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VG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51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VG as of 2026-05-02. Total capacity is 1.0 TB with a projected runway of 51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bkp_VG</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649.7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DS-NBD1-VG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51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February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51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'VG' covering February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