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724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Q3LB-2Y33-86PD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Q3LB-HH3E-CJYD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Q2WN-P4VJ-ZPR6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Q2JN-K5UD-GNPQ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Q2JN-6K9Q-M6K2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LV-DC-Active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Q2CP-7MQ9-GUYF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LV-DC-FailOver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Q2CP-7VLB-8TNC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192.168.253.10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TE-HQ-WAREHOUSE-01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Q2DP-XDND-URS4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running configured version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10.10.10.134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Q2KD-CFPE-EXBF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Q2KD-CENM-CZUL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Q2CK-DWQ4-MUAR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wireless-26-8-3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Q2KD-CQUG-H59C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84 Dashboard configuration changes were recorded across 2 network(s) by 4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23:08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Wired Layer 7 firewall rules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[{"Application":"custom_countries","Countries":["AU","CA","FR","DE","IN","IE","…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[{"Application":"custom_countries","Countries":["AU","CA","FR","DE","IN","IE","…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native VLAN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1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type was changed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allowed VLANs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["all"]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04:34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03:33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Vlans Mis configured prefixes with ID: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03:33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 MX IP was changed with ID: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10.100.2.3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10.100.2.1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00:15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14:42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14:38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14:17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13:37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07:25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 08:14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 05:38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 00:45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[{"Name":"PCM-DC-3CX-01","lanip":"10.100.108.13","uplink":"1","allowed_inbound"…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Prefix configs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[{"is_auto_assigned"=&gt;true, "is_disabled"=&gt;false, "origin"=&gt;{"type"=&gt;"internet"…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Ipv6 enabled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Id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261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Guid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261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uplink NAT Settings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{"uplink_1"=&gt;true, "uplink_2"=&gt;true}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ID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724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724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(530), ip_conflict (180), carrier_event (14)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84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09:21 for client code 'technijian'. Configuration snapshot taken 2026-04-30T16:21:00Z.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