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VAF during 2026-02.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Q3AN-E2UB-5HKM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MR36H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Q3AN-WA29-U9AT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Q3AN-5WLS-G8WZ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VAF-HQ-AP-04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Q3AL-395F-8Y4F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10.254.254.248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VAF-HQ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09:33 for client code 'vaf'. Configuration snapshot taken 2026-04-30T16:32:13Z.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