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CBI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40 patches across 6 CBI endpoints — 40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CBI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 Deployement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Jason-Surface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22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Splashtop_Streamer_Win_INSTALLER_v3.8.0.4.exe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Teams_windows_1.8.00.27654_x_64.Msi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228b3e8a-0c81-49ef-a079-7d4627944b0e_59a950f8b5a12ebe92767065bc0a7b6ddd843bd7_PCI_VEN_8086_DEV_A7A1.cab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windows11.0-kb5077797-x64-23H2_win11.msu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Windows10.0-kb5066130-x64-ndp481-22H2.msu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ndp481-x86-x64-allos-enu.exe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Ssu-19041.3562-x64-22H2.msu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MicrosoftEdgeWebView2RuntimeInstallerX64_143.0.3650.139.exe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microsoftedgeenterprise_143.0.3650.139_x64.msi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Office365_installer_19426.20218_currentx64.exe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40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6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'CBI'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