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CBI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46 patches across 8 CBI endpoints — 46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CBI's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CBI Patch Deployment 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 Deployement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Jason-Surface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10.4%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41.7%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DisplayLink Corp.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29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AcrobatDCx64Upd2500121265.msp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MicrosoftEdgeWebView2RuntimeInstallerX64_146.0.3856.72.exe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windows11.0-kb5077241-x64-24H2_win11.msu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cisco-secure-client-win-5.1.16.194-dart-predeploy-k9.msi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Setup_149.0_x64.exe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AcrobatDCx64Upd2600121346.msp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MicrosoftEdgeWebView2RuntimeInstallerX64_146.0.3856.84.exe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microsoftedgeenterprise_146.0.3856.84_x64.msi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Dell-Pair-Application_97PXN_WIN64_1.2.8_A00.EXE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Setup_148.0.2_x64.exe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AcrobatDCx64Upd2500121288.msp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52e54d9e-d959-439e-b056-96200d85163a_9430477addbfc0dd49c054dd13655b8274c11abd_PCI_VEN_8086_DEV_9A49.cab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46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8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11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10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'CBI'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