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HHOC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11 patches across 2 HHOC endpoints — 11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HHOC's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HHOC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HHOC Patch Management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20:00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HHCA-Maritza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DESKTOP-PDULRRL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63.6%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72.7%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11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11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20:00-02:00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'HHOC'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