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43 patches across 12 ISH-KSS endpoints — 43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microsoftedgeenterprise_145.0.3800.65_x64.msi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115.32.1esr_x64.exe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OptiPlex_7080_1.37.0.exe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windows10.0-kb5075904-x64-2019.msu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'ISH-KSS'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