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33 patches across 7 ISI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WKISIFD01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windows10.0-kb5077795-x64-2019.msu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windows10.0-kb5073723-x64-2019.msu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windows10.0-kb5078131-x64-2019.msu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WinDirStat-x64_2.5.0.msi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K-Lite_Codec_Pack_1945_Basic.exe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vlc-3.0.23-win32.exe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K-Lite_Codec_Pack_1940_Basic.exe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8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'ISI'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