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ISI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43 patches across 8 ISI endpoints — 43 via the automated patch pipeline and 0 delivered hands-on by Technijian's tech team. 3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ISI's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ISI-HQ-VONE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ISI-HQ-APP-01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WKISI01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ISI-HQ-DB-01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newwkisi5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WKISIFD01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Antibody Software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 Global Development Group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KLCP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26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windows10.0-kb5078752-x64-2019.msu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SQLServer2017-KB5077471-x64.exe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wiztree_4_31_setup.exe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cisco-secure-client-win-5.1.15.287-umbrella-predeploy-k9.msi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postgresql-15.17-2-windows-x64.exe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7z2600-x64.exe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K-Lite_Codec_Pack_1955_Basic.exe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PowerShell-7.4.14-win-x64.msi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wiztree_4_30_setup.exe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wiztree_4_29_setup.exe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8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16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3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'ISI'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