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RMG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RMG endpoints during February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RMG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18:08 for client 'RMG'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