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SGC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12 patches across 1 SGC endpoints — 12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SGC's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SGC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SGC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Carol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12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Setup_147.0.3_x64.exe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12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'SGC'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