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Technijian-MSP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278</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47</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278 patches across 47 Technijian-MSP endpoints — 278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Technijian-MSP's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Technijian Patch Managment task </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Tech-India Dev VDI's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India Dev VDI </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VMTESTRDP3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TE-DC-BKP-VSPC-01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TE-HQ-LPT-AA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TE-HQ-LPT-REC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TE-HQ-LPT-42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TE-DC-CHTAI-SQL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TE-DC-N8N-01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TE-DC-MYRMM-SQL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TE-DC-VONE-01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TE-DC-MYARCHIVE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TE-DC-SCHED-01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TE-DC-SFOSBKP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TE-DC-CHTAI-IIS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VMTECHMSCAS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TE-DC-CAM-01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TE-DC-RADSRV-01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TE-DC-TL-TFS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TE-TEST-DC-01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TE-HQ-APP-QB</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246</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85.1%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Node.js Foundation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Cloudflare,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FileZilla Project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Tim Kosse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Tenable,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IcoFX</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80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vsta_2019_setup_ENU_16.0.35907.exe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MicrosoftEdgeWebView2RuntimeInstallerX64_144.0.3719.115.exe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microsoftedgeenterprise_144.0.3719.115_x64.msi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Windows10.0-kb5066134-x64-ndp481-2022.msu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SQLServer2022-KB5078297-x64.exe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microsoftedgeenterprise_145.0.3800.70_x64.msi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278 security and feature patches </w:t>
      </w:r>
      <w:r>
        <w:rPr>
          <w:rFonts w:ascii="Open Sans" w:hAnsi="Open Sans"/>
          <w:b w:val="0"/>
          <w:i w:val="0"/>
          <w:color w:val="59595B"/>
          <w:sz w:val="22"/>
        </w:rPr>
        <w:t>across 47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25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Sat,Sun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13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'Technijian-MSP'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