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AFFG — Veeam Backup for Microsoft 365</w:t>
      </w:r>
    </w:p>
    <w:p>
      <w:pPr>
        <w:spacing w:after="160"/>
      </w:pPr>
      <w:r>
        <w:rPr>
          <w:rFonts w:ascii="Open Sans" w:hAnsi="Open Sans"/>
          <w:b w:val="0"/>
          <w:i w:val="0"/>
          <w:color w:val="59595B"/>
          <w:sz w:val="24"/>
        </w:rPr>
        <w:t>Monthly Backup Report — 2026-02</w:t>
      </w:r>
    </w:p>
    <w:p>
      <w:pPr>
        <w:spacing w:after="160"/>
      </w:pPr>
      <w:r>
        <w:rPr>
          <w:rFonts w:ascii="Open Sans" w:hAnsi="Open Sans"/>
          <w:b w:val="0"/>
          <w:i w:val="0"/>
          <w:color w:val="59595B"/>
          <w:sz w:val="20"/>
        </w:rPr>
        <w:t>M365 tenant: NETORGFT9014011.onmicrosoft.com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34 M365 users in this tenant are protected by Veeam Backup for Microsoft 365. Total backup storage in use is 921.26 GB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34</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20</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921.26 GB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AFFG-O365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2026-05-01T10:12:43.4918789Z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2026-05-02T20:05:00Z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AFFG-O365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921.26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1023.98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84.79 GB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Backups\bkp_AFFG-365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434.31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47.1%</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 5</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329.02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35.7%</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 / 5</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118.45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 5</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39.48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 5</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34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Hao Liu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hao.liu@americanfundstars.com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Feng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daniel.feng@americanfundstars.com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 Zhou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ted.zhou@americanfundstars.com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Xinda Yang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frank.yang@americanfundstars.com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fengfan.daniel@gmail.com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fengfan.daniel__gmail.com@NETORGFT9014011.onmicrosoft.com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American Fundstars Financial Group</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AmericanFundstarsFinancialGroup@NETORGFT9014011.onmicrosoft.com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 Zhou FS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JasonZhouFS@NETORGFT9014011.onmicrosoft.com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Marco Fu</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marco.fu@americanfundstars.com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Qingqing Cao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qingqing.cao@americanfundstars.com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Andrew Yuan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andrew.yuan@americanfundstars.com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Yu Maggie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maggie.yu@americanfundstars.com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June Feng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june.feng@americanfundstars.com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 Helpdesk</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Xiaohui Xia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frank.xia@americanfundstars.com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American Fundstars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Human Resource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hr@americanfundstars.com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 Zhou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jason.zhou@americanfundstars.com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Selene Pan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selene.pan@americanfundstars.com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 Wang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kiki.wang@americanfundstars.com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Leo Zhou</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leo.zhou@americanfundstars.com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americanfundstars.com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admin@NETORGFT9014011.onmicrosoft.com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 Wang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dan.wang@americanfundstars.com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Toby Zhu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toby.zhu@americanfundstars.com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Feng Appointment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DanielFengAppointment@NETORGFT9014011.onmicrosoft.com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Iris Liu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iris.liu@americanfundstars.com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Mailbox to receive journal reports when journaling mailbox is unavailable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JournalingNDR@NETORGFT9014011.onmicrosoft.com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Leon Liang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leon.liang@americanfundstars.com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Alyssa Mu</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alyssa.mu@americanfundstars.com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DiscoverySearchMailbox{D919BA05-46A6-415f-80AD-7E09334BB852}@NETORGFT9014011.onmicrosoft.com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AFS Billing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billing@americanfundstars.com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Yuxin Tian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tim.tian@americanfundstars.com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 Zhou FS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JasonZhouFS1@NETORGFT9014011.onmicrosoft.com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RD Meeting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RDMeeting@NETORGFT9014011.onmicrosoft.com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Steve He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steve.he@americanfundstars.com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921.26 GB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1.01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+115.03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1.14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+244.43 GB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1.28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+389.98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1.44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+553.71 GB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AFFG_15736.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AFFG-O365 is 92% full (84.79 GB free of 1023.98 GB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3 months at the current trend — begin capacity planning now.</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