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Apartment Association of Orange County</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Apartment Association of Orange County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Huntress raised 3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AAOC-28 (AOC - Apartment Association of Orange County)</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AAOC-20 (AOC - Apartment Association of Orange County)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AAOC-ExecutiveDirector (AOC - Apartment Association of Orange County)</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3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AAOC-28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