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3652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FOR as of 2026-05-02. Total capacity is 1.0 TB with a projected runway of 3652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3652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January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'FOR'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