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680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TOR as of 2026-05-02. Total capacity is 1.0 TB with a projected runway of 680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986.4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680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DS-NBD1-TOR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March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'TOR'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