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NOR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2 patches across 1 NOR endpoints. The deployment success rate was 0.0% (0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NOR's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NOR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WKNOR-BACKOFFICE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Office2021_installer_16.0.19530.20184_retail_x64.exe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'NOR'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