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NOR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34 patches across 4 NOR endpoints. The deployment success rate was 100.0% (34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NOR's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WKNOR-CASSELLS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WKOR-KEYCARD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WKNOR-BACKOFFICE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VMNORRMS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VideoLAN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28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5760e587-fbe9-44df-848d-66396345a29d_59301de6900bf78bf50d55983f6001d9f8d7e30f_PCI__VEN_8086_DEV_5912.cab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Windows10.0-kb5072653-x64_c2f56817f6ca39322bce94e7ea2c554cfa71abcd.msu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Windows10.0-kb5066791-x64-22H2.msu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f062a723-719f-45cc-92a0-653f518bbc76_e2f0c085b1b6573a3d26ad02eb892a4d9c7479f0.cab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e32ee2bf-2a5a-45a4-a6c6-7f9a17ca43f5_4bfd69040197a69f3d61205dc2642e57e202212f_PCI_VEN_8086_DEV_9BC8.cab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vlc-3.0.23-win64.exe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LogMeInIgnition_1.3.5671.msi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Office2021_installer_16.0.19822.20114_retail_x64.exe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jre-8u481-windows-i586.exe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G2MSetup10.19.19950_IT.msi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Windows10.0-kb5066130-x64-ndp481-22H2.msu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logmein_4.1.16150.msi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3de915d8-3c4d-4341-a002-840a5d8be101_97f01c46b968a3faa7e4a342a4b1dfb88ed86bbe_PCI__VEN_8086_DEV_15E3.cab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211ef518-2e1b-4f74-ac09-e5a51f642541_21f9ff47678a567a05f0f040fed5341be26617f3_HDAUDIO_FUNC_01_VEN_10EC_DEV_0668.cab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'NOR'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