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RMG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installed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Succeeded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59595B"/>
                <w:sz w:val="48"/>
              </w:rPr>
              <w:t>0</w:t>
            </w:r>
          </w:p>
          <w:p>
            <w:pPr>
              <w:spacing w:before="0" w:after="240"/>
              <w:jc w:val="center"/>
            </w:pPr>
            <w:r>
              <w:rPr>
                <w:rFonts w:ascii="Open Sans" w:hAnsi="Open Sans"/>
                <w:b w:val="0"/>
                <w:i w:val="0"/>
                <w:color w:val="59595B"/>
                <w:sz w:val="20"/>
              </w:rPr>
              <w:t>Errored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patches were installed for RMG during January 2026. This may be expected (small fleet, no relevant patches released this month, or the patch deployment task was suspended). See the Patch Window section below for the client's configured schedule.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FCE8EA"/>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RMG has no Automated Patch Deployment task configured in Endpoint Central. Patches are NOT being deployed on a schedule for this client. Recommend opening a CP ticket with India tech support to configure an APD task aligned with the client's preferred maintenance window.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Patches Installed</w:t>
            </w:r>
          </w:p>
        </w:tc>
      </w:tr>
    </w:tbl>
    <w:p>
      <w:pPr>
        <w:spacing w:after="160"/>
      </w:pPr>
      <w:r>
        <w:rPr>
          <w:rFonts w:ascii="Open Sans" w:hAnsi="Open Sans"/>
          <w:b w:val="0"/>
          <w:i w:val="0"/>
          <w:color w:val="59595B"/>
          <w:sz w:val="22"/>
        </w:rPr>
        <w:t>No patches installed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Failed Installs</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patch installs failed this month. All deployments completed without an error code.</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17:37 for client 'RMG'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