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Apartment Association of Orange County</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Apartment Association of Orange County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18</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18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33 alert(s) across 6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DEBBIE-LAPTOP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 at 2026-02-25T22:12:09Z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AAOC-20 at 2026-02-15T21:29:22Z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 at 2026-02-23T19:24:13Z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ReflectiveDllOpenRemote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 at 2026-02-10T09:14:25Z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 at 2026-02-11T21:01:52Z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 at 2026-02-10T00:30:44Z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DEBBIE-LAPTOP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DEBBIE-LAPTOP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 at 2026-02-02T16:15:47Z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DEBBIE-LAPTOP at 2026-02-02T16:38:22Z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DEBBIE-LAPTOP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ReflectiveDllOpenRemote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DEBBIE-LAPTOP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DEBBIE-LAPTOP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