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Boston Group</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Boston Group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10</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20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55 alert(s) across 10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Lateral Movement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BST-HQ-LPT-01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BST-HQ-FS-02 at 2026-02-25T19:09:59Z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BST-HQ-LPT-01 at 2026-02-24T02:04:55Z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BST-HQ-LPT-01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 at 2026-02-10T18:04:05Z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LoadedMaliciousModuleML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BST-HQ-LPT-01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 at 2026-02-23T23:49:35Z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GenericUserExecution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BST-HQ-LPT-01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 at 2026-02-15T03:28:11Z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 at 2026-02-24T16:56:29Z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BG75 at 2026-02-28T07:24:12Z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BST-HQ-LPT-01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ServiceExecOnSMBFile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Lateral Movement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 at 2026-02-20T00:07:44Z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ProdAppWritesAndExecutesModule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55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LoadedMaliciousModuleML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BST-HQ-LPT-01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GenericUserExecution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BG61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