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Ernest B Robinson, MD, PC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Ernest B Robinson, MD, PC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15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 at 2026-03-31T23:06:49Z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 at 2026-03-31T08:25:23Z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LoadedMaliciousModuleML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 at 2026-03-17T19:02:09Z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 at 2026-03-17T18:40:08Z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LoadedMaliciousModuleML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LoadedMaliciousModuleML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