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Housing for Health OC</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Housing for Health OC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5</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5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15 alert(s) across 3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HHCA-BRANDI</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HHCA-MARITZA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HHCA-MARITZA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HHCA-MARITZA at 2026-03-31T08:18:12Z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HHCA-MARITZA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HHCA-MARITZA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HHCA-MARITZA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HHCA-BRANDI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HHCA-BRANDI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BundledMalware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HHCA-BRANDI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 at 2026-03-02T22:08:58Z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HHCA-BRANDI at 2026-03-04T01:20:33Z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HHCA-BRANDI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HHCA-BRANDI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HHCA-BRANDI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HHCA-BRANDI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