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190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67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67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190 alert(s) across 17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 at 2026-02-18T15:30:22Z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 at 2026-02-17T21:07:44Z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 at 2026-02-27T17:11:57Z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 at 2026-02-16T11:26:50Z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 at 2026-02-12T00:14:10Z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 at 2026-02-13T17:27:05Z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 at 2026-02-19T20:58:23Z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RemotePivotHollowing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190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190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