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JDH Pacific</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JDH Pacific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177</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18</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177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177 alert(s) across 18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128</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Lateral Movement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Post-Exploit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FRONTDESK-JDH</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DONALD-WS-HOME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FARO-LAPTOP</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DESKTOP-KND184L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JDH-HQ-AD-01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JDH-HQ-AD-01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JDH-HQ-AD-01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SOPHIA-JDH</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FARO-LAPTOP at 2026-04-27T01:50:28Z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FARO-LAPTOP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JDH-HQ-VBR-01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RansomwareFilesRenamedIndicator2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DONALD-WS-HOME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SuspiciousDotNetAssemblyLoad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DONALD-WS-HOME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JDH-HQ-AD-01 at 2026-04-18T17:51:16Z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JDH-HQ-AD-01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DESKTOP-KND184L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 at 2026-04-21T10:42:03Z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JDH-HQ-VBR-01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DESKTOP-KND184L at 2026-04-28T05:22:56Z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DESKTOP-KND184L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GenericCreateAccountPersistence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DONALD-WS-HOME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JDH-HQ-VBR-01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SOPHIA-JDH</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DCSyncAttempted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JDH-HQ-AD-01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 at 2026-04-20T22:40:39Z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Rundll32Abuse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DONALD-WS-HOME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OnWrite-PrewittPupAdwareSensorDetect-Low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Rundll32RenamedWritten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JDH-HQ-AD-01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DESKTOP-KND184L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GenericStandardAppLayerProtocolC2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JDH-WHOFFICE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FRONTDESK-JDH at 2026-04-14T21:52:54Z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FRONTDESK-JDH</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RemoteOpenLsass</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JDH-HQ-VBR-01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 at 2026-04-15T14:28:10Z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DONALD-WS-HOME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177 alerts. Full list available on request.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177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contact your Technijian account manager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