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Via Auto Finance</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Via Auto Finance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19</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19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44 alert(s) across 9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VAF-DC-3CX-01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VAF-HQ-LT-31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 at 2026-02-24T01:51:56Z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 at 2026-02-25T16:30:09Z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 at 2026-02-23T16:27:45Z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 at 2026-02-25T17:59:45Z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 at 2026-02-16T16:36:52Z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VAF-DC-3CX-01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Dropper</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VAF-DC-3CX-01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 at 2026-02-10T09:01:29Z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VAF-DC-3CX-01 at 2026-02-10T18:49:58Z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VAF-DC-3CX-01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 at 2026-02-04T07:32:19Z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VAF-HQ-LT-31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RawReadOnSAMHive.Untrusted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VAF-HQ-LT-31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44 alerts. Full list available on request.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44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RawReadOnSAMHive.Untrusted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VAF-HQ-LT-31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