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5E8C"/>
          <w:sz w:val="72"/>
          <w:szCs w:val="72"/>
        </w:rPr>
        <w:t xml:space="preserve">GSD V4.1</w:t>
      </w:r>
    </w:p>
    <w:p>
      <w:pPr>
        <w:spacing w:after="100"/>
        <w:jc w:val="center"/>
      </w:pPr>
      <w:r>
        <w:rPr>
          <w:rFonts w:ascii="Arial" w:cs="Arial" w:eastAsia="Arial" w:hAnsi="Arial"/>
          <w:color w:val="555555"/>
          <w:sz w:val="28"/>
          <w:szCs w:val="28"/>
        </w:rPr>
        <w:t xml:space="preserve">Autonomous Multi-Agent Development Pipeline</w:t>
      </w:r>
    </w:p>
    <w:p>
      <w:pPr>
        <w:spacing w:after="100"/>
        <w:jc w:val="center"/>
      </w:pPr>
      <w:r>
        <w:rPr>
          <w:rFonts w:ascii="Arial" w:cs="Arial" w:eastAsia="Arial" w:hAnsi="Arial"/>
          <w:b/>
          <w:bCs/>
          <w:sz w:val="36"/>
          <w:szCs w:val="36"/>
        </w:rPr>
        <w:t xml:space="preserve">Developer Guide</w:t>
      </w:r>
    </w:p>
    <w:p>
      <w:pPr>
        <w:spacing w:after="600"/>
        <w:jc w:val="center"/>
      </w:pPr>
      <w:r>
        <w:rPr>
          <w:rFonts w:ascii="Arial" w:cs="Arial" w:eastAsia="Arial" w:hAnsi="Arial"/>
          <w:i/>
          <w:iCs/>
          <w:color w:val="777777"/>
          <w:sz w:val="22"/>
          <w:szCs w:val="22"/>
        </w:rPr>
        <w:t xml:space="preserve">From 7 Manual Commands to 1 Autonomous Pipeline</w:t>
      </w:r>
    </w:p>
    <w:p>
      <w:pPr>
        <w:spacing w:after="100"/>
        <w:jc w:val="center"/>
      </w:pPr>
      <w:r>
        <w:rPr>
          <w:rFonts w:ascii="Arial" w:cs="Arial" w:eastAsia="Arial" w:hAnsi="Arial"/>
          <w:color w:val="999999"/>
          <w:sz w:val="20"/>
          <w:szCs w:val="20"/>
        </w:rPr>
        <w:t xml:space="preserve">Version 4.1.0  |  April 2026  |  Technijian, Inc.</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5E8C"/>
          <w:sz w:val="32"/>
          <w:szCs w:val="32"/>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B5E8C"/>
          <w:sz w:val="32"/>
          <w:szCs w:val="32"/>
        </w:rPr>
        <w:t xml:space="preserve">1. What Changed: CLI Pipeline to Autonomous Agents</w:t>
      </w:r>
    </w:p>
    <w:p>
      <w:pPr>
        <w:spacing w:after="120"/>
      </w:pPr>
      <w:r>
        <w:rPr>
          <w:rFonts w:ascii="Arial" w:cs="Arial" w:eastAsia="Arial" w:hAnsi="Arial"/>
          <w:sz w:val="21"/>
          <w:szCs w:val="21"/>
        </w:rPr>
        <w:t xml:space="preserve">GSD V4.1 replaces the manual multi-command CLI pipeline with a single autonomous pipeline that runs all stages without human intervention. This is the core transformation.</w:t>
      </w:r>
    </w:p>
    <w:p>
      <w:pPr>
        <w:pStyle w:val="Heading2"/>
        <w:spacing w:after="160" w:before="280"/>
      </w:pPr>
      <w:r>
        <w:rPr>
          <w:rFonts w:ascii="Arial" w:cs="Arial" w:eastAsia="Arial" w:hAnsi="Arial"/>
          <w:b/>
          <w:bCs/>
          <w:color w:val="1B5E8C"/>
          <w:sz w:val="26"/>
          <w:szCs w:val="26"/>
        </w:rPr>
        <w:t xml:space="preserve">1.1 The Old Workflow (V2/V3/V4.0)</w:t>
      </w:r>
    </w:p>
    <w:p>
      <w:pPr>
        <w:spacing w:after="120"/>
      </w:pPr>
      <w:r>
        <w:rPr>
          <w:rFonts w:ascii="Arial" w:cs="Arial" w:eastAsia="Arial" w:hAnsi="Arial"/>
          <w:sz w:val="21"/>
          <w:szCs w:val="21"/>
        </w:rPr>
        <w:t xml:space="preserve">Before V4.1, building a project from Figma to deployment required 5-7 manual commands with human decision gates between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234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Command</w:t>
            </w:r>
          </w:p>
        </w:tc>
        <w:tc>
          <w:tcPr>
            <w:tcW w:type="dxa" w:w="234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Time</w:t>
            </w:r>
          </w:p>
        </w:tc>
        <w:tc>
          <w:tcPr>
            <w:tcW w:type="dxa" w:w="234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Human Decision Required</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1. Assess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gsd-assess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2 min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Read report, decide converge vs blueprint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2. Converge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gsd-converge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15-45 min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Monitor iterations, restart on stall</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3. Blueprint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gsd-blueprint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15-60 min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Alternative to converge for greenfield</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4. Build gate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(automatic in V4)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1-3 min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Fix errors if build fails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5. Review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Manual git diff + audit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10-30 min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Decide if code is production-ready</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6. Deploy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Manual SSH + publish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10-20 min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Run commands, verify health</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7. Validate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Manual smoke test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10-15 min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Check in browser</w:t>
            </w:r>
          </w:p>
        </w:tc>
      </w:tr>
    </w:tbl>
    <w:p>
      <w:pPr>
        <w:spacing w:after="120"/>
      </w:pPr>
      <w:r>
        <w:rPr>
          <w:rFonts w:ascii="Arial" w:cs="Arial" w:eastAsia="Arial" w:hAnsi="Arial"/>
          <w:b/>
          <w:bCs/>
          <w:sz w:val="21"/>
          <w:szCs w:val="21"/>
        </w:rPr>
        <w:t xml:space="preserve">Total: </w:t>
      </w:r>
      <w:r>
        <w:rPr>
          <w:rFonts w:ascii="Arial" w:cs="Arial" w:eastAsia="Arial" w:hAnsi="Arial"/>
          <w:sz w:val="21"/>
          <w:szCs w:val="21"/>
        </w:rPr>
        <w:t xml:space="preserve">1-3 hours per project. 5-7 manual gates where a human must decide and act.</w:t>
      </w:r>
    </w:p>
    <w:p>
      <w:pPr>
        <w:pStyle w:val="Heading2"/>
        <w:spacing w:after="160" w:before="280"/>
      </w:pPr>
      <w:r>
        <w:rPr>
          <w:rFonts w:ascii="Arial" w:cs="Arial" w:eastAsia="Arial" w:hAnsi="Arial"/>
          <w:b/>
          <w:bCs/>
          <w:color w:val="1B5E8C"/>
          <w:sz w:val="26"/>
          <w:szCs w:val="26"/>
        </w:rPr>
        <w:t xml:space="preserve">1.2 The New Workflow (V4.1)</w:t>
      </w:r>
    </w:p>
    <w:p>
      <w:pPr>
        <w:spacing w:after="120"/>
      </w:pPr>
      <w:r>
        <w:rPr>
          <w:rFonts w:ascii="Arial" w:cs="Arial" w:eastAsia="Arial" w:hAnsi="Arial"/>
          <w:sz w:val="21"/>
          <w:szCs w:val="21"/>
        </w:rPr>
        <w:t xml:space="preserve">One command. Zero manual gates. The orchestrator makes all routing decisions and logs the rationale to the vault.</w:t>
      </w:r>
    </w:p>
    <w:p>
      <w:pPr>
        <w:spacing w:after="40"/>
        <w:ind w:left="360"/>
      </w:pPr>
      <w:r>
        <w:rPr>
          <w:rFonts w:ascii="Consolas" w:cs="Consolas" w:eastAsia="Consolas" w:hAnsi="Consolas"/>
          <w:color w:val="333333"/>
          <w:sz w:val="18"/>
          <w:szCs w:val="18"/>
        </w:rPr>
        <w:t xml:space="preserve">npx ts-node src/index.ts pipeline run --trigger manual</w:t>
      </w:r>
    </w:p>
    <w:p>
      <w:pPr>
        <w:spacing w:after="120"/>
      </w:pPr>
      <w:r>
        <w:rPr>
          <w:rFonts w:ascii="Arial" w:cs="Arial" w:eastAsia="Arial" w:hAnsi="Arial"/>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What Happens</w:t>
            </w:r>
          </w:p>
        </w:tc>
        <w:tc>
          <w:tcPr>
            <w:tcW w:type="dxa" w:w="234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Agent</w:t>
            </w:r>
          </w:p>
        </w:tc>
        <w:tc>
          <w:tcPr>
            <w:tcW w:type="dxa" w:w="234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Time</w:t>
            </w:r>
          </w:p>
        </w:tc>
        <w:tc>
          <w:tcPr>
            <w:tcW w:type="dxa" w:w="234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Human Decision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Read specs, detect drift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BlueprintAnalysisAgent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30s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None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Review code quality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CodeReviewAgent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1-2 min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None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Fix issues (if any)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RemediationAgent (loop 3x)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2-5 min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None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Run build + tests + security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QualityGateAgent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1-2 min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None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E2E validation (API, pages, auth, mock data)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E2EValidationAgent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2-5 min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None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Deploy with rollback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DeployAgent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2-5 min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None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Post-deploy checks (SPA cache, DI, 500s)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PostDeployValidationAgent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1-2 min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None</w:t>
            </w:r>
          </w:p>
        </w:tc>
      </w:tr>
    </w:tbl>
    <w:p>
      <w:pPr>
        <w:spacing w:after="120"/>
      </w:pPr>
      <w:r>
        <w:rPr>
          <w:rFonts w:ascii="Arial" w:cs="Arial" w:eastAsia="Arial" w:hAnsi="Arial"/>
          <w:b/>
          <w:bCs/>
          <w:sz w:val="21"/>
          <w:szCs w:val="21"/>
        </w:rPr>
        <w:t xml:space="preserve">Total: </w:t>
      </w:r>
      <w:r>
        <w:rPr>
          <w:rFonts w:ascii="Arial" w:cs="Arial" w:eastAsia="Arial" w:hAnsi="Arial"/>
          <w:sz w:val="21"/>
          <w:szCs w:val="21"/>
        </w:rPr>
        <w:t xml:space="preserve">10-15 minutes per project. 0 manual gates. Full audit trail in vault.</w:t>
      </w:r>
    </w:p>
    <w:p>
      <w:pPr>
        <w:pStyle w:val="Heading2"/>
        <w:spacing w:after="160" w:before="280"/>
      </w:pPr>
      <w:r>
        <w:rPr>
          <w:rFonts w:ascii="Arial" w:cs="Arial" w:eastAsia="Arial" w:hAnsi="Arial"/>
          <w:b/>
          <w:bCs/>
          <w:color w:val="1B5E8C"/>
          <w:sz w:val="26"/>
          <w:szCs w:val="26"/>
        </w:rPr>
        <w:t xml:space="preserve">1.3 Command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Old Command</w:t>
            </w:r>
          </w:p>
        </w:tc>
        <w:tc>
          <w:tcPr>
            <w:tcW w:type="dxa" w:w="312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New Equivalent</w:t>
            </w:r>
          </w:p>
        </w:tc>
        <w:tc>
          <w:tcPr>
            <w:tcW w:type="dxa" w:w="312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What Changed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gsd-assess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(implicit in pipeline run)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Analysis is the first agent, not a separate command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gsd-converge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pipeline run --trigger manual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Convergence loop is now agent routing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gsd-blueprint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pipeline run --trigger manual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Unified with converge; orchestrator decides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gsd-deploy-prep (stub)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pipeline run (includes deploy)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Actual deployment with rollback, not a stub</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Manual code review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CodeReviewAgent (automatic)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Multi-model review, auto-fix, no human gate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Manual deployment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DeployAgent (automatic)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Cross-platform deploy + mandatory rollback</w:t>
            </w:r>
          </w:p>
        </w:tc>
      </w:tr>
    </w:tbl>
    <w:p>
      <w:r>
        <w:br w:type="page"/>
      </w:r>
    </w:p>
    <w:p>
      <w:pPr>
        <w:pStyle w:val="Heading1"/>
        <w:spacing w:after="200" w:before="360"/>
      </w:pPr>
      <w:r>
        <w:rPr>
          <w:rFonts w:ascii="Arial" w:cs="Arial" w:eastAsia="Arial" w:hAnsi="Arial"/>
          <w:b/>
          <w:bCs/>
          <w:color w:val="1B5E8C"/>
          <w:sz w:val="32"/>
          <w:szCs w:val="32"/>
        </w:rPr>
        <w:t xml:space="preserve">2. System Architecture</w:t>
      </w:r>
    </w:p>
    <w:p>
      <w:pPr>
        <w:spacing w:after="120"/>
      </w:pPr>
      <w:r>
        <w:rPr>
          <w:rFonts w:ascii="Arial" w:cs="Arial" w:eastAsia="Arial" w:hAnsi="Arial"/>
          <w:sz w:val="21"/>
          <w:szCs w:val="21"/>
        </w:rPr>
        <w:t xml:space="preserve">The system has two layers that share the same vault for configuration:</w:t>
      </w:r>
    </w:p>
    <w:p>
      <w:pPr>
        <w:pStyle w:val="ListParagraph"/>
        <w:numPr>
          <w:ilvl w:val="0"/>
          <w:numId w:val="2"/>
        </w:numPr>
        <w:spacing w:after="80"/>
      </w:pPr>
      <w:r>
        <w:rPr>
          <w:rFonts w:ascii="Arial" w:cs="Arial" w:eastAsia="Arial" w:hAnsi="Arial"/>
          <w:b/>
          <w:bCs/>
          <w:sz w:val="21"/>
          <w:szCs w:val="21"/>
        </w:rPr>
        <w:t xml:space="preserve">PowerShell Engine (still available): </w:t>
      </w:r>
      <w:r>
        <w:rPr>
          <w:rFonts w:ascii="Arial" w:cs="Arial" w:eastAsia="Arial" w:hAnsi="Arial"/>
          <w:sz w:val="21"/>
          <w:szCs w:val="21"/>
        </w:rPr>
        <w:t xml:space="preserve">The original 54-script convergence engine. Use gsd-converge and gsd-blueprint directly if you prefer the old workflow.</w:t>
      </w:r>
    </w:p>
    <w:p>
      <w:pPr>
        <w:pStyle w:val="ListParagraph"/>
        <w:numPr>
          <w:ilvl w:val="0"/>
          <w:numId w:val="2"/>
        </w:numPr>
        <w:spacing w:after="80"/>
      </w:pPr>
      <w:r>
        <w:rPr>
          <w:rFonts w:ascii="Arial" w:cs="Arial" w:eastAsia="Arial" w:hAnsi="Arial"/>
          <w:b/>
          <w:bCs/>
          <w:sz w:val="21"/>
          <w:szCs w:val="21"/>
        </w:rPr>
        <w:t xml:space="preserve">TypeScript Harness (new): </w:t>
      </w:r>
      <w:r>
        <w:rPr>
          <w:rFonts w:ascii="Arial" w:cs="Arial" w:eastAsia="Arial" w:hAnsi="Arial"/>
          <w:sz w:val="21"/>
          <w:szCs w:val="21"/>
        </w:rPr>
        <w:t xml:space="preserve">6 typed agents coordinated by an orchestrator with rate-limited scheduling, vault memory, and deploy automation.</w:t>
      </w:r>
    </w:p>
    <w:p>
      <w:pPr>
        <w:pStyle w:val="Heading2"/>
        <w:spacing w:after="160" w:before="280"/>
      </w:pPr>
      <w:r>
        <w:rPr>
          <w:rFonts w:ascii="Arial" w:cs="Arial" w:eastAsia="Arial" w:hAnsi="Arial"/>
          <w:b/>
          <w:bCs/>
          <w:color w:val="1B5E8C"/>
          <w:sz w:val="26"/>
          <w:szCs w:val="26"/>
        </w:rPr>
        <w:t xml:space="preserve">2.1 Agent Pipeline</w:t>
      </w:r>
    </w:p>
    <w:p>
      <w:pPr>
        <w:spacing w:after="40"/>
        <w:ind w:left="360"/>
      </w:pPr>
      <w:r>
        <w:rPr>
          <w:rFonts w:ascii="Consolas" w:cs="Consolas" w:eastAsia="Consolas" w:hAnsi="Consolas"/>
          <w:color w:val="333333"/>
          <w:sz w:val="18"/>
          <w:szCs w:val="18"/>
        </w:rPr>
        <w:t xml:space="preserve">CLI (src/index.ts)</w:t>
      </w:r>
    </w:p>
    <w:p>
      <w:pPr>
        <w:spacing w:after="40"/>
        <w:ind w:left="360"/>
      </w:pPr>
      <w:r>
        <w:rPr>
          <w:rFonts w:ascii="Consolas" w:cs="Consolas" w:eastAsia="Consolas" w:hAnsi="Consolas"/>
          <w:color w:val="333333"/>
          <w:sz w:val="18"/>
          <w:szCs w:val="18"/>
        </w:rPr>
        <w:t xml:space="preserve">  +-- Orchestrator</w:t>
      </w:r>
    </w:p>
    <w:p>
      <w:pPr>
        <w:spacing w:after="40"/>
        <w:ind w:left="360"/>
      </w:pPr>
      <w:r>
        <w:rPr>
          <w:rFonts w:ascii="Consolas" w:cs="Consolas" w:eastAsia="Consolas" w:hAnsi="Consolas"/>
          <w:color w:val="333333"/>
          <w:sz w:val="18"/>
          <w:szCs w:val="18"/>
        </w:rPr>
        <w:t xml:space="preserve">      +-- RateLimiter (enforces RPM per subscription CLI)</w:t>
      </w:r>
    </w:p>
    <w:p>
      <w:pPr>
        <w:spacing w:after="40"/>
        <w:ind w:left="360"/>
      </w:pPr>
      <w:r>
        <w:rPr>
          <w:rFonts w:ascii="Consolas" w:cs="Consolas" w:eastAsia="Consolas" w:hAnsi="Consolas"/>
          <w:color w:val="333333"/>
          <w:sz w:val="18"/>
          <w:szCs w:val="18"/>
        </w:rPr>
        <w:t xml:space="preserve">      +-- BlueprintAnalysisAgent  -&gt; ConvergenceReport</w:t>
      </w:r>
    </w:p>
    <w:p>
      <w:pPr>
        <w:spacing w:after="40"/>
        <w:ind w:left="360"/>
      </w:pPr>
      <w:r>
        <w:rPr>
          <w:rFonts w:ascii="Consolas" w:cs="Consolas" w:eastAsia="Consolas" w:hAnsi="Consolas"/>
          <w:color w:val="333333"/>
          <w:sz w:val="18"/>
          <w:szCs w:val="18"/>
        </w:rPr>
        <w:t xml:space="preserve">      +-- CodeReviewAgent         -&gt; ReviewResult</w:t>
      </w:r>
    </w:p>
    <w:p>
      <w:pPr>
        <w:spacing w:after="40"/>
        <w:ind w:left="360"/>
      </w:pPr>
      <w:r>
        <w:rPr>
          <w:rFonts w:ascii="Consolas" w:cs="Consolas" w:eastAsia="Consolas" w:hAnsi="Consolas"/>
          <w:color w:val="333333"/>
          <w:sz w:val="18"/>
          <w:szCs w:val="18"/>
        </w:rPr>
        <w:t xml:space="preserve">      +-- RemediationAgent        -&gt; PatchSet  (loop 3x max)</w:t>
      </w:r>
    </w:p>
    <w:p>
      <w:pPr>
        <w:spacing w:after="40"/>
        <w:ind w:left="360"/>
      </w:pPr>
      <w:r>
        <w:rPr>
          <w:rFonts w:ascii="Consolas" w:cs="Consolas" w:eastAsia="Consolas" w:hAnsi="Consolas"/>
          <w:color w:val="333333"/>
          <w:sz w:val="18"/>
          <w:szCs w:val="18"/>
        </w:rPr>
        <w:t xml:space="preserve">      +-- QualityGateAgent        -&gt; GateResult (THROWS on fail)</w:t>
      </w:r>
    </w:p>
    <w:p>
      <w:pPr>
        <w:spacing w:after="40"/>
        <w:ind w:left="360"/>
      </w:pPr>
      <w:r>
        <w:rPr>
          <w:rFonts w:ascii="Consolas" w:cs="Consolas" w:eastAsia="Consolas" w:hAnsi="Consolas"/>
          <w:color w:val="333333"/>
          <w:sz w:val="18"/>
          <w:szCs w:val="18"/>
        </w:rPr>
        <w:t xml:space="preserve">      +-- DeployAgent             -&gt; DeployRecord (rollback on fail)</w:t>
      </w:r>
    </w:p>
    <w:p>
      <w:pPr>
        <w:spacing w:after="40"/>
        <w:ind w:left="360"/>
      </w:pPr>
      <w:r>
        <w:rPr>
          <w:rFonts w:ascii="Consolas" w:cs="Consolas" w:eastAsia="Consolas" w:hAnsi="Consolas"/>
          <w:color w:val="333333"/>
          <w:sz w:val="18"/>
          <w:szCs w:val="18"/>
        </w:rPr>
        <w:t xml:space="preserve"/>
      </w:r>
    </w:p>
    <w:p>
      <w:pPr>
        <w:spacing w:after="40"/>
        <w:ind w:left="360"/>
      </w:pPr>
      <w:r>
        <w:rPr>
          <w:rFonts w:ascii="Consolas" w:cs="Consolas" w:eastAsia="Consolas" w:hAnsi="Consolas"/>
          <w:color w:val="333333"/>
          <w:sz w:val="18"/>
          <w:szCs w:val="18"/>
        </w:rPr>
        <w:t xml:space="preserve">Vault (memory/)</w:t>
      </w:r>
    </w:p>
    <w:p>
      <w:pPr>
        <w:spacing w:after="40"/>
        <w:ind w:left="360"/>
      </w:pPr>
      <w:r>
        <w:rPr>
          <w:rFonts w:ascii="Consolas" w:cs="Consolas" w:eastAsia="Consolas" w:hAnsi="Consolas"/>
          <w:color w:val="333333"/>
          <w:sz w:val="18"/>
          <w:szCs w:val="18"/>
        </w:rPr>
        <w:t xml:space="preserve">  +-- agents/      &lt;- system prompts, tool permissions, retry config</w:t>
      </w:r>
    </w:p>
    <w:p>
      <w:pPr>
        <w:spacing w:after="40"/>
        <w:ind w:left="360"/>
      </w:pPr>
      <w:r>
        <w:rPr>
          <w:rFonts w:ascii="Consolas" w:cs="Consolas" w:eastAsia="Consolas" w:hAnsi="Consolas"/>
          <w:color w:val="333333"/>
          <w:sz w:val="18"/>
          <w:szCs w:val="18"/>
        </w:rPr>
        <w:t xml:space="preserve">  +-- knowledge/   &lt;- quality gates, deploy config, rollback procedures</w:t>
      </w:r>
    </w:p>
    <w:p>
      <w:pPr>
        <w:spacing w:after="40"/>
        <w:ind w:left="360"/>
      </w:pPr>
      <w:r>
        <w:rPr>
          <w:rFonts w:ascii="Consolas" w:cs="Consolas" w:eastAsia="Consolas" w:hAnsi="Consolas"/>
          <w:color w:val="333333"/>
          <w:sz w:val="18"/>
          <w:szCs w:val="18"/>
        </w:rPr>
        <w:t xml:space="preserve">  +-- sessions/    &lt;- append-only run logs (auto-created per run)</w:t>
      </w:r>
    </w:p>
    <w:p>
      <w:pPr>
        <w:spacing w:after="40"/>
        <w:ind w:left="360"/>
      </w:pPr>
      <w:r>
        <w:rPr>
          <w:rFonts w:ascii="Consolas" w:cs="Consolas" w:eastAsia="Consolas" w:hAnsi="Consolas"/>
          <w:color w:val="333333"/>
          <w:sz w:val="18"/>
          <w:szCs w:val="18"/>
        </w:rPr>
        <w:t xml:space="preserve">  +-- decisions/   &lt;- orchestrator reasoning trail</w:t>
      </w:r>
    </w:p>
    <w:p>
      <w:pPr>
        <w:pStyle w:val="Heading2"/>
        <w:spacing w:after="160" w:before="280"/>
      </w:pPr>
      <w:r>
        <w:rPr>
          <w:rFonts w:ascii="Arial" w:cs="Arial" w:eastAsia="Arial" w:hAnsi="Arial"/>
          <w:b/>
          <w:bCs/>
          <w:color w:val="1B5E8C"/>
          <w:sz w:val="26"/>
          <w:szCs w:val="26"/>
        </w:rPr>
        <w:t xml:space="preserve">2.2 Pipeline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234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Agent</w:t>
            </w:r>
          </w:p>
        </w:tc>
        <w:tc>
          <w:tcPr>
            <w:tcW w:type="dxa" w:w="234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On Success</w:t>
            </w:r>
          </w:p>
        </w:tc>
        <w:tc>
          <w:tcPr>
            <w:tcW w:type="dxa" w:w="234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On Failure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1. Blueprint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BlueprintAnalysisAgent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Step 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Retry 3x, then HALT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2. Review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CodeReviewAgent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If passed: Step 4; If failed: Step 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Retry 3x, then HALT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3. Remediate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RemediationAgent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Step 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Retry 2x, then HALT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4. Quality Gate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QualityGateAgent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If passed: Step 5; If failed: Step 3 (max 3 loops)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Retry 2x, then HALT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5. E2E Validation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E2EValidationAgent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If passed: Step 6; If failed: Step 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Retry 2x, then HALT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6. Deploy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DeployAgent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Step 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Rollback, then HALT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7. Post-Deploy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PostDeployValidationAgent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COMPLETE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Log failures, recommend rollback</w:t>
            </w:r>
          </w:p>
        </w:tc>
      </w:tr>
    </w:tbl>
    <w:p>
      <w:pPr>
        <w:spacing w:after="120"/>
      </w:pPr>
      <w:r>
        <w:rPr>
          <w:rFonts w:ascii="Arial" w:cs="Arial" w:eastAsia="Arial" w:hAnsi="Arial"/>
          <w:sz w:val="21"/>
          <w:szCs w:val="21"/>
        </w:rPr>
        <w:t xml:space="preserve">The task graph is read from memory/architecture/agent-system-design.md at startup. To change the pipeline flow, edit the vault note.</w:t>
      </w:r>
    </w:p>
    <w:p>
      <w:pPr>
        <w:pStyle w:val="Heading2"/>
        <w:spacing w:after="160" w:before="280"/>
      </w:pPr>
      <w:r>
        <w:rPr>
          <w:rFonts w:ascii="Arial" w:cs="Arial" w:eastAsia="Arial" w:hAnsi="Arial"/>
          <w:b/>
          <w:bCs/>
          <w:color w:val="1B5E8C"/>
          <w:sz w:val="26"/>
          <w:szCs w:val="26"/>
        </w:rPr>
        <w:t xml:space="preserve">2.3 Key Safety Rules</w:t>
      </w:r>
    </w:p>
    <w:p>
      <w:pPr>
        <w:pStyle w:val="ListParagraph"/>
        <w:numPr>
          <w:ilvl w:val="0"/>
          <w:numId w:val="2"/>
        </w:numPr>
        <w:spacing w:after="80"/>
      </w:pPr>
      <w:r>
        <w:rPr>
          <w:rFonts w:ascii="Arial" w:cs="Arial" w:eastAsia="Arial" w:hAnsi="Arial"/>
          <w:sz w:val="21"/>
          <w:szCs w:val="21"/>
        </w:rPr>
        <w:t xml:space="preserve">DeployAgent REFUSES to run unless QualityGateAgent returned passed=true (runtime assertion)</w:t>
      </w:r>
    </w:p>
    <w:p>
      <w:pPr>
        <w:pStyle w:val="ListParagraph"/>
        <w:numPr>
          <w:ilvl w:val="0"/>
          <w:numId w:val="2"/>
        </w:numPr>
        <w:spacing w:after="80"/>
      </w:pPr>
      <w:r>
        <w:rPr>
          <w:rFonts w:ascii="Arial" w:cs="Arial" w:eastAsia="Arial" w:hAnsi="Arial"/>
          <w:sz w:val="21"/>
          <w:szCs w:val="21"/>
        </w:rPr>
        <w:t xml:space="preserve">Rollback procedure must exist in the vault BEFORE any deploy step executes</w:t>
      </w:r>
    </w:p>
    <w:p>
      <w:pPr>
        <w:pStyle w:val="ListParagraph"/>
        <w:numPr>
          <w:ilvl w:val="0"/>
          <w:numId w:val="2"/>
        </w:numPr>
        <w:spacing w:after="80"/>
      </w:pPr>
      <w:r>
        <w:rPr>
          <w:rFonts w:ascii="Arial" w:cs="Arial" w:eastAsia="Arial" w:hAnsi="Arial"/>
          <w:sz w:val="21"/>
          <w:szCs w:val="21"/>
        </w:rPr>
        <w:t xml:space="preserve">Rollback stops on first failed command and escalates (no blind execution)</w:t>
      </w:r>
    </w:p>
    <w:p>
      <w:pPr>
        <w:pStyle w:val="ListParagraph"/>
        <w:numPr>
          <w:ilvl w:val="0"/>
          <w:numId w:val="2"/>
        </w:numPr>
        <w:spacing w:after="80"/>
      </w:pPr>
      <w:r>
        <w:rPr>
          <w:rFonts w:ascii="Arial" w:cs="Arial" w:eastAsia="Arial" w:hAnsi="Arial"/>
          <w:sz w:val="21"/>
          <w:szCs w:val="21"/>
        </w:rPr>
        <w:t xml:space="preserve">Every orchestrator routing decision is logged to memory/decisions/ with rationale</w:t>
      </w:r>
    </w:p>
    <w:p>
      <w:pPr>
        <w:pStyle w:val="ListParagraph"/>
        <w:numPr>
          <w:ilvl w:val="0"/>
          <w:numId w:val="2"/>
        </w:numPr>
        <w:spacing w:after="80"/>
      </w:pPr>
      <w:r>
        <w:rPr>
          <w:rFonts w:ascii="Arial" w:cs="Arial" w:eastAsia="Arial" w:hAnsi="Arial"/>
          <w:sz w:val="21"/>
          <w:szCs w:val="21"/>
        </w:rPr>
        <w:t xml:space="preserve">Pipeline state is saved after each stage for --from-stage resume</w:t>
      </w:r>
    </w:p>
    <w:p>
      <w:r>
        <w:br w:type="page"/>
      </w:r>
    </w:p>
    <w:p>
      <w:pPr>
        <w:pStyle w:val="Heading1"/>
        <w:spacing w:after="200" w:before="360"/>
      </w:pPr>
      <w:r>
        <w:rPr>
          <w:rFonts w:ascii="Arial" w:cs="Arial" w:eastAsia="Arial" w:hAnsi="Arial"/>
          <w:b/>
          <w:bCs/>
          <w:color w:val="1B5E8C"/>
          <w:sz w:val="32"/>
          <w:szCs w:val="32"/>
        </w:rPr>
        <w:t xml:space="preserve">3. LLM Model Strategy</w:t>
      </w:r>
    </w:p>
    <w:p>
      <w:pPr>
        <w:spacing w:after="120"/>
      </w:pPr>
      <w:r>
        <w:rPr>
          <w:rFonts w:ascii="Arial" w:cs="Arial" w:eastAsia="Arial" w:hAnsi="Arial"/>
          <w:sz w:val="21"/>
          <w:szCs w:val="21"/>
        </w:rPr>
        <w:t xml:space="preserve">V4.1 runs on 3 Max/Ultra subscription CLIs. The target is $0 marginal token cost for all pipeline operations. API models are emergency-only fallbacks.</w:t>
      </w:r>
    </w:p>
    <w:p>
      <w:pPr>
        <w:pStyle w:val="Heading2"/>
        <w:spacing w:after="160" w:before="280"/>
      </w:pPr>
      <w:r>
        <w:rPr>
          <w:rFonts w:ascii="Arial" w:cs="Arial" w:eastAsia="Arial" w:hAnsi="Arial"/>
          <w:b/>
          <w:bCs/>
          <w:color w:val="1B5E8C"/>
          <w:sz w:val="26"/>
          <w:szCs w:val="26"/>
        </w:rPr>
        <w:t xml:space="preserve">3.1 Your Subscriptions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Model</w:t>
            </w:r>
          </w:p>
        </w:tc>
        <w:tc>
          <w:tcPr>
            <w:tcW w:type="dxa" w:w="15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CLI</w:t>
            </w:r>
          </w:p>
        </w:tc>
        <w:tc>
          <w:tcPr>
            <w:tcW w:type="dxa" w:w="15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Subscription</w:t>
            </w:r>
          </w:p>
        </w:tc>
        <w:tc>
          <w:tcPr>
            <w:tcW w:type="dxa" w:w="15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Cost/mo</w:t>
            </w:r>
          </w:p>
        </w:tc>
        <w:tc>
          <w:tcPr>
            <w:tcW w:type="dxa" w:w="15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RPM</w:t>
            </w:r>
          </w:p>
        </w:tc>
        <w:tc>
          <w:tcPr>
            <w:tcW w:type="dxa" w:w="15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Best For</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Claude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claude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Claude Max</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$100-200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10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Review, plan, blueprint (judgment)</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Codex</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codex</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ChatGPT Max</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$200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10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Execute / bulk code generation</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Gemini</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gemini</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Gemini Ultra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$20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15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Research, bulk review (1M context)</w:t>
            </w:r>
          </w:p>
        </w:tc>
      </w:tr>
    </w:tbl>
    <w:p>
      <w:pPr>
        <w:spacing w:after="120"/>
      </w:pPr>
      <w:r>
        <w:rPr>
          <w:rFonts w:ascii="Arial" w:cs="Arial" w:eastAsia="Arial" w:hAnsi="Arial"/>
          <w:b/>
          <w:bCs/>
          <w:sz w:val="21"/>
          <w:szCs w:val="21"/>
        </w:rPr>
        <w:t xml:space="preserve">Total subscription: $320-420/mo fixed. Variable token cost: $0.</w:t>
      </w:r>
    </w:p>
    <w:p>
      <w:pPr>
        <w:pStyle w:val="Heading2"/>
        <w:spacing w:after="160" w:before="280"/>
      </w:pPr>
      <w:r>
        <w:rPr>
          <w:rFonts w:ascii="Arial" w:cs="Arial" w:eastAsia="Arial" w:hAnsi="Arial"/>
          <w:b/>
          <w:bCs/>
          <w:color w:val="1B5E8C"/>
          <w:sz w:val="26"/>
          <w:szCs w:val="26"/>
        </w:rPr>
        <w:t xml:space="preserve">3.2 Emergency API Fallbacks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Model</w:t>
            </w:r>
          </w:p>
        </w:tc>
        <w:tc>
          <w:tcPr>
            <w:tcW w:type="dxa" w:w="234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Cost/M tokens</w:t>
            </w:r>
          </w:p>
        </w:tc>
        <w:tc>
          <w:tcPr>
            <w:tcW w:type="dxa" w:w="234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RPM</w:t>
            </w:r>
          </w:p>
        </w:tc>
        <w:tc>
          <w:tcPr>
            <w:tcW w:type="dxa" w:w="234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When Used</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DeepSeek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$0.28/$0.42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60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Only when ALL 3 subscription CLIs are on cooldown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MiniMax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$0.29/$1.20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30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Only when DeepSeek is also exhausted</w:t>
            </w:r>
          </w:p>
        </w:tc>
      </w:tr>
    </w:tbl>
    <w:p>
      <w:pPr>
        <w:spacing w:after="120"/>
      </w:pPr>
      <w:r>
        <w:rPr>
          <w:rFonts w:ascii="Arial" w:cs="Arial" w:eastAsia="Arial" w:hAnsi="Arial"/>
          <w:sz w:val="21"/>
          <w:szCs w:val="21"/>
        </w:rPr>
        <w:t xml:space="preserve">Target API spend: $0/month. These are insurance, not primary agents.</w:t>
      </w:r>
    </w:p>
    <w:p>
      <w:pPr>
        <w:pStyle w:val="Heading2"/>
        <w:spacing w:after="160" w:before="280"/>
      </w:pPr>
      <w:r>
        <w:rPr>
          <w:rFonts w:ascii="Arial" w:cs="Arial" w:eastAsia="Arial" w:hAnsi="Arial"/>
          <w:b/>
          <w:bCs/>
          <w:color w:val="1B5E8C"/>
          <w:sz w:val="26"/>
          <w:szCs w:val="26"/>
        </w:rPr>
        <w:t xml:space="preserve">3.3 How Rate Limits Are Managed</w:t>
      </w:r>
    </w:p>
    <w:p>
      <w:pPr>
        <w:spacing w:after="120"/>
      </w:pPr>
      <w:r>
        <w:rPr>
          <w:rFonts w:ascii="Arial" w:cs="Arial" w:eastAsia="Arial" w:hAnsi="Arial"/>
          <w:sz w:val="21"/>
          <w:szCs w:val="21"/>
        </w:rPr>
        <w:t xml:space="preserve">The rate limiter enforces RPM proactively (before calls, not reactively on 429 errors):</w:t>
      </w:r>
    </w:p>
    <w:p>
      <w:pPr>
        <w:pStyle w:val="ListParagraph"/>
        <w:numPr>
          <w:ilvl w:val="0"/>
          <w:numId w:val="3"/>
        </w:numPr>
        <w:spacing w:after="80"/>
      </w:pPr>
      <w:r>
        <w:rPr>
          <w:rFonts w:ascii="Arial" w:cs="Arial" w:eastAsia="Arial" w:hAnsi="Arial"/>
          <w:sz w:val="21"/>
          <w:szCs w:val="21"/>
        </w:rPr>
        <w:t xml:space="preserve">Before each LLM call: waitForSlot() checks the 60-second sliding window at 80% safety factor</w:t>
      </w:r>
    </w:p>
    <w:p>
      <w:pPr>
        <w:pStyle w:val="ListParagraph"/>
        <w:numPr>
          <w:ilvl w:val="0"/>
          <w:numId w:val="3"/>
        </w:numPr>
        <w:spacing w:after="80"/>
      </w:pPr>
      <w:r>
        <w:rPr>
          <w:rFonts w:ascii="Arial" w:cs="Arial" w:eastAsia="Arial" w:hAnsi="Arial"/>
          <w:sz w:val="21"/>
          <w:szCs w:val="21"/>
        </w:rPr>
        <w:t xml:space="preserve">After each call: recordCall() logs the timestamp for window tracking</w:t>
      </w:r>
    </w:p>
    <w:p>
      <w:pPr>
        <w:pStyle w:val="ListParagraph"/>
        <w:numPr>
          <w:ilvl w:val="0"/>
          <w:numId w:val="3"/>
        </w:numPr>
        <w:spacing w:after="80"/>
      </w:pPr>
      <w:r>
        <w:rPr>
          <w:rFonts w:ascii="Arial" w:cs="Arial" w:eastAsia="Arial" w:hAnsi="Arial"/>
          <w:sz w:val="21"/>
          <w:szCs w:val="21"/>
        </w:rPr>
        <w:t xml:space="preserve">Between pipeline stages: 30-second throttle prevents burst exhaustion</w:t>
      </w:r>
    </w:p>
    <w:p>
      <w:pPr>
        <w:pStyle w:val="ListParagraph"/>
        <w:numPr>
          <w:ilvl w:val="0"/>
          <w:numId w:val="3"/>
        </w:numPr>
        <w:spacing w:after="80"/>
      </w:pPr>
      <w:r>
        <w:rPr>
          <w:rFonts w:ascii="Arial" w:cs="Arial" w:eastAsia="Arial" w:hAnsi="Arial"/>
          <w:sz w:val="21"/>
          <w:szCs w:val="21"/>
        </w:rPr>
        <w:t xml:space="preserve">On quota hit: agent enters 5-minute cooldown; next agent in priority list takes over</w:t>
      </w:r>
    </w:p>
    <w:p>
      <w:pPr>
        <w:pStyle w:val="ListParagraph"/>
        <w:numPr>
          <w:ilvl w:val="0"/>
          <w:numId w:val="3"/>
        </w:numPr>
        <w:spacing w:after="80"/>
      </w:pPr>
      <w:r>
        <w:rPr>
          <w:rFonts w:ascii="Arial" w:cs="Arial" w:eastAsia="Arial" w:hAnsi="Arial"/>
          <w:sz w:val="21"/>
          <w:szCs w:val="21"/>
        </w:rPr>
        <w:t xml:space="preserve">If all 3 CLIs busy: falls back to DeepSeek API (cheapest)</w:t>
      </w:r>
    </w:p>
    <w:p>
      <w:pPr>
        <w:spacing w:after="120"/>
      </w:pPr>
      <w:r>
        <w:rPr>
          <w:rFonts w:ascii="Arial" w:cs="Arial" w:eastAsia="Arial" w:hAnsi="Arial"/>
          <w:sz w:val="21"/>
          <w:szCs w:val="21"/>
        </w:rPr>
        <w:t xml:space="preserve"/>
      </w:r>
    </w:p>
    <w:p>
      <w:pPr>
        <w:spacing w:after="120"/>
      </w:pPr>
      <w:r>
        <w:rPr>
          <w:rFonts w:ascii="Arial" w:cs="Arial" w:eastAsia="Arial" w:hAnsi="Arial"/>
          <w:sz w:val="21"/>
          <w:szCs w:val="21"/>
        </w:rPr>
        <w:t xml:space="preserve">Phase-to-agent routing (first available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234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Priority 1</w:t>
            </w:r>
          </w:p>
        </w:tc>
        <w:tc>
          <w:tcPr>
            <w:tcW w:type="dxa" w:w="234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Priority 2</w:t>
            </w:r>
          </w:p>
        </w:tc>
        <w:tc>
          <w:tcPr>
            <w:tcW w:type="dxa" w:w="234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Priority 3</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Blueprint/Review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Claude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Gemini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Codex</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Plan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Claude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Codex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Gemini</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Execute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Codex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Claude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Gemini</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Remediate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Claude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Codex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Gemini</w:t>
            </w:r>
          </w:p>
        </w:tc>
      </w:tr>
    </w:tbl>
    <w:p>
      <w:pPr>
        <w:pStyle w:val="Heading2"/>
        <w:spacing w:after="160" w:before="280"/>
      </w:pPr>
      <w:r>
        <w:rPr>
          <w:rFonts w:ascii="Arial" w:cs="Arial" w:eastAsia="Arial" w:hAnsi="Arial"/>
          <w:b/>
          <w:bCs/>
          <w:color w:val="1B5E8C"/>
          <w:sz w:val="26"/>
          <w:szCs w:val="26"/>
        </w:rPr>
        <w:t xml:space="preserve">3.4 Avoiding Limit Hits</w:t>
      </w:r>
    </w:p>
    <w:p>
      <w:pPr>
        <w:pStyle w:val="ListParagraph"/>
        <w:numPr>
          <w:ilvl w:val="0"/>
          <w:numId w:val="2"/>
        </w:numPr>
        <w:spacing w:after="80"/>
      </w:pPr>
      <w:r>
        <w:rPr>
          <w:rFonts w:ascii="Arial" w:cs="Arial" w:eastAsia="Arial" w:hAnsi="Arial"/>
          <w:sz w:val="21"/>
          <w:szCs w:val="21"/>
        </w:rPr>
        <w:t xml:space="preserve">Do not run multiple pipelines simultaneously (each expects exclusive CLI access)</w:t>
      </w:r>
    </w:p>
    <w:p>
      <w:pPr>
        <w:pStyle w:val="ListParagraph"/>
        <w:numPr>
          <w:ilvl w:val="0"/>
          <w:numId w:val="2"/>
        </w:numPr>
        <w:spacing w:after="80"/>
      </w:pPr>
      <w:r>
        <w:rPr>
          <w:rFonts w:ascii="Arial" w:cs="Arial" w:eastAsia="Arial" w:hAnsi="Arial"/>
          <w:sz w:val="21"/>
          <w:szCs w:val="21"/>
        </w:rPr>
        <w:t xml:space="preserve">Keep batch sizes at 8-14 items (fewer large calls &gt; many small calls)</w:t>
      </w:r>
    </w:p>
    <w:p>
      <w:pPr>
        <w:pStyle w:val="ListParagraph"/>
        <w:numPr>
          <w:ilvl w:val="0"/>
          <w:numId w:val="2"/>
        </w:numPr>
        <w:spacing w:after="80"/>
      </w:pPr>
      <w:r>
        <w:rPr>
          <w:rFonts w:ascii="Arial" w:cs="Arial" w:eastAsia="Arial" w:hAnsi="Arial"/>
          <w:sz w:val="21"/>
          <w:szCs w:val="21"/>
        </w:rPr>
        <w:t xml:space="preserve">Run long convergence sessions overnight when subscription windows reset</w:t>
      </w:r>
    </w:p>
    <w:p>
      <w:pPr>
        <w:pStyle w:val="ListParagraph"/>
        <w:numPr>
          <w:ilvl w:val="0"/>
          <w:numId w:val="2"/>
        </w:numPr>
        <w:spacing w:after="80"/>
      </w:pPr>
      <w:r>
        <w:rPr>
          <w:rFonts w:ascii="Arial" w:cs="Arial" w:eastAsia="Arial" w:hAnsi="Arial"/>
          <w:sz w:val="21"/>
          <w:szCs w:val="21"/>
        </w:rPr>
        <w:t xml:space="preserve">Use --dry-run for testing (skips deploy, saves rate limit budget)</w:t>
      </w:r>
    </w:p>
    <w:p>
      <w:pPr>
        <w:pStyle w:val="ListParagraph"/>
        <w:numPr>
          <w:ilvl w:val="0"/>
          <w:numId w:val="2"/>
        </w:numPr>
        <w:spacing w:after="80"/>
      </w:pPr>
      <w:r>
        <w:rPr>
          <w:rFonts w:ascii="Arial" w:cs="Arial" w:eastAsia="Arial" w:hAnsi="Arial"/>
          <w:sz w:val="21"/>
          <w:szCs w:val="21"/>
        </w:rPr>
        <w:t xml:space="preserve">Set GSD_LLM_MODE=sdk only when you need guaranteed JSON schema compliance (costs per token)</w:t>
      </w:r>
    </w:p>
    <w:p>
      <w:r>
        <w:br w:type="page"/>
      </w:r>
    </w:p>
    <w:p>
      <w:pPr>
        <w:pStyle w:val="Heading1"/>
        <w:spacing w:after="200" w:before="360"/>
      </w:pPr>
      <w:r>
        <w:rPr>
          <w:rFonts w:ascii="Arial" w:cs="Arial" w:eastAsia="Arial" w:hAnsi="Arial"/>
          <w:b/>
          <w:bCs/>
          <w:color w:val="1B5E8C"/>
          <w:sz w:val="32"/>
          <w:szCs w:val="32"/>
        </w:rPr>
        <w:t xml:space="preserve">4. Vault Memory System</w:t>
      </w:r>
    </w:p>
    <w:p>
      <w:pPr>
        <w:spacing w:after="120"/>
      </w:pPr>
      <w:r>
        <w:rPr>
          <w:rFonts w:ascii="Arial" w:cs="Arial" w:eastAsia="Arial" w:hAnsi="Arial"/>
          <w:sz w:val="21"/>
          <w:szCs w:val="21"/>
        </w:rPr>
        <w:t xml:space="preserve">The vault is the single source of truth for all configuration. Nothing is hardcoded in the TypeScript source. The vault is Obsidian-compatible: you can browse and edit it in Obsidian alongside your development work.</w:t>
      </w:r>
    </w:p>
    <w:p>
      <w:pPr>
        <w:pStyle w:val="Heading2"/>
        <w:spacing w:after="160" w:before="280"/>
      </w:pPr>
      <w:r>
        <w:rPr>
          <w:rFonts w:ascii="Arial" w:cs="Arial" w:eastAsia="Arial" w:hAnsi="Arial"/>
          <w:b/>
          <w:bCs/>
          <w:color w:val="1B5E8C"/>
          <w:sz w:val="26"/>
          <w:szCs w:val="26"/>
        </w:rPr>
        <w:t xml:space="preserve">4.1 Directory Structure</w:t>
      </w:r>
    </w:p>
    <w:p>
      <w:pPr>
        <w:spacing w:after="40"/>
        <w:ind w:left="360"/>
      </w:pPr>
      <w:r>
        <w:rPr>
          <w:rFonts w:ascii="Consolas" w:cs="Consolas" w:eastAsia="Consolas" w:hAnsi="Consolas"/>
          <w:color w:val="333333"/>
          <w:sz w:val="18"/>
          <w:szCs w:val="18"/>
        </w:rPr>
        <w:t xml:space="preserve">memory/</w:t>
      </w:r>
    </w:p>
    <w:p>
      <w:pPr>
        <w:spacing w:after="40"/>
        <w:ind w:left="360"/>
      </w:pPr>
      <w:r>
        <w:rPr>
          <w:rFonts w:ascii="Consolas" w:cs="Consolas" w:eastAsia="Consolas" w:hAnsi="Consolas"/>
          <w:color w:val="333333"/>
          <w:sz w:val="18"/>
          <w:szCs w:val="18"/>
        </w:rPr>
        <w:t xml:space="preserve">  agents/                     System prompts + configs (read at agent init)</w:t>
      </w:r>
    </w:p>
    <w:p>
      <w:pPr>
        <w:spacing w:after="40"/>
        <w:ind w:left="360"/>
      </w:pPr>
      <w:r>
        <w:rPr>
          <w:rFonts w:ascii="Consolas" w:cs="Consolas" w:eastAsia="Consolas" w:hAnsi="Consolas"/>
          <w:color w:val="333333"/>
          <w:sz w:val="18"/>
          <w:szCs w:val="18"/>
        </w:rPr>
        <w:t xml:space="preserve">    orchestrator.md           Orchestrator routing rules</w:t>
      </w:r>
    </w:p>
    <w:p>
      <w:pPr>
        <w:spacing w:after="40"/>
        <w:ind w:left="360"/>
      </w:pPr>
      <w:r>
        <w:rPr>
          <w:rFonts w:ascii="Consolas" w:cs="Consolas" w:eastAsia="Consolas" w:hAnsi="Consolas"/>
          <w:color w:val="333333"/>
          <w:sz w:val="18"/>
          <w:szCs w:val="18"/>
        </w:rPr>
        <w:t xml:space="preserve">    blueprint-analysis-agent.md</w:t>
      </w:r>
    </w:p>
    <w:p>
      <w:pPr>
        <w:spacing w:after="40"/>
        <w:ind w:left="360"/>
      </w:pPr>
      <w:r>
        <w:rPr>
          <w:rFonts w:ascii="Consolas" w:cs="Consolas" w:eastAsia="Consolas" w:hAnsi="Consolas"/>
          <w:color w:val="333333"/>
          <w:sz w:val="18"/>
          <w:szCs w:val="18"/>
        </w:rPr>
        <w:t xml:space="preserve">    code-review-agent.md</w:t>
      </w:r>
    </w:p>
    <w:p>
      <w:pPr>
        <w:spacing w:after="40"/>
        <w:ind w:left="360"/>
      </w:pPr>
      <w:r>
        <w:rPr>
          <w:rFonts w:ascii="Consolas" w:cs="Consolas" w:eastAsia="Consolas" w:hAnsi="Consolas"/>
          <w:color w:val="333333"/>
          <w:sz w:val="18"/>
          <w:szCs w:val="18"/>
        </w:rPr>
        <w:t xml:space="preserve">    remediation-agent.md</w:t>
      </w:r>
    </w:p>
    <w:p>
      <w:pPr>
        <w:spacing w:after="40"/>
        <w:ind w:left="360"/>
      </w:pPr>
      <w:r>
        <w:rPr>
          <w:rFonts w:ascii="Consolas" w:cs="Consolas" w:eastAsia="Consolas" w:hAnsi="Consolas"/>
          <w:color w:val="333333"/>
          <w:sz w:val="18"/>
          <w:szCs w:val="18"/>
        </w:rPr>
        <w:t xml:space="preserve">    quality-gate-agent.md</w:t>
      </w:r>
    </w:p>
    <w:p>
      <w:pPr>
        <w:spacing w:after="40"/>
        <w:ind w:left="360"/>
      </w:pPr>
      <w:r>
        <w:rPr>
          <w:rFonts w:ascii="Consolas" w:cs="Consolas" w:eastAsia="Consolas" w:hAnsi="Consolas"/>
          <w:color w:val="333333"/>
          <w:sz w:val="18"/>
          <w:szCs w:val="18"/>
        </w:rPr>
        <w:t xml:space="preserve">    deploy-agent.md</w:t>
      </w:r>
    </w:p>
    <w:p>
      <w:pPr>
        <w:spacing w:after="40"/>
        <w:ind w:left="360"/>
      </w:pPr>
      <w:r>
        <w:rPr>
          <w:rFonts w:ascii="Consolas" w:cs="Consolas" w:eastAsia="Consolas" w:hAnsi="Consolas"/>
          <w:color w:val="333333"/>
          <w:sz w:val="18"/>
          <w:szCs w:val="18"/>
        </w:rPr>
        <w:t xml:space="preserve">  knowledge/                  Pipeline configs (read by agents at runtime)</w:t>
      </w:r>
    </w:p>
    <w:p>
      <w:pPr>
        <w:spacing w:after="40"/>
        <w:ind w:left="360"/>
      </w:pPr>
      <w:r>
        <w:rPr>
          <w:rFonts w:ascii="Consolas" w:cs="Consolas" w:eastAsia="Consolas" w:hAnsi="Consolas"/>
          <w:color w:val="333333"/>
          <w:sz w:val="18"/>
          <w:szCs w:val="18"/>
        </w:rPr>
        <w:t xml:space="preserve">    model-strategy.md         LLM routing and cost plan</w:t>
      </w:r>
    </w:p>
    <w:p>
      <w:pPr>
        <w:spacing w:after="40"/>
        <w:ind w:left="360"/>
      </w:pPr>
      <w:r>
        <w:rPr>
          <w:rFonts w:ascii="Consolas" w:cs="Consolas" w:eastAsia="Consolas" w:hAnsi="Consolas"/>
          <w:color w:val="333333"/>
          <w:sz w:val="18"/>
          <w:szCs w:val="18"/>
        </w:rPr>
        <w:t xml:space="preserve">    quality-gates.md          Pass/fail thresholds (coverage %, security)</w:t>
      </w:r>
    </w:p>
    <w:p>
      <w:pPr>
        <w:spacing w:after="40"/>
        <w:ind w:left="360"/>
      </w:pPr>
      <w:r>
        <w:rPr>
          <w:rFonts w:ascii="Consolas" w:cs="Consolas" w:eastAsia="Consolas" w:hAnsi="Consolas"/>
          <w:color w:val="333333"/>
          <w:sz w:val="18"/>
          <w:szCs w:val="18"/>
        </w:rPr>
        <w:t xml:space="preserve">    deploy-config.md          Server, paths, health endpoints</w:t>
      </w:r>
    </w:p>
    <w:p>
      <w:pPr>
        <w:spacing w:after="40"/>
        <w:ind w:left="360"/>
      </w:pPr>
      <w:r>
        <w:rPr>
          <w:rFonts w:ascii="Consolas" w:cs="Consolas" w:eastAsia="Consolas" w:hAnsi="Consolas"/>
          <w:color w:val="333333"/>
          <w:sz w:val="18"/>
          <w:szCs w:val="18"/>
        </w:rPr>
        <w:t xml:space="preserve">    rollback-procedures.md    Step-by-step rollback commands</w:t>
      </w:r>
    </w:p>
    <w:p>
      <w:pPr>
        <w:spacing w:after="40"/>
        <w:ind w:left="360"/>
      </w:pPr>
      <w:r>
        <w:rPr>
          <w:rFonts w:ascii="Consolas" w:cs="Consolas" w:eastAsia="Consolas" w:hAnsi="Consolas"/>
          <w:color w:val="333333"/>
          <w:sz w:val="18"/>
          <w:szCs w:val="18"/>
        </w:rPr>
        <w:t xml:space="preserve">  architecture/               Design docs</w:t>
      </w:r>
    </w:p>
    <w:p>
      <w:pPr>
        <w:spacing w:after="40"/>
        <w:ind w:left="360"/>
      </w:pPr>
      <w:r>
        <w:rPr>
          <w:rFonts w:ascii="Consolas" w:cs="Consolas" w:eastAsia="Consolas" w:hAnsi="Consolas"/>
          <w:color w:val="333333"/>
          <w:sz w:val="18"/>
          <w:szCs w:val="18"/>
        </w:rPr>
        <w:t xml:space="preserve">    agent-system-design.md    Task graph table (orchestrator reads this)</w:t>
      </w:r>
    </w:p>
    <w:p>
      <w:pPr>
        <w:spacing w:after="40"/>
        <w:ind w:left="360"/>
      </w:pPr>
      <w:r>
        <w:rPr>
          <w:rFonts w:ascii="Consolas" w:cs="Consolas" w:eastAsia="Consolas" w:hAnsi="Consolas"/>
          <w:color w:val="333333"/>
          <w:sz w:val="18"/>
          <w:szCs w:val="18"/>
        </w:rPr>
        <w:t xml:space="preserve">  sessions/                   Append-only run logs (auto-created)</w:t>
      </w:r>
    </w:p>
    <w:p>
      <w:pPr>
        <w:spacing w:after="40"/>
        <w:ind w:left="360"/>
      </w:pPr>
      <w:r>
        <w:rPr>
          <w:rFonts w:ascii="Consolas" w:cs="Consolas" w:eastAsia="Consolas" w:hAnsi="Consolas"/>
          <w:color w:val="333333"/>
          <w:sz w:val="18"/>
          <w:szCs w:val="18"/>
        </w:rPr>
        <w:t xml:space="preserve">  decisions/                  Orchestrator decision records</w:t>
      </w:r>
    </w:p>
    <w:p>
      <w:pPr>
        <w:spacing w:after="40"/>
        <w:ind w:left="360"/>
      </w:pPr>
      <w:r>
        <w:rPr>
          <w:rFonts w:ascii="Consolas" w:cs="Consolas" w:eastAsia="Consolas" w:hAnsi="Consolas"/>
          <w:color w:val="333333"/>
          <w:sz w:val="18"/>
          <w:szCs w:val="18"/>
        </w:rPr>
        <w:t xml:space="preserve">  evals/                      Test cases and results</w:t>
      </w:r>
    </w:p>
    <w:p>
      <w:pPr>
        <w:pStyle w:val="Heading2"/>
        <w:spacing w:after="160" w:before="280"/>
      </w:pPr>
      <w:r>
        <w:rPr>
          <w:rFonts w:ascii="Arial" w:cs="Arial" w:eastAsia="Arial" w:hAnsi="Arial"/>
          <w:b/>
          <w:bCs/>
          <w:color w:val="1B5E8C"/>
          <w:sz w:val="26"/>
          <w:szCs w:val="26"/>
        </w:rPr>
        <w:t xml:space="preserve">4.2 How Agents Use the Vault</w:t>
      </w:r>
    </w:p>
    <w:p>
      <w:pPr>
        <w:pStyle w:val="ListParagraph"/>
        <w:numPr>
          <w:ilvl w:val="0"/>
          <w:numId w:val="2"/>
        </w:numPr>
        <w:spacing w:after="80"/>
      </w:pPr>
      <w:r>
        <w:rPr>
          <w:rFonts w:ascii="Arial" w:cs="Arial" w:eastAsia="Arial" w:hAnsi="Arial"/>
          <w:sz w:val="21"/>
          <w:szCs w:val="21"/>
        </w:rPr>
        <w:t xml:space="preserve">On startup: each agent reads its vault note (memory/agents/{id}.md) for model, tools, retries, timeout, and system prompt</w:t>
      </w:r>
    </w:p>
    <w:p>
      <w:pPr>
        <w:pStyle w:val="ListParagraph"/>
        <w:numPr>
          <w:ilvl w:val="0"/>
          <w:numId w:val="2"/>
        </w:numPr>
        <w:spacing w:after="80"/>
      </w:pPr>
      <w:r>
        <w:rPr>
          <w:rFonts w:ascii="Arial" w:cs="Arial" w:eastAsia="Arial" w:hAnsi="Arial"/>
          <w:sz w:val="21"/>
          <w:szCs w:val="21"/>
        </w:rPr>
        <w:t xml:space="preserve">During execution: agents read knowledge/ notes for thresholds and configs</w:t>
      </w:r>
    </w:p>
    <w:p>
      <w:pPr>
        <w:pStyle w:val="ListParagraph"/>
        <w:numPr>
          <w:ilvl w:val="0"/>
          <w:numId w:val="2"/>
        </w:numPr>
        <w:spacing w:after="80"/>
      </w:pPr>
      <w:r>
        <w:rPr>
          <w:rFonts w:ascii="Arial" w:cs="Arial" w:eastAsia="Arial" w:hAnsi="Arial"/>
          <w:sz w:val="21"/>
          <w:szCs w:val="21"/>
        </w:rPr>
        <w:t xml:space="preserve">After each stage: orchestrator saves PipelineState to sessions/ for resume</w:t>
      </w:r>
    </w:p>
    <w:p>
      <w:pPr>
        <w:pStyle w:val="ListParagraph"/>
        <w:numPr>
          <w:ilvl w:val="0"/>
          <w:numId w:val="2"/>
        </w:numPr>
        <w:spacing w:after="80"/>
      </w:pPr>
      <w:r>
        <w:rPr>
          <w:rFonts w:ascii="Arial" w:cs="Arial" w:eastAsia="Arial" w:hAnsi="Arial"/>
          <w:sz w:val="21"/>
          <w:szCs w:val="21"/>
        </w:rPr>
        <w:t xml:space="preserve">On every decision: orchestrator appends to decisions/ with action + reason + evidence</w:t>
      </w:r>
    </w:p>
    <w:p>
      <w:pPr>
        <w:pStyle w:val="ListParagraph"/>
        <w:numPr>
          <w:ilvl w:val="0"/>
          <w:numId w:val="2"/>
        </w:numPr>
        <w:spacing w:after="80"/>
      </w:pPr>
      <w:r>
        <w:rPr>
          <w:rFonts w:ascii="Arial" w:cs="Arial" w:eastAsia="Arial" w:hAnsi="Arial"/>
          <w:sz w:val="21"/>
          <w:szCs w:val="21"/>
        </w:rPr>
        <w:t xml:space="preserve">On deploy: immutable audit trail written to sessions/deploy-audit.md</w:t>
      </w:r>
    </w:p>
    <w:p>
      <w:pPr>
        <w:pStyle w:val="Heading2"/>
        <w:spacing w:after="160" w:before="280"/>
      </w:pPr>
      <w:r>
        <w:rPr>
          <w:rFonts w:ascii="Arial" w:cs="Arial" w:eastAsia="Arial" w:hAnsi="Arial"/>
          <w:b/>
          <w:bCs/>
          <w:color w:val="1B5E8C"/>
          <w:sz w:val="26"/>
          <w:szCs w:val="26"/>
        </w:rPr>
        <w:t xml:space="preserve">4.3 Editing the Vault</w:t>
      </w:r>
    </w:p>
    <w:p>
      <w:pPr>
        <w:spacing w:after="120"/>
      </w:pPr>
      <w:r>
        <w:rPr>
          <w:rFonts w:ascii="Arial" w:cs="Arial" w:eastAsia="Arial" w:hAnsi="Arial"/>
          <w:sz w:val="21"/>
          <w:szCs w:val="21"/>
        </w:rPr>
        <w:t xml:space="preserve">To change agent behavior, edit the vault note, not the TypeScript code:</w:t>
      </w:r>
    </w:p>
    <w:p>
      <w:pPr>
        <w:pStyle w:val="ListParagraph"/>
        <w:numPr>
          <w:ilvl w:val="0"/>
          <w:numId w:val="2"/>
        </w:numPr>
        <w:spacing w:after="80"/>
      </w:pPr>
      <w:r>
        <w:rPr>
          <w:rFonts w:ascii="Arial" w:cs="Arial" w:eastAsia="Arial" w:hAnsi="Arial"/>
          <w:b/>
          <w:bCs/>
          <w:sz w:val="21"/>
          <w:szCs w:val="21"/>
        </w:rPr>
        <w:t xml:space="preserve">Change quality thresholds: </w:t>
      </w:r>
      <w:r>
        <w:rPr>
          <w:rFonts w:ascii="Arial" w:cs="Arial" w:eastAsia="Arial" w:hAnsi="Arial"/>
          <w:sz w:val="21"/>
          <w:szCs w:val="21"/>
        </w:rPr>
        <w:t xml:space="preserve">Edit memory/knowledge/quality-gates.md</w:t>
      </w:r>
    </w:p>
    <w:p>
      <w:pPr>
        <w:pStyle w:val="ListParagraph"/>
        <w:numPr>
          <w:ilvl w:val="0"/>
          <w:numId w:val="2"/>
        </w:numPr>
        <w:spacing w:after="80"/>
      </w:pPr>
      <w:r>
        <w:rPr>
          <w:rFonts w:ascii="Arial" w:cs="Arial" w:eastAsia="Arial" w:hAnsi="Arial"/>
          <w:b/>
          <w:bCs/>
          <w:sz w:val="21"/>
          <w:szCs w:val="21"/>
        </w:rPr>
        <w:t xml:space="preserve">Change deploy target: </w:t>
      </w:r>
      <w:r>
        <w:rPr>
          <w:rFonts w:ascii="Arial" w:cs="Arial" w:eastAsia="Arial" w:hAnsi="Arial"/>
          <w:sz w:val="21"/>
          <w:szCs w:val="21"/>
        </w:rPr>
        <w:t xml:space="preserve">Edit memory/knowledge/deploy-config.md</w:t>
      </w:r>
    </w:p>
    <w:p>
      <w:pPr>
        <w:pStyle w:val="ListParagraph"/>
        <w:numPr>
          <w:ilvl w:val="0"/>
          <w:numId w:val="2"/>
        </w:numPr>
        <w:spacing w:after="80"/>
      </w:pPr>
      <w:r>
        <w:rPr>
          <w:rFonts w:ascii="Arial" w:cs="Arial" w:eastAsia="Arial" w:hAnsi="Arial"/>
          <w:b/>
          <w:bCs/>
          <w:sz w:val="21"/>
          <w:szCs w:val="21"/>
        </w:rPr>
        <w:t xml:space="preserve">Change agent model: </w:t>
      </w:r>
      <w:r>
        <w:rPr>
          <w:rFonts w:ascii="Arial" w:cs="Arial" w:eastAsia="Arial" w:hAnsi="Arial"/>
          <w:sz w:val="21"/>
          <w:szCs w:val="21"/>
        </w:rPr>
        <w:t xml:space="preserve">Edit the model: field in memory/agents/{id}.md</w:t>
      </w:r>
    </w:p>
    <w:p>
      <w:pPr>
        <w:pStyle w:val="ListParagraph"/>
        <w:numPr>
          <w:ilvl w:val="0"/>
          <w:numId w:val="2"/>
        </w:numPr>
        <w:spacing w:after="80"/>
      </w:pPr>
      <w:r>
        <w:rPr>
          <w:rFonts w:ascii="Arial" w:cs="Arial" w:eastAsia="Arial" w:hAnsi="Arial"/>
          <w:b/>
          <w:bCs/>
          <w:sz w:val="21"/>
          <w:szCs w:val="21"/>
        </w:rPr>
        <w:t xml:space="preserve">Change pipeline flow: </w:t>
      </w:r>
      <w:r>
        <w:rPr>
          <w:rFonts w:ascii="Arial" w:cs="Arial" w:eastAsia="Arial" w:hAnsi="Arial"/>
          <w:sz w:val="21"/>
          <w:szCs w:val="21"/>
        </w:rPr>
        <w:t xml:space="preserve">Edit the task graph table in memory/architecture/agent-system-design.md</w:t>
      </w:r>
    </w:p>
    <w:p>
      <w:pPr>
        <w:pStyle w:val="ListParagraph"/>
        <w:numPr>
          <w:ilvl w:val="0"/>
          <w:numId w:val="2"/>
        </w:numPr>
        <w:spacing w:after="80"/>
      </w:pPr>
      <w:r>
        <w:rPr>
          <w:rFonts w:ascii="Arial" w:cs="Arial" w:eastAsia="Arial" w:hAnsi="Arial"/>
          <w:b/>
          <w:bCs/>
          <w:sz w:val="21"/>
          <w:szCs w:val="21"/>
        </w:rPr>
        <w:t xml:space="preserve">Change retry count: </w:t>
      </w:r>
      <w:r>
        <w:rPr>
          <w:rFonts w:ascii="Arial" w:cs="Arial" w:eastAsia="Arial" w:hAnsi="Arial"/>
          <w:sz w:val="21"/>
          <w:szCs w:val="21"/>
        </w:rPr>
        <w:t xml:space="preserve">Edit max_retries: in the agent's vault note frontmatter</w:t>
      </w:r>
    </w:p>
    <w:p>
      <w:r>
        <w:br w:type="page"/>
      </w:r>
    </w:p>
    <w:p>
      <w:pPr>
        <w:pStyle w:val="Heading1"/>
        <w:spacing w:after="200" w:before="360"/>
      </w:pPr>
      <w:r>
        <w:rPr>
          <w:rFonts w:ascii="Arial" w:cs="Arial" w:eastAsia="Arial" w:hAnsi="Arial"/>
          <w:b/>
          <w:bCs/>
          <w:color w:val="1B5E8C"/>
          <w:sz w:val="32"/>
          <w:szCs w:val="32"/>
        </w:rPr>
        <w:t xml:space="preserve">5. Getting Started</w:t>
      </w:r>
    </w:p>
    <w:p>
      <w:pPr>
        <w:pStyle w:val="Heading2"/>
        <w:spacing w:after="160" w:before="280"/>
      </w:pPr>
      <w:r>
        <w:rPr>
          <w:rFonts w:ascii="Arial" w:cs="Arial" w:eastAsia="Arial" w:hAnsi="Arial"/>
          <w:b/>
          <w:bCs/>
          <w:color w:val="1B5E8C"/>
          <w:sz w:val="26"/>
          <w:szCs w:val="26"/>
        </w:rPr>
        <w:t xml:space="preserve">5.1 Prerequisites</w:t>
      </w:r>
    </w:p>
    <w:p>
      <w:pPr>
        <w:pStyle w:val="ListParagraph"/>
        <w:numPr>
          <w:ilvl w:val="0"/>
          <w:numId w:val="2"/>
        </w:numPr>
        <w:spacing w:after="80"/>
      </w:pPr>
      <w:r>
        <w:rPr>
          <w:rFonts w:ascii="Arial" w:cs="Arial" w:eastAsia="Arial" w:hAnsi="Arial"/>
          <w:sz w:val="21"/>
          <w:szCs w:val="21"/>
        </w:rPr>
        <w:t xml:space="preserve">Node.js 20+ and npm</w:t>
      </w:r>
    </w:p>
    <w:p>
      <w:pPr>
        <w:pStyle w:val="ListParagraph"/>
        <w:numPr>
          <w:ilvl w:val="0"/>
          <w:numId w:val="2"/>
        </w:numPr>
        <w:spacing w:after="80"/>
      </w:pPr>
      <w:r>
        <w:rPr>
          <w:rFonts w:ascii="Arial" w:cs="Arial" w:eastAsia="Arial" w:hAnsi="Arial"/>
          <w:sz w:val="21"/>
          <w:szCs w:val="21"/>
        </w:rPr>
        <w:t xml:space="preserve">Claude CLI (claude) with Claude Max subscription active</w:t>
      </w:r>
    </w:p>
    <w:p>
      <w:pPr>
        <w:pStyle w:val="ListParagraph"/>
        <w:numPr>
          <w:ilvl w:val="0"/>
          <w:numId w:val="2"/>
        </w:numPr>
        <w:spacing w:after="80"/>
      </w:pPr>
      <w:r>
        <w:rPr>
          <w:rFonts w:ascii="Arial" w:cs="Arial" w:eastAsia="Arial" w:hAnsi="Arial"/>
          <w:sz w:val="21"/>
          <w:szCs w:val="21"/>
        </w:rPr>
        <w:t xml:space="preserve">Codex CLI (codex) with ChatGPT Max subscription active</w:t>
      </w:r>
    </w:p>
    <w:p>
      <w:pPr>
        <w:pStyle w:val="ListParagraph"/>
        <w:numPr>
          <w:ilvl w:val="0"/>
          <w:numId w:val="2"/>
        </w:numPr>
        <w:spacing w:after="80"/>
      </w:pPr>
      <w:r>
        <w:rPr>
          <w:rFonts w:ascii="Arial" w:cs="Arial" w:eastAsia="Arial" w:hAnsi="Arial"/>
          <w:sz w:val="21"/>
          <w:szCs w:val="21"/>
        </w:rPr>
        <w:t xml:space="preserve">Gemini CLI (gemini) with Gemini Ultra subscription active</w:t>
      </w:r>
    </w:p>
    <w:p>
      <w:pPr>
        <w:pStyle w:val="ListParagraph"/>
        <w:numPr>
          <w:ilvl w:val="0"/>
          <w:numId w:val="2"/>
        </w:numPr>
        <w:spacing w:after="80"/>
      </w:pPr>
      <w:r>
        <w:rPr>
          <w:rFonts w:ascii="Arial" w:cs="Arial" w:eastAsia="Arial" w:hAnsi="Arial"/>
          <w:sz w:val="21"/>
          <w:szCs w:val="21"/>
        </w:rPr>
        <w:t xml:space="preserve">Git (for deploy tagging and state tracking)</w:t>
      </w:r>
    </w:p>
    <w:p>
      <w:pPr>
        <w:pStyle w:val="ListParagraph"/>
        <w:numPr>
          <w:ilvl w:val="0"/>
          <w:numId w:val="2"/>
        </w:numPr>
        <w:spacing w:after="80"/>
      </w:pPr>
      <w:r>
        <w:rPr>
          <w:rFonts w:ascii="Arial" w:cs="Arial" w:eastAsia="Arial" w:hAnsi="Arial"/>
          <w:sz w:val="21"/>
          <w:szCs w:val="21"/>
        </w:rPr>
        <w:t xml:space="preserve">Optional: .NET 8 SDK and npm for target project build/test</w:t>
      </w:r>
    </w:p>
    <w:p>
      <w:pPr>
        <w:pStyle w:val="Heading2"/>
        <w:spacing w:after="160" w:before="280"/>
      </w:pPr>
      <w:r>
        <w:rPr>
          <w:rFonts w:ascii="Arial" w:cs="Arial" w:eastAsia="Arial" w:hAnsi="Arial"/>
          <w:b/>
          <w:bCs/>
          <w:color w:val="1B5E8C"/>
          <w:sz w:val="26"/>
          <w:szCs w:val="26"/>
        </w:rPr>
        <w:t xml:space="preserve">5.2 Installation</w:t>
      </w:r>
    </w:p>
    <w:p>
      <w:pPr>
        <w:spacing w:after="40"/>
        <w:ind w:left="360"/>
      </w:pPr>
      <w:r>
        <w:rPr>
          <w:rFonts w:ascii="Consolas" w:cs="Consolas" w:eastAsia="Consolas" w:hAnsi="Consolas"/>
          <w:color w:val="333333"/>
          <w:sz w:val="18"/>
          <w:szCs w:val="18"/>
        </w:rPr>
        <w:t xml:space="preserve">cd gsd-autonomous-dev</w:t>
      </w:r>
    </w:p>
    <w:p>
      <w:pPr>
        <w:spacing w:after="40"/>
        <w:ind w:left="360"/>
      </w:pPr>
      <w:r>
        <w:rPr>
          <w:rFonts w:ascii="Consolas" w:cs="Consolas" w:eastAsia="Consolas" w:hAnsi="Consolas"/>
          <w:color w:val="333333"/>
          <w:sz w:val="18"/>
          <w:szCs w:val="18"/>
        </w:rPr>
        <w:t xml:space="preserve">npm install</w:t>
      </w:r>
    </w:p>
    <w:p>
      <w:pPr>
        <w:spacing w:after="40"/>
        <w:ind w:left="360"/>
      </w:pPr>
      <w:r>
        <w:rPr>
          <w:rFonts w:ascii="Consolas" w:cs="Consolas" w:eastAsia="Consolas" w:hAnsi="Consolas"/>
          <w:color w:val="333333"/>
          <w:sz w:val="18"/>
          <w:szCs w:val="18"/>
        </w:rPr>
        <w:t xml:space="preserve">npx tsc --noEmit   # verify clean compilation (0 errors)</w:t>
      </w:r>
    </w:p>
    <w:p>
      <w:pPr>
        <w:pStyle w:val="Heading2"/>
        <w:spacing w:after="160" w:before="280"/>
      </w:pPr>
      <w:r>
        <w:rPr>
          <w:rFonts w:ascii="Arial" w:cs="Arial" w:eastAsia="Arial" w:hAnsi="Arial"/>
          <w:b/>
          <w:bCs/>
          <w:color w:val="1B5E8C"/>
          <w:sz w:val="26"/>
          <w:szCs w:val="26"/>
        </w:rPr>
        <w:t xml:space="preserve">5.3 Your First Pipeline Run</w:t>
      </w:r>
    </w:p>
    <w:p>
      <w:pPr>
        <w:spacing w:after="120"/>
      </w:pPr>
      <w:r>
        <w:rPr>
          <w:rFonts w:ascii="Arial" w:cs="Arial" w:eastAsia="Arial" w:hAnsi="Arial"/>
          <w:sz w:val="21"/>
          <w:szCs w:val="21"/>
        </w:rPr>
        <w:t xml:space="preserve">Dry run (runs all agents, skips actual deployment):</w:t>
      </w:r>
    </w:p>
    <w:p>
      <w:pPr>
        <w:spacing w:after="40"/>
        <w:ind w:left="360"/>
      </w:pPr>
      <w:r>
        <w:rPr>
          <w:rFonts w:ascii="Consolas" w:cs="Consolas" w:eastAsia="Consolas" w:hAnsi="Consolas"/>
          <w:color w:val="333333"/>
          <w:sz w:val="18"/>
          <w:szCs w:val="18"/>
        </w:rPr>
        <w:t xml:space="preserve">npx ts-node src/index.ts pipeline run --trigger manual --dry-run</w:t>
      </w:r>
    </w:p>
    <w:p>
      <w:pPr>
        <w:spacing w:after="120"/>
      </w:pPr>
      <w:r>
        <w:rPr>
          <w:rFonts w:ascii="Arial" w:cs="Arial" w:eastAsia="Arial" w:hAnsi="Arial"/>
          <w:sz w:val="21"/>
          <w:szCs w:val="21"/>
        </w:rPr>
        <w:t xml:space="preserve"/>
      </w:r>
    </w:p>
    <w:p>
      <w:pPr>
        <w:spacing w:after="120"/>
      </w:pPr>
      <w:r>
        <w:rPr>
          <w:rFonts w:ascii="Arial" w:cs="Arial" w:eastAsia="Arial" w:hAnsi="Arial"/>
          <w:sz w:val="21"/>
          <w:szCs w:val="21"/>
        </w:rPr>
        <w:t xml:space="preserve">Full autonomous run (deploys if gate passes):</w:t>
      </w:r>
    </w:p>
    <w:p>
      <w:pPr>
        <w:spacing w:after="40"/>
        <w:ind w:left="360"/>
      </w:pPr>
      <w:r>
        <w:rPr>
          <w:rFonts w:ascii="Consolas" w:cs="Consolas" w:eastAsia="Consolas" w:hAnsi="Consolas"/>
          <w:color w:val="333333"/>
          <w:sz w:val="18"/>
          <w:szCs w:val="18"/>
        </w:rPr>
        <w:t xml:space="preserve">npx ts-node src/index.ts pipeline run --trigger manual</w:t>
      </w:r>
    </w:p>
    <w:p>
      <w:pPr>
        <w:spacing w:after="120"/>
      </w:pPr>
      <w:r>
        <w:rPr>
          <w:rFonts w:ascii="Arial" w:cs="Arial" w:eastAsia="Arial" w:hAnsi="Arial"/>
          <w:sz w:val="21"/>
          <w:szCs w:val="21"/>
        </w:rPr>
        <w:t xml:space="preserve"/>
      </w:r>
    </w:p>
    <w:p>
      <w:pPr>
        <w:spacing w:after="120"/>
      </w:pPr>
      <w:r>
        <w:rPr>
          <w:rFonts w:ascii="Arial" w:cs="Arial" w:eastAsia="Arial" w:hAnsi="Arial"/>
          <w:sz w:val="21"/>
          <w:szCs w:val="21"/>
        </w:rPr>
        <w:t xml:space="preserve">Resume a failed run from where it stopped:</w:t>
      </w:r>
    </w:p>
    <w:p>
      <w:pPr>
        <w:spacing w:after="40"/>
        <w:ind w:left="360"/>
      </w:pPr>
      <w:r>
        <w:rPr>
          <w:rFonts w:ascii="Consolas" w:cs="Consolas" w:eastAsia="Consolas" w:hAnsi="Consolas"/>
          <w:color w:val="333333"/>
          <w:sz w:val="18"/>
          <w:szCs w:val="18"/>
        </w:rPr>
        <w:t xml:space="preserve">npx ts-node src/index.ts pipeline run --from-stage gate</w:t>
      </w:r>
    </w:p>
    <w:p>
      <w:pPr>
        <w:spacing w:after="120"/>
      </w:pPr>
      <w:r>
        <w:rPr>
          <w:rFonts w:ascii="Arial" w:cs="Arial" w:eastAsia="Arial" w:hAnsi="Arial"/>
          <w:sz w:val="21"/>
          <w:szCs w:val="21"/>
        </w:rPr>
        <w:t xml:space="preserve"/>
      </w:r>
    </w:p>
    <w:p>
      <w:pPr>
        <w:spacing w:after="120"/>
      </w:pPr>
      <w:r>
        <w:rPr>
          <w:rFonts w:ascii="Arial" w:cs="Arial" w:eastAsia="Arial" w:hAnsi="Arial"/>
          <w:sz w:val="21"/>
          <w:szCs w:val="21"/>
        </w:rPr>
        <w:t xml:space="preserve">Run the eval suite (validates agent behavior):</w:t>
      </w:r>
    </w:p>
    <w:p>
      <w:pPr>
        <w:spacing w:after="40"/>
        <w:ind w:left="360"/>
      </w:pPr>
      <w:r>
        <w:rPr>
          <w:rFonts w:ascii="Consolas" w:cs="Consolas" w:eastAsia="Consolas" w:hAnsi="Consolas"/>
          <w:color w:val="333333"/>
          <w:sz w:val="18"/>
          <w:szCs w:val="18"/>
        </w:rPr>
        <w:t xml:space="preserve">npx ts-node src/evals/runner.ts</w:t>
      </w:r>
    </w:p>
    <w:p>
      <w:pPr>
        <w:pStyle w:val="Heading2"/>
        <w:spacing w:after="160" w:before="280"/>
      </w:pPr>
      <w:r>
        <w:rPr>
          <w:rFonts w:ascii="Arial" w:cs="Arial" w:eastAsia="Arial" w:hAnsi="Arial"/>
          <w:b/>
          <w:bCs/>
          <w:color w:val="1B5E8C"/>
          <w:sz w:val="26"/>
          <w:szCs w:val="26"/>
        </w:rPr>
        <w:t xml:space="preserve">5.4 CLI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Flag</w:t>
            </w:r>
          </w:p>
        </w:tc>
        <w:tc>
          <w:tcPr>
            <w:tcW w:type="dxa" w:w="312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Default</w:t>
            </w:r>
          </w:p>
        </w:tc>
        <w:tc>
          <w:tcPr>
            <w:tcW w:type="dxa" w:w="312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--trigger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manual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Trigger type: manual, schedule, or webhook</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--from-stage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(start)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Resume from: blueprint, review, remediate, gate, deploy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--dry-run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false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Run full pipeline but skip DeployAgent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--vault-path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./memory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Path to the vault directory</w:t>
            </w:r>
          </w:p>
        </w:tc>
      </w:tr>
    </w:tbl>
    <w:p>
      <w:pPr>
        <w:pStyle w:val="Heading2"/>
        <w:spacing w:after="160" w:before="280"/>
      </w:pPr>
      <w:r>
        <w:rPr>
          <w:rFonts w:ascii="Arial" w:cs="Arial" w:eastAsia="Arial" w:hAnsi="Arial"/>
          <w:b/>
          <w:bCs/>
          <w:color w:val="1B5E8C"/>
          <w:sz w:val="26"/>
          <w:szCs w:val="26"/>
        </w:rPr>
        <w:t xml:space="preserve">5.5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Variable</w:t>
            </w:r>
          </w:p>
        </w:tc>
        <w:tc>
          <w:tcPr>
            <w:tcW w:type="dxa" w:w="312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Default</w:t>
            </w:r>
          </w:p>
        </w:tc>
        <w:tc>
          <w:tcPr>
            <w:tcW w:type="dxa" w:w="312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GSD_LLM_MODE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cli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LLM call mode: cli (OAuth, $0) or sdk (API, per-token)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ANTHROPIC_API_KEY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(none)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Required only if GSD_LLM_MODE=sdk</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GSD_DEBUG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false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Enable debug logging for vault operations</w:t>
            </w:r>
          </w:p>
        </w:tc>
      </w:tr>
    </w:tbl>
    <w:p>
      <w:r>
        <w:br w:type="page"/>
      </w:r>
    </w:p>
    <w:p>
      <w:pPr>
        <w:pStyle w:val="Heading1"/>
        <w:spacing w:after="200" w:before="360"/>
      </w:pPr>
      <w:r>
        <w:rPr>
          <w:rFonts w:ascii="Arial" w:cs="Arial" w:eastAsia="Arial" w:hAnsi="Arial"/>
          <w:b/>
          <w:bCs/>
          <w:color w:val="1B5E8C"/>
          <w:sz w:val="32"/>
          <w:szCs w:val="32"/>
        </w:rPr>
        <w:t xml:space="preserve">6. Agent Reference</w:t>
      </w:r>
    </w:p>
    <w:p>
      <w:pPr>
        <w:pStyle w:val="Heading2"/>
        <w:spacing w:after="160" w:before="280"/>
      </w:pPr>
      <w:r>
        <w:rPr>
          <w:rFonts w:ascii="Arial" w:cs="Arial" w:eastAsia="Arial" w:hAnsi="Arial"/>
          <w:b/>
          <w:bCs/>
          <w:color w:val="1B5E8C"/>
          <w:sz w:val="26"/>
          <w:szCs w:val="26"/>
        </w:rPr>
        <w:t xml:space="preserve">6.1 BlueprintAnalysisAgent</w:t>
      </w:r>
    </w:p>
    <w:p>
      <w:pPr>
        <w:spacing w:after="120"/>
      </w:pPr>
      <w:r>
        <w:rPr>
          <w:rFonts w:ascii="Arial" w:cs="Arial" w:eastAsia="Arial" w:hAnsi="Arial"/>
          <w:sz w:val="21"/>
          <w:szCs w:val="21"/>
        </w:rPr>
        <w:t xml:space="preserve">Reads blueprint/spec files, extracts requirements, detects drift from current implementation. Returns a ConvergenceReport with aligned, drifted, missing items, and risk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468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File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src/agents/blueprint-analysis-agent.ts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Vault note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memory/agents/blueprint-analysis-agent.md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Input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 blueprintPath, specPaths, repoRoot }</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Output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ConvergenceReport { aligned[], drifted[], missing[], riskLevel }</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Structured output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Yes (JSON schema via tool_use or prompt instructions)</w:t>
            </w:r>
          </w:p>
        </w:tc>
      </w:tr>
    </w:tbl>
    <w:p>
      <w:pPr>
        <w:pStyle w:val="Heading2"/>
        <w:spacing w:after="160" w:before="280"/>
      </w:pPr>
      <w:r>
        <w:rPr>
          <w:rFonts w:ascii="Arial" w:cs="Arial" w:eastAsia="Arial" w:hAnsi="Arial"/>
          <w:b/>
          <w:bCs/>
          <w:color w:val="1B5E8C"/>
          <w:sz w:val="26"/>
          <w:szCs w:val="26"/>
        </w:rPr>
        <w:t xml:space="preserve">6.2 CodeReviewAgent</w:t>
      </w:r>
    </w:p>
    <w:p>
      <w:pPr>
        <w:spacing w:after="120"/>
      </w:pPr>
      <w:r>
        <w:rPr>
          <w:rFonts w:ascii="Arial" w:cs="Arial" w:eastAsia="Arial" w:hAnsi="Arial"/>
          <w:sz w:val="21"/>
          <w:szCs w:val="21"/>
        </w:rPr>
        <w:t xml:space="preserve">Validates code against the ConvergenceReport. Runs build commands, linters, and tests. Returns pass/fail with issue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468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File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src/agents/code-review-agent.ts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Vault note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memory/agents/code-review-agent.md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Input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 convergenceReport, changedFiles, qualityGates }</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Output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ReviewResult { passed, issues[], coveragePercent, securityFlags[] }</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Structured output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Yes (JSON schema)</w:t>
            </w:r>
          </w:p>
        </w:tc>
      </w:tr>
    </w:tbl>
    <w:p>
      <w:pPr>
        <w:pStyle w:val="Heading2"/>
        <w:spacing w:after="160" w:before="280"/>
      </w:pPr>
      <w:r>
        <w:rPr>
          <w:rFonts w:ascii="Arial" w:cs="Arial" w:eastAsia="Arial" w:hAnsi="Arial"/>
          <w:b/>
          <w:bCs/>
          <w:color w:val="1B5E8C"/>
          <w:sz w:val="26"/>
          <w:szCs w:val="26"/>
        </w:rPr>
        <w:t xml:space="preserve">6.3 RemediationAgent</w:t>
      </w:r>
    </w:p>
    <w:p>
      <w:pPr>
        <w:spacing w:after="120"/>
      </w:pPr>
      <w:r>
        <w:rPr>
          <w:rFonts w:ascii="Arial" w:cs="Arial" w:eastAsia="Arial" w:hAnsi="Arial"/>
          <w:sz w:val="21"/>
          <w:szCs w:val="21"/>
        </w:rPr>
        <w:t xml:space="preserve">Applies targeted code fixes for ReviewResult failures. Each fix is atomic, validated, and traceable. Creates backup before writing, validates LLM output is code (not explanation), and rolls back ALL patches if tests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468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File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src/agents/remediation-agent.ts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Vault note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memory/agents/remediation-agent.md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Input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 reviewResult, repoRoot }</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Output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PatchSet { patches[], testsPassed }</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Safety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Explanation guard, backup-before-write, rollback on test failure</w:t>
            </w:r>
          </w:p>
        </w:tc>
      </w:tr>
    </w:tbl>
    <w:p>
      <w:pPr>
        <w:pStyle w:val="Heading2"/>
        <w:spacing w:after="160" w:before="280"/>
      </w:pPr>
      <w:r>
        <w:rPr>
          <w:rFonts w:ascii="Arial" w:cs="Arial" w:eastAsia="Arial" w:hAnsi="Arial"/>
          <w:b/>
          <w:bCs/>
          <w:color w:val="1B5E8C"/>
          <w:sz w:val="26"/>
          <w:szCs w:val="26"/>
        </w:rPr>
        <w:t xml:space="preserve">6.4 QualityGateAgent</w:t>
      </w:r>
    </w:p>
    <w:p>
      <w:pPr>
        <w:spacing w:after="120"/>
      </w:pPr>
      <w:r>
        <w:rPr>
          <w:rFonts w:ascii="Arial" w:cs="Arial" w:eastAsia="Arial" w:hAnsi="Arial"/>
          <w:sz w:val="21"/>
          <w:szCs w:val="21"/>
        </w:rPr>
        <w:t xml:space="preserve">Runs build, tests, coverage, and security scan. THROWS QualityGateFailure if any check fails. This prevents DeployAgent from ever running against failing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468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File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src/agents/quality-gate-agent.ts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Vault note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memory/agents/quality-gate-agent.md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Input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 patchSet, qualityThresholds }</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Output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GateResult { passed, coverage, securityScore, evidence[] }</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Hard rule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Throws QualityGateFailure if passed=false</w:t>
            </w:r>
          </w:p>
        </w:tc>
      </w:tr>
    </w:tbl>
    <w:p>
      <w:pPr>
        <w:pStyle w:val="Heading2"/>
        <w:spacing w:after="160" w:before="280"/>
      </w:pPr>
      <w:r>
        <w:rPr>
          <w:rFonts w:ascii="Arial" w:cs="Arial" w:eastAsia="Arial" w:hAnsi="Arial"/>
          <w:b/>
          <w:bCs/>
          <w:color w:val="1B5E8C"/>
          <w:sz w:val="26"/>
          <w:szCs w:val="26"/>
        </w:rPr>
        <w:t xml:space="preserve">6.5 DeployAgent</w:t>
      </w:r>
    </w:p>
    <w:p>
      <w:pPr>
        <w:spacing w:after="120"/>
      </w:pPr>
      <w:r>
        <w:rPr>
          <w:rFonts w:ascii="Arial" w:cs="Arial" w:eastAsia="Arial" w:hAnsi="Arial"/>
          <w:sz w:val="21"/>
          <w:szCs w:val="21"/>
        </w:rPr>
        <w:t xml:space="preserve">Executes deployment with mandatory rollback. Verifies rollback procedure exists before any deploy step. Stops rollback on first failure and escalates.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468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File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src/agents/deploy-agent.ts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Vault note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memory/agents/deploy-agent.md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Input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 gateResult, deployConfig, commitSha }</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Output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DeployRecord { success, environment, steps[], rollbackExecuted }</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Hard rules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1) Throws if gate not passed  2) Rollback must exist  3) Stops on first rollback failure</w:t>
            </w:r>
          </w:p>
        </w:tc>
      </w:tr>
    </w:tbl>
    <w:p>
      <w:pPr>
        <w:pStyle w:val="Heading2"/>
        <w:spacing w:after="160" w:before="280"/>
      </w:pPr>
      <w:r>
        <w:rPr>
          <w:rFonts w:ascii="Arial" w:cs="Arial" w:eastAsia="Arial" w:hAnsi="Arial"/>
          <w:b/>
          <w:bCs/>
          <w:color w:val="1B5E8C"/>
          <w:sz w:val="26"/>
          <w:szCs w:val="26"/>
        </w:rPr>
        <w:t xml:space="preserve">6.6 E2EValidationAgent (NEW)</w:t>
      </w:r>
    </w:p>
    <w:p>
      <w:pPr>
        <w:spacing w:after="120"/>
      </w:pPr>
      <w:r>
        <w:rPr>
          <w:rFonts w:ascii="Arial" w:cs="Arial" w:eastAsia="Arial" w:hAnsi="Arial"/>
          <w:sz w:val="21"/>
          <w:szCs w:val="21"/>
        </w:rPr>
        <w:t xml:space="preserve">Validates the application against Figma storyboards and API contracts BEFORE deployment. Catches: DTO mismatches, mock data fallbacks, missing stored procedures, broken auth, stub handlers, hardcoded user IDs. Based on 15 categories of post-deploy failure found during ChatAI v8 alpha.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468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File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src/agents/e2e-validation-agent.ts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Vault note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memory/agents/e2e-validation-agent.md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Input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 repoRoot, backendUrl, frontendUrl, storyboardsPath, apiContractsPath, apiSpMapPath }</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Output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E2EValidationResult { passed, totalFlows, passedFlows, categories }</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Test categories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API contracts, SP existence, mock data detection, page render, auth flows</w:t>
            </w:r>
          </w:p>
        </w:tc>
      </w:tr>
    </w:tbl>
    <w:p>
      <w:pPr>
        <w:pStyle w:val="Heading2"/>
        <w:spacing w:after="160" w:before="280"/>
      </w:pPr>
      <w:r>
        <w:rPr>
          <w:rFonts w:ascii="Arial" w:cs="Arial" w:eastAsia="Arial" w:hAnsi="Arial"/>
          <w:b/>
          <w:bCs/>
          <w:color w:val="1B5E8C"/>
          <w:sz w:val="26"/>
          <w:szCs w:val="26"/>
        </w:rPr>
        <w:t xml:space="preserve">6.7 PostDeployValidationAgent (NEW)</w:t>
      </w:r>
    </w:p>
    <w:p>
      <w:pPr>
        <w:spacing w:after="120"/>
      </w:pPr>
      <w:r>
        <w:rPr>
          <w:rFonts w:ascii="Arial" w:cs="Arial" w:eastAsia="Arial" w:hAnsi="Arial"/>
          <w:sz w:val="21"/>
          <w:szCs w:val="21"/>
        </w:rPr>
        <w:t xml:space="preserve">Runs AFTER deployment against the live environment. Validates: SPA hash freshness (catches IIS kernel cache stale SPA disease), DI registration completeness (no 500s on any endpoint), auth flow, and frontend bundle accessibility.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468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File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src/agents/post-deploy-validation-agent.ts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Vault note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memory/agents/post-deploy-validation-agent.md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Input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 deployRecord, frontendUrl, apiBaseUrl, apiContractsPath }</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Output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PostDeployValidationResult { passed, checks[], spExistence, authFlow }</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Key checks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SPA hash freshness, health endpoint, no 500s on all endpoints, JS bundle accessible</w:t>
            </w:r>
          </w:p>
        </w:tc>
      </w:tr>
    </w:tbl>
    <w:p>
      <w:r>
        <w:br w:type="page"/>
      </w:r>
    </w:p>
    <w:p>
      <w:pPr>
        <w:pStyle w:val="Heading1"/>
        <w:spacing w:after="200" w:before="360"/>
      </w:pPr>
      <w:r>
        <w:rPr>
          <w:rFonts w:ascii="Arial" w:cs="Arial" w:eastAsia="Arial" w:hAnsi="Arial"/>
          <w:b/>
          <w:bCs/>
          <w:color w:val="1B5E8C"/>
          <w:sz w:val="32"/>
          <w:szCs w:val="32"/>
        </w:rPr>
        <w:t xml:space="preserve">7. End-to-End: Figma to Production</w:t>
      </w:r>
    </w:p>
    <w:p>
      <w:pPr>
        <w:spacing w:after="120"/>
      </w:pPr>
      <w:r>
        <w:rPr>
          <w:rFonts w:ascii="Arial" w:cs="Arial" w:eastAsia="Arial" w:hAnsi="Arial"/>
          <w:sz w:val="21"/>
          <w:szCs w:val="21"/>
        </w:rPr>
        <w:t xml:space="preserve">This is the complete developer workflow from design to deployed application.</w:t>
      </w:r>
    </w:p>
    <w:p>
      <w:pPr>
        <w:pStyle w:val="Heading2"/>
        <w:spacing w:after="160" w:before="280"/>
      </w:pPr>
      <w:r>
        <w:rPr>
          <w:rFonts w:ascii="Arial" w:cs="Arial" w:eastAsia="Arial" w:hAnsi="Arial"/>
          <w:b/>
          <w:bCs/>
          <w:color w:val="1B5E8C"/>
          <w:sz w:val="26"/>
          <w:szCs w:val="26"/>
        </w:rPr>
        <w:t xml:space="preserve">7.1 Step 1: Design in Figma Make</w:t>
      </w:r>
    </w:p>
    <w:p>
      <w:pPr>
        <w:spacing w:after="120"/>
      </w:pPr>
      <w:r>
        <w:rPr>
          <w:rFonts w:ascii="Arial" w:cs="Arial" w:eastAsia="Arial" w:hAnsi="Arial"/>
          <w:sz w:val="21"/>
          <w:szCs w:val="21"/>
        </w:rPr>
        <w:t xml:space="preserve">Build your frontend prototype in Figma Make, then run the Figma Complete Generation Prompt (scripts/Figma_Complete_Generation_Prompt.md). This generates:</w:t>
      </w:r>
    </w:p>
    <w:p>
      <w:pPr>
        <w:pStyle w:val="ListParagraph"/>
        <w:numPr>
          <w:ilvl w:val="0"/>
          <w:numId w:val="2"/>
        </w:numPr>
        <w:spacing w:after="80"/>
      </w:pPr>
      <w:r>
        <w:rPr>
          <w:rFonts w:ascii="Arial" w:cs="Arial" w:eastAsia="Arial" w:hAnsi="Arial"/>
          <w:sz w:val="21"/>
          <w:szCs w:val="21"/>
        </w:rPr>
        <w:t xml:space="preserve">12 analysis documents (screen inventory, component inventory, design system, navigation, data types, API contracts, hooks, mock data, storyboards, state matrix, API-to-SP map, implementation guide)</w:t>
      </w:r>
    </w:p>
    <w:p>
      <w:pPr>
        <w:pStyle w:val="ListParagraph"/>
        <w:numPr>
          <w:ilvl w:val="0"/>
          <w:numId w:val="2"/>
        </w:numPr>
        <w:spacing w:after="80"/>
      </w:pPr>
      <w:r>
        <w:rPr>
          <w:rFonts w:ascii="Arial" w:cs="Arial" w:eastAsia="Arial" w:hAnsi="Arial"/>
          <w:sz w:val="21"/>
          <w:szCs w:val="21"/>
        </w:rPr>
        <w:t xml:space="preserve">5 stub files (controllers, DTOs, tables, stored procedures, seed data)</w:t>
      </w:r>
    </w:p>
    <w:p>
      <w:pPr>
        <w:spacing w:after="120"/>
      </w:pPr>
      <w:r>
        <w:rPr>
          <w:rFonts w:ascii="Arial" w:cs="Arial" w:eastAsia="Arial" w:hAnsi="Arial"/>
          <w:sz w:val="21"/>
          <w:szCs w:val="21"/>
        </w:rPr>
        <w:t xml:space="preserve">Export to design/web/v##/src/_analysis/ and _stubs/.</w:t>
      </w:r>
    </w:p>
    <w:p>
      <w:pPr>
        <w:pStyle w:val="Heading2"/>
        <w:spacing w:after="160" w:before="280"/>
      </w:pPr>
      <w:r>
        <w:rPr>
          <w:rFonts w:ascii="Arial" w:cs="Arial" w:eastAsia="Arial" w:hAnsi="Arial"/>
          <w:b/>
          <w:bCs/>
          <w:color w:val="1B5E8C"/>
          <w:sz w:val="26"/>
          <w:szCs w:val="26"/>
        </w:rPr>
        <w:t xml:space="preserve">7.2 Step 2: Run the Autonomous Pipeline</w:t>
      </w:r>
    </w:p>
    <w:p>
      <w:pPr>
        <w:spacing w:after="40"/>
        <w:ind w:left="360"/>
      </w:pPr>
      <w:r>
        <w:rPr>
          <w:rFonts w:ascii="Consolas" w:cs="Consolas" w:eastAsia="Consolas" w:hAnsi="Consolas"/>
          <w:color w:val="333333"/>
          <w:sz w:val="18"/>
          <w:szCs w:val="18"/>
        </w:rPr>
        <w:t xml:space="preserve">cd your-project-repo</w:t>
      </w:r>
    </w:p>
    <w:p>
      <w:pPr>
        <w:spacing w:after="40"/>
        <w:ind w:left="360"/>
      </w:pPr>
      <w:r>
        <w:rPr>
          <w:rFonts w:ascii="Consolas" w:cs="Consolas" w:eastAsia="Consolas" w:hAnsi="Consolas"/>
          <w:color w:val="333333"/>
          <w:sz w:val="18"/>
          <w:szCs w:val="18"/>
        </w:rPr>
        <w:t xml:space="preserve">npx ts-node path/to/gsd/src/index.ts pipeline run --trigger manual</w:t>
      </w:r>
    </w:p>
    <w:p>
      <w:pPr>
        <w:spacing w:after="120"/>
      </w:pPr>
      <w:r>
        <w:rPr>
          <w:rFonts w:ascii="Arial" w:cs="Arial" w:eastAsia="Arial" w:hAnsi="Arial"/>
          <w:sz w:val="21"/>
          <w:szCs w:val="21"/>
        </w:rPr>
        <w:t xml:space="preserve">The pipeline reads the Figma exports and runs all 5 stages automatically.</w:t>
      </w:r>
    </w:p>
    <w:p>
      <w:pPr>
        <w:pStyle w:val="Heading2"/>
        <w:spacing w:after="160" w:before="280"/>
      </w:pPr>
      <w:r>
        <w:rPr>
          <w:rFonts w:ascii="Arial" w:cs="Arial" w:eastAsia="Arial" w:hAnsi="Arial"/>
          <w:b/>
          <w:bCs/>
          <w:color w:val="1B5E8C"/>
          <w:sz w:val="26"/>
          <w:szCs w:val="26"/>
        </w:rPr>
        <w:t xml:space="preserve">7.3 Step 3: Review Results (Optional)</w:t>
      </w:r>
    </w:p>
    <w:p>
      <w:pPr>
        <w:spacing w:after="120"/>
      </w:pPr>
      <w:r>
        <w:rPr>
          <w:rFonts w:ascii="Arial" w:cs="Arial" w:eastAsia="Arial" w:hAnsi="Arial"/>
          <w:sz w:val="21"/>
          <w:szCs w:val="21"/>
        </w:rPr>
        <w:t xml:space="preserve">Everything is in the vault:</w:t>
      </w:r>
    </w:p>
    <w:p>
      <w:pPr>
        <w:pStyle w:val="ListParagraph"/>
        <w:numPr>
          <w:ilvl w:val="0"/>
          <w:numId w:val="2"/>
        </w:numPr>
        <w:spacing w:after="80"/>
      </w:pPr>
      <w:r>
        <w:rPr>
          <w:rFonts w:ascii="Arial" w:cs="Arial" w:eastAsia="Arial" w:hAnsi="Arial"/>
          <w:sz w:val="21"/>
          <w:szCs w:val="21"/>
        </w:rPr>
        <w:t xml:space="preserve">Run log: memory/sessions/{date}-run-{id}.md</w:t>
      </w:r>
    </w:p>
    <w:p>
      <w:pPr>
        <w:pStyle w:val="ListParagraph"/>
        <w:numPr>
          <w:ilvl w:val="0"/>
          <w:numId w:val="2"/>
        </w:numPr>
        <w:spacing w:after="80"/>
      </w:pPr>
      <w:r>
        <w:rPr>
          <w:rFonts w:ascii="Arial" w:cs="Arial" w:eastAsia="Arial" w:hAnsi="Arial"/>
          <w:sz w:val="21"/>
          <w:szCs w:val="21"/>
        </w:rPr>
        <w:t xml:space="preserve">Decisions: memory/decisions/{date}-run-{id}.md</w:t>
      </w:r>
    </w:p>
    <w:p>
      <w:pPr>
        <w:pStyle w:val="ListParagraph"/>
        <w:numPr>
          <w:ilvl w:val="0"/>
          <w:numId w:val="2"/>
        </w:numPr>
        <w:spacing w:after="80"/>
      </w:pPr>
      <w:r>
        <w:rPr>
          <w:rFonts w:ascii="Arial" w:cs="Arial" w:eastAsia="Arial" w:hAnsi="Arial"/>
          <w:sz w:val="21"/>
          <w:szCs w:val="21"/>
        </w:rPr>
        <w:t xml:space="preserve">Deploy audit: memory/sessions/deploy-audit.md</w:t>
      </w:r>
    </w:p>
    <w:p>
      <w:pPr>
        <w:pStyle w:val="Heading2"/>
        <w:spacing w:after="160" w:before="280"/>
      </w:pPr>
      <w:r>
        <w:rPr>
          <w:rFonts w:ascii="Arial" w:cs="Arial" w:eastAsia="Arial" w:hAnsi="Arial"/>
          <w:b/>
          <w:bCs/>
          <w:color w:val="1B5E8C"/>
          <w:sz w:val="26"/>
          <w:szCs w:val="26"/>
        </w:rPr>
        <w:t xml:space="preserve">7.4 Step 4: Resume on Failure</w:t>
      </w:r>
    </w:p>
    <w:p>
      <w:pPr>
        <w:spacing w:after="120"/>
      </w:pPr>
      <w:r>
        <w:rPr>
          <w:rFonts w:ascii="Arial" w:cs="Arial" w:eastAsia="Arial" w:hAnsi="Arial"/>
          <w:sz w:val="21"/>
          <w:szCs w:val="21"/>
        </w:rPr>
        <w:t xml:space="preserve">If any stage fails, the pipeline pauses and logs an alert. Resume:</w:t>
      </w:r>
    </w:p>
    <w:p>
      <w:pPr>
        <w:spacing w:after="40"/>
        <w:ind w:left="360"/>
      </w:pPr>
      <w:r>
        <w:rPr>
          <w:rFonts w:ascii="Consolas" w:cs="Consolas" w:eastAsia="Consolas" w:hAnsi="Consolas"/>
          <w:color w:val="333333"/>
          <w:sz w:val="18"/>
          <w:szCs w:val="18"/>
        </w:rPr>
        <w:t xml:space="preserve">npx ts-node src/index.ts pipeline run --from-stage remediate</w:t>
      </w:r>
    </w:p>
    <w:p>
      <w:pPr>
        <w:spacing w:after="120"/>
      </w:pPr>
      <w:r>
        <w:rPr>
          <w:rFonts w:ascii="Arial" w:cs="Arial" w:eastAsia="Arial" w:hAnsi="Arial"/>
          <w:sz w:val="21"/>
          <w:szCs w:val="21"/>
        </w:rPr>
        <w:t xml:space="preserve">The orchestrator reloads the saved PipelineState and picks up where it left off.</w:t>
      </w:r>
    </w:p>
    <w:p>
      <w:r>
        <w:br w:type="page"/>
      </w:r>
    </w:p>
    <w:p>
      <w:pPr>
        <w:pStyle w:val="Heading1"/>
        <w:spacing w:after="200" w:before="360"/>
      </w:pPr>
      <w:r>
        <w:rPr>
          <w:rFonts w:ascii="Arial" w:cs="Arial" w:eastAsia="Arial" w:hAnsi="Arial"/>
          <w:b/>
          <w:bCs/>
          <w:color w:val="1B5E8C"/>
          <w:sz w:val="32"/>
          <w:szCs w:val="32"/>
        </w:rPr>
        <w:t xml:space="preserve">8. Extending the System</w:t>
      </w:r>
    </w:p>
    <w:p>
      <w:pPr>
        <w:pStyle w:val="Heading2"/>
        <w:spacing w:after="160" w:before="280"/>
      </w:pPr>
      <w:r>
        <w:rPr>
          <w:rFonts w:ascii="Arial" w:cs="Arial" w:eastAsia="Arial" w:hAnsi="Arial"/>
          <w:b/>
          <w:bCs/>
          <w:color w:val="1B5E8C"/>
          <w:sz w:val="26"/>
          <w:szCs w:val="26"/>
        </w:rPr>
        <w:t xml:space="preserve">8.1 Adding a New Agent</w:t>
      </w:r>
    </w:p>
    <w:p>
      <w:pPr>
        <w:pStyle w:val="ListParagraph"/>
        <w:numPr>
          <w:ilvl w:val="0"/>
          <w:numId w:val="3"/>
        </w:numPr>
        <w:spacing w:after="80"/>
      </w:pPr>
      <w:r>
        <w:rPr>
          <w:rFonts w:ascii="Arial" w:cs="Arial" w:eastAsia="Arial" w:hAnsi="Arial"/>
          <w:b/>
          <w:bCs/>
          <w:sz w:val="21"/>
          <w:szCs w:val="21"/>
        </w:rPr>
        <w:t xml:space="preserve">Design vault note first. </w:t>
      </w:r>
      <w:r>
        <w:rPr>
          <w:rFonts w:ascii="Arial" w:cs="Arial" w:eastAsia="Arial" w:hAnsi="Arial"/>
          <w:sz w:val="21"/>
          <w:szCs w:val="21"/>
        </w:rPr>
        <w:t xml:space="preserve">Create memory/agents/your-agent.md with frontmatter (model, tools, forbidden_tools, retries, timeout) and body (Role, System prompt, I/O schemas, Failure modes).</w:t>
      </w:r>
    </w:p>
    <w:p>
      <w:pPr>
        <w:pStyle w:val="ListParagraph"/>
        <w:numPr>
          <w:ilvl w:val="0"/>
          <w:numId w:val="3"/>
        </w:numPr>
        <w:spacing w:after="80"/>
      </w:pPr>
      <w:r>
        <w:rPr>
          <w:rFonts w:ascii="Arial" w:cs="Arial" w:eastAsia="Arial" w:hAnsi="Arial"/>
          <w:b/>
          <w:bCs/>
          <w:sz w:val="21"/>
          <w:szCs w:val="21"/>
        </w:rPr>
        <w:t xml:space="preserve">Define types. </w:t>
      </w:r>
      <w:r>
        <w:rPr>
          <w:rFonts w:ascii="Arial" w:cs="Arial" w:eastAsia="Arial" w:hAnsi="Arial"/>
          <w:sz w:val="21"/>
          <w:szCs w:val="21"/>
        </w:rPr>
        <w:t xml:space="preserve">Add input/output interfaces to src/harness/types.ts.</w:t>
      </w:r>
    </w:p>
    <w:p>
      <w:pPr>
        <w:pStyle w:val="ListParagraph"/>
        <w:numPr>
          <w:ilvl w:val="0"/>
          <w:numId w:val="3"/>
        </w:numPr>
        <w:spacing w:after="80"/>
      </w:pPr>
      <w:r>
        <w:rPr>
          <w:rFonts w:ascii="Arial" w:cs="Arial" w:eastAsia="Arial" w:hAnsi="Arial"/>
          <w:b/>
          <w:bCs/>
          <w:sz w:val="21"/>
          <w:szCs w:val="21"/>
        </w:rPr>
        <w:t xml:space="preserve">Build the class. </w:t>
      </w:r>
      <w:r>
        <w:rPr>
          <w:rFonts w:ascii="Arial" w:cs="Arial" w:eastAsia="Arial" w:hAnsi="Arial"/>
          <w:sz w:val="21"/>
          <w:szCs w:val="21"/>
        </w:rPr>
        <w:t xml:space="preserve">Create src/agents/your-agent.ts extending BaseAgent. Implement only run().</w:t>
      </w:r>
    </w:p>
    <w:p>
      <w:pPr>
        <w:pStyle w:val="ListParagraph"/>
        <w:numPr>
          <w:ilvl w:val="0"/>
          <w:numId w:val="3"/>
        </w:numPr>
        <w:spacing w:after="80"/>
      </w:pPr>
      <w:r>
        <w:rPr>
          <w:rFonts w:ascii="Arial" w:cs="Arial" w:eastAsia="Arial" w:hAnsi="Arial"/>
          <w:b/>
          <w:bCs/>
          <w:sz w:val="21"/>
          <w:szCs w:val="21"/>
        </w:rPr>
        <w:t xml:space="preserve">Register in orchestrator. </w:t>
      </w:r>
      <w:r>
        <w:rPr>
          <w:rFonts w:ascii="Arial" w:cs="Arial" w:eastAsia="Arial" w:hAnsi="Arial"/>
          <w:sz w:val="21"/>
          <w:szCs w:val="21"/>
        </w:rPr>
        <w:t xml:space="preserve">Add to agentDefs array and agentToCliModel map.</w:t>
      </w:r>
    </w:p>
    <w:p>
      <w:pPr>
        <w:pStyle w:val="ListParagraph"/>
        <w:numPr>
          <w:ilvl w:val="0"/>
          <w:numId w:val="3"/>
        </w:numPr>
        <w:spacing w:after="80"/>
      </w:pPr>
      <w:r>
        <w:rPr>
          <w:rFonts w:ascii="Arial" w:cs="Arial" w:eastAsia="Arial" w:hAnsi="Arial"/>
          <w:b/>
          <w:bCs/>
          <w:sz w:val="21"/>
          <w:szCs w:val="21"/>
        </w:rPr>
        <w:t xml:space="preserve">Update task graph. </w:t>
      </w:r>
      <w:r>
        <w:rPr>
          <w:rFonts w:ascii="Arial" w:cs="Arial" w:eastAsia="Arial" w:hAnsi="Arial"/>
          <w:sz w:val="21"/>
          <w:szCs w:val="21"/>
        </w:rPr>
        <w:t xml:space="preserve">Edit the table in memory/architecture/agent-system-design.md.</w:t>
      </w:r>
    </w:p>
    <w:p>
      <w:pPr>
        <w:pStyle w:val="ListParagraph"/>
        <w:numPr>
          <w:ilvl w:val="0"/>
          <w:numId w:val="3"/>
        </w:numPr>
        <w:spacing w:after="80"/>
      </w:pPr>
      <w:r>
        <w:rPr>
          <w:rFonts w:ascii="Arial" w:cs="Arial" w:eastAsia="Arial" w:hAnsi="Arial"/>
          <w:b/>
          <w:bCs/>
          <w:sz w:val="21"/>
          <w:szCs w:val="21"/>
        </w:rPr>
        <w:t xml:space="preserve">Add phase routing. </w:t>
      </w:r>
      <w:r>
        <w:rPr>
          <w:rFonts w:ascii="Arial" w:cs="Arial" w:eastAsia="Arial" w:hAnsi="Arial"/>
          <w:sz w:val="21"/>
          <w:szCs w:val="21"/>
        </w:rPr>
        <w:t xml:space="preserve">Add entry to PHASE_ROUTING constant in orchestrator.ts.</w:t>
      </w:r>
    </w:p>
    <w:p>
      <w:pPr>
        <w:pStyle w:val="ListParagraph"/>
        <w:numPr>
          <w:ilvl w:val="0"/>
          <w:numId w:val="3"/>
        </w:numPr>
        <w:spacing w:after="80"/>
      </w:pPr>
      <w:r>
        <w:rPr>
          <w:rFonts w:ascii="Arial" w:cs="Arial" w:eastAsia="Arial" w:hAnsi="Arial"/>
          <w:b/>
          <w:bCs/>
          <w:sz w:val="21"/>
          <w:szCs w:val="21"/>
        </w:rPr>
        <w:t xml:space="preserve">Write eval test case. </w:t>
      </w:r>
      <w:r>
        <w:rPr>
          <w:rFonts w:ascii="Arial" w:cs="Arial" w:eastAsia="Arial" w:hAnsi="Arial"/>
          <w:sz w:val="21"/>
          <w:szCs w:val="21"/>
        </w:rPr>
        <w:t xml:space="preserve">Add to memory/evals/test-cases.md and/or built-in array in runner.ts.</w:t>
      </w:r>
    </w:p>
    <w:p>
      <w:pPr>
        <w:pStyle w:val="ListParagraph"/>
        <w:numPr>
          <w:ilvl w:val="0"/>
          <w:numId w:val="3"/>
        </w:numPr>
        <w:spacing w:after="80"/>
      </w:pPr>
      <w:r>
        <w:rPr>
          <w:rFonts w:ascii="Arial" w:cs="Arial" w:eastAsia="Arial" w:hAnsi="Arial"/>
          <w:b/>
          <w:bCs/>
          <w:sz w:val="21"/>
          <w:szCs w:val="21"/>
        </w:rPr>
        <w:t xml:space="preserve">Typecheck. </w:t>
      </w:r>
      <w:r>
        <w:rPr>
          <w:rFonts w:ascii="Arial" w:cs="Arial" w:eastAsia="Arial" w:hAnsi="Arial"/>
          <w:sz w:val="21"/>
          <w:szCs w:val="21"/>
        </w:rPr>
        <w:t xml:space="preserve">npx tsc --noEmit must pass with 0 errors.</w:t>
      </w:r>
    </w:p>
    <w:p>
      <w:pPr>
        <w:pStyle w:val="Heading2"/>
        <w:spacing w:after="160" w:before="280"/>
      </w:pPr>
      <w:r>
        <w:rPr>
          <w:rFonts w:ascii="Arial" w:cs="Arial" w:eastAsia="Arial" w:hAnsi="Arial"/>
          <w:b/>
          <w:bCs/>
          <w:color w:val="1B5E8C"/>
          <w:sz w:val="26"/>
          <w:szCs w:val="26"/>
        </w:rPr>
        <w:t xml:space="preserve">8.2 Adding a Hook</w:t>
      </w:r>
    </w:p>
    <w:p>
      <w:pPr>
        <w:spacing w:after="120"/>
      </w:pPr>
      <w:r>
        <w:rPr>
          <w:rFonts w:ascii="Arial" w:cs="Arial" w:eastAsia="Arial" w:hAnsi="Arial"/>
          <w:sz w:val="21"/>
          <w:szCs w:val="21"/>
        </w:rPr>
        <w:t xml:space="preserve">Register custom hooks in the orchestrator's initialize() method:</w:t>
      </w:r>
    </w:p>
    <w:p>
      <w:pPr>
        <w:spacing w:after="40"/>
        <w:ind w:left="360"/>
      </w:pPr>
      <w:r>
        <w:rPr>
          <w:rFonts w:ascii="Consolas" w:cs="Consolas" w:eastAsia="Consolas" w:hAnsi="Consolas"/>
          <w:color w:val="333333"/>
          <w:sz w:val="18"/>
          <w:szCs w:val="18"/>
        </w:rPr>
        <w:t xml:space="preserve">this.hooks.register('onAfterRun', 'my-hook', async (ctx) =&gt; {</w:t>
      </w:r>
    </w:p>
    <w:p>
      <w:pPr>
        <w:spacing w:after="40"/>
        <w:ind w:left="360"/>
      </w:pPr>
      <w:r>
        <w:rPr>
          <w:rFonts w:ascii="Consolas" w:cs="Consolas" w:eastAsia="Consolas" w:hAnsi="Consolas"/>
          <w:color w:val="333333"/>
          <w:sz w:val="18"/>
          <w:szCs w:val="18"/>
        </w:rPr>
        <w:t xml:space="preserve">  // ctx has: runId, agentId, input, output, state, durationMs</w:t>
      </w:r>
    </w:p>
    <w:p>
      <w:pPr>
        <w:spacing w:after="40"/>
        <w:ind w:left="360"/>
      </w:pPr>
      <w:r>
        <w:rPr>
          <w:rFonts w:ascii="Consolas" w:cs="Consolas" w:eastAsia="Consolas" w:hAnsi="Consolas"/>
          <w:color w:val="333333"/>
          <w:sz w:val="18"/>
          <w:szCs w:val="18"/>
        </w:rPr>
        <w:t xml:space="preserve">  await vault.append('sessions/my-log.md', `Agent ${ctx.agentId} completed`);</w:t>
      </w:r>
    </w:p>
    <w:p>
      <w:pPr>
        <w:spacing w:after="40"/>
        <w:ind w:left="360"/>
      </w:pPr>
      <w:r>
        <w:rPr>
          <w:rFonts w:ascii="Consolas" w:cs="Consolas" w:eastAsia="Consolas" w:hAnsi="Consolas"/>
          <w:color w:val="333333"/>
          <w:sz w:val="18"/>
          <w:szCs w:val="18"/>
        </w:rPr>
        <w:t xml:space="preserve">});</w:t>
      </w:r>
    </w:p>
    <w:p>
      <w:pPr>
        <w:pStyle w:val="Heading2"/>
        <w:spacing w:after="160" w:before="280"/>
      </w:pPr>
      <w:r>
        <w:rPr>
          <w:rFonts w:ascii="Arial" w:cs="Arial" w:eastAsia="Arial" w:hAnsi="Arial"/>
          <w:b/>
          <w:bCs/>
          <w:color w:val="1B5E8C"/>
          <w:sz w:val="26"/>
          <w:szCs w:val="26"/>
        </w:rPr>
        <w:t xml:space="preserve">8.3 Changing Quality Thresholds</w:t>
      </w:r>
    </w:p>
    <w:p>
      <w:pPr>
        <w:spacing w:after="120"/>
      </w:pPr>
      <w:r>
        <w:rPr>
          <w:rFonts w:ascii="Arial" w:cs="Arial" w:eastAsia="Arial" w:hAnsi="Arial"/>
          <w:sz w:val="21"/>
          <w:szCs w:val="21"/>
        </w:rPr>
        <w:t xml:space="preserve">Edit memory/knowledge/quality-gates.md. The QualityGateAgent reads these at runtime:</w:t>
      </w:r>
    </w:p>
    <w:p>
      <w:pPr>
        <w:pStyle w:val="ListParagraph"/>
        <w:numPr>
          <w:ilvl w:val="0"/>
          <w:numId w:val="2"/>
        </w:numPr>
        <w:spacing w:after="80"/>
      </w:pPr>
      <w:r>
        <w:rPr>
          <w:rFonts w:ascii="Arial" w:cs="Arial" w:eastAsia="Arial" w:hAnsi="Arial"/>
          <w:sz w:val="21"/>
          <w:szCs w:val="21"/>
        </w:rPr>
        <w:t xml:space="preserve">Line coverage &gt;= N% (parsed from the Coverage Gate table)</w:t>
      </w:r>
    </w:p>
    <w:p>
      <w:pPr>
        <w:pStyle w:val="ListParagraph"/>
        <w:numPr>
          <w:ilvl w:val="0"/>
          <w:numId w:val="2"/>
        </w:numPr>
        <w:spacing w:after="80"/>
      </w:pPr>
      <w:r>
        <w:rPr>
          <w:rFonts w:ascii="Arial" w:cs="Arial" w:eastAsia="Arial" w:hAnsi="Arial"/>
          <w:sz w:val="21"/>
          <w:szCs w:val="21"/>
        </w:rPr>
        <w:t xml:space="preserve">Critical vulnerabilities = 0 (parsed from the Security Gate table)</w:t>
      </w:r>
    </w:p>
    <w:p>
      <w:pPr>
        <w:pStyle w:val="ListParagraph"/>
        <w:numPr>
          <w:ilvl w:val="0"/>
          <w:numId w:val="2"/>
        </w:numPr>
        <w:spacing w:after="80"/>
      </w:pPr>
      <w:r>
        <w:rPr>
          <w:rFonts w:ascii="Arial" w:cs="Arial" w:eastAsia="Arial" w:hAnsi="Arial"/>
          <w:sz w:val="21"/>
          <w:szCs w:val="21"/>
        </w:rPr>
        <w:t xml:space="preserve">No hardcoded secrets (security scan patterns)</w:t>
      </w:r>
    </w:p>
    <w:p>
      <w:r>
        <w:br w:type="page"/>
      </w:r>
    </w:p>
    <w:p>
      <w:pPr>
        <w:pStyle w:val="Heading1"/>
        <w:spacing w:after="200" w:before="360"/>
      </w:pPr>
      <w:r>
        <w:rPr>
          <w:rFonts w:ascii="Arial" w:cs="Arial" w:eastAsia="Arial" w:hAnsi="Arial"/>
          <w:b/>
          <w:bCs/>
          <w:color w:val="1B5E8C"/>
          <w:sz w:val="32"/>
          <w:szCs w:val="32"/>
        </w:rPr>
        <w:t xml:space="preserve">9. Harness Internals</w:t>
      </w:r>
    </w:p>
    <w:p>
      <w:pPr>
        <w:pStyle w:val="Heading2"/>
        <w:spacing w:after="160" w:before="280"/>
      </w:pPr>
      <w:r>
        <w:rPr>
          <w:rFonts w:ascii="Arial" w:cs="Arial" w:eastAsia="Arial" w:hAnsi="Arial"/>
          <w:b/>
          <w:bCs/>
          <w:color w:val="1B5E8C"/>
          <w:sz w:val="26"/>
          <w:szCs w:val="26"/>
        </w:rPr>
        <w:t xml:space="preserve">9.1 Type System (types.ts)</w:t>
      </w:r>
    </w:p>
    <w:p>
      <w:pPr>
        <w:spacing w:after="120"/>
      </w:pPr>
      <w:r>
        <w:rPr>
          <w:rFonts w:ascii="Arial" w:cs="Arial" w:eastAsia="Arial" w:hAnsi="Arial"/>
          <w:sz w:val="21"/>
          <w:szCs w:val="21"/>
        </w:rPr>
        <w:t xml:space="preserve">All agent I/O is typed. Key types: PipelineState, ConvergenceReport, ReviewResult, PatchSet, GateResult, DeployRecord, Decision. Error types: QualityGateFailure, HardGateViolation, AgentTimeoutError, EscalationError.</w:t>
      </w:r>
    </w:p>
    <w:p>
      <w:pPr>
        <w:pStyle w:val="Heading2"/>
        <w:spacing w:after="160" w:before="280"/>
      </w:pPr>
      <w:r>
        <w:rPr>
          <w:rFonts w:ascii="Arial" w:cs="Arial" w:eastAsia="Arial" w:hAnsi="Arial"/>
          <w:b/>
          <w:bCs/>
          <w:color w:val="1B5E8C"/>
          <w:sz w:val="26"/>
          <w:szCs w:val="26"/>
        </w:rPr>
        <w:t xml:space="preserve">9.2 VaultAdapter (vault-adapter.ts)</w:t>
      </w:r>
    </w:p>
    <w:p>
      <w:pPr>
        <w:spacing w:after="120"/>
      </w:pPr>
      <w:r>
        <w:rPr>
          <w:rFonts w:ascii="Arial" w:cs="Arial" w:eastAsia="Arial" w:hAnsi="Arial"/>
          <w:sz w:val="21"/>
          <w:szCs w:val="21"/>
        </w:rPr>
        <w:t xml:space="preserve">Reads/writes Obsidian-compatible markdown. OS-level file locking via proper-lockfile prevents cross-process corruption. Follows [[wikilinks]] recursively. All writes go through append() or create() only.</w:t>
      </w:r>
    </w:p>
    <w:p>
      <w:pPr>
        <w:pStyle w:val="Heading2"/>
        <w:spacing w:after="160" w:before="280"/>
      </w:pPr>
      <w:r>
        <w:rPr>
          <w:rFonts w:ascii="Arial" w:cs="Arial" w:eastAsia="Arial" w:hAnsi="Arial"/>
          <w:b/>
          <w:bCs/>
          <w:color w:val="1B5E8C"/>
          <w:sz w:val="26"/>
          <w:szCs w:val="26"/>
        </w:rPr>
        <w:t xml:space="preserve">9.3 BaseAgent Lifecycle (base-agent.ts)</w:t>
      </w:r>
    </w:p>
    <w:p>
      <w:pPr>
        <w:spacing w:after="40"/>
        <w:ind w:left="360"/>
      </w:pPr>
      <w:r>
        <w:rPr>
          <w:rFonts w:ascii="Consolas" w:cs="Consolas" w:eastAsia="Consolas" w:hAnsi="Consolas"/>
          <w:color w:val="333333"/>
          <w:sz w:val="18"/>
          <w:szCs w:val="18"/>
        </w:rPr>
        <w:t xml:space="preserve">execute(input)              // DO NOT override</w:t>
      </w:r>
    </w:p>
    <w:p>
      <w:pPr>
        <w:spacing w:after="40"/>
        <w:ind w:left="360"/>
      </w:pPr>
      <w:r>
        <w:rPr>
          <w:rFonts w:ascii="Consolas" w:cs="Consolas" w:eastAsia="Consolas" w:hAnsi="Consolas"/>
          <w:color w:val="333333"/>
          <w:sz w:val="18"/>
          <w:szCs w:val="18"/>
        </w:rPr>
        <w:t xml:space="preserve">  1. hooks.fire('onBeforeRun')</w:t>
      </w:r>
    </w:p>
    <w:p>
      <w:pPr>
        <w:spacing w:after="40"/>
        <w:ind w:left="360"/>
      </w:pPr>
      <w:r>
        <w:rPr>
          <w:rFonts w:ascii="Consolas" w:cs="Consolas" w:eastAsia="Consolas" w:hAnsi="Consolas"/>
          <w:color w:val="333333"/>
          <w:sz w:val="18"/>
          <w:szCs w:val="18"/>
        </w:rPr>
        <w:t xml:space="preserve">  2. rateLimiter.waitForSlot()  // blocks until RPM slot opens</w:t>
      </w:r>
    </w:p>
    <w:p>
      <w:pPr>
        <w:spacing w:after="40"/>
        <w:ind w:left="360"/>
      </w:pPr>
      <w:r>
        <w:rPr>
          <w:rFonts w:ascii="Consolas" w:cs="Consolas" w:eastAsia="Consolas" w:hAnsi="Consolas"/>
          <w:color w:val="333333"/>
          <w:sz w:val="18"/>
          <w:szCs w:val="18"/>
        </w:rPr>
        <w:t xml:space="preserve">  3. run(input)                 // subclass implements this</w:t>
      </w:r>
    </w:p>
    <w:p>
      <w:pPr>
        <w:spacing w:after="40"/>
        <w:ind w:left="360"/>
      </w:pPr>
      <w:r>
        <w:rPr>
          <w:rFonts w:ascii="Consolas" w:cs="Consolas" w:eastAsia="Consolas" w:hAnsi="Consolas"/>
          <w:color w:val="333333"/>
          <w:sz w:val="18"/>
          <w:szCs w:val="18"/>
        </w:rPr>
        <w:t xml:space="preserve">  4. rateLimiter.recordCall()   // tracks for sliding window</w:t>
      </w:r>
    </w:p>
    <w:p>
      <w:pPr>
        <w:spacing w:after="40"/>
        <w:ind w:left="360"/>
      </w:pPr>
      <w:r>
        <w:rPr>
          <w:rFonts w:ascii="Consolas" w:cs="Consolas" w:eastAsia="Consolas" w:hAnsi="Consolas"/>
          <w:color w:val="333333"/>
          <w:sz w:val="18"/>
          <w:szCs w:val="18"/>
        </w:rPr>
        <w:t xml:space="preserve">  5. hooks.fire('onAfterRun')</w:t>
      </w:r>
    </w:p>
    <w:p>
      <w:pPr>
        <w:spacing w:after="40"/>
        <w:ind w:left="360"/>
      </w:pPr>
      <w:r>
        <w:rPr>
          <w:rFonts w:ascii="Consolas" w:cs="Consolas" w:eastAsia="Consolas" w:hAnsi="Consolas"/>
          <w:color w:val="333333"/>
          <w:sz w:val="18"/>
          <w:szCs w:val="18"/>
        </w:rPr>
        <w:t xml:space="preserve">  on error: hooks.fire('onError')</w:t>
      </w:r>
    </w:p>
    <w:p>
      <w:pPr>
        <w:pStyle w:val="Heading2"/>
        <w:spacing w:after="160" w:before="280"/>
      </w:pPr>
      <w:r>
        <w:rPr>
          <w:rFonts w:ascii="Arial" w:cs="Arial" w:eastAsia="Arial" w:hAnsi="Arial"/>
          <w:b/>
          <w:bCs/>
          <w:color w:val="1B5E8C"/>
          <w:sz w:val="26"/>
          <w:szCs w:val="26"/>
        </w:rPr>
        <w:t xml:space="preserve">9.4 JSON Extraction (extractJSON)</w:t>
      </w:r>
    </w:p>
    <w:p>
      <w:pPr>
        <w:spacing w:after="120"/>
      </w:pPr>
      <w:r>
        <w:rPr>
          <w:rFonts w:ascii="Arial" w:cs="Arial" w:eastAsia="Arial" w:hAnsi="Arial"/>
          <w:sz w:val="21"/>
          <w:szCs w:val="21"/>
        </w:rPr>
        <w:t xml:space="preserve">All agents that receive structured LLM responses use extractJSON&lt;T&gt;(). Three strategies tried in order: (1) parse entire response, (2) extract from code fences, (3) find balanced braces. Throws on failure so retry logic engages.</w:t>
      </w:r>
    </w:p>
    <w:p>
      <w:pPr>
        <w:pStyle w:val="Heading2"/>
        <w:spacing w:after="160" w:before="280"/>
      </w:pPr>
      <w:r>
        <w:rPr>
          <w:rFonts w:ascii="Arial" w:cs="Arial" w:eastAsia="Arial" w:hAnsi="Arial"/>
          <w:b/>
          <w:bCs/>
          <w:color w:val="1B5E8C"/>
          <w:sz w:val="26"/>
          <w:szCs w:val="26"/>
        </w:rPr>
        <w:t xml:space="preserve">9.5 Rate Limiter (rate-limiter.ts)</w:t>
      </w:r>
    </w:p>
    <w:p>
      <w:pPr>
        <w:spacing w:after="120"/>
      </w:pPr>
      <w:r>
        <w:rPr>
          <w:rFonts w:ascii="Arial" w:cs="Arial" w:eastAsia="Arial" w:hAnsi="Arial"/>
          <w:sz w:val="21"/>
          <w:szCs w:val="21"/>
        </w:rPr>
        <w:t xml:space="preserve">Sliding 60-second window with configurable safety factor. Tracks per-agent call history. Methods: waitForSlot() blocks until available, recordCall() logs timestamp, setCooldown() puts agent on timeout, pickAvailable() selects from priority list.</w:t>
      </w:r>
    </w:p>
    <w:p>
      <w:r>
        <w:br w:type="page"/>
      </w:r>
    </w:p>
    <w:p>
      <w:pPr>
        <w:pStyle w:val="Heading1"/>
        <w:spacing w:after="200" w:before="360"/>
      </w:pPr>
      <w:r>
        <w:rPr>
          <w:rFonts w:ascii="Arial" w:cs="Arial" w:eastAsia="Arial" w:hAnsi="Arial"/>
          <w:b/>
          <w:bCs/>
          <w:color w:val="1B5E8C"/>
          <w:sz w:val="32"/>
          <w:szCs w:val="32"/>
        </w:rPr>
        <w:t xml:space="preserve">10. File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312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Lines</w:t>
            </w:r>
          </w:p>
        </w:tc>
        <w:tc>
          <w:tcPr>
            <w:tcW w:type="dxa" w:w="312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src/harness/types.ts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309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All type definitions and error classes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src/harness/vault-adapter.ts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332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Vault read/write with OS-level file locking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src/harness/hooks.ts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80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Hook event system</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src/harness/default-hooks.ts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209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7 built-in hooks (log, cost, validate, retry, escalate, deploy)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src/harness/base-agent.ts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321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Agent lifecycle, LLM call with rate limiting, JSON extraction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src/harness/rate-limiter.ts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144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Sliding-window RPM enforcement per subscription CLI</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src/harness/orchestrator.ts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698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Task routing, decision logging, state persistence, escalation handling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src/agents/blueprint-analysis-agent.ts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148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Spec drift detection with tool_use schema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src/agents/code-review-agent.ts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191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Code quality validation (execFile, cross-platform)</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src/agents/remediation-agent.ts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167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Targeted fixes: validation guard, backup, rollback on test failure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src/agents/quality-gate-agent.ts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206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Build/test/security gate (cross-platform scan)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src/agents/e2e-validation-agent.ts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213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E2E validation: API contracts, SP existence, mock data, page render, auth</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src/agents/deploy-agent.ts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246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Deploy with rollback, http/https health check</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src/agents/post-deploy-validation-agent.ts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143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Post-deploy: SPA cache, DI health, no 500s, auth, JS bundle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src/harness/powershell-bridge.ts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130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Bridge to call existing GSD PowerShell scripts from TypeScript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src/evals/runner.ts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463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Eval framework, 6 test cases, vault parser, quality judge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src/index.ts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144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CLI entry point</w:t>
            </w:r>
          </w:p>
        </w:tc>
      </w:tr>
    </w:tbl>
    <w:p>
      <w:pPr>
        <w:spacing w:after="120"/>
      </w:pPr>
      <w:r>
        <w:rPr>
          <w:rFonts w:ascii="Arial" w:cs="Arial" w:eastAsia="Arial" w:hAnsi="Arial"/>
          <w:b/>
          <w:bCs/>
          <w:sz w:val="21"/>
          <w:szCs w:val="21"/>
        </w:rPr>
        <w:t xml:space="preserve">Total: </w:t>
      </w:r>
      <w:r>
        <w:rPr>
          <w:rFonts w:ascii="Arial" w:cs="Arial" w:eastAsia="Arial" w:hAnsi="Arial"/>
          <w:sz w:val="21"/>
          <w:szCs w:val="21"/>
        </w:rPr>
        <w:t xml:space="preserve">4,368 lines TypeScript. 36 vault notes. 8 test fixtures. 8 agents. 0 type errors.</w:t>
      </w:r>
    </w:p>
    <w:p>
      <w:r>
        <w:br w:type="page"/>
      </w:r>
    </w:p>
    <w:p>
      <w:pPr>
        <w:pStyle w:val="Heading1"/>
        <w:spacing w:after="200" w:before="360"/>
      </w:pPr>
      <w:r>
        <w:rPr>
          <w:rFonts w:ascii="Arial" w:cs="Arial" w:eastAsia="Arial" w:hAnsi="Arial"/>
          <w:b/>
          <w:bCs/>
          <w:color w:val="1B5E8C"/>
          <w:sz w:val="32"/>
          <w:szCs w:val="32"/>
        </w:rPr>
        <w:t xml:space="preserve">11. Troubleshooting</w:t>
      </w:r>
    </w:p>
    <w:p>
      <w:pPr>
        <w:pStyle w:val="Heading3"/>
        <w:spacing w:after="120" w:before="200"/>
      </w:pPr>
      <w:r>
        <w:rPr>
          <w:rFonts w:ascii="Arial" w:cs="Arial" w:eastAsia="Arial" w:hAnsi="Arial"/>
          <w:b/>
          <w:bCs/>
          <w:sz w:val="22"/>
          <w:szCs w:val="22"/>
        </w:rPr>
        <w:t xml:space="preserve">Pipeline paused with escalation alert</w:t>
      </w:r>
    </w:p>
    <w:p>
      <w:pPr>
        <w:pStyle w:val="ListParagraph"/>
        <w:numPr>
          <w:ilvl w:val="0"/>
          <w:numId w:val="2"/>
        </w:numPr>
        <w:spacing w:after="80"/>
      </w:pPr>
      <w:r>
        <w:rPr>
          <w:rFonts w:ascii="Arial" w:cs="Arial" w:eastAsia="Arial" w:hAnsi="Arial"/>
          <w:sz w:val="21"/>
          <w:szCs w:val="21"/>
        </w:rPr>
        <w:t xml:space="preserve">Check memory/sessions/alerts.md for error details</w:t>
      </w:r>
    </w:p>
    <w:p>
      <w:pPr>
        <w:pStyle w:val="ListParagraph"/>
        <w:numPr>
          <w:ilvl w:val="0"/>
          <w:numId w:val="2"/>
        </w:numPr>
        <w:spacing w:after="80"/>
      </w:pPr>
      <w:r>
        <w:rPr>
          <w:rFonts w:ascii="Arial" w:cs="Arial" w:eastAsia="Arial" w:hAnsi="Arial"/>
          <w:sz w:val="21"/>
          <w:szCs w:val="21"/>
        </w:rPr>
        <w:t xml:space="preserve">Read the agent's vault note for known failure modes</w:t>
      </w:r>
    </w:p>
    <w:p>
      <w:pPr>
        <w:pStyle w:val="ListParagraph"/>
        <w:numPr>
          <w:ilvl w:val="0"/>
          <w:numId w:val="2"/>
        </w:numPr>
        <w:spacing w:after="80"/>
      </w:pPr>
      <w:r>
        <w:rPr>
          <w:rFonts w:ascii="Arial" w:cs="Arial" w:eastAsia="Arial" w:hAnsi="Arial"/>
          <w:sz w:val="21"/>
          <w:szCs w:val="21"/>
        </w:rPr>
        <w:t xml:space="preserve">Fix the issue, then: pipeline run --from-stage &lt;failed-stage&gt;</w:t>
      </w:r>
    </w:p>
    <w:p>
      <w:pPr>
        <w:pStyle w:val="Heading3"/>
        <w:spacing w:after="120" w:before="200"/>
      </w:pPr>
      <w:r>
        <w:rPr>
          <w:rFonts w:ascii="Arial" w:cs="Arial" w:eastAsia="Arial" w:hAnsi="Arial"/>
          <w:b/>
          <w:bCs/>
          <w:sz w:val="22"/>
          <w:szCs w:val="22"/>
        </w:rPr>
        <w:t xml:space="preserve">All subscription CLIs on cooldown</w:t>
      </w:r>
    </w:p>
    <w:p>
      <w:pPr>
        <w:pStyle w:val="ListParagraph"/>
        <w:numPr>
          <w:ilvl w:val="0"/>
          <w:numId w:val="2"/>
        </w:numPr>
        <w:spacing w:after="80"/>
      </w:pPr>
      <w:r>
        <w:rPr>
          <w:rFonts w:ascii="Arial" w:cs="Arial" w:eastAsia="Arial" w:hAnsi="Arial"/>
          <w:sz w:val="21"/>
          <w:szCs w:val="21"/>
        </w:rPr>
        <w:t xml:space="preserve">Pipeline falls back to DeepSeek API (costs money)</w:t>
      </w:r>
    </w:p>
    <w:p>
      <w:pPr>
        <w:pStyle w:val="ListParagraph"/>
        <w:numPr>
          <w:ilvl w:val="0"/>
          <w:numId w:val="2"/>
        </w:numPr>
        <w:spacing w:after="80"/>
      </w:pPr>
      <w:r>
        <w:rPr>
          <w:rFonts w:ascii="Arial" w:cs="Arial" w:eastAsia="Arial" w:hAnsi="Arial"/>
          <w:sz w:val="21"/>
          <w:szCs w:val="21"/>
        </w:rPr>
        <w:t xml:space="preserve">Wait 5 minutes for cooldowns to expire, then resume</w:t>
      </w:r>
    </w:p>
    <w:p>
      <w:pPr>
        <w:pStyle w:val="ListParagraph"/>
        <w:numPr>
          <w:ilvl w:val="0"/>
          <w:numId w:val="2"/>
        </w:numPr>
        <w:spacing w:after="80"/>
      </w:pPr>
      <w:r>
        <w:rPr>
          <w:rFonts w:ascii="Arial" w:cs="Arial" w:eastAsia="Arial" w:hAnsi="Arial"/>
          <w:sz w:val="21"/>
          <w:szCs w:val="21"/>
        </w:rPr>
        <w:t xml:space="preserve">Prevention: increase ThrottleSeconds, reduce batch sizes</w:t>
      </w:r>
    </w:p>
    <w:p>
      <w:pPr>
        <w:pStyle w:val="Heading3"/>
        <w:spacing w:after="120" w:before="200"/>
      </w:pPr>
      <w:r>
        <w:rPr>
          <w:rFonts w:ascii="Arial" w:cs="Arial" w:eastAsia="Arial" w:hAnsi="Arial"/>
          <w:b/>
          <w:bCs/>
          <w:sz w:val="22"/>
          <w:szCs w:val="22"/>
        </w:rPr>
        <w:t xml:space="preserve">JSON parse failure</w:t>
      </w:r>
    </w:p>
    <w:p>
      <w:pPr>
        <w:pStyle w:val="ListParagraph"/>
        <w:numPr>
          <w:ilvl w:val="0"/>
          <w:numId w:val="2"/>
        </w:numPr>
        <w:spacing w:after="80"/>
      </w:pPr>
      <w:r>
        <w:rPr>
          <w:rFonts w:ascii="Arial" w:cs="Arial" w:eastAsia="Arial" w:hAnsi="Arial"/>
          <w:sz w:val="21"/>
          <w:szCs w:val="21"/>
        </w:rPr>
        <w:t xml:space="preserve">LLM returned non-JSON despite schema instructions</w:t>
      </w:r>
    </w:p>
    <w:p>
      <w:pPr>
        <w:pStyle w:val="ListParagraph"/>
        <w:numPr>
          <w:ilvl w:val="0"/>
          <w:numId w:val="2"/>
        </w:numPr>
        <w:spacing w:after="80"/>
      </w:pPr>
      <w:r>
        <w:rPr>
          <w:rFonts w:ascii="Arial" w:cs="Arial" w:eastAsia="Arial" w:hAnsi="Arial"/>
          <w:sz w:val="21"/>
          <w:szCs w:val="21"/>
        </w:rPr>
        <w:t xml:space="preserve">Orchestrator retries up to max_retries times automatically</w:t>
      </w:r>
    </w:p>
    <w:p>
      <w:pPr>
        <w:pStyle w:val="ListParagraph"/>
        <w:numPr>
          <w:ilvl w:val="0"/>
          <w:numId w:val="2"/>
        </w:numPr>
        <w:spacing w:after="80"/>
      </w:pPr>
      <w:r>
        <w:rPr>
          <w:rFonts w:ascii="Arial" w:cs="Arial" w:eastAsia="Arial" w:hAnsi="Arial"/>
          <w:sz w:val="21"/>
          <w:szCs w:val="21"/>
        </w:rPr>
        <w:t xml:space="preserve">If persistent: set GSD_LLM_MODE=sdk for guaranteed structured output</w:t>
      </w:r>
    </w:p>
    <w:p>
      <w:pPr>
        <w:pStyle w:val="Heading3"/>
        <w:spacing w:after="120" w:before="200"/>
      </w:pPr>
      <w:r>
        <w:rPr>
          <w:rFonts w:ascii="Arial" w:cs="Arial" w:eastAsia="Arial" w:hAnsi="Arial"/>
          <w:b/>
          <w:bCs/>
          <w:sz w:val="22"/>
          <w:szCs w:val="22"/>
        </w:rPr>
        <w:t xml:space="preserve">Deploy failed + rollback</w:t>
      </w:r>
    </w:p>
    <w:p>
      <w:pPr>
        <w:pStyle w:val="ListParagraph"/>
        <w:numPr>
          <w:ilvl w:val="0"/>
          <w:numId w:val="2"/>
        </w:numPr>
        <w:spacing w:after="80"/>
      </w:pPr>
      <w:r>
        <w:rPr>
          <w:rFonts w:ascii="Arial" w:cs="Arial" w:eastAsia="Arial" w:hAnsi="Arial"/>
          <w:sz w:val="21"/>
          <w:szCs w:val="21"/>
        </w:rPr>
        <w:t xml:space="preserve">DeployAgent executes rollback from memory/knowledge/rollback-procedures.md</w:t>
      </w:r>
    </w:p>
    <w:p>
      <w:pPr>
        <w:pStyle w:val="ListParagraph"/>
        <w:numPr>
          <w:ilvl w:val="0"/>
          <w:numId w:val="2"/>
        </w:numPr>
        <w:spacing w:after="80"/>
      </w:pPr>
      <w:r>
        <w:rPr>
          <w:rFonts w:ascii="Arial" w:cs="Arial" w:eastAsia="Arial" w:hAnsi="Arial"/>
          <w:sz w:val="21"/>
          <w:szCs w:val="21"/>
        </w:rPr>
        <w:t xml:space="preserve">Rollback STOPS on first failed command and escalates</w:t>
      </w:r>
    </w:p>
    <w:p>
      <w:pPr>
        <w:pStyle w:val="ListParagraph"/>
        <w:numPr>
          <w:ilvl w:val="0"/>
          <w:numId w:val="2"/>
        </w:numPr>
        <w:spacing w:after="80"/>
      </w:pPr>
      <w:r>
        <w:rPr>
          <w:rFonts w:ascii="Arial" w:cs="Arial" w:eastAsia="Arial" w:hAnsi="Arial"/>
          <w:sz w:val="21"/>
          <w:szCs w:val="21"/>
        </w:rPr>
        <w:t xml:space="preserve">Full audit trail: memory/sessions/deploy-audit.md</w:t>
      </w:r>
    </w:p>
    <w:p>
      <w:pPr>
        <w:pStyle w:val="ListParagraph"/>
        <w:numPr>
          <w:ilvl w:val="0"/>
          <w:numId w:val="2"/>
        </w:numPr>
        <w:spacing w:after="80"/>
      </w:pPr>
      <w:r>
        <w:rPr>
          <w:rFonts w:ascii="Arial" w:cs="Arial" w:eastAsia="Arial" w:hAnsi="Arial"/>
          <w:sz w:val="21"/>
          <w:szCs w:val="21"/>
        </w:rPr>
        <w:t xml:space="preserve">If rollback itself fails: manual intervention required</w:t>
      </w:r>
    </w:p>
    <w:p>
      <w:pPr>
        <w:pStyle w:val="Heading3"/>
        <w:spacing w:after="120" w:before="200"/>
      </w:pPr>
      <w:r>
        <w:rPr>
          <w:rFonts w:ascii="Arial" w:cs="Arial" w:eastAsia="Arial" w:hAnsi="Arial"/>
          <w:b/>
          <w:bCs/>
          <w:sz w:val="22"/>
          <w:szCs w:val="22"/>
        </w:rPr>
        <w:t xml:space="preserve">Missing vault note</w:t>
      </w:r>
    </w:p>
    <w:p>
      <w:pPr>
        <w:pStyle w:val="ListParagraph"/>
        <w:numPr>
          <w:ilvl w:val="0"/>
          <w:numId w:val="2"/>
        </w:numPr>
        <w:spacing w:after="80"/>
      </w:pPr>
      <w:r>
        <w:rPr>
          <w:rFonts w:ascii="Arial" w:cs="Arial" w:eastAsia="Arial" w:hAnsi="Arial"/>
          <w:sz w:val="21"/>
          <w:szCs w:val="21"/>
        </w:rPr>
        <w:t xml:space="preserve">Agent fails to initialize if memory/agents/{id}.md is missing</w:t>
      </w:r>
    </w:p>
    <w:p>
      <w:pPr>
        <w:pStyle w:val="ListParagraph"/>
        <w:numPr>
          <w:ilvl w:val="0"/>
          <w:numId w:val="2"/>
        </w:numPr>
        <w:spacing w:after="80"/>
      </w:pPr>
      <w:r>
        <w:rPr>
          <w:rFonts w:ascii="Arial" w:cs="Arial" w:eastAsia="Arial" w:hAnsi="Arial"/>
          <w:sz w:val="21"/>
          <w:szCs w:val="21"/>
        </w:rPr>
        <w:t xml:space="preserve">Deploy refuses to start if memory/knowledge/deploy-config.md is missing or has no Server/Deploy Path rows</w:t>
      </w:r>
    </w:p>
    <w:p>
      <w:pPr>
        <w:pStyle w:val="ListParagraph"/>
        <w:numPr>
          <w:ilvl w:val="0"/>
          <w:numId w:val="2"/>
        </w:numPr>
        <w:spacing w:after="80"/>
      </w:pPr>
      <w:r>
        <w:rPr>
          <w:rFonts w:ascii="Arial" w:cs="Arial" w:eastAsia="Arial" w:hAnsi="Arial"/>
          <w:sz w:val="21"/>
          <w:szCs w:val="21"/>
        </w:rPr>
        <w:t xml:space="preserve">Fix: create the vault note with required frontmatter fields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GSD V4.1 Developer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5E8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B5E8C"/>
      <w:sz w:val="26"/>
      <w:szCs w:val="26"/>
    </w:rPr>
  </w:style>
  <w:style w:type="paragraph" w:styleId="Heading3">
    <w:name w:val="Heading 3"/>
    <w:basedOn w:val="Normal"/>
    <w:next w:val="Normal"/>
    <w:qFormat/>
    <w:pPr>
      <w:spacing w:after="12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2026-04-08T21:23:15.087Z</dcterms:created>
  <dcterms:modified xsi:type="dcterms:W3CDTF">2026-04-08T21:23:15.088Z</dcterms:modified>
</cp:coreProperties>
</file>

<file path=docProps/custom.xml><?xml version="1.0" encoding="utf-8"?>
<Properties xmlns="http://schemas.openxmlformats.org/officeDocument/2006/custom-properties" xmlns:vt="http://schemas.openxmlformats.org/officeDocument/2006/docPropsVTypes"/>
</file>