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240"/>
      </w:pPr>
    </w:p>
    <w:p>
      <w:pPr>
        <w:spacing w:after="0" w:before="240"/>
      </w:pPr>
    </w:p>
    <w:p>
      <w:pPr>
        <w:spacing w:after="0" w:before="240"/>
      </w:pPr>
    </w:p>
    <w:p>
      <w:pPr>
        <w:spacing w:after="0" w:before="240"/>
      </w:pPr>
    </w:p>
    <w:p>
      <w:pPr>
        <w:jc w:val="center"/>
        <w:pBdr>
          <w:bottom w:val="single" w:sz="24" w:space="1" w:color="2B579A"/>
        </w:pBdr>
      </w:pPr>
    </w:p>
    <w:p>
      <w:pPr>
        <w:spacing w:after="160"/>
      </w:pPr>
    </w:p>
    <w:p>
      <w:pPr>
        <w:spacing w:after="0"/>
        <w:jc w:val="center"/>
      </w:pPr>
      <w:r>
        <w:rPr>
          <w:rFonts w:ascii="Calibri" w:hAnsi="Calibri"/>
          <w:b/>
          <w:color w:val="2B579A"/>
          <w:sz w:val="56"/>
        </w:rPr>
        <w:t>GSD Autonomous</w:t>
      </w:r>
    </w:p>
    <w:p>
      <w:pPr>
        <w:spacing w:before="0" w:after="240"/>
        <w:jc w:val="center"/>
      </w:pPr>
      <w:r>
        <w:rPr>
          <w:rFonts w:ascii="Calibri" w:hAnsi="Calibri"/>
          <w:b/>
          <w:color w:val="2B579A"/>
          <w:sz w:val="56"/>
        </w:rPr>
        <w:t>Development Engine</w:t>
      </w:r>
    </w:p>
    <w:p>
      <w:pPr>
        <w:spacing w:after="80"/>
        <w:jc w:val="center"/>
      </w:pPr>
      <w:r>
        <w:rPr>
          <w:rFonts w:ascii="Calibri" w:hAnsi="Calibri"/>
          <w:color w:val="1B3A6B"/>
          <w:sz w:val="40"/>
        </w:rPr>
        <w:t>Developer Guide</w:t>
      </w:r>
    </w:p>
    <w:p>
      <w:pPr>
        <w:spacing w:after="400"/>
        <w:jc w:val="center"/>
        <w:pBdr>
          <w:bottom w:val="single" w:sz="4" w:space="1" w:color="CCCCCC"/>
        </w:pBdr>
      </w:pPr>
    </w:p>
    <w:p>
      <w:pPr>
        <w:jc w:val="center"/>
      </w:pPr>
      <w:r>
        <w:rPr>
          <w:rFonts w:ascii="Calibri" w:hAnsi="Calibri"/>
          <w:color w:val="666666"/>
          <w:sz w:val="26"/>
        </w:rPr>
        <w:t>Version 2.2.0  |  March 2026</w:t>
      </w:r>
    </w:p>
    <w:p>
      <w:pPr>
        <w:spacing w:after="240"/>
      </w:pPr>
    </w:p>
    <w:p>
      <w:pPr>
        <w:spacing w:after="240"/>
      </w:pPr>
    </w:p>
    <w:p>
      <w:pPr>
        <w:spacing w:after="240"/>
      </w:pPr>
    </w:p>
    <w:p>
      <w:pPr>
        <w:spacing w:after="240"/>
      </w:pPr>
    </w:p>
    <w:p>
      <w:pPr>
        <w:jc w:val="center"/>
      </w:pPr>
      <w:r>
        <w:rPr>
          <w:rFonts w:ascii="Calibri" w:hAnsi="Calibri"/>
          <w:b/>
          <w:color w:val="CC0000"/>
          <w:sz w:val="22"/>
        </w:rPr>
        <w:t>CONFIDENTIAL</w:t>
      </w:r>
    </w:p>
    <w:p>
      <w:pPr>
        <w:jc w:val="center"/>
      </w:pPr>
      <w:r>
        <w:rPr>
          <w:rFonts w:ascii="Calibri" w:hAnsi="Calibri"/>
          <w:i/>
          <w:color w:val="CC0000"/>
          <w:sz w:val="20"/>
        </w:rPr>
        <w:t>Internal Use Only</w:t>
      </w:r>
    </w:p>
    <w:p>
      <w:r>
        <w:br w:type="page"/>
      </w:r>
    </w:p>
    <w:p>
      <w:pPr>
        <w:spacing w:after="240"/>
        <w:pBdr>
          <w:bottom w:val="single" w:sz="6" w:space="1" w:color="2B579A"/>
        </w:pBdr>
      </w:pPr>
      <w:r>
        <w:rPr>
          <w:rFonts w:ascii="Calibri" w:hAnsi="Calibri"/>
          <w:b/>
          <w:color w:val="2B579A"/>
          <w:sz w:val="44"/>
        </w:rPr>
        <w:t>Table of Contents</w:t>
      </w:r>
    </w:p>
    <w:p>
      <w:pPr>
        <w:spacing w:after="160"/>
      </w:pPr>
      <w:r>
        <w:rPr>
          <w:rFonts w:ascii="Calibri" w:hAnsi="Calibri"/>
          <w:i/>
          <w:color w:val="666666"/>
          <w:sz w:val="18"/>
        </w:rPr>
        <w:t>(Right-click and select "Update Field" to populate this table of contents)</w:t>
      </w:r>
    </w:p>
    <w:p>
      <w:r>
        <w:fldChar w:fldCharType="begin"/>
      </w:r>
      <w:r>
        <w:instrText xml:space="preserve"> TOC \o "1-3" \h \z \u </w:instrText>
      </w:r>
      <w:r>
        <w:fldChar w:fldCharType="separate"/>
      </w:r>
      <w:r>
        <w:rPr>
          <w:rFonts w:ascii="Calibri" w:hAnsi="Calibri"/>
          <w:color w:val="666666"/>
          <w:sz w:val="20"/>
        </w:rPr>
        <w:t>Press F9 or right-click &gt; Update Field to generate Table of Contents</w:t>
      </w:r>
      <w:r>
        <w:fldChar w:fldCharType="end"/>
      </w:r>
    </w:p>
    <w:p>
      <w:r>
        <w:br w:type="page"/>
      </w:r>
    </w:p>
    <w:p>
      <w:pPr>
        <w:pStyle w:val="Heading1"/>
        <w:pageBreakBefore w:val="0"/>
      </w:pPr>
      <w:r>
        <w:t>Document History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1296"/>
            <w:shd w:fill="2B579A" w:val="clear"/>
          </w:tcPr>
          <w:p>
            <w:pPr>
              <w:spacing w:before="80" w:after="80"/>
            </w:pPr>
            <w:r/>
            <w:r>
              <w:rPr>
                <w:rFonts w:ascii="Calibri" w:hAnsi="Calibri"/>
                <w:b/>
                <w:color w:val="FFFFFF"/>
                <w:sz w:val="20"/>
              </w:rPr>
              <w:t>Version</w:t>
            </w:r>
          </w:p>
        </w:tc>
        <w:tc>
          <w:tcPr>
            <w:tcW w:type="dxa" w:w="1872"/>
            <w:shd w:fill="2B579A" w:val="clear"/>
          </w:tcPr>
          <w:p>
            <w:pPr>
              <w:spacing w:before="80" w:after="80"/>
            </w:pPr>
            <w:r/>
            <w:r>
              <w:rPr>
                <w:rFonts w:ascii="Calibri" w:hAnsi="Calibri"/>
                <w:b/>
                <w:color w:val="FFFFFF"/>
                <w:sz w:val="20"/>
              </w:rPr>
              <w:t>Date</w:t>
            </w:r>
          </w:p>
        </w:tc>
        <w:tc>
          <w:tcPr>
            <w:tcW w:type="dxa" w:w="6192"/>
            <w:shd w:fill="2B579A" w:val="clear"/>
          </w:tcPr>
          <w:p>
            <w:pPr>
              <w:spacing w:before="80" w:after="80"/>
            </w:pPr>
            <w:r/>
            <w:r>
              <w:rPr>
                <w:rFonts w:ascii="Calibri" w:hAnsi="Calibri"/>
                <w:b/>
                <w:color w:val="FFFFFF"/>
                <w:sz w:val="20"/>
              </w:rPr>
              <w:t>Changes</w:t>
            </w:r>
          </w:p>
        </w:tc>
      </w:tr>
      <w:tr>
        <w:tc>
          <w:tcPr>
            <w:tcW w:type="dxa" w:w="1296"/>
          </w:tcPr>
          <w:p>
            <w:pPr>
              <w:spacing w:before="60" w:after="60"/>
            </w:pPr>
            <w:r/>
            <w:r>
              <w:rPr>
                <w:rFonts w:ascii="Calibri" w:hAnsi="Calibri"/>
                <w:sz w:val="20"/>
              </w:rPr>
              <w:t>1.0.0</w:t>
            </w:r>
          </w:p>
        </w:tc>
        <w:tc>
          <w:tcPr>
            <w:tcW w:type="dxa" w:w="1872"/>
          </w:tcPr>
          <w:p>
            <w:pPr>
              <w:spacing w:before="60" w:after="60"/>
            </w:pPr>
            <w:r/>
            <w:r>
              <w:rPr>
                <w:rFonts w:ascii="Calibri" w:hAnsi="Calibri"/>
                <w:sz w:val="20"/>
              </w:rPr>
              <w:t>February 2026</w:t>
            </w:r>
          </w:p>
        </w:tc>
        <w:tc>
          <w:tcPr>
            <w:tcW w:type="dxa" w:w="6192"/>
          </w:tcPr>
          <w:p>
            <w:pPr>
              <w:spacing w:before="60" w:after="60"/>
            </w:pPr>
            <w:r/>
            <w:r>
              <w:rPr>
                <w:rFonts w:ascii="Calibri" w:hAnsi="Calibri"/>
                <w:sz w:val="20"/>
              </w:rPr>
              <w:t>Initial release</w:t>
            </w:r>
          </w:p>
        </w:tc>
      </w:tr>
      <w:tr>
        <w:tc>
          <w:tcPr>
            <w:tcW w:type="dxa" w:w="1296"/>
            <w:shd w:fill="EDF2FA" w:val="clear"/>
          </w:tcPr>
          <w:p>
            <w:pPr>
              <w:spacing w:before="60" w:after="60"/>
            </w:pPr>
            <w:r/>
            <w:r>
              <w:rPr>
                <w:rFonts w:ascii="Calibri" w:hAnsi="Calibri"/>
                <w:sz w:val="20"/>
              </w:rPr>
              <w:t>1.1.0</w:t>
            </w:r>
          </w:p>
        </w:tc>
        <w:tc>
          <w:tcPr>
            <w:tcW w:type="dxa" w:w="1872"/>
            <w:shd w:fill="EDF2FA" w:val="clear"/>
          </w:tcPr>
          <w:p>
            <w:pPr>
              <w:spacing w:before="60" w:after="60"/>
            </w:pPr>
            <w:r/>
            <w:r>
              <w:rPr>
                <w:rFonts w:ascii="Calibri" w:hAnsi="Calibri"/>
                <w:sz w:val="20"/>
              </w:rPr>
              <w:t>March 2026</w:t>
            </w:r>
          </w:p>
        </w:tc>
        <w:tc>
          <w:tcPr>
            <w:tcW w:type="dxa" w:w="6192"/>
            <w:shd w:fill="EDF2FA" w:val="clear"/>
          </w:tcPr>
          <w:p>
            <w:pPr>
              <w:spacing w:before="60" w:after="60"/>
            </w:pPr>
            <w:r/>
            <w:r>
              <w:rPr>
                <w:rFonts w:ascii="Calibri" w:hAnsi="Calibri"/>
                <w:sz w:val="20"/>
              </w:rPr>
              <w:t>Codex CLI update, multi-agent support, supervisor, cost tracking</w:t>
            </w:r>
          </w:p>
        </w:tc>
      </w:tr>
      <w:tr>
        <w:tc>
          <w:tcPr>
            <w:tcW w:type="dxa" w:w="1296"/>
          </w:tcPr>
          <w:p>
            <w:pPr>
              <w:spacing w:before="60" w:after="60"/>
            </w:pPr>
            <w:r/>
            <w:r>
              <w:rPr>
                <w:rFonts w:ascii="Calibri" w:hAnsi="Calibri"/>
                <w:sz w:val="20"/>
              </w:rPr>
              <w:t>1.2.0</w:t>
            </w:r>
          </w:p>
        </w:tc>
        <w:tc>
          <w:tcPr>
            <w:tcW w:type="dxa" w:w="1872"/>
          </w:tcPr>
          <w:p>
            <w:pPr>
              <w:spacing w:before="60" w:after="60"/>
            </w:pPr>
            <w:r/>
            <w:r>
              <w:rPr>
                <w:rFonts w:ascii="Calibri" w:hAnsi="Calibri"/>
                <w:sz w:val="20"/>
              </w:rPr>
              <w:t>March 2026</w:t>
            </w:r>
          </w:p>
        </w:tc>
        <w:tc>
          <w:tcPr>
            <w:tcW w:type="dxa" w:w="6192"/>
          </w:tcPr>
          <w:p>
            <w:pPr>
              <w:spacing w:before="60" w:after="60"/>
            </w:pPr>
            <w:r/>
            <w:r>
              <w:rPr>
                <w:rFonts w:ascii="Calibri" w:hAnsi="Calibri"/>
                <w:sz w:val="20"/>
              </w:rPr>
              <w:t>LLM Council, parallel execution, resilience hardening</w:t>
            </w:r>
          </w:p>
        </w:tc>
      </w:tr>
      <w:tr>
        <w:tc>
          <w:tcPr>
            <w:tcW w:type="dxa" w:w="1296"/>
            <w:shd w:fill="EDF2FA" w:val="clear"/>
          </w:tcPr>
          <w:p>
            <w:pPr>
              <w:spacing w:before="60" w:after="60"/>
            </w:pPr>
            <w:r/>
            <w:r>
              <w:rPr>
                <w:rFonts w:ascii="Calibri" w:hAnsi="Calibri"/>
                <w:sz w:val="20"/>
              </w:rPr>
              <w:t>1.5.0</w:t>
            </w:r>
          </w:p>
        </w:tc>
        <w:tc>
          <w:tcPr>
            <w:tcW w:type="dxa" w:w="1872"/>
            <w:shd w:fill="EDF2FA" w:val="clear"/>
          </w:tcPr>
          <w:p>
            <w:pPr>
              <w:spacing w:before="60" w:after="60"/>
            </w:pPr>
            <w:r/>
            <w:r>
              <w:rPr>
                <w:rFonts w:ascii="Calibri" w:hAnsi="Calibri"/>
                <w:sz w:val="20"/>
              </w:rPr>
              <w:t>March 2026</w:t>
            </w:r>
          </w:p>
        </w:tc>
        <w:tc>
          <w:tcPr>
            <w:tcW w:type="dxa" w:w="6192"/>
            <w:shd w:fill="EDF2FA" w:val="clear"/>
          </w:tcPr>
          <w:p>
            <w:pPr>
              <w:spacing w:before="60" w:after="60"/>
            </w:pPr>
            <w:r/>
            <w:r>
              <w:rPr>
                <w:rFonts w:ascii="Calibri" w:hAnsi="Calibri"/>
                <w:sz w:val="20"/>
              </w:rPr>
              <w:t>Quality gates (DB completeness, security compliance, spec validation), chunked council reviews</w:t>
            </w:r>
          </w:p>
        </w:tc>
      </w:tr>
      <w:tr>
        <w:tc>
          <w:tcPr>
            <w:tcW w:type="dxa" w:w="1296"/>
          </w:tcPr>
          <w:p>
            <w:pPr>
              <w:spacing w:before="60" w:after="60"/>
            </w:pPr>
            <w:r/>
            <w:r>
              <w:rPr>
                <w:rFonts w:ascii="Calibri" w:hAnsi="Calibri"/>
                <w:sz w:val="20"/>
              </w:rPr>
              <w:t>1.6.0</w:t>
            </w:r>
          </w:p>
        </w:tc>
        <w:tc>
          <w:tcPr>
            <w:tcW w:type="dxa" w:w="1872"/>
          </w:tcPr>
          <w:p>
            <w:pPr>
              <w:spacing w:before="60" w:after="60"/>
            </w:pPr>
            <w:r/>
            <w:r>
              <w:rPr>
                <w:rFonts w:ascii="Calibri" w:hAnsi="Calibri"/>
                <w:sz w:val="20"/>
              </w:rPr>
              <w:t>March 2026</w:t>
            </w:r>
          </w:p>
        </w:tc>
        <w:tc>
          <w:tcPr>
            <w:tcW w:type="dxa" w:w="6192"/>
          </w:tcPr>
          <w:p>
            <w:pPr>
              <w:spacing w:before="60" w:after="60"/>
            </w:pPr>
            <w:r/>
            <w:r>
              <w:rPr>
                <w:rFonts w:ascii="Calibri" w:hAnsi="Calibri"/>
                <w:sz w:val="20"/>
              </w:rPr>
              <w:t>Multi-model LLM integration (4 REST agents), API/Database interface auto-detection, REST agent error handling</w:t>
            </w:r>
          </w:p>
        </w:tc>
      </w:tr>
      <w:tr>
        <w:tc>
          <w:tcPr>
            <w:tcW w:type="dxa" w:w="1296"/>
            <w:shd w:fill="EDF2FA" w:val="clear"/>
          </w:tcPr>
          <w:p>
            <w:pPr>
              <w:spacing w:before="60" w:after="60"/>
            </w:pPr>
            <w:r/>
            <w:r>
              <w:rPr>
                <w:rFonts w:ascii="Calibri" w:hAnsi="Calibri"/>
                <w:sz w:val="20"/>
              </w:rPr>
              <w:t>1.6.1</w:t>
            </w:r>
          </w:p>
        </w:tc>
        <w:tc>
          <w:tcPr>
            <w:tcW w:type="dxa" w:w="1872"/>
            <w:shd w:fill="EDF2FA" w:val="clear"/>
          </w:tcPr>
          <w:p>
            <w:pPr>
              <w:spacing w:before="60" w:after="60"/>
            </w:pPr>
            <w:r/>
            <w:r>
              <w:rPr>
                <w:rFonts w:ascii="Calibri" w:hAnsi="Calibri"/>
                <w:sz w:val="20"/>
              </w:rPr>
              <w:t>March 2026</w:t>
            </w:r>
          </w:p>
        </w:tc>
        <w:tc>
          <w:tcPr>
            <w:tcW w:type="dxa" w:w="6192"/>
            <w:shd w:fill="EDF2FA" w:val="clear"/>
          </w:tcPr>
          <w:p>
            <w:pPr>
              <w:spacing w:before="60" w:after="60"/>
            </w:pPr>
            <w:r/>
            <w:r>
              <w:rPr>
                <w:rFonts w:ascii="Calibri" w:hAnsi="Calibri"/>
                <w:sz w:val="20"/>
              </w:rPr>
              <w:t>Added Chapters 13-15: Coding Standards &amp; Methodologies, Database Coding Standards, Compliance &amp; Security Coding (88+ rules with IDs)</w:t>
            </w:r>
          </w:p>
        </w:tc>
      </w:tr>
      <w:tr>
        <w:tc>
          <w:tcPr>
            <w:tcW w:type="dxa" w:w="1296"/>
          </w:tcPr>
          <w:p>
            <w:pPr>
              <w:spacing w:before="60" w:after="60"/>
            </w:pPr>
            <w:r/>
            <w:r>
              <w:rPr>
                <w:rFonts w:ascii="Calibri" w:hAnsi="Calibri"/>
                <w:sz w:val="20"/>
              </w:rPr>
              <w:t>1.7.0</w:t>
            </w:r>
          </w:p>
        </w:tc>
        <w:tc>
          <w:tcPr>
            <w:tcW w:type="dxa" w:w="1872"/>
          </w:tcPr>
          <w:p>
            <w:pPr>
              <w:spacing w:before="60" w:after="60"/>
            </w:pPr>
            <w:r/>
            <w:r>
              <w:rPr>
                <w:rFonts w:ascii="Calibri" w:hAnsi="Calibri"/>
                <w:sz w:val="20"/>
              </w:rPr>
              <w:t>March 2026</w:t>
            </w:r>
          </w:p>
        </w:tc>
        <w:tc>
          <w:tcPr>
            <w:tcW w:type="dxa" w:w="6192"/>
          </w:tcPr>
          <w:p>
            <w:pPr>
              <w:spacing w:before="60" w:after="60"/>
            </w:pPr>
            <w:r/>
            <w:r>
              <w:rPr>
                <w:rFonts w:ascii="Calibri" w:hAnsi="Calibri"/>
                <w:sz w:val="20"/>
              </w:rPr>
              <w:t>REST agent connectivity fixes: Kimi switched to international endpoint (api.moonshot.ai), GLM-5 switched to international endpoint (api.z.ai), connection_failed fast-fail with 60-min cooldown, TLS 1.2/1.3 enforcement, enabled flag check, updated model strengths/weaknesses</w:t>
            </w:r>
          </w:p>
        </w:tc>
      </w:tr>
      <w:tr>
        <w:tc>
          <w:tcPr>
            <w:tcW w:type="dxa" w:w="1296"/>
            <w:shd w:fill="EDF2FA" w:val="clear"/>
          </w:tcPr>
          <w:p>
            <w:pPr>
              <w:spacing w:before="60" w:after="60"/>
            </w:pPr>
            <w:r/>
            <w:r>
              <w:rPr>
                <w:rFonts w:ascii="Calibri" w:hAnsi="Calibri"/>
                <w:sz w:val="20"/>
              </w:rPr>
              <w:t>2.0.0</w:t>
            </w:r>
          </w:p>
        </w:tc>
        <w:tc>
          <w:tcPr>
            <w:tcW w:type="dxa" w:w="1872"/>
            <w:shd w:fill="EDF2FA" w:val="clear"/>
          </w:tcPr>
          <w:p>
            <w:pPr>
              <w:spacing w:before="60" w:after="60"/>
            </w:pPr>
            <w:r/>
            <w:r>
              <w:rPr>
                <w:rFonts w:ascii="Calibri" w:hAnsi="Calibri"/>
                <w:sz w:val="20"/>
              </w:rPr>
              <w:t>March 2026</w:t>
            </w:r>
          </w:p>
        </w:tc>
        <w:tc>
          <w:tcPr>
            <w:tcW w:type="dxa" w:w="6192"/>
            <w:shd w:fill="EDF2FA" w:val="clear"/>
          </w:tcPr>
          <w:p>
            <w:pPr>
              <w:spacing w:before="60" w:after="60"/>
            </w:pPr>
            <w:r/>
            <w:r>
              <w:rPr>
                <w:rFonts w:ascii="Calibri" w:hAnsi="Calibri"/>
                <w:sz w:val="20"/>
              </w:rPr>
              <w:t>9 new scripts (30 total): Differential code review, pre-execute compile gate, per-requirement acceptance tests, contract-first API validation, visual validation (Figma screenshot diff), design token enforcement, compliance engine (per-iteration audit + DB migration + PII tracking), speed optimizations (research skip, smart batch, prompt dedup), agent intelligence (performance scoring, warm-start). Added Chapters 16-18. Total validation gates: 14.</w:t>
            </w:r>
          </w:p>
        </w:tc>
      </w:tr>
      <w:tr>
        <w:tc>
          <w:tcPr>
            <w:tcW w:type="dxa" w:w="1296"/>
          </w:tcPr>
          <w:p>
            <w:pPr>
              <w:spacing w:before="60" w:after="60"/>
            </w:pPr>
            <w:r/>
            <w:r>
              <w:rPr>
                <w:rFonts w:ascii="Calibri" w:hAnsi="Calibri"/>
                <w:sz w:val="20"/>
              </w:rPr>
              <w:t>2.1.0</w:t>
            </w:r>
          </w:p>
        </w:tc>
        <w:tc>
          <w:tcPr>
            <w:tcW w:type="dxa" w:w="1872"/>
          </w:tcPr>
          <w:p>
            <w:pPr>
              <w:spacing w:before="60" w:after="60"/>
            </w:pPr>
            <w:r/>
            <w:r>
              <w:rPr>
                <w:rFonts w:ascii="Calibri" w:hAnsi="Calibri"/>
                <w:sz w:val="20"/>
              </w:rPr>
              <w:t>March 2026</w:t>
            </w:r>
          </w:p>
        </w:tc>
        <w:tc>
          <w:tcPr>
            <w:tcW w:type="dxa" w:w="6192"/>
          </w:tcPr>
          <w:p>
            <w:pPr>
              <w:spacing w:before="60" w:after="60"/>
            </w:pPr>
            <w:r/>
            <w:r>
              <w:rPr>
                <w:rFonts w:ascii="Calibri" w:hAnsi="Calibri"/>
                <w:sz w:val="20"/>
              </w:rPr>
              <w:t>Runtime smoke tests (Script 32: DI validation, API endpoint checks, seed FK order). Partitioned code review (Script 33: 3-way parallel with agent rotation). LOC-cost integration (Script 34: baseline tracking, grand totals, cost-per-line in every notification). Maintenance mode (Script 35): `gsd-fix` (text/file/directory with screenshots), `gsd-update`, `--Scope`, `--Incremental`, `-BugDir`. Added Chapters 17.7-17.8, expanded Chapter 19, added Chapter 20.</w:t>
            </w:r>
          </w:p>
        </w:tc>
      </w:tr>
      <w:tr>
        <w:tc>
          <w:tcPr>
            <w:tcW w:type="dxa" w:w="1296"/>
            <w:shd w:fill="EDF2FA" w:val="clear"/>
          </w:tcPr>
          <w:p>
            <w:pPr>
              <w:spacing w:before="60" w:after="60"/>
            </w:pPr>
            <w:r/>
            <w:r>
              <w:rPr>
                <w:rFonts w:ascii="Calibri" w:hAnsi="Calibri"/>
                <w:sz w:val="20"/>
              </w:rPr>
              <w:t>2.2.0</w:t>
            </w:r>
          </w:p>
        </w:tc>
        <w:tc>
          <w:tcPr>
            <w:tcW w:type="dxa" w:w="1872"/>
            <w:shd w:fill="EDF2FA" w:val="clear"/>
          </w:tcPr>
          <w:p>
            <w:pPr>
              <w:spacing w:before="60" w:after="60"/>
            </w:pPr>
            <w:r/>
            <w:r>
              <w:rPr>
                <w:rFonts w:ascii="Calibri" w:hAnsi="Calibri"/>
                <w:sz w:val="20"/>
              </w:rPr>
              <w:t>March 2026</w:t>
            </w:r>
          </w:p>
        </w:tc>
        <w:tc>
          <w:tcPr>
            <w:tcW w:type="dxa" w:w="6192"/>
            <w:shd w:fill="EDF2FA" w:val="clear"/>
          </w:tcPr>
          <w:p>
            <w:pPr>
              <w:spacing w:before="60" w:after="60"/>
            </w:pPr>
            <w:r/>
            <w:r>
              <w:rPr>
                <w:rFonts w:ascii="Calibri" w:hAnsi="Calibri"/>
                <w:sz w:val="20"/>
              </w:rPr>
              <w:t>Council-based requirements verification (Script 36): 3-phase parallel pipeline -- partitioned extract (each agent processes 1/3 of specs in chunks via `Start-Job`), cross-verification (different agent checks each extraction), Claude synthesis. Live progress monitoring (disk polling every 15s + heartbeat). Ntfy push notifications at every phase with token cost breakdown. `gsd-verify-requirements` standalone command with `-SkipAgent`, `-SkipVerify`, `-ChunkSize`. Convergence pipeline Phase 0 council integration. Added Chapter 21.</w:t>
            </w:r>
          </w:p>
        </w:tc>
      </w:tr>
      <w:tr>
        <w:tc>
          <w:tcPr>
            <w:tcW w:type="dxa" w:w="1296"/>
          </w:tcPr>
          <w:p>
            <w:pPr>
              <w:spacing w:before="60" w:after="60"/>
            </w:pPr>
            <w:r/>
            <w:r>
              <w:rPr>
                <w:rFonts w:ascii="Calibri" w:hAnsi="Calibri"/>
                <w:sz w:val="20"/>
              </w:rPr>
              <w:t>2.3.0</w:t>
            </w:r>
          </w:p>
        </w:tc>
        <w:tc>
          <w:tcPr>
            <w:tcW w:type="dxa" w:w="1872"/>
          </w:tcPr>
          <w:p>
            <w:pPr>
              <w:spacing w:before="60" w:after="60"/>
            </w:pPr>
            <w:r/>
            <w:r>
              <w:rPr>
                <w:rFonts w:ascii="Calibri" w:hAnsi="Calibri"/>
                <w:sz w:val="20"/>
              </w:rPr>
              <w:t>March 2026</w:t>
            </w:r>
          </w:p>
        </w:tc>
        <w:tc>
          <w:tcPr>
            <w:tcW w:type="dxa" w:w="6192"/>
          </w:tcPr>
          <w:p>
            <w:pPr>
              <w:spacing w:before="60" w:after="60"/>
            </w:pPr>
            <w:r/>
            <w:r>
              <w:rPr>
                <w:rFonts w:ascii="Calibri" w:hAnsi="Calibri"/>
                <w:sz w:val="20"/>
              </w:rPr>
              <w:t>Model version pinning: `--model` flag enforced on all CLI invocations (claude-sonnet-4-6, gpt-5.4, gemini-3.0-pro). `agent_models` config block in global-config.json for zero-reinstall model upgrades. `$script:CLAUDE_MODEL` / `$script:GEMINI_MODEL` / `$script:CODEX_MODEL` script-scope constants in resilience.ps1. `--allowed-tools` kebab-case fix across all scripts. `disabled:` and `connection_failed:` error prefixes in Get-FailureDiagnosis (triggers immediate fallback). ImageMagick three-tier visual diff (SHA256 → pixel diff → file-size fallback). HSL/oklch/hwb design token detection. Incremental file map threshold (≤20 files prunes cache; &gt;20 full rebuild). SEC-NET-05/SEC-FE-01 `[AllowAnonymous]` exclusion. Binary file skip logging in LOC tracking. `gsd-update` matrix existence guard. `Initialize-ProjectInterfaces` guard in gsd-assess. Set-Content error handling in convergence fix. Per-project supervisor pattern memory.</w:t>
            </w:r>
          </w:p>
        </w:tc>
      </w:tr>
      <w:tr>
        <w:tc>
          <w:tcPr>
            <w:tcW w:type="dxa" w:w="1296"/>
            <w:shd w:fill="EDF2FA" w:val="clear"/>
          </w:tcPr>
          <w:p>
            <w:pPr>
              <w:spacing w:before="60" w:after="60"/>
            </w:pPr>
            <w:r/>
            <w:r>
              <w:rPr>
                <w:rFonts w:ascii="Calibri" w:hAnsi="Calibri"/>
                <w:sz w:val="20"/>
              </w:rPr>
              <w:t>3.1.0</w:t>
            </w:r>
          </w:p>
        </w:tc>
        <w:tc>
          <w:tcPr>
            <w:tcW w:type="dxa" w:w="1872"/>
            <w:shd w:fill="EDF2FA" w:val="clear"/>
          </w:tcPr>
          <w:p>
            <w:pPr>
              <w:spacing w:before="60" w:after="60"/>
            </w:pPr>
            <w:r/>
            <w:r>
              <w:rPr>
                <w:rFonts w:ascii="Calibri" w:hAnsi="Calibri"/>
                <w:sz w:val="20"/>
              </w:rPr>
              <w:t>March 2026</w:t>
            </w:r>
          </w:p>
        </w:tc>
        <w:tc>
          <w:tcPr>
            <w:tcW w:type="dxa" w:w="6192"/>
            <w:shd w:fill="EDF2FA" w:val="clear"/>
          </w:tcPr>
          <w:p>
            <w:pPr>
              <w:spacing w:before="60" w:after="60"/>
            </w:pPr>
            <w:r/>
            <w:r>
              <w:rPr>
                <w:rFonts w:ascii="Calibri" w:hAnsi="Calibri"/>
                <w:sz w:val="20"/>
              </w:rPr>
              <w:t>**Verification Gates + E2E Infrastructure + Memory System.** Three mandatory post-convergence gates: CSS responsive-utility check (Tailwind v4 rebuild guard), DB migration completeness check (cross-reference stored procs → CREATE TABLE migrations), headless E2E smoke test. Full E2E test infrastructure: VITE_E2E_BYPASS_AUTH pattern, Playwright LIFO route-ordering rule (catch-all first, specific routes last), module mock data per role, standard file structure. Three PowerShell gate functions (`Test-CssResponsiveUtilities`, `Test-MigrationCompleteness`, `Invoke-E2ESmokeTest`). Persistent memory system: learned patterns automatically applied by Claude Code to catch recurrences. Added Chapter 30.</w:t>
            </w:r>
          </w:p>
        </w:tc>
      </w:tr>
      <w:tr>
        <w:tc>
          <w:tcPr>
            <w:tcW w:type="dxa" w:w="1296"/>
          </w:tcPr>
          <w:p>
            <w:pPr>
              <w:spacing w:before="60" w:after="60"/>
            </w:pPr>
            <w:r/>
            <w:r>
              <w:rPr>
                <w:rFonts w:ascii="Calibri" w:hAnsi="Calibri"/>
                <w:sz w:val="20"/>
              </w:rPr>
              <w:t>3.0.1</w:t>
            </w:r>
          </w:p>
        </w:tc>
        <w:tc>
          <w:tcPr>
            <w:tcW w:type="dxa" w:w="1872"/>
          </w:tcPr>
          <w:p>
            <w:pPr>
              <w:spacing w:before="60" w:after="60"/>
            </w:pPr>
            <w:r/>
            <w:r>
              <w:rPr>
                <w:rFonts w:ascii="Calibri" w:hAnsi="Calibri"/>
                <w:sz w:val="20"/>
              </w:rPr>
              <w:t>March 2026</w:t>
            </w:r>
          </w:p>
        </w:tc>
        <w:tc>
          <w:tcPr>
            <w:tcW w:type="dxa" w:w="6192"/>
          </w:tcPr>
          <w:p>
            <w:pPr>
              <w:spacing w:before="60" w:after="60"/>
            </w:pPr>
            <w:r/>
            <w:r>
              <w:rPr>
                <w:rFonts w:ascii="Calibri" w:hAnsi="Calibri"/>
                <w:sz w:val="20"/>
              </w:rPr>
              <w:t>Added SEC-FE-17–SEC-FE-21 (DB-driven navigation + auth guard pattern). Section 15.9.2 added. `security-standards.md` updated globally.</w:t>
            </w:r>
          </w:p>
        </w:tc>
      </w:tr>
      <w:tr>
        <w:tc>
          <w:tcPr>
            <w:tcW w:type="dxa" w:w="1296"/>
            <w:shd w:fill="EDF2FA" w:val="clear"/>
          </w:tcPr>
          <w:p>
            <w:pPr>
              <w:spacing w:before="60" w:after="60"/>
            </w:pPr>
            <w:r/>
            <w:r>
              <w:rPr>
                <w:rFonts w:ascii="Calibri" w:hAnsi="Calibri"/>
                <w:sz w:val="20"/>
              </w:rPr>
              <w:t>3.0.0</w:t>
            </w:r>
          </w:p>
        </w:tc>
        <w:tc>
          <w:tcPr>
            <w:tcW w:type="dxa" w:w="1872"/>
            <w:shd w:fill="EDF2FA" w:val="clear"/>
          </w:tcPr>
          <w:p>
            <w:pPr>
              <w:spacing w:before="60" w:after="60"/>
            </w:pPr>
            <w:r/>
            <w:r>
              <w:rPr>
                <w:rFonts w:ascii="Calibri" w:hAnsi="Calibri"/>
                <w:sz w:val="20"/>
              </w:rPr>
              <w:t>March 2026</w:t>
            </w:r>
          </w:p>
        </w:tc>
        <w:tc>
          <w:tcPr>
            <w:tcW w:type="dxa" w:w="6192"/>
            <w:shd w:fill="EDF2FA" w:val="clear"/>
          </w:tcPr>
          <w:p>
            <w:pPr>
              <w:spacing w:before="60" w:after="60"/>
            </w:pPr>
            <w:r/>
            <w:r>
              <w:rPr>
                <w:rFonts w:ascii="Calibri" w:hAnsi="Calibri"/>
                <w:sz w:val="20"/>
              </w:rPr>
              <w:t>**V3 Pipeline — API-only architecture.** Replaced 7-agent CLI+REST system with 2-model API-only pipeline (Sonnet 4.6 + Codex Mini), ~85% cheaper, ~10x faster. 7-model weighted round-robin execute pool. Anti-plateau protection (graduated escalation). Spec alignment guard (drift detection). Decomposition budget (20/iter max, depth ≤4). Confidence-gated review. Speculative execution (+40% speed). Checkpoint and recovery. Centralized logging with per-repo iteration tracking. **New: Full Pipeline Orchestrator** (gsd-full-pipeline.ps1) — 5-phase end-to-end quality gate (wire-up → code-review → smoke-test → final-review → handoff). **New: Smoke Testing** (gsd-smoketest.ps1) — 9-phase integration validation with tiered LLM cost optimization (~85% cheaper). **New: Wire-Up Phase** — mock data detection, route-role matrix, integration gap prevention. **New: 3-Model Code Review** (gsd-codereview.ps1) — Claude+Codex+Gemini consensus with auto-fix cycles. **New: Tiered LLM Cost Optimization** — 4-tier model routing (local/cheap/mid/premium) for smoke testing. **New: LLM Pre-Validate Fix Phase** — proactive error fixing before local build. **New: Existing Codebase Mode** (gsd-existing.ps1) — deep extraction, code inventory, satisfaction verification. **New: Supervision Insights** — cross-session learning for pipeline improvement. Added Chapters 22-27.</w:t>
            </w:r>
          </w:p>
        </w:tc>
      </w:tr>
    </w:tbl>
    <w:p>
      <w:r>
        <w:br w:type="page"/>
      </w:r>
    </w:p>
    <w:p>
      <w:pPr>
        <w:pStyle w:val="Heading1"/>
        <w:pBdr>
          <w:bottom w:val="single" w:sz="8" w:space="1" w:color="2B579A"/>
        </w:pBdr>
      </w:pPr>
      <w:r>
        <w:t>Chapter 1: Introduction</w:t>
      </w:r>
    </w:p>
    <w:p>
      <w:pPr>
        <w:pStyle w:val="Heading2"/>
      </w:pPr>
      <w:r>
        <w:t>1.1 Why We Built This</w:t>
      </w:r>
    </w:p>
    <w:p>
      <w:pPr>
        <w:spacing w:before="40" w:after="120"/>
      </w:pPr>
      <w:r>
        <w:rPr>
          <w:rFonts w:ascii="Calibri" w:hAnsi="Calibri"/>
          <w:color w:val="000000"/>
          <w:sz w:val="22"/>
        </w:rPr>
        <w:t>Traditional software development with AI assistants is manual, fragile, and expensive. A developer copies and pastes prompts into ChatGPT or Claude, manually reviews the output, fixes issues, copies the next piece of context, and repeats. There is no memory between sessions, no automatic recovery from failures, and no way to verify that the generated code actually matches the specifications. A single network timeout or quota exhaustion kills the entire workflow and the developer has to start over. Even worse, there is no guarantee that the AI understood the spec correctly -- contradictions between specification documents go undetected until code review reveals the damage.</w:t>
      </w:r>
    </w:p>
    <w:p>
      <w:pPr>
        <w:spacing w:before="40" w:after="120"/>
      </w:pPr>
      <w:r>
        <w:rPr>
          <w:rFonts w:ascii="Calibri" w:hAnsi="Calibri"/>
          <w:color w:val="000000"/>
          <w:sz w:val="22"/>
        </w:rPr>
        <w:t xml:space="preserve">The GSD Engine automates the entire develop-review-fix loop. </w:t>
      </w:r>
      <w:r>
        <w:rPr>
          <w:rFonts w:ascii="Calibri" w:hAnsi="Calibri"/>
          <w:b/>
          <w:color w:val="000000"/>
          <w:sz w:val="22"/>
        </w:rPr>
        <w:t>V3</w:t>
      </w:r>
      <w:r>
        <w:rPr>
          <w:rFonts w:ascii="Calibri" w:hAnsi="Calibri"/>
          <w:color w:val="000000"/>
          <w:sz w:val="22"/>
        </w:rPr>
        <w:t xml:space="preserve"> (current) is a 2-model, API-only pipeline that uses Claude Sonnet for all reasoning phases and Codex Mini for code generation, with 5 additional models (DeepSeek, Kimi, MiniMax, Gemini, GLM-5) available in the execute rotation pool. V3 is approximately 85% cheaper and 10x faster than V2, achieved through prompt caching, batch API usage, structured JSON output, and elimination of CLI process spawning overhead.</w:t>
      </w:r>
    </w:p>
    <w:p>
      <w:pPr>
        <w:spacing w:before="40" w:after="120"/>
      </w:pPr>
      <w:r>
        <w:rPr>
          <w:rFonts w:ascii="Calibri" w:hAnsi="Calibri"/>
          <w:color w:val="000000"/>
          <w:sz w:val="22"/>
        </w:rPr>
        <w:t>The engine runs autonomously until the codebase matches the specification. It handles crashes, quota limits, network failures, JSON corruption, stalls, and specification contradictions without human intervention. When the engine reaches 100% health, it runs a comprehensive quality pipeline: 3-model code review (Claude + Codex + Gemini consensus), 9-phase smoke testing (build, database, API, auth, routes, RBAC, mock data detection), wire-up verification (integration gap prevention), and developer handoff documentation generation.</w:t>
      </w:r>
    </w:p>
    <w:p>
      <w:pPr>
        <w:spacing w:before="40" w:after="120"/>
      </w:pPr>
      <w:r>
        <w:rPr>
          <w:rFonts w:ascii="Calibri" w:hAnsi="Calibri"/>
          <w:color w:val="000000"/>
          <w:sz w:val="22"/>
        </w:rPr>
        <w:t>The result: a developer writes specifications, runs one command, and gets a fully built, verified, compliant codebase. What used to take weeks of manual AI-assisted development happens overnight. The engine tracks actual API costs in real time with tiered model routing (~85% cheaper smoke testing), generates developer handoff documentation, auto-commits to git with health scores, and sends push notifications to your phone so you can monitor progress from anywhere.</w:t>
      </w:r>
    </w:p>
    <w:p>
      <w:pPr>
        <w:spacing w:before="40" w:after="120"/>
      </w:pPr>
      <w:r>
        <w:rPr>
          <w:rFonts w:ascii="Calibri" w:hAnsi="Calibri"/>
          <w:color w:val="000000"/>
          <w:sz w:val="22"/>
        </w:rPr>
        <w:t xml:space="preserve">&gt; </w:t>
      </w:r>
      <w:r>
        <w:rPr>
          <w:rFonts w:ascii="Calibri" w:hAnsi="Calibri"/>
          <w:b/>
          <w:color w:val="000000"/>
          <w:sz w:val="22"/>
        </w:rPr>
        <w:t>V2 (legacy)</w:t>
      </w:r>
      <w:r>
        <w:rPr>
          <w:rFonts w:ascii="Calibri" w:hAnsi="Calibri"/>
          <w:color w:val="000000"/>
          <w:sz w:val="22"/>
        </w:rPr>
        <w:t xml:space="preserve">: The original 7-agent CLI+REST system (44 install scripts) remains in the </w:t>
      </w:r>
      <w:r>
        <w:rPr>
          <w:rFonts w:ascii="Consolas" w:hAnsi="Consolas"/>
          <w:color w:val="333333"/>
          <w:sz w:val="18"/>
          <w:shd w:fill="F2F2F2" w:val="clear"/>
        </w:rPr>
        <w:t>scripts/</w:t>
      </w:r>
      <w:r>
        <w:rPr>
          <w:rFonts w:ascii="Calibri" w:hAnsi="Calibri"/>
          <w:color w:val="000000"/>
          <w:sz w:val="22"/>
        </w:rPr>
        <w:t xml:space="preserve"> directory for reference. V2 used three CLI agents (Claude Code, Codex CLI, Gemini CLI) plus four REST API agents (Kimi, DeepSeek, GLM-5, MiniMax). V3 replaces all CLI invocations with direct API calls.</w:t>
      </w:r>
    </w:p>
    <w:p>
      <w:pPr>
        <w:pStyle w:val="Heading2"/>
      </w:pPr>
      <w:r>
        <w:t>1.2 Design Philosophy</w:t>
      </w:r>
    </w:p>
    <w:p>
      <w:pPr>
        <w:spacing w:before="20" w:after="20"/>
        <w:ind w:left="504"/>
      </w:pPr>
      <w:r>
        <w:rPr>
          <w:rFonts w:ascii="Calibri" w:hAnsi="Calibri"/>
          <w:color w:val="2B579A"/>
          <w:sz w:val="22"/>
        </w:rPr>
        <w:t xml:space="preserve">•  </w:t>
      </w:r>
      <w:r>
        <w:rPr>
          <w:rFonts w:ascii="Calibri" w:hAnsi="Calibri"/>
          <w:b/>
          <w:color w:val="000000"/>
          <w:sz w:val="22"/>
        </w:rPr>
        <w:t>Token-optimized agent assignment</w:t>
      </w:r>
      <w:r>
        <w:rPr>
          <w:rFonts w:ascii="Calibri" w:hAnsi="Calibri"/>
          <w:color w:val="000000"/>
          <w:sz w:val="22"/>
        </w:rPr>
        <w:t xml:space="preserve"> -- Claude handles judgment-heavy phases (review, plan, verify) where reasoning quality matters. Codex and Gemini handle high-volume generation and research where throughput matters. Each draws from independent API quota pools.</w:t>
      </w:r>
    </w:p>
    <w:p>
      <w:pPr>
        <w:spacing w:before="20" w:after="20"/>
        <w:ind w:left="504"/>
      </w:pPr>
      <w:r>
        <w:rPr>
          <w:rFonts w:ascii="Calibri" w:hAnsi="Calibri"/>
          <w:color w:val="2B579A"/>
          <w:sz w:val="22"/>
        </w:rPr>
        <w:t xml:space="preserve">•  </w:t>
      </w:r>
      <w:r>
        <w:rPr>
          <w:rFonts w:ascii="Calibri" w:hAnsi="Calibri"/>
          <w:b/>
          <w:color w:val="000000"/>
          <w:sz w:val="22"/>
        </w:rPr>
        <w:t>Specification-driven</w:t>
      </w:r>
      <w:r>
        <w:rPr>
          <w:rFonts w:ascii="Calibri" w:hAnsi="Calibri"/>
          <w:color w:val="000000"/>
          <w:sz w:val="22"/>
        </w:rPr>
        <w:t xml:space="preserve"> -- Code matches specifications, not the other way around. The engine extracts requirements from specs and Figma, tracks them in a matrix, and converges until every requirement is satisfied.</w:t>
      </w:r>
    </w:p>
    <w:p>
      <w:pPr>
        <w:spacing w:before="20" w:after="20"/>
        <w:ind w:left="504"/>
      </w:pPr>
      <w:r>
        <w:rPr>
          <w:rFonts w:ascii="Calibri" w:hAnsi="Calibri"/>
          <w:color w:val="2B579A"/>
          <w:sz w:val="22"/>
        </w:rPr>
        <w:t xml:space="preserve">•  </w:t>
      </w:r>
      <w:r>
        <w:rPr>
          <w:rFonts w:ascii="Calibri" w:hAnsi="Calibri"/>
          <w:b/>
          <w:color w:val="000000"/>
          <w:sz w:val="22"/>
        </w:rPr>
        <w:t>Self-healing</w:t>
      </w:r>
      <w:r>
        <w:rPr>
          <w:rFonts w:ascii="Calibri" w:hAnsi="Calibri"/>
          <w:color w:val="000000"/>
          <w:sz w:val="22"/>
        </w:rPr>
        <w:t xml:space="preserve"> -- Retry with batch reduction, checkpoint/resume, health regression rollback, network polling, quota backoff, agent timeout watchdog, and a supervisor that root-causes stalls across projects.</w:t>
      </w:r>
    </w:p>
    <w:p>
      <w:pPr>
        <w:spacing w:before="20" w:after="20"/>
        <w:ind w:left="504"/>
      </w:pPr>
      <w:r>
        <w:rPr>
          <w:rFonts w:ascii="Calibri" w:hAnsi="Calibri"/>
          <w:color w:val="2B579A"/>
          <w:sz w:val="22"/>
        </w:rPr>
        <w:t xml:space="preserve">•  </w:t>
      </w:r>
      <w:r>
        <w:rPr>
          <w:rFonts w:ascii="Calibri" w:hAnsi="Calibri"/>
          <w:b/>
          <w:color w:val="000000"/>
          <w:sz w:val="22"/>
        </w:rPr>
        <w:t>Idempotent</w:t>
      </w:r>
      <w:r>
        <w:rPr>
          <w:rFonts w:ascii="Calibri" w:hAnsi="Calibri"/>
          <w:color w:val="000000"/>
          <w:sz w:val="22"/>
        </w:rPr>
        <w:t xml:space="preserve"> -- Safe to re-run, safe to interrupt (Ctrl+C) and resume. The engine picks up from the last checkpoint. Safe to install over an existing installation.</w:t>
      </w:r>
    </w:p>
    <w:p>
      <w:pPr>
        <w:spacing w:before="20" w:after="20"/>
        <w:ind w:left="504"/>
      </w:pPr>
      <w:r>
        <w:rPr>
          <w:rFonts w:ascii="Calibri" w:hAnsi="Calibri"/>
          <w:color w:val="2B579A"/>
          <w:sz w:val="22"/>
        </w:rPr>
        <w:t xml:space="preserve">•  </w:t>
      </w:r>
      <w:r>
        <w:rPr>
          <w:rFonts w:ascii="Calibri" w:hAnsi="Calibri"/>
          <w:b/>
          <w:color w:val="000000"/>
          <w:sz w:val="22"/>
        </w:rPr>
        <w:t>Observable</w:t>
      </w:r>
      <w:r>
        <w:rPr>
          <w:rFonts w:ascii="Calibri" w:hAnsi="Calibri"/>
          <w:color w:val="000000"/>
          <w:sz w:val="22"/>
        </w:rPr>
        <w:t xml:space="preserve"> -- Health scores, push notifications via ntfy.sh, remote monitoring via QR code, live cost tracking, and structured error logs.</w:t>
      </w:r>
    </w:p>
    <w:p>
      <w:pPr>
        <w:spacing w:before="20" w:after="20"/>
        <w:ind w:left="504"/>
      </w:pPr>
      <w:r>
        <w:rPr>
          <w:rFonts w:ascii="Calibri" w:hAnsi="Calibri"/>
          <w:color w:val="2B579A"/>
          <w:sz w:val="22"/>
        </w:rPr>
        <w:t xml:space="preserve">•  </w:t>
      </w:r>
      <w:r>
        <w:rPr>
          <w:rFonts w:ascii="Calibri" w:hAnsi="Calibri"/>
          <w:b/>
          <w:color w:val="000000"/>
          <w:sz w:val="22"/>
        </w:rPr>
        <w:t>Quality-gated</w:t>
      </w:r>
      <w:r>
        <w:rPr>
          <w:rFonts w:ascii="Calibri" w:hAnsi="Calibri"/>
          <w:color w:val="000000"/>
          <w:sz w:val="22"/>
        </w:rPr>
        <w:t xml:space="preserve"> -- Database completeness verification, OWASP security compliance scanning, spec clarity scoring, cross-artifact consistency checks, and multi-agent council review at convergence.</w:t>
      </w:r>
    </w:p>
    <w:p>
      <w:pPr>
        <w:pStyle w:val="Heading2"/>
      </w:pPr>
      <w:r>
        <w:t>1.3 What Was Built</w:t>
      </w:r>
    </w:p>
    <w:p>
      <w:pPr>
        <w:spacing w:before="40" w:after="120"/>
      </w:pPr>
      <w:r>
        <w:rPr>
          <w:rFonts w:ascii="Calibri" w:hAnsi="Calibri"/>
          <w:color w:val="000000"/>
          <w:sz w:val="22"/>
        </w:rPr>
        <w:t>The GSD Engine provides three core capabilities: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Command</w:t>
            </w:r>
          </w:p>
        </w:tc>
        <w:tc>
          <w:tcPr>
            <w:tcW w:type="dxa" w:w="2880"/>
            <w:shd w:fill="2B579A" w:val="clear"/>
          </w:tcPr>
          <w:p>
            <w:pPr>
              <w:spacing w:before="80" w:after="80"/>
            </w:pPr>
            <w:r>
              <w:rPr>
                <w:b/>
                <w:color w:val="FFFFFF"/>
                <w:sz w:val="19"/>
              </w:rPr>
            </w:r>
            <w:r>
              <w:rPr>
                <w:rFonts w:ascii="Calibri" w:hAnsi="Calibri"/>
                <w:b/>
                <w:color w:val="FFFFFF"/>
                <w:sz w:val="19"/>
              </w:rPr>
              <w:t>Purpose</w:t>
            </w:r>
          </w:p>
        </w:tc>
        <w:tc>
          <w:tcPr>
            <w:tcW w:type="dxa" w:w="2880"/>
            <w:shd w:fill="2B579A" w:val="clear"/>
          </w:tcPr>
          <w:p>
            <w:pPr>
              <w:spacing w:before="80" w:after="80"/>
            </w:pPr>
            <w:r>
              <w:rPr>
                <w:b/>
                <w:color w:val="FFFFFF"/>
                <w:sz w:val="19"/>
              </w:rPr>
            </w:r>
            <w:r>
              <w:rPr>
                <w:rFonts w:ascii="Calibri" w:hAnsi="Calibri"/>
                <w:b/>
                <w:color w:val="FFFFFF"/>
                <w:sz w:val="19"/>
              </w:rPr>
              <w:t>When to Use</w:t>
            </w:r>
          </w:p>
        </w:tc>
      </w:tr>
      <w:tr>
        <w:tc>
          <w:tcPr>
            <w:tcW w:type="dxa" w:w="2880"/>
          </w:tcPr>
          <w:p>
            <w:pPr>
              <w:spacing w:before="60" w:after="60"/>
            </w:pPr>
            <w:r/>
            <w:r>
              <w:rPr>
                <w:rFonts w:ascii="Consolas" w:hAnsi="Consolas"/>
                <w:color w:val="333333"/>
                <w:sz w:val="18"/>
                <w:shd w:fill="F2F2F2" w:val="clear"/>
              </w:rPr>
              <w:t>gsd-assess</w:t>
            </w:r>
          </w:p>
        </w:tc>
        <w:tc>
          <w:tcPr>
            <w:tcW w:type="dxa" w:w="2880"/>
          </w:tcPr>
          <w:p>
            <w:pPr>
              <w:spacing w:before="60" w:after="60"/>
            </w:pPr>
            <w:r/>
            <w:r>
              <w:rPr>
                <w:rFonts w:ascii="Calibri" w:hAnsi="Calibri"/>
                <w:color w:val="000000"/>
                <w:sz w:val="19"/>
              </w:rPr>
              <w:t>Scan codebase, detect interfaces, generate file map, classify work</w:t>
            </w:r>
          </w:p>
        </w:tc>
        <w:tc>
          <w:tcPr>
            <w:tcW w:type="dxa" w:w="2880"/>
          </w:tcPr>
          <w:p>
            <w:pPr>
              <w:spacing w:before="60" w:after="60"/>
            </w:pPr>
            <w:r/>
            <w:r>
              <w:rPr>
                <w:rFonts w:ascii="Calibri" w:hAnsi="Calibri"/>
                <w:color w:val="000000"/>
                <w:sz w:val="19"/>
              </w:rPr>
              <w:t>Pre-flight analysis on any repo</w:t>
            </w:r>
          </w:p>
        </w:tc>
      </w:tr>
      <w:tr>
        <w:tc>
          <w:tcPr>
            <w:tcW w:type="dxa" w:w="2880"/>
            <w:shd w:fill="EDF2FA" w:val="clear"/>
          </w:tcPr>
          <w:p>
            <w:pPr>
              <w:spacing w:before="60" w:after="60"/>
            </w:pPr>
            <w:r/>
            <w:r>
              <w:rPr>
                <w:rFonts w:ascii="Consolas" w:hAnsi="Consolas"/>
                <w:color w:val="333333"/>
                <w:sz w:val="18"/>
                <w:shd w:fill="F2F2F2" w:val="clear"/>
              </w:rPr>
              <w:t>gsd-converge</w:t>
            </w:r>
          </w:p>
        </w:tc>
        <w:tc>
          <w:tcPr>
            <w:tcW w:type="dxa" w:w="2880"/>
            <w:shd w:fill="EDF2FA" w:val="clear"/>
          </w:tcPr>
          <w:p>
            <w:pPr>
              <w:spacing w:before="60" w:after="60"/>
            </w:pPr>
            <w:r/>
            <w:r>
              <w:rPr>
                <w:rFonts w:ascii="Calibri" w:hAnsi="Calibri"/>
                <w:color w:val="000000"/>
                <w:sz w:val="19"/>
              </w:rPr>
              <w:t>5-phase convergence loop to fix existing code toward 100%</w:t>
            </w:r>
          </w:p>
        </w:tc>
        <w:tc>
          <w:tcPr>
            <w:tcW w:type="dxa" w:w="2880"/>
            <w:shd w:fill="EDF2FA" w:val="clear"/>
          </w:tcPr>
          <w:p>
            <w:pPr>
              <w:spacing w:before="60" w:after="60"/>
            </w:pPr>
            <w:r/>
            <w:r>
              <w:rPr>
                <w:rFonts w:ascii="Calibri" w:hAnsi="Calibri"/>
                <w:color w:val="000000"/>
                <w:sz w:val="19"/>
              </w:rPr>
              <w:t>Existing codebase needs to match specs</w:t>
            </w:r>
          </w:p>
        </w:tc>
      </w:tr>
      <w:tr>
        <w:tc>
          <w:tcPr>
            <w:tcW w:type="dxa" w:w="2880"/>
          </w:tcPr>
          <w:p>
            <w:pPr>
              <w:spacing w:before="60" w:after="60"/>
            </w:pPr>
            <w:r/>
            <w:r>
              <w:rPr>
                <w:rFonts w:ascii="Consolas" w:hAnsi="Consolas"/>
                <w:color w:val="333333"/>
                <w:sz w:val="18"/>
                <w:shd w:fill="F2F2F2" w:val="clear"/>
              </w:rPr>
              <w:t>gsd-blueprint</w:t>
            </w:r>
          </w:p>
        </w:tc>
        <w:tc>
          <w:tcPr>
            <w:tcW w:type="dxa" w:w="2880"/>
          </w:tcPr>
          <w:p>
            <w:pPr>
              <w:spacing w:before="60" w:after="60"/>
            </w:pPr>
            <w:r/>
            <w:r>
              <w:rPr>
                <w:rFonts w:ascii="Calibri" w:hAnsi="Calibri"/>
                <w:color w:val="000000"/>
                <w:sz w:val="19"/>
              </w:rPr>
              <w:t>3-phase spec-to-code pipeline for greenfield development</w:t>
            </w:r>
          </w:p>
        </w:tc>
        <w:tc>
          <w:tcPr>
            <w:tcW w:type="dxa" w:w="2880"/>
          </w:tcPr>
          <w:p>
            <w:pPr>
              <w:spacing w:before="60" w:after="60"/>
            </w:pPr>
            <w:r/>
            <w:r>
              <w:rPr>
                <w:rFonts w:ascii="Calibri" w:hAnsi="Calibri"/>
                <w:color w:val="000000"/>
                <w:sz w:val="19"/>
              </w:rPr>
              <w:t>New project, build from specs + Figma</w:t>
            </w:r>
          </w:p>
        </w:tc>
      </w:tr>
    </w:tbl>
    <w:p>
      <w:pPr>
        <w:spacing w:before="80" w:after="80"/>
      </w:pPr>
    </w:p>
    <w:p>
      <w:pPr>
        <w:spacing w:before="40" w:after="120"/>
      </w:pPr>
      <w:r>
        <w:rPr>
          <w:rFonts w:ascii="Calibri" w:hAnsi="Calibri"/>
          <w:color w:val="000000"/>
          <w:sz w:val="22"/>
        </w:rPr>
        <w:t>V3 quality pipeline (post-convergence):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Command</w:t>
            </w:r>
          </w:p>
        </w:tc>
        <w:tc>
          <w:tcPr>
            <w:tcW w:type="dxa" w:w="2880"/>
            <w:shd w:fill="2B579A" w:val="clear"/>
          </w:tcPr>
          <w:p>
            <w:pPr>
              <w:spacing w:before="80" w:after="80"/>
            </w:pPr>
            <w:r>
              <w:rPr>
                <w:b/>
                <w:color w:val="FFFFFF"/>
                <w:sz w:val="19"/>
              </w:rPr>
            </w:r>
            <w:r>
              <w:rPr>
                <w:rFonts w:ascii="Calibri" w:hAnsi="Calibri"/>
                <w:b/>
                <w:color w:val="FFFFFF"/>
                <w:sz w:val="19"/>
              </w:rPr>
              <w:t>Purpose</w:t>
            </w:r>
          </w:p>
        </w:tc>
        <w:tc>
          <w:tcPr>
            <w:tcW w:type="dxa" w:w="2880"/>
            <w:shd w:fill="2B579A" w:val="clear"/>
          </w:tcPr>
          <w:p>
            <w:pPr>
              <w:spacing w:before="80" w:after="80"/>
            </w:pPr>
            <w:r>
              <w:rPr>
                <w:b/>
                <w:color w:val="FFFFFF"/>
                <w:sz w:val="19"/>
              </w:rPr>
            </w:r>
            <w:r>
              <w:rPr>
                <w:rFonts w:ascii="Calibri" w:hAnsi="Calibri"/>
                <w:b/>
                <w:color w:val="FFFFFF"/>
                <w:sz w:val="19"/>
              </w:rPr>
              <w:t>When to Use</w:t>
            </w:r>
          </w:p>
        </w:tc>
      </w:tr>
      <w:tr>
        <w:tc>
          <w:tcPr>
            <w:tcW w:type="dxa" w:w="2880"/>
          </w:tcPr>
          <w:p>
            <w:pPr>
              <w:spacing w:before="60" w:after="60"/>
            </w:pPr>
            <w:r/>
            <w:r>
              <w:rPr>
                <w:rFonts w:ascii="Consolas" w:hAnsi="Consolas"/>
                <w:color w:val="333333"/>
                <w:sz w:val="18"/>
                <w:shd w:fill="F2F2F2" w:val="clear"/>
              </w:rPr>
              <w:t>gsd-full-pipeline</w:t>
            </w:r>
          </w:p>
        </w:tc>
        <w:tc>
          <w:tcPr>
            <w:tcW w:type="dxa" w:w="2880"/>
          </w:tcPr>
          <w:p>
            <w:pPr>
              <w:spacing w:before="60" w:after="60"/>
            </w:pPr>
            <w:r/>
            <w:r>
              <w:rPr>
                <w:rFonts w:ascii="Calibri" w:hAnsi="Calibri"/>
                <w:color w:val="000000"/>
                <w:sz w:val="19"/>
              </w:rPr>
              <w:t>End-to-end quality orchestrator (wire-up → review → smoke → handoff)</w:t>
            </w:r>
          </w:p>
        </w:tc>
        <w:tc>
          <w:tcPr>
            <w:tcW w:type="dxa" w:w="2880"/>
          </w:tcPr>
          <w:p>
            <w:pPr>
              <w:spacing w:before="60" w:after="60"/>
            </w:pPr>
            <w:r/>
            <w:r>
              <w:rPr>
                <w:rFonts w:ascii="Calibri" w:hAnsi="Calibri"/>
                <w:color w:val="000000"/>
                <w:sz w:val="19"/>
              </w:rPr>
              <w:t>After convergence reaches 100% health</w:t>
            </w:r>
          </w:p>
        </w:tc>
      </w:tr>
      <w:tr>
        <w:tc>
          <w:tcPr>
            <w:tcW w:type="dxa" w:w="2880"/>
            <w:shd w:fill="EDF2FA" w:val="clear"/>
          </w:tcPr>
          <w:p>
            <w:pPr>
              <w:spacing w:before="60" w:after="60"/>
            </w:pPr>
            <w:r/>
            <w:r>
              <w:rPr>
                <w:rFonts w:ascii="Consolas" w:hAnsi="Consolas"/>
                <w:color w:val="333333"/>
                <w:sz w:val="18"/>
                <w:shd w:fill="F2F2F2" w:val="clear"/>
              </w:rPr>
              <w:t>gsd-codereview</w:t>
            </w:r>
          </w:p>
        </w:tc>
        <w:tc>
          <w:tcPr>
            <w:tcW w:type="dxa" w:w="2880"/>
            <w:shd w:fill="EDF2FA" w:val="clear"/>
          </w:tcPr>
          <w:p>
            <w:pPr>
              <w:spacing w:before="60" w:after="60"/>
            </w:pPr>
            <w:r/>
            <w:r>
              <w:rPr>
                <w:rFonts w:ascii="Calibri" w:hAnsi="Calibri"/>
                <w:color w:val="000000"/>
                <w:sz w:val="19"/>
              </w:rPr>
              <w:t>3-model code review (Claude + Codex + Gemini) with auto-fix</w:t>
            </w:r>
          </w:p>
        </w:tc>
        <w:tc>
          <w:tcPr>
            <w:tcW w:type="dxa" w:w="2880"/>
            <w:shd w:fill="EDF2FA" w:val="clear"/>
          </w:tcPr>
          <w:p>
            <w:pPr>
              <w:spacing w:before="60" w:after="60"/>
            </w:pPr>
            <w:r/>
            <w:r>
              <w:rPr>
                <w:rFonts w:ascii="Calibri" w:hAnsi="Calibri"/>
                <w:color w:val="000000"/>
                <w:sz w:val="19"/>
              </w:rPr>
              <w:t>Standalone quality check on any repo</w:t>
            </w:r>
          </w:p>
        </w:tc>
      </w:tr>
      <w:tr>
        <w:tc>
          <w:tcPr>
            <w:tcW w:type="dxa" w:w="2880"/>
          </w:tcPr>
          <w:p>
            <w:pPr>
              <w:spacing w:before="60" w:after="60"/>
            </w:pPr>
            <w:r/>
            <w:r>
              <w:rPr>
                <w:rFonts w:ascii="Consolas" w:hAnsi="Consolas"/>
                <w:color w:val="333333"/>
                <w:sz w:val="18"/>
                <w:shd w:fill="F2F2F2" w:val="clear"/>
              </w:rPr>
              <w:t>gsd-smoketest</w:t>
            </w:r>
          </w:p>
        </w:tc>
        <w:tc>
          <w:tcPr>
            <w:tcW w:type="dxa" w:w="2880"/>
          </w:tcPr>
          <w:p>
            <w:pPr>
              <w:spacing w:before="60" w:after="60"/>
            </w:pPr>
            <w:r/>
            <w:r>
              <w:rPr>
                <w:rFonts w:ascii="Calibri" w:hAnsi="Calibri"/>
                <w:color w:val="000000"/>
                <w:sz w:val="19"/>
              </w:rPr>
              <w:t>9-phase integration validation with tiered cost optimization</w:t>
            </w:r>
          </w:p>
        </w:tc>
        <w:tc>
          <w:tcPr>
            <w:tcW w:type="dxa" w:w="2880"/>
          </w:tcPr>
          <w:p>
            <w:pPr>
              <w:spacing w:before="60" w:after="60"/>
            </w:pPr>
            <w:r/>
            <w:r>
              <w:rPr>
                <w:rFonts w:ascii="Calibri" w:hAnsi="Calibri"/>
                <w:color w:val="000000"/>
                <w:sz w:val="19"/>
              </w:rPr>
              <w:t>Verify runtime integration after code review</w:t>
            </w:r>
          </w:p>
        </w:tc>
      </w:tr>
      <w:tr>
        <w:tc>
          <w:tcPr>
            <w:tcW w:type="dxa" w:w="2880"/>
            <w:shd w:fill="EDF2FA" w:val="clear"/>
          </w:tcPr>
          <w:p>
            <w:pPr>
              <w:spacing w:before="60" w:after="60"/>
            </w:pPr>
            <w:r/>
            <w:r>
              <w:rPr>
                <w:rFonts w:ascii="Consolas" w:hAnsi="Consolas"/>
                <w:color w:val="333333"/>
                <w:sz w:val="18"/>
                <w:shd w:fill="F2F2F2" w:val="clear"/>
              </w:rPr>
              <w:t>gsd-existing</w:t>
            </w:r>
          </w:p>
        </w:tc>
        <w:tc>
          <w:tcPr>
            <w:tcW w:type="dxa" w:w="2880"/>
            <w:shd w:fill="EDF2FA" w:val="clear"/>
          </w:tcPr>
          <w:p>
            <w:pPr>
              <w:spacing w:before="60" w:after="60"/>
            </w:pPr>
            <w:r/>
            <w:r>
              <w:rPr>
                <w:rFonts w:ascii="Calibri" w:hAnsi="Calibri"/>
                <w:color w:val="000000"/>
                <w:sz w:val="19"/>
              </w:rPr>
              <w:t>Existing codebase mode (deep extract, inventory, verify)</w:t>
            </w:r>
          </w:p>
        </w:tc>
        <w:tc>
          <w:tcPr>
            <w:tcW w:type="dxa" w:w="2880"/>
            <w:shd w:fill="EDF2FA" w:val="clear"/>
          </w:tcPr>
          <w:p>
            <w:pPr>
              <w:spacing w:before="60" w:after="60"/>
            </w:pPr>
            <w:r/>
            <w:r>
              <w:rPr>
                <w:rFonts w:ascii="Calibri" w:hAnsi="Calibri"/>
                <w:color w:val="000000"/>
                <w:sz w:val="19"/>
              </w:rPr>
              <w:t>Verify existing code against specs</w:t>
            </w:r>
          </w:p>
        </w:tc>
      </w:tr>
    </w:tbl>
    <w:p>
      <w:pPr>
        <w:spacing w:before="80" w:after="80"/>
      </w:pPr>
    </w:p>
    <w:p>
      <w:pPr>
        <w:spacing w:before="40" w:after="120"/>
      </w:pPr>
      <w:r>
        <w:rPr>
          <w:rFonts w:ascii="Calibri" w:hAnsi="Calibri"/>
          <w:color w:val="000000"/>
          <w:sz w:val="22"/>
        </w:rPr>
        <w:t>Supporting utilities: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Command</w:t>
            </w:r>
          </w:p>
        </w:tc>
        <w:tc>
          <w:tcPr>
            <w:tcW w:type="dxa" w:w="4320"/>
            <w:shd w:fill="2B579A" w:val="clear"/>
          </w:tcPr>
          <w:p>
            <w:pPr>
              <w:spacing w:before="80" w:after="80"/>
            </w:pPr>
            <w:r>
              <w:rPr>
                <w:b/>
                <w:color w:val="FFFFFF"/>
                <w:sz w:val="19"/>
              </w:rPr>
            </w:r>
            <w:r>
              <w:rPr>
                <w:rFonts w:ascii="Calibri" w:hAnsi="Calibri"/>
                <w:b/>
                <w:color w:val="FFFFFF"/>
                <w:sz w:val="19"/>
              </w:rPr>
              <w:t>Purpose</w:t>
            </w:r>
          </w:p>
        </w:tc>
      </w:tr>
      <w:tr>
        <w:tc>
          <w:tcPr>
            <w:tcW w:type="dxa" w:w="4320"/>
          </w:tcPr>
          <w:p>
            <w:pPr>
              <w:spacing w:before="60" w:after="60"/>
            </w:pPr>
            <w:r/>
            <w:r>
              <w:rPr>
                <w:rFonts w:ascii="Consolas" w:hAnsi="Consolas"/>
                <w:color w:val="333333"/>
                <w:sz w:val="18"/>
                <w:shd w:fill="F2F2F2" w:val="clear"/>
              </w:rPr>
              <w:t>gsd-status</w:t>
            </w:r>
          </w:p>
        </w:tc>
        <w:tc>
          <w:tcPr>
            <w:tcW w:type="dxa" w:w="4320"/>
          </w:tcPr>
          <w:p>
            <w:pPr>
              <w:spacing w:before="60" w:after="60"/>
            </w:pPr>
            <w:r/>
            <w:r>
              <w:rPr>
                <w:rFonts w:ascii="Calibri" w:hAnsi="Calibri"/>
                <w:color w:val="000000"/>
                <w:sz w:val="19"/>
              </w:rPr>
              <w:t>Health dashboard for current project</w:t>
            </w:r>
          </w:p>
        </w:tc>
      </w:tr>
      <w:tr>
        <w:tc>
          <w:tcPr>
            <w:tcW w:type="dxa" w:w="4320"/>
            <w:shd w:fill="EDF2FA" w:val="clear"/>
          </w:tcPr>
          <w:p>
            <w:pPr>
              <w:spacing w:before="60" w:after="60"/>
            </w:pPr>
            <w:r/>
            <w:r>
              <w:rPr>
                <w:rFonts w:ascii="Consolas" w:hAnsi="Consolas"/>
                <w:color w:val="333333"/>
                <w:sz w:val="18"/>
                <w:shd w:fill="F2F2F2" w:val="clear"/>
              </w:rPr>
              <w:t>gsd-init</w:t>
            </w:r>
          </w:p>
        </w:tc>
        <w:tc>
          <w:tcPr>
            <w:tcW w:type="dxa" w:w="4320"/>
            <w:shd w:fill="EDF2FA" w:val="clear"/>
          </w:tcPr>
          <w:p>
            <w:pPr>
              <w:spacing w:before="60" w:after="60"/>
            </w:pPr>
            <w:r/>
            <w:r>
              <w:rPr>
                <w:rFonts w:ascii="Calibri" w:hAnsi="Calibri"/>
                <w:color w:val="000000"/>
                <w:sz w:val="19"/>
              </w:rPr>
              <w:t xml:space="preserve">Initialize </w:t>
            </w:r>
            <w:r>
              <w:rPr>
                <w:rFonts w:ascii="Consolas" w:hAnsi="Consolas"/>
                <w:color w:val="333333"/>
                <w:sz w:val="18"/>
                <w:shd w:fill="F2F2F2" w:val="clear"/>
              </w:rPr>
              <w:t>.gsd/</w:t>
            </w:r>
            <w:r>
              <w:rPr>
                <w:rFonts w:ascii="Calibri" w:hAnsi="Calibri"/>
                <w:color w:val="000000"/>
                <w:sz w:val="19"/>
              </w:rPr>
              <w:t xml:space="preserve"> folder without running iterations</w:t>
            </w:r>
          </w:p>
        </w:tc>
      </w:tr>
      <w:tr>
        <w:tc>
          <w:tcPr>
            <w:tcW w:type="dxa" w:w="4320"/>
          </w:tcPr>
          <w:p>
            <w:pPr>
              <w:spacing w:before="60" w:after="60"/>
            </w:pPr>
            <w:r/>
            <w:r>
              <w:rPr>
                <w:rFonts w:ascii="Consolas" w:hAnsi="Consolas"/>
                <w:color w:val="333333"/>
                <w:sz w:val="18"/>
                <w:shd w:fill="F2F2F2" w:val="clear"/>
              </w:rPr>
              <w:t>gsd-remote</w:t>
            </w:r>
          </w:p>
        </w:tc>
        <w:tc>
          <w:tcPr>
            <w:tcW w:type="dxa" w:w="4320"/>
          </w:tcPr>
          <w:p>
            <w:pPr>
              <w:spacing w:before="60" w:after="60"/>
            </w:pPr>
            <w:r/>
            <w:r>
              <w:rPr>
                <w:rFonts w:ascii="Calibri" w:hAnsi="Calibri"/>
                <w:color w:val="000000"/>
                <w:sz w:val="19"/>
              </w:rPr>
              <w:t>Launch remote monitoring with QR code</w:t>
            </w:r>
          </w:p>
        </w:tc>
      </w:tr>
      <w:tr>
        <w:tc>
          <w:tcPr>
            <w:tcW w:type="dxa" w:w="4320"/>
            <w:shd w:fill="EDF2FA" w:val="clear"/>
          </w:tcPr>
          <w:p>
            <w:pPr>
              <w:spacing w:before="60" w:after="60"/>
            </w:pPr>
            <w:r/>
            <w:r>
              <w:rPr>
                <w:rFonts w:ascii="Consolas" w:hAnsi="Consolas"/>
                <w:color w:val="333333"/>
                <w:sz w:val="18"/>
                <w:shd w:fill="F2F2F2" w:val="clear"/>
              </w:rPr>
              <w:t>gsd-costs</w:t>
            </w:r>
          </w:p>
        </w:tc>
        <w:tc>
          <w:tcPr>
            <w:tcW w:type="dxa" w:w="4320"/>
            <w:shd w:fill="EDF2FA" w:val="clear"/>
          </w:tcPr>
          <w:p>
            <w:pPr>
              <w:spacing w:before="60" w:after="60"/>
            </w:pPr>
            <w:r/>
            <w:r>
              <w:rPr>
                <w:rFonts w:ascii="Calibri" w:hAnsi="Calibri"/>
                <w:color w:val="000000"/>
                <w:sz w:val="19"/>
              </w:rPr>
              <w:t>Estimate API costs, compare pipelines, generate client quotes</w:t>
            </w:r>
          </w:p>
        </w:tc>
      </w:tr>
      <w:tr>
        <w:tc>
          <w:tcPr>
            <w:tcW w:type="dxa" w:w="4320"/>
          </w:tcPr>
          <w:p>
            <w:pPr>
              <w:spacing w:before="60" w:after="60"/>
            </w:pPr>
            <w:r/>
            <w:r>
              <w:rPr>
                <w:rFonts w:ascii="Consolas" w:hAnsi="Consolas"/>
                <w:color w:val="333333"/>
                <w:sz w:val="18"/>
                <w:shd w:fill="F2F2F2" w:val="clear"/>
              </w:rPr>
              <w:t>gsd-fix</w:t>
            </w:r>
          </w:p>
        </w:tc>
        <w:tc>
          <w:tcPr>
            <w:tcW w:type="dxa" w:w="4320"/>
          </w:tcPr>
          <w:p>
            <w:pPr>
              <w:spacing w:before="60" w:after="60"/>
            </w:pPr>
            <w:r/>
            <w:r>
              <w:rPr>
                <w:rFonts w:ascii="Calibri" w:hAnsi="Calibri"/>
                <w:color w:val="000000"/>
                <w:sz w:val="19"/>
              </w:rPr>
              <w:t>Quick bug fix mode with text, file, or directory input</w:t>
            </w:r>
          </w:p>
        </w:tc>
      </w:tr>
      <w:tr>
        <w:tc>
          <w:tcPr>
            <w:tcW w:type="dxa" w:w="4320"/>
            <w:shd w:fill="EDF2FA" w:val="clear"/>
          </w:tcPr>
          <w:p>
            <w:pPr>
              <w:spacing w:before="60" w:after="60"/>
            </w:pPr>
            <w:r/>
            <w:r>
              <w:rPr>
                <w:rFonts w:ascii="Consolas" w:hAnsi="Consolas"/>
                <w:color w:val="333333"/>
                <w:sz w:val="18"/>
                <w:shd w:fill="F2F2F2" w:val="clear"/>
              </w:rPr>
              <w:t>gsd-update</w:t>
            </w:r>
          </w:p>
        </w:tc>
        <w:tc>
          <w:tcPr>
            <w:tcW w:type="dxa" w:w="4320"/>
            <w:shd w:fill="EDF2FA" w:val="clear"/>
          </w:tcPr>
          <w:p>
            <w:pPr>
              <w:spacing w:before="60" w:after="60"/>
            </w:pPr>
            <w:r/>
            <w:r>
              <w:rPr>
                <w:rFonts w:ascii="Calibri" w:hAnsi="Calibri"/>
                <w:color w:val="000000"/>
                <w:sz w:val="19"/>
              </w:rPr>
              <w:t>Incremental feature addition from updated specs</w:t>
            </w:r>
          </w:p>
        </w:tc>
      </w:tr>
      <w:tr>
        <w:tc>
          <w:tcPr>
            <w:tcW w:type="dxa" w:w="4320"/>
          </w:tcPr>
          <w:p>
            <w:pPr>
              <w:spacing w:before="60" w:after="60"/>
            </w:pPr>
            <w:r/>
            <w:r>
              <w:rPr>
                <w:rFonts w:ascii="Consolas" w:hAnsi="Consolas"/>
                <w:color w:val="333333"/>
                <w:sz w:val="18"/>
                <w:shd w:fill="F2F2F2" w:val="clear"/>
              </w:rPr>
              <w:t>gsd-verify-requirements</w:t>
            </w:r>
          </w:p>
        </w:tc>
        <w:tc>
          <w:tcPr>
            <w:tcW w:type="dxa" w:w="4320"/>
          </w:tcPr>
          <w:p>
            <w:pPr>
              <w:spacing w:before="60" w:after="60"/>
            </w:pPr>
            <w:r/>
            <w:r>
              <w:rPr>
                <w:rFonts w:ascii="Calibri" w:hAnsi="Calibri"/>
                <w:color w:val="000000"/>
                <w:sz w:val="19"/>
              </w:rPr>
              <w:t>Council-based 3-agent requirements verification</w:t>
            </w:r>
          </w:p>
        </w:tc>
      </w:tr>
    </w:tbl>
    <w:p>
      <w:pPr>
        <w:spacing w:before="80" w:after="80"/>
      </w:pPr>
    </w:p>
    <w:p>
      <w:pPr>
        <w:pStyle w:val="Heading1"/>
        <w:pBdr>
          <w:bottom w:val="single" w:sz="8" w:space="1" w:color="2B579A"/>
        </w:pBdr>
      </w:pPr>
      <w:r>
        <w:t>Chapter 2: Architecture</w:t>
      </w:r>
    </w:p>
    <w:p>
      <w:pPr>
        <w:pStyle w:val="Heading2"/>
      </w:pPr>
      <w:r>
        <w:t>2.1 System Overview</w:t>
      </w:r>
    </w:p>
    <w:p>
      <w:pPr>
        <w:spacing w:before="40" w:after="120"/>
      </w:pPr>
      <w:r>
        <w:rPr>
          <w:rFonts w:ascii="Calibri" w:hAnsi="Calibri"/>
          <w:color w:val="000000"/>
          <w:sz w:val="22"/>
        </w:rPr>
        <w:t>The GSD Engine is a PowerShell-based orchestration framework that coordinates seven AI agents -- three CLI (Claude Code, Codex CLI, Gemini CLI) and four REST API (Kimi K2.5, DeepSeek V3, GLM-5, MiniMax M2.5) -- through iterative loops. The developer provides specifications and Figma designs; the engine handles everything else.</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DEVELOPER</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DEVELOPER                          │</w:t>
            </w:r>
          </w:p>
          <w:p>
            <w:pPr>
              <w:spacing w:before="0" w:after="0" w:line="240" w:lineRule="exact"/>
              <w:jc w:val="left"/>
            </w:pPr>
            <w:r>
              <w:rPr>
                <w:rFonts w:ascii="Consolas" w:hAnsi="Consolas"/>
                <w:color w:val="333333"/>
                <w:sz w:val="16"/>
              </w:rPr>
              <w:t>│   Provides: Specs (docs/) + Figma (design/) + .sln     │</w:t>
            </w:r>
          </w:p>
          <w:p>
            <w:pPr>
              <w:spacing w:before="0" w:after="0" w:line="240" w:lineRule="exact"/>
              <w:jc w:val="left"/>
            </w:pPr>
            <w:r>
              <w:rPr>
                <w:rFonts w:ascii="Consolas" w:hAnsi="Consolas"/>
                <w:color w:val="333333"/>
                <w:sz w:val="16"/>
              </w:rPr>
              <w:t>│   Receives: Working code + developer-handoff.md         │</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gsd-converge / gsd-blueprint</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GSD ENGINE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PowerShell Orchestrator              │   │</w:t>
            </w:r>
          </w:p>
          <w:p>
            <w:pPr>
              <w:spacing w:before="0" w:after="0" w:line="240" w:lineRule="exact"/>
              <w:jc w:val="left"/>
            </w:pPr>
            <w:r>
              <w:rPr>
                <w:rFonts w:ascii="Consolas" w:hAnsi="Consolas"/>
                <w:color w:val="333333"/>
                <w:sz w:val="16"/>
              </w:rPr>
              <w:t>│  │  convergence-loop.ps1 / blueprint-pipeline.ps1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              │                  │</w:t>
            </w:r>
          </w:p>
          <w:p>
            <w:pPr>
              <w:spacing w:before="0" w:after="0" w:line="240" w:lineRule="exact"/>
              <w:jc w:val="left"/>
            </w:pPr>
            <w:r>
              <w:rPr>
                <w:rFonts w:ascii="Consolas" w:hAnsi="Consolas"/>
                <w:color w:val="333333"/>
                <w:sz w:val="16"/>
              </w:rPr>
              <w:t>│  ┌──────▼──────┐ ┌─────▼──────┐ ┌────▼───────┐         │</w:t>
            </w:r>
          </w:p>
          <w:p>
            <w:pPr>
              <w:spacing w:before="0" w:after="0" w:line="240" w:lineRule="exact"/>
              <w:jc w:val="left"/>
            </w:pPr>
            <w:r>
              <w:rPr>
                <w:rFonts w:ascii="Consolas" w:hAnsi="Consolas"/>
                <w:color w:val="333333"/>
                <w:sz w:val="16"/>
              </w:rPr>
              <w:t>│  │ Claude Code │ │ Codex CLI  │ │ Gemini CLI │         │</w:t>
            </w:r>
          </w:p>
          <w:p>
            <w:pPr>
              <w:spacing w:before="0" w:after="0" w:line="240" w:lineRule="exact"/>
              <w:jc w:val="left"/>
            </w:pPr>
            <w:r>
              <w:rPr>
                <w:rFonts w:ascii="Consolas" w:hAnsi="Consolas"/>
                <w:color w:val="333333"/>
                <w:sz w:val="16"/>
              </w:rPr>
              <w:t>│  │  Reasoning  │ │ Generation │ │  Research   │         │</w:t>
            </w:r>
          </w:p>
          <w:p>
            <w:pPr>
              <w:spacing w:before="0" w:after="0" w:line="240" w:lineRule="exact"/>
              <w:jc w:val="left"/>
            </w:pPr>
            <w:r>
              <w:rPr>
                <w:rFonts w:ascii="Consolas" w:hAnsi="Consolas"/>
                <w:color w:val="333333"/>
                <w:sz w:val="16"/>
              </w:rPr>
              <w:t>│  │  ~3K/iter   │ │ ~65K/iter  │ │  ~20K/iter  │         │</w:t>
            </w:r>
          </w:p>
          <w:p>
            <w:pPr>
              <w:spacing w:before="0" w:after="0" w:line="240" w:lineRule="exact"/>
              <w:jc w:val="left"/>
            </w:pPr>
            <w:r>
              <w:rPr>
                <w:rFonts w:ascii="Consolas" w:hAnsi="Consolas"/>
                <w:color w:val="333333"/>
                <w:sz w:val="16"/>
              </w:rPr>
              <w:t>│  └─────────────┘ └────────────┘ └────────────┘         │</w:t>
            </w:r>
          </w:p>
          <w:p>
            <w:pPr>
              <w:spacing w:before="0" w:after="0" w:line="240" w:lineRule="exact"/>
              <w:jc w:val="left"/>
            </w:pPr>
            <w:r>
              <w:rPr>
                <w:rFonts w:ascii="Consolas" w:hAnsi="Consolas"/>
                <w:color w:val="333333"/>
                <w:sz w:val="16"/>
              </w:rPr>
              <w:t>│  ┌──────────┐ ┌──────────┐ ┌──────┐ ┌─────────┐       │</w:t>
            </w:r>
          </w:p>
          <w:p>
            <w:pPr>
              <w:spacing w:before="0" w:after="0" w:line="240" w:lineRule="exact"/>
              <w:jc w:val="left"/>
            </w:pPr>
            <w:r>
              <w:rPr>
                <w:rFonts w:ascii="Consolas" w:hAnsi="Consolas"/>
                <w:color w:val="333333"/>
                <w:sz w:val="16"/>
              </w:rPr>
              <w:t>│  │ Kimi K2.5│ │DeepSeek  │ │GLM-5 │ │ MiniMax │       │</w:t>
            </w:r>
          </w:p>
          <w:p>
            <w:pPr>
              <w:spacing w:before="0" w:after="0" w:line="240" w:lineRule="exact"/>
              <w:jc w:val="left"/>
            </w:pPr>
            <w:r>
              <w:rPr>
                <w:rFonts w:ascii="Consolas" w:hAnsi="Consolas"/>
                <w:color w:val="333333"/>
                <w:sz w:val="16"/>
              </w:rPr>
              <w:t>│  │  $0.60/M │ │ $0.28/M  │ │$1.00 │ │ $0.29/M │       │</w:t>
            </w:r>
          </w:p>
          <w:p>
            <w:pPr>
              <w:spacing w:before="0" w:after="0" w:line="240" w:lineRule="exact"/>
              <w:jc w:val="left"/>
            </w:pPr>
            <w:r>
              <w:rPr>
                <w:rFonts w:ascii="Consolas" w:hAnsi="Consolas"/>
                <w:color w:val="333333"/>
                <w:sz w:val="16"/>
              </w:rPr>
              <w:t>│  │  REST API │ │ REST API │ │ REST │ │ REST API│       │</w:t>
            </w:r>
          </w:p>
          <w:p>
            <w:pPr>
              <w:spacing w:before="0" w:after="0" w:line="240" w:lineRule="exact"/>
              <w:jc w:val="left"/>
            </w:pPr>
            <w:r>
              <w:rPr>
                <w:rFonts w:ascii="Consolas" w:hAnsi="Consolas"/>
                <w:color w:val="333333"/>
                <w:sz w:val="16"/>
              </w:rPr>
              <w:t>│  └──────────┘ └──────────┘ └──────┘ └─────────┘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Resilience Layer                     │   │</w:t>
            </w:r>
          </w:p>
          <w:p>
            <w:pPr>
              <w:spacing w:before="0" w:after="0" w:line="240" w:lineRule="exact"/>
              <w:jc w:val="left"/>
            </w:pPr>
            <w:r>
              <w:rPr>
                <w:rFonts w:ascii="Consolas" w:hAnsi="Consolas"/>
                <w:color w:val="333333"/>
                <w:sz w:val="16"/>
              </w:rPr>
              <w:t>│  │  Retry, Checkpoint, Lock, Quota, Network,        │   │</w:t>
            </w:r>
          </w:p>
          <w:p>
            <w:pPr>
              <w:spacing w:before="0" w:after="0" w:line="240" w:lineRule="exact"/>
              <w:jc w:val="left"/>
            </w:pPr>
            <w:r>
              <w:rPr>
                <w:rFonts w:ascii="Consolas" w:hAnsi="Consolas"/>
                <w:color w:val="333333"/>
                <w:sz w:val="16"/>
              </w:rPr>
              <w:t>│  │  Watchdog, Regression, Supervisor, Council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Quality Gates                        │   │</w:t>
            </w:r>
          </w:p>
          <w:p>
            <w:pPr>
              <w:spacing w:before="0" w:after="0" w:line="240" w:lineRule="exact"/>
              <w:jc w:val="left"/>
            </w:pPr>
            <w:r>
              <w:rPr>
                <w:rFonts w:ascii="Consolas" w:hAnsi="Consolas"/>
                <w:color w:val="333333"/>
                <w:sz w:val="16"/>
              </w:rPr>
              <w:t>│  │  Spec Clarity, DB Completeness, Security Scan,   │   │</w:t>
            </w:r>
          </w:p>
          <w:p>
            <w:pPr>
              <w:spacing w:before="0" w:after="0" w:line="240" w:lineRule="exact"/>
              <w:jc w:val="left"/>
            </w:pPr>
            <w:r>
              <w:rPr>
                <w:rFonts w:ascii="Consolas" w:hAnsi="Consolas"/>
                <w:color w:val="333333"/>
                <w:sz w:val="16"/>
              </w:rPr>
              <w:t>│  │  Final Validation (build, test, audit)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w:t>
            </w:r>
          </w:p>
        </w:tc>
      </w:tr>
    </w:tbl>
    <w:p>
      <w:pPr>
        <w:spacing w:before="80" w:after="80"/>
      </w:pPr>
    </w:p>
    <w:p>
      <w:pPr>
        <w:pStyle w:val="Heading2"/>
      </w:pPr>
      <w:r>
        <w:t>2.2 Agent Assignment</w:t>
      </w:r>
    </w:p>
    <w:p>
      <w:pPr>
        <w:spacing w:before="40" w:after="120"/>
      </w:pPr>
      <w:r>
        <w:rPr>
          <w:rFonts w:ascii="Calibri" w:hAnsi="Calibri"/>
          <w:color w:val="000000"/>
          <w:sz w:val="22"/>
        </w:rPr>
        <w:t>The seven-model architecture uses a core 3-model phase owner set plus 4 optional review/failover providers. Each agent is assigned to phases that match its strengths: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Agent</w:t>
            </w:r>
          </w:p>
        </w:tc>
        <w:tc>
          <w:tcPr>
            <w:tcW w:type="dxa" w:w="1728"/>
            <w:shd w:fill="2B579A" w:val="clear"/>
          </w:tcPr>
          <w:p>
            <w:pPr>
              <w:spacing w:before="80" w:after="80"/>
            </w:pPr>
            <w:r>
              <w:rPr>
                <w:b/>
                <w:color w:val="FFFFFF"/>
                <w:sz w:val="19"/>
              </w:rPr>
            </w:r>
            <w:r>
              <w:rPr>
                <w:rFonts w:ascii="Calibri" w:hAnsi="Calibri"/>
                <w:b/>
                <w:color w:val="FFFFFF"/>
                <w:sz w:val="19"/>
              </w:rPr>
              <w:t>Role</w:t>
            </w:r>
          </w:p>
        </w:tc>
        <w:tc>
          <w:tcPr>
            <w:tcW w:type="dxa" w:w="1728"/>
            <w:shd w:fill="2B579A" w:val="clear"/>
          </w:tcPr>
          <w:p>
            <w:pPr>
              <w:spacing w:before="80" w:after="80"/>
            </w:pPr>
            <w:r>
              <w:rPr>
                <w:b/>
                <w:color w:val="FFFFFF"/>
                <w:sz w:val="19"/>
              </w:rPr>
            </w:r>
            <w:r>
              <w:rPr>
                <w:rFonts w:ascii="Calibri" w:hAnsi="Calibri"/>
                <w:b/>
                <w:color w:val="FFFFFF"/>
                <w:sz w:val="19"/>
              </w:rPr>
              <w:t>Phases</w:t>
            </w:r>
          </w:p>
        </w:tc>
        <w:tc>
          <w:tcPr>
            <w:tcW w:type="dxa" w:w="1728"/>
            <w:shd w:fill="2B579A" w:val="clear"/>
          </w:tcPr>
          <w:p>
            <w:pPr>
              <w:spacing w:before="80" w:after="80"/>
            </w:pPr>
            <w:r>
              <w:rPr>
                <w:b/>
                <w:color w:val="FFFFFF"/>
                <w:sz w:val="19"/>
              </w:rPr>
            </w:r>
            <w:r>
              <w:rPr>
                <w:rFonts w:ascii="Calibri" w:hAnsi="Calibri"/>
                <w:b/>
                <w:color w:val="FFFFFF"/>
                <w:sz w:val="19"/>
              </w:rPr>
              <w:t>Approx. Tokens/Iter</w:t>
            </w:r>
          </w:p>
        </w:tc>
        <w:tc>
          <w:tcPr>
            <w:tcW w:type="dxa" w:w="1728"/>
            <w:shd w:fill="2B579A" w:val="clear"/>
          </w:tcPr>
          <w:p>
            <w:pPr>
              <w:spacing w:before="80" w:after="80"/>
            </w:pPr>
            <w:r>
              <w:rPr>
                <w:b/>
                <w:color w:val="FFFFFF"/>
                <w:sz w:val="19"/>
              </w:rPr>
            </w:r>
            <w:r>
              <w:rPr>
                <w:rFonts w:ascii="Calibri" w:hAnsi="Calibri"/>
                <w:b/>
                <w:color w:val="FFFFFF"/>
                <w:sz w:val="19"/>
              </w:rPr>
              <w:t>Why This Agent</w:t>
            </w:r>
          </w:p>
        </w:tc>
      </w:tr>
      <w:tr>
        <w:tc>
          <w:tcPr>
            <w:tcW w:type="dxa" w:w="1728"/>
          </w:tcPr>
          <w:p>
            <w:pPr>
              <w:spacing w:before="60" w:after="60"/>
            </w:pPr>
            <w:r/>
            <w:r>
              <w:rPr>
                <w:rFonts w:ascii="Calibri" w:hAnsi="Calibri"/>
                <w:b/>
                <w:color w:val="000000"/>
                <w:sz w:val="19"/>
              </w:rPr>
              <w:t>Claude Code</w:t>
            </w:r>
          </w:p>
        </w:tc>
        <w:tc>
          <w:tcPr>
            <w:tcW w:type="dxa" w:w="1728"/>
          </w:tcPr>
          <w:p>
            <w:pPr>
              <w:spacing w:before="60" w:after="60"/>
            </w:pPr>
            <w:r/>
            <w:r>
              <w:rPr>
                <w:rFonts w:ascii="Calibri" w:hAnsi="Calibri"/>
                <w:color w:val="000000"/>
                <w:sz w:val="19"/>
              </w:rPr>
              <w:t>Reasoning &amp; analysis</w:t>
            </w:r>
          </w:p>
        </w:tc>
        <w:tc>
          <w:tcPr>
            <w:tcW w:type="dxa" w:w="1728"/>
          </w:tcPr>
          <w:p>
            <w:pPr>
              <w:spacing w:before="60" w:after="60"/>
            </w:pPr>
            <w:r/>
            <w:r>
              <w:rPr>
                <w:rFonts w:ascii="Calibri" w:hAnsi="Calibri"/>
                <w:color w:val="000000"/>
                <w:sz w:val="19"/>
              </w:rPr>
              <w:t>Review, Plan, Verify, Blueprint, Spec check</w:t>
            </w:r>
          </w:p>
        </w:tc>
        <w:tc>
          <w:tcPr>
            <w:tcW w:type="dxa" w:w="1728"/>
          </w:tcPr>
          <w:p>
            <w:pPr>
              <w:spacing w:before="60" w:after="60"/>
            </w:pPr>
            <w:r/>
            <w:r>
              <w:rPr>
                <w:rFonts w:ascii="Calibri" w:hAnsi="Calibri"/>
                <w:color w:val="000000"/>
                <w:sz w:val="19"/>
              </w:rPr>
              <w:t>~3-5K output</w:t>
            </w:r>
          </w:p>
        </w:tc>
        <w:tc>
          <w:tcPr>
            <w:tcW w:type="dxa" w:w="1728"/>
          </w:tcPr>
          <w:p>
            <w:pPr>
              <w:spacing w:before="60" w:after="60"/>
            </w:pPr>
            <w:r/>
            <w:r>
              <w:rPr>
                <w:rFonts w:ascii="Calibri" w:hAnsi="Calibri"/>
                <w:color w:val="000000"/>
                <w:sz w:val="19"/>
              </w:rPr>
              <w:t>Best judgment, catches nuance, understands requirements</w:t>
            </w:r>
          </w:p>
        </w:tc>
      </w:tr>
      <w:tr>
        <w:tc>
          <w:tcPr>
            <w:tcW w:type="dxa" w:w="1728"/>
            <w:shd w:fill="EDF2FA" w:val="clear"/>
          </w:tcPr>
          <w:p>
            <w:pPr>
              <w:spacing w:before="60" w:after="60"/>
            </w:pPr>
            <w:r/>
            <w:r>
              <w:rPr>
                <w:rFonts w:ascii="Calibri" w:hAnsi="Calibri"/>
                <w:b/>
                <w:color w:val="000000"/>
                <w:sz w:val="19"/>
              </w:rPr>
              <w:t>Codex CLI</w:t>
            </w:r>
          </w:p>
        </w:tc>
        <w:tc>
          <w:tcPr>
            <w:tcW w:type="dxa" w:w="1728"/>
            <w:shd w:fill="EDF2FA" w:val="clear"/>
          </w:tcPr>
          <w:p>
            <w:pPr>
              <w:spacing w:before="60" w:after="60"/>
            </w:pPr>
            <w:r/>
            <w:r>
              <w:rPr>
                <w:rFonts w:ascii="Calibri" w:hAnsi="Calibri"/>
                <w:color w:val="000000"/>
                <w:sz w:val="19"/>
              </w:rPr>
              <w:t>Code generation</w:t>
            </w:r>
          </w:p>
        </w:tc>
        <w:tc>
          <w:tcPr>
            <w:tcW w:type="dxa" w:w="1728"/>
            <w:shd w:fill="EDF2FA" w:val="clear"/>
          </w:tcPr>
          <w:p>
            <w:pPr>
              <w:spacing w:before="60" w:after="60"/>
            </w:pPr>
            <w:r/>
            <w:r>
              <w:rPr>
                <w:rFonts w:ascii="Calibri" w:hAnsi="Calibri"/>
                <w:color w:val="000000"/>
                <w:sz w:val="19"/>
              </w:rPr>
              <w:t>Execute, Build</w:t>
            </w:r>
          </w:p>
        </w:tc>
        <w:tc>
          <w:tcPr>
            <w:tcW w:type="dxa" w:w="1728"/>
            <w:shd w:fill="EDF2FA" w:val="clear"/>
          </w:tcPr>
          <w:p>
            <w:pPr>
              <w:spacing w:before="60" w:after="60"/>
            </w:pPr>
            <w:r/>
            <w:r>
              <w:rPr>
                <w:rFonts w:ascii="Calibri" w:hAnsi="Calibri"/>
                <w:color w:val="000000"/>
                <w:sz w:val="19"/>
              </w:rPr>
              <w:t>~65-80K output</w:t>
            </w:r>
          </w:p>
        </w:tc>
        <w:tc>
          <w:tcPr>
            <w:tcW w:type="dxa" w:w="1728"/>
            <w:shd w:fill="EDF2FA" w:val="clear"/>
          </w:tcPr>
          <w:p>
            <w:pPr>
              <w:spacing w:before="60" w:after="60"/>
            </w:pPr>
            <w:r/>
            <w:r>
              <w:rPr>
                <w:rFonts w:ascii="Calibri" w:hAnsi="Calibri"/>
                <w:color w:val="000000"/>
                <w:sz w:val="19"/>
              </w:rPr>
              <w:t>Fastest code gen, largest output window</w:t>
            </w:r>
          </w:p>
        </w:tc>
      </w:tr>
      <w:tr>
        <w:tc>
          <w:tcPr>
            <w:tcW w:type="dxa" w:w="1728"/>
          </w:tcPr>
          <w:p>
            <w:pPr>
              <w:spacing w:before="60" w:after="60"/>
            </w:pPr>
            <w:r/>
            <w:r>
              <w:rPr>
                <w:rFonts w:ascii="Calibri" w:hAnsi="Calibri"/>
                <w:b/>
                <w:color w:val="000000"/>
                <w:sz w:val="19"/>
              </w:rPr>
              <w:t>Gemini CLI</w:t>
            </w:r>
          </w:p>
        </w:tc>
        <w:tc>
          <w:tcPr>
            <w:tcW w:type="dxa" w:w="1728"/>
          </w:tcPr>
          <w:p>
            <w:pPr>
              <w:spacing w:before="60" w:after="60"/>
            </w:pPr>
            <w:r/>
            <w:r>
              <w:rPr>
                <w:rFonts w:ascii="Calibri" w:hAnsi="Calibri"/>
                <w:color w:val="000000"/>
                <w:sz w:val="19"/>
              </w:rPr>
              <w:t>Research &amp; spec-fix</w:t>
            </w:r>
          </w:p>
        </w:tc>
        <w:tc>
          <w:tcPr>
            <w:tcW w:type="dxa" w:w="1728"/>
          </w:tcPr>
          <w:p>
            <w:pPr>
              <w:spacing w:before="60" w:after="60"/>
            </w:pPr>
            <w:r/>
            <w:r>
              <w:rPr>
                <w:rFonts w:ascii="Calibri" w:hAnsi="Calibri"/>
                <w:color w:val="000000"/>
                <w:sz w:val="19"/>
              </w:rPr>
              <w:t>Research, Spec-fix</w:t>
            </w:r>
          </w:p>
        </w:tc>
        <w:tc>
          <w:tcPr>
            <w:tcW w:type="dxa" w:w="1728"/>
          </w:tcPr>
          <w:p>
            <w:pPr>
              <w:spacing w:before="60" w:after="60"/>
            </w:pPr>
            <w:r/>
            <w:r>
              <w:rPr>
                <w:rFonts w:ascii="Calibri" w:hAnsi="Calibri"/>
                <w:color w:val="000000"/>
                <w:sz w:val="19"/>
              </w:rPr>
              <w:t>~20K output</w:t>
            </w:r>
          </w:p>
        </w:tc>
        <w:tc>
          <w:tcPr>
            <w:tcW w:type="dxa" w:w="1728"/>
          </w:tcPr>
          <w:p>
            <w:pPr>
              <w:spacing w:before="60" w:after="60"/>
            </w:pPr>
            <w:r/>
            <w:r>
              <w:rPr>
                <w:rFonts w:ascii="Calibri" w:hAnsi="Calibri"/>
                <w:color w:val="000000"/>
                <w:sz w:val="19"/>
              </w:rPr>
              <w:t>Saves Claude/Codex quota for their strengths</w:t>
            </w:r>
          </w:p>
        </w:tc>
      </w:tr>
    </w:tbl>
    <w:p>
      <w:pPr>
        <w:spacing w:before="80" w:after="80"/>
      </w:pPr>
    </w:p>
    <w:p>
      <w:pPr>
        <w:spacing w:before="40" w:after="120"/>
      </w:pPr>
      <w:r>
        <w:rPr>
          <w:rFonts w:ascii="Calibri" w:hAnsi="Calibri"/>
          <w:color w:val="000000"/>
          <w:sz w:val="22"/>
        </w:rPr>
        <w:t>Gemini is optional. If not installed, the engine falls back to Codex for research phases.</w:t>
      </w:r>
    </w:p>
    <w:p>
      <w:pPr>
        <w:spacing w:before="40" w:after="120"/>
      </w:pPr>
      <w:r>
        <w:rPr>
          <w:rFonts w:ascii="Calibri" w:hAnsi="Calibri"/>
          <w:color w:val="000000"/>
          <w:sz w:val="22"/>
        </w:rPr>
        <w:t xml:space="preserve">Agent assignment can be overridden by the supervisor at runtime via </w:t>
      </w:r>
      <w:r>
        <w:rPr>
          <w:rFonts w:ascii="Consolas" w:hAnsi="Consolas"/>
          <w:color w:val="333333"/>
          <w:sz w:val="18"/>
          <w:shd w:fill="F2F2F2" w:val="clear"/>
        </w:rPr>
        <w:t>.gsd/supervisor/agent-override.json</w:t>
      </w:r>
      <w:r>
        <w:rPr>
          <w:rFonts w:ascii="Calibri" w:hAnsi="Calibri"/>
          <w:color w:val="000000"/>
          <w:sz w:val="22"/>
        </w:rPr>
        <w:t>, and parallel execution distributes sub-tasks round-robin across all three agents.</w:t>
      </w:r>
    </w:p>
    <w:p>
      <w:pPr>
        <w:pStyle w:val="Heading2"/>
      </w:pPr>
      <w:r>
        <w:t>2.3 Convergence Loop (5-Phase)</w:t>
      </w:r>
    </w:p>
    <w:p>
      <w:pPr>
        <w:spacing w:before="40" w:after="120"/>
      </w:pPr>
      <w:r>
        <w:rPr>
          <w:rFonts w:ascii="Calibri" w:hAnsi="Calibri"/>
          <w:color w:val="000000"/>
          <w:sz w:val="22"/>
        </w:rPr>
        <w:t>The convergence pipeline (</w:t>
      </w:r>
      <w:r>
        <w:rPr>
          <w:rFonts w:ascii="Consolas" w:hAnsi="Consolas"/>
          <w:color w:val="333333"/>
          <w:sz w:val="18"/>
          <w:shd w:fill="F2F2F2" w:val="clear"/>
        </w:rPr>
        <w:t>gsd-converge</w:t>
      </w:r>
      <w:r>
        <w:rPr>
          <w:rFonts w:ascii="Calibri" w:hAnsi="Calibri"/>
          <w:color w:val="000000"/>
          <w:sz w:val="22"/>
        </w:rPr>
        <w:t>) runs a 5-phase loop that iteratively fixes existing code to match specifications:</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CONVERGENCE PIPELINE</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CONVERGENCE PIPELINE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 One-time ───┐                                    │</w:t>
            </w:r>
          </w:p>
          <w:p>
            <w:pPr>
              <w:spacing w:before="0" w:after="0" w:line="240" w:lineRule="exact"/>
              <w:jc w:val="left"/>
            </w:pPr>
            <w:r>
              <w:rPr>
                <w:rFonts w:ascii="Consolas" w:hAnsi="Consolas"/>
                <w:color w:val="333333"/>
                <w:sz w:val="16"/>
              </w:rPr>
              <w:t>│  │ Spec Quality    │◄── Blocks if clarity &lt; 70         │</w:t>
            </w:r>
          </w:p>
          <w:p>
            <w:pPr>
              <w:spacing w:before="0" w:after="0" w:line="240" w:lineRule="exact"/>
              <w:jc w:val="left"/>
            </w:pPr>
            <w:r>
              <w:rPr>
                <w:rFonts w:ascii="Consolas" w:hAnsi="Consolas"/>
                <w:color w:val="333333"/>
                <w:sz w:val="16"/>
              </w:rPr>
              <w:t>│  │ Gate            │                                    │</w:t>
            </w:r>
          </w:p>
          <w:p>
            <w:pPr>
              <w:spacing w:before="0" w:after="0" w:line="240" w:lineRule="exact"/>
              <w:jc w:val="left"/>
            </w:pPr>
            <w:r>
              <w:rPr>
                <w:rFonts w:ascii="Consolas" w:hAnsi="Consolas"/>
                <w:color w:val="333333"/>
                <w:sz w:val="16"/>
              </w:rPr>
              <w:t>│  │ Create-phases   │◄── Claude extracts requirements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ITERATION LOOP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1: CODE-REVIEW (Claude)                   │    │</w:t>
            </w:r>
          </w:p>
          <w:p>
            <w:pPr>
              <w:spacing w:before="0" w:after="0" w:line="240" w:lineRule="exact"/>
              <w:jc w:val="left"/>
            </w:pPr>
            <w:r>
              <w:rPr>
                <w:rFonts w:ascii="Consolas" w:hAnsi="Consolas"/>
                <w:color w:val="333333"/>
                <w:sz w:val="16"/>
              </w:rPr>
              <w:t>│  │    Score health, update requirement statuses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2: RESEARCH (Gemini, read-only)           │    │</w:t>
            </w:r>
          </w:p>
          <w:p>
            <w:pPr>
              <w:spacing w:before="0" w:after="0" w:line="240" w:lineRule="exact"/>
              <w:jc w:val="left"/>
            </w:pPr>
            <w:r>
              <w:rPr>
                <w:rFonts w:ascii="Consolas" w:hAnsi="Consolas"/>
                <w:color w:val="333333"/>
                <w:sz w:val="16"/>
              </w:rPr>
              <w:t>│  │    Investigate patterns, dependencies, tech       │    │</w:t>
            </w:r>
          </w:p>
          <w:p>
            <w:pPr>
              <w:spacing w:before="0" w:after="0" w:line="240" w:lineRule="exact"/>
              <w:jc w:val="left"/>
            </w:pPr>
            <w:r>
              <w:rPr>
                <w:rFonts w:ascii="Consolas" w:hAnsi="Consolas"/>
                <w:color w:val="333333"/>
                <w:sz w:val="16"/>
              </w:rPr>
              <w:t>│  │    ► Post-research council (non-blocking)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3: PLAN (Claude)                          │    │</w:t>
            </w:r>
          </w:p>
          <w:p>
            <w:pPr>
              <w:spacing w:before="0" w:after="0" w:line="240" w:lineRule="exact"/>
              <w:jc w:val="left"/>
            </w:pPr>
            <w:r>
              <w:rPr>
                <w:rFonts w:ascii="Consolas" w:hAnsi="Consolas"/>
                <w:color w:val="333333"/>
                <w:sz w:val="16"/>
              </w:rPr>
              <w:t>│  │    Prioritize next batch, write instructions      │    │</w:t>
            </w:r>
          </w:p>
          <w:p>
            <w:pPr>
              <w:spacing w:before="0" w:after="0" w:line="240" w:lineRule="exact"/>
              <w:jc w:val="left"/>
            </w:pPr>
            <w:r>
              <w:rPr>
                <w:rFonts w:ascii="Consolas" w:hAnsi="Consolas"/>
                <w:color w:val="333333"/>
                <w:sz w:val="16"/>
              </w:rPr>
              <w:t>│  │    ► Pre-execute council (non-blocking)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4: EXECUTE (Codex, parallel optional)     │    │</w:t>
            </w:r>
          </w:p>
          <w:p>
            <w:pPr>
              <w:spacing w:before="0" w:after="0" w:line="240" w:lineRule="exact"/>
              <w:jc w:val="left"/>
            </w:pPr>
            <w:r>
              <w:rPr>
                <w:rFonts w:ascii="Consolas" w:hAnsi="Consolas"/>
                <w:color w:val="333333"/>
                <w:sz w:val="16"/>
              </w:rPr>
              <w:t>│  │    Generate code for batch items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5: Stall/regression checks                │    │</w:t>
            </w:r>
          </w:p>
          <w:p>
            <w:pPr>
              <w:spacing w:before="0" w:after="0" w:line="240" w:lineRule="exact"/>
              <w:jc w:val="left"/>
            </w:pPr>
            <w:r>
              <w:rPr>
                <w:rFonts w:ascii="Consolas" w:hAnsi="Consolas"/>
                <w:color w:val="333333"/>
                <w:sz w:val="16"/>
              </w:rPr>
              <w:t>│  │    Revert if health drops &gt;5%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At 100%: Council gate (blocking)                 │    │</w:t>
            </w:r>
          </w:p>
          <w:p>
            <w:pPr>
              <w:spacing w:before="0" w:after="0" w:line="240" w:lineRule="exact"/>
              <w:jc w:val="left"/>
            </w:pPr>
            <w:r>
              <w:rPr>
                <w:rFonts w:ascii="Consolas" w:hAnsi="Consolas"/>
                <w:color w:val="333333"/>
                <w:sz w:val="16"/>
              </w:rPr>
              <w:t>│  │           DB completeness check                   │    │</w:t>
            </w:r>
          </w:p>
          <w:p>
            <w:pPr>
              <w:spacing w:before="0" w:after="0" w:line="240" w:lineRule="exact"/>
              <w:jc w:val="left"/>
            </w:pPr>
            <w:r>
              <w:rPr>
                <w:rFonts w:ascii="Consolas" w:hAnsi="Consolas"/>
                <w:color w:val="333333"/>
                <w:sz w:val="16"/>
              </w:rPr>
              <w:t>│  │           Security compliance scan                │    │</w:t>
            </w:r>
          </w:p>
          <w:p>
            <w:pPr>
              <w:spacing w:before="0" w:after="0" w:line="240" w:lineRule="exact"/>
              <w:jc w:val="left"/>
            </w:pPr>
            <w:r>
              <w:rPr>
                <w:rFonts w:ascii="Consolas" w:hAnsi="Consolas"/>
                <w:color w:val="333333"/>
                <w:sz w:val="16"/>
              </w:rPr>
              <w:t>│  │           Final validation (build, test, audit)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Output: developer-handoff.md + git commit + push       │</w:t>
            </w:r>
          </w:p>
          <w:p>
            <w:pPr>
              <w:spacing w:before="0" w:after="0" w:line="240" w:lineRule="exact"/>
              <w:jc w:val="left"/>
            </w:pPr>
            <w:r>
              <w:rPr>
                <w:rFonts w:ascii="Consolas" w:hAnsi="Consolas"/>
                <w:color w:val="333333"/>
                <w:sz w:val="16"/>
              </w:rPr>
              <w:t>└─────────────────────────────────────────────────────────┘</w:t>
            </w:r>
          </w:p>
        </w:tc>
      </w:tr>
    </w:tbl>
    <w:p>
      <w:pPr>
        <w:spacing w:before="80" w:after="80"/>
      </w:pPr>
    </w:p>
    <w:p>
      <w:pPr>
        <w:pStyle w:val="Heading3"/>
      </w:pPr>
      <w:r>
        <w:t>Phase Details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Phase</w:t>
            </w:r>
          </w:p>
        </w:tc>
        <w:tc>
          <w:tcPr>
            <w:tcW w:type="dxa" w:w="1728"/>
            <w:shd w:fill="2B579A" w:val="clear"/>
          </w:tcPr>
          <w:p>
            <w:pPr>
              <w:spacing w:before="80" w:after="80"/>
            </w:pPr>
            <w:r>
              <w:rPr>
                <w:b/>
                <w:color w:val="FFFFFF"/>
                <w:sz w:val="19"/>
              </w:rPr>
            </w:r>
            <w:r>
              <w:rPr>
                <w:rFonts w:ascii="Calibri" w:hAnsi="Calibri"/>
                <w:b/>
                <w:color w:val="FFFFFF"/>
                <w:sz w:val="19"/>
              </w:rPr>
              <w:t>Agent</w:t>
            </w:r>
          </w:p>
        </w:tc>
        <w:tc>
          <w:tcPr>
            <w:tcW w:type="dxa" w:w="1728"/>
            <w:shd w:fill="2B579A" w:val="clear"/>
          </w:tcPr>
          <w:p>
            <w:pPr>
              <w:spacing w:before="80" w:after="80"/>
            </w:pPr>
            <w:r>
              <w:rPr>
                <w:b/>
                <w:color w:val="FFFFFF"/>
                <w:sz w:val="19"/>
              </w:rPr>
            </w:r>
            <w:r>
              <w:rPr>
                <w:rFonts w:ascii="Calibri" w:hAnsi="Calibri"/>
                <w:b/>
                <w:color w:val="FFFFFF"/>
                <w:sz w:val="19"/>
              </w:rPr>
              <w:t>Input</w:t>
            </w:r>
          </w:p>
        </w:tc>
        <w:tc>
          <w:tcPr>
            <w:tcW w:type="dxa" w:w="1728"/>
            <w:shd w:fill="2B579A" w:val="clear"/>
          </w:tcPr>
          <w:p>
            <w:pPr>
              <w:spacing w:before="80" w:after="80"/>
            </w:pPr>
            <w:r>
              <w:rPr>
                <w:b/>
                <w:color w:val="FFFFFF"/>
                <w:sz w:val="19"/>
              </w:rPr>
            </w:r>
            <w:r>
              <w:rPr>
                <w:rFonts w:ascii="Calibri" w:hAnsi="Calibri"/>
                <w:b/>
                <w:color w:val="FFFFFF"/>
                <w:sz w:val="19"/>
              </w:rPr>
              <w:t>Output</w:t>
            </w:r>
          </w:p>
        </w:tc>
        <w:tc>
          <w:tcPr>
            <w:tcW w:type="dxa" w:w="1728"/>
            <w:shd w:fill="2B579A" w:val="clear"/>
          </w:tcPr>
          <w:p>
            <w:pPr>
              <w:spacing w:before="80" w:after="80"/>
            </w:pPr>
            <w:r>
              <w:rPr>
                <w:b/>
                <w:color w:val="FFFFFF"/>
                <w:sz w:val="19"/>
              </w:rPr>
            </w:r>
            <w:r>
              <w:rPr>
                <w:rFonts w:ascii="Calibri" w:hAnsi="Calibri"/>
                <w:b/>
                <w:color w:val="FFFFFF"/>
                <w:sz w:val="19"/>
              </w:rPr>
              <w:t>Tokens</w:t>
            </w:r>
          </w:p>
        </w:tc>
      </w:tr>
      <w:tr>
        <w:tc>
          <w:tcPr>
            <w:tcW w:type="dxa" w:w="1728"/>
          </w:tcPr>
          <w:p>
            <w:pPr>
              <w:spacing w:before="60" w:after="60"/>
            </w:pPr>
            <w:r/>
            <w:r>
              <w:rPr>
                <w:rFonts w:ascii="Calibri" w:hAnsi="Calibri"/>
                <w:color w:val="000000"/>
                <w:sz w:val="19"/>
              </w:rPr>
              <w:t>Create-phases</w:t>
            </w:r>
          </w:p>
        </w:tc>
        <w:tc>
          <w:tcPr>
            <w:tcW w:type="dxa" w:w="1728"/>
          </w:tcPr>
          <w:p>
            <w:pPr>
              <w:spacing w:before="60" w:after="60"/>
            </w:pPr>
            <w:r/>
            <w:r>
              <w:rPr>
                <w:rFonts w:ascii="Calibri" w:hAnsi="Calibri"/>
                <w:color w:val="000000"/>
                <w:sz w:val="19"/>
              </w:rPr>
              <w:t>Claude</w:t>
            </w:r>
          </w:p>
        </w:tc>
        <w:tc>
          <w:tcPr>
            <w:tcW w:type="dxa" w:w="1728"/>
          </w:tcPr>
          <w:p>
            <w:pPr>
              <w:spacing w:before="60" w:after="60"/>
            </w:pPr>
            <w:r/>
            <w:r>
              <w:rPr>
                <w:rFonts w:ascii="Calibri" w:hAnsi="Calibri"/>
                <w:color w:val="000000"/>
                <w:sz w:val="19"/>
              </w:rPr>
              <w:t>Specs, Figma</w:t>
            </w:r>
          </w:p>
        </w:tc>
        <w:tc>
          <w:tcPr>
            <w:tcW w:type="dxa" w:w="1728"/>
          </w:tcPr>
          <w:p>
            <w:pPr>
              <w:spacing w:before="60" w:after="60"/>
            </w:pPr>
            <w:r/>
            <w:r>
              <w:rPr>
                <w:rFonts w:ascii="Calibri" w:hAnsi="Calibri"/>
                <w:color w:val="000000"/>
                <w:sz w:val="19"/>
              </w:rPr>
              <w:t>requirements-matrix.json</w:t>
            </w:r>
          </w:p>
        </w:tc>
        <w:tc>
          <w:tcPr>
            <w:tcW w:type="dxa" w:w="1728"/>
          </w:tcPr>
          <w:p>
            <w:pPr>
              <w:spacing w:before="60" w:after="60"/>
            </w:pPr>
            <w:r/>
            <w:r>
              <w:rPr>
                <w:rFonts w:ascii="Calibri" w:hAnsi="Calibri"/>
                <w:color w:val="000000"/>
                <w:sz w:val="19"/>
              </w:rPr>
              <w:t>~3K (one-time)</w:t>
            </w:r>
          </w:p>
        </w:tc>
      </w:tr>
      <w:tr>
        <w:tc>
          <w:tcPr>
            <w:tcW w:type="dxa" w:w="1728"/>
            <w:shd w:fill="EDF2FA" w:val="clear"/>
          </w:tcPr>
          <w:p>
            <w:pPr>
              <w:spacing w:before="60" w:after="60"/>
            </w:pPr>
            <w:r/>
            <w:r>
              <w:rPr>
                <w:rFonts w:ascii="Calibri" w:hAnsi="Calibri"/>
                <w:color w:val="000000"/>
                <w:sz w:val="19"/>
              </w:rPr>
              <w:t>Code-review</w:t>
            </w:r>
          </w:p>
        </w:tc>
        <w:tc>
          <w:tcPr>
            <w:tcW w:type="dxa" w:w="1728"/>
            <w:shd w:fill="EDF2FA" w:val="clear"/>
          </w:tcPr>
          <w:p>
            <w:pPr>
              <w:spacing w:before="60" w:after="60"/>
            </w:pPr>
            <w:r/>
            <w:r>
              <w:rPr>
                <w:rFonts w:ascii="Calibri" w:hAnsi="Calibri"/>
                <w:color w:val="000000"/>
                <w:sz w:val="19"/>
              </w:rPr>
              <w:t>Claude</w:t>
            </w:r>
          </w:p>
        </w:tc>
        <w:tc>
          <w:tcPr>
            <w:tcW w:type="dxa" w:w="1728"/>
            <w:shd w:fill="EDF2FA" w:val="clear"/>
          </w:tcPr>
          <w:p>
            <w:pPr>
              <w:spacing w:before="60" w:after="60"/>
            </w:pPr>
            <w:r/>
            <w:r>
              <w:rPr>
                <w:rFonts w:ascii="Calibri" w:hAnsi="Calibri"/>
                <w:color w:val="000000"/>
                <w:sz w:val="19"/>
              </w:rPr>
              <w:t>Source code, matrix</w:t>
            </w:r>
          </w:p>
        </w:tc>
        <w:tc>
          <w:tcPr>
            <w:tcW w:type="dxa" w:w="1728"/>
            <w:shd w:fill="EDF2FA" w:val="clear"/>
          </w:tcPr>
          <w:p>
            <w:pPr>
              <w:spacing w:before="60" w:after="60"/>
            </w:pPr>
            <w:r/>
            <w:r>
              <w:rPr>
                <w:rFonts w:ascii="Calibri" w:hAnsi="Calibri"/>
                <w:color w:val="000000"/>
                <w:sz w:val="19"/>
              </w:rPr>
              <w:t>health-current.json, review-current.md</w:t>
            </w:r>
          </w:p>
        </w:tc>
        <w:tc>
          <w:tcPr>
            <w:tcW w:type="dxa" w:w="1728"/>
            <w:shd w:fill="EDF2FA" w:val="clear"/>
          </w:tcPr>
          <w:p>
            <w:pPr>
              <w:spacing w:before="60" w:after="60"/>
            </w:pPr>
            <w:r/>
            <w:r>
              <w:rPr>
                <w:rFonts w:ascii="Calibri" w:hAnsi="Calibri"/>
                <w:color w:val="000000"/>
                <w:sz w:val="19"/>
              </w:rPr>
              <w:t>~3K</w:t>
            </w:r>
          </w:p>
        </w:tc>
      </w:tr>
      <w:tr>
        <w:tc>
          <w:tcPr>
            <w:tcW w:type="dxa" w:w="1728"/>
          </w:tcPr>
          <w:p>
            <w:pPr>
              <w:spacing w:before="60" w:after="60"/>
            </w:pPr>
            <w:r/>
            <w:r>
              <w:rPr>
                <w:rFonts w:ascii="Calibri" w:hAnsi="Calibri"/>
                <w:color w:val="000000"/>
                <w:sz w:val="19"/>
              </w:rPr>
              <w:t>Research</w:t>
            </w:r>
          </w:p>
        </w:tc>
        <w:tc>
          <w:tcPr>
            <w:tcW w:type="dxa" w:w="1728"/>
          </w:tcPr>
          <w:p>
            <w:pPr>
              <w:spacing w:before="60" w:after="60"/>
            </w:pPr>
            <w:r/>
            <w:r>
              <w:rPr>
                <w:rFonts w:ascii="Calibri" w:hAnsi="Calibri"/>
                <w:color w:val="000000"/>
                <w:sz w:val="19"/>
              </w:rPr>
              <w:t>Gemini</w:t>
            </w:r>
          </w:p>
        </w:tc>
        <w:tc>
          <w:tcPr>
            <w:tcW w:type="dxa" w:w="1728"/>
          </w:tcPr>
          <w:p>
            <w:pPr>
              <w:spacing w:before="60" w:after="60"/>
            </w:pPr>
            <w:r/>
            <w:r>
              <w:rPr>
                <w:rFonts w:ascii="Calibri" w:hAnsi="Calibri"/>
                <w:color w:val="000000"/>
                <w:sz w:val="19"/>
              </w:rPr>
              <w:t>Matrix, source</w:t>
            </w:r>
          </w:p>
        </w:tc>
        <w:tc>
          <w:tcPr>
            <w:tcW w:type="dxa" w:w="1728"/>
          </w:tcPr>
          <w:p>
            <w:pPr>
              <w:spacing w:before="60" w:after="60"/>
            </w:pPr>
            <w:r/>
            <w:r>
              <w:rPr>
                <w:rFonts w:ascii="Calibri" w:hAnsi="Calibri"/>
                <w:color w:val="000000"/>
                <w:sz w:val="19"/>
              </w:rPr>
              <w:t>research findings</w:t>
            </w:r>
          </w:p>
        </w:tc>
        <w:tc>
          <w:tcPr>
            <w:tcW w:type="dxa" w:w="1728"/>
          </w:tcPr>
          <w:p>
            <w:pPr>
              <w:spacing w:before="60" w:after="60"/>
            </w:pPr>
            <w:r/>
            <w:r>
              <w:rPr>
                <w:rFonts w:ascii="Calibri" w:hAnsi="Calibri"/>
                <w:color w:val="000000"/>
                <w:sz w:val="19"/>
              </w:rPr>
              <w:t>~20K</w:t>
            </w:r>
          </w:p>
        </w:tc>
      </w:tr>
      <w:tr>
        <w:tc>
          <w:tcPr>
            <w:tcW w:type="dxa" w:w="1728"/>
            <w:shd w:fill="EDF2FA" w:val="clear"/>
          </w:tcPr>
          <w:p>
            <w:pPr>
              <w:spacing w:before="60" w:after="60"/>
            </w:pPr>
            <w:r/>
            <w:r>
              <w:rPr>
                <w:rFonts w:ascii="Calibri" w:hAnsi="Calibri"/>
                <w:color w:val="000000"/>
                <w:sz w:val="19"/>
              </w:rPr>
              <w:t>Plan</w:t>
            </w:r>
          </w:p>
        </w:tc>
        <w:tc>
          <w:tcPr>
            <w:tcW w:type="dxa" w:w="1728"/>
            <w:shd w:fill="EDF2FA" w:val="clear"/>
          </w:tcPr>
          <w:p>
            <w:pPr>
              <w:spacing w:before="60" w:after="60"/>
            </w:pPr>
            <w:r/>
            <w:r>
              <w:rPr>
                <w:rFonts w:ascii="Calibri" w:hAnsi="Calibri"/>
                <w:color w:val="000000"/>
                <w:sz w:val="19"/>
              </w:rPr>
              <w:t>Claude</w:t>
            </w:r>
          </w:p>
        </w:tc>
        <w:tc>
          <w:tcPr>
            <w:tcW w:type="dxa" w:w="1728"/>
            <w:shd w:fill="EDF2FA" w:val="clear"/>
          </w:tcPr>
          <w:p>
            <w:pPr>
              <w:spacing w:before="60" w:after="60"/>
            </w:pPr>
            <w:r/>
            <w:r>
              <w:rPr>
                <w:rFonts w:ascii="Calibri" w:hAnsi="Calibri"/>
                <w:color w:val="000000"/>
                <w:sz w:val="19"/>
              </w:rPr>
              <w:t>Matrix, research</w:t>
            </w:r>
          </w:p>
        </w:tc>
        <w:tc>
          <w:tcPr>
            <w:tcW w:type="dxa" w:w="1728"/>
            <w:shd w:fill="EDF2FA" w:val="clear"/>
          </w:tcPr>
          <w:p>
            <w:pPr>
              <w:spacing w:before="60" w:after="60"/>
            </w:pPr>
            <w:r/>
            <w:r>
              <w:rPr>
                <w:rFonts w:ascii="Calibri" w:hAnsi="Calibri"/>
                <w:color w:val="000000"/>
                <w:sz w:val="19"/>
              </w:rPr>
              <w:t>queue-current.json, current-assignment.md</w:t>
            </w:r>
          </w:p>
        </w:tc>
        <w:tc>
          <w:tcPr>
            <w:tcW w:type="dxa" w:w="1728"/>
            <w:shd w:fill="EDF2FA" w:val="clear"/>
          </w:tcPr>
          <w:p>
            <w:pPr>
              <w:spacing w:before="60" w:after="60"/>
            </w:pPr>
            <w:r/>
            <w:r>
              <w:rPr>
                <w:rFonts w:ascii="Calibri" w:hAnsi="Calibri"/>
                <w:color w:val="000000"/>
                <w:sz w:val="19"/>
              </w:rPr>
              <w:t>~2K</w:t>
            </w:r>
          </w:p>
        </w:tc>
      </w:tr>
      <w:tr>
        <w:tc>
          <w:tcPr>
            <w:tcW w:type="dxa" w:w="1728"/>
          </w:tcPr>
          <w:p>
            <w:pPr>
              <w:spacing w:before="60" w:after="60"/>
            </w:pPr>
            <w:r/>
            <w:r>
              <w:rPr>
                <w:rFonts w:ascii="Calibri" w:hAnsi="Calibri"/>
                <w:color w:val="000000"/>
                <w:sz w:val="19"/>
              </w:rPr>
              <w:t>Execute</w:t>
            </w:r>
          </w:p>
        </w:tc>
        <w:tc>
          <w:tcPr>
            <w:tcW w:type="dxa" w:w="1728"/>
          </w:tcPr>
          <w:p>
            <w:pPr>
              <w:spacing w:before="60" w:after="60"/>
            </w:pPr>
            <w:r/>
            <w:r>
              <w:rPr>
                <w:rFonts w:ascii="Calibri" w:hAnsi="Calibri"/>
                <w:color w:val="000000"/>
                <w:sz w:val="19"/>
              </w:rPr>
              <w:t>Codex</w:t>
            </w:r>
          </w:p>
        </w:tc>
        <w:tc>
          <w:tcPr>
            <w:tcW w:type="dxa" w:w="1728"/>
          </w:tcPr>
          <w:p>
            <w:pPr>
              <w:spacing w:before="60" w:after="60"/>
            </w:pPr>
            <w:r/>
            <w:r>
              <w:rPr>
                <w:rFonts w:ascii="Calibri" w:hAnsi="Calibri"/>
                <w:color w:val="000000"/>
                <w:sz w:val="19"/>
              </w:rPr>
              <w:t>Assignment, queue</w:t>
            </w:r>
          </w:p>
        </w:tc>
        <w:tc>
          <w:tcPr>
            <w:tcW w:type="dxa" w:w="1728"/>
          </w:tcPr>
          <w:p>
            <w:pPr>
              <w:spacing w:before="60" w:after="60"/>
            </w:pPr>
            <w:r/>
            <w:r>
              <w:rPr>
                <w:rFonts w:ascii="Calibri" w:hAnsi="Calibri"/>
                <w:color w:val="000000"/>
                <w:sz w:val="19"/>
              </w:rPr>
              <w:t>Source code files</w:t>
            </w:r>
          </w:p>
        </w:tc>
        <w:tc>
          <w:tcPr>
            <w:tcW w:type="dxa" w:w="1728"/>
          </w:tcPr>
          <w:p>
            <w:pPr>
              <w:spacing w:before="60" w:after="60"/>
            </w:pPr>
            <w:r/>
            <w:r>
              <w:rPr>
                <w:rFonts w:ascii="Calibri" w:hAnsi="Calibri"/>
                <w:color w:val="000000"/>
                <w:sz w:val="19"/>
              </w:rPr>
              <w:t>~65K</w:t>
            </w:r>
          </w:p>
        </w:tc>
      </w:tr>
    </w:tbl>
    <w:p>
      <w:pPr>
        <w:spacing w:before="80" w:after="80"/>
      </w:pPr>
    </w:p>
    <w:p>
      <w:pPr>
        <w:pStyle w:val="Heading2"/>
      </w:pPr>
      <w:r>
        <w:t>2.4 Blueprint Pipeline (3-Phase)</w:t>
      </w:r>
    </w:p>
    <w:p>
      <w:pPr>
        <w:spacing w:before="40" w:after="120"/>
      </w:pPr>
      <w:r>
        <w:rPr>
          <w:rFonts w:ascii="Calibri" w:hAnsi="Calibri"/>
          <w:color w:val="000000"/>
          <w:sz w:val="22"/>
        </w:rPr>
        <w:t>The blueprint pipeline (</w:t>
      </w:r>
      <w:r>
        <w:rPr>
          <w:rFonts w:ascii="Consolas" w:hAnsi="Consolas"/>
          <w:color w:val="333333"/>
          <w:sz w:val="18"/>
          <w:shd w:fill="F2F2F2" w:val="clear"/>
        </w:rPr>
        <w:t>gsd-blueprint</w:t>
      </w:r>
      <w:r>
        <w:rPr>
          <w:rFonts w:ascii="Calibri" w:hAnsi="Calibri"/>
          <w:color w:val="000000"/>
          <w:sz w:val="22"/>
        </w:rPr>
        <w:t>) builds a project from scratch using specifications and Figma designs:</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BLUEPRINT PIPELINE</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BLUEPRINT PIPELINE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 One-time ───┐                                    │</w:t>
            </w:r>
          </w:p>
          <w:p>
            <w:pPr>
              <w:spacing w:before="0" w:after="0" w:line="240" w:lineRule="exact"/>
              <w:jc w:val="left"/>
            </w:pPr>
            <w:r>
              <w:rPr>
                <w:rFonts w:ascii="Consolas" w:hAnsi="Consolas"/>
                <w:color w:val="333333"/>
                <w:sz w:val="16"/>
              </w:rPr>
              <w:t>│  │ Spec Quality    │◄── Blocks if clarity &lt; 70         │</w:t>
            </w:r>
          </w:p>
          <w:p>
            <w:pPr>
              <w:spacing w:before="0" w:after="0" w:line="240" w:lineRule="exact"/>
              <w:jc w:val="left"/>
            </w:pPr>
            <w:r>
              <w:rPr>
                <w:rFonts w:ascii="Consolas" w:hAnsi="Consolas"/>
                <w:color w:val="333333"/>
                <w:sz w:val="16"/>
              </w:rPr>
              <w:t>│  │ Gate            │                                    │</w:t>
            </w:r>
          </w:p>
          <w:p>
            <w:pPr>
              <w:spacing w:before="0" w:after="0" w:line="240" w:lineRule="exact"/>
              <w:jc w:val="left"/>
            </w:pPr>
            <w:r>
              <w:rPr>
                <w:rFonts w:ascii="Consolas" w:hAnsi="Consolas"/>
                <w:color w:val="333333"/>
                <w:sz w:val="16"/>
              </w:rPr>
              <w:t>│  │ BLUEPRINT       │◄── Claude reads all specs + Figma │</w:t>
            </w:r>
          </w:p>
          <w:p>
            <w:pPr>
              <w:spacing w:before="0" w:after="0" w:line="240" w:lineRule="exact"/>
              <w:jc w:val="left"/>
            </w:pPr>
            <w:r>
              <w:rPr>
                <w:rFonts w:ascii="Consolas" w:hAnsi="Consolas"/>
                <w:color w:val="333333"/>
                <w:sz w:val="16"/>
              </w:rPr>
              <w:t>│  │ (Claude)        │    Produces blueprint.json         │</w:t>
            </w:r>
          </w:p>
          <w:p>
            <w:pPr>
              <w:spacing w:before="0" w:after="0" w:line="240" w:lineRule="exact"/>
              <w:jc w:val="left"/>
            </w:pPr>
            <w:r>
              <w:rPr>
                <w:rFonts w:ascii="Consolas" w:hAnsi="Consolas"/>
                <w:color w:val="333333"/>
                <w:sz w:val="16"/>
              </w:rPr>
              <w:t>│  │                 │    (~5K tokens, exhaustive)        │</w:t>
            </w:r>
          </w:p>
          <w:p>
            <w:pPr>
              <w:spacing w:before="0" w:after="0" w:line="240" w:lineRule="exact"/>
              <w:jc w:val="left"/>
            </w:pPr>
            <w:r>
              <w:rPr>
                <w:rFonts w:ascii="Consolas" w:hAnsi="Consolas"/>
                <w:color w:val="333333"/>
                <w:sz w:val="16"/>
              </w:rPr>
              <w:t>│  │ Post-blueprint  │◄── Council validates manifest     │</w:t>
            </w:r>
          </w:p>
          <w:p>
            <w:pPr>
              <w:spacing w:before="0" w:after="0" w:line="240" w:lineRule="exact"/>
              <w:jc w:val="left"/>
            </w:pPr>
            <w:r>
              <w:rPr>
                <w:rFonts w:ascii="Consolas" w:hAnsi="Consolas"/>
                <w:color w:val="333333"/>
                <w:sz w:val="16"/>
              </w:rPr>
              <w:t>│  │ Council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ITERATION LOOP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1: VERIFY (Claude)                        │    │</w:t>
            </w:r>
          </w:p>
          <w:p>
            <w:pPr>
              <w:spacing w:before="0" w:after="0" w:line="240" w:lineRule="exact"/>
              <w:jc w:val="left"/>
            </w:pPr>
            <w:r>
              <w:rPr>
                <w:rFonts w:ascii="Consolas" w:hAnsi="Consolas"/>
                <w:color w:val="333333"/>
                <w:sz w:val="16"/>
              </w:rPr>
              <w:t>│  │    Binary check: file exists + meets criteria     │    │</w:t>
            </w:r>
          </w:p>
          <w:p>
            <w:pPr>
              <w:spacing w:before="0" w:after="0" w:line="240" w:lineRule="exact"/>
              <w:jc w:val="left"/>
            </w:pPr>
            <w:r>
              <w:rPr>
                <w:rFonts w:ascii="Consolas" w:hAnsi="Consolas"/>
                <w:color w:val="333333"/>
                <w:sz w:val="16"/>
              </w:rPr>
              <w:t>│  │    Update statuses, write next-batch.json         │    │</w:t>
            </w:r>
          </w:p>
          <w:p>
            <w:pPr>
              <w:spacing w:before="0" w:after="0" w:line="240" w:lineRule="exact"/>
              <w:jc w:val="left"/>
            </w:pPr>
            <w:r>
              <w:rPr>
                <w:rFonts w:ascii="Consolas" w:hAnsi="Consolas"/>
                <w:color w:val="333333"/>
                <w:sz w:val="16"/>
              </w:rPr>
              <w:t>│  │    (~2K tokens per iteration)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2: BUILD (Codex)                          │    │</w:t>
            </w:r>
          </w:p>
          <w:p>
            <w:pPr>
              <w:spacing w:before="0" w:after="0" w:line="240" w:lineRule="exact"/>
              <w:jc w:val="left"/>
            </w:pPr>
            <w:r>
              <w:rPr>
                <w:rFonts w:ascii="Consolas" w:hAnsi="Consolas"/>
                <w:color w:val="333333"/>
                <w:sz w:val="16"/>
              </w:rPr>
              <w:t>│  │    Generate complete files for batch items         │    │</w:t>
            </w:r>
          </w:p>
          <w:p>
            <w:pPr>
              <w:spacing w:before="0" w:after="0" w:line="240" w:lineRule="exact"/>
              <w:jc w:val="left"/>
            </w:pPr>
            <w:r>
              <w:rPr>
                <w:rFonts w:ascii="Consolas" w:hAnsi="Consolas"/>
                <w:color w:val="333333"/>
                <w:sz w:val="16"/>
              </w:rPr>
              <w:t>│  │    (~80K tokens per iteration)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3: Stall/regression checks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At 100%: DB completeness + Security scan         │    │</w:t>
            </w:r>
          </w:p>
          <w:p>
            <w:pPr>
              <w:spacing w:before="0" w:after="0" w:line="240" w:lineRule="exact"/>
              <w:jc w:val="left"/>
            </w:pPr>
            <w:r>
              <w:rPr>
                <w:rFonts w:ascii="Consolas" w:hAnsi="Consolas"/>
                <w:color w:val="333333"/>
                <w:sz w:val="16"/>
              </w:rPr>
              <w:t>│  │           Final validation (build, test, audit)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Output: developer-handoff.md + git commit + push       │</w:t>
            </w:r>
          </w:p>
          <w:p>
            <w:pPr>
              <w:spacing w:before="0" w:after="0" w:line="240" w:lineRule="exact"/>
              <w:jc w:val="left"/>
            </w:pPr>
            <w:r>
              <w:rPr>
                <w:rFonts w:ascii="Consolas" w:hAnsi="Consolas"/>
                <w:color w:val="333333"/>
                <w:sz w:val="16"/>
              </w:rPr>
              <w:t>└─────────────────────────────────────────────────────────┘</w:t>
            </w:r>
          </w:p>
        </w:tc>
      </w:tr>
    </w:tbl>
    <w:p>
      <w:pPr>
        <w:spacing w:before="80" w:after="80"/>
      </w:pPr>
    </w:p>
    <w:p>
      <w:pPr>
        <w:pStyle w:val="Heading3"/>
      </w:pPr>
      <w:r>
        <w:t>When to Use Each Pipeline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Scenario</w:t>
            </w:r>
          </w:p>
        </w:tc>
        <w:tc>
          <w:tcPr>
            <w:tcW w:type="dxa" w:w="2880"/>
            <w:shd w:fill="2B579A" w:val="clear"/>
          </w:tcPr>
          <w:p>
            <w:pPr>
              <w:spacing w:before="80" w:after="80"/>
            </w:pPr>
            <w:r>
              <w:rPr>
                <w:b/>
                <w:color w:val="FFFFFF"/>
                <w:sz w:val="19"/>
              </w:rPr>
            </w:r>
            <w:r>
              <w:rPr>
                <w:rFonts w:ascii="Calibri" w:hAnsi="Calibri"/>
                <w:b/>
                <w:color w:val="FFFFFF"/>
                <w:sz w:val="19"/>
              </w:rPr>
              <w:t>Pipeline</w:t>
            </w:r>
          </w:p>
        </w:tc>
        <w:tc>
          <w:tcPr>
            <w:tcW w:type="dxa" w:w="2880"/>
            <w:shd w:fill="2B579A" w:val="clear"/>
          </w:tcPr>
          <w:p>
            <w:pPr>
              <w:spacing w:before="80" w:after="80"/>
            </w:pPr>
            <w:r>
              <w:rPr>
                <w:b/>
                <w:color w:val="FFFFFF"/>
                <w:sz w:val="19"/>
              </w:rPr>
            </w:r>
            <w:r>
              <w:rPr>
                <w:rFonts w:ascii="Calibri" w:hAnsi="Calibri"/>
                <w:b/>
                <w:color w:val="FFFFFF"/>
                <w:sz w:val="19"/>
              </w:rPr>
              <w:t>Why</w:t>
            </w:r>
          </w:p>
        </w:tc>
      </w:tr>
      <w:tr>
        <w:tc>
          <w:tcPr>
            <w:tcW w:type="dxa" w:w="2880"/>
          </w:tcPr>
          <w:p>
            <w:pPr>
              <w:spacing w:before="60" w:after="60"/>
            </w:pPr>
            <w:r/>
            <w:r>
              <w:rPr>
                <w:rFonts w:ascii="Calibri" w:hAnsi="Calibri"/>
                <w:color w:val="000000"/>
                <w:sz w:val="19"/>
              </w:rPr>
              <w:t>New project, no existing code</w:t>
            </w:r>
          </w:p>
        </w:tc>
        <w:tc>
          <w:tcPr>
            <w:tcW w:type="dxa" w:w="2880"/>
          </w:tcPr>
          <w:p>
            <w:pPr>
              <w:spacing w:before="60" w:after="60"/>
            </w:pPr>
            <w:r/>
            <w:r>
              <w:rPr>
                <w:rFonts w:ascii="Consolas" w:hAnsi="Consolas"/>
                <w:color w:val="333333"/>
                <w:sz w:val="18"/>
                <w:shd w:fill="F2F2F2" w:val="clear"/>
              </w:rPr>
              <w:t>gsd-blueprint</w:t>
            </w:r>
          </w:p>
        </w:tc>
        <w:tc>
          <w:tcPr>
            <w:tcW w:type="dxa" w:w="2880"/>
          </w:tcPr>
          <w:p>
            <w:pPr>
              <w:spacing w:before="60" w:after="60"/>
            </w:pPr>
            <w:r/>
            <w:r>
              <w:rPr>
                <w:rFonts w:ascii="Calibri" w:hAnsi="Calibri"/>
                <w:color w:val="000000"/>
                <w:sz w:val="19"/>
              </w:rPr>
              <w:t>Generates from specs via blueprint manifest</w:t>
            </w:r>
          </w:p>
        </w:tc>
      </w:tr>
      <w:tr>
        <w:tc>
          <w:tcPr>
            <w:tcW w:type="dxa" w:w="2880"/>
            <w:shd w:fill="EDF2FA" w:val="clear"/>
          </w:tcPr>
          <w:p>
            <w:pPr>
              <w:spacing w:before="60" w:after="60"/>
            </w:pPr>
            <w:r/>
            <w:r>
              <w:rPr>
                <w:rFonts w:ascii="Calibri" w:hAnsi="Calibri"/>
                <w:color w:val="000000"/>
                <w:sz w:val="19"/>
              </w:rPr>
              <w:t>New project, partial code exists</w:t>
            </w:r>
          </w:p>
        </w:tc>
        <w:tc>
          <w:tcPr>
            <w:tcW w:type="dxa" w:w="2880"/>
            <w:shd w:fill="EDF2FA" w:val="clear"/>
          </w:tcPr>
          <w:p>
            <w:pPr>
              <w:spacing w:before="60" w:after="60"/>
            </w:pPr>
            <w:r/>
            <w:r>
              <w:rPr>
                <w:rFonts w:ascii="Consolas" w:hAnsi="Consolas"/>
                <w:color w:val="333333"/>
                <w:sz w:val="18"/>
                <w:shd w:fill="F2F2F2" w:val="clear"/>
              </w:rPr>
              <w:t>gsd-assess</w:t>
            </w:r>
            <w:r>
              <w:rPr>
                <w:rFonts w:ascii="Calibri" w:hAnsi="Calibri"/>
                <w:color w:val="000000"/>
                <w:sz w:val="19"/>
              </w:rPr>
              <w:t xml:space="preserve"> then </w:t>
            </w:r>
            <w:r>
              <w:rPr>
                <w:rFonts w:ascii="Consolas" w:hAnsi="Consolas"/>
                <w:color w:val="333333"/>
                <w:sz w:val="18"/>
                <w:shd w:fill="F2F2F2" w:val="clear"/>
              </w:rPr>
              <w:t>gsd-blueprint -BuildOnly</w:t>
            </w:r>
          </w:p>
        </w:tc>
        <w:tc>
          <w:tcPr>
            <w:tcW w:type="dxa" w:w="2880"/>
            <w:shd w:fill="EDF2FA" w:val="clear"/>
          </w:tcPr>
          <w:p>
            <w:pPr>
              <w:spacing w:before="60" w:after="60"/>
            </w:pPr>
            <w:r/>
            <w:r>
              <w:rPr>
                <w:rFonts w:ascii="Calibri" w:hAnsi="Calibri"/>
                <w:color w:val="000000"/>
                <w:sz w:val="19"/>
              </w:rPr>
              <w:t>Assessment classifies existing code; blueprint fills gaps</w:t>
            </w:r>
          </w:p>
        </w:tc>
      </w:tr>
      <w:tr>
        <w:tc>
          <w:tcPr>
            <w:tcW w:type="dxa" w:w="2880"/>
          </w:tcPr>
          <w:p>
            <w:pPr>
              <w:spacing w:before="60" w:after="60"/>
            </w:pPr>
            <w:r/>
            <w:r>
              <w:rPr>
                <w:rFonts w:ascii="Calibri" w:hAnsi="Calibri"/>
                <w:color w:val="000000"/>
                <w:sz w:val="19"/>
              </w:rPr>
              <w:t>Existing project, needs fixes</w:t>
            </w:r>
          </w:p>
        </w:tc>
        <w:tc>
          <w:tcPr>
            <w:tcW w:type="dxa" w:w="2880"/>
          </w:tcPr>
          <w:p>
            <w:pPr>
              <w:spacing w:before="60" w:after="60"/>
            </w:pPr>
            <w:r/>
            <w:r>
              <w:rPr>
                <w:rFonts w:ascii="Consolas" w:hAnsi="Consolas"/>
                <w:color w:val="333333"/>
                <w:sz w:val="18"/>
                <w:shd w:fill="F2F2F2" w:val="clear"/>
              </w:rPr>
              <w:t>gsd-converge</w:t>
            </w:r>
          </w:p>
        </w:tc>
        <w:tc>
          <w:tcPr>
            <w:tcW w:type="dxa" w:w="2880"/>
          </w:tcPr>
          <w:p>
            <w:pPr>
              <w:spacing w:before="60" w:after="60"/>
            </w:pPr>
            <w:r/>
            <w:r>
              <w:rPr>
                <w:rFonts w:ascii="Calibri" w:hAnsi="Calibri"/>
                <w:color w:val="000000"/>
                <w:sz w:val="19"/>
              </w:rPr>
              <w:t>Reviews against specs, fixes iteratively</w:t>
            </w:r>
          </w:p>
        </w:tc>
      </w:tr>
      <w:tr>
        <w:tc>
          <w:tcPr>
            <w:tcW w:type="dxa" w:w="2880"/>
            <w:shd w:fill="EDF2FA" w:val="clear"/>
          </w:tcPr>
          <w:p>
            <w:pPr>
              <w:spacing w:before="60" w:after="60"/>
            </w:pPr>
            <w:r/>
            <w:r>
              <w:rPr>
                <w:rFonts w:ascii="Calibri" w:hAnsi="Calibri"/>
                <w:color w:val="000000"/>
                <w:sz w:val="19"/>
              </w:rPr>
              <w:t>Blueprint at 60-80%, stuck</w:t>
            </w:r>
          </w:p>
        </w:tc>
        <w:tc>
          <w:tcPr>
            <w:tcW w:type="dxa" w:w="2880"/>
            <w:shd w:fill="EDF2FA" w:val="clear"/>
          </w:tcPr>
          <w:p>
            <w:pPr>
              <w:spacing w:before="60" w:after="60"/>
            </w:pPr>
            <w:r/>
            <w:r>
              <w:rPr>
                <w:rFonts w:ascii="Calibri" w:hAnsi="Calibri"/>
                <w:color w:val="000000"/>
                <w:sz w:val="19"/>
              </w:rPr>
              <w:t xml:space="preserve">Switch to </w:t>
            </w:r>
            <w:r>
              <w:rPr>
                <w:rFonts w:ascii="Consolas" w:hAnsi="Consolas"/>
                <w:color w:val="333333"/>
                <w:sz w:val="18"/>
                <w:shd w:fill="F2F2F2" w:val="clear"/>
              </w:rPr>
              <w:t>gsd-converge</w:t>
            </w:r>
          </w:p>
        </w:tc>
        <w:tc>
          <w:tcPr>
            <w:tcW w:type="dxa" w:w="2880"/>
            <w:shd w:fill="EDF2FA" w:val="clear"/>
          </w:tcPr>
          <w:p>
            <w:pPr>
              <w:spacing w:before="60" w:after="60"/>
            </w:pPr>
            <w:r/>
            <w:r>
              <w:rPr>
                <w:rFonts w:ascii="Calibri" w:hAnsi="Calibri"/>
                <w:color w:val="000000"/>
                <w:sz w:val="19"/>
              </w:rPr>
              <w:t>Convergence handles iterative fix-verify better</w:t>
            </w:r>
          </w:p>
        </w:tc>
      </w:tr>
      <w:tr>
        <w:tc>
          <w:tcPr>
            <w:tcW w:type="dxa" w:w="2880"/>
          </w:tcPr>
          <w:p>
            <w:pPr>
              <w:spacing w:before="60" w:after="60"/>
            </w:pPr>
            <w:r/>
            <w:r>
              <w:rPr>
                <w:rFonts w:ascii="Calibri" w:hAnsi="Calibri"/>
                <w:color w:val="000000"/>
                <w:sz w:val="19"/>
              </w:rPr>
              <w:t>Quick assessment only</w:t>
            </w:r>
          </w:p>
        </w:tc>
        <w:tc>
          <w:tcPr>
            <w:tcW w:type="dxa" w:w="2880"/>
          </w:tcPr>
          <w:p>
            <w:pPr>
              <w:spacing w:before="60" w:after="60"/>
            </w:pPr>
            <w:r/>
            <w:r>
              <w:rPr>
                <w:rFonts w:ascii="Consolas" w:hAnsi="Consolas"/>
                <w:color w:val="333333"/>
                <w:sz w:val="18"/>
                <w:shd w:fill="F2F2F2" w:val="clear"/>
              </w:rPr>
              <w:t>gsd-assess</w:t>
            </w:r>
          </w:p>
        </w:tc>
        <w:tc>
          <w:tcPr>
            <w:tcW w:type="dxa" w:w="2880"/>
          </w:tcPr>
          <w:p>
            <w:pPr>
              <w:spacing w:before="60" w:after="60"/>
            </w:pPr>
            <w:r/>
            <w:r>
              <w:rPr>
                <w:rFonts w:ascii="Calibri" w:hAnsi="Calibri"/>
                <w:color w:val="000000"/>
                <w:sz w:val="19"/>
              </w:rPr>
              <w:t>Work classification without modifying code</w:t>
            </w:r>
          </w:p>
        </w:tc>
      </w:tr>
    </w:tbl>
    <w:p>
      <w:pPr>
        <w:spacing w:before="80" w:after="80"/>
      </w:pPr>
    </w:p>
    <w:p>
      <w:pPr>
        <w:pStyle w:val="Heading2"/>
      </w:pPr>
      <w:r>
        <w:t>2.5 Data Flow Diagrams</w:t>
      </w:r>
    </w:p>
    <w:p>
      <w:pPr>
        <w:pStyle w:val="Heading3"/>
      </w:pPr>
      <w:r>
        <w:t>gsd-assess Flow</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Developer runs: gsd-assess</w:t>
            </w:r>
          </w:p>
          <w:p>
            <w:pPr>
              <w:spacing w:before="0" w:after="0" w:line="240" w:lineRule="exact"/>
              <w:jc w:val="left"/>
            </w:pPr>
            <w:r>
              <w:rPr>
                <w:rFonts w:ascii="Consolas" w:hAnsi="Consolas"/>
                <w:color w:val="333333"/>
                <w:sz w:val="16"/>
              </w:rPr>
              <w:t>Developer runs: gsd-assess</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Find-Project    │────►│ Detect interfaces │</w:t>
            </w:r>
          </w:p>
          <w:p>
            <w:pPr>
              <w:spacing w:before="0" w:after="0" w:line="240" w:lineRule="exact"/>
              <w:jc w:val="left"/>
            </w:pPr>
            <w:r>
              <w:rPr>
                <w:rFonts w:ascii="Consolas" w:hAnsi="Consolas"/>
                <w:color w:val="333333"/>
                <w:sz w:val="16"/>
              </w:rPr>
              <w:t>│ Interfaces      │     │ (web, mcp, mobile │</w:t>
            </w:r>
          </w:p>
          <w:p>
            <w:pPr>
              <w:spacing w:before="0" w:after="0" w:line="240" w:lineRule="exact"/>
              <w:jc w:val="left"/>
            </w:pPr>
            <w:r>
              <w:rPr>
                <w:rFonts w:ascii="Consolas" w:hAnsi="Consolas"/>
                <w:color w:val="333333"/>
                <w:sz w:val="16"/>
              </w:rPr>
              <w:t>└────────┬────────┘     │  browser, agent)  │</w:t>
            </w:r>
          </w:p>
          <w:p>
            <w:pPr>
              <w:spacing w:before="0" w:after="0" w:line="240" w:lineRule="exact"/>
              <w:jc w:val="left"/>
            </w:pPr>
            <w:r>
              <w:rPr>
                <w:rFonts w:ascii="Consolas" w:hAnsi="Consolas"/>
                <w:color w:val="333333"/>
                <w:sz w:val="16"/>
              </w:rPr>
              <w:t xml:space="preserve">         │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Update-FileMap  │────►│ .gsd/assessment/  │</w:t>
            </w:r>
          </w:p>
          <w:p>
            <w:pPr>
              <w:spacing w:before="0" w:after="0" w:line="240" w:lineRule="exact"/>
              <w:jc w:val="left"/>
            </w:pPr>
            <w:r>
              <w:rPr>
                <w:rFonts w:ascii="Consolas" w:hAnsi="Consolas"/>
                <w:color w:val="333333"/>
                <w:sz w:val="16"/>
              </w:rPr>
              <w:t>│ (inventory)     │     │ file-map.md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Claude assess   │────►│ Work classif.    │</w:t>
            </w:r>
          </w:p>
          <w:p>
            <w:pPr>
              <w:spacing w:before="0" w:after="0" w:line="240" w:lineRule="exact"/>
              <w:jc w:val="left"/>
            </w:pPr>
            <w:r>
              <w:rPr>
                <w:rFonts w:ascii="Consolas" w:hAnsi="Consolas"/>
                <w:color w:val="333333"/>
                <w:sz w:val="16"/>
              </w:rPr>
              <w:t>│ (per interface) │     │ (skip/refactor/  │</w:t>
            </w:r>
          </w:p>
          <w:p>
            <w:pPr>
              <w:spacing w:before="0" w:after="0" w:line="240" w:lineRule="exact"/>
              <w:jc w:val="left"/>
            </w:pPr>
            <w:r>
              <w:rPr>
                <w:rFonts w:ascii="Consolas" w:hAnsi="Consolas"/>
                <w:color w:val="333333"/>
                <w:sz w:val="16"/>
              </w:rPr>
              <w:t>└─────────────────┘     │  extend/build)   │</w:t>
            </w:r>
          </w:p>
          <w:p>
            <w:pPr>
              <w:spacing w:before="0" w:after="0" w:line="240" w:lineRule="exact"/>
              <w:jc w:val="left"/>
            </w:pPr>
            <w:r>
              <w:rPr>
                <w:rFonts w:ascii="Consolas" w:hAnsi="Consolas"/>
                <w:color w:val="333333"/>
                <w:sz w:val="16"/>
              </w:rPr>
              <w:t xml:space="preserve">                        └──────────────────┘</w:t>
            </w:r>
          </w:p>
        </w:tc>
      </w:tr>
    </w:tbl>
    <w:p>
      <w:pPr>
        <w:spacing w:before="80" w:after="80"/>
      </w:pPr>
    </w:p>
    <w:p>
      <w:pPr>
        <w:pStyle w:val="Heading3"/>
      </w:pPr>
      <w:r>
        <w:t>gsd-converge Per-Iteration Flow</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Iteration N starts</w:t>
            </w:r>
          </w:p>
          <w:p>
            <w:pPr>
              <w:spacing w:before="0" w:after="0" w:line="240" w:lineRule="exact"/>
              <w:jc w:val="left"/>
            </w:pPr>
            <w:r>
              <w:rPr>
                <w:rFonts w:ascii="Consolas" w:hAnsi="Consolas"/>
                <w:color w:val="333333"/>
                <w:sz w:val="16"/>
              </w:rPr>
              <w:t>Iteration N starts</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health-current.json</w:t>
            </w:r>
          </w:p>
          <w:p>
            <w:pPr>
              <w:spacing w:before="0" w:after="0" w:line="240" w:lineRule="exact"/>
              <w:jc w:val="left"/>
            </w:pPr>
            <w:r>
              <w:rPr>
                <w:rFonts w:ascii="Consolas" w:hAnsi="Consolas"/>
                <w:color w:val="333333"/>
                <w:sz w:val="16"/>
              </w:rPr>
              <w:t>│  CODE-REVIEW     │─────────────────────►  .gsd/health/</w:t>
            </w:r>
          </w:p>
          <w:p>
            <w:pPr>
              <w:spacing w:before="0" w:after="0" w:line="240" w:lineRule="exact"/>
              <w:jc w:val="left"/>
            </w:pPr>
            <w:r>
              <w:rPr>
                <w:rFonts w:ascii="Consolas" w:hAnsi="Consolas"/>
                <w:color w:val="333333"/>
                <w:sz w:val="16"/>
              </w:rPr>
              <w:t>│  (Claude)        │  review-current.md</w:t>
            </w:r>
          </w:p>
          <w:p>
            <w:pPr>
              <w:spacing w:before="0" w:after="0" w:line="240" w:lineRule="exact"/>
              <w:jc w:val="left"/>
            </w:pPr>
            <w:r>
              <w:rPr>
                <w:rFonts w:ascii="Consolas" w:hAnsi="Consolas"/>
                <w:color w:val="333333"/>
                <w:sz w:val="16"/>
              </w:rPr>
              <w:t>└────────┬─────────┘─────────────────────►  .gsd/code-review/</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research findings</w:t>
            </w:r>
          </w:p>
          <w:p>
            <w:pPr>
              <w:spacing w:before="0" w:after="0" w:line="240" w:lineRule="exact"/>
              <w:jc w:val="left"/>
            </w:pPr>
            <w:r>
              <w:rPr>
                <w:rFonts w:ascii="Consolas" w:hAnsi="Consolas"/>
                <w:color w:val="333333"/>
                <w:sz w:val="16"/>
              </w:rPr>
              <w:t>│  RESEARCH        │─────────────────────►  .gsd/research/</w:t>
            </w:r>
          </w:p>
          <w:p>
            <w:pPr>
              <w:spacing w:before="0" w:after="0" w:line="240" w:lineRule="exact"/>
              <w:jc w:val="left"/>
            </w:pPr>
            <w:r>
              <w:rPr>
                <w:rFonts w:ascii="Consolas" w:hAnsi="Consolas"/>
                <w:color w:val="333333"/>
                <w:sz w:val="16"/>
              </w:rPr>
              <w:t>│  (Gemini)        │</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xml:space="preserve">         │  ► Post-research council (non-blocking feedback)</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queue-current.json</w:t>
            </w:r>
          </w:p>
          <w:p>
            <w:pPr>
              <w:spacing w:before="0" w:after="0" w:line="240" w:lineRule="exact"/>
              <w:jc w:val="left"/>
            </w:pPr>
            <w:r>
              <w:rPr>
                <w:rFonts w:ascii="Consolas" w:hAnsi="Consolas"/>
                <w:color w:val="333333"/>
                <w:sz w:val="16"/>
              </w:rPr>
              <w:t>│  PLAN            │─────────────────────►  .gsd/generation-queue/</w:t>
            </w:r>
          </w:p>
          <w:p>
            <w:pPr>
              <w:spacing w:before="0" w:after="0" w:line="240" w:lineRule="exact"/>
              <w:jc w:val="left"/>
            </w:pPr>
            <w:r>
              <w:rPr>
                <w:rFonts w:ascii="Consolas" w:hAnsi="Consolas"/>
                <w:color w:val="333333"/>
                <w:sz w:val="16"/>
              </w:rPr>
              <w:t>│  (Claude)        │  current-assignment.md</w:t>
            </w:r>
          </w:p>
          <w:p>
            <w:pPr>
              <w:spacing w:before="0" w:after="0" w:line="240" w:lineRule="exact"/>
              <w:jc w:val="left"/>
            </w:pPr>
            <w:r>
              <w:rPr>
                <w:rFonts w:ascii="Consolas" w:hAnsi="Consolas"/>
                <w:color w:val="333333"/>
                <w:sz w:val="16"/>
              </w:rPr>
              <w:t>└────────┬─────────┘─────────────────────►  .gsd/agent-handoff/</w:t>
            </w:r>
          </w:p>
          <w:p>
            <w:pPr>
              <w:spacing w:before="0" w:after="0" w:line="240" w:lineRule="exact"/>
              <w:jc w:val="left"/>
            </w:pPr>
            <w:r>
              <w:rPr>
                <w:rFonts w:ascii="Consolas" w:hAnsi="Consolas"/>
                <w:color w:val="333333"/>
                <w:sz w:val="16"/>
              </w:rPr>
              <w:t xml:space="preserve">         │  ► Pre-execute council (non-blocking feedback)</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source code files</w:t>
            </w:r>
          </w:p>
          <w:p>
            <w:pPr>
              <w:spacing w:before="0" w:after="0" w:line="240" w:lineRule="exact"/>
              <w:jc w:val="left"/>
            </w:pPr>
            <w:r>
              <w:rPr>
                <w:rFonts w:ascii="Consolas" w:hAnsi="Consolas"/>
                <w:color w:val="333333"/>
                <w:sz w:val="16"/>
              </w:rPr>
              <w:t>│  EXECUTE         │─────────────────────►  src/</w:t>
            </w:r>
          </w:p>
          <w:p>
            <w:pPr>
              <w:spacing w:before="0" w:after="0" w:line="240" w:lineRule="exact"/>
              <w:jc w:val="left"/>
            </w:pPr>
            <w:r>
              <w:rPr>
                <w:rFonts w:ascii="Consolas" w:hAnsi="Consolas"/>
                <w:color w:val="333333"/>
                <w:sz w:val="16"/>
              </w:rPr>
              <w:t>│  (Codex parallel)│  handoff-log.jsonl</w:t>
            </w:r>
          </w:p>
          <w:p>
            <w:pPr>
              <w:spacing w:before="0" w:after="0" w:line="240" w:lineRule="exact"/>
              <w:jc w:val="left"/>
            </w:pPr>
            <w:r>
              <w:rPr>
                <w:rFonts w:ascii="Consolas" w:hAnsi="Consolas"/>
                <w:color w:val="333333"/>
                <w:sz w:val="16"/>
              </w:rPr>
              <w:t>└────────┬─────────┘─────────────────────►  .gsd/agent-handoff/</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Health check ──► If regression &gt;5%: REVERT</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If 100%: Council gate ──► DB check ──► Security scan ──► Final validation</w:t>
            </w:r>
          </w:p>
        </w:tc>
      </w:tr>
    </w:tbl>
    <w:p>
      <w:pPr>
        <w:spacing w:before="80" w:after="80"/>
      </w:pPr>
    </w:p>
    <w:p>
      <w:pPr>
        <w:pStyle w:val="Heading3"/>
      </w:pPr>
      <w:r>
        <w:t>gsd-blueprint Per-Iteration Flow</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Iteration N starts</w:t>
            </w:r>
          </w:p>
          <w:p>
            <w:pPr>
              <w:spacing w:before="0" w:after="0" w:line="240" w:lineRule="exact"/>
              <w:jc w:val="left"/>
            </w:pPr>
            <w:r>
              <w:rPr>
                <w:rFonts w:ascii="Consolas" w:hAnsi="Consolas"/>
                <w:color w:val="333333"/>
                <w:sz w:val="16"/>
              </w:rPr>
              <w:t>Iteration N starts</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blueprint.json (updated statuses)</w:t>
            </w:r>
          </w:p>
          <w:p>
            <w:pPr>
              <w:spacing w:before="0" w:after="0" w:line="240" w:lineRule="exact"/>
              <w:jc w:val="left"/>
            </w:pPr>
            <w:r>
              <w:rPr>
                <w:rFonts w:ascii="Consolas" w:hAnsi="Consolas"/>
                <w:color w:val="333333"/>
                <w:sz w:val="16"/>
              </w:rPr>
              <w:t>│  VERIFY          │─────────────────────────────────────►  .gsd/blueprint/</w:t>
            </w:r>
          </w:p>
          <w:p>
            <w:pPr>
              <w:spacing w:before="0" w:after="0" w:line="240" w:lineRule="exact"/>
              <w:jc w:val="left"/>
            </w:pPr>
            <w:r>
              <w:rPr>
                <w:rFonts w:ascii="Consolas" w:hAnsi="Consolas"/>
                <w:color w:val="333333"/>
                <w:sz w:val="16"/>
              </w:rPr>
              <w:t>│  (Claude)        │  next-batch.json</w:t>
            </w:r>
          </w:p>
          <w:p>
            <w:pPr>
              <w:spacing w:before="0" w:after="0" w:line="240" w:lineRule="exact"/>
              <w:jc w:val="left"/>
            </w:pPr>
            <w:r>
              <w:rPr>
                <w:rFonts w:ascii="Consolas" w:hAnsi="Consolas"/>
                <w:color w:val="333333"/>
                <w:sz w:val="16"/>
              </w:rPr>
              <w:t>└────────┬─────────┘─────────────────────────────────────►  .gsd/blueprint/</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source code files</w:t>
            </w:r>
          </w:p>
          <w:p>
            <w:pPr>
              <w:spacing w:before="0" w:after="0" w:line="240" w:lineRule="exact"/>
              <w:jc w:val="left"/>
            </w:pPr>
            <w:r>
              <w:rPr>
                <w:rFonts w:ascii="Consolas" w:hAnsi="Consolas"/>
                <w:color w:val="333333"/>
                <w:sz w:val="16"/>
              </w:rPr>
              <w:t>│  BUILD           │─────────────────────────────────────►  src/</w:t>
            </w:r>
          </w:p>
          <w:p>
            <w:pPr>
              <w:spacing w:before="0" w:after="0" w:line="240" w:lineRule="exact"/>
              <w:jc w:val="left"/>
            </w:pPr>
            <w:r>
              <w:rPr>
                <w:rFonts w:ascii="Consolas" w:hAnsi="Consolas"/>
                <w:color w:val="333333"/>
                <w:sz w:val="16"/>
              </w:rPr>
              <w:t>│  (Codex)         │  build-log.jsonl</w:t>
            </w:r>
          </w:p>
          <w:p>
            <w:pPr>
              <w:spacing w:before="0" w:after="0" w:line="240" w:lineRule="exact"/>
              <w:jc w:val="left"/>
            </w:pPr>
            <w:r>
              <w:rPr>
                <w:rFonts w:ascii="Consolas" w:hAnsi="Consolas"/>
                <w:color w:val="333333"/>
                <w:sz w:val="16"/>
              </w:rPr>
              <w:t>└────────┬─────────┘─────────────────────────────────────►  .gsd/blueprint/</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Health check ──► If regression: REVERT</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If 100%: DB check ──► Security scan ──► Final validation</w:t>
            </w:r>
          </w:p>
        </w:tc>
      </w:tr>
    </w:tbl>
    <w:p>
      <w:pPr>
        <w:spacing w:before="80" w:after="80"/>
      </w:pPr>
    </w:p>
    <w:p>
      <w:pPr>
        <w:pStyle w:val="Heading2"/>
      </w:pPr>
      <w:r>
        <w:t>2.6 Installed Directory Structure</w:t>
      </w:r>
    </w:p>
    <w:p>
      <w:pPr>
        <w:spacing w:before="40" w:after="120"/>
      </w:pPr>
      <w:r>
        <w:rPr>
          <w:rFonts w:ascii="Calibri" w:hAnsi="Calibri"/>
          <w:color w:val="000000"/>
          <w:sz w:val="22"/>
        </w:rPr>
        <w:t xml:space="preserve">After running </w:t>
      </w:r>
      <w:r>
        <w:rPr>
          <w:rFonts w:ascii="Consolas" w:hAnsi="Consolas"/>
          <w:color w:val="333333"/>
          <w:sz w:val="18"/>
          <w:shd w:fill="F2F2F2" w:val="clear"/>
        </w:rPr>
        <w:t>install-gsd-all.ps1</w:t>
      </w:r>
      <w:r>
        <w:rPr>
          <w:rFonts w:ascii="Calibri" w:hAnsi="Calibri"/>
          <w:color w:val="000000"/>
          <w:sz w:val="22"/>
        </w:rPr>
        <w:t>, the engine creates:</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System Diagram</w:t>
            </w:r>
          </w:p>
          <w:p>
            <w:pPr>
              <w:spacing w:before="0" w:after="0" w:line="240" w:lineRule="exact"/>
              <w:jc w:val="left"/>
            </w:pPr>
            <w:r>
              <w:rPr>
                <w:rFonts w:ascii="Consolas" w:hAnsi="Consolas"/>
                <w:color w:val="333333"/>
                <w:sz w:val="16"/>
              </w:rPr>
              <w:t>%USERPROFILE%\.gsd-global\</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bin\                              # CLI wrappers (added to PATH)</w:t>
            </w:r>
          </w:p>
          <w:p>
            <w:pPr>
              <w:spacing w:before="0" w:after="0" w:line="240" w:lineRule="exact"/>
              <w:jc w:val="left"/>
            </w:pPr>
            <w:r>
              <w:rPr>
                <w:rFonts w:ascii="Consolas" w:hAnsi="Consolas"/>
                <w:color w:val="333333"/>
                <w:sz w:val="16"/>
              </w:rPr>
              <w:t>│   ├── gsd-converge.cmd              # Convergence loop launcher</w:t>
            </w:r>
          </w:p>
          <w:p>
            <w:pPr>
              <w:spacing w:before="0" w:after="0" w:line="240" w:lineRule="exact"/>
              <w:jc w:val="left"/>
            </w:pPr>
            <w:r>
              <w:rPr>
                <w:rFonts w:ascii="Consolas" w:hAnsi="Consolas"/>
                <w:color w:val="333333"/>
                <w:sz w:val="16"/>
              </w:rPr>
              <w:t>│   ├── gsd-blueprint.cmd             # Blueprint pipeline launcher</w:t>
            </w:r>
          </w:p>
          <w:p>
            <w:pPr>
              <w:spacing w:before="0" w:after="0" w:line="240" w:lineRule="exact"/>
              <w:jc w:val="left"/>
            </w:pPr>
            <w:r>
              <w:rPr>
                <w:rFonts w:ascii="Consolas" w:hAnsi="Consolas"/>
                <w:color w:val="333333"/>
                <w:sz w:val="16"/>
              </w:rPr>
              <w:t>│   ├── gsd-status.cmd                # Health status dashboard</w:t>
            </w:r>
          </w:p>
          <w:p>
            <w:pPr>
              <w:spacing w:before="0" w:after="0" w:line="240" w:lineRule="exact"/>
              <w:jc w:val="left"/>
            </w:pPr>
            <w:r>
              <w:rPr>
                <w:rFonts w:ascii="Consolas" w:hAnsi="Consolas"/>
                <w:color w:val="333333"/>
                <w:sz w:val="16"/>
              </w:rPr>
              <w:t>│   ├── gsd-remote.cmd                # Remote monitoring launcher</w:t>
            </w:r>
          </w:p>
          <w:p>
            <w:pPr>
              <w:spacing w:before="0" w:after="0" w:line="240" w:lineRule="exact"/>
              <w:jc w:val="left"/>
            </w:pPr>
            <w:r>
              <w:rPr>
                <w:rFonts w:ascii="Consolas" w:hAnsi="Consolas"/>
                <w:color w:val="333333"/>
                <w:sz w:val="16"/>
              </w:rPr>
              <w:t>│   └── gsd-costs.cmd                 # Token cost calculator</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config\</w:t>
            </w:r>
          </w:p>
          <w:p>
            <w:pPr>
              <w:spacing w:before="0" w:after="0" w:line="240" w:lineRule="exact"/>
              <w:jc w:val="left"/>
            </w:pPr>
            <w:r>
              <w:rPr>
                <w:rFonts w:ascii="Consolas" w:hAnsi="Consolas"/>
                <w:color w:val="333333"/>
                <w:sz w:val="16"/>
              </w:rPr>
              <w:t>│   ├── global-config.json            # Global settings (notifications, patterns, phases, council, quality_gates)</w:t>
            </w:r>
          </w:p>
          <w:p>
            <w:pPr>
              <w:spacing w:before="0" w:after="0" w:line="240" w:lineRule="exact"/>
              <w:jc w:val="left"/>
            </w:pPr>
            <w:r>
              <w:rPr>
                <w:rFonts w:ascii="Consolas" w:hAnsi="Consolas"/>
                <w:color w:val="333333"/>
                <w:sz w:val="16"/>
              </w:rPr>
              <w:t>│   └── agent-map.json                # Agent-to-phase assignments + parallel execution config</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lib\modules\</w:t>
            </w:r>
          </w:p>
          <w:p>
            <w:pPr>
              <w:spacing w:before="0" w:after="0" w:line="240" w:lineRule="exact"/>
              <w:jc w:val="left"/>
            </w:pPr>
            <w:r>
              <w:rPr>
                <w:rFonts w:ascii="Consolas" w:hAnsi="Consolas"/>
                <w:color w:val="333333"/>
                <w:sz w:val="16"/>
              </w:rPr>
              <w:t>│   ├── resilience.ps1                # Retry, checkpoint, lock, rollback, adaptive batch, hardening,</w:t>
            </w:r>
          </w:p>
          <w:p>
            <w:pPr>
              <w:spacing w:before="0" w:after="0" w:line="240" w:lineRule="exact"/>
              <w:jc w:val="left"/>
            </w:pPr>
            <w:r>
              <w:rPr>
                <w:rFonts w:ascii="Consolas" w:hAnsi="Consolas"/>
                <w:color w:val="333333"/>
                <w:sz w:val="16"/>
              </w:rPr>
              <w:t>│   │                                 # final validation, council, parallel execute, quality gates</w:t>
            </w:r>
          </w:p>
          <w:p>
            <w:pPr>
              <w:spacing w:before="0" w:after="0" w:line="240" w:lineRule="exact"/>
              <w:jc w:val="left"/>
            </w:pPr>
            <w:r>
              <w:rPr>
                <w:rFonts w:ascii="Consolas" w:hAnsi="Consolas"/>
                <w:color w:val="333333"/>
                <w:sz w:val="16"/>
              </w:rPr>
              <w:t>│   ├── interfaces.ps1                # Multi-interface detection + auto-discovery</w:t>
            </w:r>
          </w:p>
          <w:p>
            <w:pPr>
              <w:spacing w:before="0" w:after="0" w:line="240" w:lineRule="exact"/>
              <w:jc w:val="left"/>
            </w:pPr>
            <w:r>
              <w:rPr>
                <w:rFonts w:ascii="Consolas" w:hAnsi="Consolas"/>
                <w:color w:val="333333"/>
                <w:sz w:val="16"/>
              </w:rPr>
              <w:t>│   └── interface-wrapper.ps1         # Context builder for agent prompts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prompts\</w:t>
            </w:r>
          </w:p>
          <w:p>
            <w:pPr>
              <w:spacing w:before="0" w:after="0" w:line="240" w:lineRule="exact"/>
              <w:jc w:val="left"/>
            </w:pPr>
            <w:r>
              <w:rPr>
                <w:rFonts w:ascii="Consolas" w:hAnsi="Consolas"/>
                <w:color w:val="333333"/>
                <w:sz w:val="16"/>
              </w:rPr>
              <w:t>│   ├── claude\                       # Claude Code prompt templates</w:t>
            </w:r>
          </w:p>
          <w:p>
            <w:pPr>
              <w:spacing w:before="0" w:after="0" w:line="240" w:lineRule="exact"/>
              <w:jc w:val="left"/>
            </w:pPr>
            <w:r>
              <w:rPr>
                <w:rFonts w:ascii="Consolas" w:hAnsi="Consolas"/>
                <w:color w:val="333333"/>
                <w:sz w:val="16"/>
              </w:rPr>
              <w:t>│   │   ├── code-review.md            # Health scoring and requirement status updates</w:t>
            </w:r>
          </w:p>
          <w:p>
            <w:pPr>
              <w:spacing w:before="0" w:after="0" w:line="240" w:lineRule="exact"/>
              <w:jc w:val="left"/>
            </w:pPr>
            <w:r>
              <w:rPr>
                <w:rFonts w:ascii="Consolas" w:hAnsi="Consolas"/>
                <w:color w:val="333333"/>
                <w:sz w:val="16"/>
              </w:rPr>
              <w:t>│   │   ├── plan.md                   # Batch prioritization and execution instructions</w:t>
            </w:r>
          </w:p>
          <w:p>
            <w:pPr>
              <w:spacing w:before="0" w:after="0" w:line="240" w:lineRule="exact"/>
              <w:jc w:val="left"/>
            </w:pPr>
            <w:r>
              <w:rPr>
                <w:rFonts w:ascii="Consolas" w:hAnsi="Consolas"/>
                <w:color w:val="333333"/>
                <w:sz w:val="16"/>
              </w:rPr>
              <w:t>│   │   ├── verify.md                 # Blueprint verification (binary file checks)</w:t>
            </w:r>
          </w:p>
          <w:p>
            <w:pPr>
              <w:spacing w:before="0" w:after="0" w:line="240" w:lineRule="exact"/>
              <w:jc w:val="left"/>
            </w:pPr>
            <w:r>
              <w:rPr>
                <w:rFonts w:ascii="Consolas" w:hAnsi="Consolas"/>
                <w:color w:val="333333"/>
                <w:sz w:val="16"/>
              </w:rPr>
              <w:t>│   │   ├── verify-storyboard.md      # Storyboard-aware verification (data flow tracing)</w:t>
            </w:r>
          </w:p>
          <w:p>
            <w:pPr>
              <w:spacing w:before="0" w:after="0" w:line="240" w:lineRule="exact"/>
              <w:jc w:val="left"/>
            </w:pPr>
            <w:r>
              <w:rPr>
                <w:rFonts w:ascii="Consolas" w:hAnsi="Consolas"/>
                <w:color w:val="333333"/>
                <w:sz w:val="16"/>
              </w:rPr>
              <w:t>│   │   ├── assess.md                 # Codebase assessment prompt</w:t>
            </w:r>
          </w:p>
          <w:p>
            <w:pPr>
              <w:spacing w:before="0" w:after="0" w:line="240" w:lineRule="exact"/>
              <w:jc w:val="left"/>
            </w:pPr>
            <w:r>
              <w:rPr>
                <w:rFonts w:ascii="Consolas" w:hAnsi="Consolas"/>
                <w:color w:val="333333"/>
                <w:sz w:val="16"/>
              </w:rPr>
              <w:t>│   │   ├── spec-clarity-check.md     # Pre-generation spec quality audit</w:t>
            </w:r>
          </w:p>
          <w:p>
            <w:pPr>
              <w:spacing w:before="0" w:after="0" w:line="240" w:lineRule="exact"/>
              <w:jc w:val="left"/>
            </w:pPr>
            <w:r>
              <w:rPr>
                <w:rFonts w:ascii="Consolas" w:hAnsi="Consolas"/>
                <w:color w:val="333333"/>
                <w:sz w:val="16"/>
              </w:rPr>
              <w:t>│   │   └── cross-artifact-consistency.md  # Post-Figma-Make cross-reference validation</w:t>
            </w:r>
          </w:p>
          <w:p>
            <w:pPr>
              <w:spacing w:before="0" w:after="0" w:line="240" w:lineRule="exact"/>
              <w:jc w:val="left"/>
            </w:pPr>
            <w:r>
              <w:rPr>
                <w:rFonts w:ascii="Consolas" w:hAnsi="Consolas"/>
                <w:color w:val="333333"/>
                <w:sz w:val="16"/>
              </w:rPr>
              <w:t>│   ├── codex\                        # Codex prompt templates</w:t>
            </w:r>
          </w:p>
          <w:p>
            <w:pPr>
              <w:spacing w:before="0" w:after="0" w:line="240" w:lineRule="exact"/>
              <w:jc w:val="left"/>
            </w:pPr>
            <w:r>
              <w:rPr>
                <w:rFonts w:ascii="Consolas" w:hAnsi="Consolas"/>
                <w:color w:val="333333"/>
                <w:sz w:val="16"/>
              </w:rPr>
              <w:t>│   │   ├── execute.md                # Code generation for convergence batches</w:t>
            </w:r>
          </w:p>
          <w:p>
            <w:pPr>
              <w:spacing w:before="0" w:after="0" w:line="240" w:lineRule="exact"/>
              <w:jc w:val="left"/>
            </w:pPr>
            <w:r>
              <w:rPr>
                <w:rFonts w:ascii="Consolas" w:hAnsi="Consolas"/>
                <w:color w:val="333333"/>
                <w:sz w:val="16"/>
              </w:rPr>
              <w:t>│   │   └── execute-subtask.md        # Sub-task prompt for parallel execution</w:t>
            </w:r>
          </w:p>
          <w:p>
            <w:pPr>
              <w:spacing w:before="0" w:after="0" w:line="240" w:lineRule="exact"/>
              <w:jc w:val="left"/>
            </w:pPr>
            <w:r>
              <w:rPr>
                <w:rFonts w:ascii="Consolas" w:hAnsi="Consolas"/>
                <w:color w:val="333333"/>
                <w:sz w:val="16"/>
              </w:rPr>
              <w:t>│   ├── gemini\                       # Gemini prompt templates</w:t>
            </w:r>
          </w:p>
          <w:p>
            <w:pPr>
              <w:spacing w:before="0" w:after="0" w:line="240" w:lineRule="exact"/>
              <w:jc w:val="left"/>
            </w:pPr>
            <w:r>
              <w:rPr>
                <w:rFonts w:ascii="Consolas" w:hAnsi="Consolas"/>
                <w:color w:val="333333"/>
                <w:sz w:val="16"/>
              </w:rPr>
              <w:t>│   │   ├── research.md               # Technical research (read-only)</w:t>
            </w:r>
          </w:p>
          <w:p>
            <w:pPr>
              <w:spacing w:before="0" w:after="0" w:line="240" w:lineRule="exact"/>
              <w:jc w:val="left"/>
            </w:pPr>
            <w:r>
              <w:rPr>
                <w:rFonts w:ascii="Consolas" w:hAnsi="Consolas"/>
                <w:color w:val="333333"/>
                <w:sz w:val="16"/>
              </w:rPr>
              <w:t>│   │   └── resolve-spec-conflicts.md # Spec contradiction resolution</w:t>
            </w:r>
          </w:p>
          <w:p>
            <w:pPr>
              <w:spacing w:before="0" w:after="0" w:line="240" w:lineRule="exact"/>
              <w:jc w:val="left"/>
            </w:pPr>
            <w:r>
              <w:rPr>
                <w:rFonts w:ascii="Consolas" w:hAnsi="Consolas"/>
                <w:color w:val="333333"/>
                <w:sz w:val="16"/>
              </w:rPr>
              <w:t>│   ├── council\                      # LLM Council review templates (14 files)</w:t>
            </w:r>
          </w:p>
          <w:p>
            <w:pPr>
              <w:spacing w:before="0" w:after="0" w:line="240" w:lineRule="exact"/>
              <w:jc w:val="left"/>
            </w:pPr>
            <w:r>
              <w:rPr>
                <w:rFonts w:ascii="Consolas" w:hAnsi="Consolas"/>
                <w:color w:val="333333"/>
                <w:sz w:val="16"/>
              </w:rPr>
              <w:t>│   │   ├── codex-review.md           # Codex implementation quality review</w:t>
            </w:r>
          </w:p>
          <w:p>
            <w:pPr>
              <w:spacing w:before="0" w:after="0" w:line="240" w:lineRule="exact"/>
              <w:jc w:val="left"/>
            </w:pPr>
            <w:r>
              <w:rPr>
                <w:rFonts w:ascii="Consolas" w:hAnsi="Consolas"/>
                <w:color w:val="333333"/>
                <w:sz w:val="16"/>
              </w:rPr>
              <w:t>│   │   ├── gemini-review.md          # Gemini requirements/spec alignment review</w:t>
            </w:r>
          </w:p>
          <w:p>
            <w:pPr>
              <w:spacing w:before="0" w:after="0" w:line="240" w:lineRule="exact"/>
              <w:jc w:val="left"/>
            </w:pPr>
            <w:r>
              <w:rPr>
                <w:rFonts w:ascii="Consolas" w:hAnsi="Consolas"/>
                <w:color w:val="333333"/>
                <w:sz w:val="16"/>
              </w:rPr>
              <w:t>│   │   ├── claude-synthesize.md      # Claude consensus synthesis</w:t>
            </w:r>
          </w:p>
          <w:p>
            <w:pPr>
              <w:spacing w:before="0" w:after="0" w:line="240" w:lineRule="exact"/>
              <w:jc w:val="left"/>
            </w:pPr>
            <w:r>
              <w:rPr>
                <w:rFonts w:ascii="Consolas" w:hAnsi="Consolas"/>
                <w:color w:val="333333"/>
                <w:sz w:val="16"/>
              </w:rPr>
              <w:t>│   │   ├── codex-review-chunked.md   # Chunked review variant</w:t>
            </w:r>
          </w:p>
          <w:p>
            <w:pPr>
              <w:spacing w:before="0" w:after="0" w:line="240" w:lineRule="exact"/>
              <w:jc w:val="left"/>
            </w:pPr>
            <w:r>
              <w:rPr>
                <w:rFonts w:ascii="Consolas" w:hAnsi="Consolas"/>
                <w:color w:val="333333"/>
                <w:sz w:val="16"/>
              </w:rPr>
              <w:t>│   │   ├── gemini-review-chunked.md  # Chunked review variant</w:t>
            </w:r>
          </w:p>
          <w:p>
            <w:pPr>
              <w:spacing w:before="0" w:after="0" w:line="240" w:lineRule="exact"/>
              <w:jc w:val="left"/>
            </w:pPr>
            <w:r>
              <w:rPr>
                <w:rFonts w:ascii="Consolas" w:hAnsi="Consolas"/>
                <w:color w:val="333333"/>
                <w:sz w:val="16"/>
              </w:rPr>
              <w:t>│   │   └── ...                       # (stall, post-research, pre-execute, post-blueprint, post-spec-fix)</w:t>
            </w:r>
          </w:p>
          <w:p>
            <w:pPr>
              <w:spacing w:before="0" w:after="0" w:line="240" w:lineRule="exact"/>
              <w:jc w:val="left"/>
            </w:pPr>
            <w:r>
              <w:rPr>
                <w:rFonts w:ascii="Consolas" w:hAnsi="Consolas"/>
                <w:color w:val="333333"/>
                <w:sz w:val="16"/>
              </w:rPr>
              <w:t>│   └── shared\                       # Shared reference documents</w:t>
            </w:r>
          </w:p>
          <w:p>
            <w:pPr>
              <w:spacing w:before="0" w:after="0" w:line="240" w:lineRule="exact"/>
              <w:jc w:val="left"/>
            </w:pPr>
            <w:r>
              <w:rPr>
                <w:rFonts w:ascii="Consolas" w:hAnsi="Consolas"/>
                <w:color w:val="333333"/>
                <w:sz w:val="16"/>
              </w:rPr>
              <w:t>│       ├── security-standards.md     # 88+ OWASP security rules by layer</w:t>
            </w:r>
          </w:p>
          <w:p>
            <w:pPr>
              <w:spacing w:before="0" w:after="0" w:line="240" w:lineRule="exact"/>
              <w:jc w:val="left"/>
            </w:pPr>
            <w:r>
              <w:rPr>
                <w:rFonts w:ascii="Consolas" w:hAnsi="Consolas"/>
                <w:color w:val="333333"/>
                <w:sz w:val="16"/>
              </w:rPr>
              <w:t>│       ├── coding-conventions.md     # .NET/React/SQL naming and formatting</w:t>
            </w:r>
          </w:p>
          <w:p>
            <w:pPr>
              <w:spacing w:before="0" w:after="0" w:line="240" w:lineRule="exact"/>
              <w:jc w:val="left"/>
            </w:pPr>
            <w:r>
              <w:rPr>
                <w:rFonts w:ascii="Consolas" w:hAnsi="Consolas"/>
                <w:color w:val="333333"/>
                <w:sz w:val="16"/>
              </w:rPr>
              <w:t>│       └── database-completeness-review.md  # DB chain verification rules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blueprint\</w:t>
            </w:r>
          </w:p>
          <w:p>
            <w:pPr>
              <w:spacing w:before="0" w:after="0" w:line="240" w:lineRule="exact"/>
              <w:jc w:val="left"/>
            </w:pPr>
            <w:r>
              <w:rPr>
                <w:rFonts w:ascii="Consolas" w:hAnsi="Consolas"/>
                <w:color w:val="333333"/>
                <w:sz w:val="16"/>
              </w:rPr>
              <w:t>│   ├── scripts\</w:t>
            </w:r>
          </w:p>
          <w:p>
            <w:pPr>
              <w:spacing w:before="0" w:after="0" w:line="240" w:lineRule="exact"/>
              <w:jc w:val="left"/>
            </w:pPr>
            <w:r>
              <w:rPr>
                <w:rFonts w:ascii="Consolas" w:hAnsi="Consolas"/>
                <w:color w:val="333333"/>
                <w:sz w:val="16"/>
              </w:rPr>
              <w:t>│   │   ├── blueprint-pipeline.ps1    # Blueprint generation + build loop</w:t>
            </w:r>
          </w:p>
          <w:p>
            <w:pPr>
              <w:spacing w:before="0" w:after="0" w:line="240" w:lineRule="exact"/>
              <w:jc w:val="left"/>
            </w:pPr>
            <w:r>
              <w:rPr>
                <w:rFonts w:ascii="Consolas" w:hAnsi="Consolas"/>
                <w:color w:val="333333"/>
                <w:sz w:val="16"/>
              </w:rPr>
              <w:t>│   │   ├── supervisor-blueprint.ps1  # Supervisor wrapper for blueprint</w:t>
            </w:r>
          </w:p>
          <w:p>
            <w:pPr>
              <w:spacing w:before="0" w:after="0" w:line="240" w:lineRule="exact"/>
              <w:jc w:val="left"/>
            </w:pPr>
            <w:r>
              <w:rPr>
                <w:rFonts w:ascii="Consolas" w:hAnsi="Consolas"/>
                <w:color w:val="333333"/>
                <w:sz w:val="16"/>
              </w:rPr>
              <w:t>│   │   └── assess.ps1                # Assessment script (gsd-assess)</w:t>
            </w:r>
          </w:p>
          <w:p>
            <w:pPr>
              <w:spacing w:before="0" w:after="0" w:line="240" w:lineRule="exact"/>
              <w:jc w:val="left"/>
            </w:pPr>
            <w:r>
              <w:rPr>
                <w:rFonts w:ascii="Consolas" w:hAnsi="Consolas"/>
                <w:color w:val="333333"/>
                <w:sz w:val="16"/>
              </w:rPr>
              <w:t>│   └── prompts\codex\</w:t>
            </w:r>
          </w:p>
          <w:p>
            <w:pPr>
              <w:spacing w:before="0" w:after="0" w:line="240" w:lineRule="exact"/>
              <w:jc w:val="left"/>
            </w:pPr>
            <w:r>
              <w:rPr>
                <w:rFonts w:ascii="Consolas" w:hAnsi="Consolas"/>
                <w:color w:val="333333"/>
                <w:sz w:val="16"/>
              </w:rPr>
              <w:t>│       ├── build.md                  # Code generation for blueprint batches</w:t>
            </w:r>
          </w:p>
          <w:p>
            <w:pPr>
              <w:spacing w:before="0" w:after="0" w:line="240" w:lineRule="exact"/>
              <w:jc w:val="left"/>
            </w:pPr>
            <w:r>
              <w:rPr>
                <w:rFonts w:ascii="Consolas" w:hAnsi="Consolas"/>
                <w:color w:val="333333"/>
                <w:sz w:val="16"/>
              </w:rPr>
              <w:t>│       └── partial-repo-guide.md     # Guidance for partial/existing repos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scripts\</w:t>
            </w:r>
          </w:p>
          <w:p>
            <w:pPr>
              <w:spacing w:before="0" w:after="0" w:line="240" w:lineRule="exact"/>
              <w:jc w:val="left"/>
            </w:pPr>
            <w:r>
              <w:rPr>
                <w:rFonts w:ascii="Consolas" w:hAnsi="Consolas"/>
                <w:color w:val="333333"/>
                <w:sz w:val="16"/>
              </w:rPr>
              <w:t>│   ├── convergence-loop.ps1          # 5-phase convergence engine</w:t>
            </w:r>
          </w:p>
          <w:p>
            <w:pPr>
              <w:spacing w:before="0" w:after="0" w:line="240" w:lineRule="exact"/>
              <w:jc w:val="left"/>
            </w:pPr>
            <w:r>
              <w:rPr>
                <w:rFonts w:ascii="Consolas" w:hAnsi="Consolas"/>
                <w:color w:val="333333"/>
                <w:sz w:val="16"/>
              </w:rPr>
              <w:t>│   ├── supervisor-converge.ps1       # Supervisor wrapper for convergence</w:t>
            </w:r>
          </w:p>
          <w:p>
            <w:pPr>
              <w:spacing w:before="0" w:after="0" w:line="240" w:lineRule="exact"/>
              <w:jc w:val="left"/>
            </w:pPr>
            <w:r>
              <w:rPr>
                <w:rFonts w:ascii="Consolas" w:hAnsi="Consolas"/>
                <w:color w:val="333333"/>
                <w:sz w:val="16"/>
              </w:rPr>
              <w:t>│   ├── gsd-profile-functions.ps1     # PowerShell profile functions</w:t>
            </w:r>
          </w:p>
          <w:p>
            <w:pPr>
              <w:spacing w:before="0" w:after="0" w:line="240" w:lineRule="exact"/>
              <w:jc w:val="left"/>
            </w:pPr>
            <w:r>
              <w:rPr>
                <w:rFonts w:ascii="Consolas" w:hAnsi="Consolas"/>
                <w:color w:val="333333"/>
                <w:sz w:val="16"/>
              </w:rPr>
              <w:t>│   └── token-cost-calculator.ps1     # Token cost estimator (gsd-costs)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supervisor\</w:t>
            </w:r>
          </w:p>
          <w:p>
            <w:pPr>
              <w:spacing w:before="0" w:after="0" w:line="240" w:lineRule="exact"/>
              <w:jc w:val="left"/>
            </w:pPr>
            <w:r>
              <w:rPr>
                <w:rFonts w:ascii="Consolas" w:hAnsi="Consolas"/>
                <w:color w:val="333333"/>
                <w:sz w:val="16"/>
              </w:rPr>
              <w:t>│   └── pattern-memory.jsonl          # Cross-project failure patterns + fixes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pricing-cache.json                # Cached LLM pricing data (auto-updated from LiteLLM)</w:t>
            </w:r>
          </w:p>
          <w:p>
            <w:pPr>
              <w:spacing w:before="0" w:after="0" w:line="240" w:lineRule="exact"/>
              <w:jc w:val="left"/>
            </w:pPr>
            <w:r>
              <w:rPr>
                <w:rFonts w:ascii="Consolas" w:hAnsi="Consolas"/>
                <w:color w:val="333333"/>
                <w:sz w:val="16"/>
              </w:rPr>
              <w:t>├── KNOWN-LIMITATIONS.md              # Full scenario matrix</w:t>
            </w:r>
          </w:p>
          <w:p>
            <w:pPr>
              <w:spacing w:before="0" w:after="0" w:line="240" w:lineRule="exact"/>
              <w:jc w:val="left"/>
            </w:pPr>
            <w:r>
              <w:rPr>
                <w:rFonts w:ascii="Consolas" w:hAnsi="Consolas"/>
                <w:color w:val="333333"/>
                <w:sz w:val="16"/>
              </w:rPr>
              <w:t>└── VERSION                           # Installed version stamp</w:t>
            </w:r>
          </w:p>
        </w:tc>
      </w:tr>
    </w:tbl>
    <w:p>
      <w:pPr>
        <w:spacing w:before="80" w:after="80"/>
      </w:pPr>
    </w:p>
    <w:p>
      <w:pPr>
        <w:pStyle w:val="Heading2"/>
      </w:pPr>
      <w:r>
        <w:t>2.7 Per-Project State (.gsd/ Folder)</w:t>
      </w:r>
    </w:p>
    <w:p>
      <w:pPr>
        <w:spacing w:before="40" w:after="120"/>
      </w:pPr>
      <w:r>
        <w:rPr>
          <w:rFonts w:ascii="Calibri" w:hAnsi="Calibri"/>
          <w:color w:val="000000"/>
          <w:sz w:val="22"/>
        </w:rPr>
        <w:t xml:space="preserve">Each project gets a </w:t>
      </w:r>
      <w:r>
        <w:rPr>
          <w:rFonts w:ascii="Consolas" w:hAnsi="Consolas"/>
          <w:color w:val="333333"/>
          <w:sz w:val="18"/>
          <w:shd w:fill="F2F2F2" w:val="clear"/>
        </w:rPr>
        <w:t>.gsd/</w:t>
      </w:r>
      <w:r>
        <w:rPr>
          <w:rFonts w:ascii="Calibri" w:hAnsi="Calibri"/>
          <w:color w:val="000000"/>
          <w:sz w:val="22"/>
        </w:rPr>
        <w:t xml:space="preserve"> folder tracking all state:</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System Diagram</w:t>
            </w:r>
          </w:p>
          <w:p>
            <w:pPr>
              <w:spacing w:before="0" w:after="0" w:line="240" w:lineRule="exact"/>
              <w:jc w:val="left"/>
            </w:pPr>
            <w:r>
              <w:rPr>
                <w:rFonts w:ascii="Consolas" w:hAnsi="Consolas"/>
                <w:color w:val="333333"/>
                <w:sz w:val="16"/>
              </w:rPr>
              <w:t>.gsd\</w:t>
            </w:r>
          </w:p>
          <w:p>
            <w:pPr>
              <w:spacing w:before="0" w:after="0" w:line="240" w:lineRule="exact"/>
              <w:jc w:val="left"/>
            </w:pPr>
            <w:r>
              <w:rPr>
                <w:rFonts w:ascii="Consolas" w:hAnsi="Consolas"/>
                <w:color w:val="333333"/>
                <w:sz w:val="16"/>
              </w:rPr>
              <w:t>├── health\</w:t>
            </w:r>
          </w:p>
          <w:p>
            <w:pPr>
              <w:spacing w:before="0" w:after="0" w:line="240" w:lineRule="exact"/>
              <w:jc w:val="left"/>
            </w:pPr>
            <w:r>
              <w:rPr>
                <w:rFonts w:ascii="Consolas" w:hAnsi="Consolas"/>
                <w:color w:val="333333"/>
                <w:sz w:val="16"/>
              </w:rPr>
              <w:t>│   ├── health-current.json           # Current health score + breakdown</w:t>
            </w:r>
          </w:p>
          <w:p>
            <w:pPr>
              <w:spacing w:before="0" w:after="0" w:line="240" w:lineRule="exact"/>
              <w:jc w:val="left"/>
            </w:pPr>
            <w:r>
              <w:rPr>
                <w:rFonts w:ascii="Consolas" w:hAnsi="Consolas"/>
                <w:color w:val="333333"/>
                <w:sz w:val="16"/>
              </w:rPr>
              <w:t>│   ├── health-history.jsonl          # Health progression per iteration</w:t>
            </w:r>
          </w:p>
          <w:p>
            <w:pPr>
              <w:spacing w:before="0" w:after="0" w:line="240" w:lineRule="exact"/>
              <w:jc w:val="left"/>
            </w:pPr>
            <w:r>
              <w:rPr>
                <w:rFonts w:ascii="Consolas" w:hAnsi="Consolas"/>
                <w:color w:val="333333"/>
                <w:sz w:val="16"/>
              </w:rPr>
              <w:t>│   ├── requirements-matrix.json      # All requirements with statuses</w:t>
            </w:r>
          </w:p>
          <w:p>
            <w:pPr>
              <w:spacing w:before="0" w:after="0" w:line="240" w:lineRule="exact"/>
              <w:jc w:val="left"/>
            </w:pPr>
            <w:r>
              <w:rPr>
                <w:rFonts w:ascii="Consolas" w:hAnsi="Consolas"/>
                <w:color w:val="333333"/>
                <w:sz w:val="16"/>
              </w:rPr>
              <w:t>│   ├── engine-status.json            # Live engine state (phase, agent, heartbeat)</w:t>
            </w:r>
          </w:p>
          <w:p>
            <w:pPr>
              <w:spacing w:before="0" w:after="0" w:line="240" w:lineRule="exact"/>
              <w:jc w:val="left"/>
            </w:pPr>
            <w:r>
              <w:rPr>
                <w:rFonts w:ascii="Consolas" w:hAnsi="Consolas"/>
                <w:color w:val="333333"/>
                <w:sz w:val="16"/>
              </w:rPr>
              <w:t>│   ├── final-validation.json         # Validation gate results</w:t>
            </w:r>
          </w:p>
          <w:p>
            <w:pPr>
              <w:spacing w:before="0" w:after="0" w:line="240" w:lineRule="exact"/>
              <w:jc w:val="left"/>
            </w:pPr>
            <w:r>
              <w:rPr>
                <w:rFonts w:ascii="Consolas" w:hAnsi="Consolas"/>
                <w:color w:val="333333"/>
                <w:sz w:val="16"/>
              </w:rPr>
              <w:t>│   ├── council-review.json           # Latest council review verdict</w:t>
            </w:r>
          </w:p>
          <w:p>
            <w:pPr>
              <w:spacing w:before="0" w:after="0" w:line="240" w:lineRule="exact"/>
              <w:jc w:val="left"/>
            </w:pPr>
            <w:r>
              <w:rPr>
                <w:rFonts w:ascii="Consolas" w:hAnsi="Consolas"/>
                <w:color w:val="333333"/>
                <w:sz w:val="16"/>
              </w:rPr>
              <w:t>│   └── drift-report.md              # Requirements drift analysis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code-review\</w:t>
            </w:r>
          </w:p>
          <w:p>
            <w:pPr>
              <w:spacing w:before="0" w:after="0" w:line="240" w:lineRule="exact"/>
              <w:jc w:val="left"/>
            </w:pPr>
            <w:r>
              <w:rPr>
                <w:rFonts w:ascii="Consolas" w:hAnsi="Consolas"/>
                <w:color w:val="333333"/>
                <w:sz w:val="16"/>
              </w:rPr>
              <w:t>│   ├── review-current.md             # Latest code review findings</w:t>
            </w:r>
          </w:p>
          <w:p>
            <w:pPr>
              <w:spacing w:before="0" w:after="0" w:line="240" w:lineRule="exact"/>
              <w:jc w:val="left"/>
            </w:pPr>
            <w:r>
              <w:rPr>
                <w:rFonts w:ascii="Consolas" w:hAnsi="Consolas"/>
                <w:color w:val="333333"/>
                <w:sz w:val="16"/>
              </w:rPr>
              <w:t>│   └── council-findings.md           # Council review details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generation-queue\</w:t>
            </w:r>
          </w:p>
          <w:p>
            <w:pPr>
              <w:spacing w:before="0" w:after="0" w:line="240" w:lineRule="exact"/>
              <w:jc w:val="left"/>
            </w:pPr>
            <w:r>
              <w:rPr>
                <w:rFonts w:ascii="Consolas" w:hAnsi="Consolas"/>
                <w:color w:val="333333"/>
                <w:sz w:val="16"/>
              </w:rPr>
              <w:t>│   └── queue-current.json            # Prioritized batch for next iteration</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agent-handoff\</w:t>
            </w:r>
          </w:p>
          <w:p>
            <w:pPr>
              <w:spacing w:before="0" w:after="0" w:line="240" w:lineRule="exact"/>
              <w:jc w:val="left"/>
            </w:pPr>
            <w:r>
              <w:rPr>
                <w:rFonts w:ascii="Consolas" w:hAnsi="Consolas"/>
                <w:color w:val="333333"/>
                <w:sz w:val="16"/>
              </w:rPr>
              <w:t>│   ├── current-assignment.md         # Instructions for executing agent</w:t>
            </w:r>
          </w:p>
          <w:p>
            <w:pPr>
              <w:spacing w:before="0" w:after="0" w:line="240" w:lineRule="exact"/>
              <w:jc w:val="left"/>
            </w:pPr>
            <w:r>
              <w:rPr>
                <w:rFonts w:ascii="Consolas" w:hAnsi="Consolas"/>
                <w:color w:val="333333"/>
                <w:sz w:val="16"/>
              </w:rPr>
              <w:t>│   └── handoff-log.jsonl             # Agent completion logs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research\                         # Gemini research findings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specs\                            # SDLC reference + Figma mapping</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assessment\                       # gsd-assess output</w:t>
            </w:r>
          </w:p>
          <w:p>
            <w:pPr>
              <w:spacing w:before="0" w:after="0" w:line="240" w:lineRule="exact"/>
              <w:jc w:val="left"/>
            </w:pPr>
            <w:r>
              <w:rPr>
                <w:rFonts w:ascii="Consolas" w:hAnsi="Consolas"/>
                <w:color w:val="333333"/>
                <w:sz w:val="16"/>
              </w:rPr>
              <w:t>│   └── file-map.md                   # Complete file inventory</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blueprint\                        # Blueprint pipeline state</w:t>
            </w:r>
          </w:p>
          <w:p>
            <w:pPr>
              <w:spacing w:before="0" w:after="0" w:line="240" w:lineRule="exact"/>
              <w:jc w:val="left"/>
            </w:pPr>
            <w:r>
              <w:rPr>
                <w:rFonts w:ascii="Consolas" w:hAnsi="Consolas"/>
                <w:color w:val="333333"/>
                <w:sz w:val="16"/>
              </w:rPr>
              <w:t>│   ├── blueprint.json                # Full manifest</w:t>
            </w:r>
          </w:p>
          <w:p>
            <w:pPr>
              <w:spacing w:before="0" w:after="0" w:line="240" w:lineRule="exact"/>
              <w:jc w:val="left"/>
            </w:pPr>
            <w:r>
              <w:rPr>
                <w:rFonts w:ascii="Consolas" w:hAnsi="Consolas"/>
                <w:color w:val="333333"/>
                <w:sz w:val="16"/>
              </w:rPr>
              <w:t>│   ├── next-batch.json               # Current build batch</w:t>
            </w:r>
          </w:p>
          <w:p>
            <w:pPr>
              <w:spacing w:before="0" w:after="0" w:line="240" w:lineRule="exact"/>
              <w:jc w:val="left"/>
            </w:pPr>
            <w:r>
              <w:rPr>
                <w:rFonts w:ascii="Consolas" w:hAnsi="Consolas"/>
                <w:color w:val="333333"/>
                <w:sz w:val="16"/>
              </w:rPr>
              <w:t>│   └── build-log.jsonl               # Build completion log</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costs\</w:t>
            </w:r>
          </w:p>
          <w:p>
            <w:pPr>
              <w:spacing w:before="0" w:after="0" w:line="240" w:lineRule="exact"/>
              <w:jc w:val="left"/>
            </w:pPr>
            <w:r>
              <w:rPr>
                <w:rFonts w:ascii="Consolas" w:hAnsi="Consolas"/>
                <w:color w:val="333333"/>
                <w:sz w:val="16"/>
              </w:rPr>
              <w:t>│   ├── token-usage.jsonl             # Append-only token cost log (ground truth)</w:t>
            </w:r>
          </w:p>
          <w:p>
            <w:pPr>
              <w:spacing w:before="0" w:after="0" w:line="240" w:lineRule="exact"/>
              <w:jc w:val="left"/>
            </w:pPr>
            <w:r>
              <w:rPr>
                <w:rFonts w:ascii="Consolas" w:hAnsi="Consolas"/>
                <w:color w:val="333333"/>
                <w:sz w:val="16"/>
              </w:rPr>
              <w:t>│   └── cost-summary.json             # Rolling totals by agent/phase/run</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logs\</w:t>
            </w:r>
          </w:p>
          <w:p>
            <w:pPr>
              <w:spacing w:before="0" w:after="0" w:line="240" w:lineRule="exact"/>
              <w:jc w:val="left"/>
            </w:pPr>
            <w:r>
              <w:rPr>
                <w:rFonts w:ascii="Consolas" w:hAnsi="Consolas"/>
                <w:color w:val="333333"/>
                <w:sz w:val="16"/>
              </w:rPr>
              <w:t>│   └── errors.jsonl                  # Structured error log</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supervisor\</w:t>
            </w:r>
          </w:p>
          <w:p>
            <w:pPr>
              <w:spacing w:before="0" w:after="0" w:line="240" w:lineRule="exact"/>
              <w:jc w:val="left"/>
            </w:pPr>
            <w:r>
              <w:rPr>
                <w:rFonts w:ascii="Consolas" w:hAnsi="Consolas"/>
                <w:color w:val="333333"/>
                <w:sz w:val="16"/>
              </w:rPr>
              <w:t>│   ├── supervisor-state.json         # Recovery attempt tracking</w:t>
            </w:r>
          </w:p>
          <w:p>
            <w:pPr>
              <w:spacing w:before="0" w:after="0" w:line="240" w:lineRule="exact"/>
              <w:jc w:val="left"/>
            </w:pPr>
            <w:r>
              <w:rPr>
                <w:rFonts w:ascii="Consolas" w:hAnsi="Consolas"/>
                <w:color w:val="333333"/>
                <w:sz w:val="16"/>
              </w:rPr>
              <w:t>│   ├── last-run-summary.json         # Pipeline exit state</w:t>
            </w:r>
          </w:p>
          <w:p>
            <w:pPr>
              <w:spacing w:before="0" w:after="0" w:line="240" w:lineRule="exact"/>
              <w:jc w:val="left"/>
            </w:pPr>
            <w:r>
              <w:rPr>
                <w:rFonts w:ascii="Consolas" w:hAnsi="Consolas"/>
                <w:color w:val="333333"/>
                <w:sz w:val="16"/>
              </w:rPr>
              <w:t>│   ├── error-context.md              # Error info injected into prompts</w:t>
            </w:r>
          </w:p>
          <w:p>
            <w:pPr>
              <w:spacing w:before="0" w:after="0" w:line="240" w:lineRule="exact"/>
              <w:jc w:val="left"/>
            </w:pPr>
            <w:r>
              <w:rPr>
                <w:rFonts w:ascii="Consolas" w:hAnsi="Consolas"/>
                <w:color w:val="333333"/>
                <w:sz w:val="16"/>
              </w:rPr>
              <w:t>│   ├── prompt-hints.md               # Persistent agent behavior hints</w:t>
            </w:r>
          </w:p>
          <w:p>
            <w:pPr>
              <w:spacing w:before="0" w:after="0" w:line="240" w:lineRule="exact"/>
              <w:jc w:val="left"/>
            </w:pPr>
            <w:r>
              <w:rPr>
                <w:rFonts w:ascii="Consolas" w:hAnsi="Consolas"/>
                <w:color w:val="333333"/>
                <w:sz w:val="16"/>
              </w:rPr>
              <w:t>│   ├── agent-override.json           # Phase-to-agent reassignment</w:t>
            </w:r>
          </w:p>
          <w:p>
            <w:pPr>
              <w:spacing w:before="0" w:after="0" w:line="240" w:lineRule="exact"/>
              <w:jc w:val="left"/>
            </w:pPr>
            <w:r>
              <w:rPr>
                <w:rFonts w:ascii="Consolas" w:hAnsi="Consolas"/>
                <w:color w:val="333333"/>
                <w:sz w:val="16"/>
              </w:rPr>
              <w:t>│   ├── agent-cooldowns.json          # Agent quota cooldown tracking</w:t>
            </w:r>
          </w:p>
          <w:p>
            <w:pPr>
              <w:spacing w:before="0" w:after="0" w:line="240" w:lineRule="exact"/>
              <w:jc w:val="left"/>
            </w:pPr>
            <w:r>
              <w:rPr>
                <w:rFonts w:ascii="Consolas" w:hAnsi="Consolas"/>
                <w:color w:val="333333"/>
                <w:sz w:val="16"/>
              </w:rPr>
              <w:t>│   ├── diagnosis-{N}.md              # Root-cause analysis per attempt</w:t>
            </w:r>
          </w:p>
          <w:p>
            <w:pPr>
              <w:spacing w:before="0" w:after="0" w:line="240" w:lineRule="exact"/>
              <w:jc w:val="left"/>
            </w:pPr>
            <w:r>
              <w:rPr>
                <w:rFonts w:ascii="Consolas" w:hAnsi="Consolas"/>
                <w:color w:val="333333"/>
                <w:sz w:val="16"/>
              </w:rPr>
              <w:t>│   └── escalation-report.md          # Human escalation (after max attempts)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.gsd-checkpoint.json              # Crash recovery checkpoint</w:t>
            </w:r>
          </w:p>
        </w:tc>
      </w:tr>
    </w:tbl>
    <w:p>
      <w:pPr>
        <w:spacing w:before="80" w:after="80"/>
      </w:pPr>
    </w:p>
    <w:p>
      <w:pPr>
        <w:pStyle w:val="Heading1"/>
        <w:pBdr>
          <w:bottom w:val="single" w:sz="8" w:space="1" w:color="2B579A"/>
        </w:pBdr>
      </w:pPr>
      <w:r>
        <w:t>Chapter 3: Installation</w:t>
      </w:r>
    </w:p>
    <w:p>
      <w:pPr>
        <w:pStyle w:val="Heading2"/>
      </w:pPr>
      <w:r>
        <w:t>3.1 Prerequisites</w:t>
      </w:r>
    </w:p>
    <w:p>
      <w:pPr>
        <w:pStyle w:val="Heading3"/>
      </w:pPr>
      <w:r>
        <w:t>Required Software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Tool</w:t>
            </w:r>
          </w:p>
        </w:tc>
        <w:tc>
          <w:tcPr>
            <w:tcW w:type="dxa" w:w="2160"/>
            <w:shd w:fill="2B579A" w:val="clear"/>
          </w:tcPr>
          <w:p>
            <w:pPr>
              <w:spacing w:before="80" w:after="80"/>
            </w:pPr>
            <w:r>
              <w:rPr>
                <w:b/>
                <w:color w:val="FFFFFF"/>
                <w:sz w:val="19"/>
              </w:rPr>
            </w:r>
            <w:r>
              <w:rPr>
                <w:rFonts w:ascii="Calibri" w:hAnsi="Calibri"/>
                <w:b/>
                <w:color w:val="FFFFFF"/>
                <w:sz w:val="19"/>
              </w:rPr>
              <w:t>Version</w:t>
            </w:r>
          </w:p>
        </w:tc>
        <w:tc>
          <w:tcPr>
            <w:tcW w:type="dxa" w:w="2160"/>
            <w:shd w:fill="2B579A" w:val="clear"/>
          </w:tcPr>
          <w:p>
            <w:pPr>
              <w:spacing w:before="80" w:after="80"/>
            </w:pPr>
            <w:r>
              <w:rPr>
                <w:b/>
                <w:color w:val="FFFFFF"/>
                <w:sz w:val="19"/>
              </w:rPr>
            </w:r>
            <w:r>
              <w:rPr>
                <w:rFonts w:ascii="Calibri" w:hAnsi="Calibri"/>
                <w:b/>
                <w:color w:val="FFFFFF"/>
                <w:sz w:val="19"/>
              </w:rPr>
              <w:t>Install Command</w:t>
            </w:r>
          </w:p>
        </w:tc>
        <w:tc>
          <w:tcPr>
            <w:tcW w:type="dxa" w:w="2160"/>
            <w:shd w:fill="2B579A" w:val="clear"/>
          </w:tcPr>
          <w:p>
            <w:pPr>
              <w:spacing w:before="80" w:after="80"/>
            </w:pPr>
            <w:r>
              <w:rPr>
                <w:b/>
                <w:color w:val="FFFFFF"/>
                <w:sz w:val="19"/>
              </w:rPr>
            </w:r>
            <w:r>
              <w:rPr>
                <w:rFonts w:ascii="Calibri" w:hAnsi="Calibri"/>
                <w:b/>
                <w:color w:val="FFFFFF"/>
                <w:sz w:val="19"/>
              </w:rPr>
              <w:t>Purpose</w:t>
            </w:r>
          </w:p>
        </w:tc>
      </w:tr>
      <w:tr>
        <w:tc>
          <w:tcPr>
            <w:tcW w:type="dxa" w:w="2160"/>
          </w:tcPr>
          <w:p>
            <w:pPr>
              <w:spacing w:before="60" w:after="60"/>
            </w:pPr>
            <w:r/>
            <w:r>
              <w:rPr>
                <w:rFonts w:ascii="Calibri" w:hAnsi="Calibri"/>
                <w:color w:val="000000"/>
                <w:sz w:val="19"/>
              </w:rPr>
              <w:t>PowerShell</w:t>
            </w:r>
          </w:p>
        </w:tc>
        <w:tc>
          <w:tcPr>
            <w:tcW w:type="dxa" w:w="2160"/>
          </w:tcPr>
          <w:p>
            <w:pPr>
              <w:spacing w:before="60" w:after="60"/>
            </w:pPr>
            <w:r/>
            <w:r>
              <w:rPr>
                <w:rFonts w:ascii="Calibri" w:hAnsi="Calibri"/>
                <w:color w:val="000000"/>
                <w:sz w:val="19"/>
              </w:rPr>
              <w:t>5.1+ (Windows)</w:t>
            </w:r>
          </w:p>
        </w:tc>
        <w:tc>
          <w:tcPr>
            <w:tcW w:type="dxa" w:w="2160"/>
          </w:tcPr>
          <w:p>
            <w:pPr>
              <w:spacing w:before="60" w:after="60"/>
            </w:pPr>
            <w:r/>
            <w:r>
              <w:rPr>
                <w:rFonts w:ascii="Calibri" w:hAnsi="Calibri"/>
                <w:color w:val="000000"/>
                <w:sz w:val="19"/>
              </w:rPr>
              <w:t>Pre-installed</w:t>
            </w:r>
          </w:p>
        </w:tc>
        <w:tc>
          <w:tcPr>
            <w:tcW w:type="dxa" w:w="2160"/>
          </w:tcPr>
          <w:p>
            <w:pPr>
              <w:spacing w:before="60" w:after="60"/>
            </w:pPr>
            <w:r/>
            <w:r>
              <w:rPr>
                <w:rFonts w:ascii="Calibri" w:hAnsi="Calibri"/>
                <w:color w:val="000000"/>
                <w:sz w:val="19"/>
              </w:rPr>
              <w:t>Script execution</w:t>
            </w:r>
          </w:p>
        </w:tc>
      </w:tr>
      <w:tr>
        <w:tc>
          <w:tcPr>
            <w:tcW w:type="dxa" w:w="2160"/>
            <w:shd w:fill="EDF2FA" w:val="clear"/>
          </w:tcPr>
          <w:p>
            <w:pPr>
              <w:spacing w:before="60" w:after="60"/>
            </w:pPr>
            <w:r/>
            <w:r>
              <w:rPr>
                <w:rFonts w:ascii="Calibri" w:hAnsi="Calibri"/>
                <w:color w:val="000000"/>
                <w:sz w:val="19"/>
              </w:rPr>
              <w:t>Node.js</w:t>
            </w:r>
          </w:p>
        </w:tc>
        <w:tc>
          <w:tcPr>
            <w:tcW w:type="dxa" w:w="2160"/>
            <w:shd w:fill="EDF2FA" w:val="clear"/>
          </w:tcPr>
          <w:p>
            <w:pPr>
              <w:spacing w:before="60" w:after="60"/>
            </w:pPr>
            <w:r/>
            <w:r>
              <w:rPr>
                <w:rFonts w:ascii="Calibri" w:hAnsi="Calibri"/>
                <w:color w:val="000000"/>
                <w:sz w:val="19"/>
              </w:rPr>
              <w:t>18+</w:t>
            </w:r>
          </w:p>
        </w:tc>
        <w:tc>
          <w:tcPr>
            <w:tcW w:type="dxa" w:w="2160"/>
            <w:shd w:fill="EDF2FA" w:val="clear"/>
          </w:tcPr>
          <w:p>
            <w:pPr>
              <w:spacing w:before="60" w:after="60"/>
            </w:pPr>
            <w:r/>
            <w:r>
              <w:rPr>
                <w:rFonts w:ascii="Consolas" w:hAnsi="Consolas"/>
                <w:color w:val="333333"/>
                <w:sz w:val="18"/>
                <w:shd w:fill="F2F2F2" w:val="clear"/>
              </w:rPr>
              <w:t>winget install OpenJS.NodeJS.LTS</w:t>
            </w:r>
          </w:p>
        </w:tc>
        <w:tc>
          <w:tcPr>
            <w:tcW w:type="dxa" w:w="2160"/>
            <w:shd w:fill="EDF2FA" w:val="clear"/>
          </w:tcPr>
          <w:p>
            <w:pPr>
              <w:spacing w:before="60" w:after="60"/>
            </w:pPr>
            <w:r/>
            <w:r>
              <w:rPr>
                <w:rFonts w:ascii="Calibri" w:hAnsi="Calibri"/>
                <w:color w:val="000000"/>
                <w:sz w:val="19"/>
              </w:rPr>
              <w:t>CLI tools runtime</w:t>
            </w:r>
          </w:p>
        </w:tc>
      </w:tr>
      <w:tr>
        <w:tc>
          <w:tcPr>
            <w:tcW w:type="dxa" w:w="2160"/>
          </w:tcPr>
          <w:p>
            <w:pPr>
              <w:spacing w:before="60" w:after="60"/>
            </w:pPr>
            <w:r/>
            <w:r>
              <w:rPr>
                <w:rFonts w:ascii="Calibri" w:hAnsi="Calibri"/>
                <w:color w:val="000000"/>
                <w:sz w:val="19"/>
              </w:rPr>
              <w:t>npm</w:t>
            </w:r>
          </w:p>
        </w:tc>
        <w:tc>
          <w:tcPr>
            <w:tcW w:type="dxa" w:w="2160"/>
          </w:tcPr>
          <w:p>
            <w:pPr>
              <w:spacing w:before="60" w:after="60"/>
            </w:pPr>
            <w:r/>
            <w:r>
              <w:rPr>
                <w:rFonts w:ascii="Calibri" w:hAnsi="Calibri"/>
                <w:color w:val="000000"/>
                <w:sz w:val="19"/>
              </w:rPr>
              <w:t>9+</w:t>
            </w:r>
          </w:p>
        </w:tc>
        <w:tc>
          <w:tcPr>
            <w:tcW w:type="dxa" w:w="2160"/>
          </w:tcPr>
          <w:p>
            <w:pPr>
              <w:spacing w:before="60" w:after="60"/>
            </w:pPr>
            <w:r/>
            <w:r>
              <w:rPr>
                <w:rFonts w:ascii="Calibri" w:hAnsi="Calibri"/>
                <w:color w:val="000000"/>
                <w:sz w:val="19"/>
              </w:rPr>
              <w:t>Included with Node.js</w:t>
            </w:r>
          </w:p>
        </w:tc>
        <w:tc>
          <w:tcPr>
            <w:tcW w:type="dxa" w:w="2160"/>
          </w:tcPr>
          <w:p>
            <w:pPr>
              <w:spacing w:before="60" w:after="60"/>
            </w:pPr>
            <w:r/>
            <w:r>
              <w:rPr>
                <w:rFonts w:ascii="Calibri" w:hAnsi="Calibri"/>
                <w:color w:val="000000"/>
                <w:sz w:val="19"/>
              </w:rPr>
              <w:t>Package manager</w:t>
            </w:r>
          </w:p>
        </w:tc>
      </w:tr>
      <w:tr>
        <w:tc>
          <w:tcPr>
            <w:tcW w:type="dxa" w:w="2160"/>
            <w:shd w:fill="EDF2FA" w:val="clear"/>
          </w:tcPr>
          <w:p>
            <w:pPr>
              <w:spacing w:before="60" w:after="60"/>
            </w:pPr>
            <w:r/>
            <w:r>
              <w:rPr>
                <w:rFonts w:ascii="Calibri" w:hAnsi="Calibri"/>
                <w:color w:val="000000"/>
                <w:sz w:val="19"/>
              </w:rPr>
              <w:t>.NET SDK</w:t>
            </w:r>
          </w:p>
        </w:tc>
        <w:tc>
          <w:tcPr>
            <w:tcW w:type="dxa" w:w="2160"/>
            <w:shd w:fill="EDF2FA" w:val="clear"/>
          </w:tcPr>
          <w:p>
            <w:pPr>
              <w:spacing w:before="60" w:after="60"/>
            </w:pPr>
            <w:r/>
            <w:r>
              <w:rPr>
                <w:rFonts w:ascii="Calibri" w:hAnsi="Calibri"/>
                <w:color w:val="000000"/>
                <w:sz w:val="19"/>
              </w:rPr>
              <w:t>8.x</w:t>
            </w:r>
          </w:p>
        </w:tc>
        <w:tc>
          <w:tcPr>
            <w:tcW w:type="dxa" w:w="2160"/>
            <w:shd w:fill="EDF2FA" w:val="clear"/>
          </w:tcPr>
          <w:p>
            <w:pPr>
              <w:spacing w:before="60" w:after="60"/>
            </w:pPr>
            <w:r/>
            <w:r>
              <w:rPr>
                <w:rFonts w:ascii="Consolas" w:hAnsi="Consolas"/>
                <w:color w:val="333333"/>
                <w:sz w:val="18"/>
                <w:shd w:fill="F2F2F2" w:val="clear"/>
              </w:rPr>
              <w:t>winget install Microsoft.DotNet.SDK.8</w:t>
            </w:r>
          </w:p>
        </w:tc>
        <w:tc>
          <w:tcPr>
            <w:tcW w:type="dxa" w:w="2160"/>
            <w:shd w:fill="EDF2FA" w:val="clear"/>
          </w:tcPr>
          <w:p>
            <w:pPr>
              <w:spacing w:before="60" w:after="60"/>
            </w:pPr>
            <w:r/>
            <w:r>
              <w:rPr>
                <w:rFonts w:ascii="Calibri" w:hAnsi="Calibri"/>
                <w:color w:val="000000"/>
                <w:sz w:val="19"/>
              </w:rPr>
              <w:t>Backend compilation</w:t>
            </w:r>
          </w:p>
        </w:tc>
      </w:tr>
      <w:tr>
        <w:tc>
          <w:tcPr>
            <w:tcW w:type="dxa" w:w="2160"/>
          </w:tcPr>
          <w:p>
            <w:pPr>
              <w:spacing w:before="60" w:after="60"/>
            </w:pPr>
            <w:r/>
            <w:r>
              <w:rPr>
                <w:rFonts w:ascii="Calibri" w:hAnsi="Calibri"/>
                <w:color w:val="000000"/>
                <w:sz w:val="19"/>
              </w:rPr>
              <w:t>Git</w:t>
            </w:r>
          </w:p>
        </w:tc>
        <w:tc>
          <w:tcPr>
            <w:tcW w:type="dxa" w:w="2160"/>
          </w:tcPr>
          <w:p>
            <w:pPr>
              <w:spacing w:before="60" w:after="60"/>
            </w:pPr>
            <w:r/>
            <w:r>
              <w:rPr>
                <w:rFonts w:ascii="Calibri" w:hAnsi="Calibri"/>
                <w:color w:val="000000"/>
                <w:sz w:val="19"/>
              </w:rPr>
              <w:t>2.x+</w:t>
            </w:r>
          </w:p>
        </w:tc>
        <w:tc>
          <w:tcPr>
            <w:tcW w:type="dxa" w:w="2160"/>
          </w:tcPr>
          <w:p>
            <w:pPr>
              <w:spacing w:before="60" w:after="60"/>
            </w:pPr>
            <w:r/>
            <w:r>
              <w:rPr>
                <w:rFonts w:ascii="Consolas" w:hAnsi="Consolas"/>
                <w:color w:val="333333"/>
                <w:sz w:val="18"/>
                <w:shd w:fill="F2F2F2" w:val="clear"/>
              </w:rPr>
              <w:t>winget install Git.Git</w:t>
            </w:r>
          </w:p>
        </w:tc>
        <w:tc>
          <w:tcPr>
            <w:tcW w:type="dxa" w:w="2160"/>
          </w:tcPr>
          <w:p>
            <w:pPr>
              <w:spacing w:before="60" w:after="60"/>
            </w:pPr>
            <w:r/>
            <w:r>
              <w:rPr>
                <w:rFonts w:ascii="Calibri" w:hAnsi="Calibri"/>
                <w:color w:val="000000"/>
                <w:sz w:val="19"/>
              </w:rPr>
              <w:t>Version control</w:t>
            </w:r>
          </w:p>
        </w:tc>
      </w:tr>
      <w:tr>
        <w:tc>
          <w:tcPr>
            <w:tcW w:type="dxa" w:w="2160"/>
            <w:shd w:fill="EDF2FA" w:val="clear"/>
          </w:tcPr>
          <w:p>
            <w:pPr>
              <w:spacing w:before="60" w:after="60"/>
            </w:pPr>
            <w:r/>
            <w:r>
              <w:rPr>
                <w:rFonts w:ascii="Calibri" w:hAnsi="Calibri"/>
                <w:color w:val="000000"/>
                <w:sz w:val="19"/>
              </w:rPr>
              <w:t>Claude Code CLI</w:t>
            </w:r>
          </w:p>
        </w:tc>
        <w:tc>
          <w:tcPr>
            <w:tcW w:type="dxa" w:w="2160"/>
            <w:shd w:fill="EDF2FA" w:val="clear"/>
          </w:tcPr>
          <w:p>
            <w:pPr>
              <w:spacing w:before="60" w:after="60"/>
            </w:pPr>
            <w:r/>
            <w:r>
              <w:rPr>
                <w:rFonts w:ascii="Calibri" w:hAnsi="Calibri"/>
                <w:color w:val="000000"/>
                <w:sz w:val="19"/>
              </w:rPr>
              <w:t>Latest</w:t>
            </w:r>
          </w:p>
        </w:tc>
        <w:tc>
          <w:tcPr>
            <w:tcW w:type="dxa" w:w="2160"/>
            <w:shd w:fill="EDF2FA" w:val="clear"/>
          </w:tcPr>
          <w:p>
            <w:pPr>
              <w:spacing w:before="60" w:after="60"/>
            </w:pPr>
            <w:r/>
            <w:r>
              <w:rPr>
                <w:rFonts w:ascii="Consolas" w:hAnsi="Consolas"/>
                <w:color w:val="333333"/>
                <w:sz w:val="18"/>
                <w:shd w:fill="F2F2F2" w:val="clear"/>
              </w:rPr>
              <w:t>npm install -g @anthropic-ai/claude-code</w:t>
            </w:r>
          </w:p>
        </w:tc>
        <w:tc>
          <w:tcPr>
            <w:tcW w:type="dxa" w:w="2160"/>
            <w:shd w:fill="EDF2FA" w:val="clear"/>
          </w:tcPr>
          <w:p>
            <w:pPr>
              <w:spacing w:before="60" w:after="60"/>
            </w:pPr>
            <w:r/>
            <w:r>
              <w:rPr>
                <w:rFonts w:ascii="Calibri" w:hAnsi="Calibri"/>
                <w:color w:val="000000"/>
                <w:sz w:val="19"/>
              </w:rPr>
              <w:t>AI reasoning agent</w:t>
            </w:r>
          </w:p>
        </w:tc>
      </w:tr>
      <w:tr>
        <w:tc>
          <w:tcPr>
            <w:tcW w:type="dxa" w:w="2160"/>
          </w:tcPr>
          <w:p>
            <w:pPr>
              <w:spacing w:before="60" w:after="60"/>
            </w:pPr>
            <w:r/>
            <w:r>
              <w:rPr>
                <w:rFonts w:ascii="Calibri" w:hAnsi="Calibri"/>
                <w:color w:val="000000"/>
                <w:sz w:val="19"/>
              </w:rPr>
              <w:t>Codex CLI</w:t>
            </w:r>
          </w:p>
        </w:tc>
        <w:tc>
          <w:tcPr>
            <w:tcW w:type="dxa" w:w="2160"/>
          </w:tcPr>
          <w:p>
            <w:pPr>
              <w:spacing w:before="60" w:after="60"/>
            </w:pPr>
            <w:r/>
            <w:r>
              <w:rPr>
                <w:rFonts w:ascii="Calibri" w:hAnsi="Calibri"/>
                <w:color w:val="000000"/>
                <w:sz w:val="19"/>
              </w:rPr>
              <w:t>Latest</w:t>
            </w:r>
          </w:p>
        </w:tc>
        <w:tc>
          <w:tcPr>
            <w:tcW w:type="dxa" w:w="2160"/>
          </w:tcPr>
          <w:p>
            <w:pPr>
              <w:spacing w:before="60" w:after="60"/>
            </w:pPr>
            <w:r/>
            <w:r>
              <w:rPr>
                <w:rFonts w:ascii="Consolas" w:hAnsi="Consolas"/>
                <w:color w:val="333333"/>
                <w:sz w:val="18"/>
                <w:shd w:fill="F2F2F2" w:val="clear"/>
              </w:rPr>
              <w:t>npm install -g @openai/codex</w:t>
            </w:r>
          </w:p>
        </w:tc>
        <w:tc>
          <w:tcPr>
            <w:tcW w:type="dxa" w:w="2160"/>
          </w:tcPr>
          <w:p>
            <w:pPr>
              <w:spacing w:before="60" w:after="60"/>
            </w:pPr>
            <w:r/>
            <w:r>
              <w:rPr>
                <w:rFonts w:ascii="Calibri" w:hAnsi="Calibri"/>
                <w:color w:val="000000"/>
                <w:sz w:val="19"/>
              </w:rPr>
              <w:t>AI code generation agent</w:t>
            </w:r>
          </w:p>
        </w:tc>
      </w:tr>
    </w:tbl>
    <w:p>
      <w:pPr>
        <w:spacing w:before="80" w:after="80"/>
      </w:pPr>
    </w:p>
    <w:p>
      <w:pPr>
        <w:pStyle w:val="Heading3"/>
      </w:pPr>
      <w:r>
        <w:t>Optional Software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Tool</w:t>
            </w:r>
          </w:p>
        </w:tc>
        <w:tc>
          <w:tcPr>
            <w:tcW w:type="dxa" w:w="2880"/>
            <w:shd w:fill="2B579A" w:val="clear"/>
          </w:tcPr>
          <w:p>
            <w:pPr>
              <w:spacing w:before="80" w:after="80"/>
            </w:pPr>
            <w:r>
              <w:rPr>
                <w:b/>
                <w:color w:val="FFFFFF"/>
                <w:sz w:val="19"/>
              </w:rPr>
            </w:r>
            <w:r>
              <w:rPr>
                <w:rFonts w:ascii="Calibri" w:hAnsi="Calibri"/>
                <w:b/>
                <w:color w:val="FFFFFF"/>
                <w:sz w:val="19"/>
              </w:rPr>
              <w:t>Purpose</w:t>
            </w:r>
          </w:p>
        </w:tc>
        <w:tc>
          <w:tcPr>
            <w:tcW w:type="dxa" w:w="2880"/>
            <w:shd w:fill="2B579A" w:val="clear"/>
          </w:tcPr>
          <w:p>
            <w:pPr>
              <w:spacing w:before="80" w:after="80"/>
            </w:pPr>
            <w:r>
              <w:rPr>
                <w:b/>
                <w:color w:val="FFFFFF"/>
                <w:sz w:val="19"/>
              </w:rPr>
            </w:r>
            <w:r>
              <w:rPr>
                <w:rFonts w:ascii="Calibri" w:hAnsi="Calibri"/>
                <w:b/>
                <w:color w:val="FFFFFF"/>
                <w:sz w:val="19"/>
              </w:rPr>
              <w:t>Install Command</w:t>
            </w:r>
          </w:p>
        </w:tc>
      </w:tr>
      <w:tr>
        <w:tc>
          <w:tcPr>
            <w:tcW w:type="dxa" w:w="2880"/>
          </w:tcPr>
          <w:p>
            <w:pPr>
              <w:spacing w:before="60" w:after="60"/>
            </w:pPr>
            <w:r/>
            <w:r>
              <w:rPr>
                <w:rFonts w:ascii="Calibri" w:hAnsi="Calibri"/>
                <w:color w:val="000000"/>
                <w:sz w:val="19"/>
              </w:rPr>
              <w:t>Gemini CLI</w:t>
            </w:r>
          </w:p>
        </w:tc>
        <w:tc>
          <w:tcPr>
            <w:tcW w:type="dxa" w:w="2880"/>
          </w:tcPr>
          <w:p>
            <w:pPr>
              <w:spacing w:before="60" w:after="60"/>
            </w:pPr>
            <w:r/>
            <w:r>
              <w:rPr>
                <w:rFonts w:ascii="Calibri" w:hAnsi="Calibri"/>
                <w:color w:val="000000"/>
                <w:sz w:val="19"/>
              </w:rPr>
              <w:t>Three-model optimization (research, spec-fix)</w:t>
            </w:r>
          </w:p>
        </w:tc>
        <w:tc>
          <w:tcPr>
            <w:tcW w:type="dxa" w:w="2880"/>
          </w:tcPr>
          <w:p>
            <w:pPr>
              <w:spacing w:before="60" w:after="60"/>
            </w:pPr>
            <w:r/>
            <w:r>
              <w:rPr>
                <w:rFonts w:ascii="Consolas" w:hAnsi="Consolas"/>
                <w:color w:val="333333"/>
                <w:sz w:val="18"/>
                <w:shd w:fill="F2F2F2" w:val="clear"/>
              </w:rPr>
              <w:t>npm install -g @google/gemini-cli</w:t>
            </w:r>
          </w:p>
        </w:tc>
      </w:tr>
      <w:tr>
        <w:tc>
          <w:tcPr>
            <w:tcW w:type="dxa" w:w="2880"/>
            <w:shd w:fill="EDF2FA" w:val="clear"/>
          </w:tcPr>
          <w:p>
            <w:pPr>
              <w:spacing w:before="60" w:after="60"/>
            </w:pPr>
            <w:r/>
            <w:r>
              <w:rPr>
                <w:rFonts w:ascii="Calibri" w:hAnsi="Calibri"/>
                <w:color w:val="000000"/>
                <w:sz w:val="19"/>
              </w:rPr>
              <w:t>sqlcmd</w:t>
            </w:r>
          </w:p>
        </w:tc>
        <w:tc>
          <w:tcPr>
            <w:tcW w:type="dxa" w:w="2880"/>
            <w:shd w:fill="EDF2FA" w:val="clear"/>
          </w:tcPr>
          <w:p>
            <w:pPr>
              <w:spacing w:before="60" w:after="60"/>
            </w:pPr>
            <w:r/>
            <w:r>
              <w:rPr>
                <w:rFonts w:ascii="Calibri" w:hAnsi="Calibri"/>
                <w:color w:val="000000"/>
                <w:sz w:val="19"/>
              </w:rPr>
              <w:t>SQL syntax validation during final validation</w:t>
            </w:r>
          </w:p>
        </w:tc>
        <w:tc>
          <w:tcPr>
            <w:tcW w:type="dxa" w:w="2880"/>
            <w:shd w:fill="EDF2FA" w:val="clear"/>
          </w:tcPr>
          <w:p>
            <w:pPr>
              <w:spacing w:before="60" w:after="60"/>
            </w:pPr>
            <w:r/>
            <w:r>
              <w:rPr>
                <w:rFonts w:ascii="Consolas" w:hAnsi="Consolas"/>
                <w:color w:val="333333"/>
                <w:sz w:val="18"/>
                <w:shd w:fill="F2F2F2" w:val="clear"/>
              </w:rPr>
              <w:t>winget install Microsoft.SqlServer.SqlCmd</w:t>
            </w:r>
          </w:p>
        </w:tc>
      </w:tr>
      <w:tr>
        <w:tc>
          <w:tcPr>
            <w:tcW w:type="dxa" w:w="2880"/>
          </w:tcPr>
          <w:p>
            <w:pPr>
              <w:spacing w:before="60" w:after="60"/>
            </w:pPr>
            <w:r/>
            <w:r>
              <w:rPr>
                <w:rFonts w:ascii="Calibri" w:hAnsi="Calibri"/>
                <w:color w:val="000000"/>
                <w:sz w:val="19"/>
              </w:rPr>
              <w:t>ntfy app</w:t>
            </w:r>
          </w:p>
        </w:tc>
        <w:tc>
          <w:tcPr>
            <w:tcW w:type="dxa" w:w="2880"/>
          </w:tcPr>
          <w:p>
            <w:pPr>
              <w:spacing w:before="60" w:after="60"/>
            </w:pPr>
            <w:r/>
            <w:r>
              <w:rPr>
                <w:rFonts w:ascii="Calibri" w:hAnsi="Calibri"/>
                <w:color w:val="000000"/>
                <w:sz w:val="19"/>
              </w:rPr>
              <w:t>Mobile push notifications</w:t>
            </w:r>
          </w:p>
        </w:tc>
        <w:tc>
          <w:tcPr>
            <w:tcW w:type="dxa" w:w="2880"/>
          </w:tcPr>
          <w:p>
            <w:pPr>
              <w:spacing w:before="60" w:after="60"/>
            </w:pPr>
            <w:r/>
            <w:r>
              <w:rPr>
                <w:rFonts w:ascii="Calibri" w:hAnsi="Calibri"/>
                <w:color w:val="000000"/>
                <w:sz w:val="19"/>
              </w:rPr>
              <w:t>iOS App Store / Google Play</w:t>
            </w:r>
          </w:p>
        </w:tc>
      </w:tr>
    </w:tbl>
    <w:p>
      <w:pPr>
        <w:spacing w:before="80" w:after="80"/>
      </w:pPr>
    </w:p>
    <w:p>
      <w:pPr>
        <w:pStyle w:val="Heading2"/>
      </w:pPr>
      <w:r>
        <w:t>3.2 API Key Configuration</w:t>
      </w:r>
    </w:p>
    <w:p>
      <w:pPr>
        <w:spacing w:before="40" w:after="120"/>
      </w:pPr>
      <w:r>
        <w:rPr>
          <w:rFonts w:ascii="Calibri" w:hAnsi="Calibri"/>
          <w:color w:val="000000"/>
          <w:sz w:val="22"/>
        </w:rPr>
        <w:t>Each CLI must be authenticated. There are two methods:</w:t>
      </w:r>
    </w:p>
    <w:p>
      <w:pPr>
        <w:spacing w:before="40" w:after="120"/>
      </w:pPr>
      <w:r>
        <w:rPr>
          <w:rFonts w:ascii="Calibri" w:hAnsi="Calibri"/>
          <w:b/>
          <w:color w:val="000000"/>
          <w:sz w:val="22"/>
        </w:rPr>
        <w:t>Method 1: Interactive Login (default)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claude    # Follow interactive auth flow</w:t>
            </w:r>
          </w:p>
          <w:p>
            <w:pPr>
              <w:spacing w:before="0" w:after="0" w:line="260" w:lineRule="exact"/>
            </w:pPr>
            <w:r>
              <w:rPr>
                <w:rFonts w:ascii="Consolas" w:hAnsi="Consolas"/>
                <w:color w:val="333333"/>
                <w:sz w:val="17"/>
              </w:rPr>
              <w:t>codex     # Follow interactive auth flow</w:t>
            </w:r>
          </w:p>
          <w:p>
            <w:pPr>
              <w:spacing w:before="0" w:after="0" w:line="260" w:lineRule="exact"/>
            </w:pPr>
            <w:r>
              <w:rPr>
                <w:rFonts w:ascii="Consolas" w:hAnsi="Consolas"/>
                <w:color w:val="333333"/>
                <w:sz w:val="17"/>
              </w:rPr>
              <w:t>gemini    # Follow Google OAuth flow (opens browser)</w:t>
            </w:r>
          </w:p>
        </w:tc>
      </w:tr>
    </w:tbl>
    <w:p>
      <w:pPr>
        <w:spacing w:before="40" w:after="40"/>
      </w:pPr>
    </w:p>
    <w:p>
      <w:pPr>
        <w:spacing w:before="40" w:after="120"/>
      </w:pPr>
      <w:r>
        <w:rPr>
          <w:rFonts w:ascii="Calibri" w:hAnsi="Calibri"/>
          <w:b/>
          <w:color w:val="000000"/>
          <w:sz w:val="22"/>
        </w:rPr>
        <w:t>Method 2: API Keys (recommended for autonomous pipelines)</w:t>
      </w:r>
    </w:p>
    <w:p>
      <w:pPr>
        <w:spacing w:before="40" w:after="120"/>
      </w:pPr>
      <w:r>
        <w:rPr>
          <w:rFonts w:ascii="Calibri" w:hAnsi="Calibri"/>
          <w:color w:val="000000"/>
          <w:sz w:val="22"/>
        </w:rPr>
        <w:t>API keys bypass interactive rate limits and allow higher throughput. Configure them during installation or separately: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Interactive setup (prompts for each key)</w:t>
            </w:r>
          </w:p>
          <w:p>
            <w:pPr>
              <w:spacing w:before="0" w:after="0" w:line="260" w:lineRule="exact"/>
            </w:pPr>
            <w:r>
              <w:rPr>
                <w:rFonts w:ascii="Consolas" w:hAnsi="Consolas"/>
                <w:color w:val="333333"/>
                <w:sz w:val="17"/>
              </w:rPr>
              <w:t>powershell -ExecutionPolicy Bypass -File scripts/setup-gsd-api-keys.ps1</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Check current key status</w:t>
            </w:r>
          </w:p>
          <w:p>
            <w:pPr>
              <w:spacing w:before="0" w:after="0" w:line="260" w:lineRule="exact"/>
            </w:pPr>
            <w:r>
              <w:rPr>
                <w:rFonts w:ascii="Consolas" w:hAnsi="Consolas"/>
                <w:color w:val="333333"/>
                <w:sz w:val="17"/>
              </w:rPr>
              <w:t>powershell -ExecutionPolicy Bypass -File scripts/setup-gsd-api-keys.ps1 -Show</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Clear all keys</w:t>
            </w:r>
          </w:p>
          <w:p>
            <w:pPr>
              <w:spacing w:before="0" w:after="0" w:line="260" w:lineRule="exact"/>
            </w:pPr>
            <w:r>
              <w:rPr>
                <w:rFonts w:ascii="Consolas" w:hAnsi="Consolas"/>
                <w:color w:val="333333"/>
                <w:sz w:val="17"/>
              </w:rPr>
              <w:t>powershell -ExecutionPolicy Bypass -File scripts/setup-gsd-api-keys.ps1 -Clear</w:t>
            </w:r>
          </w:p>
        </w:tc>
      </w:tr>
    </w:tbl>
    <w:p>
      <w:pPr>
        <w:spacing w:before="40" w:after="40"/>
      </w:pPr>
    </w:p>
    <w:p>
      <w:pPr>
        <w:spacing w:before="40" w:after="120"/>
      </w:pPr>
      <w:r>
        <w:rPr>
          <w:rFonts w:ascii="Calibri" w:hAnsi="Calibri"/>
          <w:color w:val="000000"/>
          <w:sz w:val="22"/>
        </w:rPr>
        <w:t>API keys are stored as persistent User-level environment variables (never committed to git):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Environment Variable</w:t>
            </w:r>
          </w:p>
        </w:tc>
        <w:tc>
          <w:tcPr>
            <w:tcW w:type="dxa" w:w="2880"/>
            <w:shd w:fill="2B579A" w:val="clear"/>
          </w:tcPr>
          <w:p>
            <w:pPr>
              <w:spacing w:before="80" w:after="80"/>
            </w:pPr>
            <w:r>
              <w:rPr>
                <w:b/>
                <w:color w:val="FFFFFF"/>
                <w:sz w:val="19"/>
              </w:rPr>
            </w:r>
            <w:r>
              <w:rPr>
                <w:rFonts w:ascii="Calibri" w:hAnsi="Calibri"/>
                <w:b/>
                <w:color w:val="FFFFFF"/>
                <w:sz w:val="19"/>
              </w:rPr>
              <w:t>CLI</w:t>
            </w:r>
          </w:p>
        </w:tc>
        <w:tc>
          <w:tcPr>
            <w:tcW w:type="dxa" w:w="2880"/>
            <w:shd w:fill="2B579A" w:val="clear"/>
          </w:tcPr>
          <w:p>
            <w:pPr>
              <w:spacing w:before="80" w:after="80"/>
            </w:pPr>
            <w:r>
              <w:rPr>
                <w:b/>
                <w:color w:val="FFFFFF"/>
                <w:sz w:val="19"/>
              </w:rPr>
            </w:r>
            <w:r>
              <w:rPr>
                <w:rFonts w:ascii="Calibri" w:hAnsi="Calibri"/>
                <w:b/>
                <w:color w:val="FFFFFF"/>
                <w:sz w:val="19"/>
              </w:rPr>
              <w:t>Get Key From</w:t>
            </w:r>
          </w:p>
        </w:tc>
      </w:tr>
      <w:tr>
        <w:tc>
          <w:tcPr>
            <w:tcW w:type="dxa" w:w="2880"/>
          </w:tcPr>
          <w:p>
            <w:pPr>
              <w:spacing w:before="60" w:after="60"/>
            </w:pPr>
            <w:r/>
            <w:r>
              <w:rPr>
                <w:rFonts w:ascii="Consolas" w:hAnsi="Consolas"/>
                <w:color w:val="333333"/>
                <w:sz w:val="18"/>
                <w:shd w:fill="F2F2F2" w:val="clear"/>
              </w:rPr>
              <w:t>ANTHROPIC_API_KEY</w:t>
            </w:r>
          </w:p>
        </w:tc>
        <w:tc>
          <w:tcPr>
            <w:tcW w:type="dxa" w:w="2880"/>
          </w:tcPr>
          <w:p>
            <w:pPr>
              <w:spacing w:before="60" w:after="60"/>
            </w:pPr>
            <w:r/>
            <w:r>
              <w:rPr>
                <w:rFonts w:ascii="Calibri" w:hAnsi="Calibri"/>
                <w:color w:val="000000"/>
                <w:sz w:val="19"/>
              </w:rPr>
              <w:t>Claude Code</w:t>
            </w:r>
          </w:p>
        </w:tc>
        <w:tc>
          <w:tcPr>
            <w:tcW w:type="dxa" w:w="2880"/>
          </w:tcPr>
          <w:p>
            <w:pPr>
              <w:spacing w:before="60" w:after="60"/>
            </w:pPr>
            <w:r/>
            <w:r>
              <w:rPr>
                <w:rFonts w:ascii="Calibri" w:hAnsi="Calibri"/>
                <w:color w:val="000000"/>
                <w:sz w:val="19"/>
              </w:rPr>
              <w:t>https://console.anthropic.com/settings/keys</w:t>
            </w:r>
          </w:p>
        </w:tc>
      </w:tr>
      <w:tr>
        <w:tc>
          <w:tcPr>
            <w:tcW w:type="dxa" w:w="2880"/>
            <w:shd w:fill="EDF2FA" w:val="clear"/>
          </w:tcPr>
          <w:p>
            <w:pPr>
              <w:spacing w:before="60" w:after="60"/>
            </w:pPr>
            <w:r/>
            <w:r>
              <w:rPr>
                <w:rFonts w:ascii="Consolas" w:hAnsi="Consolas"/>
                <w:color w:val="333333"/>
                <w:sz w:val="18"/>
                <w:shd w:fill="F2F2F2" w:val="clear"/>
              </w:rPr>
              <w:t>OPENAI_API_KEY</w:t>
            </w:r>
          </w:p>
        </w:tc>
        <w:tc>
          <w:tcPr>
            <w:tcW w:type="dxa" w:w="2880"/>
            <w:shd w:fill="EDF2FA" w:val="clear"/>
          </w:tcPr>
          <w:p>
            <w:pPr>
              <w:spacing w:before="60" w:after="60"/>
            </w:pPr>
            <w:r/>
            <w:r>
              <w:rPr>
                <w:rFonts w:ascii="Calibri" w:hAnsi="Calibri"/>
                <w:color w:val="000000"/>
                <w:sz w:val="19"/>
              </w:rPr>
              <w:t>Codex</w:t>
            </w:r>
          </w:p>
        </w:tc>
        <w:tc>
          <w:tcPr>
            <w:tcW w:type="dxa" w:w="2880"/>
            <w:shd w:fill="EDF2FA" w:val="clear"/>
          </w:tcPr>
          <w:p>
            <w:pPr>
              <w:spacing w:before="60" w:after="60"/>
            </w:pPr>
            <w:r/>
            <w:r>
              <w:rPr>
                <w:rFonts w:ascii="Calibri" w:hAnsi="Calibri"/>
                <w:color w:val="000000"/>
                <w:sz w:val="19"/>
              </w:rPr>
              <w:t>https://platform.openai.com/api-keys</w:t>
            </w:r>
          </w:p>
        </w:tc>
      </w:tr>
      <w:tr>
        <w:tc>
          <w:tcPr>
            <w:tcW w:type="dxa" w:w="2880"/>
          </w:tcPr>
          <w:p>
            <w:pPr>
              <w:spacing w:before="60" w:after="60"/>
            </w:pPr>
            <w:r/>
            <w:r>
              <w:rPr>
                <w:rFonts w:ascii="Consolas" w:hAnsi="Consolas"/>
                <w:color w:val="333333"/>
                <w:sz w:val="18"/>
                <w:shd w:fill="F2F2F2" w:val="clear"/>
              </w:rPr>
              <w:t>GOOGLE_API_KEY</w:t>
            </w:r>
          </w:p>
        </w:tc>
        <w:tc>
          <w:tcPr>
            <w:tcW w:type="dxa" w:w="2880"/>
          </w:tcPr>
          <w:p>
            <w:pPr>
              <w:spacing w:before="60" w:after="60"/>
            </w:pPr>
            <w:r/>
            <w:r>
              <w:rPr>
                <w:rFonts w:ascii="Calibri" w:hAnsi="Calibri"/>
                <w:color w:val="000000"/>
                <w:sz w:val="19"/>
              </w:rPr>
              <w:t>Gemini</w:t>
            </w:r>
          </w:p>
        </w:tc>
        <w:tc>
          <w:tcPr>
            <w:tcW w:type="dxa" w:w="2880"/>
          </w:tcPr>
          <w:p>
            <w:pPr>
              <w:spacing w:before="60" w:after="60"/>
            </w:pPr>
            <w:r/>
            <w:r>
              <w:rPr>
                <w:rFonts w:ascii="Calibri" w:hAnsi="Calibri"/>
                <w:color w:val="000000"/>
                <w:sz w:val="19"/>
              </w:rPr>
              <w:t>https://aistudio.google.com/apikey</w:t>
            </w:r>
          </w:p>
        </w:tc>
      </w:tr>
    </w:tbl>
    <w:p>
      <w:pPr>
        <w:spacing w:before="80" w:after="80"/>
      </w:pPr>
    </w:p>
    <w:p>
      <w:pPr>
        <w:spacing w:before="40" w:after="120"/>
      </w:pPr>
      <w:r>
        <w:rPr>
          <w:rFonts w:ascii="Calibri" w:hAnsi="Calibri"/>
          <w:color w:val="000000"/>
          <w:sz w:val="22"/>
        </w:rPr>
        <w:t>You can use either method or both. API keys take priority when set.</w:t>
      </w:r>
    </w:p>
    <w:p>
      <w:pPr>
        <w:pStyle w:val="Heading2"/>
      </w:pPr>
      <w:r>
        <w:t>3.3 Running the Master Installer</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git clone &lt;your-gsd-repo-url&gt;</w:t>
            </w:r>
          </w:p>
          <w:p>
            <w:pPr>
              <w:spacing w:before="0" w:after="0" w:line="260" w:lineRule="exact"/>
            </w:pPr>
            <w:r>
              <w:rPr>
                <w:rFonts w:ascii="Consolas" w:hAnsi="Consolas"/>
                <w:color w:val="333333"/>
                <w:sz w:val="17"/>
              </w:rPr>
              <w:t>cd gsd-autonomous-dev</w:t>
            </w:r>
          </w:p>
          <w:p>
            <w:pPr>
              <w:spacing w:before="0" w:after="0" w:line="260" w:lineRule="exact"/>
            </w:pPr>
            <w:r>
              <w:rPr>
                <w:rFonts w:ascii="Consolas" w:hAnsi="Consolas"/>
                <w:color w:val="333333"/>
                <w:sz w:val="17"/>
              </w:rPr>
              <w:t>powershell -ExecutionPolicy Bypass -File scripts/install-gsd-all.ps1</w:t>
            </w:r>
          </w:p>
        </w:tc>
      </w:tr>
    </w:tbl>
    <w:p>
      <w:pPr>
        <w:spacing w:before="40" w:after="40"/>
      </w:pPr>
    </w:p>
    <w:p>
      <w:pPr>
        <w:spacing w:before="40" w:after="120"/>
      </w:pPr>
      <w:r>
        <w:rPr>
          <w:rFonts w:ascii="Calibri" w:hAnsi="Calibri"/>
          <w:color w:val="000000"/>
          <w:sz w:val="22"/>
        </w:rPr>
        <w:t xml:space="preserve">The master installer runs 21 scripts in dependency order. It also runs </w:t>
      </w:r>
      <w:r>
        <w:rPr>
          <w:rFonts w:ascii="Consolas" w:hAnsi="Consolas"/>
          <w:color w:val="333333"/>
          <w:sz w:val="18"/>
          <w:shd w:fill="F2F2F2" w:val="clear"/>
        </w:rPr>
        <w:t>install-gsd-prerequisites.ps1</w:t>
      </w:r>
      <w:r>
        <w:rPr>
          <w:rFonts w:ascii="Calibri" w:hAnsi="Calibri"/>
          <w:color w:val="000000"/>
          <w:sz w:val="22"/>
        </w:rPr>
        <w:t xml:space="preserve"> as a pre-flight check. On first run, it prompts for API keys if not already configured.</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Order</w:t>
            </w:r>
          </w:p>
        </w:tc>
        <w:tc>
          <w:tcPr>
            <w:tcW w:type="dxa" w:w="2880"/>
            <w:shd w:fill="2B579A" w:val="clear"/>
          </w:tcPr>
          <w:p>
            <w:pPr>
              <w:spacing w:before="80" w:after="80"/>
            </w:pPr>
            <w:r>
              <w:rPr>
                <w:b/>
                <w:color w:val="FFFFFF"/>
                <w:sz w:val="19"/>
              </w:rPr>
            </w:r>
            <w:r>
              <w:rPr>
                <w:rFonts w:ascii="Calibri" w:hAnsi="Calibri"/>
                <w:b/>
                <w:color w:val="FFFFFF"/>
                <w:sz w:val="19"/>
              </w:rPr>
              <w:t>Script</w:t>
            </w:r>
          </w:p>
        </w:tc>
        <w:tc>
          <w:tcPr>
            <w:tcW w:type="dxa" w:w="2880"/>
            <w:shd w:fill="2B579A" w:val="clear"/>
          </w:tcPr>
          <w:p>
            <w:pPr>
              <w:spacing w:before="80" w:after="80"/>
            </w:pPr>
            <w:r>
              <w:rPr>
                <w:b/>
                <w:color w:val="FFFFFF"/>
                <w:sz w:val="19"/>
              </w:rPr>
            </w:r>
            <w:r>
              <w:rPr>
                <w:rFonts w:ascii="Calibri" w:hAnsi="Calibri"/>
                <w:b/>
                <w:color w:val="FFFFFF"/>
                <w:sz w:val="19"/>
              </w:rPr>
              <w:t>What It Installs</w:t>
            </w:r>
          </w:p>
        </w:tc>
      </w:tr>
      <w:tr>
        <w:tc>
          <w:tcPr>
            <w:tcW w:type="dxa" w:w="2880"/>
          </w:tcPr>
          <w:p>
            <w:pPr>
              <w:spacing w:before="60" w:after="60"/>
            </w:pPr>
            <w:r/>
            <w:r>
              <w:rPr>
                <w:rFonts w:ascii="Calibri" w:hAnsi="Calibri"/>
                <w:color w:val="000000"/>
                <w:sz w:val="19"/>
              </w:rPr>
              <w:t>1</w:t>
            </w:r>
          </w:p>
        </w:tc>
        <w:tc>
          <w:tcPr>
            <w:tcW w:type="dxa" w:w="2880"/>
          </w:tcPr>
          <w:p>
            <w:pPr>
              <w:spacing w:before="60" w:after="60"/>
            </w:pPr>
            <w:r/>
            <w:r>
              <w:rPr>
                <w:rFonts w:ascii="Calibri" w:hAnsi="Calibri"/>
                <w:color w:val="000000"/>
                <w:sz w:val="19"/>
              </w:rPr>
              <w:t>install-gsd-global.ps1</w:t>
            </w:r>
          </w:p>
        </w:tc>
        <w:tc>
          <w:tcPr>
            <w:tcW w:type="dxa" w:w="2880"/>
          </w:tcPr>
          <w:p>
            <w:pPr>
              <w:spacing w:before="60" w:after="60"/>
            </w:pPr>
            <w:r/>
            <w:r>
              <w:rPr>
                <w:rFonts w:ascii="Calibri" w:hAnsi="Calibri"/>
                <w:color w:val="000000"/>
                <w:sz w:val="19"/>
              </w:rPr>
              <w:t>API key setup, global directory, engine, config, profile, gsd-costs</w:t>
            </w:r>
          </w:p>
        </w:tc>
      </w:tr>
      <w:tr>
        <w:tc>
          <w:tcPr>
            <w:tcW w:type="dxa" w:w="2880"/>
            <w:shd w:fill="EDF2FA" w:val="clear"/>
          </w:tcPr>
          <w:p>
            <w:pPr>
              <w:spacing w:before="60" w:after="60"/>
            </w:pPr>
            <w:r/>
            <w:r>
              <w:rPr>
                <w:rFonts w:ascii="Calibri" w:hAnsi="Calibri"/>
                <w:color w:val="000000"/>
                <w:sz w:val="19"/>
              </w:rPr>
              <w:t>2</w:t>
            </w:r>
          </w:p>
        </w:tc>
        <w:tc>
          <w:tcPr>
            <w:tcW w:type="dxa" w:w="2880"/>
            <w:shd w:fill="EDF2FA" w:val="clear"/>
          </w:tcPr>
          <w:p>
            <w:pPr>
              <w:spacing w:before="60" w:after="60"/>
            </w:pPr>
            <w:r/>
            <w:r>
              <w:rPr>
                <w:rFonts w:ascii="Calibri" w:hAnsi="Calibri"/>
                <w:color w:val="000000"/>
                <w:sz w:val="19"/>
              </w:rPr>
              <w:t>install-gsd-blueprint.ps1</w:t>
            </w:r>
          </w:p>
        </w:tc>
        <w:tc>
          <w:tcPr>
            <w:tcW w:type="dxa" w:w="2880"/>
            <w:shd w:fill="EDF2FA" w:val="clear"/>
          </w:tcPr>
          <w:p>
            <w:pPr>
              <w:spacing w:before="60" w:after="60"/>
            </w:pPr>
            <w:r/>
            <w:r>
              <w:rPr>
                <w:rFonts w:ascii="Calibri" w:hAnsi="Calibri"/>
                <w:color w:val="000000"/>
                <w:sz w:val="19"/>
              </w:rPr>
              <w:t>Blueprint pipeline, assess script, prompts</w:t>
            </w:r>
          </w:p>
        </w:tc>
      </w:tr>
      <w:tr>
        <w:tc>
          <w:tcPr>
            <w:tcW w:type="dxa" w:w="2880"/>
          </w:tcPr>
          <w:p>
            <w:pPr>
              <w:spacing w:before="60" w:after="60"/>
            </w:pPr>
            <w:r/>
            <w:r>
              <w:rPr>
                <w:rFonts w:ascii="Calibri" w:hAnsi="Calibri"/>
                <w:color w:val="000000"/>
                <w:sz w:val="19"/>
              </w:rPr>
              <w:t>3</w:t>
            </w:r>
          </w:p>
        </w:tc>
        <w:tc>
          <w:tcPr>
            <w:tcW w:type="dxa" w:w="2880"/>
          </w:tcPr>
          <w:p>
            <w:pPr>
              <w:spacing w:before="60" w:after="60"/>
            </w:pPr>
            <w:r/>
            <w:r>
              <w:rPr>
                <w:rFonts w:ascii="Calibri" w:hAnsi="Calibri"/>
                <w:color w:val="000000"/>
                <w:sz w:val="19"/>
              </w:rPr>
              <w:t>patch-gsd-partial-repo.ps1</w:t>
            </w:r>
          </w:p>
        </w:tc>
        <w:tc>
          <w:tcPr>
            <w:tcW w:type="dxa" w:w="2880"/>
          </w:tcPr>
          <w:p>
            <w:pPr>
              <w:spacing w:before="60" w:after="60"/>
            </w:pPr>
            <w:r/>
            <w:r>
              <w:rPr>
                <w:rFonts w:ascii="Calibri" w:hAnsi="Calibri"/>
                <w:color w:val="000000"/>
                <w:sz w:val="19"/>
              </w:rPr>
              <w:t>gsd-assess command, file map generation, partial repo handling</w:t>
            </w:r>
          </w:p>
        </w:tc>
      </w:tr>
      <w:tr>
        <w:tc>
          <w:tcPr>
            <w:tcW w:type="dxa" w:w="2880"/>
            <w:shd w:fill="EDF2FA" w:val="clear"/>
          </w:tcPr>
          <w:p>
            <w:pPr>
              <w:spacing w:before="60" w:after="60"/>
            </w:pPr>
            <w:r/>
            <w:r>
              <w:rPr>
                <w:rFonts w:ascii="Calibri" w:hAnsi="Calibri"/>
                <w:color w:val="000000"/>
                <w:sz w:val="19"/>
              </w:rPr>
              <w:t>4</w:t>
            </w:r>
          </w:p>
        </w:tc>
        <w:tc>
          <w:tcPr>
            <w:tcW w:type="dxa" w:w="2880"/>
            <w:shd w:fill="EDF2FA" w:val="clear"/>
          </w:tcPr>
          <w:p>
            <w:pPr>
              <w:spacing w:before="60" w:after="60"/>
            </w:pPr>
            <w:r/>
            <w:r>
              <w:rPr>
                <w:rFonts w:ascii="Calibri" w:hAnsi="Calibri"/>
                <w:color w:val="000000"/>
                <w:sz w:val="19"/>
              </w:rPr>
              <w:t>patch-gsd-resilience.ps1</w:t>
            </w:r>
          </w:p>
        </w:tc>
        <w:tc>
          <w:tcPr>
            <w:tcW w:type="dxa" w:w="2880"/>
            <w:shd w:fill="EDF2FA" w:val="clear"/>
          </w:tcPr>
          <w:p>
            <w:pPr>
              <w:spacing w:before="60" w:after="60"/>
            </w:pPr>
            <w:r/>
            <w:r>
              <w:rPr>
                <w:rFonts w:ascii="Calibri" w:hAnsi="Calibri"/>
                <w:color w:val="000000"/>
                <w:sz w:val="19"/>
              </w:rPr>
              <w:t>Resilience module (retry, checkpoint, lock, watchdog timeout)</w:t>
            </w:r>
          </w:p>
        </w:tc>
      </w:tr>
      <w:tr>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patch-gsd-hardening.ps1</w:t>
            </w:r>
          </w:p>
        </w:tc>
        <w:tc>
          <w:tcPr>
            <w:tcW w:type="dxa" w:w="2880"/>
          </w:tcPr>
          <w:p>
            <w:pPr>
              <w:spacing w:before="60" w:after="60"/>
            </w:pPr>
            <w:r/>
            <w:r>
              <w:rPr>
                <w:rFonts w:ascii="Calibri" w:hAnsi="Calibri"/>
                <w:color w:val="000000"/>
                <w:sz w:val="19"/>
              </w:rPr>
              <w:t>Hardening (quota, network, boundary, notifications, heartbeat)</w:t>
            </w:r>
          </w:p>
        </w:tc>
      </w:tr>
      <w:tr>
        <w:tc>
          <w:tcPr>
            <w:tcW w:type="dxa" w:w="2880"/>
            <w:shd w:fill="EDF2FA" w:val="clear"/>
          </w:tcPr>
          <w:p>
            <w:pPr>
              <w:spacing w:before="60" w:after="60"/>
            </w:pPr>
            <w:r/>
            <w:r>
              <w:rPr>
                <w:rFonts w:ascii="Calibri" w:hAnsi="Calibri"/>
                <w:color w:val="000000"/>
                <w:sz w:val="19"/>
              </w:rPr>
              <w:t>6</w:t>
            </w:r>
          </w:p>
        </w:tc>
        <w:tc>
          <w:tcPr>
            <w:tcW w:type="dxa" w:w="2880"/>
            <w:shd w:fill="EDF2FA" w:val="clear"/>
          </w:tcPr>
          <w:p>
            <w:pPr>
              <w:spacing w:before="60" w:after="60"/>
            </w:pPr>
            <w:r/>
            <w:r>
              <w:rPr>
                <w:rFonts w:ascii="Calibri" w:hAnsi="Calibri"/>
                <w:color w:val="000000"/>
                <w:sz w:val="19"/>
              </w:rPr>
              <w:t>patch-gsd-final-validation.ps1</w:t>
            </w:r>
          </w:p>
        </w:tc>
        <w:tc>
          <w:tcPr>
            <w:tcW w:type="dxa" w:w="2880"/>
            <w:shd w:fill="EDF2FA" w:val="clear"/>
          </w:tcPr>
          <w:p>
            <w:pPr>
              <w:spacing w:before="60" w:after="60"/>
            </w:pPr>
            <w:r/>
            <w:r>
              <w:rPr>
                <w:rFonts w:ascii="Calibri" w:hAnsi="Calibri"/>
                <w:color w:val="000000"/>
                <w:sz w:val="19"/>
              </w:rPr>
              <w:t>Final validation gate + developer handoff report</w:t>
            </w:r>
          </w:p>
        </w:tc>
      </w:tr>
      <w:tr>
        <w:tc>
          <w:tcPr>
            <w:tcW w:type="dxa" w:w="2880"/>
          </w:tcPr>
          <w:p>
            <w:pPr>
              <w:spacing w:before="60" w:after="60"/>
            </w:pPr>
            <w:r/>
            <w:r>
              <w:rPr>
                <w:rFonts w:ascii="Calibri" w:hAnsi="Calibri"/>
                <w:color w:val="000000"/>
                <w:sz w:val="19"/>
              </w:rPr>
              <w:t>7</w:t>
            </w:r>
          </w:p>
        </w:tc>
        <w:tc>
          <w:tcPr>
            <w:tcW w:type="dxa" w:w="2880"/>
          </w:tcPr>
          <w:p>
            <w:pPr>
              <w:spacing w:before="60" w:after="60"/>
            </w:pPr>
            <w:r/>
            <w:r>
              <w:rPr>
                <w:rFonts w:ascii="Calibri" w:hAnsi="Calibri"/>
                <w:color w:val="000000"/>
                <w:sz w:val="19"/>
              </w:rPr>
              <w:t>patch-gsd-figma-make.ps1</w:t>
            </w:r>
          </w:p>
        </w:tc>
        <w:tc>
          <w:tcPr>
            <w:tcW w:type="dxa" w:w="2880"/>
          </w:tcPr>
          <w:p>
            <w:pPr>
              <w:spacing w:before="60" w:after="60"/>
            </w:pPr>
            <w:r/>
            <w:r>
              <w:rPr>
                <w:rFonts w:ascii="Calibri" w:hAnsi="Calibri"/>
                <w:color w:val="000000"/>
                <w:sz w:val="19"/>
              </w:rPr>
              <w:t>Interface detection, _analysis/_stubs discovery</w:t>
            </w:r>
          </w:p>
        </w:tc>
      </w:tr>
      <w:tr>
        <w:tc>
          <w:tcPr>
            <w:tcW w:type="dxa" w:w="2880"/>
            <w:shd w:fill="EDF2FA" w:val="clear"/>
          </w:tcPr>
          <w:p>
            <w:pPr>
              <w:spacing w:before="60" w:after="60"/>
            </w:pPr>
            <w:r/>
            <w:r>
              <w:rPr>
                <w:rFonts w:ascii="Calibri" w:hAnsi="Calibri"/>
                <w:color w:val="000000"/>
                <w:sz w:val="19"/>
              </w:rPr>
              <w:t>8</w:t>
            </w:r>
          </w:p>
        </w:tc>
        <w:tc>
          <w:tcPr>
            <w:tcW w:type="dxa" w:w="2880"/>
            <w:shd w:fill="EDF2FA" w:val="clear"/>
          </w:tcPr>
          <w:p>
            <w:pPr>
              <w:spacing w:before="60" w:after="60"/>
            </w:pPr>
            <w:r/>
            <w:r>
              <w:rPr>
                <w:rFonts w:ascii="Calibri" w:hAnsi="Calibri"/>
                <w:color w:val="000000"/>
                <w:sz w:val="19"/>
              </w:rPr>
              <w:t>final-patch-1-spec-check.ps1</w:t>
            </w:r>
          </w:p>
        </w:tc>
        <w:tc>
          <w:tcPr>
            <w:tcW w:type="dxa" w:w="2880"/>
            <w:shd w:fill="EDF2FA" w:val="clear"/>
          </w:tcPr>
          <w:p>
            <w:pPr>
              <w:spacing w:before="60" w:after="60"/>
            </w:pPr>
            <w:r/>
            <w:r>
              <w:rPr>
                <w:rFonts w:ascii="Calibri" w:hAnsi="Calibri"/>
                <w:color w:val="000000"/>
                <w:sz w:val="19"/>
              </w:rPr>
              <w:t>Spec consistency checker</w:t>
            </w:r>
          </w:p>
        </w:tc>
      </w:tr>
      <w:tr>
        <w:tc>
          <w:tcPr>
            <w:tcW w:type="dxa" w:w="2880"/>
          </w:tcPr>
          <w:p>
            <w:pPr>
              <w:spacing w:before="60" w:after="60"/>
            </w:pPr>
            <w:r/>
            <w:r>
              <w:rPr>
                <w:rFonts w:ascii="Calibri" w:hAnsi="Calibri"/>
                <w:color w:val="000000"/>
                <w:sz w:val="19"/>
              </w:rPr>
              <w:t>9</w:t>
            </w:r>
          </w:p>
        </w:tc>
        <w:tc>
          <w:tcPr>
            <w:tcW w:type="dxa" w:w="2880"/>
          </w:tcPr>
          <w:p>
            <w:pPr>
              <w:spacing w:before="60" w:after="60"/>
            </w:pPr>
            <w:r/>
            <w:r>
              <w:rPr>
                <w:rFonts w:ascii="Calibri" w:hAnsi="Calibri"/>
                <w:color w:val="000000"/>
                <w:sz w:val="19"/>
              </w:rPr>
              <w:t>final-patch-2-sql-cli.ps1</w:t>
            </w:r>
          </w:p>
        </w:tc>
        <w:tc>
          <w:tcPr>
            <w:tcW w:type="dxa" w:w="2880"/>
          </w:tcPr>
          <w:p>
            <w:pPr>
              <w:spacing w:before="60" w:after="60"/>
            </w:pPr>
            <w:r/>
            <w:r>
              <w:rPr>
                <w:rFonts w:ascii="Calibri" w:hAnsi="Calibri"/>
                <w:color w:val="000000"/>
                <w:sz w:val="19"/>
              </w:rPr>
              <w:t>SQL validation, CLI version checks</w:t>
            </w:r>
          </w:p>
        </w:tc>
      </w:tr>
      <w:tr>
        <w:tc>
          <w:tcPr>
            <w:tcW w:type="dxa" w:w="2880"/>
            <w:shd w:fill="EDF2FA" w:val="clear"/>
          </w:tcPr>
          <w:p>
            <w:pPr>
              <w:spacing w:before="60" w:after="60"/>
            </w:pPr>
            <w:r/>
            <w:r>
              <w:rPr>
                <w:rFonts w:ascii="Calibri" w:hAnsi="Calibri"/>
                <w:color w:val="000000"/>
                <w:sz w:val="19"/>
              </w:rPr>
              <w:t>10</w:t>
            </w:r>
          </w:p>
        </w:tc>
        <w:tc>
          <w:tcPr>
            <w:tcW w:type="dxa" w:w="2880"/>
            <w:shd w:fill="EDF2FA" w:val="clear"/>
          </w:tcPr>
          <w:p>
            <w:pPr>
              <w:spacing w:before="60" w:after="60"/>
            </w:pPr>
            <w:r/>
            <w:r>
              <w:rPr>
                <w:rFonts w:ascii="Calibri" w:hAnsi="Calibri"/>
                <w:color w:val="000000"/>
                <w:sz w:val="19"/>
              </w:rPr>
              <w:t>final-patch-3-storyboard-verify.ps1</w:t>
            </w:r>
          </w:p>
        </w:tc>
        <w:tc>
          <w:tcPr>
            <w:tcW w:type="dxa" w:w="2880"/>
            <w:shd w:fill="EDF2FA" w:val="clear"/>
          </w:tcPr>
          <w:p>
            <w:pPr>
              <w:spacing w:before="60" w:after="60"/>
            </w:pPr>
            <w:r/>
            <w:r>
              <w:rPr>
                <w:rFonts w:ascii="Calibri" w:hAnsi="Calibri"/>
                <w:color w:val="000000"/>
                <w:sz w:val="19"/>
              </w:rPr>
              <w:t>Storyboard-aware verification prompts</w:t>
            </w:r>
          </w:p>
        </w:tc>
      </w:tr>
      <w:tr>
        <w:tc>
          <w:tcPr>
            <w:tcW w:type="dxa" w:w="2880"/>
          </w:tcPr>
          <w:p>
            <w:pPr>
              <w:spacing w:before="60" w:after="60"/>
            </w:pPr>
            <w:r/>
            <w:r>
              <w:rPr>
                <w:rFonts w:ascii="Calibri" w:hAnsi="Calibri"/>
                <w:color w:val="000000"/>
                <w:sz w:val="19"/>
              </w:rPr>
              <w:t>11</w:t>
            </w:r>
          </w:p>
        </w:tc>
        <w:tc>
          <w:tcPr>
            <w:tcW w:type="dxa" w:w="2880"/>
          </w:tcPr>
          <w:p>
            <w:pPr>
              <w:spacing w:before="60" w:after="60"/>
            </w:pPr>
            <w:r/>
            <w:r>
              <w:rPr>
                <w:rFonts w:ascii="Calibri" w:hAnsi="Calibri"/>
                <w:color w:val="000000"/>
                <w:sz w:val="19"/>
              </w:rPr>
              <w:t>final-patch-4-blueprint-pipeline.ps1</w:t>
            </w:r>
          </w:p>
        </w:tc>
        <w:tc>
          <w:tcPr>
            <w:tcW w:type="dxa" w:w="2880"/>
          </w:tcPr>
          <w:p>
            <w:pPr>
              <w:spacing w:before="60" w:after="60"/>
            </w:pPr>
            <w:r/>
            <w:r>
              <w:rPr>
                <w:rFonts w:ascii="Calibri" w:hAnsi="Calibri"/>
                <w:color w:val="000000"/>
                <w:sz w:val="19"/>
              </w:rPr>
              <w:t>Sync installed blueprint pipeline from canonical repo source</w:t>
            </w:r>
          </w:p>
        </w:tc>
      </w:tr>
      <w:tr>
        <w:tc>
          <w:tcPr>
            <w:tcW w:type="dxa" w:w="2880"/>
            <w:shd w:fill="EDF2FA" w:val="clear"/>
          </w:tcPr>
          <w:p>
            <w:pPr>
              <w:spacing w:before="60" w:after="60"/>
            </w:pPr>
            <w:r/>
            <w:r>
              <w:rPr>
                <w:rFonts w:ascii="Calibri" w:hAnsi="Calibri"/>
                <w:color w:val="000000"/>
                <w:sz w:val="19"/>
              </w:rPr>
              <w:t>12</w:t>
            </w:r>
          </w:p>
        </w:tc>
        <w:tc>
          <w:tcPr>
            <w:tcW w:type="dxa" w:w="2880"/>
            <w:shd w:fill="EDF2FA" w:val="clear"/>
          </w:tcPr>
          <w:p>
            <w:pPr>
              <w:spacing w:before="60" w:after="60"/>
            </w:pPr>
            <w:r/>
            <w:r>
              <w:rPr>
                <w:rFonts w:ascii="Calibri" w:hAnsi="Calibri"/>
                <w:color w:val="000000"/>
                <w:sz w:val="19"/>
              </w:rPr>
              <w:t>final-patch-5-convergence-pipeline.ps1</w:t>
            </w:r>
          </w:p>
        </w:tc>
        <w:tc>
          <w:tcPr>
            <w:tcW w:type="dxa" w:w="2880"/>
            <w:shd w:fill="EDF2FA" w:val="clear"/>
          </w:tcPr>
          <w:p>
            <w:pPr>
              <w:spacing w:before="60" w:after="60"/>
            </w:pPr>
            <w:r/>
            <w:r>
              <w:rPr>
                <w:rFonts w:ascii="Calibri" w:hAnsi="Calibri"/>
                <w:color w:val="000000"/>
                <w:sz w:val="19"/>
              </w:rPr>
              <w:t>Sync installed convergence pipeline from canonical repo source</w:t>
            </w:r>
          </w:p>
        </w:tc>
      </w:tr>
      <w:tr>
        <w:tc>
          <w:tcPr>
            <w:tcW w:type="dxa" w:w="2880"/>
          </w:tcPr>
          <w:p>
            <w:pPr>
              <w:spacing w:before="60" w:after="60"/>
            </w:pPr>
            <w:r/>
            <w:r>
              <w:rPr>
                <w:rFonts w:ascii="Calibri" w:hAnsi="Calibri"/>
                <w:color w:val="000000"/>
                <w:sz w:val="19"/>
              </w:rPr>
              <w:t>13</w:t>
            </w:r>
          </w:p>
        </w:tc>
        <w:tc>
          <w:tcPr>
            <w:tcW w:type="dxa" w:w="2880"/>
          </w:tcPr>
          <w:p>
            <w:pPr>
              <w:spacing w:before="60" w:after="60"/>
            </w:pPr>
            <w:r/>
            <w:r>
              <w:rPr>
                <w:rFonts w:ascii="Calibri" w:hAnsi="Calibri"/>
                <w:color w:val="000000"/>
                <w:sz w:val="19"/>
              </w:rPr>
              <w:t>final-patch-6-assess-limitations.ps1</w:t>
            </w:r>
          </w:p>
        </w:tc>
        <w:tc>
          <w:tcPr>
            <w:tcW w:type="dxa" w:w="2880"/>
          </w:tcPr>
          <w:p>
            <w:pPr>
              <w:spacing w:before="60" w:after="60"/>
            </w:pPr>
            <w:r/>
            <w:r>
              <w:rPr>
                <w:rFonts w:ascii="Calibri" w:hAnsi="Calibri"/>
                <w:color w:val="000000"/>
                <w:sz w:val="19"/>
              </w:rPr>
              <w:t>Final assess script with known limitations</w:t>
            </w:r>
          </w:p>
        </w:tc>
      </w:tr>
      <w:tr>
        <w:tc>
          <w:tcPr>
            <w:tcW w:type="dxa" w:w="2880"/>
            <w:shd w:fill="EDF2FA" w:val="clear"/>
          </w:tcPr>
          <w:p>
            <w:pPr>
              <w:spacing w:before="60" w:after="60"/>
            </w:pPr>
            <w:r/>
            <w:r>
              <w:rPr>
                <w:rFonts w:ascii="Calibri" w:hAnsi="Calibri"/>
                <w:color w:val="000000"/>
                <w:sz w:val="19"/>
              </w:rPr>
              <w:t>14</w:t>
            </w:r>
          </w:p>
        </w:tc>
        <w:tc>
          <w:tcPr>
            <w:tcW w:type="dxa" w:w="2880"/>
            <w:shd w:fill="EDF2FA" w:val="clear"/>
          </w:tcPr>
          <w:p>
            <w:pPr>
              <w:spacing w:before="60" w:after="60"/>
            </w:pPr>
            <w:r/>
            <w:r>
              <w:rPr>
                <w:rFonts w:ascii="Calibri" w:hAnsi="Calibri"/>
                <w:color w:val="000000"/>
                <w:sz w:val="19"/>
              </w:rPr>
              <w:t>final-patch-7-spec-resolve.ps1</w:t>
            </w:r>
          </w:p>
        </w:tc>
        <w:tc>
          <w:tcPr>
            <w:tcW w:type="dxa" w:w="2880"/>
            <w:shd w:fill="EDF2FA" w:val="clear"/>
          </w:tcPr>
          <w:p>
            <w:pPr>
              <w:spacing w:before="60" w:after="60"/>
            </w:pPr>
            <w:r/>
            <w:r>
              <w:rPr>
                <w:rFonts w:ascii="Calibri" w:hAnsi="Calibri"/>
                <w:color w:val="000000"/>
                <w:sz w:val="19"/>
              </w:rPr>
              <w:t>Spec conflict auto-resolution via Gemini</w:t>
            </w:r>
          </w:p>
        </w:tc>
      </w:tr>
      <w:tr>
        <w:tc>
          <w:tcPr>
            <w:tcW w:type="dxa" w:w="2880"/>
          </w:tcPr>
          <w:p>
            <w:pPr>
              <w:spacing w:before="60" w:after="60"/>
            </w:pPr>
            <w:r/>
            <w:r>
              <w:rPr>
                <w:rFonts w:ascii="Calibri" w:hAnsi="Calibri"/>
                <w:color w:val="000000"/>
                <w:sz w:val="19"/>
              </w:rPr>
              <w:t>15</w:t>
            </w:r>
          </w:p>
        </w:tc>
        <w:tc>
          <w:tcPr>
            <w:tcW w:type="dxa" w:w="2880"/>
          </w:tcPr>
          <w:p>
            <w:pPr>
              <w:spacing w:before="60" w:after="60"/>
            </w:pPr>
            <w:r/>
            <w:r>
              <w:rPr>
                <w:rFonts w:ascii="Calibri" w:hAnsi="Calibri"/>
                <w:color w:val="000000"/>
                <w:sz w:val="19"/>
              </w:rPr>
              <w:t>patch-gsd-supervisor.ps1</w:t>
            </w:r>
          </w:p>
        </w:tc>
        <w:tc>
          <w:tcPr>
            <w:tcW w:type="dxa" w:w="2880"/>
          </w:tcPr>
          <w:p>
            <w:pPr>
              <w:spacing w:before="60" w:after="60"/>
            </w:pPr>
            <w:r/>
            <w:r>
              <w:rPr>
                <w:rFonts w:ascii="Calibri" w:hAnsi="Calibri"/>
                <w:color w:val="000000"/>
                <w:sz w:val="19"/>
              </w:rPr>
              <w:t>Self-healing supervisor (recovery, error context, pattern memory)</w:t>
            </w:r>
          </w:p>
        </w:tc>
      </w:tr>
      <w:tr>
        <w:tc>
          <w:tcPr>
            <w:tcW w:type="dxa" w:w="2880"/>
            <w:shd w:fill="EDF2FA" w:val="clear"/>
          </w:tcPr>
          <w:p>
            <w:pPr>
              <w:spacing w:before="60" w:after="60"/>
            </w:pPr>
            <w:r/>
            <w:r>
              <w:rPr>
                <w:rFonts w:ascii="Calibri" w:hAnsi="Calibri"/>
                <w:color w:val="000000"/>
                <w:sz w:val="19"/>
              </w:rPr>
              <w:t>16</w:t>
            </w:r>
          </w:p>
        </w:tc>
        <w:tc>
          <w:tcPr>
            <w:tcW w:type="dxa" w:w="2880"/>
            <w:shd w:fill="EDF2FA" w:val="clear"/>
          </w:tcPr>
          <w:p>
            <w:pPr>
              <w:spacing w:before="60" w:after="60"/>
            </w:pPr>
            <w:r/>
            <w:r>
              <w:rPr>
                <w:rFonts w:ascii="Calibri" w:hAnsi="Calibri"/>
                <w:color w:val="000000"/>
                <w:sz w:val="19"/>
              </w:rPr>
              <w:t>patch-false-converge-fix.ps1</w:t>
            </w:r>
          </w:p>
        </w:tc>
        <w:tc>
          <w:tcPr>
            <w:tcW w:type="dxa" w:w="2880"/>
            <w:shd w:fill="EDF2FA" w:val="clear"/>
          </w:tcPr>
          <w:p>
            <w:pPr>
              <w:spacing w:before="60" w:after="60"/>
            </w:pPr>
            <w:r/>
            <w:r>
              <w:rPr>
                <w:rFonts w:ascii="Calibri" w:hAnsi="Calibri"/>
                <w:color w:val="000000"/>
                <w:sz w:val="19"/>
              </w:rPr>
              <w:t>Fix false convergence exit + orphaned profile code</w:t>
            </w:r>
          </w:p>
        </w:tc>
      </w:tr>
      <w:tr>
        <w:tc>
          <w:tcPr>
            <w:tcW w:type="dxa" w:w="2880"/>
          </w:tcPr>
          <w:p>
            <w:pPr>
              <w:spacing w:before="60" w:after="60"/>
            </w:pPr>
            <w:r/>
            <w:r>
              <w:rPr>
                <w:rFonts w:ascii="Calibri" w:hAnsi="Calibri"/>
                <w:color w:val="000000"/>
                <w:sz w:val="19"/>
              </w:rPr>
              <w:t>17</w:t>
            </w:r>
          </w:p>
        </w:tc>
        <w:tc>
          <w:tcPr>
            <w:tcW w:type="dxa" w:w="2880"/>
          </w:tcPr>
          <w:p>
            <w:pPr>
              <w:spacing w:before="60" w:after="60"/>
            </w:pPr>
            <w:r/>
            <w:r>
              <w:rPr>
                <w:rFonts w:ascii="Calibri" w:hAnsi="Calibri"/>
                <w:color w:val="000000"/>
                <w:sz w:val="19"/>
              </w:rPr>
              <w:t>patch-gsd-council.ps1</w:t>
            </w:r>
          </w:p>
        </w:tc>
        <w:tc>
          <w:tcPr>
            <w:tcW w:type="dxa" w:w="2880"/>
          </w:tcPr>
          <w:p>
            <w:pPr>
              <w:spacing w:before="60" w:after="60"/>
            </w:pPr>
            <w:r/>
            <w:r>
              <w:rPr>
                <w:rFonts w:ascii="Calibri" w:hAnsi="Calibri"/>
                <w:color w:val="000000"/>
                <w:sz w:val="19"/>
              </w:rPr>
              <w:t>LLM Council (multi-agent review gate at 100% health)</w:t>
            </w:r>
          </w:p>
        </w:tc>
      </w:tr>
      <w:tr>
        <w:tc>
          <w:tcPr>
            <w:tcW w:type="dxa" w:w="2880"/>
            <w:shd w:fill="EDF2FA" w:val="clear"/>
          </w:tcPr>
          <w:p>
            <w:pPr>
              <w:spacing w:before="60" w:after="60"/>
            </w:pPr>
            <w:r/>
            <w:r>
              <w:rPr>
                <w:rFonts w:ascii="Calibri" w:hAnsi="Calibri"/>
                <w:color w:val="000000"/>
                <w:sz w:val="19"/>
              </w:rPr>
              <w:t>18</w:t>
            </w:r>
          </w:p>
        </w:tc>
        <w:tc>
          <w:tcPr>
            <w:tcW w:type="dxa" w:w="2880"/>
            <w:shd w:fill="EDF2FA" w:val="clear"/>
          </w:tcPr>
          <w:p>
            <w:pPr>
              <w:spacing w:before="60" w:after="60"/>
            </w:pPr>
            <w:r/>
            <w:r>
              <w:rPr>
                <w:rFonts w:ascii="Calibri" w:hAnsi="Calibri"/>
                <w:color w:val="000000"/>
                <w:sz w:val="19"/>
              </w:rPr>
              <w:t>patch-gsd-parallel-execute.ps1</w:t>
            </w:r>
          </w:p>
        </w:tc>
        <w:tc>
          <w:tcPr>
            <w:tcW w:type="dxa" w:w="2880"/>
            <w:shd w:fill="EDF2FA" w:val="clear"/>
          </w:tcPr>
          <w:p>
            <w:pPr>
              <w:spacing w:before="60" w:after="60"/>
            </w:pPr>
            <w:r/>
            <w:r>
              <w:rPr>
                <w:rFonts w:ascii="Calibri" w:hAnsi="Calibri"/>
                <w:color w:val="000000"/>
                <w:sz w:val="19"/>
              </w:rPr>
              <w:t>Parallel sub-task execution (split batch, round-robin agents)</w:t>
            </w:r>
          </w:p>
        </w:tc>
      </w:tr>
      <w:tr>
        <w:tc>
          <w:tcPr>
            <w:tcW w:type="dxa" w:w="2880"/>
          </w:tcPr>
          <w:p>
            <w:pPr>
              <w:spacing w:before="60" w:after="60"/>
            </w:pPr>
            <w:r/>
            <w:r>
              <w:rPr>
                <w:rFonts w:ascii="Calibri" w:hAnsi="Calibri"/>
                <w:color w:val="000000"/>
                <w:sz w:val="19"/>
              </w:rPr>
              <w:t>19</w:t>
            </w:r>
          </w:p>
        </w:tc>
        <w:tc>
          <w:tcPr>
            <w:tcW w:type="dxa" w:w="2880"/>
          </w:tcPr>
          <w:p>
            <w:pPr>
              <w:spacing w:before="60" w:after="60"/>
            </w:pPr>
            <w:r/>
            <w:r>
              <w:rPr>
                <w:rFonts w:ascii="Calibri" w:hAnsi="Calibri"/>
                <w:color w:val="000000"/>
                <w:sz w:val="19"/>
              </w:rPr>
              <w:t>patch-gsd-resilience-hardening.ps1</w:t>
            </w:r>
          </w:p>
        </w:tc>
        <w:tc>
          <w:tcPr>
            <w:tcW w:type="dxa" w:w="2880"/>
          </w:tcPr>
          <w:p>
            <w:pPr>
              <w:spacing w:before="60" w:after="60"/>
            </w:pPr>
            <w:r/>
            <w:r>
              <w:rPr>
                <w:rFonts w:ascii="Calibri" w:hAnsi="Calibri"/>
                <w:color w:val="000000"/>
                <w:sz w:val="19"/>
              </w:rPr>
              <w:t>Resilience hardening (token tracking, auth fix, quota cap, agent rotation)</w:t>
            </w:r>
          </w:p>
        </w:tc>
      </w:tr>
      <w:tr>
        <w:tc>
          <w:tcPr>
            <w:tcW w:type="dxa" w:w="2880"/>
            <w:shd w:fill="EDF2FA" w:val="clear"/>
          </w:tcPr>
          <w:p>
            <w:pPr>
              <w:spacing w:before="60" w:after="60"/>
            </w:pPr>
            <w:r/>
            <w:r>
              <w:rPr>
                <w:rFonts w:ascii="Calibri" w:hAnsi="Calibri"/>
                <w:color w:val="000000"/>
                <w:sz w:val="19"/>
              </w:rPr>
              <w:t>20</w:t>
            </w:r>
          </w:p>
        </w:tc>
        <w:tc>
          <w:tcPr>
            <w:tcW w:type="dxa" w:w="2880"/>
            <w:shd w:fill="EDF2FA" w:val="clear"/>
          </w:tcPr>
          <w:p>
            <w:pPr>
              <w:spacing w:before="60" w:after="60"/>
            </w:pPr>
            <w:r/>
            <w:r>
              <w:rPr>
                <w:rFonts w:ascii="Calibri" w:hAnsi="Calibri"/>
                <w:color w:val="000000"/>
                <w:sz w:val="19"/>
              </w:rPr>
              <w:t>patch-gsd-quality-gates.ps1</w:t>
            </w:r>
          </w:p>
        </w:tc>
        <w:tc>
          <w:tcPr>
            <w:tcW w:type="dxa" w:w="2880"/>
            <w:shd w:fill="EDF2FA" w:val="clear"/>
          </w:tcPr>
          <w:p>
            <w:pPr>
              <w:spacing w:before="60" w:after="60"/>
            </w:pPr>
            <w:r/>
            <w:r>
              <w:rPr>
                <w:rFonts w:ascii="Calibri" w:hAnsi="Calibri"/>
                <w:color w:val="000000"/>
                <w:sz w:val="19"/>
              </w:rPr>
              <w:t>Quality gates (DB completeness, security standards, spec validation)</w:t>
            </w:r>
          </w:p>
        </w:tc>
      </w:tr>
      <w:tr>
        <w:tc>
          <w:tcPr>
            <w:tcW w:type="dxa" w:w="2880"/>
          </w:tcPr>
          <w:p>
            <w:pPr>
              <w:spacing w:before="60" w:after="60"/>
            </w:pPr>
            <w:r/>
            <w:r>
              <w:rPr>
                <w:rFonts w:ascii="Calibri" w:hAnsi="Calibri"/>
                <w:color w:val="000000"/>
                <w:sz w:val="19"/>
              </w:rPr>
              <w:t>21</w:t>
            </w:r>
          </w:p>
        </w:tc>
        <w:tc>
          <w:tcPr>
            <w:tcW w:type="dxa" w:w="2880"/>
          </w:tcPr>
          <w:p>
            <w:pPr>
              <w:spacing w:before="60" w:after="60"/>
            </w:pPr>
            <w:r/>
            <w:r>
              <w:rPr>
                <w:rFonts w:ascii="Calibri" w:hAnsi="Calibri"/>
                <w:color w:val="000000"/>
                <w:sz w:val="19"/>
              </w:rPr>
              <w:t>patch-gsd-multi-model.ps1</w:t>
            </w:r>
          </w:p>
        </w:tc>
        <w:tc>
          <w:tcPr>
            <w:tcW w:type="dxa" w:w="2880"/>
          </w:tcPr>
          <w:p>
            <w:pPr>
              <w:spacing w:before="60" w:after="60"/>
            </w:pPr>
            <w:r/>
            <w:r>
              <w:rPr>
                <w:rFonts w:ascii="Calibri" w:hAnsi="Calibri"/>
                <w:color w:val="000000"/>
                <w:sz w:val="19"/>
              </w:rPr>
              <w:t>Multi-model LLM integration (4 REST agents, model registry, error handling)</w:t>
            </w:r>
          </w:p>
        </w:tc>
      </w:tr>
    </w:tbl>
    <w:p>
      <w:pPr>
        <w:spacing w:before="80" w:after="80"/>
      </w:pPr>
    </w:p>
    <w:p>
      <w:pPr>
        <w:spacing w:before="40" w:after="120"/>
      </w:pPr>
      <w:r>
        <w:rPr>
          <w:rFonts w:ascii="Calibri" w:hAnsi="Calibri"/>
          <w:color w:val="000000"/>
          <w:sz w:val="22"/>
        </w:rPr>
        <w:t>Optional standalone scripts (not run by installer):</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Script</w:t>
            </w:r>
          </w:p>
        </w:tc>
        <w:tc>
          <w:tcPr>
            <w:tcW w:type="dxa" w:w="4320"/>
            <w:shd w:fill="2B579A" w:val="clear"/>
          </w:tcPr>
          <w:p>
            <w:pPr>
              <w:spacing w:before="80" w:after="80"/>
            </w:pPr>
            <w:r>
              <w:rPr>
                <w:b/>
                <w:color w:val="FFFFFF"/>
                <w:sz w:val="19"/>
              </w:rPr>
            </w:r>
            <w:r>
              <w:rPr>
                <w:rFonts w:ascii="Calibri" w:hAnsi="Calibri"/>
                <w:b/>
                <w:color w:val="FFFFFF"/>
                <w:sz w:val="19"/>
              </w:rPr>
              <w:t>Purpose</w:t>
            </w:r>
          </w:p>
        </w:tc>
      </w:tr>
      <w:tr>
        <w:tc>
          <w:tcPr>
            <w:tcW w:type="dxa" w:w="4320"/>
          </w:tcPr>
          <w:p>
            <w:pPr>
              <w:spacing w:before="60" w:after="60"/>
            </w:pPr>
            <w:r/>
            <w:r>
              <w:rPr>
                <w:rFonts w:ascii="Calibri" w:hAnsi="Calibri"/>
                <w:color w:val="000000"/>
                <w:sz w:val="19"/>
              </w:rPr>
              <w:t>setup-gsd-api-keys.ps1</w:t>
            </w:r>
          </w:p>
        </w:tc>
        <w:tc>
          <w:tcPr>
            <w:tcW w:type="dxa" w:w="4320"/>
          </w:tcPr>
          <w:p>
            <w:pPr>
              <w:spacing w:before="60" w:after="60"/>
            </w:pPr>
            <w:r/>
            <w:r>
              <w:rPr>
                <w:rFonts w:ascii="Calibri" w:hAnsi="Calibri"/>
                <w:color w:val="000000"/>
                <w:sz w:val="19"/>
              </w:rPr>
              <w:t>Manage API key environment variables (set, show, clear)</w:t>
            </w:r>
          </w:p>
        </w:tc>
      </w:tr>
      <w:tr>
        <w:tc>
          <w:tcPr>
            <w:tcW w:type="dxa" w:w="4320"/>
            <w:shd w:fill="EDF2FA" w:val="clear"/>
          </w:tcPr>
          <w:p>
            <w:pPr>
              <w:spacing w:before="60" w:after="60"/>
            </w:pPr>
            <w:r/>
            <w:r>
              <w:rPr>
                <w:rFonts w:ascii="Calibri" w:hAnsi="Calibri"/>
                <w:color w:val="000000"/>
                <w:sz w:val="19"/>
              </w:rPr>
              <w:t>setup-gsd-convergence.ps1</w:t>
            </w:r>
          </w:p>
        </w:tc>
        <w:tc>
          <w:tcPr>
            <w:tcW w:type="dxa" w:w="4320"/>
            <w:shd w:fill="EDF2FA" w:val="clear"/>
          </w:tcPr>
          <w:p>
            <w:pPr>
              <w:spacing w:before="60" w:after="60"/>
            </w:pPr>
            <w:r/>
            <w:r>
              <w:rPr>
                <w:rFonts w:ascii="Calibri" w:hAnsi="Calibri"/>
                <w:color w:val="000000"/>
                <w:sz w:val="19"/>
              </w:rPr>
              <w:t>Per-project convergence config (run manually if needed)</w:t>
            </w:r>
          </w:p>
        </w:tc>
      </w:tr>
      <w:tr>
        <w:tc>
          <w:tcPr>
            <w:tcW w:type="dxa" w:w="4320"/>
          </w:tcPr>
          <w:p>
            <w:pPr>
              <w:spacing w:before="60" w:after="60"/>
            </w:pPr>
            <w:r/>
            <w:r>
              <w:rPr>
                <w:rFonts w:ascii="Calibri" w:hAnsi="Calibri"/>
                <w:color w:val="000000"/>
                <w:sz w:val="19"/>
              </w:rPr>
              <w:t>install-gsd-keybindings.ps1</w:t>
            </w:r>
          </w:p>
        </w:tc>
        <w:tc>
          <w:tcPr>
            <w:tcW w:type="dxa" w:w="4320"/>
          </w:tcPr>
          <w:p>
            <w:pPr>
              <w:spacing w:before="60" w:after="60"/>
            </w:pPr>
            <w:r/>
            <w:r>
              <w:rPr>
                <w:rFonts w:ascii="Calibri" w:hAnsi="Calibri"/>
                <w:color w:val="000000"/>
                <w:sz w:val="19"/>
              </w:rPr>
              <w:t>VS Code keyboard shortcuts (Ctrl+Shift+G chords)</w:t>
            </w:r>
          </w:p>
        </w:tc>
      </w:tr>
      <w:tr>
        <w:tc>
          <w:tcPr>
            <w:tcW w:type="dxa" w:w="4320"/>
            <w:shd w:fill="EDF2FA" w:val="clear"/>
          </w:tcPr>
          <w:p>
            <w:pPr>
              <w:spacing w:before="60" w:after="60"/>
            </w:pPr>
            <w:r/>
            <w:r>
              <w:rPr>
                <w:rFonts w:ascii="Calibri" w:hAnsi="Calibri"/>
                <w:color w:val="000000"/>
                <w:sz w:val="19"/>
              </w:rPr>
              <w:t>token-cost-calculator.ps1</w:t>
            </w:r>
          </w:p>
        </w:tc>
        <w:tc>
          <w:tcPr>
            <w:tcW w:type="dxa" w:w="4320"/>
            <w:shd w:fill="EDF2FA" w:val="clear"/>
          </w:tcPr>
          <w:p>
            <w:pPr>
              <w:spacing w:before="60" w:after="60"/>
            </w:pPr>
            <w:r/>
            <w:r>
              <w:rPr>
                <w:rFonts w:ascii="Calibri" w:hAnsi="Calibri"/>
                <w:color w:val="000000"/>
                <w:sz w:val="19"/>
              </w:rPr>
              <w:t>Token cost estimator (also installed globally as gsd-costs)</w:t>
            </w:r>
          </w:p>
        </w:tc>
      </w:tr>
    </w:tbl>
    <w:p>
      <w:pPr>
        <w:spacing w:before="80" w:after="80"/>
      </w:pPr>
    </w:p>
    <w:p>
      <w:pPr>
        <w:spacing w:before="40" w:after="120"/>
      </w:pPr>
      <w:r>
        <w:rPr>
          <w:rFonts w:ascii="Calibri" w:hAnsi="Calibri"/>
          <w:color w:val="000000"/>
          <w:sz w:val="22"/>
        </w:rPr>
        <w:t>The repository contains 27 scripts total: 1 master installer, 1 pre-flight check, 21 scripts run by installer, and 4 standalone utilities.</w:t>
      </w:r>
    </w:p>
    <w:p>
      <w:pPr>
        <w:pStyle w:val="Heading2"/>
      </w:pPr>
      <w:r>
        <w:t>3.4 Post-Install Verification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Restart terminal first (or reload profile)</w:t>
            </w:r>
          </w:p>
          <w:p>
            <w:pPr>
              <w:spacing w:before="0" w:after="0" w:line="260" w:lineRule="exact"/>
            </w:pPr>
            <w:r>
              <w:rPr>
                <w:rFonts w:ascii="Consolas" w:hAnsi="Consolas"/>
                <w:color w:val="333333"/>
                <w:sz w:val="17"/>
              </w:rPr>
              <w:t>. $PROFILE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Verify commands are available</w:t>
            </w:r>
          </w:p>
          <w:p>
            <w:pPr>
              <w:spacing w:before="0" w:after="0" w:line="260" w:lineRule="exact"/>
            </w:pPr>
            <w:r>
              <w:rPr>
                <w:rFonts w:ascii="Consolas" w:hAnsi="Consolas"/>
                <w:color w:val="333333"/>
                <w:sz w:val="17"/>
              </w:rPr>
              <w:t>gsd-status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Verify prerequisites</w:t>
            </w:r>
          </w:p>
          <w:p>
            <w:pPr>
              <w:spacing w:before="0" w:after="0" w:line="260" w:lineRule="exact"/>
            </w:pPr>
            <w:r>
              <w:rPr>
                <w:rFonts w:ascii="Consolas" w:hAnsi="Consolas"/>
                <w:color w:val="333333"/>
                <w:sz w:val="17"/>
              </w:rPr>
              <w:t>powershell -ExecutionPolicy Bypass -File scripts/install-gsd-prerequisites.ps1 -VerifyOnly</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Verify installed version</w:t>
            </w:r>
          </w:p>
          <w:p>
            <w:pPr>
              <w:spacing w:before="0" w:after="0" w:line="260" w:lineRule="exact"/>
            </w:pPr>
            <w:r>
              <w:rPr>
                <w:rFonts w:ascii="Consolas" w:hAnsi="Consolas"/>
                <w:color w:val="333333"/>
                <w:sz w:val="17"/>
              </w:rPr>
              <w:t>Get-Content "$env:USERPROFILE\.gsd-global\VERSION"</w:t>
            </w:r>
          </w:p>
        </w:tc>
      </w:tr>
    </w:tbl>
    <w:p>
      <w:pPr>
        <w:spacing w:before="40" w:after="40"/>
      </w:pPr>
    </w:p>
    <w:p>
      <w:pPr>
        <w:pStyle w:val="Heading2"/>
      </w:pPr>
      <w:r>
        <w:t>3.5 VS Code Integration</w:t>
      </w:r>
    </w:p>
    <w:p>
      <w:pPr>
        <w:pStyle w:val="Heading3"/>
      </w:pPr>
      <w:r>
        <w:t>Tasks</w:t>
      </w:r>
    </w:p>
    <w:p>
      <w:pPr>
        <w:spacing w:before="40" w:after="120"/>
      </w:pPr>
      <w:r>
        <w:rPr>
          <w:rFonts w:ascii="Calibri" w:hAnsi="Calibri"/>
          <w:color w:val="000000"/>
          <w:sz w:val="22"/>
        </w:rPr>
        <w:t>Two VS Code tasks are registered during installation:</w:t>
      </w:r>
    </w:p>
    <w:p>
      <w:pPr>
        <w:spacing w:before="20" w:after="20"/>
        <w:ind w:left="504"/>
      </w:pPr>
      <w:r>
        <w:rPr>
          <w:rFonts w:ascii="Calibri" w:hAnsi="Calibri"/>
          <w:color w:val="2B579A"/>
          <w:sz w:val="22"/>
        </w:rPr>
        <w:t xml:space="preserve">•  </w:t>
      </w:r>
      <w:r>
        <w:rPr>
          <w:rFonts w:ascii="Calibri" w:hAnsi="Calibri"/>
          <w:b/>
          <w:color w:val="000000"/>
          <w:sz w:val="22"/>
        </w:rPr>
        <w:t>GSD: Convergence Loop</w:t>
      </w:r>
      <w:r>
        <w:rPr>
          <w:rFonts w:ascii="Calibri" w:hAnsi="Calibri"/>
          <w:color w:val="000000"/>
          <w:sz w:val="22"/>
        </w:rPr>
        <w:t xml:space="preserve"> -- runs </w:t>
      </w:r>
      <w:r>
        <w:rPr>
          <w:rFonts w:ascii="Consolas" w:hAnsi="Consolas"/>
          <w:color w:val="333333"/>
          <w:sz w:val="18"/>
          <w:shd w:fill="F2F2F2" w:val="clear"/>
        </w:rPr>
        <w:t>gsd-converge</w:t>
      </w:r>
    </w:p>
    <w:p>
      <w:pPr>
        <w:spacing w:before="20" w:after="20"/>
        <w:ind w:left="504"/>
      </w:pPr>
      <w:r>
        <w:rPr>
          <w:rFonts w:ascii="Calibri" w:hAnsi="Calibri"/>
          <w:color w:val="2B579A"/>
          <w:sz w:val="22"/>
        </w:rPr>
        <w:t xml:space="preserve">•  </w:t>
      </w:r>
      <w:r>
        <w:rPr>
          <w:rFonts w:ascii="Calibri" w:hAnsi="Calibri"/>
          <w:b/>
          <w:color w:val="000000"/>
          <w:sz w:val="22"/>
        </w:rPr>
        <w:t>GSD: Blueprint Pipeline</w:t>
      </w:r>
      <w:r>
        <w:rPr>
          <w:rFonts w:ascii="Calibri" w:hAnsi="Calibri"/>
          <w:color w:val="000000"/>
          <w:sz w:val="22"/>
        </w:rPr>
        <w:t xml:space="preserve"> -- runs </w:t>
      </w:r>
      <w:r>
        <w:rPr>
          <w:rFonts w:ascii="Consolas" w:hAnsi="Consolas"/>
          <w:color w:val="333333"/>
          <w:sz w:val="18"/>
          <w:shd w:fill="F2F2F2" w:val="clear"/>
        </w:rPr>
        <w:t>gsd-blueprint</w:t>
      </w:r>
    </w:p>
    <w:p>
      <w:pPr>
        <w:pStyle w:val="Heading3"/>
      </w:pPr>
      <w:r>
        <w:t>Keyboard Shortcuts</w:t>
      </w:r>
    </w:p>
    <w:p>
      <w:pPr>
        <w:spacing w:before="40" w:after="120"/>
      </w:pPr>
      <w:r>
        <w:rPr>
          <w:rFonts w:ascii="Calibri" w:hAnsi="Calibri"/>
          <w:color w:val="000000"/>
          <w:sz w:val="22"/>
        </w:rPr>
        <w:t xml:space="preserve">Install with: </w:t>
      </w:r>
      <w:r>
        <w:rPr>
          <w:rFonts w:ascii="Consolas" w:hAnsi="Consolas"/>
          <w:color w:val="333333"/>
          <w:sz w:val="18"/>
          <w:shd w:fill="F2F2F2" w:val="clear"/>
        </w:rPr>
        <w:t>powershell -ExecutionPolicy Bypass -File scripts/install-gsd-keybindings.ps1</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Shortcut</w:t>
            </w:r>
          </w:p>
        </w:tc>
        <w:tc>
          <w:tcPr>
            <w:tcW w:type="dxa" w:w="4320"/>
            <w:shd w:fill="2B579A" w:val="clear"/>
          </w:tcPr>
          <w:p>
            <w:pPr>
              <w:spacing w:before="80" w:after="80"/>
            </w:pPr>
            <w:r>
              <w:rPr>
                <w:b/>
                <w:color w:val="FFFFFF"/>
                <w:sz w:val="19"/>
              </w:rPr>
            </w:r>
            <w:r>
              <w:rPr>
                <w:rFonts w:ascii="Calibri" w:hAnsi="Calibri"/>
                <w:b/>
                <w:color w:val="FFFFFF"/>
                <w:sz w:val="19"/>
              </w:rPr>
              <w:t>Action</w:t>
            </w:r>
          </w:p>
        </w:tc>
      </w:tr>
      <w:tr>
        <w:tc>
          <w:tcPr>
            <w:tcW w:type="dxa" w:w="4320"/>
          </w:tcPr>
          <w:p>
            <w:pPr>
              <w:spacing w:before="60" w:after="60"/>
            </w:pPr>
            <w:r/>
            <w:r>
              <w:rPr>
                <w:rFonts w:ascii="Consolas" w:hAnsi="Consolas"/>
                <w:color w:val="333333"/>
                <w:sz w:val="18"/>
                <w:shd w:fill="F2F2F2" w:val="clear"/>
              </w:rPr>
              <w:t>Ctrl+Shift+G, C</w:t>
            </w:r>
          </w:p>
        </w:tc>
        <w:tc>
          <w:tcPr>
            <w:tcW w:type="dxa" w:w="4320"/>
          </w:tcPr>
          <w:p>
            <w:pPr>
              <w:spacing w:before="60" w:after="60"/>
            </w:pPr>
            <w:r/>
            <w:r>
              <w:rPr>
                <w:rFonts w:ascii="Calibri" w:hAnsi="Calibri"/>
                <w:color w:val="000000"/>
                <w:sz w:val="19"/>
              </w:rPr>
              <w:t>Run convergence loop</w:t>
            </w:r>
          </w:p>
        </w:tc>
      </w:tr>
      <w:tr>
        <w:tc>
          <w:tcPr>
            <w:tcW w:type="dxa" w:w="4320"/>
            <w:shd w:fill="EDF2FA" w:val="clear"/>
          </w:tcPr>
          <w:p>
            <w:pPr>
              <w:spacing w:before="60" w:after="60"/>
            </w:pPr>
            <w:r/>
            <w:r>
              <w:rPr>
                <w:rFonts w:ascii="Consolas" w:hAnsi="Consolas"/>
                <w:color w:val="333333"/>
                <w:sz w:val="18"/>
                <w:shd w:fill="F2F2F2" w:val="clear"/>
              </w:rPr>
              <w:t>Ctrl+Shift+G, B</w:t>
            </w:r>
          </w:p>
        </w:tc>
        <w:tc>
          <w:tcPr>
            <w:tcW w:type="dxa" w:w="4320"/>
            <w:shd w:fill="EDF2FA" w:val="clear"/>
          </w:tcPr>
          <w:p>
            <w:pPr>
              <w:spacing w:before="60" w:after="60"/>
            </w:pPr>
            <w:r/>
            <w:r>
              <w:rPr>
                <w:rFonts w:ascii="Calibri" w:hAnsi="Calibri"/>
                <w:color w:val="000000"/>
                <w:sz w:val="19"/>
              </w:rPr>
              <w:t>Run blueprint pipeline</w:t>
            </w:r>
          </w:p>
        </w:tc>
      </w:tr>
      <w:tr>
        <w:tc>
          <w:tcPr>
            <w:tcW w:type="dxa" w:w="4320"/>
          </w:tcPr>
          <w:p>
            <w:pPr>
              <w:spacing w:before="60" w:after="60"/>
            </w:pPr>
            <w:r/>
            <w:r>
              <w:rPr>
                <w:rFonts w:ascii="Consolas" w:hAnsi="Consolas"/>
                <w:color w:val="333333"/>
                <w:sz w:val="18"/>
                <w:shd w:fill="F2F2F2" w:val="clear"/>
              </w:rPr>
              <w:t>Ctrl+Shift+G, S</w:t>
            </w:r>
          </w:p>
        </w:tc>
        <w:tc>
          <w:tcPr>
            <w:tcW w:type="dxa" w:w="4320"/>
          </w:tcPr>
          <w:p>
            <w:pPr>
              <w:spacing w:before="60" w:after="60"/>
            </w:pPr>
            <w:r/>
            <w:r>
              <w:rPr>
                <w:rFonts w:ascii="Calibri" w:hAnsi="Calibri"/>
                <w:color w:val="000000"/>
                <w:sz w:val="19"/>
              </w:rPr>
              <w:t>Show status dashboard</w:t>
            </w:r>
          </w:p>
        </w:tc>
      </w:tr>
    </w:tbl>
    <w:p>
      <w:pPr>
        <w:spacing w:before="80" w:after="80"/>
      </w:pPr>
    </w:p>
    <w:p>
      <w:pPr>
        <w:spacing w:before="40" w:after="120"/>
      </w:pPr>
      <w:r>
        <w:rPr>
          <w:rFonts w:ascii="Calibri" w:hAnsi="Calibri"/>
          <w:color w:val="000000"/>
          <w:sz w:val="22"/>
        </w:rPr>
        <w:t>These use a chord sequence: hold Ctrl+Shift+G, release, then press the second key.</w:t>
      </w:r>
    </w:p>
    <w:p>
      <w:pPr>
        <w:pStyle w:val="Heading2"/>
      </w:pPr>
      <w:r>
        <w:t>3.6 Multi-Workstation Setup</w:t>
      </w:r>
    </w:p>
    <w:p>
      <w:pPr>
        <w:spacing w:before="40" w:after="120"/>
      </w:pPr>
      <w:r>
        <w:rPr>
          <w:rFonts w:ascii="Calibri" w:hAnsi="Calibri"/>
          <w:color w:val="000000"/>
          <w:sz w:val="22"/>
        </w:rPr>
        <w:t>The engine state is stored in two places:</w:t>
      </w:r>
    </w:p>
    <w:p>
      <w:pPr>
        <w:spacing w:before="20" w:after="20"/>
        <w:ind w:left="504" w:hanging="360"/>
      </w:pPr>
      <w:r>
        <w:rPr>
          <w:rFonts w:ascii="Calibri" w:hAnsi="Calibri"/>
          <w:b/>
          <w:color w:val="2B579A"/>
          <w:sz w:val="22"/>
        </w:rPr>
        <w:t xml:space="preserve">1.  </w:t>
      </w:r>
      <w:r>
        <w:rPr>
          <w:rFonts w:ascii="Calibri" w:hAnsi="Calibri"/>
          <w:b/>
          <w:color w:val="000000"/>
          <w:sz w:val="22"/>
        </w:rPr>
        <w:t>Global engine</w:t>
      </w:r>
      <w:r>
        <w:rPr>
          <w:rFonts w:ascii="Calibri" w:hAnsi="Calibri"/>
          <w:color w:val="000000"/>
          <w:sz w:val="22"/>
        </w:rPr>
        <w:t xml:space="preserve"> (</w:t>
      </w:r>
      <w:r>
        <w:rPr>
          <w:rFonts w:ascii="Consolas" w:hAnsi="Consolas"/>
          <w:color w:val="333333"/>
          <w:sz w:val="18"/>
          <w:shd w:fill="F2F2F2" w:val="clear"/>
        </w:rPr>
        <w:t>~/.gsd-global/</w:t>
      </w:r>
      <w:r>
        <w:rPr>
          <w:rFonts w:ascii="Calibri" w:hAnsi="Calibri"/>
          <w:color w:val="000000"/>
          <w:sz w:val="22"/>
        </w:rPr>
        <w:t>) -- installed per workstation</w:t>
      </w:r>
    </w:p>
    <w:p>
      <w:pPr>
        <w:spacing w:before="20" w:after="20"/>
        <w:ind w:left="504" w:hanging="360"/>
      </w:pPr>
      <w:r>
        <w:rPr>
          <w:rFonts w:ascii="Calibri" w:hAnsi="Calibri"/>
          <w:b/>
          <w:color w:val="2B579A"/>
          <w:sz w:val="22"/>
        </w:rPr>
        <w:t xml:space="preserve">2.  </w:t>
      </w:r>
      <w:r>
        <w:rPr>
          <w:rFonts w:ascii="Calibri" w:hAnsi="Calibri"/>
          <w:b/>
          <w:color w:val="000000"/>
          <w:sz w:val="22"/>
        </w:rPr>
        <w:t>Project state</w:t>
      </w:r>
      <w:r>
        <w:rPr>
          <w:rFonts w:ascii="Calibri" w:hAnsi="Calibri"/>
          <w:color w:val="000000"/>
          <w:sz w:val="22"/>
        </w:rPr>
        <w:t xml:space="preserve"> (</w:t>
      </w:r>
      <w:r>
        <w:rPr>
          <w:rFonts w:ascii="Consolas" w:hAnsi="Consolas"/>
          <w:color w:val="333333"/>
          <w:sz w:val="18"/>
          <w:shd w:fill="F2F2F2" w:val="clear"/>
        </w:rPr>
        <w:t>.gsd/</w:t>
      </w:r>
      <w:r>
        <w:rPr>
          <w:rFonts w:ascii="Calibri" w:hAnsi="Calibri"/>
          <w:color w:val="000000"/>
          <w:sz w:val="22"/>
        </w:rPr>
        <w:t>) -- committed to git, portable between workstations</w:t>
      </w:r>
    </w:p>
    <w:p>
      <w:pPr>
        <w:spacing w:before="40" w:after="120"/>
      </w:pPr>
      <w:r>
        <w:rPr>
          <w:rFonts w:ascii="Calibri" w:hAnsi="Calibri"/>
          <w:color w:val="000000"/>
          <w:sz w:val="22"/>
        </w:rPr>
        <w:t>To work from a second workstation: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On workstation 2: install the engine</w:t>
            </w:r>
          </w:p>
          <w:p>
            <w:pPr>
              <w:spacing w:before="0" w:after="0" w:line="260" w:lineRule="exact"/>
            </w:pPr>
            <w:r>
              <w:rPr>
                <w:rFonts w:ascii="Consolas" w:hAnsi="Consolas"/>
                <w:color w:val="333333"/>
                <w:sz w:val="17"/>
              </w:rPr>
              <w:t>powershell -ExecutionPolicy Bypass -File scripts/install-gsd-all.ps1</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Pull project state</w:t>
            </w:r>
          </w:p>
          <w:p>
            <w:pPr>
              <w:spacing w:before="0" w:after="0" w:line="260" w:lineRule="exact"/>
            </w:pPr>
            <w:r>
              <w:rPr>
                <w:rFonts w:ascii="Consolas" w:hAnsi="Consolas"/>
                <w:color w:val="333333"/>
                <w:sz w:val="17"/>
              </w:rPr>
              <w:t>cd C:\path\to\your\repo</w:t>
            </w:r>
          </w:p>
          <w:p>
            <w:pPr>
              <w:spacing w:before="0" w:after="0" w:line="260" w:lineRule="exact"/>
            </w:pPr>
            <w:r>
              <w:rPr>
                <w:rFonts w:ascii="Consolas" w:hAnsi="Consolas"/>
                <w:color w:val="333333"/>
                <w:sz w:val="17"/>
              </w:rPr>
              <w:t>git pull</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Resume -- the engine picks up from the checkpoint</w:t>
            </w:r>
          </w:p>
          <w:p>
            <w:pPr>
              <w:spacing w:before="0" w:after="0" w:line="260" w:lineRule="exact"/>
            </w:pPr>
            <w:r>
              <w:rPr>
                <w:rFonts w:ascii="Consolas" w:hAnsi="Consolas"/>
                <w:color w:val="333333"/>
                <w:sz w:val="17"/>
              </w:rPr>
              <w:t>gsd-converge -SkipInit</w:t>
            </w:r>
          </w:p>
        </w:tc>
      </w:tr>
    </w:tbl>
    <w:p>
      <w:pPr>
        <w:spacing w:before="40" w:after="40"/>
      </w:pPr>
    </w:p>
    <w:p>
      <w:pPr>
        <w:spacing w:before="40" w:after="120"/>
      </w:pPr>
      <w:r>
        <w:rPr>
          <w:rFonts w:ascii="Calibri" w:hAnsi="Calibri"/>
          <w:color w:val="000000"/>
          <w:sz w:val="22"/>
        </w:rPr>
        <w:t>Lock files prevent concurrent runs. If a lock file is stale (older than 120 minutes), the engine automatically claims it.</w:t>
      </w:r>
    </w:p>
    <w:p>
      <w:pPr>
        <w:pStyle w:val="Heading2"/>
      </w:pPr>
      <w:r>
        <w:t>3.7 Updating and Uninstalling</w:t>
      </w:r>
    </w:p>
    <w:p>
      <w:pPr>
        <w:pStyle w:val="Heading3"/>
      </w:pPr>
      <w:r>
        <w:t>Updating</w:t>
      </w:r>
    </w:p>
    <w:p>
      <w:pPr>
        <w:spacing w:before="40" w:after="120"/>
      </w:pPr>
      <w:r>
        <w:rPr>
          <w:rFonts w:ascii="Calibri" w:hAnsi="Calibri"/>
          <w:color w:val="000000"/>
          <w:sz w:val="22"/>
        </w:rPr>
        <w:t>The installer is idempotent. Re-run to pick up updates: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cd gsd-autonomous-dev</w:t>
            </w:r>
          </w:p>
          <w:p>
            <w:pPr>
              <w:spacing w:before="0" w:after="0" w:line="260" w:lineRule="exact"/>
            </w:pPr>
            <w:r>
              <w:rPr>
                <w:rFonts w:ascii="Consolas" w:hAnsi="Consolas"/>
                <w:color w:val="333333"/>
                <w:sz w:val="17"/>
              </w:rPr>
              <w:t>git pull</w:t>
            </w:r>
          </w:p>
          <w:p>
            <w:pPr>
              <w:spacing w:before="0" w:after="0" w:line="260" w:lineRule="exact"/>
            </w:pPr>
            <w:r>
              <w:rPr>
                <w:rFonts w:ascii="Consolas" w:hAnsi="Consolas"/>
                <w:color w:val="333333"/>
                <w:sz w:val="17"/>
              </w:rPr>
              <w:t>powershell -ExecutionPolicy Bypass -File scripts/install-gsd-all.ps1</w:t>
            </w:r>
          </w:p>
        </w:tc>
      </w:tr>
    </w:tbl>
    <w:p>
      <w:pPr>
        <w:spacing w:before="40" w:after="40"/>
      </w:pPr>
    </w:p>
    <w:p>
      <w:pPr>
        <w:spacing w:before="40" w:after="120"/>
      </w:pPr>
      <w:r>
        <w:rPr>
          <w:rFonts w:ascii="Calibri" w:hAnsi="Calibri"/>
          <w:color w:val="000000"/>
          <w:sz w:val="22"/>
        </w:rPr>
        <w:t>Existing configurations and project data are preserved.</w:t>
      </w:r>
    </w:p>
    <w:p>
      <w:pPr>
        <w:pStyle w:val="Heading3"/>
      </w:pPr>
      <w:r>
        <w:t>Uninstalling</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Remove global engine</w:t>
            </w:r>
          </w:p>
          <w:p>
            <w:pPr>
              <w:spacing w:before="0" w:after="0" w:line="260" w:lineRule="exact"/>
            </w:pPr>
            <w:r>
              <w:rPr>
                <w:rFonts w:ascii="Consolas" w:hAnsi="Consolas"/>
                <w:color w:val="333333"/>
                <w:sz w:val="17"/>
              </w:rPr>
              <w:t>Remove-Item -Recurse -Force "$env:USERPROFILE\.gsd-global"</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Remove profile entries (manual)</w:t>
            </w:r>
          </w:p>
          <w:p>
            <w:pPr>
              <w:spacing w:before="0" w:after="0" w:line="260" w:lineRule="exact"/>
            </w:pPr>
            <w:r>
              <w:rPr>
                <w:rFonts w:ascii="Consolas" w:hAnsi="Consolas"/>
                <w:color w:val="333333"/>
                <w:sz w:val="17"/>
              </w:rPr>
              <w:t>notepad $PROFILE</w:t>
            </w:r>
          </w:p>
          <w:p>
            <w:pPr>
              <w:spacing w:before="0" w:after="0" w:line="260" w:lineRule="exact"/>
            </w:pPr>
            <w:r>
              <w:rPr>
                <w:rFonts w:ascii="Consolas" w:hAnsi="Consolas"/>
                <w:color w:val="333333"/>
                <w:sz w:val="17"/>
              </w:rPr>
              <w:t># Remove all gsd-related lines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Remove API keys (optional)</w:t>
            </w:r>
          </w:p>
          <w:p>
            <w:pPr>
              <w:spacing w:before="0" w:after="0" w:line="260" w:lineRule="exact"/>
            </w:pPr>
            <w:r>
              <w:rPr>
                <w:rFonts w:ascii="Consolas" w:hAnsi="Consolas"/>
                <w:color w:val="333333"/>
                <w:sz w:val="17"/>
              </w:rPr>
              <w:t>powershell -ExecutionPolicy Bypass -File scripts/setup-gsd-api-keys.ps1 -Clear</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Remove per-project state (in each repo)</w:t>
            </w:r>
          </w:p>
          <w:p>
            <w:pPr>
              <w:spacing w:before="0" w:after="0" w:line="260" w:lineRule="exact"/>
            </w:pPr>
            <w:r>
              <w:rPr>
                <w:rFonts w:ascii="Consolas" w:hAnsi="Consolas"/>
                <w:color w:val="333333"/>
                <w:sz w:val="17"/>
              </w:rPr>
              <w:t>Remove-Item -Recurse -Force .gsd</w:t>
            </w:r>
          </w:p>
        </w:tc>
      </w:tr>
    </w:tbl>
    <w:p>
      <w:pPr>
        <w:spacing w:before="40" w:after="40"/>
      </w:pPr>
    </w:p>
    <w:p>
      <w:pPr>
        <w:pStyle w:val="Heading1"/>
        <w:pBdr>
          <w:bottom w:val="single" w:sz="8" w:space="1" w:color="2B579A"/>
        </w:pBdr>
      </w:pPr>
      <w:r>
        <w:t>Chapter 4: Usage Guide</w:t>
      </w:r>
    </w:p>
    <w:p>
      <w:pPr>
        <w:pStyle w:val="Heading2"/>
      </w:pPr>
      <w:r>
        <w:t>4.1 First Project Setup</w:t>
      </w:r>
    </w:p>
    <w:p>
      <w:pPr>
        <w:pStyle w:val="Heading3"/>
      </w:pPr>
      <w:r>
        <w:t>Expected Project Structure</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C:\repos\my-app\</w:t>
            </w:r>
          </w:p>
          <w:p>
            <w:pPr>
              <w:spacing w:before="0" w:after="0" w:line="240" w:lineRule="exact"/>
              <w:jc w:val="left"/>
            </w:pPr>
            <w:r>
              <w:rPr>
                <w:rFonts w:ascii="Consolas" w:hAnsi="Consolas"/>
                <w:color w:val="333333"/>
                <w:sz w:val="16"/>
              </w:rPr>
              <w:t>C:\repos\my-app\</w:t>
            </w:r>
          </w:p>
          <w:p>
            <w:pPr>
              <w:spacing w:before="0" w:after="0" w:line="240" w:lineRule="exact"/>
              <w:jc w:val="left"/>
            </w:pPr>
            <w:r>
              <w:rPr>
                <w:rFonts w:ascii="Consolas" w:hAnsi="Consolas"/>
                <w:color w:val="333333"/>
                <w:sz w:val="16"/>
              </w:rPr>
              <w:t>├── .git\                             # Git repository</w:t>
            </w:r>
          </w:p>
          <w:p>
            <w:pPr>
              <w:spacing w:before="0" w:after="0" w:line="240" w:lineRule="exact"/>
              <w:jc w:val="left"/>
            </w:pPr>
            <w:r>
              <w:rPr>
                <w:rFonts w:ascii="Consolas" w:hAnsi="Consolas"/>
                <w:color w:val="333333"/>
                <w:sz w:val="16"/>
              </w:rPr>
              <w:t>├── .sln                              # .NET solution file</w:t>
            </w:r>
          </w:p>
          <w:p>
            <w:pPr>
              <w:spacing w:before="0" w:after="0" w:line="240" w:lineRule="exact"/>
              <w:jc w:val="left"/>
            </w:pPr>
            <w:r>
              <w:rPr>
                <w:rFonts w:ascii="Consolas" w:hAnsi="Consolas"/>
                <w:color w:val="333333"/>
                <w:sz w:val="16"/>
              </w:rPr>
              <w:t>├── design\</w:t>
            </w:r>
          </w:p>
          <w:p>
            <w:pPr>
              <w:spacing w:before="0" w:after="0" w:line="240" w:lineRule="exact"/>
              <w:jc w:val="left"/>
            </w:pPr>
            <w:r>
              <w:rPr>
                <w:rFonts w:ascii="Consolas" w:hAnsi="Consolas"/>
                <w:color w:val="333333"/>
                <w:sz w:val="16"/>
              </w:rPr>
              <w:t>│   └── web\v01\                      # Figma designs (versioned)</w:t>
            </w:r>
          </w:p>
          <w:p>
            <w:pPr>
              <w:spacing w:before="0" w:after="0" w:line="240" w:lineRule="exact"/>
              <w:jc w:val="left"/>
            </w:pPr>
            <w:r>
              <w:rPr>
                <w:rFonts w:ascii="Consolas" w:hAnsi="Consolas"/>
                <w:color w:val="333333"/>
                <w:sz w:val="16"/>
              </w:rPr>
              <w:t>│       ├── _analysis\                # 12 Figma Make deliverables</w:t>
            </w:r>
          </w:p>
          <w:p>
            <w:pPr>
              <w:spacing w:before="0" w:after="0" w:line="240" w:lineRule="exact"/>
              <w:jc w:val="left"/>
            </w:pPr>
            <w:r>
              <w:rPr>
                <w:rFonts w:ascii="Consolas" w:hAnsi="Consolas"/>
                <w:color w:val="333333"/>
                <w:sz w:val="16"/>
              </w:rPr>
              <w:t>│       │   ├── 01-layout-hierarchy.md</w:t>
            </w:r>
          </w:p>
          <w:p>
            <w:pPr>
              <w:spacing w:before="0" w:after="0" w:line="240" w:lineRule="exact"/>
              <w:jc w:val="left"/>
            </w:pPr>
            <w:r>
              <w:rPr>
                <w:rFonts w:ascii="Consolas" w:hAnsi="Consolas"/>
                <w:color w:val="333333"/>
                <w:sz w:val="16"/>
              </w:rPr>
              <w:t>│       │   ├── 02-component-catalog.md</w:t>
            </w:r>
          </w:p>
          <w:p>
            <w:pPr>
              <w:spacing w:before="0" w:after="0" w:line="240" w:lineRule="exact"/>
              <w:jc w:val="left"/>
            </w:pPr>
            <w:r>
              <w:rPr>
                <w:rFonts w:ascii="Consolas" w:hAnsi="Consolas"/>
                <w:color w:val="333333"/>
                <w:sz w:val="16"/>
              </w:rPr>
              <w:t>│       │   ├── 03-navigation-map.md</w:t>
            </w:r>
          </w:p>
          <w:p>
            <w:pPr>
              <w:spacing w:before="0" w:after="0" w:line="240" w:lineRule="exact"/>
              <w:jc w:val="left"/>
            </w:pPr>
            <w:r>
              <w:rPr>
                <w:rFonts w:ascii="Consolas" w:hAnsi="Consolas"/>
                <w:color w:val="333333"/>
                <w:sz w:val="16"/>
              </w:rPr>
              <w:t>│       │   ├── 04-design-tokens.md</w:t>
            </w:r>
          </w:p>
          <w:p>
            <w:pPr>
              <w:spacing w:before="0" w:after="0" w:line="240" w:lineRule="exact"/>
              <w:jc w:val="left"/>
            </w:pPr>
            <w:r>
              <w:rPr>
                <w:rFonts w:ascii="Consolas" w:hAnsi="Consolas"/>
                <w:color w:val="333333"/>
                <w:sz w:val="16"/>
              </w:rPr>
              <w:t>│       │   ├── 05-interaction-patterns.md</w:t>
            </w:r>
          </w:p>
          <w:p>
            <w:pPr>
              <w:spacing w:before="0" w:after="0" w:line="240" w:lineRule="exact"/>
              <w:jc w:val="left"/>
            </w:pPr>
            <w:r>
              <w:rPr>
                <w:rFonts w:ascii="Consolas" w:hAnsi="Consolas"/>
                <w:color w:val="333333"/>
                <w:sz w:val="16"/>
              </w:rPr>
              <w:t>│       │   ├── 06-api-contracts.md</w:t>
            </w:r>
          </w:p>
          <w:p>
            <w:pPr>
              <w:spacing w:before="0" w:after="0" w:line="240" w:lineRule="exact"/>
              <w:jc w:val="left"/>
            </w:pPr>
            <w:r>
              <w:rPr>
                <w:rFonts w:ascii="Consolas" w:hAnsi="Consolas"/>
                <w:color w:val="333333"/>
                <w:sz w:val="16"/>
              </w:rPr>
              <w:t>│       │   ├── 07-state-machines.md</w:t>
            </w:r>
          </w:p>
          <w:p>
            <w:pPr>
              <w:spacing w:before="0" w:after="0" w:line="240" w:lineRule="exact"/>
              <w:jc w:val="left"/>
            </w:pPr>
            <w:r>
              <w:rPr>
                <w:rFonts w:ascii="Consolas" w:hAnsi="Consolas"/>
                <w:color w:val="333333"/>
                <w:sz w:val="16"/>
              </w:rPr>
              <w:t>│       │   ├── 08-accessibility-spec.md</w:t>
            </w:r>
          </w:p>
          <w:p>
            <w:pPr>
              <w:spacing w:before="0" w:after="0" w:line="240" w:lineRule="exact"/>
              <w:jc w:val="left"/>
            </w:pPr>
            <w:r>
              <w:rPr>
                <w:rFonts w:ascii="Consolas" w:hAnsi="Consolas"/>
                <w:color w:val="333333"/>
                <w:sz w:val="16"/>
              </w:rPr>
              <w:t>│       │   ├── 09-responsive-breakpoints.md</w:t>
            </w:r>
          </w:p>
          <w:p>
            <w:pPr>
              <w:spacing w:before="0" w:after="0" w:line="240" w:lineRule="exact"/>
              <w:jc w:val="left"/>
            </w:pPr>
            <w:r>
              <w:rPr>
                <w:rFonts w:ascii="Consolas" w:hAnsi="Consolas"/>
                <w:color w:val="333333"/>
                <w:sz w:val="16"/>
              </w:rPr>
              <w:t>│       │   ├── 10-error-states.md</w:t>
            </w:r>
          </w:p>
          <w:p>
            <w:pPr>
              <w:spacing w:before="0" w:after="0" w:line="240" w:lineRule="exact"/>
              <w:jc w:val="left"/>
            </w:pPr>
            <w:r>
              <w:rPr>
                <w:rFonts w:ascii="Consolas" w:hAnsi="Consolas"/>
                <w:color w:val="333333"/>
                <w:sz w:val="16"/>
              </w:rPr>
              <w:t>│       │   ├── 11-api-to-sp-map.md</w:t>
            </w:r>
          </w:p>
          <w:p>
            <w:pPr>
              <w:spacing w:before="0" w:after="0" w:line="240" w:lineRule="exact"/>
              <w:jc w:val="left"/>
            </w:pPr>
            <w:r>
              <w:rPr>
                <w:rFonts w:ascii="Consolas" w:hAnsi="Consolas"/>
                <w:color w:val="333333"/>
                <w:sz w:val="16"/>
              </w:rPr>
              <w:t>│       │   └── 12-mock-data.md</w:t>
            </w:r>
          </w:p>
          <w:p>
            <w:pPr>
              <w:spacing w:before="0" w:after="0" w:line="240" w:lineRule="exact"/>
              <w:jc w:val="left"/>
            </w:pPr>
            <w:r>
              <w:rPr>
                <w:rFonts w:ascii="Consolas" w:hAnsi="Consolas"/>
                <w:color w:val="333333"/>
                <w:sz w:val="16"/>
              </w:rPr>
              <w:t>│       └── _stubs\                   # Backend stubs from Figma Make</w:t>
            </w:r>
          </w:p>
          <w:p>
            <w:pPr>
              <w:spacing w:before="0" w:after="0" w:line="240" w:lineRule="exact"/>
              <w:jc w:val="left"/>
            </w:pPr>
            <w:r>
              <w:rPr>
                <w:rFonts w:ascii="Consolas" w:hAnsi="Consolas"/>
                <w:color w:val="333333"/>
                <w:sz w:val="16"/>
              </w:rPr>
              <w:t>│           ├── 01-tables.sql</w:t>
            </w:r>
          </w:p>
          <w:p>
            <w:pPr>
              <w:spacing w:before="0" w:after="0" w:line="240" w:lineRule="exact"/>
              <w:jc w:val="left"/>
            </w:pPr>
            <w:r>
              <w:rPr>
                <w:rFonts w:ascii="Consolas" w:hAnsi="Consolas"/>
                <w:color w:val="333333"/>
                <w:sz w:val="16"/>
              </w:rPr>
              <w:t>│           ├── 02-stored-procedures.sql</w:t>
            </w:r>
          </w:p>
          <w:p>
            <w:pPr>
              <w:spacing w:before="0" w:after="0" w:line="240" w:lineRule="exact"/>
              <w:jc w:val="left"/>
            </w:pPr>
            <w:r>
              <w:rPr>
                <w:rFonts w:ascii="Consolas" w:hAnsi="Consolas"/>
                <w:color w:val="333333"/>
                <w:sz w:val="16"/>
              </w:rPr>
              <w:t>│           └── 03-seed-data.sql</w:t>
            </w:r>
          </w:p>
          <w:p>
            <w:pPr>
              <w:spacing w:before="0" w:after="0" w:line="240" w:lineRule="exact"/>
              <w:jc w:val="left"/>
            </w:pPr>
            <w:r>
              <w:rPr>
                <w:rFonts w:ascii="Consolas" w:hAnsi="Consolas"/>
                <w:color w:val="333333"/>
                <w:sz w:val="16"/>
              </w:rPr>
              <w:t>├── docs\</w:t>
            </w:r>
          </w:p>
          <w:p>
            <w:pPr>
              <w:spacing w:before="0" w:after="0" w:line="240" w:lineRule="exact"/>
              <w:jc w:val="left"/>
            </w:pPr>
            <w:r>
              <w:rPr>
                <w:rFonts w:ascii="Consolas" w:hAnsi="Consolas"/>
                <w:color w:val="333333"/>
                <w:sz w:val="16"/>
              </w:rPr>
              <w:t>│   ├── Phase-A-Requirements.md       # SDLC specifications</w:t>
            </w:r>
          </w:p>
          <w:p>
            <w:pPr>
              <w:spacing w:before="0" w:after="0" w:line="240" w:lineRule="exact"/>
              <w:jc w:val="left"/>
            </w:pPr>
            <w:r>
              <w:rPr>
                <w:rFonts w:ascii="Consolas" w:hAnsi="Consolas"/>
                <w:color w:val="333333"/>
                <w:sz w:val="16"/>
              </w:rPr>
              <w:t>│   ├── Phase-B-Design.md</w:t>
            </w:r>
          </w:p>
          <w:p>
            <w:pPr>
              <w:spacing w:before="0" w:after="0" w:line="240" w:lineRule="exact"/>
              <w:jc w:val="left"/>
            </w:pPr>
            <w:r>
              <w:rPr>
                <w:rFonts w:ascii="Consolas" w:hAnsi="Consolas"/>
                <w:color w:val="333333"/>
                <w:sz w:val="16"/>
              </w:rPr>
              <w:t>│   ├── Phase-C-Architecture.md</w:t>
            </w:r>
          </w:p>
          <w:p>
            <w:pPr>
              <w:spacing w:before="0" w:after="0" w:line="240" w:lineRule="exact"/>
              <w:jc w:val="left"/>
            </w:pPr>
            <w:r>
              <w:rPr>
                <w:rFonts w:ascii="Consolas" w:hAnsi="Consolas"/>
                <w:color w:val="333333"/>
                <w:sz w:val="16"/>
              </w:rPr>
              <w:t>│   ├── Phase-D-Implementation.md</w:t>
            </w:r>
          </w:p>
          <w:p>
            <w:pPr>
              <w:spacing w:before="0" w:after="0" w:line="240" w:lineRule="exact"/>
              <w:jc w:val="left"/>
            </w:pPr>
            <w:r>
              <w:rPr>
                <w:rFonts w:ascii="Consolas" w:hAnsi="Consolas"/>
                <w:color w:val="333333"/>
                <w:sz w:val="16"/>
              </w:rPr>
              <w:t>│   └── Phase-E-Testing.md</w:t>
            </w:r>
          </w:p>
          <w:p>
            <w:pPr>
              <w:spacing w:before="0" w:after="0" w:line="240" w:lineRule="exact"/>
              <w:jc w:val="left"/>
            </w:pPr>
            <w:r>
              <w:rPr>
                <w:rFonts w:ascii="Consolas" w:hAnsi="Consolas"/>
                <w:color w:val="333333"/>
                <w:sz w:val="16"/>
              </w:rPr>
              <w:t>└── src\                              # Source code</w:t>
            </w:r>
          </w:p>
          <w:p>
            <w:pPr>
              <w:spacing w:before="0" w:after="0" w:line="240" w:lineRule="exact"/>
              <w:jc w:val="left"/>
            </w:pPr>
            <w:r>
              <w:rPr>
                <w:rFonts w:ascii="Consolas" w:hAnsi="Consolas"/>
                <w:color w:val="333333"/>
                <w:sz w:val="16"/>
              </w:rPr>
              <w:t xml:space="preserve">    ├── MyApp.Api\                    # .NET 8 backend</w:t>
            </w:r>
          </w:p>
          <w:p>
            <w:pPr>
              <w:spacing w:before="0" w:after="0" w:line="240" w:lineRule="exact"/>
              <w:jc w:val="left"/>
            </w:pPr>
            <w:r>
              <w:rPr>
                <w:rFonts w:ascii="Consolas" w:hAnsi="Consolas"/>
                <w:color w:val="333333"/>
                <w:sz w:val="16"/>
              </w:rPr>
              <w:t xml:space="preserve">    └── myapp-ui\                     # React 18 frontend</w:t>
            </w:r>
          </w:p>
        </w:tc>
      </w:tr>
    </w:tbl>
    <w:p>
      <w:pPr>
        <w:spacing w:before="80" w:after="80"/>
      </w:pPr>
    </w:p>
    <w:p>
      <w:pPr>
        <w:pStyle w:val="Heading3"/>
      </w:pPr>
      <w:r>
        <w:t>Step-by-Step: New Project (Blueprint)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cd C:\repos\my-app</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1. Initialize GSD state</w:t>
            </w:r>
          </w:p>
          <w:p>
            <w:pPr>
              <w:spacing w:before="0" w:after="0" w:line="260" w:lineRule="exact"/>
            </w:pPr>
            <w:r>
              <w:rPr>
                <w:rFonts w:ascii="Consolas" w:hAnsi="Consolas"/>
                <w:color w:val="333333"/>
                <w:sz w:val="17"/>
              </w:rPr>
              <w:t>gsd-init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2. Assess the codebase</w:t>
            </w:r>
          </w:p>
          <w:p>
            <w:pPr>
              <w:spacing w:before="0" w:after="0" w:line="260" w:lineRule="exact"/>
            </w:pPr>
            <w:r>
              <w:rPr>
                <w:rFonts w:ascii="Consolas" w:hAnsi="Consolas"/>
                <w:color w:val="333333"/>
                <w:sz w:val="17"/>
              </w:rPr>
              <w:t>gsd-assess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3. Estimate costs before starting</w:t>
            </w:r>
          </w:p>
          <w:p>
            <w:pPr>
              <w:spacing w:before="0" w:after="0" w:line="260" w:lineRule="exact"/>
            </w:pPr>
            <w:r>
              <w:rPr>
                <w:rFonts w:ascii="Consolas" w:hAnsi="Consolas"/>
                <w:color w:val="333333"/>
                <w:sz w:val="17"/>
              </w:rPr>
              <w:t>gsd-costs -ProjectPath "C:\repos\my-app"</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4. Run blueprint pipeline</w:t>
            </w:r>
          </w:p>
          <w:p>
            <w:pPr>
              <w:spacing w:before="0" w:after="0" w:line="260" w:lineRule="exact"/>
            </w:pPr>
            <w:r>
              <w:rPr>
                <w:rFonts w:ascii="Consolas" w:hAnsi="Consolas"/>
                <w:color w:val="333333"/>
                <w:sz w:val="17"/>
              </w:rPr>
              <w:t>gsd-blueprint</w:t>
            </w:r>
          </w:p>
        </w:tc>
      </w:tr>
    </w:tbl>
    <w:p>
      <w:pPr>
        <w:spacing w:before="40" w:after="40"/>
      </w:pPr>
    </w:p>
    <w:p>
      <w:pPr>
        <w:pStyle w:val="Heading3"/>
      </w:pPr>
      <w:r>
        <w:t>Step-by-Step: Existing Project (Convergence)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cd C:\repos\my-app</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1. Initialize</w:t>
            </w:r>
          </w:p>
          <w:p>
            <w:pPr>
              <w:spacing w:before="0" w:after="0" w:line="260" w:lineRule="exact"/>
            </w:pPr>
            <w:r>
              <w:rPr>
                <w:rFonts w:ascii="Consolas" w:hAnsi="Consolas"/>
                <w:color w:val="333333"/>
                <w:sz w:val="17"/>
              </w:rPr>
              <w:t>gsd-init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2. Assess</w:t>
            </w:r>
          </w:p>
          <w:p>
            <w:pPr>
              <w:spacing w:before="0" w:after="0" w:line="260" w:lineRule="exact"/>
            </w:pPr>
            <w:r>
              <w:rPr>
                <w:rFonts w:ascii="Consolas" w:hAnsi="Consolas"/>
                <w:color w:val="333333"/>
                <w:sz w:val="17"/>
              </w:rPr>
              <w:t>gsd-assess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3. Run convergence</w:t>
            </w:r>
          </w:p>
          <w:p>
            <w:pPr>
              <w:spacing w:before="0" w:after="0" w:line="260" w:lineRule="exact"/>
            </w:pPr>
            <w:r>
              <w:rPr>
                <w:rFonts w:ascii="Consolas" w:hAnsi="Consolas"/>
                <w:color w:val="333333"/>
                <w:sz w:val="17"/>
              </w:rPr>
              <w:t>gsd-converge</w:t>
            </w:r>
          </w:p>
        </w:tc>
      </w:tr>
    </w:tbl>
    <w:p>
      <w:pPr>
        <w:spacing w:before="40" w:after="40"/>
      </w:pPr>
    </w:p>
    <w:p>
      <w:pPr>
        <w:pStyle w:val="Heading2"/>
      </w:pPr>
      <w:r>
        <w:t>4.2 Running gsd-assess</w:t>
      </w:r>
    </w:p>
    <w:p>
      <w:pPr>
        <w:spacing w:before="40" w:after="120"/>
      </w:pPr>
      <w:r>
        <w:rPr>
          <w:rFonts w:ascii="Calibri" w:hAnsi="Calibri"/>
          <w:color w:val="000000"/>
          <w:sz w:val="22"/>
        </w:rPr>
        <w:t>Scans the codebase, detects interfaces, generates a file map, and runs a Claude assessment.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gsd-assess              # Full assessment</w:t>
            </w:r>
          </w:p>
          <w:p>
            <w:pPr>
              <w:spacing w:before="0" w:after="0" w:line="260" w:lineRule="exact"/>
            </w:pPr>
            <w:r>
              <w:rPr>
                <w:rFonts w:ascii="Consolas" w:hAnsi="Consolas"/>
                <w:color w:val="333333"/>
                <w:sz w:val="17"/>
              </w:rPr>
              <w:t>gsd-assess -MapOnly     # Regenerate file map without Claude assessment</w:t>
            </w:r>
          </w:p>
          <w:p>
            <w:pPr>
              <w:spacing w:before="0" w:after="0" w:line="260" w:lineRule="exact"/>
            </w:pPr>
            <w:r>
              <w:rPr>
                <w:rFonts w:ascii="Consolas" w:hAnsi="Consolas"/>
                <w:color w:val="333333"/>
                <w:sz w:val="17"/>
              </w:rPr>
              <w:t>gsd-assess -DryRun      # Preview without executing</w:t>
            </w:r>
          </w:p>
        </w:tc>
      </w:tr>
    </w:tbl>
    <w:p>
      <w:pPr>
        <w:spacing w:before="40" w:after="40"/>
      </w:pPr>
    </w:p>
    <w:p>
      <w:pPr>
        <w:spacing w:before="40" w:after="120"/>
      </w:pPr>
      <w:r>
        <w:rPr>
          <w:rFonts w:ascii="Calibri" w:hAnsi="Calibri"/>
          <w:b/>
          <w:color w:val="000000"/>
          <w:sz w:val="22"/>
        </w:rPr>
        <w:t>Output:</w:t>
      </w:r>
      <w:r>
        <w:rPr>
          <w:rFonts w:ascii="Calibri" w:hAnsi="Calibri"/>
          <w:color w:val="000000"/>
          <w:sz w:val="22"/>
        </w:rPr>
        <w:t xml:space="preserve"> </w:t>
      </w:r>
      <w:r>
        <w:rPr>
          <w:rFonts w:ascii="Consolas" w:hAnsi="Consolas"/>
          <w:color w:val="333333"/>
          <w:sz w:val="18"/>
          <w:shd w:fill="F2F2F2" w:val="clear"/>
        </w:rPr>
        <w:t>.gsd/assessment/</w:t>
      </w:r>
      <w:r>
        <w:rPr>
          <w:rFonts w:ascii="Calibri" w:hAnsi="Calibri"/>
          <w:color w:val="000000"/>
          <w:sz w:val="22"/>
        </w:rPr>
        <w:t xml:space="preserve"> folder with file inventories, pattern detection, spec coverage analysis, and work classification (skip/refactor/extend/build_new).</w:t>
      </w:r>
    </w:p>
    <w:p>
      <w:pPr>
        <w:pStyle w:val="Heading2"/>
      </w:pPr>
      <w:r>
        <w:t>4.3 Running gsd-converge</w:t>
      </w:r>
    </w:p>
    <w:p>
      <w:pPr>
        <w:spacing w:before="40" w:after="120"/>
      </w:pPr>
      <w:r>
        <w:rPr>
          <w:rFonts w:ascii="Calibri" w:hAnsi="Calibri"/>
          <w:color w:val="000000"/>
          <w:sz w:val="22"/>
        </w:rPr>
        <w:t>Runs the 5-phase convergence loop to fix existing code toward 100% health.</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gsd-converge                              # Full convergence</w:t>
            </w:r>
          </w:p>
          <w:p>
            <w:pPr>
              <w:spacing w:before="0" w:after="0" w:line="260" w:lineRule="exact"/>
            </w:pPr>
            <w:r>
              <w:rPr>
                <w:rFonts w:ascii="Consolas" w:hAnsi="Consolas"/>
                <w:color w:val="333333"/>
                <w:sz w:val="17"/>
              </w:rPr>
              <w:t>gsd-converge -SkipResearch                # Skip Gemini research phase (saves tokens)</w:t>
            </w:r>
          </w:p>
          <w:p>
            <w:pPr>
              <w:spacing w:before="0" w:after="0" w:line="260" w:lineRule="exact"/>
            </w:pPr>
            <w:r>
              <w:rPr>
                <w:rFonts w:ascii="Consolas" w:hAnsi="Consolas"/>
                <w:color w:val="333333"/>
                <w:sz w:val="17"/>
              </w:rPr>
              <w:t>gsd-converge -DryRun                      # Preview without executing</w:t>
            </w:r>
          </w:p>
          <w:p>
            <w:pPr>
              <w:spacing w:before="0" w:after="0" w:line="260" w:lineRule="exact"/>
            </w:pPr>
            <w:r>
              <w:rPr>
                <w:rFonts w:ascii="Consolas" w:hAnsi="Consolas"/>
                <w:color w:val="333333"/>
                <w:sz w:val="17"/>
              </w:rPr>
              <w:t>gsd-converge -MaxIterations 5             # Limit iterations</w:t>
            </w:r>
          </w:p>
          <w:p>
            <w:pPr>
              <w:spacing w:before="0" w:after="0" w:line="260" w:lineRule="exact"/>
            </w:pPr>
            <w:r>
              <w:rPr>
                <w:rFonts w:ascii="Consolas" w:hAnsi="Consolas"/>
                <w:color w:val="333333"/>
                <w:sz w:val="17"/>
              </w:rPr>
              <w:t>gsd-converge -SkipInit                    # Skip initial requirements check, use existing matrix</w:t>
            </w:r>
          </w:p>
          <w:p>
            <w:pPr>
              <w:spacing w:before="0" w:after="0" w:line="260" w:lineRule="exact"/>
            </w:pPr>
            <w:r>
              <w:rPr>
                <w:rFonts w:ascii="Consolas" w:hAnsi="Consolas"/>
                <w:color w:val="333333"/>
                <w:sz w:val="17"/>
              </w:rPr>
              <w:t>gsd-converge -ThrottleSeconds 60          # 60s delay between phases</w:t>
            </w:r>
          </w:p>
          <w:p>
            <w:pPr>
              <w:spacing w:before="0" w:after="0" w:line="260" w:lineRule="exact"/>
            </w:pPr>
            <w:r>
              <w:rPr>
                <w:rFonts w:ascii="Consolas" w:hAnsi="Consolas"/>
                <w:color w:val="333333"/>
                <w:sz w:val="17"/>
              </w:rPr>
              <w:t>gsd-converge -AutoResolve                 # Auto-fix spec conflicts via Gemini</w:t>
            </w:r>
          </w:p>
          <w:p>
            <w:pPr>
              <w:spacing w:before="0" w:after="0" w:line="260" w:lineRule="exact"/>
            </w:pPr>
            <w:r>
              <w:rPr>
                <w:rFonts w:ascii="Consolas" w:hAnsi="Consolas"/>
                <w:color w:val="333333"/>
                <w:sz w:val="17"/>
              </w:rPr>
              <w:t>gsd-converge -NtfyTopic "my-topic"        # Override notification topic</w:t>
            </w:r>
          </w:p>
          <w:p>
            <w:pPr>
              <w:spacing w:before="0" w:after="0" w:line="260" w:lineRule="exact"/>
            </w:pPr>
            <w:r>
              <w:rPr>
                <w:rFonts w:ascii="Consolas" w:hAnsi="Consolas"/>
                <w:color w:val="333333"/>
                <w:sz w:val="17"/>
              </w:rPr>
              <w:t>gsd-converge -SupervisorAttempts 3        # Max supervisor recovery attempts</w:t>
            </w:r>
          </w:p>
          <w:p>
            <w:pPr>
              <w:spacing w:before="0" w:after="0" w:line="260" w:lineRule="exact"/>
            </w:pPr>
            <w:r>
              <w:rPr>
                <w:rFonts w:ascii="Consolas" w:hAnsi="Consolas"/>
                <w:color w:val="333333"/>
                <w:sz w:val="17"/>
              </w:rPr>
              <w:t>gsd-converge -NoSupervisor               # Bypass supervisor entirely</w:t>
            </w:r>
          </w:p>
        </w:tc>
      </w:tr>
    </w:tbl>
    <w:p>
      <w:pPr>
        <w:spacing w:before="40" w:after="40"/>
      </w:pP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Parameter</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-DryRun</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Preview mode, no agent calls or code changes</w:t>
            </w:r>
          </w:p>
        </w:tc>
      </w:tr>
      <w:tr>
        <w:tc>
          <w:tcPr>
            <w:tcW w:type="dxa" w:w="2880"/>
            <w:shd w:fill="EDF2FA" w:val="clear"/>
          </w:tcPr>
          <w:p>
            <w:pPr>
              <w:spacing w:before="60" w:after="60"/>
            </w:pPr>
            <w:r/>
            <w:r>
              <w:rPr>
                <w:rFonts w:ascii="Consolas" w:hAnsi="Consolas"/>
                <w:color w:val="333333"/>
                <w:sz w:val="18"/>
                <w:shd w:fill="F2F2F2" w:val="clear"/>
              </w:rPr>
              <w:t>-SkipInit</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Skip initial requirements check, use existing matrix</w:t>
            </w:r>
          </w:p>
        </w:tc>
      </w:tr>
      <w:tr>
        <w:tc>
          <w:tcPr>
            <w:tcW w:type="dxa" w:w="2880"/>
          </w:tcPr>
          <w:p>
            <w:pPr>
              <w:spacing w:before="60" w:after="60"/>
            </w:pPr>
            <w:r/>
            <w:r>
              <w:rPr>
                <w:rFonts w:ascii="Consolas" w:hAnsi="Consolas"/>
                <w:color w:val="333333"/>
                <w:sz w:val="18"/>
                <w:shd w:fill="F2F2F2" w:val="clear"/>
              </w:rPr>
              <w:t>-SkipResearch</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Skip Gemini/Codex research phase (saves tokens)</w:t>
            </w:r>
          </w:p>
        </w:tc>
      </w:tr>
      <w:tr>
        <w:tc>
          <w:tcPr>
            <w:tcW w:type="dxa" w:w="2880"/>
            <w:shd w:fill="EDF2FA" w:val="clear"/>
          </w:tcPr>
          <w:p>
            <w:pPr>
              <w:spacing w:before="60" w:after="60"/>
            </w:pPr>
            <w:r/>
            <w:r>
              <w:rPr>
                <w:rFonts w:ascii="Consolas" w:hAnsi="Consolas"/>
                <w:color w:val="333333"/>
                <w:sz w:val="18"/>
                <w:shd w:fill="F2F2F2" w:val="clear"/>
              </w:rPr>
              <w:t>-SkipSpecCheck</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Skip spec consistency check before starting</w:t>
            </w:r>
          </w:p>
        </w:tc>
      </w:tr>
      <w:tr>
        <w:tc>
          <w:tcPr>
            <w:tcW w:type="dxa" w:w="2880"/>
          </w:tcPr>
          <w:p>
            <w:pPr>
              <w:spacing w:before="60" w:after="60"/>
            </w:pPr>
            <w:r/>
            <w:r>
              <w:rPr>
                <w:rFonts w:ascii="Consolas" w:hAnsi="Consolas"/>
                <w:color w:val="333333"/>
                <w:sz w:val="18"/>
                <w:shd w:fill="F2F2F2" w:val="clear"/>
              </w:rPr>
              <w:t>-AutoResolve</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Auto-resolve spec conflicts via Gemini</w:t>
            </w:r>
          </w:p>
        </w:tc>
      </w:tr>
      <w:tr>
        <w:tc>
          <w:tcPr>
            <w:tcW w:type="dxa" w:w="2880"/>
            <w:shd w:fill="EDF2FA" w:val="clear"/>
          </w:tcPr>
          <w:p>
            <w:pPr>
              <w:spacing w:before="60" w:after="60"/>
            </w:pPr>
            <w:r/>
            <w:r>
              <w:rPr>
                <w:rFonts w:ascii="Consolas" w:hAnsi="Consolas"/>
                <w:color w:val="333333"/>
                <w:sz w:val="18"/>
                <w:shd w:fill="F2F2F2" w:val="clear"/>
              </w:rPr>
              <w:t>-BatchSize</w:t>
            </w:r>
          </w:p>
        </w:tc>
        <w:tc>
          <w:tcPr>
            <w:tcW w:type="dxa" w:w="2880"/>
            <w:shd w:fill="EDF2FA" w:val="clear"/>
          </w:tcPr>
          <w:p>
            <w:pPr>
              <w:spacing w:before="60" w:after="60"/>
            </w:pPr>
            <w:r/>
            <w:r>
              <w:rPr>
                <w:rFonts w:ascii="Calibri" w:hAnsi="Calibri"/>
                <w:color w:val="000000"/>
                <w:sz w:val="19"/>
              </w:rPr>
              <w:t>8</w:t>
            </w:r>
          </w:p>
        </w:tc>
        <w:tc>
          <w:tcPr>
            <w:tcW w:type="dxa" w:w="2880"/>
            <w:shd w:fill="EDF2FA" w:val="clear"/>
          </w:tcPr>
          <w:p>
            <w:pPr>
              <w:spacing w:before="60" w:after="60"/>
            </w:pPr>
            <w:r/>
            <w:r>
              <w:rPr>
                <w:rFonts w:ascii="Calibri" w:hAnsi="Calibri"/>
                <w:color w:val="000000"/>
                <w:sz w:val="19"/>
              </w:rPr>
              <w:t>Items per execute cycle (adaptive: shrinks on failure, grows on success)</w:t>
            </w:r>
          </w:p>
        </w:tc>
      </w:tr>
      <w:tr>
        <w:tc>
          <w:tcPr>
            <w:tcW w:type="dxa" w:w="2880"/>
          </w:tcPr>
          <w:p>
            <w:pPr>
              <w:spacing w:before="60" w:after="60"/>
            </w:pPr>
            <w:r/>
            <w:r>
              <w:rPr>
                <w:rFonts w:ascii="Consolas" w:hAnsi="Consolas"/>
                <w:color w:val="333333"/>
                <w:sz w:val="18"/>
                <w:shd w:fill="F2F2F2" w:val="clear"/>
              </w:rPr>
              <w:t>-MaxIterations</w:t>
            </w:r>
          </w:p>
        </w:tc>
        <w:tc>
          <w:tcPr>
            <w:tcW w:type="dxa" w:w="2880"/>
          </w:tcPr>
          <w:p>
            <w:pPr>
              <w:spacing w:before="60" w:after="60"/>
            </w:pPr>
            <w:r/>
            <w:r>
              <w:rPr>
                <w:rFonts w:ascii="Calibri" w:hAnsi="Calibri"/>
                <w:color w:val="000000"/>
                <w:sz w:val="19"/>
              </w:rPr>
              <w:t>50</w:t>
            </w:r>
          </w:p>
        </w:tc>
        <w:tc>
          <w:tcPr>
            <w:tcW w:type="dxa" w:w="2880"/>
          </w:tcPr>
          <w:p>
            <w:pPr>
              <w:spacing w:before="60" w:after="60"/>
            </w:pPr>
            <w:r/>
            <w:r>
              <w:rPr>
                <w:rFonts w:ascii="Calibri" w:hAnsi="Calibri"/>
                <w:color w:val="000000"/>
                <w:sz w:val="19"/>
              </w:rPr>
              <w:t>Safety limit on total iterations</w:t>
            </w:r>
          </w:p>
        </w:tc>
      </w:tr>
      <w:tr>
        <w:tc>
          <w:tcPr>
            <w:tcW w:type="dxa" w:w="2880"/>
            <w:shd w:fill="EDF2FA" w:val="clear"/>
          </w:tcPr>
          <w:p>
            <w:pPr>
              <w:spacing w:before="60" w:after="60"/>
            </w:pPr>
            <w:r/>
            <w:r>
              <w:rPr>
                <w:rFonts w:ascii="Consolas" w:hAnsi="Consolas"/>
                <w:color w:val="333333"/>
                <w:sz w:val="18"/>
                <w:shd w:fill="F2F2F2" w:val="clear"/>
              </w:rPr>
              <w:t>-StallThreshold</w:t>
            </w:r>
          </w:p>
        </w:tc>
        <w:tc>
          <w:tcPr>
            <w:tcW w:type="dxa" w:w="2880"/>
            <w:shd w:fill="EDF2FA" w:val="clear"/>
          </w:tcPr>
          <w:p>
            <w:pPr>
              <w:spacing w:before="60" w:after="60"/>
            </w:pPr>
            <w:r/>
            <w:r>
              <w:rPr>
                <w:rFonts w:ascii="Calibri" w:hAnsi="Calibri"/>
                <w:color w:val="000000"/>
                <w:sz w:val="19"/>
              </w:rPr>
              <w:t>3</w:t>
            </w:r>
          </w:p>
        </w:tc>
        <w:tc>
          <w:tcPr>
            <w:tcW w:type="dxa" w:w="2880"/>
            <w:shd w:fill="EDF2FA" w:val="clear"/>
          </w:tcPr>
          <w:p>
            <w:pPr>
              <w:spacing w:before="60" w:after="60"/>
            </w:pPr>
            <w:r/>
            <w:r>
              <w:rPr>
                <w:rFonts w:ascii="Calibri" w:hAnsi="Calibri"/>
                <w:color w:val="000000"/>
                <w:sz w:val="19"/>
              </w:rPr>
              <w:t>Consecutive zero-progress iterations before stall declaration</w:t>
            </w:r>
          </w:p>
        </w:tc>
      </w:tr>
      <w:tr>
        <w:tc>
          <w:tcPr>
            <w:tcW w:type="dxa" w:w="2880"/>
          </w:tcPr>
          <w:p>
            <w:pPr>
              <w:spacing w:before="60" w:after="60"/>
            </w:pPr>
            <w:r/>
            <w:r>
              <w:rPr>
                <w:rFonts w:ascii="Consolas" w:hAnsi="Consolas"/>
                <w:color w:val="333333"/>
                <w:sz w:val="18"/>
                <w:shd w:fill="F2F2F2" w:val="clear"/>
              </w:rPr>
              <w:t>-ThrottleSeconds</w:t>
            </w:r>
          </w:p>
        </w:tc>
        <w:tc>
          <w:tcPr>
            <w:tcW w:type="dxa" w:w="2880"/>
          </w:tcPr>
          <w:p>
            <w:pPr>
              <w:spacing w:before="60" w:after="60"/>
            </w:pPr>
            <w:r/>
            <w:r>
              <w:rPr>
                <w:rFonts w:ascii="Calibri" w:hAnsi="Calibri"/>
                <w:color w:val="000000"/>
                <w:sz w:val="19"/>
              </w:rPr>
              <w:t>0</w:t>
            </w:r>
          </w:p>
        </w:tc>
        <w:tc>
          <w:tcPr>
            <w:tcW w:type="dxa" w:w="2880"/>
          </w:tcPr>
          <w:p>
            <w:pPr>
              <w:spacing w:before="60" w:after="60"/>
            </w:pPr>
            <w:r/>
            <w:r>
              <w:rPr>
                <w:rFonts w:ascii="Calibri" w:hAnsi="Calibri"/>
                <w:color w:val="000000"/>
                <w:sz w:val="19"/>
              </w:rPr>
              <w:t>Delay between phases (useful for rate limiting)</w:t>
            </w:r>
          </w:p>
        </w:tc>
      </w:tr>
      <w:tr>
        <w:tc>
          <w:tcPr>
            <w:tcW w:type="dxa" w:w="2880"/>
            <w:shd w:fill="EDF2FA" w:val="clear"/>
          </w:tcPr>
          <w:p>
            <w:pPr>
              <w:spacing w:before="60" w:after="60"/>
            </w:pPr>
            <w:r/>
            <w:r>
              <w:rPr>
                <w:rFonts w:ascii="Consolas" w:hAnsi="Consolas"/>
                <w:color w:val="333333"/>
                <w:sz w:val="18"/>
                <w:shd w:fill="F2F2F2" w:val="clear"/>
              </w:rPr>
              <w:t>-NtfyTopic</w:t>
            </w:r>
          </w:p>
        </w:tc>
        <w:tc>
          <w:tcPr>
            <w:tcW w:type="dxa" w:w="2880"/>
            <w:shd w:fill="EDF2FA" w:val="clear"/>
          </w:tcPr>
          <w:p>
            <w:pPr>
              <w:spacing w:before="60" w:after="60"/>
            </w:pPr>
            <w:r/>
            <w:r>
              <w:rPr>
                <w:rFonts w:ascii="Calibri" w:hAnsi="Calibri"/>
                <w:color w:val="000000"/>
                <w:sz w:val="19"/>
              </w:rPr>
              <w:t>auto</w:t>
            </w:r>
          </w:p>
        </w:tc>
        <w:tc>
          <w:tcPr>
            <w:tcW w:type="dxa" w:w="2880"/>
            <w:shd w:fill="EDF2FA" w:val="clear"/>
          </w:tcPr>
          <w:p>
            <w:pPr>
              <w:spacing w:before="60" w:after="60"/>
            </w:pPr>
            <w:r/>
            <w:r>
              <w:rPr>
                <w:rFonts w:ascii="Calibri" w:hAnsi="Calibri"/>
                <w:color w:val="000000"/>
                <w:sz w:val="19"/>
              </w:rPr>
              <w:t>Override notification topic</w:t>
            </w:r>
          </w:p>
        </w:tc>
      </w:tr>
      <w:tr>
        <w:tc>
          <w:tcPr>
            <w:tcW w:type="dxa" w:w="2880"/>
          </w:tcPr>
          <w:p>
            <w:pPr>
              <w:spacing w:before="60" w:after="60"/>
            </w:pPr>
            <w:r/>
            <w:r>
              <w:rPr>
                <w:rFonts w:ascii="Consolas" w:hAnsi="Consolas"/>
                <w:color w:val="333333"/>
                <w:sz w:val="18"/>
                <w:shd w:fill="F2F2F2" w:val="clear"/>
              </w:rPr>
              <w:t>-SupervisorAttempts</w:t>
            </w:r>
          </w:p>
        </w:tc>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Max supervisor recovery attempts</w:t>
            </w:r>
          </w:p>
        </w:tc>
      </w:tr>
      <w:tr>
        <w:tc>
          <w:tcPr>
            <w:tcW w:type="dxa" w:w="2880"/>
            <w:shd w:fill="EDF2FA" w:val="clear"/>
          </w:tcPr>
          <w:p>
            <w:pPr>
              <w:spacing w:before="60" w:after="60"/>
            </w:pPr>
            <w:r/>
            <w:r>
              <w:rPr>
                <w:rFonts w:ascii="Consolas" w:hAnsi="Consolas"/>
                <w:color w:val="333333"/>
                <w:sz w:val="18"/>
                <w:shd w:fill="F2F2F2" w:val="clear"/>
              </w:rPr>
              <w:t>-NoSupervisor</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Bypass supervisor entirely</w:t>
            </w:r>
          </w:p>
        </w:tc>
      </w:tr>
    </w:tbl>
    <w:p>
      <w:pPr>
        <w:spacing w:before="80" w:after="80"/>
      </w:pPr>
    </w:p>
    <w:p>
      <w:pPr>
        <w:pStyle w:val="Heading2"/>
      </w:pPr>
      <w:r>
        <w:t>4.4 Running gsd-blueprint</w:t>
      </w:r>
    </w:p>
    <w:p>
      <w:pPr>
        <w:spacing w:before="40" w:after="120"/>
      </w:pPr>
      <w:r>
        <w:rPr>
          <w:rFonts w:ascii="Calibri" w:hAnsi="Calibri"/>
          <w:color w:val="000000"/>
          <w:sz w:val="22"/>
        </w:rPr>
        <w:t>Runs the 3-phase blueprint pipeline for greenfield development.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gsd-blueprint                             # Full pipeline</w:t>
            </w:r>
          </w:p>
          <w:p>
            <w:pPr>
              <w:spacing w:before="0" w:after="0" w:line="260" w:lineRule="exact"/>
            </w:pPr>
            <w:r>
              <w:rPr>
                <w:rFonts w:ascii="Consolas" w:hAnsi="Consolas"/>
                <w:color w:val="333333"/>
                <w:sz w:val="17"/>
              </w:rPr>
              <w:t>gsd-blueprint -BlueprintOnly              # Generate manifest only (no build)</w:t>
            </w:r>
          </w:p>
          <w:p>
            <w:pPr>
              <w:spacing w:before="0" w:after="0" w:line="260" w:lineRule="exact"/>
            </w:pPr>
            <w:r>
              <w:rPr>
                <w:rFonts w:ascii="Consolas" w:hAnsi="Consolas"/>
                <w:color w:val="333333"/>
                <w:sz w:val="17"/>
              </w:rPr>
              <w:t>gsd-blueprint -BuildOnly                  # Build from existing manifest</w:t>
            </w:r>
          </w:p>
          <w:p>
            <w:pPr>
              <w:spacing w:before="0" w:after="0" w:line="260" w:lineRule="exact"/>
            </w:pPr>
            <w:r>
              <w:rPr>
                <w:rFonts w:ascii="Consolas" w:hAnsi="Consolas"/>
                <w:color w:val="333333"/>
                <w:sz w:val="17"/>
              </w:rPr>
              <w:t>gsd-blueprint -VerifyOnly                 # Verify existing files only</w:t>
            </w:r>
          </w:p>
          <w:p>
            <w:pPr>
              <w:spacing w:before="0" w:after="0" w:line="260" w:lineRule="exact"/>
            </w:pPr>
            <w:r>
              <w:rPr>
                <w:rFonts w:ascii="Consolas" w:hAnsi="Consolas"/>
                <w:color w:val="333333"/>
                <w:sz w:val="17"/>
              </w:rPr>
              <w:t>gsd-blueprint -DryRun                     # Preview without executing</w:t>
            </w:r>
          </w:p>
          <w:p>
            <w:pPr>
              <w:spacing w:before="0" w:after="0" w:line="260" w:lineRule="exact"/>
            </w:pPr>
            <w:r>
              <w:rPr>
                <w:rFonts w:ascii="Consolas" w:hAnsi="Consolas"/>
                <w:color w:val="333333"/>
                <w:sz w:val="17"/>
              </w:rPr>
              <w:t>gsd-blueprint -MaxIterations 10           # Limit build iterations</w:t>
            </w:r>
          </w:p>
          <w:p>
            <w:pPr>
              <w:spacing w:before="0" w:after="0" w:line="260" w:lineRule="exact"/>
            </w:pPr>
            <w:r>
              <w:rPr>
                <w:rFonts w:ascii="Consolas" w:hAnsi="Consolas"/>
                <w:color w:val="333333"/>
                <w:sz w:val="17"/>
              </w:rPr>
              <w:t>gsd-blueprint -BatchSize 15              # Items per build cycle</w:t>
            </w:r>
          </w:p>
        </w:tc>
      </w:tr>
    </w:tbl>
    <w:p>
      <w:pPr>
        <w:spacing w:before="40" w:after="40"/>
      </w:pP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Parameter</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-DryRun</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Preview mode</w:t>
            </w:r>
          </w:p>
        </w:tc>
      </w:tr>
      <w:tr>
        <w:tc>
          <w:tcPr>
            <w:tcW w:type="dxa" w:w="2880"/>
            <w:shd w:fill="EDF2FA" w:val="clear"/>
          </w:tcPr>
          <w:p>
            <w:pPr>
              <w:spacing w:before="60" w:after="60"/>
            </w:pPr>
            <w:r/>
            <w:r>
              <w:rPr>
                <w:rFonts w:ascii="Consolas" w:hAnsi="Consolas"/>
                <w:color w:val="333333"/>
                <w:sz w:val="18"/>
                <w:shd w:fill="F2F2F2" w:val="clear"/>
              </w:rPr>
              <w:t>-BlueprintOnly</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Generate blueprint.json only</w:t>
            </w:r>
          </w:p>
        </w:tc>
      </w:tr>
      <w:tr>
        <w:tc>
          <w:tcPr>
            <w:tcW w:type="dxa" w:w="2880"/>
          </w:tcPr>
          <w:p>
            <w:pPr>
              <w:spacing w:before="60" w:after="60"/>
            </w:pPr>
            <w:r/>
            <w:r>
              <w:rPr>
                <w:rFonts w:ascii="Consolas" w:hAnsi="Consolas"/>
                <w:color w:val="333333"/>
                <w:sz w:val="18"/>
                <w:shd w:fill="F2F2F2" w:val="clear"/>
              </w:rPr>
              <w:t>-BuildOnly</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Skip blueprint, start at build phase</w:t>
            </w:r>
          </w:p>
        </w:tc>
      </w:tr>
      <w:tr>
        <w:tc>
          <w:tcPr>
            <w:tcW w:type="dxa" w:w="2880"/>
            <w:shd w:fill="EDF2FA" w:val="clear"/>
          </w:tcPr>
          <w:p>
            <w:pPr>
              <w:spacing w:before="60" w:after="60"/>
            </w:pPr>
            <w:r/>
            <w:r>
              <w:rPr>
                <w:rFonts w:ascii="Consolas" w:hAnsi="Consolas"/>
                <w:color w:val="333333"/>
                <w:sz w:val="18"/>
                <w:shd w:fill="F2F2F2" w:val="clear"/>
              </w:rPr>
              <w:t>-VerifyOnly</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Verify existing files only</w:t>
            </w:r>
          </w:p>
        </w:tc>
      </w:tr>
      <w:tr>
        <w:tc>
          <w:tcPr>
            <w:tcW w:type="dxa" w:w="2880"/>
          </w:tcPr>
          <w:p>
            <w:pPr>
              <w:spacing w:before="60" w:after="60"/>
            </w:pPr>
            <w:r/>
            <w:r>
              <w:rPr>
                <w:rFonts w:ascii="Consolas" w:hAnsi="Consolas"/>
                <w:color w:val="333333"/>
                <w:sz w:val="18"/>
                <w:shd w:fill="F2F2F2" w:val="clear"/>
              </w:rPr>
              <w:t>-BatchSize</w:t>
            </w:r>
          </w:p>
        </w:tc>
        <w:tc>
          <w:tcPr>
            <w:tcW w:type="dxa" w:w="2880"/>
          </w:tcPr>
          <w:p>
            <w:pPr>
              <w:spacing w:before="60" w:after="60"/>
            </w:pPr>
            <w:r/>
            <w:r>
              <w:rPr>
                <w:rFonts w:ascii="Calibri" w:hAnsi="Calibri"/>
                <w:color w:val="000000"/>
                <w:sz w:val="19"/>
              </w:rPr>
              <w:t>15</w:t>
            </w:r>
          </w:p>
        </w:tc>
        <w:tc>
          <w:tcPr>
            <w:tcW w:type="dxa" w:w="2880"/>
          </w:tcPr>
          <w:p>
            <w:pPr>
              <w:spacing w:before="60" w:after="60"/>
            </w:pPr>
            <w:r/>
            <w:r>
              <w:rPr>
                <w:rFonts w:ascii="Calibri" w:hAnsi="Calibri"/>
                <w:color w:val="000000"/>
                <w:sz w:val="19"/>
              </w:rPr>
              <w:t>Items per build cycle</w:t>
            </w:r>
          </w:p>
        </w:tc>
      </w:tr>
      <w:tr>
        <w:tc>
          <w:tcPr>
            <w:tcW w:type="dxa" w:w="2880"/>
            <w:shd w:fill="EDF2FA" w:val="clear"/>
          </w:tcPr>
          <w:p>
            <w:pPr>
              <w:spacing w:before="60" w:after="60"/>
            </w:pPr>
            <w:r/>
            <w:r>
              <w:rPr>
                <w:rFonts w:ascii="Consolas" w:hAnsi="Consolas"/>
                <w:color w:val="333333"/>
                <w:sz w:val="18"/>
                <w:shd w:fill="F2F2F2" w:val="clear"/>
              </w:rPr>
              <w:t>-MaxIterations</w:t>
            </w:r>
          </w:p>
        </w:tc>
        <w:tc>
          <w:tcPr>
            <w:tcW w:type="dxa" w:w="2880"/>
            <w:shd w:fill="EDF2FA" w:val="clear"/>
          </w:tcPr>
          <w:p>
            <w:pPr>
              <w:spacing w:before="60" w:after="60"/>
            </w:pPr>
            <w:r/>
            <w:r>
              <w:rPr>
                <w:rFonts w:ascii="Calibri" w:hAnsi="Calibri"/>
                <w:color w:val="000000"/>
                <w:sz w:val="19"/>
              </w:rPr>
              <w:t>50</w:t>
            </w:r>
          </w:p>
        </w:tc>
        <w:tc>
          <w:tcPr>
            <w:tcW w:type="dxa" w:w="2880"/>
            <w:shd w:fill="EDF2FA" w:val="clear"/>
          </w:tcPr>
          <w:p>
            <w:pPr>
              <w:spacing w:before="60" w:after="60"/>
            </w:pPr>
            <w:r/>
            <w:r>
              <w:rPr>
                <w:rFonts w:ascii="Calibri" w:hAnsi="Calibri"/>
                <w:color w:val="000000"/>
                <w:sz w:val="19"/>
              </w:rPr>
              <w:t>Safety limit</w:t>
            </w:r>
          </w:p>
        </w:tc>
      </w:tr>
      <w:tr>
        <w:tc>
          <w:tcPr>
            <w:tcW w:type="dxa" w:w="2880"/>
          </w:tcPr>
          <w:p>
            <w:pPr>
              <w:spacing w:before="60" w:after="60"/>
            </w:pPr>
            <w:r/>
            <w:r>
              <w:rPr>
                <w:rFonts w:ascii="Consolas" w:hAnsi="Consolas"/>
                <w:color w:val="333333"/>
                <w:sz w:val="18"/>
                <w:shd w:fill="F2F2F2" w:val="clear"/>
              </w:rPr>
              <w:t>-StallThreshold</w:t>
            </w:r>
          </w:p>
        </w:tc>
        <w:tc>
          <w:tcPr>
            <w:tcW w:type="dxa" w:w="2880"/>
          </w:tcPr>
          <w:p>
            <w:pPr>
              <w:spacing w:before="60" w:after="60"/>
            </w:pPr>
            <w:r/>
            <w:r>
              <w:rPr>
                <w:rFonts w:ascii="Calibri" w:hAnsi="Calibri"/>
                <w:color w:val="000000"/>
                <w:sz w:val="19"/>
              </w:rPr>
              <w:t>3</w:t>
            </w:r>
          </w:p>
        </w:tc>
        <w:tc>
          <w:tcPr>
            <w:tcW w:type="dxa" w:w="2880"/>
          </w:tcPr>
          <w:p>
            <w:pPr>
              <w:spacing w:before="60" w:after="60"/>
            </w:pPr>
            <w:r/>
            <w:r>
              <w:rPr>
                <w:rFonts w:ascii="Calibri" w:hAnsi="Calibri"/>
                <w:color w:val="000000"/>
                <w:sz w:val="19"/>
              </w:rPr>
              <w:t>Stall detection threshold</w:t>
            </w:r>
          </w:p>
        </w:tc>
      </w:tr>
      <w:tr>
        <w:tc>
          <w:tcPr>
            <w:tcW w:type="dxa" w:w="2880"/>
            <w:shd w:fill="EDF2FA" w:val="clear"/>
          </w:tcPr>
          <w:p>
            <w:pPr>
              <w:spacing w:before="60" w:after="60"/>
            </w:pPr>
            <w:r/>
            <w:r>
              <w:rPr>
                <w:rFonts w:ascii="Consolas" w:hAnsi="Consolas"/>
                <w:color w:val="333333"/>
                <w:sz w:val="18"/>
                <w:shd w:fill="F2F2F2" w:val="clear"/>
              </w:rPr>
              <w:t>-ThrottleSeconds</w:t>
            </w:r>
          </w:p>
        </w:tc>
        <w:tc>
          <w:tcPr>
            <w:tcW w:type="dxa" w:w="2880"/>
            <w:shd w:fill="EDF2FA" w:val="clear"/>
          </w:tcPr>
          <w:p>
            <w:pPr>
              <w:spacing w:before="60" w:after="60"/>
            </w:pPr>
            <w:r/>
            <w:r>
              <w:rPr>
                <w:rFonts w:ascii="Calibri" w:hAnsi="Calibri"/>
                <w:color w:val="000000"/>
                <w:sz w:val="19"/>
              </w:rPr>
              <w:t>0</w:t>
            </w:r>
          </w:p>
        </w:tc>
        <w:tc>
          <w:tcPr>
            <w:tcW w:type="dxa" w:w="2880"/>
            <w:shd w:fill="EDF2FA" w:val="clear"/>
          </w:tcPr>
          <w:p>
            <w:pPr>
              <w:spacing w:before="60" w:after="60"/>
            </w:pPr>
            <w:r/>
            <w:r>
              <w:rPr>
                <w:rFonts w:ascii="Calibri" w:hAnsi="Calibri"/>
                <w:color w:val="000000"/>
                <w:sz w:val="19"/>
              </w:rPr>
              <w:t>Delay between phases</w:t>
            </w:r>
          </w:p>
        </w:tc>
      </w:tr>
      <w:tr>
        <w:tc>
          <w:tcPr>
            <w:tcW w:type="dxa" w:w="2880"/>
          </w:tcPr>
          <w:p>
            <w:pPr>
              <w:spacing w:before="60" w:after="60"/>
            </w:pPr>
            <w:r/>
            <w:r>
              <w:rPr>
                <w:rFonts w:ascii="Consolas" w:hAnsi="Consolas"/>
                <w:color w:val="333333"/>
                <w:sz w:val="18"/>
                <w:shd w:fill="F2F2F2" w:val="clear"/>
              </w:rPr>
              <w:t>-SkipSpecCheck</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Skip spec quality gate</w:t>
            </w:r>
          </w:p>
        </w:tc>
      </w:tr>
      <w:tr>
        <w:tc>
          <w:tcPr>
            <w:tcW w:type="dxa" w:w="2880"/>
            <w:shd w:fill="EDF2FA" w:val="clear"/>
          </w:tcPr>
          <w:p>
            <w:pPr>
              <w:spacing w:before="60" w:after="60"/>
            </w:pPr>
            <w:r/>
            <w:r>
              <w:rPr>
                <w:rFonts w:ascii="Consolas" w:hAnsi="Consolas"/>
                <w:color w:val="333333"/>
                <w:sz w:val="18"/>
                <w:shd w:fill="F2F2F2" w:val="clear"/>
              </w:rPr>
              <w:t>-AutoResolve</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Auto-fix spec conflicts</w:t>
            </w:r>
          </w:p>
        </w:tc>
      </w:tr>
    </w:tbl>
    <w:p>
      <w:pPr>
        <w:spacing w:before="80" w:after="80"/>
      </w:pPr>
    </w:p>
    <w:p>
      <w:pPr>
        <w:pStyle w:val="Heading2"/>
      </w:pPr>
      <w:r>
        <w:t>4.5 Running gsd-status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gsd-status    # Shows health score, iteration, phase, costs</w:t>
            </w:r>
          </w:p>
        </w:tc>
      </w:tr>
    </w:tbl>
    <w:p>
      <w:pPr>
        <w:spacing w:before="40" w:after="40"/>
      </w:pPr>
    </w:p>
    <w:p>
      <w:pPr>
        <w:spacing w:before="40" w:after="120"/>
      </w:pPr>
      <w:r>
        <w:rPr>
          <w:rFonts w:ascii="Calibri" w:hAnsi="Calibri"/>
          <w:color w:val="000000"/>
          <w:sz w:val="22"/>
        </w:rPr>
        <w:t>Displays the current project health dashboard including health score, requirement breakdown, current phase, iteration count, and accumulated costs.</w:t>
      </w:r>
    </w:p>
    <w:p>
      <w:pPr>
        <w:pStyle w:val="Heading2"/>
      </w:pPr>
      <w:r>
        <w:t>4.6 Running gsd-costs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Quick estimate from existing blueprint</w:t>
            </w:r>
          </w:p>
          <w:p>
            <w:pPr>
              <w:spacing w:before="0" w:after="0" w:line="260" w:lineRule="exact"/>
            </w:pPr>
            <w:r>
              <w:rPr>
                <w:rFonts w:ascii="Consolas" w:hAnsi="Consolas"/>
                <w:color w:val="333333"/>
                <w:sz w:val="17"/>
              </w:rPr>
              <w:t>gsd-costs -ProjectPath "C:\repos\my-app"</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Manual estimate for a new project</w:t>
            </w:r>
          </w:p>
          <w:p>
            <w:pPr>
              <w:spacing w:before="0" w:after="0" w:line="260" w:lineRule="exact"/>
            </w:pPr>
            <w:r>
              <w:rPr>
                <w:rFonts w:ascii="Consolas" w:hAnsi="Consolas"/>
                <w:color w:val="333333"/>
                <w:sz w:val="17"/>
              </w:rPr>
              <w:t>gsd-costs -TotalItems 150 -Pipeline blueprint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Compare both pipelines side-by-side</w:t>
            </w:r>
          </w:p>
          <w:p>
            <w:pPr>
              <w:spacing w:before="0" w:after="0" w:line="260" w:lineRule="exact"/>
            </w:pPr>
            <w:r>
              <w:rPr>
                <w:rFonts w:ascii="Consolas" w:hAnsi="Consolas"/>
                <w:color w:val="333333"/>
                <w:sz w:val="17"/>
              </w:rPr>
              <w:t>gsd-costs -TotalItems 150 -ShowComparison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Use Claude Opus instead of default Sonnet</w:t>
            </w:r>
          </w:p>
          <w:p>
            <w:pPr>
              <w:spacing w:before="0" w:after="0" w:line="260" w:lineRule="exact"/>
            </w:pPr>
            <w:r>
              <w:rPr>
                <w:rFonts w:ascii="Consolas" w:hAnsi="Consolas"/>
                <w:color w:val="333333"/>
                <w:sz w:val="17"/>
              </w:rPr>
              <w:t>gsd-costs -TotalItems 150 -ClaudeModel opus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Detailed per-item breakdown</w:t>
            </w:r>
          </w:p>
          <w:p>
            <w:pPr>
              <w:spacing w:before="0" w:after="0" w:line="260" w:lineRule="exact"/>
            </w:pPr>
            <w:r>
              <w:rPr>
                <w:rFonts w:ascii="Consolas" w:hAnsi="Consolas"/>
                <w:color w:val="333333"/>
                <w:sz w:val="17"/>
              </w:rPr>
              <w:t>gsd-costs -TotalItems 150 -Detailed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Client quote with 7x markup</w:t>
            </w:r>
          </w:p>
          <w:p>
            <w:pPr>
              <w:spacing w:before="0" w:after="0" w:line="260" w:lineRule="exact"/>
            </w:pPr>
            <w:r>
              <w:rPr>
                <w:rFonts w:ascii="Consolas" w:hAnsi="Consolas"/>
                <w:color w:val="333333"/>
                <w:sz w:val="17"/>
              </w:rPr>
              <w:t>gsd-costs -TotalItems 150 -ClientQuote -Markup 7 -ClientName "Acme Corp"</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View actual costs from a completed run</w:t>
            </w:r>
          </w:p>
          <w:p>
            <w:pPr>
              <w:spacing w:before="0" w:after="0" w:line="260" w:lineRule="exact"/>
            </w:pPr>
            <w:r>
              <w:rPr>
                <w:rFonts w:ascii="Consolas" w:hAnsi="Consolas"/>
                <w:color w:val="333333"/>
                <w:sz w:val="17"/>
              </w:rPr>
              <w:t>gsd-costs -ShowActual</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Force refresh pricing data</w:t>
            </w:r>
          </w:p>
          <w:p>
            <w:pPr>
              <w:spacing w:before="0" w:after="0" w:line="260" w:lineRule="exact"/>
            </w:pPr>
            <w:r>
              <w:rPr>
                <w:rFonts w:ascii="Consolas" w:hAnsi="Consolas"/>
                <w:color w:val="333333"/>
                <w:sz w:val="17"/>
              </w:rPr>
              <w:t>gsd-costs -UpdatePricing</w:t>
            </w:r>
          </w:p>
        </w:tc>
      </w:tr>
    </w:tbl>
    <w:p>
      <w:pPr>
        <w:spacing w:before="40" w:after="40"/>
      </w:pP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Parameter</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-ProjectPath</w:t>
            </w:r>
          </w:p>
        </w:tc>
        <w:tc>
          <w:tcPr>
            <w:tcW w:type="dxa" w:w="2880"/>
          </w:tcPr>
          <w:p>
            <w:pPr>
              <w:spacing w:before="60" w:after="60"/>
            </w:pPr>
            <w:r/>
            <w:r>
              <w:rPr>
                <w:rFonts w:ascii="Calibri" w:hAnsi="Calibri"/>
                <w:color w:val="000000"/>
                <w:sz w:val="19"/>
              </w:rPr>
              <w:t>(current dir)</w:t>
            </w:r>
          </w:p>
        </w:tc>
        <w:tc>
          <w:tcPr>
            <w:tcW w:type="dxa" w:w="2880"/>
          </w:tcPr>
          <w:p>
            <w:pPr>
              <w:spacing w:before="60" w:after="60"/>
            </w:pPr>
            <w:r/>
            <w:r>
              <w:rPr>
                <w:rFonts w:ascii="Calibri" w:hAnsi="Calibri"/>
                <w:color w:val="000000"/>
                <w:sz w:val="19"/>
              </w:rPr>
              <w:t>Path to project with blueprint.json</w:t>
            </w:r>
          </w:p>
        </w:tc>
      </w:tr>
      <w:tr>
        <w:tc>
          <w:tcPr>
            <w:tcW w:type="dxa" w:w="2880"/>
            <w:shd w:fill="EDF2FA" w:val="clear"/>
          </w:tcPr>
          <w:p>
            <w:pPr>
              <w:spacing w:before="60" w:after="60"/>
            </w:pPr>
            <w:r/>
            <w:r>
              <w:rPr>
                <w:rFonts w:ascii="Consolas" w:hAnsi="Consolas"/>
                <w:color w:val="333333"/>
                <w:sz w:val="18"/>
                <w:shd w:fill="F2F2F2" w:val="clear"/>
              </w:rPr>
              <w:t>-TotalItems</w:t>
            </w:r>
          </w:p>
        </w:tc>
        <w:tc>
          <w:tcPr>
            <w:tcW w:type="dxa" w:w="2880"/>
            <w:shd w:fill="EDF2FA" w:val="clear"/>
          </w:tcPr>
          <w:p>
            <w:pPr>
              <w:spacing w:before="60" w:after="60"/>
            </w:pPr>
            <w:r/>
            <w:r>
              <w:rPr>
                <w:rFonts w:ascii="Calibri" w:hAnsi="Calibri"/>
                <w:color w:val="000000"/>
                <w:sz w:val="19"/>
              </w:rPr>
              <w:t>(from blueprint)</w:t>
            </w:r>
          </w:p>
        </w:tc>
        <w:tc>
          <w:tcPr>
            <w:tcW w:type="dxa" w:w="2880"/>
            <w:shd w:fill="EDF2FA" w:val="clear"/>
          </w:tcPr>
          <w:p>
            <w:pPr>
              <w:spacing w:before="60" w:after="60"/>
            </w:pPr>
            <w:r/>
            <w:r>
              <w:rPr>
                <w:rFonts w:ascii="Calibri" w:hAnsi="Calibri"/>
                <w:color w:val="000000"/>
                <w:sz w:val="19"/>
              </w:rPr>
              <w:t>Total items to build</w:t>
            </w:r>
          </w:p>
        </w:tc>
      </w:tr>
      <w:tr>
        <w:tc>
          <w:tcPr>
            <w:tcW w:type="dxa" w:w="2880"/>
          </w:tcPr>
          <w:p>
            <w:pPr>
              <w:spacing w:before="60" w:after="60"/>
            </w:pPr>
            <w:r/>
            <w:r>
              <w:rPr>
                <w:rFonts w:ascii="Consolas" w:hAnsi="Consolas"/>
                <w:color w:val="333333"/>
                <w:sz w:val="18"/>
                <w:shd w:fill="F2F2F2" w:val="clear"/>
              </w:rPr>
              <w:t>-CompletedItems</w:t>
            </w:r>
          </w:p>
        </w:tc>
        <w:tc>
          <w:tcPr>
            <w:tcW w:type="dxa" w:w="2880"/>
          </w:tcPr>
          <w:p>
            <w:pPr>
              <w:spacing w:before="60" w:after="60"/>
            </w:pPr>
            <w:r/>
            <w:r>
              <w:rPr>
                <w:rFonts w:ascii="Calibri" w:hAnsi="Calibri"/>
                <w:color w:val="000000"/>
                <w:sz w:val="19"/>
              </w:rPr>
              <w:t>0</w:t>
            </w:r>
          </w:p>
        </w:tc>
        <w:tc>
          <w:tcPr>
            <w:tcW w:type="dxa" w:w="2880"/>
          </w:tcPr>
          <w:p>
            <w:pPr>
              <w:spacing w:before="60" w:after="60"/>
            </w:pPr>
            <w:r/>
            <w:r>
              <w:rPr>
                <w:rFonts w:ascii="Calibri" w:hAnsi="Calibri"/>
                <w:color w:val="000000"/>
                <w:sz w:val="19"/>
              </w:rPr>
              <w:t>Items already completed</w:t>
            </w:r>
          </w:p>
        </w:tc>
      </w:tr>
      <w:tr>
        <w:tc>
          <w:tcPr>
            <w:tcW w:type="dxa" w:w="2880"/>
            <w:shd w:fill="EDF2FA" w:val="clear"/>
          </w:tcPr>
          <w:p>
            <w:pPr>
              <w:spacing w:before="60" w:after="60"/>
            </w:pPr>
            <w:r/>
            <w:r>
              <w:rPr>
                <w:rFonts w:ascii="Consolas" w:hAnsi="Consolas"/>
                <w:color w:val="333333"/>
                <w:sz w:val="18"/>
                <w:shd w:fill="F2F2F2" w:val="clear"/>
              </w:rPr>
              <w:t>-Pipeline</w:t>
            </w:r>
          </w:p>
        </w:tc>
        <w:tc>
          <w:tcPr>
            <w:tcW w:type="dxa" w:w="2880"/>
            <w:shd w:fill="EDF2FA" w:val="clear"/>
          </w:tcPr>
          <w:p>
            <w:pPr>
              <w:spacing w:before="60" w:after="60"/>
            </w:pPr>
            <w:r/>
            <w:r>
              <w:rPr>
                <w:rFonts w:ascii="Calibri" w:hAnsi="Calibri"/>
                <w:color w:val="000000"/>
                <w:sz w:val="19"/>
              </w:rPr>
              <w:t>blueprint</w:t>
            </w:r>
          </w:p>
        </w:tc>
        <w:tc>
          <w:tcPr>
            <w:tcW w:type="dxa" w:w="2880"/>
            <w:shd w:fill="EDF2FA" w:val="clear"/>
          </w:tcPr>
          <w:p>
            <w:pPr>
              <w:spacing w:before="60" w:after="60"/>
            </w:pPr>
            <w:r/>
            <w:r>
              <w:rPr>
                <w:rFonts w:ascii="Calibri" w:hAnsi="Calibri"/>
                <w:color w:val="000000"/>
                <w:sz w:val="19"/>
              </w:rPr>
              <w:t>Pipeline type (blueprint/convergence)</w:t>
            </w:r>
          </w:p>
        </w:tc>
      </w:tr>
      <w:tr>
        <w:tc>
          <w:tcPr>
            <w:tcW w:type="dxa" w:w="2880"/>
          </w:tcPr>
          <w:p>
            <w:pPr>
              <w:spacing w:before="60" w:after="60"/>
            </w:pPr>
            <w:r/>
            <w:r>
              <w:rPr>
                <w:rFonts w:ascii="Consolas" w:hAnsi="Consolas"/>
                <w:color w:val="333333"/>
                <w:sz w:val="18"/>
                <w:shd w:fill="F2F2F2" w:val="clear"/>
              </w:rPr>
              <w:t>-BatchSize</w:t>
            </w:r>
          </w:p>
        </w:tc>
        <w:tc>
          <w:tcPr>
            <w:tcW w:type="dxa" w:w="2880"/>
          </w:tcPr>
          <w:p>
            <w:pPr>
              <w:spacing w:before="60" w:after="60"/>
            </w:pPr>
            <w:r/>
            <w:r>
              <w:rPr>
                <w:rFonts w:ascii="Calibri" w:hAnsi="Calibri"/>
                <w:color w:val="000000"/>
                <w:sz w:val="19"/>
              </w:rPr>
              <w:t>15</w:t>
            </w:r>
          </w:p>
        </w:tc>
        <w:tc>
          <w:tcPr>
            <w:tcW w:type="dxa" w:w="2880"/>
          </w:tcPr>
          <w:p>
            <w:pPr>
              <w:spacing w:before="60" w:after="60"/>
            </w:pPr>
            <w:r/>
            <w:r>
              <w:rPr>
                <w:rFonts w:ascii="Calibri" w:hAnsi="Calibri"/>
                <w:color w:val="000000"/>
                <w:sz w:val="19"/>
              </w:rPr>
              <w:t>Items per batch</w:t>
            </w:r>
          </w:p>
        </w:tc>
      </w:tr>
      <w:tr>
        <w:tc>
          <w:tcPr>
            <w:tcW w:type="dxa" w:w="2880"/>
            <w:shd w:fill="EDF2FA" w:val="clear"/>
          </w:tcPr>
          <w:p>
            <w:pPr>
              <w:spacing w:before="60" w:after="60"/>
            </w:pPr>
            <w:r/>
            <w:r>
              <w:rPr>
                <w:rFonts w:ascii="Consolas" w:hAnsi="Consolas"/>
                <w:color w:val="333333"/>
                <w:sz w:val="18"/>
                <w:shd w:fill="F2F2F2" w:val="clear"/>
              </w:rPr>
              <w:t>-BatchEfficiency</w:t>
            </w:r>
          </w:p>
        </w:tc>
        <w:tc>
          <w:tcPr>
            <w:tcW w:type="dxa" w:w="2880"/>
            <w:shd w:fill="EDF2FA" w:val="clear"/>
          </w:tcPr>
          <w:p>
            <w:pPr>
              <w:spacing w:before="60" w:after="60"/>
            </w:pPr>
            <w:r/>
            <w:r>
              <w:rPr>
                <w:rFonts w:ascii="Calibri" w:hAnsi="Calibri"/>
                <w:color w:val="000000"/>
                <w:sz w:val="19"/>
              </w:rPr>
              <w:t>0.85</w:t>
            </w:r>
          </w:p>
        </w:tc>
        <w:tc>
          <w:tcPr>
            <w:tcW w:type="dxa" w:w="2880"/>
            <w:shd w:fill="EDF2FA" w:val="clear"/>
          </w:tcPr>
          <w:p>
            <w:pPr>
              <w:spacing w:before="60" w:after="60"/>
            </w:pPr>
            <w:r/>
            <w:r>
              <w:rPr>
                <w:rFonts w:ascii="Calibri" w:hAnsi="Calibri"/>
                <w:color w:val="000000"/>
                <w:sz w:val="19"/>
              </w:rPr>
              <w:t>Expected success rate per batch</w:t>
            </w:r>
          </w:p>
        </w:tc>
      </w:tr>
      <w:tr>
        <w:tc>
          <w:tcPr>
            <w:tcW w:type="dxa" w:w="2880"/>
          </w:tcPr>
          <w:p>
            <w:pPr>
              <w:spacing w:before="60" w:after="60"/>
            </w:pPr>
            <w:r/>
            <w:r>
              <w:rPr>
                <w:rFonts w:ascii="Consolas" w:hAnsi="Consolas"/>
                <w:color w:val="333333"/>
                <w:sz w:val="18"/>
                <w:shd w:fill="F2F2F2" w:val="clear"/>
              </w:rPr>
              <w:t>-RetryRate</w:t>
            </w:r>
          </w:p>
        </w:tc>
        <w:tc>
          <w:tcPr>
            <w:tcW w:type="dxa" w:w="2880"/>
          </w:tcPr>
          <w:p>
            <w:pPr>
              <w:spacing w:before="60" w:after="60"/>
            </w:pPr>
            <w:r/>
            <w:r>
              <w:rPr>
                <w:rFonts w:ascii="Calibri" w:hAnsi="Calibri"/>
                <w:color w:val="000000"/>
                <w:sz w:val="19"/>
              </w:rPr>
              <w:t>0.15</w:t>
            </w:r>
          </w:p>
        </w:tc>
        <w:tc>
          <w:tcPr>
            <w:tcW w:type="dxa" w:w="2880"/>
          </w:tcPr>
          <w:p>
            <w:pPr>
              <w:spacing w:before="60" w:after="60"/>
            </w:pPr>
            <w:r/>
            <w:r>
              <w:rPr>
                <w:rFonts w:ascii="Calibri" w:hAnsi="Calibri"/>
                <w:color w:val="000000"/>
                <w:sz w:val="19"/>
              </w:rPr>
              <w:t>Expected retry rate</w:t>
            </w:r>
          </w:p>
        </w:tc>
      </w:tr>
      <w:tr>
        <w:tc>
          <w:tcPr>
            <w:tcW w:type="dxa" w:w="2880"/>
            <w:shd w:fill="EDF2FA" w:val="clear"/>
          </w:tcPr>
          <w:p>
            <w:pPr>
              <w:spacing w:before="60" w:after="60"/>
            </w:pPr>
            <w:r/>
            <w:r>
              <w:rPr>
                <w:rFonts w:ascii="Consolas" w:hAnsi="Consolas"/>
                <w:color w:val="333333"/>
                <w:sz w:val="18"/>
                <w:shd w:fill="F2F2F2" w:val="clear"/>
              </w:rPr>
              <w:t>-ClaudeModel</w:t>
            </w:r>
          </w:p>
        </w:tc>
        <w:tc>
          <w:tcPr>
            <w:tcW w:type="dxa" w:w="2880"/>
            <w:shd w:fill="EDF2FA" w:val="clear"/>
          </w:tcPr>
          <w:p>
            <w:pPr>
              <w:spacing w:before="60" w:after="60"/>
            </w:pPr>
            <w:r/>
            <w:r>
              <w:rPr>
                <w:rFonts w:ascii="Calibri" w:hAnsi="Calibri"/>
                <w:color w:val="000000"/>
                <w:sz w:val="19"/>
              </w:rPr>
              <w:t>sonnet</w:t>
            </w:r>
          </w:p>
        </w:tc>
        <w:tc>
          <w:tcPr>
            <w:tcW w:type="dxa" w:w="2880"/>
            <w:shd w:fill="EDF2FA" w:val="clear"/>
          </w:tcPr>
          <w:p>
            <w:pPr>
              <w:spacing w:before="60" w:after="60"/>
            </w:pPr>
            <w:r/>
            <w:r>
              <w:rPr>
                <w:rFonts w:ascii="Calibri" w:hAnsi="Calibri"/>
                <w:color w:val="000000"/>
                <w:sz w:val="19"/>
              </w:rPr>
              <w:t>Claude model (sonnet/opus/haiku)</w:t>
            </w:r>
          </w:p>
        </w:tc>
      </w:tr>
      <w:tr>
        <w:tc>
          <w:tcPr>
            <w:tcW w:type="dxa" w:w="2880"/>
          </w:tcPr>
          <w:p>
            <w:pPr>
              <w:spacing w:before="60" w:after="60"/>
            </w:pPr>
            <w:r/>
            <w:r>
              <w:rPr>
                <w:rFonts w:ascii="Consolas" w:hAnsi="Consolas"/>
                <w:color w:val="333333"/>
                <w:sz w:val="18"/>
                <w:shd w:fill="F2F2F2" w:val="clear"/>
              </w:rPr>
              <w:t>-ShowComparison</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Side-by-side pipeline comparison</w:t>
            </w:r>
          </w:p>
        </w:tc>
      </w:tr>
      <w:tr>
        <w:tc>
          <w:tcPr>
            <w:tcW w:type="dxa" w:w="2880"/>
            <w:shd w:fill="EDF2FA" w:val="clear"/>
          </w:tcPr>
          <w:p>
            <w:pPr>
              <w:spacing w:before="60" w:after="60"/>
            </w:pPr>
            <w:r/>
            <w:r>
              <w:rPr>
                <w:rFonts w:ascii="Consolas" w:hAnsi="Consolas"/>
                <w:color w:val="333333"/>
                <w:sz w:val="18"/>
                <w:shd w:fill="F2F2F2" w:val="clear"/>
              </w:rPr>
              <w:t>-ShowActual</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Show actual costs from completed runs</w:t>
            </w:r>
          </w:p>
        </w:tc>
      </w:tr>
      <w:tr>
        <w:tc>
          <w:tcPr>
            <w:tcW w:type="dxa" w:w="2880"/>
          </w:tcPr>
          <w:p>
            <w:pPr>
              <w:spacing w:before="60" w:after="60"/>
            </w:pPr>
            <w:r/>
            <w:r>
              <w:rPr>
                <w:rFonts w:ascii="Consolas" w:hAnsi="Consolas"/>
                <w:color w:val="333333"/>
                <w:sz w:val="18"/>
                <w:shd w:fill="F2F2F2" w:val="clear"/>
              </w:rPr>
              <w:t>-Detailed</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Per-item breakdown</w:t>
            </w:r>
          </w:p>
        </w:tc>
      </w:tr>
      <w:tr>
        <w:tc>
          <w:tcPr>
            <w:tcW w:type="dxa" w:w="2880"/>
            <w:shd w:fill="EDF2FA" w:val="clear"/>
          </w:tcPr>
          <w:p>
            <w:pPr>
              <w:spacing w:before="60" w:after="60"/>
            </w:pPr>
            <w:r/>
            <w:r>
              <w:rPr>
                <w:rFonts w:ascii="Consolas" w:hAnsi="Consolas"/>
                <w:color w:val="333333"/>
                <w:sz w:val="18"/>
                <w:shd w:fill="F2F2F2" w:val="clear"/>
              </w:rPr>
              <w:t>-ClientQuote</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Generate client-facing quote</w:t>
            </w:r>
          </w:p>
        </w:tc>
      </w:tr>
      <w:tr>
        <w:tc>
          <w:tcPr>
            <w:tcW w:type="dxa" w:w="2880"/>
          </w:tcPr>
          <w:p>
            <w:pPr>
              <w:spacing w:before="60" w:after="60"/>
            </w:pPr>
            <w:r/>
            <w:r>
              <w:rPr>
                <w:rFonts w:ascii="Consolas" w:hAnsi="Consolas"/>
                <w:color w:val="333333"/>
                <w:sz w:val="18"/>
                <w:shd w:fill="F2F2F2" w:val="clear"/>
              </w:rPr>
              <w:t>-Markup</w:t>
            </w:r>
          </w:p>
        </w:tc>
        <w:tc>
          <w:tcPr>
            <w:tcW w:type="dxa" w:w="2880"/>
          </w:tcPr>
          <w:p>
            <w:pPr>
              <w:spacing w:before="60" w:after="60"/>
            </w:pPr>
            <w:r/>
            <w:r>
              <w:rPr>
                <w:rFonts w:ascii="Calibri" w:hAnsi="Calibri"/>
                <w:color w:val="000000"/>
                <w:sz w:val="19"/>
              </w:rPr>
              <w:t>7</w:t>
            </w:r>
          </w:p>
        </w:tc>
        <w:tc>
          <w:tcPr>
            <w:tcW w:type="dxa" w:w="2880"/>
          </w:tcPr>
          <w:p>
            <w:pPr>
              <w:spacing w:before="60" w:after="60"/>
            </w:pPr>
            <w:r/>
            <w:r>
              <w:rPr>
                <w:rFonts w:ascii="Calibri" w:hAnsi="Calibri"/>
                <w:color w:val="000000"/>
                <w:sz w:val="19"/>
              </w:rPr>
              <w:t>Client markup multiplier</w:t>
            </w:r>
          </w:p>
        </w:tc>
      </w:tr>
      <w:tr>
        <w:tc>
          <w:tcPr>
            <w:tcW w:type="dxa" w:w="2880"/>
            <w:shd w:fill="EDF2FA" w:val="clear"/>
          </w:tcPr>
          <w:p>
            <w:pPr>
              <w:spacing w:before="60" w:after="60"/>
            </w:pPr>
            <w:r/>
            <w:r>
              <w:rPr>
                <w:rFonts w:ascii="Consolas" w:hAnsi="Consolas"/>
                <w:color w:val="333333"/>
                <w:sz w:val="18"/>
                <w:shd w:fill="F2F2F2" w:val="clear"/>
              </w:rPr>
              <w:t>-ClientName</w:t>
            </w:r>
          </w:p>
        </w:tc>
        <w:tc>
          <w:tcPr>
            <w:tcW w:type="dxa" w:w="2880"/>
            <w:shd w:fill="EDF2FA" w:val="clear"/>
          </w:tcPr>
          <w:p>
            <w:pPr>
              <w:spacing w:before="60" w:after="60"/>
            </w:pPr>
            <w:r/>
            <w:r>
              <w:rPr>
                <w:rFonts w:ascii="Calibri" w:hAnsi="Calibri"/>
                <w:color w:val="000000"/>
                <w:sz w:val="19"/>
              </w:rPr>
              <w:t>""</w:t>
            </w:r>
          </w:p>
        </w:tc>
        <w:tc>
          <w:tcPr>
            <w:tcW w:type="dxa" w:w="2880"/>
            <w:shd w:fill="EDF2FA" w:val="clear"/>
          </w:tcPr>
          <w:p>
            <w:pPr>
              <w:spacing w:before="60" w:after="60"/>
            </w:pPr>
            <w:r/>
            <w:r>
              <w:rPr>
                <w:rFonts w:ascii="Calibri" w:hAnsi="Calibri"/>
                <w:color w:val="000000"/>
                <w:sz w:val="19"/>
              </w:rPr>
              <w:t>Client name for quote header</w:t>
            </w:r>
          </w:p>
        </w:tc>
      </w:tr>
      <w:tr>
        <w:tc>
          <w:tcPr>
            <w:tcW w:type="dxa" w:w="2880"/>
          </w:tcPr>
          <w:p>
            <w:pPr>
              <w:spacing w:before="60" w:after="60"/>
            </w:pPr>
            <w:r/>
            <w:r>
              <w:rPr>
                <w:rFonts w:ascii="Consolas" w:hAnsi="Consolas"/>
                <w:color w:val="333333"/>
                <w:sz w:val="18"/>
                <w:shd w:fill="F2F2F2" w:val="clear"/>
              </w:rPr>
              <w:t>-UpdatePricing</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Force refresh pricing cache</w:t>
            </w:r>
          </w:p>
        </w:tc>
      </w:tr>
    </w:tbl>
    <w:p>
      <w:pPr>
        <w:spacing w:before="80" w:after="80"/>
      </w:pPr>
    </w:p>
    <w:p>
      <w:pPr>
        <w:pStyle w:val="Heading3"/>
      </w:pPr>
      <w:r>
        <w:t>Client Quote Complexity Tiers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Tier</w:t>
            </w:r>
          </w:p>
        </w:tc>
        <w:tc>
          <w:tcPr>
            <w:tcW w:type="dxa" w:w="2880"/>
            <w:shd w:fill="2B579A" w:val="clear"/>
          </w:tcPr>
          <w:p>
            <w:pPr>
              <w:spacing w:before="80" w:after="80"/>
            </w:pPr>
            <w:r>
              <w:rPr>
                <w:b/>
                <w:color w:val="FFFFFF"/>
                <w:sz w:val="19"/>
              </w:rPr>
            </w:r>
            <w:r>
              <w:rPr>
                <w:rFonts w:ascii="Calibri" w:hAnsi="Calibri"/>
                <w:b/>
                <w:color w:val="FFFFFF"/>
                <w:sz w:val="19"/>
              </w:rPr>
              <w:t>Item Count</w:t>
            </w:r>
          </w:p>
        </w:tc>
        <w:tc>
          <w:tcPr>
            <w:tcW w:type="dxa" w:w="2880"/>
            <w:shd w:fill="2B579A" w:val="clear"/>
          </w:tcPr>
          <w:p>
            <w:pPr>
              <w:spacing w:before="80" w:after="80"/>
            </w:pPr>
            <w:r>
              <w:rPr>
                <w:b/>
                <w:color w:val="FFFFFF"/>
                <w:sz w:val="19"/>
              </w:rPr>
            </w:r>
            <w:r>
              <w:rPr>
                <w:rFonts w:ascii="Calibri" w:hAnsi="Calibri"/>
                <w:b/>
                <w:color w:val="FFFFFF"/>
                <w:sz w:val="19"/>
              </w:rPr>
              <w:t>Suggested Markup</w:t>
            </w:r>
          </w:p>
        </w:tc>
      </w:tr>
      <w:tr>
        <w:tc>
          <w:tcPr>
            <w:tcW w:type="dxa" w:w="2880"/>
          </w:tcPr>
          <w:p>
            <w:pPr>
              <w:spacing w:before="60" w:after="60"/>
            </w:pPr>
            <w:r/>
            <w:r>
              <w:rPr>
                <w:rFonts w:ascii="Calibri" w:hAnsi="Calibri"/>
                <w:color w:val="000000"/>
                <w:sz w:val="19"/>
              </w:rPr>
              <w:t>Standard</w:t>
            </w:r>
          </w:p>
        </w:tc>
        <w:tc>
          <w:tcPr>
            <w:tcW w:type="dxa" w:w="2880"/>
          </w:tcPr>
          <w:p>
            <w:pPr>
              <w:spacing w:before="60" w:after="60"/>
            </w:pPr>
            <w:r/>
            <w:r>
              <w:rPr>
                <w:rFonts w:ascii="Calibri" w:hAnsi="Calibri"/>
                <w:color w:val="000000"/>
                <w:sz w:val="19"/>
              </w:rPr>
              <w:t>&lt;= 100</w:t>
            </w:r>
          </w:p>
        </w:tc>
        <w:tc>
          <w:tcPr>
            <w:tcW w:type="dxa" w:w="2880"/>
          </w:tcPr>
          <w:p>
            <w:pPr>
              <w:spacing w:before="60" w:after="60"/>
            </w:pPr>
            <w:r/>
            <w:r>
              <w:rPr>
                <w:rFonts w:ascii="Calibri" w:hAnsi="Calibri"/>
                <w:color w:val="000000"/>
                <w:sz w:val="19"/>
              </w:rPr>
              <w:t>5x</w:t>
            </w:r>
          </w:p>
        </w:tc>
      </w:tr>
      <w:tr>
        <w:tc>
          <w:tcPr>
            <w:tcW w:type="dxa" w:w="2880"/>
            <w:shd w:fill="EDF2FA" w:val="clear"/>
          </w:tcPr>
          <w:p>
            <w:pPr>
              <w:spacing w:before="60" w:after="60"/>
            </w:pPr>
            <w:r/>
            <w:r>
              <w:rPr>
                <w:rFonts w:ascii="Calibri" w:hAnsi="Calibri"/>
                <w:color w:val="000000"/>
                <w:sz w:val="19"/>
              </w:rPr>
              <w:t>Complex</w:t>
            </w:r>
          </w:p>
        </w:tc>
        <w:tc>
          <w:tcPr>
            <w:tcW w:type="dxa" w:w="2880"/>
            <w:shd w:fill="EDF2FA" w:val="clear"/>
          </w:tcPr>
          <w:p>
            <w:pPr>
              <w:spacing w:before="60" w:after="60"/>
            </w:pPr>
            <w:r/>
            <w:r>
              <w:rPr>
                <w:rFonts w:ascii="Calibri" w:hAnsi="Calibri"/>
                <w:color w:val="000000"/>
                <w:sz w:val="19"/>
              </w:rPr>
              <w:t>&lt;= 250</w:t>
            </w:r>
          </w:p>
        </w:tc>
        <w:tc>
          <w:tcPr>
            <w:tcW w:type="dxa" w:w="2880"/>
            <w:shd w:fill="EDF2FA" w:val="clear"/>
          </w:tcPr>
          <w:p>
            <w:pPr>
              <w:spacing w:before="60" w:after="60"/>
            </w:pPr>
            <w:r/>
            <w:r>
              <w:rPr>
                <w:rFonts w:ascii="Calibri" w:hAnsi="Calibri"/>
                <w:color w:val="000000"/>
                <w:sz w:val="19"/>
              </w:rPr>
              <w:t>7x</w:t>
            </w:r>
          </w:p>
        </w:tc>
      </w:tr>
      <w:tr>
        <w:tc>
          <w:tcPr>
            <w:tcW w:type="dxa" w:w="2880"/>
          </w:tcPr>
          <w:p>
            <w:pPr>
              <w:spacing w:before="60" w:after="60"/>
            </w:pPr>
            <w:r/>
            <w:r>
              <w:rPr>
                <w:rFonts w:ascii="Calibri" w:hAnsi="Calibri"/>
                <w:color w:val="000000"/>
                <w:sz w:val="19"/>
              </w:rPr>
              <w:t>Enterprise</w:t>
            </w:r>
          </w:p>
        </w:tc>
        <w:tc>
          <w:tcPr>
            <w:tcW w:type="dxa" w:w="2880"/>
          </w:tcPr>
          <w:p>
            <w:pPr>
              <w:spacing w:before="60" w:after="60"/>
            </w:pPr>
            <w:r/>
            <w:r>
              <w:rPr>
                <w:rFonts w:ascii="Calibri" w:hAnsi="Calibri"/>
                <w:color w:val="000000"/>
                <w:sz w:val="19"/>
              </w:rPr>
              <w:t>&lt;= 500</w:t>
            </w:r>
          </w:p>
        </w:tc>
        <w:tc>
          <w:tcPr>
            <w:tcW w:type="dxa" w:w="2880"/>
          </w:tcPr>
          <w:p>
            <w:pPr>
              <w:spacing w:before="60" w:after="60"/>
            </w:pPr>
            <w:r/>
            <w:r>
              <w:rPr>
                <w:rFonts w:ascii="Calibri" w:hAnsi="Calibri"/>
                <w:color w:val="000000"/>
                <w:sz w:val="19"/>
              </w:rPr>
              <w:t>7-10x</w:t>
            </w:r>
          </w:p>
        </w:tc>
      </w:tr>
      <w:tr>
        <w:tc>
          <w:tcPr>
            <w:tcW w:type="dxa" w:w="2880"/>
            <w:shd w:fill="EDF2FA" w:val="clear"/>
          </w:tcPr>
          <w:p>
            <w:pPr>
              <w:spacing w:before="60" w:after="60"/>
            </w:pPr>
            <w:r/>
            <w:r>
              <w:rPr>
                <w:rFonts w:ascii="Calibri" w:hAnsi="Calibri"/>
                <w:color w:val="000000"/>
                <w:sz w:val="19"/>
              </w:rPr>
              <w:t>Enterprise+</w:t>
            </w:r>
          </w:p>
        </w:tc>
        <w:tc>
          <w:tcPr>
            <w:tcW w:type="dxa" w:w="2880"/>
            <w:shd w:fill="EDF2FA" w:val="clear"/>
          </w:tcPr>
          <w:p>
            <w:pPr>
              <w:spacing w:before="60" w:after="60"/>
            </w:pPr>
            <w:r/>
            <w:r>
              <w:rPr>
                <w:rFonts w:ascii="Calibri" w:hAnsi="Calibri"/>
                <w:color w:val="000000"/>
                <w:sz w:val="19"/>
              </w:rPr>
              <w:t>&gt; 500</w:t>
            </w:r>
          </w:p>
        </w:tc>
        <w:tc>
          <w:tcPr>
            <w:tcW w:type="dxa" w:w="2880"/>
            <w:shd w:fill="EDF2FA" w:val="clear"/>
          </w:tcPr>
          <w:p>
            <w:pPr>
              <w:spacing w:before="60" w:after="60"/>
            </w:pPr>
            <w:r/>
            <w:r>
              <w:rPr>
                <w:rFonts w:ascii="Calibri" w:hAnsi="Calibri"/>
                <w:color w:val="000000"/>
                <w:sz w:val="19"/>
              </w:rPr>
              <w:t>10x</w:t>
            </w:r>
          </w:p>
        </w:tc>
      </w:tr>
    </w:tbl>
    <w:p>
      <w:pPr>
        <w:spacing w:before="80" w:after="80"/>
      </w:pPr>
    </w:p>
    <w:p>
      <w:pPr>
        <w:pStyle w:val="Heading2"/>
      </w:pPr>
      <w:r>
        <w:t>4.7 Monitoring a Running Pipeline</w:t>
      </w:r>
    </w:p>
    <w:p>
      <w:pPr>
        <w:pStyle w:val="Heading3"/>
      </w:pPr>
      <w:r>
        <w:t>Terminal Output</w:t>
      </w:r>
    </w:p>
    <w:p>
      <w:pPr>
        <w:spacing w:before="40" w:after="120"/>
      </w:pPr>
      <w:r>
        <w:rPr>
          <w:rFonts w:ascii="Calibri" w:hAnsi="Calibri"/>
          <w:color w:val="000000"/>
          <w:sz w:val="22"/>
        </w:rPr>
        <w:t>The engine outputs progress information with status icons: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Iteration 5 | Health: 72.5% | Batch: 8</w:t>
            </w:r>
          </w:p>
          <w:p>
            <w:pPr>
              <w:spacing w:before="0" w:after="0" w:line="260" w:lineRule="exact"/>
            </w:pPr>
            <w:r>
              <w:rPr>
                <w:rFonts w:ascii="Consolas" w:hAnsi="Consolas"/>
                <w:color w:val="333333"/>
                <w:sz w:val="17"/>
              </w:rPr>
              <w:t>[&gt;] Phase: execute (codex)</w:t>
            </w:r>
          </w:p>
          <w:p>
            <w:pPr>
              <w:spacing w:before="0" w:after="0" w:line="260" w:lineRule="exact"/>
            </w:pPr>
            <w:r>
              <w:rPr>
                <w:rFonts w:ascii="Consolas" w:hAnsi="Consolas"/>
                <w:color w:val="333333"/>
                <w:sz w:val="17"/>
              </w:rPr>
              <w:t>[+] Requirements satisfied: 29/40</w:t>
            </w:r>
          </w:p>
          <w:p>
            <w:pPr>
              <w:spacing w:before="0" w:after="0" w:line="260" w:lineRule="exact"/>
            </w:pPr>
            <w:r>
              <w:rPr>
                <w:rFonts w:ascii="Consolas" w:hAnsi="Consolas"/>
                <w:color w:val="333333"/>
                <w:sz w:val="17"/>
              </w:rPr>
              <w:t>[-] Build check: PASSED</w:t>
            </w:r>
          </w:p>
          <w:p>
            <w:pPr>
              <w:spacing w:before="0" w:after="0" w:line="260" w:lineRule="exact"/>
            </w:pPr>
            <w:r>
              <w:rPr>
                <w:rFonts w:ascii="Consolas" w:hAnsi="Consolas"/>
                <w:color w:val="333333"/>
                <w:sz w:val="17"/>
              </w:rPr>
              <w:t>[!] Warning: 2 NuGet vulnerabilities</w:t>
            </w:r>
          </w:p>
        </w:tc>
      </w:tr>
    </w:tbl>
    <w:p>
      <w:pPr>
        <w:spacing w:before="40" w:after="40"/>
      </w:pPr>
    </w:p>
    <w:p>
      <w:pPr>
        <w:pStyle w:val="Heading3"/>
      </w:pPr>
      <w:r>
        <w:t>Push Notifications (ntfy.sh)</w:t>
      </w:r>
    </w:p>
    <w:p>
      <w:pPr>
        <w:spacing w:before="20" w:after="20"/>
        <w:ind w:left="504" w:hanging="360"/>
      </w:pPr>
      <w:r>
        <w:rPr>
          <w:rFonts w:ascii="Calibri" w:hAnsi="Calibri"/>
          <w:b/>
          <w:color w:val="2B579A"/>
          <w:sz w:val="22"/>
        </w:rPr>
        <w:t xml:space="preserve">1.  </w:t>
      </w:r>
      <w:r>
        <w:rPr>
          <w:rFonts w:ascii="Calibri" w:hAnsi="Calibri"/>
          <w:color w:val="000000"/>
          <w:sz w:val="22"/>
        </w:rPr>
        <w:t>Install the ntfy app on your phone (free, no account required)</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Run any pipeline -- note the topic at startup: </w:t>
      </w:r>
      <w:r>
        <w:rPr>
          <w:rFonts w:ascii="Consolas" w:hAnsi="Consolas"/>
          <w:color w:val="333333"/>
          <w:sz w:val="18"/>
          <w:shd w:fill="F2F2F2" w:val="clear"/>
        </w:rPr>
        <w:t>ntfy topic (auto): gsd-rjain-patient-portal</w:t>
      </w:r>
    </w:p>
    <w:p>
      <w:pPr>
        <w:spacing w:before="20" w:after="20"/>
        <w:ind w:left="504" w:hanging="360"/>
      </w:pPr>
      <w:r>
        <w:rPr>
          <w:rFonts w:ascii="Calibri" w:hAnsi="Calibri"/>
          <w:b/>
          <w:color w:val="2B579A"/>
          <w:sz w:val="22"/>
        </w:rPr>
        <w:t xml:space="preserve">3.  </w:t>
      </w:r>
      <w:r>
        <w:rPr>
          <w:rFonts w:ascii="Calibri" w:hAnsi="Calibri"/>
          <w:color w:val="000000"/>
          <w:sz w:val="22"/>
        </w:rPr>
        <w:t>Subscribe to that topic in the ntfy app</w:t>
      </w:r>
    </w:p>
    <w:p>
      <w:pPr>
        <w:spacing w:before="40" w:after="120"/>
      </w:pPr>
      <w:r>
        <w:rPr>
          <w:rFonts w:ascii="Calibri" w:hAnsi="Calibri"/>
          <w:color w:val="000000"/>
          <w:sz w:val="22"/>
        </w:rPr>
        <w:t>Notification events include: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Event</w:t>
            </w:r>
          </w:p>
        </w:tc>
        <w:tc>
          <w:tcPr>
            <w:tcW w:type="dxa" w:w="4320"/>
            <w:shd w:fill="2B579A" w:val="clear"/>
          </w:tcPr>
          <w:p>
            <w:pPr>
              <w:spacing w:before="80" w:after="80"/>
            </w:pPr>
            <w:r>
              <w:rPr>
                <w:b/>
                <w:color w:val="FFFFFF"/>
                <w:sz w:val="19"/>
              </w:rPr>
            </w:r>
            <w:r>
              <w:rPr>
                <w:rFonts w:ascii="Calibri" w:hAnsi="Calibri"/>
                <w:b/>
                <w:color w:val="FFFFFF"/>
                <w:sz w:val="19"/>
              </w:rPr>
              <w:t>Description</w:t>
            </w:r>
          </w:p>
        </w:tc>
      </w:tr>
      <w:tr>
        <w:tc>
          <w:tcPr>
            <w:tcW w:type="dxa" w:w="4320"/>
          </w:tcPr>
          <w:p>
            <w:pPr>
              <w:spacing w:before="60" w:after="60"/>
            </w:pPr>
            <w:r/>
            <w:r>
              <w:rPr>
                <w:rFonts w:ascii="Consolas" w:hAnsi="Consolas"/>
                <w:color w:val="333333"/>
                <w:sz w:val="18"/>
                <w:shd w:fill="F2F2F2" w:val="clear"/>
              </w:rPr>
              <w:t>iteration_complete</w:t>
            </w:r>
          </w:p>
        </w:tc>
        <w:tc>
          <w:tcPr>
            <w:tcW w:type="dxa" w:w="4320"/>
          </w:tcPr>
          <w:p>
            <w:pPr>
              <w:spacing w:before="60" w:after="60"/>
            </w:pPr>
            <w:r/>
            <w:r>
              <w:rPr>
                <w:rFonts w:ascii="Calibri" w:hAnsi="Calibri"/>
                <w:color w:val="000000"/>
                <w:sz w:val="19"/>
              </w:rPr>
              <w:t>Health score after each iteration</w:t>
            </w:r>
          </w:p>
        </w:tc>
      </w:tr>
      <w:tr>
        <w:tc>
          <w:tcPr>
            <w:tcW w:type="dxa" w:w="4320"/>
            <w:shd w:fill="EDF2FA" w:val="clear"/>
          </w:tcPr>
          <w:p>
            <w:pPr>
              <w:spacing w:before="60" w:after="60"/>
            </w:pPr>
            <w:r/>
            <w:r>
              <w:rPr>
                <w:rFonts w:ascii="Consolas" w:hAnsi="Consolas"/>
                <w:color w:val="333333"/>
                <w:sz w:val="18"/>
                <w:shd w:fill="F2F2F2" w:val="clear"/>
              </w:rPr>
              <w:t>converged</w:t>
            </w:r>
          </w:p>
        </w:tc>
        <w:tc>
          <w:tcPr>
            <w:tcW w:type="dxa" w:w="4320"/>
            <w:shd w:fill="EDF2FA" w:val="clear"/>
          </w:tcPr>
          <w:p>
            <w:pPr>
              <w:spacing w:before="60" w:after="60"/>
            </w:pPr>
            <w:r/>
            <w:r>
              <w:rPr>
                <w:rFonts w:ascii="Calibri" w:hAnsi="Calibri"/>
                <w:color w:val="000000"/>
                <w:sz w:val="19"/>
              </w:rPr>
              <w:t>Pipeline reached 100% and passed validation</w:t>
            </w:r>
          </w:p>
        </w:tc>
      </w:tr>
      <w:tr>
        <w:tc>
          <w:tcPr>
            <w:tcW w:type="dxa" w:w="4320"/>
          </w:tcPr>
          <w:p>
            <w:pPr>
              <w:spacing w:before="60" w:after="60"/>
            </w:pPr>
            <w:r/>
            <w:r>
              <w:rPr>
                <w:rFonts w:ascii="Consolas" w:hAnsi="Consolas"/>
                <w:color w:val="333333"/>
                <w:sz w:val="18"/>
                <w:shd w:fill="F2F2F2" w:val="clear"/>
              </w:rPr>
              <w:t>stalled</w:t>
            </w:r>
          </w:p>
        </w:tc>
        <w:tc>
          <w:tcPr>
            <w:tcW w:type="dxa" w:w="4320"/>
          </w:tcPr>
          <w:p>
            <w:pPr>
              <w:spacing w:before="60" w:after="60"/>
            </w:pPr>
            <w:r/>
            <w:r>
              <w:rPr>
                <w:rFonts w:ascii="Calibri" w:hAnsi="Calibri"/>
                <w:color w:val="000000"/>
                <w:sz w:val="19"/>
              </w:rPr>
              <w:t>No progress for N consecutive iterations</w:t>
            </w:r>
          </w:p>
        </w:tc>
      </w:tr>
      <w:tr>
        <w:tc>
          <w:tcPr>
            <w:tcW w:type="dxa" w:w="4320"/>
            <w:shd w:fill="EDF2FA" w:val="clear"/>
          </w:tcPr>
          <w:p>
            <w:pPr>
              <w:spacing w:before="60" w:after="60"/>
            </w:pPr>
            <w:r/>
            <w:r>
              <w:rPr>
                <w:rFonts w:ascii="Consolas" w:hAnsi="Consolas"/>
                <w:color w:val="333333"/>
                <w:sz w:val="18"/>
                <w:shd w:fill="F2F2F2" w:val="clear"/>
              </w:rPr>
              <w:t>quota_exhausted</w:t>
            </w:r>
          </w:p>
        </w:tc>
        <w:tc>
          <w:tcPr>
            <w:tcW w:type="dxa" w:w="4320"/>
            <w:shd w:fill="EDF2FA" w:val="clear"/>
          </w:tcPr>
          <w:p>
            <w:pPr>
              <w:spacing w:before="60" w:after="60"/>
            </w:pPr>
            <w:r/>
            <w:r>
              <w:rPr>
                <w:rFonts w:ascii="Calibri" w:hAnsi="Calibri"/>
                <w:color w:val="000000"/>
                <w:sz w:val="19"/>
              </w:rPr>
              <w:t>All quota retries exhausted</w:t>
            </w:r>
          </w:p>
        </w:tc>
      </w:tr>
      <w:tr>
        <w:tc>
          <w:tcPr>
            <w:tcW w:type="dxa" w:w="4320"/>
          </w:tcPr>
          <w:p>
            <w:pPr>
              <w:spacing w:before="60" w:after="60"/>
            </w:pPr>
            <w:r/>
            <w:r>
              <w:rPr>
                <w:rFonts w:ascii="Consolas" w:hAnsi="Consolas"/>
                <w:color w:val="333333"/>
                <w:sz w:val="18"/>
                <w:shd w:fill="F2F2F2" w:val="clear"/>
              </w:rPr>
              <w:t>error</w:t>
            </w:r>
          </w:p>
        </w:tc>
        <w:tc>
          <w:tcPr>
            <w:tcW w:type="dxa" w:w="4320"/>
          </w:tcPr>
          <w:p>
            <w:pPr>
              <w:spacing w:before="60" w:after="60"/>
            </w:pPr>
            <w:r/>
            <w:r>
              <w:rPr>
                <w:rFonts w:ascii="Calibri" w:hAnsi="Calibri"/>
                <w:color w:val="000000"/>
                <w:sz w:val="19"/>
              </w:rPr>
              <w:t>Unrecoverable error occurred</w:t>
            </w:r>
          </w:p>
        </w:tc>
      </w:tr>
      <w:tr>
        <w:tc>
          <w:tcPr>
            <w:tcW w:type="dxa" w:w="4320"/>
            <w:shd w:fill="EDF2FA" w:val="clear"/>
          </w:tcPr>
          <w:p>
            <w:pPr>
              <w:spacing w:before="60" w:after="60"/>
            </w:pPr>
            <w:r/>
            <w:r>
              <w:rPr>
                <w:rFonts w:ascii="Consolas" w:hAnsi="Consolas"/>
                <w:color w:val="333333"/>
                <w:sz w:val="18"/>
                <w:shd w:fill="F2F2F2" w:val="clear"/>
              </w:rPr>
              <w:t>heartbeat</w:t>
            </w:r>
          </w:p>
        </w:tc>
        <w:tc>
          <w:tcPr>
            <w:tcW w:type="dxa" w:w="4320"/>
            <w:shd w:fill="EDF2FA" w:val="clear"/>
          </w:tcPr>
          <w:p>
            <w:pPr>
              <w:spacing w:before="60" w:after="60"/>
            </w:pPr>
            <w:r/>
            <w:r>
              <w:rPr>
                <w:rFonts w:ascii="Calibri" w:hAnsi="Calibri"/>
                <w:color w:val="000000"/>
                <w:sz w:val="19"/>
              </w:rPr>
              <w:t>Periodic status update (every 60s during agent calls)</w:t>
            </w:r>
          </w:p>
        </w:tc>
      </w:tr>
      <w:tr>
        <w:tc>
          <w:tcPr>
            <w:tcW w:type="dxa" w:w="4320"/>
          </w:tcPr>
          <w:p>
            <w:pPr>
              <w:spacing w:before="60" w:after="60"/>
            </w:pPr>
            <w:r/>
            <w:r>
              <w:rPr>
                <w:rFonts w:ascii="Consolas" w:hAnsi="Consolas"/>
                <w:color w:val="333333"/>
                <w:sz w:val="18"/>
                <w:shd w:fill="F2F2F2" w:val="clear"/>
              </w:rPr>
              <w:t>supervisor_active</w:t>
            </w:r>
          </w:p>
        </w:tc>
        <w:tc>
          <w:tcPr>
            <w:tcW w:type="dxa" w:w="4320"/>
          </w:tcPr>
          <w:p>
            <w:pPr>
              <w:spacing w:before="60" w:after="60"/>
            </w:pPr>
            <w:r/>
            <w:r>
              <w:rPr>
                <w:rFonts w:ascii="Calibri" w:hAnsi="Calibri"/>
                <w:color w:val="000000"/>
                <w:sz w:val="19"/>
              </w:rPr>
              <w:t>Supervisor recovery started</w:t>
            </w:r>
          </w:p>
        </w:tc>
      </w:tr>
      <w:tr>
        <w:tc>
          <w:tcPr>
            <w:tcW w:type="dxa" w:w="4320"/>
            <w:shd w:fill="EDF2FA" w:val="clear"/>
          </w:tcPr>
          <w:p>
            <w:pPr>
              <w:spacing w:before="60" w:after="60"/>
            </w:pPr>
            <w:r/>
            <w:r>
              <w:rPr>
                <w:rFonts w:ascii="Consolas" w:hAnsi="Consolas"/>
                <w:color w:val="333333"/>
                <w:sz w:val="18"/>
                <w:shd w:fill="F2F2F2" w:val="clear"/>
              </w:rPr>
              <w:t>supervisor_recovered</w:t>
            </w:r>
          </w:p>
        </w:tc>
        <w:tc>
          <w:tcPr>
            <w:tcW w:type="dxa" w:w="4320"/>
            <w:shd w:fill="EDF2FA" w:val="clear"/>
          </w:tcPr>
          <w:p>
            <w:pPr>
              <w:spacing w:before="60" w:after="60"/>
            </w:pPr>
            <w:r/>
            <w:r>
              <w:rPr>
                <w:rFonts w:ascii="Calibri" w:hAnsi="Calibri"/>
                <w:color w:val="000000"/>
                <w:sz w:val="19"/>
              </w:rPr>
              <w:t>Supervisor fixed the issue</w:t>
            </w:r>
          </w:p>
        </w:tc>
      </w:tr>
      <w:tr>
        <w:tc>
          <w:tcPr>
            <w:tcW w:type="dxa" w:w="4320"/>
          </w:tcPr>
          <w:p>
            <w:pPr>
              <w:spacing w:before="60" w:after="60"/>
            </w:pPr>
            <w:r/>
            <w:r>
              <w:rPr>
                <w:rFonts w:ascii="Consolas" w:hAnsi="Consolas"/>
                <w:color w:val="333333"/>
                <w:sz w:val="18"/>
                <w:shd w:fill="F2F2F2" w:val="clear"/>
              </w:rPr>
              <w:t>supervisor_escalation</w:t>
            </w:r>
          </w:p>
        </w:tc>
        <w:tc>
          <w:tcPr>
            <w:tcW w:type="dxa" w:w="4320"/>
          </w:tcPr>
          <w:p>
            <w:pPr>
              <w:spacing w:before="60" w:after="60"/>
            </w:pPr>
            <w:r/>
            <w:r>
              <w:rPr>
                <w:rFonts w:ascii="Calibri" w:hAnsi="Calibri"/>
                <w:color w:val="000000"/>
                <w:sz w:val="19"/>
              </w:rPr>
              <w:t>Supervisor gave up, human needed</w:t>
            </w:r>
          </w:p>
        </w:tc>
      </w:tr>
      <w:tr>
        <w:tc>
          <w:tcPr>
            <w:tcW w:type="dxa" w:w="4320"/>
            <w:shd w:fill="EDF2FA" w:val="clear"/>
          </w:tcPr>
          <w:p>
            <w:pPr>
              <w:spacing w:before="60" w:after="60"/>
            </w:pPr>
            <w:r/>
            <w:r>
              <w:rPr>
                <w:rFonts w:ascii="Consolas" w:hAnsi="Consolas"/>
                <w:color w:val="333333"/>
                <w:sz w:val="18"/>
                <w:shd w:fill="F2F2F2" w:val="clear"/>
              </w:rPr>
              <w:t>validation_failed</w:t>
            </w:r>
          </w:p>
        </w:tc>
        <w:tc>
          <w:tcPr>
            <w:tcW w:type="dxa" w:w="4320"/>
            <w:shd w:fill="EDF2FA" w:val="clear"/>
          </w:tcPr>
          <w:p>
            <w:pPr>
              <w:spacing w:before="60" w:after="60"/>
            </w:pPr>
            <w:r/>
            <w:r>
              <w:rPr>
                <w:rFonts w:ascii="Calibri" w:hAnsi="Calibri"/>
                <w:color w:val="000000"/>
                <w:sz w:val="19"/>
              </w:rPr>
              <w:t>Final validation check failed</w:t>
            </w:r>
          </w:p>
        </w:tc>
      </w:tr>
      <w:tr>
        <w:tc>
          <w:tcPr>
            <w:tcW w:type="dxa" w:w="4320"/>
          </w:tcPr>
          <w:p>
            <w:pPr>
              <w:spacing w:before="60" w:after="60"/>
            </w:pPr>
            <w:r/>
            <w:r>
              <w:rPr>
                <w:rFonts w:ascii="Consolas" w:hAnsi="Consolas"/>
                <w:color w:val="333333"/>
                <w:sz w:val="18"/>
                <w:shd w:fill="F2F2F2" w:val="clear"/>
              </w:rPr>
              <w:t>validation_passed</w:t>
            </w:r>
          </w:p>
        </w:tc>
        <w:tc>
          <w:tcPr>
            <w:tcW w:type="dxa" w:w="4320"/>
          </w:tcPr>
          <w:p>
            <w:pPr>
              <w:spacing w:before="60" w:after="60"/>
            </w:pPr>
            <w:r/>
            <w:r>
              <w:rPr>
                <w:rFonts w:ascii="Calibri" w:hAnsi="Calibri"/>
                <w:color w:val="000000"/>
                <w:sz w:val="19"/>
              </w:rPr>
              <w:t>Final validation passed</w:t>
            </w:r>
          </w:p>
        </w:tc>
      </w:tr>
    </w:tbl>
    <w:p>
      <w:pPr>
        <w:spacing w:before="80" w:after="80"/>
      </w:pPr>
    </w:p>
    <w:p>
      <w:pPr>
        <w:spacing w:before="40" w:after="120"/>
      </w:pPr>
      <w:r>
        <w:rPr>
          <w:rFonts w:ascii="Calibri" w:hAnsi="Calibri"/>
          <w:color w:val="000000"/>
          <w:sz w:val="22"/>
        </w:rPr>
        <w:t>All notifications that include status information also include running token cost data. Terminal notifications include per-agent cost breakdown.</w:t>
      </w:r>
    </w:p>
    <w:p>
      <w:pPr>
        <w:pStyle w:val="Heading3"/>
      </w:pPr>
      <w:r>
        <w:t>Remote Monitoring</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gsd-remote    # Displays QR code -- scan with phone</w:t>
            </w:r>
          </w:p>
        </w:tc>
      </w:tr>
    </w:tbl>
    <w:p>
      <w:pPr>
        <w:spacing w:before="40" w:after="40"/>
      </w:pPr>
    </w:p>
    <w:p>
      <w:pPr>
        <w:pStyle w:val="Heading3"/>
      </w:pPr>
      <w:r>
        <w:t>Reading State Files Directly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Current health</w:t>
            </w:r>
          </w:p>
          <w:p>
            <w:pPr>
              <w:spacing w:before="0" w:after="0" w:line="260" w:lineRule="exact"/>
            </w:pPr>
            <w:r>
              <w:rPr>
                <w:rFonts w:ascii="Consolas" w:hAnsi="Consolas"/>
                <w:color w:val="333333"/>
                <w:sz w:val="17"/>
              </w:rPr>
              <w:t>Get-Content .gsd\health\health-current.json | ConvertFrom-Json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Engine status (phase, agent, heartbeat)</w:t>
            </w:r>
          </w:p>
          <w:p>
            <w:pPr>
              <w:spacing w:before="0" w:after="0" w:line="260" w:lineRule="exact"/>
            </w:pPr>
            <w:r>
              <w:rPr>
                <w:rFonts w:ascii="Consolas" w:hAnsi="Consolas"/>
                <w:color w:val="333333"/>
                <w:sz w:val="17"/>
              </w:rPr>
              <w:t>Get-Content .gsd\health\engine-status.json | ConvertFrom-Json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Cost summary</w:t>
            </w:r>
          </w:p>
          <w:p>
            <w:pPr>
              <w:spacing w:before="0" w:after="0" w:line="260" w:lineRule="exact"/>
            </w:pPr>
            <w:r>
              <w:rPr>
                <w:rFonts w:ascii="Consolas" w:hAnsi="Consolas"/>
                <w:color w:val="333333"/>
                <w:sz w:val="17"/>
              </w:rPr>
              <w:t>Get-Content .gsd\costs\cost-summary.json | ConvertFrom-Json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Recent errors</w:t>
            </w:r>
          </w:p>
          <w:p>
            <w:pPr>
              <w:spacing w:before="0" w:after="0" w:line="260" w:lineRule="exact"/>
            </w:pPr>
            <w:r>
              <w:rPr>
                <w:rFonts w:ascii="Consolas" w:hAnsi="Consolas"/>
                <w:color w:val="333333"/>
                <w:sz w:val="17"/>
              </w:rPr>
              <w:t>Get-Content .gsd\logs\errors.jsonl | ForEach-Object { $_ | ConvertFrom-Json } | Select-Object -Last 5</w:t>
            </w:r>
          </w:p>
        </w:tc>
      </w:tr>
    </w:tbl>
    <w:p>
      <w:pPr>
        <w:spacing w:before="40" w:after="40"/>
      </w:pPr>
    </w:p>
    <w:p>
      <w:pPr>
        <w:pStyle w:val="Heading2"/>
      </w:pPr>
      <w:r>
        <w:t>4.8 Interrupting and Resuming</w:t>
      </w:r>
    </w:p>
    <w:p>
      <w:pPr>
        <w:pStyle w:val="Heading3"/>
      </w:pPr>
      <w:r>
        <w:t>Safe Interruption</w:t>
      </w:r>
    </w:p>
    <w:p>
      <w:pPr>
        <w:spacing w:before="40" w:after="120"/>
      </w:pPr>
      <w:r>
        <w:rPr>
          <w:rFonts w:ascii="Calibri" w:hAnsi="Calibri"/>
          <w:color w:val="000000"/>
          <w:sz w:val="22"/>
        </w:rPr>
        <w:t xml:space="preserve">Press </w:t>
      </w:r>
      <w:r>
        <w:rPr>
          <w:rFonts w:ascii="Consolas" w:hAnsi="Consolas"/>
          <w:color w:val="333333"/>
          <w:sz w:val="18"/>
          <w:shd w:fill="F2F2F2" w:val="clear"/>
        </w:rPr>
        <w:t>Ctrl+C</w:t>
      </w:r>
      <w:r>
        <w:rPr>
          <w:rFonts w:ascii="Calibri" w:hAnsi="Calibri"/>
          <w:color w:val="000000"/>
          <w:sz w:val="22"/>
        </w:rPr>
        <w:t xml:space="preserve"> at any time. The engine saves a checkpoint before each phase. On resume: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Resume from checkpoint</w:t>
            </w:r>
          </w:p>
          <w:p>
            <w:pPr>
              <w:spacing w:before="0" w:after="0" w:line="260" w:lineRule="exact"/>
            </w:pPr>
            <w:r>
              <w:rPr>
                <w:rFonts w:ascii="Consolas" w:hAnsi="Consolas"/>
                <w:color w:val="333333"/>
                <w:sz w:val="17"/>
              </w:rPr>
              <w:t>gsd-converge -SkipInit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Or for blueprint</w:t>
            </w:r>
          </w:p>
          <w:p>
            <w:pPr>
              <w:spacing w:before="0" w:after="0" w:line="260" w:lineRule="exact"/>
            </w:pPr>
            <w:r>
              <w:rPr>
                <w:rFonts w:ascii="Consolas" w:hAnsi="Consolas"/>
                <w:color w:val="333333"/>
                <w:sz w:val="17"/>
              </w:rPr>
              <w:t>gsd-blueprint -BuildOnly</w:t>
            </w:r>
          </w:p>
        </w:tc>
      </w:tr>
    </w:tbl>
    <w:p>
      <w:pPr>
        <w:spacing w:before="40" w:after="40"/>
      </w:pPr>
    </w:p>
    <w:p>
      <w:pPr>
        <w:spacing w:before="40" w:after="120"/>
      </w:pPr>
      <w:r>
        <w:rPr>
          <w:rFonts w:ascii="Calibri" w:hAnsi="Calibri"/>
          <w:color w:val="000000"/>
          <w:sz w:val="22"/>
        </w:rPr>
        <w:t xml:space="preserve">The engine reads </w:t>
      </w:r>
      <w:r>
        <w:rPr>
          <w:rFonts w:ascii="Consolas" w:hAnsi="Consolas"/>
          <w:color w:val="333333"/>
          <w:sz w:val="18"/>
          <w:shd w:fill="F2F2F2" w:val="clear"/>
        </w:rPr>
        <w:t>.gsd/.gsd-checkpoint.json</w:t>
      </w:r>
      <w:r>
        <w:rPr>
          <w:rFonts w:ascii="Calibri" w:hAnsi="Calibri"/>
          <w:color w:val="000000"/>
          <w:sz w:val="22"/>
        </w:rPr>
        <w:t xml:space="preserve"> and picks up from the last completed phase.</w:t>
      </w:r>
    </w:p>
    <w:p>
      <w:pPr>
        <w:pStyle w:val="Heading3"/>
      </w:pPr>
      <w:r>
        <w:t>What State Is Preserved</w:t>
      </w:r>
    </w:p>
    <w:p>
      <w:pPr>
        <w:spacing w:before="20" w:after="20"/>
        <w:ind w:left="504"/>
      </w:pPr>
      <w:r>
        <w:rPr>
          <w:rFonts w:ascii="Calibri" w:hAnsi="Calibri"/>
          <w:color w:val="2B579A"/>
          <w:sz w:val="22"/>
        </w:rPr>
        <w:t xml:space="preserve">•  </w:t>
      </w:r>
      <w:r>
        <w:rPr>
          <w:rFonts w:ascii="Calibri" w:hAnsi="Calibri"/>
          <w:color w:val="000000"/>
          <w:sz w:val="22"/>
        </w:rPr>
        <w:t>Health score and history</w:t>
      </w:r>
    </w:p>
    <w:p>
      <w:pPr>
        <w:spacing w:before="20" w:after="20"/>
        <w:ind w:left="504"/>
      </w:pPr>
      <w:r>
        <w:rPr>
          <w:rFonts w:ascii="Calibri" w:hAnsi="Calibri"/>
          <w:color w:val="2B579A"/>
          <w:sz w:val="22"/>
        </w:rPr>
        <w:t xml:space="preserve">•  </w:t>
      </w:r>
      <w:r>
        <w:rPr>
          <w:rFonts w:ascii="Calibri" w:hAnsi="Calibri"/>
          <w:color w:val="000000"/>
          <w:sz w:val="22"/>
        </w:rPr>
        <w:t>Requirements matrix with all statuses</w:t>
      </w:r>
    </w:p>
    <w:p>
      <w:pPr>
        <w:spacing w:before="20" w:after="20"/>
        <w:ind w:left="504"/>
      </w:pPr>
      <w:r>
        <w:rPr>
          <w:rFonts w:ascii="Calibri" w:hAnsi="Calibri"/>
          <w:color w:val="2B579A"/>
          <w:sz w:val="22"/>
        </w:rPr>
        <w:t xml:space="preserve">•  </w:t>
      </w:r>
      <w:r>
        <w:rPr>
          <w:rFonts w:ascii="Calibri" w:hAnsi="Calibri"/>
          <w:color w:val="000000"/>
          <w:sz w:val="22"/>
        </w:rPr>
        <w:t>All generated code (committed to git)</w:t>
      </w:r>
    </w:p>
    <w:p>
      <w:pPr>
        <w:spacing w:before="20" w:after="20"/>
        <w:ind w:left="504"/>
      </w:pPr>
      <w:r>
        <w:rPr>
          <w:rFonts w:ascii="Calibri" w:hAnsi="Calibri"/>
          <w:color w:val="2B579A"/>
          <w:sz w:val="22"/>
        </w:rPr>
        <w:t xml:space="preserve">•  </w:t>
      </w:r>
      <w:r>
        <w:rPr>
          <w:rFonts w:ascii="Calibri" w:hAnsi="Calibri"/>
          <w:color w:val="000000"/>
          <w:sz w:val="22"/>
        </w:rPr>
        <w:t>Cost tracking data</w:t>
      </w:r>
    </w:p>
    <w:p>
      <w:pPr>
        <w:spacing w:before="20" w:after="20"/>
        <w:ind w:left="504"/>
      </w:pPr>
      <w:r>
        <w:rPr>
          <w:rFonts w:ascii="Calibri" w:hAnsi="Calibri"/>
          <w:color w:val="2B579A"/>
          <w:sz w:val="22"/>
        </w:rPr>
        <w:t xml:space="preserve">•  </w:t>
      </w:r>
      <w:r>
        <w:rPr>
          <w:rFonts w:ascii="Calibri" w:hAnsi="Calibri"/>
          <w:color w:val="000000"/>
          <w:sz w:val="22"/>
        </w:rPr>
        <w:t>Error logs</w:t>
      </w:r>
    </w:p>
    <w:p>
      <w:pPr>
        <w:spacing w:before="20" w:after="20"/>
        <w:ind w:left="504"/>
      </w:pPr>
      <w:r>
        <w:rPr>
          <w:rFonts w:ascii="Calibri" w:hAnsi="Calibri"/>
          <w:color w:val="2B579A"/>
          <w:sz w:val="22"/>
        </w:rPr>
        <w:t xml:space="preserve">•  </w:t>
      </w:r>
      <w:r>
        <w:rPr>
          <w:rFonts w:ascii="Calibri" w:hAnsi="Calibri"/>
          <w:color w:val="000000"/>
          <w:sz w:val="22"/>
        </w:rPr>
        <w:t>Supervisor state and pattern memory</w:t>
      </w:r>
    </w:p>
    <w:p>
      <w:pPr>
        <w:pStyle w:val="Heading3"/>
      </w:pPr>
      <w:r>
        <w:t>Transferring to Another Workstation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Workstation 1: commit and push state</w:t>
            </w:r>
          </w:p>
          <w:p>
            <w:pPr>
              <w:spacing w:before="0" w:after="0" w:line="260" w:lineRule="exact"/>
            </w:pPr>
            <w:r>
              <w:rPr>
                <w:rFonts w:ascii="Consolas" w:hAnsi="Consolas"/>
                <w:color w:val="333333"/>
                <w:sz w:val="17"/>
              </w:rPr>
              <w:t>git add .gsd/</w:t>
            </w:r>
          </w:p>
          <w:p>
            <w:pPr>
              <w:spacing w:before="0" w:after="0" w:line="260" w:lineRule="exact"/>
            </w:pPr>
            <w:r>
              <w:rPr>
                <w:rFonts w:ascii="Consolas" w:hAnsi="Consolas"/>
                <w:color w:val="333333"/>
                <w:sz w:val="17"/>
              </w:rPr>
              <w:t>git commit -m "Save GSD state for transfer"</w:t>
            </w:r>
          </w:p>
          <w:p>
            <w:pPr>
              <w:spacing w:before="0" w:after="0" w:line="260" w:lineRule="exact"/>
            </w:pPr>
            <w:r>
              <w:rPr>
                <w:rFonts w:ascii="Consolas" w:hAnsi="Consolas"/>
                <w:color w:val="333333"/>
                <w:sz w:val="17"/>
              </w:rPr>
              <w:t>git push</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Workstation 2: pull and resume</w:t>
            </w:r>
          </w:p>
          <w:p>
            <w:pPr>
              <w:spacing w:before="0" w:after="0" w:line="260" w:lineRule="exact"/>
            </w:pPr>
            <w:r>
              <w:rPr>
                <w:rFonts w:ascii="Consolas" w:hAnsi="Consolas"/>
                <w:color w:val="333333"/>
                <w:sz w:val="17"/>
              </w:rPr>
              <w:t>git pull</w:t>
            </w:r>
          </w:p>
          <w:p>
            <w:pPr>
              <w:spacing w:before="0" w:after="0" w:line="260" w:lineRule="exact"/>
            </w:pPr>
            <w:r>
              <w:rPr>
                <w:rFonts w:ascii="Consolas" w:hAnsi="Consolas"/>
                <w:color w:val="333333"/>
                <w:sz w:val="17"/>
              </w:rPr>
              <w:t>gsd-converge -SkipInit</w:t>
            </w:r>
          </w:p>
        </w:tc>
      </w:tr>
    </w:tbl>
    <w:p>
      <w:pPr>
        <w:spacing w:before="40" w:after="40"/>
      </w:pPr>
    </w:p>
    <w:p>
      <w:pPr>
        <w:pStyle w:val="Heading1"/>
        <w:pBdr>
          <w:bottom w:val="single" w:sz="8" w:space="1" w:color="2B579A"/>
        </w:pBdr>
      </w:pPr>
      <w:r>
        <w:t>Chapter 5: Resilience and Self-Healing</w:t>
      </w:r>
    </w:p>
    <w:p>
      <w:pPr>
        <w:pStyle w:val="Heading2"/>
      </w:pPr>
      <w:r>
        <w:t>5.1 Retry with Batch Reduction</w:t>
      </w:r>
    </w:p>
    <w:p>
      <w:pPr>
        <w:spacing w:before="40" w:after="120"/>
      </w:pPr>
      <w:r>
        <w:rPr>
          <w:rFonts w:ascii="Consolas" w:hAnsi="Consolas"/>
          <w:color w:val="333333"/>
          <w:sz w:val="18"/>
          <w:shd w:fill="F2F2F2" w:val="clear"/>
        </w:rPr>
        <w:t>Invoke-WithRetry</w:t>
      </w:r>
      <w:r>
        <w:rPr>
          <w:rFonts w:ascii="Calibri" w:hAnsi="Calibri"/>
          <w:color w:val="000000"/>
          <w:sz w:val="22"/>
        </w:rPr>
        <w:t xml:space="preserve"> wraps every agent call with automatic retry logic:</w:t>
      </w:r>
    </w:p>
    <w:p>
      <w:pPr>
        <w:spacing w:before="20" w:after="20"/>
        <w:ind w:left="504"/>
      </w:pPr>
      <w:r>
        <w:rPr>
          <w:rFonts w:ascii="Calibri" w:hAnsi="Calibri"/>
          <w:color w:val="2B579A"/>
          <w:sz w:val="22"/>
        </w:rPr>
        <w:t xml:space="preserve">•  </w:t>
      </w:r>
      <w:r>
        <w:rPr>
          <w:rFonts w:ascii="Calibri" w:hAnsi="Calibri"/>
          <w:b/>
          <w:color w:val="000000"/>
          <w:sz w:val="22"/>
        </w:rPr>
        <w:t>Max retries:</w:t>
      </w:r>
      <w:r>
        <w:rPr>
          <w:rFonts w:ascii="Calibri" w:hAnsi="Calibri"/>
          <w:color w:val="000000"/>
          <w:sz w:val="22"/>
        </w:rPr>
        <w:t xml:space="preserve"> 3 per agent call</w:t>
      </w:r>
    </w:p>
    <w:p>
      <w:pPr>
        <w:spacing w:before="20" w:after="20"/>
        <w:ind w:left="504"/>
      </w:pPr>
      <w:r>
        <w:rPr>
          <w:rFonts w:ascii="Calibri" w:hAnsi="Calibri"/>
          <w:color w:val="2B579A"/>
          <w:sz w:val="22"/>
        </w:rPr>
        <w:t xml:space="preserve">•  </w:t>
      </w:r>
      <w:r>
        <w:rPr>
          <w:rFonts w:ascii="Calibri" w:hAnsi="Calibri"/>
          <w:b/>
          <w:color w:val="000000"/>
          <w:sz w:val="22"/>
        </w:rPr>
        <w:t>Batch reduction:</w:t>
      </w:r>
      <w:r>
        <w:rPr>
          <w:rFonts w:ascii="Calibri" w:hAnsi="Calibri"/>
          <w:color w:val="000000"/>
          <w:sz w:val="22"/>
        </w:rPr>
        <w:t xml:space="preserve"> 50% on each failure (e.g., 8 -&gt; 4 -&gt; 2)</w:t>
      </w:r>
    </w:p>
    <w:p>
      <w:pPr>
        <w:spacing w:before="20" w:after="20"/>
        <w:ind w:left="504"/>
      </w:pPr>
      <w:r>
        <w:rPr>
          <w:rFonts w:ascii="Calibri" w:hAnsi="Calibri"/>
          <w:color w:val="2B579A"/>
          <w:sz w:val="22"/>
        </w:rPr>
        <w:t xml:space="preserve">•  </w:t>
      </w:r>
      <w:r>
        <w:rPr>
          <w:rFonts w:ascii="Calibri" w:hAnsi="Calibri"/>
          <w:b/>
          <w:color w:val="000000"/>
          <w:sz w:val="22"/>
        </w:rPr>
        <w:t>Minimum batch:</w:t>
      </w:r>
      <w:r>
        <w:rPr>
          <w:rFonts w:ascii="Calibri" w:hAnsi="Calibri"/>
          <w:color w:val="000000"/>
          <w:sz w:val="22"/>
        </w:rPr>
        <w:t xml:space="preserve"> 2 items</w:t>
      </w:r>
    </w:p>
    <w:p>
      <w:pPr>
        <w:spacing w:before="20" w:after="20"/>
        <w:ind w:left="504"/>
      </w:pPr>
      <w:r>
        <w:rPr>
          <w:rFonts w:ascii="Calibri" w:hAnsi="Calibri"/>
          <w:color w:val="2B579A"/>
          <w:sz w:val="22"/>
        </w:rPr>
        <w:t xml:space="preserve">•  </w:t>
      </w:r>
      <w:r>
        <w:rPr>
          <w:rFonts w:ascii="Calibri" w:hAnsi="Calibri"/>
          <w:b/>
          <w:color w:val="000000"/>
          <w:sz w:val="22"/>
        </w:rPr>
        <w:t>Retry delay:</w:t>
      </w:r>
      <w:r>
        <w:rPr>
          <w:rFonts w:ascii="Calibri" w:hAnsi="Calibri"/>
          <w:color w:val="000000"/>
          <w:sz w:val="22"/>
        </w:rPr>
        <w:t xml:space="preserve"> 10 seconds between attempts</w:t>
      </w:r>
    </w:p>
    <w:p>
      <w:pPr>
        <w:spacing w:before="40" w:after="120"/>
      </w:pPr>
      <w:r>
        <w:rPr>
          <w:rFonts w:ascii="Calibri" w:hAnsi="Calibri"/>
          <w:color w:val="000000"/>
          <w:sz w:val="22"/>
        </w:rPr>
        <w:t>Token costs are tracked on ALL attempts (success and failure), with estimation when agents return error text instead of structured JSON.</w:t>
      </w:r>
    </w:p>
    <w:p>
      <w:pPr>
        <w:pStyle w:val="Heading2"/>
      </w:pPr>
      <w:r>
        <w:t>5.2 Checkpoint and Recovery</w:t>
      </w:r>
    </w:p>
    <w:p>
      <w:pPr>
        <w:spacing w:before="40" w:after="120"/>
      </w:pPr>
      <w:r>
        <w:rPr>
          <w:rFonts w:ascii="Consolas" w:hAnsi="Consolas"/>
          <w:color w:val="333333"/>
          <w:sz w:val="18"/>
          <w:shd w:fill="F2F2F2" w:val="clear"/>
        </w:rPr>
        <w:t>Save-Checkpoint</w:t>
      </w:r>
      <w:r>
        <w:rPr>
          <w:rFonts w:ascii="Calibri" w:hAnsi="Calibri"/>
          <w:color w:val="000000"/>
          <w:sz w:val="22"/>
        </w:rPr>
        <w:t xml:space="preserve"> records state before each phase: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"pipeline": "converge",</w:t>
            </w:r>
          </w:p>
          <w:p>
            <w:pPr>
              <w:spacing w:before="0" w:after="0" w:line="260" w:lineRule="exact"/>
            </w:pPr>
            <w:r>
              <w:rPr>
                <w:rFonts w:ascii="Consolas" w:hAnsi="Consolas"/>
                <w:color w:val="333333"/>
                <w:sz w:val="17"/>
              </w:rPr>
              <w:t xml:space="preserve">  "iteration": 5,</w:t>
            </w:r>
          </w:p>
          <w:p>
            <w:pPr>
              <w:spacing w:before="0" w:after="0" w:line="260" w:lineRule="exact"/>
            </w:pPr>
            <w:r>
              <w:rPr>
                <w:rFonts w:ascii="Consolas" w:hAnsi="Consolas"/>
                <w:color w:val="333333"/>
                <w:sz w:val="17"/>
              </w:rPr>
              <w:t xml:space="preserve">  "phase": "execute",</w:t>
            </w:r>
          </w:p>
          <w:p>
            <w:pPr>
              <w:spacing w:before="0" w:after="0" w:line="260" w:lineRule="exact"/>
            </w:pPr>
            <w:r>
              <w:rPr>
                <w:rFonts w:ascii="Consolas" w:hAnsi="Consolas"/>
                <w:color w:val="333333"/>
                <w:sz w:val="17"/>
              </w:rPr>
              <w:t xml:space="preserve">  "health": 72.5,</w:t>
            </w:r>
          </w:p>
          <w:p>
            <w:pPr>
              <w:spacing w:before="0" w:after="0" w:line="260" w:lineRule="exact"/>
            </w:pPr>
            <w:r>
              <w:rPr>
                <w:rFonts w:ascii="Consolas" w:hAnsi="Consolas"/>
                <w:color w:val="333333"/>
                <w:sz w:val="17"/>
              </w:rPr>
              <w:t xml:space="preserve">  "batch_size": 8,</w:t>
            </w:r>
          </w:p>
          <w:p>
            <w:pPr>
              <w:spacing w:before="0" w:after="0" w:line="260" w:lineRule="exact"/>
            </w:pPr>
            <w:r>
              <w:rPr>
                <w:rFonts w:ascii="Consolas" w:hAnsi="Consolas"/>
                <w:color w:val="333333"/>
                <w:sz w:val="17"/>
              </w:rPr>
              <w:t xml:space="preserve">  "status": "in_progress",</w:t>
            </w:r>
          </w:p>
          <w:p>
            <w:pPr>
              <w:spacing w:before="0" w:after="0" w:line="260" w:lineRule="exact"/>
            </w:pPr>
            <w:r>
              <w:rPr>
                <w:rFonts w:ascii="Consolas" w:hAnsi="Consolas"/>
                <w:color w:val="333333"/>
                <w:sz w:val="17"/>
              </w:rPr>
              <w:t xml:space="preserve">  "timestamp": "2026-03-02T10:30:00Z",</w:t>
            </w:r>
          </w:p>
          <w:p>
            <w:pPr>
              <w:spacing w:before="0" w:after="0" w:line="260" w:lineRule="exact"/>
            </w:pPr>
            <w:r>
              <w:rPr>
                <w:rFonts w:ascii="Consolas" w:hAnsi="Consolas"/>
                <w:color w:val="333333"/>
                <w:sz w:val="17"/>
              </w:rPr>
              <w:t xml:space="preserve">  "pid": 12345</w:t>
            </w:r>
          </w:p>
          <w:p>
            <w:pPr>
              <w:spacing w:before="0" w:after="0" w:line="260" w:lineRule="exact"/>
            </w:pPr>
            <w:r>
              <w:rPr>
                <w:rFonts w:ascii="Consolas" w:hAnsi="Consolas"/>
                <w:color w:val="333333"/>
                <w:sz w:val="17"/>
              </w:rPr>
              <w:t>}</w:t>
            </w:r>
          </w:p>
        </w:tc>
      </w:tr>
    </w:tbl>
    <w:p>
      <w:pPr>
        <w:spacing w:before="40" w:after="40"/>
      </w:pPr>
    </w:p>
    <w:p>
      <w:pPr>
        <w:spacing w:before="40" w:after="120"/>
      </w:pPr>
      <w:r>
        <w:rPr>
          <w:rFonts w:ascii="Calibri" w:hAnsi="Calibri"/>
          <w:color w:val="000000"/>
          <w:sz w:val="22"/>
        </w:rPr>
        <w:t xml:space="preserve">On crash, </w:t>
      </w:r>
      <w:r>
        <w:rPr>
          <w:rFonts w:ascii="Consolas" w:hAnsi="Consolas"/>
          <w:color w:val="333333"/>
          <w:sz w:val="18"/>
          <w:shd w:fill="F2F2F2" w:val="clear"/>
        </w:rPr>
        <w:t>Restore-Checkpoint</w:t>
      </w:r>
      <w:r>
        <w:rPr>
          <w:rFonts w:ascii="Calibri" w:hAnsi="Calibri"/>
          <w:color w:val="000000"/>
          <w:sz w:val="22"/>
        </w:rPr>
        <w:t xml:space="preserve"> reads this file and resumes from the last completed phase. The checkpoint is also read by the background heartbeat job for ntfy status notifications.</w:t>
      </w:r>
    </w:p>
    <w:p>
      <w:pPr>
        <w:pStyle w:val="Heading2"/>
      </w:pPr>
      <w:r>
        <w:t>5.3 Lock File Management</w:t>
      </w:r>
    </w:p>
    <w:p>
      <w:pPr>
        <w:spacing w:before="40" w:after="120"/>
      </w:pPr>
      <w:r>
        <w:rPr>
          <w:rFonts w:ascii="Consolas" w:hAnsi="Consolas"/>
          <w:color w:val="333333"/>
          <w:sz w:val="18"/>
          <w:shd w:fill="F2F2F2" w:val="clear"/>
        </w:rPr>
        <w:t>New-Lock</w:t>
      </w:r>
      <w:r>
        <w:rPr>
          <w:rFonts w:ascii="Calibri" w:hAnsi="Calibri"/>
          <w:color w:val="000000"/>
          <w:sz w:val="22"/>
        </w:rPr>
        <w:t xml:space="preserve"> and </w:t>
      </w:r>
      <w:r>
        <w:rPr>
          <w:rFonts w:ascii="Consolas" w:hAnsi="Consolas"/>
          <w:color w:val="333333"/>
          <w:sz w:val="18"/>
          <w:shd w:fill="F2F2F2" w:val="clear"/>
        </w:rPr>
        <w:t>Remove-Lock</w:t>
      </w:r>
      <w:r>
        <w:rPr>
          <w:rFonts w:ascii="Calibri" w:hAnsi="Calibri"/>
          <w:color w:val="000000"/>
          <w:sz w:val="22"/>
        </w:rPr>
        <w:t xml:space="preserve"> prevent concurrent pipeline runs on the same project:</w:t>
      </w:r>
    </w:p>
    <w:p>
      <w:pPr>
        <w:spacing w:before="20" w:after="20"/>
        <w:ind w:left="504"/>
      </w:pPr>
      <w:r>
        <w:rPr>
          <w:rFonts w:ascii="Calibri" w:hAnsi="Calibri"/>
          <w:color w:val="2B579A"/>
          <w:sz w:val="22"/>
        </w:rPr>
        <w:t xml:space="preserve">•  </w:t>
      </w:r>
      <w:r>
        <w:rPr>
          <w:rFonts w:ascii="Calibri" w:hAnsi="Calibri"/>
          <w:color w:val="000000"/>
          <w:sz w:val="22"/>
        </w:rPr>
        <w:t xml:space="preserve">Lock file: </w:t>
      </w:r>
      <w:r>
        <w:rPr>
          <w:rFonts w:ascii="Consolas" w:hAnsi="Consolas"/>
          <w:color w:val="333333"/>
          <w:sz w:val="18"/>
          <w:shd w:fill="F2F2F2" w:val="clear"/>
        </w:rPr>
        <w:t>.gsd/.gsd-lock</w:t>
      </w:r>
    </w:p>
    <w:p>
      <w:pPr>
        <w:spacing w:before="20" w:after="20"/>
        <w:ind w:left="504"/>
      </w:pPr>
      <w:r>
        <w:rPr>
          <w:rFonts w:ascii="Calibri" w:hAnsi="Calibri"/>
          <w:color w:val="2B579A"/>
          <w:sz w:val="22"/>
        </w:rPr>
        <w:t xml:space="preserve">•  </w:t>
      </w:r>
      <w:r>
        <w:rPr>
          <w:rFonts w:ascii="Calibri" w:hAnsi="Calibri"/>
          <w:color w:val="000000"/>
          <w:sz w:val="22"/>
        </w:rPr>
        <w:t>Contains PID of the running process</w:t>
      </w:r>
    </w:p>
    <w:p>
      <w:pPr>
        <w:spacing w:before="20" w:after="20"/>
        <w:ind w:left="504"/>
      </w:pPr>
      <w:r>
        <w:rPr>
          <w:rFonts w:ascii="Calibri" w:hAnsi="Calibri"/>
          <w:color w:val="2B579A"/>
          <w:sz w:val="22"/>
        </w:rPr>
        <w:t xml:space="preserve">•  </w:t>
      </w:r>
      <w:r>
        <w:rPr>
          <w:rFonts w:ascii="Calibri" w:hAnsi="Calibri"/>
          <w:color w:val="000000"/>
          <w:sz w:val="22"/>
        </w:rPr>
        <w:t>Stale lock detection: 120 minutes (auto-claimed)</w:t>
      </w:r>
    </w:p>
    <w:p>
      <w:pPr>
        <w:spacing w:before="20" w:after="20"/>
        <w:ind w:left="504"/>
      </w:pPr>
      <w:r>
        <w:rPr>
          <w:rFonts w:ascii="Calibri" w:hAnsi="Calibri"/>
          <w:color w:val="2B579A"/>
          <w:sz w:val="22"/>
        </w:rPr>
        <w:t xml:space="preserve">•  </w:t>
      </w:r>
      <w:r>
        <w:rPr>
          <w:rFonts w:ascii="Calibri" w:hAnsi="Calibri"/>
          <w:color w:val="000000"/>
          <w:sz w:val="22"/>
        </w:rPr>
        <w:t>If another process holds the lock, the engine exits with a warning</w:t>
      </w:r>
    </w:p>
    <w:p>
      <w:pPr>
        <w:pStyle w:val="Heading2"/>
      </w:pPr>
      <w:r>
        <w:t>5.4 Health Regression Protection</w:t>
      </w:r>
    </w:p>
    <w:p>
      <w:pPr>
        <w:spacing w:before="40" w:after="120"/>
      </w:pPr>
      <w:r>
        <w:rPr>
          <w:rFonts w:ascii="Calibri" w:hAnsi="Calibri"/>
          <w:color w:val="000000"/>
          <w:sz w:val="22"/>
        </w:rPr>
        <w:t>After each iteration, the engine compares the new health score to the previous one. If health drops by more than 5%, the engine automatically reverts:</w:t>
      </w:r>
    </w:p>
    <w:p>
      <w:pPr>
        <w:spacing w:before="20" w:after="20"/>
        <w:ind w:left="504" w:hanging="360"/>
      </w:pPr>
      <w:r>
        <w:rPr>
          <w:rFonts w:ascii="Calibri" w:hAnsi="Calibri"/>
          <w:b/>
          <w:color w:val="2B579A"/>
          <w:sz w:val="22"/>
        </w:rPr>
        <w:t xml:space="preserve">1.  </w:t>
      </w:r>
      <w:r>
        <w:rPr>
          <w:rFonts w:ascii="Calibri" w:hAnsi="Calibri"/>
          <w:color w:val="000000"/>
          <w:sz w:val="22"/>
        </w:rPr>
        <w:t>Restores the previous checkpoint</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Logs the regression to </w:t>
      </w:r>
      <w:r>
        <w:rPr>
          <w:rFonts w:ascii="Consolas" w:hAnsi="Consolas"/>
          <w:color w:val="333333"/>
          <w:sz w:val="18"/>
          <w:shd w:fill="F2F2F2" w:val="clear"/>
        </w:rPr>
        <w:t>errors.jsonl</w:t>
      </w:r>
    </w:p>
    <w:p>
      <w:pPr>
        <w:spacing w:before="20" w:after="20"/>
        <w:ind w:left="504" w:hanging="360"/>
      </w:pPr>
      <w:r>
        <w:rPr>
          <w:rFonts w:ascii="Calibri" w:hAnsi="Calibri"/>
          <w:b/>
          <w:color w:val="2B579A"/>
          <w:sz w:val="22"/>
        </w:rPr>
        <w:t xml:space="preserve">3.  </w:t>
      </w:r>
      <w:r>
        <w:rPr>
          <w:rFonts w:ascii="Calibri" w:hAnsi="Calibri"/>
          <w:color w:val="000000"/>
          <w:sz w:val="22"/>
        </w:rPr>
        <w:t>Sends an ntfy notification</w:t>
      </w:r>
    </w:p>
    <w:p>
      <w:pPr>
        <w:spacing w:before="20" w:after="20"/>
        <w:ind w:left="504" w:hanging="360"/>
      </w:pPr>
      <w:r>
        <w:rPr>
          <w:rFonts w:ascii="Calibri" w:hAnsi="Calibri"/>
          <w:b/>
          <w:color w:val="2B579A"/>
          <w:sz w:val="22"/>
        </w:rPr>
        <w:t xml:space="preserve">4.  </w:t>
      </w:r>
      <w:r>
        <w:rPr>
          <w:rFonts w:ascii="Calibri" w:hAnsi="Calibri"/>
          <w:color w:val="000000"/>
          <w:sz w:val="22"/>
        </w:rPr>
        <w:t>Continues with a reduced batch size</w:t>
      </w:r>
    </w:p>
    <w:p>
      <w:pPr>
        <w:pStyle w:val="Heading2"/>
      </w:pPr>
      <w:r>
        <w:t>5.5 Quota and Rate Limit Handling</w:t>
      </w:r>
    </w:p>
    <w:p>
      <w:pPr>
        <w:spacing w:before="40" w:after="120"/>
      </w:pPr>
      <w:r>
        <w:rPr>
          <w:rFonts w:ascii="Consolas" w:hAnsi="Consolas"/>
          <w:color w:val="333333"/>
          <w:sz w:val="18"/>
          <w:shd w:fill="F2F2F2" w:val="clear"/>
        </w:rPr>
        <w:t>Wait-ForQuotaReset</w:t>
      </w:r>
      <w:r>
        <w:rPr>
          <w:rFonts w:ascii="Calibri" w:hAnsi="Calibri"/>
          <w:color w:val="000000"/>
          <w:sz w:val="22"/>
        </w:rPr>
        <w:t xml:space="preserve"> detects quota exhaustion and rate limits:</w:t>
      </w:r>
    </w:p>
    <w:p>
      <w:pPr>
        <w:spacing w:before="20" w:after="20"/>
        <w:ind w:left="504"/>
      </w:pPr>
      <w:r>
        <w:rPr>
          <w:rFonts w:ascii="Calibri" w:hAnsi="Calibri"/>
          <w:color w:val="2B579A"/>
          <w:sz w:val="22"/>
        </w:rPr>
        <w:t xml:space="preserve">•  </w:t>
      </w:r>
      <w:r>
        <w:rPr>
          <w:rFonts w:ascii="Calibri" w:hAnsi="Calibri"/>
          <w:color w:val="000000"/>
          <w:sz w:val="22"/>
        </w:rPr>
        <w:t>Exponential backoff: 5 -&gt; 10 -&gt; 20 -&gt; 40 -&gt; 60 minute cap per cycle</w:t>
      </w:r>
    </w:p>
    <w:p>
      <w:pPr>
        <w:spacing w:before="20" w:after="20"/>
        <w:ind w:left="504"/>
      </w:pPr>
      <w:r>
        <w:rPr>
          <w:rFonts w:ascii="Calibri" w:hAnsi="Calibri"/>
          <w:color w:val="2B579A"/>
          <w:sz w:val="22"/>
        </w:rPr>
        <w:t xml:space="preserve">•  </w:t>
      </w:r>
      <w:r>
        <w:rPr>
          <w:rFonts w:ascii="Calibri" w:hAnsi="Calibri"/>
          <w:color w:val="000000"/>
          <w:sz w:val="22"/>
        </w:rPr>
        <w:t>Up to 24 cycles (24 hours maximum per quota wait)</w:t>
      </w:r>
    </w:p>
    <w:p>
      <w:pPr>
        <w:spacing w:before="20" w:after="20"/>
        <w:ind w:left="504"/>
      </w:pPr>
      <w:r>
        <w:rPr>
          <w:rFonts w:ascii="Calibri" w:hAnsi="Calibri"/>
          <w:color w:val="2B579A"/>
          <w:sz w:val="22"/>
        </w:rPr>
        <w:t xml:space="preserve">•  </w:t>
      </w:r>
      <w:r>
        <w:rPr>
          <w:rFonts w:ascii="Calibri" w:hAnsi="Calibri"/>
          <w:color w:val="000000"/>
          <w:sz w:val="22"/>
        </w:rPr>
        <w:t>Cumulative cap: 120 minutes total across all quota waits (prevents 14+ hour sleeps)</w:t>
      </w:r>
    </w:p>
    <w:p>
      <w:pPr>
        <w:spacing w:before="20" w:after="20"/>
        <w:ind w:left="504"/>
      </w:pPr>
      <w:r>
        <w:rPr>
          <w:rFonts w:ascii="Calibri" w:hAnsi="Calibri"/>
          <w:color w:val="2B579A"/>
          <w:sz w:val="22"/>
        </w:rPr>
        <w:t xml:space="preserve">•  </w:t>
      </w:r>
      <w:r>
        <w:rPr>
          <w:rFonts w:ascii="Calibri" w:hAnsi="Calibri"/>
          <w:color w:val="000000"/>
          <w:sz w:val="22"/>
        </w:rPr>
        <w:t>Agent rotation: After 3 consecutive quota failures on one agent, switches to next available agent (codex -&gt; claude -&gt; gemini)</w:t>
      </w:r>
    </w:p>
    <w:p>
      <w:pPr>
        <w:spacing w:before="20" w:after="20"/>
        <w:ind w:left="504"/>
      </w:pPr>
      <w:r>
        <w:rPr>
          <w:rFonts w:ascii="Calibri" w:hAnsi="Calibri"/>
          <w:color w:val="2B579A"/>
          <w:sz w:val="22"/>
        </w:rPr>
        <w:t xml:space="preserve">•  </w:t>
      </w:r>
      <w:r>
        <w:rPr>
          <w:rFonts w:ascii="Calibri" w:hAnsi="Calibri"/>
          <w:color w:val="000000"/>
          <w:sz w:val="22"/>
        </w:rPr>
        <w:t xml:space="preserve">Agent cooldowns tracked in </w:t>
      </w:r>
      <w:r>
        <w:rPr>
          <w:rFonts w:ascii="Consolas" w:hAnsi="Consolas"/>
          <w:color w:val="333333"/>
          <w:sz w:val="18"/>
          <w:shd w:fill="F2F2F2" w:val="clear"/>
        </w:rPr>
        <w:t>.gsd/supervisor/agent-cooldowns.json</w:t>
      </w:r>
    </w:p>
    <w:p>
      <w:pPr>
        <w:spacing w:before="40" w:after="120"/>
      </w:pPr>
      <w:r>
        <w:rPr>
          <w:rFonts w:ascii="Calibri" w:hAnsi="Calibri"/>
          <w:color w:val="000000"/>
          <w:sz w:val="22"/>
        </w:rPr>
        <w:t>Authentication detection has been hardened:</w:t>
      </w:r>
    </w:p>
    <w:p>
      <w:pPr>
        <w:spacing w:before="20" w:after="20"/>
        <w:ind w:left="504"/>
      </w:pPr>
      <w:r>
        <w:rPr>
          <w:rFonts w:ascii="Calibri" w:hAnsi="Calibri"/>
          <w:color w:val="2B579A"/>
          <w:sz w:val="22"/>
        </w:rPr>
        <w:t xml:space="preserve">•  </w:t>
      </w:r>
      <w:r>
        <w:rPr>
          <w:rFonts w:ascii="Calibri" w:hAnsi="Calibri"/>
          <w:color w:val="000000"/>
          <w:sz w:val="22"/>
        </w:rPr>
        <w:t>403 responses are NOT treated as auth failures (they indicate rate limits)</w:t>
      </w:r>
    </w:p>
    <w:p>
      <w:pPr>
        <w:spacing w:before="20" w:after="20"/>
        <w:ind w:left="504"/>
      </w:pPr>
      <w:r>
        <w:rPr>
          <w:rFonts w:ascii="Calibri" w:hAnsi="Calibri"/>
          <w:color w:val="2B579A"/>
          <w:sz w:val="22"/>
        </w:rPr>
        <w:t xml:space="preserve">•  </w:t>
      </w:r>
      <w:r>
        <w:rPr>
          <w:rFonts w:ascii="Calibri" w:hAnsi="Calibri"/>
          <w:color w:val="000000"/>
          <w:sz w:val="22"/>
        </w:rPr>
        <w:t>Gemini 403 specifically routes to quota backoff rather than auth retry</w:t>
      </w:r>
    </w:p>
    <w:p>
      <w:pPr>
        <w:pStyle w:val="Heading2"/>
      </w:pPr>
      <w:r>
        <w:t>5.6 Network Failure Handling</w:t>
      </w:r>
    </w:p>
    <w:p>
      <w:pPr>
        <w:spacing w:before="40" w:after="120"/>
      </w:pPr>
      <w:r>
        <w:rPr>
          <w:rFonts w:ascii="Consolas" w:hAnsi="Consolas"/>
          <w:color w:val="333333"/>
          <w:sz w:val="18"/>
          <w:shd w:fill="F2F2F2" w:val="clear"/>
        </w:rPr>
        <w:t>Test-NetworkAvailability</w:t>
      </w:r>
      <w:r>
        <w:rPr>
          <w:rFonts w:ascii="Calibri" w:hAnsi="Calibri"/>
          <w:color w:val="000000"/>
          <w:sz w:val="22"/>
        </w:rPr>
        <w:t xml:space="preserve"> polls for internet connectivity:</w:t>
      </w:r>
    </w:p>
    <w:p>
      <w:pPr>
        <w:spacing w:before="20" w:after="20"/>
        <w:ind w:left="504"/>
      </w:pPr>
      <w:r>
        <w:rPr>
          <w:rFonts w:ascii="Calibri" w:hAnsi="Calibri"/>
          <w:color w:val="2B579A"/>
          <w:sz w:val="22"/>
        </w:rPr>
        <w:t xml:space="preserve">•  </w:t>
      </w:r>
      <w:r>
        <w:rPr>
          <w:rFonts w:ascii="Calibri" w:hAnsi="Calibri"/>
          <w:color w:val="000000"/>
          <w:sz w:val="22"/>
        </w:rPr>
        <w:t>30-second polling interval</w:t>
      </w:r>
    </w:p>
    <w:p>
      <w:pPr>
        <w:spacing w:before="20" w:after="20"/>
        <w:ind w:left="504"/>
      </w:pPr>
      <w:r>
        <w:rPr>
          <w:rFonts w:ascii="Calibri" w:hAnsi="Calibri"/>
          <w:color w:val="2B579A"/>
          <w:sz w:val="22"/>
        </w:rPr>
        <w:t xml:space="preserve">•  </w:t>
      </w:r>
      <w:r>
        <w:rPr>
          <w:rFonts w:ascii="Calibri" w:hAnsi="Calibri"/>
          <w:color w:val="000000"/>
          <w:sz w:val="22"/>
        </w:rPr>
        <w:t>Tests connectivity to multiple endpoints</w:t>
      </w:r>
    </w:p>
    <w:p>
      <w:pPr>
        <w:spacing w:before="20" w:after="20"/>
        <w:ind w:left="504"/>
      </w:pPr>
      <w:r>
        <w:rPr>
          <w:rFonts w:ascii="Calibri" w:hAnsi="Calibri"/>
          <w:color w:val="2B579A"/>
          <w:sz w:val="22"/>
        </w:rPr>
        <w:t xml:space="preserve">•  </w:t>
      </w:r>
      <w:r>
        <w:rPr>
          <w:rFonts w:ascii="Calibri" w:hAnsi="Calibri"/>
          <w:color w:val="000000"/>
          <w:sz w:val="22"/>
        </w:rPr>
        <w:t>Resumes automatically when connection restored</w:t>
      </w:r>
    </w:p>
    <w:p>
      <w:pPr>
        <w:spacing w:before="20" w:after="20"/>
        <w:ind w:left="504"/>
      </w:pPr>
      <w:r>
        <w:rPr>
          <w:rFonts w:ascii="Calibri" w:hAnsi="Calibri"/>
          <w:color w:val="2B579A"/>
          <w:sz w:val="22"/>
        </w:rPr>
        <w:t xml:space="preserve">•  </w:t>
      </w:r>
      <w:r>
        <w:rPr>
          <w:rFonts w:ascii="Calibri" w:hAnsi="Calibri"/>
          <w:color w:val="000000"/>
          <w:sz w:val="22"/>
        </w:rPr>
        <w:t>Sends ntfy notification when network drops and recovers</w:t>
      </w:r>
    </w:p>
    <w:p>
      <w:pPr>
        <w:pStyle w:val="Heading2"/>
      </w:pPr>
      <w:r>
        <w:t>5.7 Build Validation and Auto-Fix</w:t>
      </w:r>
    </w:p>
    <w:p>
      <w:pPr>
        <w:spacing w:before="40" w:after="120"/>
      </w:pPr>
      <w:r>
        <w:rPr>
          <w:rFonts w:ascii="Calibri" w:hAnsi="Calibri"/>
          <w:color w:val="000000"/>
          <w:sz w:val="22"/>
        </w:rPr>
        <w:t>After each execute phase:</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Runs </w:t>
      </w:r>
      <w:r>
        <w:rPr>
          <w:rFonts w:ascii="Consolas" w:hAnsi="Consolas"/>
          <w:color w:val="333333"/>
          <w:sz w:val="18"/>
          <w:shd w:fill="F2F2F2" w:val="clear"/>
        </w:rPr>
        <w:t>dotnet build</w:t>
      </w:r>
      <w:r>
        <w:rPr>
          <w:rFonts w:ascii="Calibri" w:hAnsi="Calibri"/>
          <w:color w:val="000000"/>
          <w:sz w:val="22"/>
        </w:rPr>
        <w:t xml:space="preserve"> (if .sln exists)</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Runs </w:t>
      </w:r>
      <w:r>
        <w:rPr>
          <w:rFonts w:ascii="Consolas" w:hAnsi="Consolas"/>
          <w:color w:val="333333"/>
          <w:sz w:val="18"/>
          <w:shd w:fill="F2F2F2" w:val="clear"/>
        </w:rPr>
        <w:t>npm run build</w:t>
      </w:r>
      <w:r>
        <w:rPr>
          <w:rFonts w:ascii="Calibri" w:hAnsi="Calibri"/>
          <w:color w:val="000000"/>
          <w:sz w:val="22"/>
        </w:rPr>
        <w:t xml:space="preserve"> (if package.json exists)</w:t>
      </w:r>
    </w:p>
    <w:p>
      <w:pPr>
        <w:spacing w:before="20" w:after="20"/>
        <w:ind w:left="504" w:hanging="360"/>
      </w:pPr>
      <w:r>
        <w:rPr>
          <w:rFonts w:ascii="Calibri" w:hAnsi="Calibri"/>
          <w:b/>
          <w:color w:val="2B579A"/>
          <w:sz w:val="22"/>
        </w:rPr>
        <w:t xml:space="preserve">3.  </w:t>
      </w:r>
      <w:r>
        <w:rPr>
          <w:rFonts w:ascii="Calibri" w:hAnsi="Calibri"/>
          <w:color w:val="000000"/>
          <w:sz w:val="22"/>
        </w:rPr>
        <w:t>On failure: dispatches Codex to fix build errors</w:t>
      </w:r>
    </w:p>
    <w:p>
      <w:pPr>
        <w:spacing w:before="20" w:after="20"/>
        <w:ind w:left="504" w:hanging="360"/>
      </w:pPr>
      <w:r>
        <w:rPr>
          <w:rFonts w:ascii="Calibri" w:hAnsi="Calibri"/>
          <w:b/>
          <w:color w:val="2B579A"/>
          <w:sz w:val="22"/>
        </w:rPr>
        <w:t xml:space="preserve">4.  </w:t>
      </w:r>
      <w:r>
        <w:rPr>
          <w:rFonts w:ascii="Calibri" w:hAnsi="Calibri"/>
          <w:color w:val="000000"/>
          <w:sz w:val="22"/>
        </w:rPr>
        <w:t>Retries build after fix</w:t>
      </w:r>
    </w:p>
    <w:p>
      <w:pPr>
        <w:pStyle w:val="Heading2"/>
      </w:pPr>
      <w:r>
        <w:t>5.8 Agent Watchdog</w:t>
      </w:r>
    </w:p>
    <w:p>
      <w:pPr>
        <w:spacing w:before="40" w:after="120"/>
      </w:pPr>
      <w:r>
        <w:rPr>
          <w:rFonts w:ascii="Calibri" w:hAnsi="Calibri"/>
          <w:color w:val="000000"/>
          <w:sz w:val="22"/>
        </w:rPr>
        <w:t>Every agent call has a 30-minute watchdog timer:</w:t>
      </w:r>
    </w:p>
    <w:p>
      <w:pPr>
        <w:spacing w:before="20" w:after="20"/>
        <w:ind w:left="504"/>
      </w:pPr>
      <w:r>
        <w:rPr>
          <w:rFonts w:ascii="Calibri" w:hAnsi="Calibri"/>
          <w:color w:val="2B579A"/>
          <w:sz w:val="22"/>
        </w:rPr>
        <w:t xml:space="preserve">•  </w:t>
      </w:r>
      <w:r>
        <w:rPr>
          <w:rFonts w:ascii="Calibri" w:hAnsi="Calibri"/>
          <w:color w:val="000000"/>
          <w:sz w:val="22"/>
        </w:rPr>
        <w:t>If an agent hangs for 30 minutes, the process is killed</w:t>
      </w:r>
    </w:p>
    <w:p>
      <w:pPr>
        <w:spacing w:before="20" w:after="20"/>
        <w:ind w:left="504"/>
      </w:pPr>
      <w:r>
        <w:rPr>
          <w:rFonts w:ascii="Calibri" w:hAnsi="Calibri"/>
          <w:color w:val="2B579A"/>
          <w:sz w:val="22"/>
        </w:rPr>
        <w:t xml:space="preserve">•  </w:t>
      </w:r>
      <w:r>
        <w:rPr>
          <w:rFonts w:ascii="Calibri" w:hAnsi="Calibri"/>
          <w:color w:val="000000"/>
          <w:sz w:val="22"/>
        </w:rPr>
        <w:t>The engine retries with a reduced batch</w:t>
      </w:r>
    </w:p>
    <w:p>
      <w:pPr>
        <w:spacing w:before="20" w:after="20"/>
        <w:ind w:left="504"/>
      </w:pPr>
      <w:r>
        <w:rPr>
          <w:rFonts w:ascii="Calibri" w:hAnsi="Calibri"/>
          <w:color w:val="2B579A"/>
          <w:sz w:val="22"/>
        </w:rPr>
        <w:t xml:space="preserve">•  </w:t>
      </w:r>
      <w:r>
        <w:rPr>
          <w:rFonts w:ascii="Calibri" w:hAnsi="Calibri"/>
          <w:color w:val="000000"/>
          <w:sz w:val="22"/>
        </w:rPr>
        <w:t xml:space="preserve">Timeout events are logged to </w:t>
      </w:r>
      <w:r>
        <w:rPr>
          <w:rFonts w:ascii="Consolas" w:hAnsi="Consolas"/>
          <w:color w:val="333333"/>
          <w:sz w:val="18"/>
          <w:shd w:fill="F2F2F2" w:val="clear"/>
        </w:rPr>
        <w:t>errors.jsonl</w:t>
      </w:r>
    </w:p>
    <w:p>
      <w:pPr>
        <w:spacing w:before="20" w:after="20"/>
        <w:ind w:left="504"/>
      </w:pPr>
      <w:r>
        <w:rPr>
          <w:rFonts w:ascii="Calibri" w:hAnsi="Calibri"/>
          <w:color w:val="2B579A"/>
          <w:sz w:val="22"/>
        </w:rPr>
        <w:t xml:space="preserve">•  </w:t>
      </w:r>
      <w:r>
        <w:rPr>
          <w:rFonts w:ascii="Calibri" w:hAnsi="Calibri"/>
          <w:color w:val="000000"/>
          <w:sz w:val="22"/>
        </w:rPr>
        <w:t>Notification sent via ntfy</w:t>
      </w:r>
    </w:p>
    <w:p>
      <w:pPr>
        <w:pStyle w:val="Heading2"/>
      </w:pPr>
      <w:r>
        <w:t>5.9 The Supervisor</w:t>
      </w:r>
    </w:p>
    <w:p>
      <w:pPr>
        <w:spacing w:before="40" w:after="120"/>
      </w:pPr>
      <w:r>
        <w:rPr>
          <w:rFonts w:ascii="Calibri" w:hAnsi="Calibri"/>
          <w:color w:val="000000"/>
          <w:sz w:val="22"/>
        </w:rPr>
        <w:t>The supervisor is an outer loop that wraps the entire pipeline. When a pipeline exits (stalled, crashed, or max iterations without convergence):</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SUPERVISOR LOOP</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SUPERVISOR LOOP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Attempt 1:                                      │</w:t>
            </w:r>
          </w:p>
          <w:p>
            <w:pPr>
              <w:spacing w:before="0" w:after="0" w:line="240" w:lineRule="exact"/>
              <w:jc w:val="left"/>
            </w:pPr>
            <w:r>
              <w:rPr>
                <w:rFonts w:ascii="Consolas" w:hAnsi="Consolas"/>
                <w:color w:val="333333"/>
                <w:sz w:val="16"/>
              </w:rPr>
              <w:t>│    1. Run pipeline normally                      │</w:t>
            </w:r>
          </w:p>
          <w:p>
            <w:pPr>
              <w:spacing w:before="0" w:after="0" w:line="240" w:lineRule="exact"/>
              <w:jc w:val="left"/>
            </w:pPr>
            <w:r>
              <w:rPr>
                <w:rFonts w:ascii="Consolas" w:hAnsi="Consolas"/>
                <w:color w:val="333333"/>
                <w:sz w:val="16"/>
              </w:rPr>
              <w:t>│    2. Pipeline exits (stalled/crashed)           │</w:t>
            </w:r>
          </w:p>
          <w:p>
            <w:pPr>
              <w:spacing w:before="0" w:after="0" w:line="240" w:lineRule="exact"/>
              <w:jc w:val="left"/>
            </w:pPr>
            <w:r>
              <w:rPr>
                <w:rFonts w:ascii="Consolas" w:hAnsi="Consolas"/>
                <w:color w:val="333333"/>
                <w:sz w:val="16"/>
              </w:rPr>
              <w:t>│    3. L1: Pattern match errors.jsonl (free)      │</w:t>
            </w:r>
          </w:p>
          <w:p>
            <w:pPr>
              <w:spacing w:before="0" w:after="0" w:line="240" w:lineRule="exact"/>
              <w:jc w:val="left"/>
            </w:pPr>
            <w:r>
              <w:rPr>
                <w:rFonts w:ascii="Consolas" w:hAnsi="Consolas"/>
                <w:color w:val="333333"/>
                <w:sz w:val="16"/>
              </w:rPr>
              <w:t>│    4. L2: Claude diagnoses root cause (~1 call)  │</w:t>
            </w:r>
          </w:p>
          <w:p>
            <w:pPr>
              <w:spacing w:before="0" w:after="0" w:line="240" w:lineRule="exact"/>
              <w:jc w:val="left"/>
            </w:pPr>
            <w:r>
              <w:rPr>
                <w:rFonts w:ascii="Consolas" w:hAnsi="Consolas"/>
                <w:color w:val="333333"/>
                <w:sz w:val="16"/>
              </w:rPr>
              <w:t>│    5. L3: Claude generates fix (~1 call)         │</w:t>
            </w:r>
          </w:p>
          <w:p>
            <w:pPr>
              <w:spacing w:before="0" w:after="0" w:line="240" w:lineRule="exact"/>
              <w:jc w:val="left"/>
            </w:pPr>
            <w:r>
              <w:rPr>
                <w:rFonts w:ascii="Consolas" w:hAnsi="Consolas"/>
                <w:color w:val="333333"/>
                <w:sz w:val="16"/>
              </w:rPr>
              <w:t>│       Modifies: prompts, queue, matrix, specs    │</w:t>
            </w:r>
          </w:p>
          <w:p>
            <w:pPr>
              <w:spacing w:before="0" w:after="0" w:line="240" w:lineRule="exact"/>
              <w:jc w:val="left"/>
            </w:pPr>
            <w:r>
              <w:rPr>
                <w:rFonts w:ascii="Consolas" w:hAnsi="Consolas"/>
                <w:color w:val="333333"/>
                <w:sz w:val="16"/>
              </w:rPr>
              <w:t>│    6. Restart pipeline in new terminal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Attempt 2-5: Repeat with new diagnosis          │</w:t>
            </w:r>
          </w:p>
          <w:p>
            <w:pPr>
              <w:spacing w:before="0" w:after="0" w:line="240" w:lineRule="exact"/>
              <w:jc w:val="left"/>
            </w:pPr>
            <w:r>
              <w:rPr>
                <w:rFonts w:ascii="Consolas" w:hAnsi="Consolas"/>
                <w:color w:val="333333"/>
                <w:sz w:val="16"/>
              </w:rPr>
              <w:t>│    - Won't repeat same fix (strategies_tried)    │</w:t>
            </w:r>
          </w:p>
          <w:p>
            <w:pPr>
              <w:spacing w:before="0" w:after="0" w:line="240" w:lineRule="exact"/>
              <w:jc w:val="left"/>
            </w:pPr>
            <w:r>
              <w:rPr>
                <w:rFonts w:ascii="Consolas" w:hAnsi="Consolas"/>
                <w:color w:val="333333"/>
                <w:sz w:val="16"/>
              </w:rPr>
              <w:t>│    - Learns from cross-project patterns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After max attempts:                             │</w:t>
            </w:r>
          </w:p>
          <w:p>
            <w:pPr>
              <w:spacing w:before="0" w:after="0" w:line="240" w:lineRule="exact"/>
              <w:jc w:val="left"/>
            </w:pPr>
            <w:r>
              <w:rPr>
                <w:rFonts w:ascii="Consolas" w:hAnsi="Consolas"/>
                <w:color w:val="333333"/>
                <w:sz w:val="16"/>
              </w:rPr>
              <w:t>│    - Generate escalation-report.md               │</w:t>
            </w:r>
          </w:p>
          <w:p>
            <w:pPr>
              <w:spacing w:before="0" w:after="0" w:line="240" w:lineRule="exact"/>
              <w:jc w:val="left"/>
            </w:pPr>
            <w:r>
              <w:rPr>
                <w:rFonts w:ascii="Consolas" w:hAnsi="Consolas"/>
                <w:color w:val="333333"/>
                <w:sz w:val="16"/>
              </w:rPr>
              <w:t>│    - Send urgent ntfy notification               │</w:t>
            </w:r>
          </w:p>
          <w:p>
            <w:pPr>
              <w:spacing w:before="0" w:after="0" w:line="240" w:lineRule="exact"/>
              <w:jc w:val="left"/>
            </w:pPr>
            <w:r>
              <w:rPr>
                <w:rFonts w:ascii="Consolas" w:hAnsi="Consolas"/>
                <w:color w:val="333333"/>
                <w:sz w:val="16"/>
              </w:rPr>
              <w:t>│    - Exit for human intervention                 │</w:t>
            </w:r>
          </w:p>
          <w:p>
            <w:pPr>
              <w:spacing w:before="0" w:after="0" w:line="240" w:lineRule="exact"/>
              <w:jc w:val="left"/>
            </w:pPr>
            <w:r>
              <w:rPr>
                <w:rFonts w:ascii="Consolas" w:hAnsi="Consolas"/>
                <w:color w:val="333333"/>
                <w:sz w:val="16"/>
              </w:rPr>
              <w:t>└──────────────────────────────────────────────────┘</w:t>
            </w:r>
          </w:p>
        </w:tc>
      </w:tr>
    </w:tbl>
    <w:p>
      <w:pPr>
        <w:spacing w:before="80" w:after="80"/>
      </w:pPr>
    </w:p>
    <w:p>
      <w:pPr>
        <w:spacing w:before="40" w:after="120"/>
      </w:pPr>
      <w:r>
        <w:rPr>
          <w:rFonts w:ascii="Calibri" w:hAnsi="Calibri"/>
          <w:b/>
          <w:color w:val="000000"/>
          <w:sz w:val="22"/>
        </w:rPr>
        <w:t>Pattern memory</w:t>
      </w:r>
      <w:r>
        <w:rPr>
          <w:rFonts w:ascii="Calibri" w:hAnsi="Calibri"/>
          <w:color w:val="000000"/>
          <w:sz w:val="22"/>
        </w:rPr>
        <w:t xml:space="preserve"> (</w:t>
      </w:r>
      <w:r>
        <w:rPr>
          <w:rFonts w:ascii="Consolas" w:hAnsi="Consolas"/>
          <w:color w:val="333333"/>
          <w:sz w:val="18"/>
          <w:shd w:fill="F2F2F2" w:val="clear"/>
        </w:rPr>
        <w:t>~/.gsd-global/supervisor/pattern-memory.jsonl</w:t>
      </w:r>
      <w:r>
        <w:rPr>
          <w:rFonts w:ascii="Calibri" w:hAnsi="Calibri"/>
          <w:color w:val="000000"/>
          <w:sz w:val="22"/>
        </w:rPr>
        <w:t>) stores successful fixes across all projects. When a similar failure pattern is detected in a different project, the supervisor tries the known fix first.</w:t>
      </w:r>
    </w:p>
    <w:p>
      <w:pPr>
        <w:spacing w:before="40" w:after="120"/>
      </w:pPr>
      <w:r>
        <w:rPr>
          <w:rFonts w:ascii="Calibri" w:hAnsi="Calibri"/>
          <w:b/>
          <w:color w:val="000000"/>
          <w:sz w:val="22"/>
        </w:rPr>
        <w:t>Supervisor parameters:</w:t>
      </w:r>
    </w:p>
    <w:p>
      <w:pPr>
        <w:spacing w:before="20" w:after="20"/>
        <w:ind w:left="504"/>
      </w:pPr>
      <w:r>
        <w:rPr>
          <w:rFonts w:ascii="Calibri" w:hAnsi="Calibri"/>
          <w:color w:val="2B579A"/>
          <w:sz w:val="22"/>
        </w:rPr>
        <w:t xml:space="preserve">•  </w:t>
      </w:r>
      <w:r>
        <w:rPr>
          <w:rFonts w:ascii="Consolas" w:hAnsi="Consolas"/>
          <w:color w:val="333333"/>
          <w:sz w:val="18"/>
          <w:shd w:fill="F2F2F2" w:val="clear"/>
        </w:rPr>
        <w:t>-SupervisorAttempts 5</w:t>
      </w:r>
      <w:r>
        <w:rPr>
          <w:rFonts w:ascii="Calibri" w:hAnsi="Calibri"/>
          <w:color w:val="000000"/>
          <w:sz w:val="22"/>
        </w:rPr>
        <w:t xml:space="preserve"> (default max attempts)</w:t>
      </w:r>
    </w:p>
    <w:p>
      <w:pPr>
        <w:spacing w:before="20" w:after="20"/>
        <w:ind w:left="504"/>
      </w:pPr>
      <w:r>
        <w:rPr>
          <w:rFonts w:ascii="Calibri" w:hAnsi="Calibri"/>
          <w:color w:val="2B579A"/>
          <w:sz w:val="22"/>
        </w:rPr>
        <w:t xml:space="preserve">•  </w:t>
      </w:r>
      <w:r>
        <w:rPr>
          <w:rFonts w:ascii="Consolas" w:hAnsi="Consolas"/>
          <w:color w:val="333333"/>
          <w:sz w:val="18"/>
          <w:shd w:fill="F2F2F2" w:val="clear"/>
        </w:rPr>
        <w:t>-NoSupervisor</w:t>
      </w:r>
      <w:r>
        <w:rPr>
          <w:rFonts w:ascii="Calibri" w:hAnsi="Calibri"/>
          <w:color w:val="000000"/>
          <w:sz w:val="22"/>
        </w:rPr>
        <w:t xml:space="preserve"> (bypass supervisor entirely)</w:t>
      </w:r>
    </w:p>
    <w:p>
      <w:pPr>
        <w:pStyle w:val="Heading2"/>
      </w:pPr>
      <w:r>
        <w:t>5.10 Final Validation Gate</w:t>
      </w:r>
    </w:p>
    <w:p>
      <w:pPr>
        <w:spacing w:before="40" w:after="120"/>
      </w:pPr>
      <w:r>
        <w:rPr>
          <w:rFonts w:ascii="Calibri" w:hAnsi="Calibri"/>
          <w:color w:val="000000"/>
          <w:sz w:val="22"/>
        </w:rPr>
        <w:t xml:space="preserve">When health reaches 100%, </w:t>
      </w:r>
      <w:r>
        <w:rPr>
          <w:rFonts w:ascii="Consolas" w:hAnsi="Consolas"/>
          <w:color w:val="333333"/>
          <w:sz w:val="18"/>
          <w:shd w:fill="F2F2F2" w:val="clear"/>
        </w:rPr>
        <w:t>Invoke-FinalValidation</w:t>
      </w:r>
      <w:r>
        <w:rPr>
          <w:rFonts w:ascii="Calibri" w:hAnsi="Calibri"/>
          <w:color w:val="000000"/>
          <w:sz w:val="22"/>
        </w:rPr>
        <w:t xml:space="preserve"> runs 9 checks: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Check</w:t>
            </w:r>
          </w:p>
        </w:tc>
        <w:tc>
          <w:tcPr>
            <w:tcW w:type="dxa" w:w="2880"/>
            <w:shd w:fill="2B579A" w:val="clear"/>
          </w:tcPr>
          <w:p>
            <w:pPr>
              <w:spacing w:before="80" w:after="80"/>
            </w:pPr>
            <w:r>
              <w:rPr>
                <w:b/>
                <w:color w:val="FFFFFF"/>
                <w:sz w:val="19"/>
              </w:rPr>
            </w:r>
            <w:r>
              <w:rPr>
                <w:rFonts w:ascii="Calibri" w:hAnsi="Calibri"/>
                <w:b/>
                <w:color w:val="FFFFFF"/>
                <w:sz w:val="19"/>
              </w:rPr>
              <w:t>Type</w:t>
            </w:r>
          </w:p>
        </w:tc>
        <w:tc>
          <w:tcPr>
            <w:tcW w:type="dxa" w:w="2880"/>
            <w:shd w:fill="2B579A" w:val="clear"/>
          </w:tcPr>
          <w:p>
            <w:pPr>
              <w:spacing w:before="80" w:after="80"/>
            </w:pPr>
            <w:r>
              <w:rPr>
                <w:b/>
                <w:color w:val="FFFFFF"/>
                <w:sz w:val="19"/>
              </w:rPr>
            </w:r>
            <w:r>
              <w:rPr>
                <w:rFonts w:ascii="Calibri" w:hAnsi="Calibri"/>
                <w:b/>
                <w:color w:val="FFFFFF"/>
                <w:sz w:val="19"/>
              </w:rPr>
              <w:t>Failure Action</w:t>
            </w:r>
          </w:p>
        </w:tc>
      </w:tr>
      <w:tr>
        <w:tc>
          <w:tcPr>
            <w:tcW w:type="dxa" w:w="2880"/>
          </w:tcPr>
          <w:p>
            <w:pPr>
              <w:spacing w:before="60" w:after="60"/>
            </w:pPr>
            <w:r/>
            <w:r>
              <w:rPr>
                <w:rFonts w:ascii="Calibri" w:hAnsi="Calibri"/>
                <w:color w:val="000000"/>
                <w:sz w:val="19"/>
              </w:rPr>
              <w:t xml:space="preserve">1. </w:t>
            </w:r>
            <w:r>
              <w:rPr>
                <w:rFonts w:ascii="Consolas" w:hAnsi="Consolas"/>
                <w:color w:val="333333"/>
                <w:sz w:val="18"/>
                <w:shd w:fill="F2F2F2" w:val="clear"/>
              </w:rPr>
              <w:t>dotnet build</w:t>
            </w:r>
            <w:r>
              <w:rPr>
                <w:rFonts w:ascii="Calibri" w:hAnsi="Calibri"/>
                <w:color w:val="000000"/>
                <w:sz w:val="19"/>
              </w:rPr>
              <w:t xml:space="preserve"> (strict)</w:t>
            </w:r>
          </w:p>
        </w:tc>
        <w:tc>
          <w:tcPr>
            <w:tcW w:type="dxa" w:w="2880"/>
          </w:tcPr>
          <w:p>
            <w:pPr>
              <w:spacing w:before="60" w:after="60"/>
            </w:pPr>
            <w:r/>
            <w:r>
              <w:rPr>
                <w:rFonts w:ascii="Calibri" w:hAnsi="Calibri"/>
                <w:color w:val="000000"/>
                <w:sz w:val="19"/>
              </w:rPr>
              <w:t>Hard</w:t>
            </w:r>
          </w:p>
        </w:tc>
        <w:tc>
          <w:tcPr>
            <w:tcW w:type="dxa" w:w="2880"/>
          </w:tcPr>
          <w:p>
            <w:pPr>
              <w:spacing w:before="60" w:after="60"/>
            </w:pPr>
            <w:r/>
            <w:r>
              <w:rPr>
                <w:rFonts w:ascii="Calibri" w:hAnsi="Calibri"/>
                <w:color w:val="000000"/>
                <w:sz w:val="19"/>
              </w:rPr>
              <w:t>Health -&gt; 99%, loop auto-fixes</w:t>
            </w:r>
          </w:p>
        </w:tc>
      </w:tr>
      <w:tr>
        <w:tc>
          <w:tcPr>
            <w:tcW w:type="dxa" w:w="2880"/>
            <w:shd w:fill="EDF2FA" w:val="clear"/>
          </w:tcPr>
          <w:p>
            <w:pPr>
              <w:spacing w:before="60" w:after="60"/>
            </w:pPr>
            <w:r/>
            <w:r>
              <w:rPr>
                <w:rFonts w:ascii="Calibri" w:hAnsi="Calibri"/>
                <w:color w:val="000000"/>
                <w:sz w:val="19"/>
              </w:rPr>
              <w:t xml:space="preserve">2. </w:t>
            </w:r>
            <w:r>
              <w:rPr>
                <w:rFonts w:ascii="Consolas" w:hAnsi="Consolas"/>
                <w:color w:val="333333"/>
                <w:sz w:val="18"/>
                <w:shd w:fill="F2F2F2" w:val="clear"/>
              </w:rPr>
              <w:t>npm run build</w:t>
            </w:r>
          </w:p>
        </w:tc>
        <w:tc>
          <w:tcPr>
            <w:tcW w:type="dxa" w:w="2880"/>
            <w:shd w:fill="EDF2FA" w:val="clear"/>
          </w:tcPr>
          <w:p>
            <w:pPr>
              <w:spacing w:before="60" w:after="60"/>
            </w:pPr>
            <w:r/>
            <w:r>
              <w:rPr>
                <w:rFonts w:ascii="Calibri" w:hAnsi="Calibri"/>
                <w:color w:val="000000"/>
                <w:sz w:val="19"/>
              </w:rPr>
              <w:t>Hard</w:t>
            </w:r>
          </w:p>
        </w:tc>
        <w:tc>
          <w:tcPr>
            <w:tcW w:type="dxa" w:w="2880"/>
            <w:shd w:fill="EDF2FA" w:val="clear"/>
          </w:tcPr>
          <w:p>
            <w:pPr>
              <w:spacing w:before="60" w:after="60"/>
            </w:pPr>
            <w:r/>
            <w:r>
              <w:rPr>
                <w:rFonts w:ascii="Calibri" w:hAnsi="Calibri"/>
                <w:color w:val="000000"/>
                <w:sz w:val="19"/>
              </w:rPr>
              <w:t>Health -&gt; 99%, loop auto-fixes</w:t>
            </w:r>
          </w:p>
        </w:tc>
      </w:tr>
      <w:tr>
        <w:tc>
          <w:tcPr>
            <w:tcW w:type="dxa" w:w="2880"/>
          </w:tcPr>
          <w:p>
            <w:pPr>
              <w:spacing w:before="60" w:after="60"/>
            </w:pPr>
            <w:r/>
            <w:r>
              <w:rPr>
                <w:rFonts w:ascii="Calibri" w:hAnsi="Calibri"/>
                <w:color w:val="000000"/>
                <w:sz w:val="19"/>
              </w:rPr>
              <w:t xml:space="preserve">3. </w:t>
            </w:r>
            <w:r>
              <w:rPr>
                <w:rFonts w:ascii="Consolas" w:hAnsi="Consolas"/>
                <w:color w:val="333333"/>
                <w:sz w:val="18"/>
                <w:shd w:fill="F2F2F2" w:val="clear"/>
              </w:rPr>
              <w:t>dotnet test</w:t>
            </w:r>
          </w:p>
        </w:tc>
        <w:tc>
          <w:tcPr>
            <w:tcW w:type="dxa" w:w="2880"/>
          </w:tcPr>
          <w:p>
            <w:pPr>
              <w:spacing w:before="60" w:after="60"/>
            </w:pPr>
            <w:r/>
            <w:r>
              <w:rPr>
                <w:rFonts w:ascii="Calibri" w:hAnsi="Calibri"/>
                <w:color w:val="000000"/>
                <w:sz w:val="19"/>
              </w:rPr>
              <w:t>Hard</w:t>
            </w:r>
          </w:p>
        </w:tc>
        <w:tc>
          <w:tcPr>
            <w:tcW w:type="dxa" w:w="2880"/>
          </w:tcPr>
          <w:p>
            <w:pPr>
              <w:spacing w:before="60" w:after="60"/>
            </w:pPr>
            <w:r/>
            <w:r>
              <w:rPr>
                <w:rFonts w:ascii="Calibri" w:hAnsi="Calibri"/>
                <w:color w:val="000000"/>
                <w:sz w:val="19"/>
              </w:rPr>
              <w:t>Health -&gt; 99%, loop auto-fixes</w:t>
            </w:r>
          </w:p>
        </w:tc>
      </w:tr>
      <w:tr>
        <w:tc>
          <w:tcPr>
            <w:tcW w:type="dxa" w:w="2880"/>
            <w:shd w:fill="EDF2FA" w:val="clear"/>
          </w:tcPr>
          <w:p>
            <w:pPr>
              <w:spacing w:before="60" w:after="60"/>
            </w:pPr>
            <w:r/>
            <w:r>
              <w:rPr>
                <w:rFonts w:ascii="Calibri" w:hAnsi="Calibri"/>
                <w:color w:val="000000"/>
                <w:sz w:val="19"/>
              </w:rPr>
              <w:t xml:space="preserve">4. </w:t>
            </w:r>
            <w:r>
              <w:rPr>
                <w:rFonts w:ascii="Consolas" w:hAnsi="Consolas"/>
                <w:color w:val="333333"/>
                <w:sz w:val="18"/>
                <w:shd w:fill="F2F2F2" w:val="clear"/>
              </w:rPr>
              <w:t>npm test</w:t>
            </w:r>
          </w:p>
        </w:tc>
        <w:tc>
          <w:tcPr>
            <w:tcW w:type="dxa" w:w="2880"/>
            <w:shd w:fill="EDF2FA" w:val="clear"/>
          </w:tcPr>
          <w:p>
            <w:pPr>
              <w:spacing w:before="60" w:after="60"/>
            </w:pPr>
            <w:r/>
            <w:r>
              <w:rPr>
                <w:rFonts w:ascii="Calibri" w:hAnsi="Calibri"/>
                <w:color w:val="000000"/>
                <w:sz w:val="19"/>
              </w:rPr>
              <w:t>Hard</w:t>
            </w:r>
          </w:p>
        </w:tc>
        <w:tc>
          <w:tcPr>
            <w:tcW w:type="dxa" w:w="2880"/>
            <w:shd w:fill="EDF2FA" w:val="clear"/>
          </w:tcPr>
          <w:p>
            <w:pPr>
              <w:spacing w:before="60" w:after="60"/>
            </w:pPr>
            <w:r/>
            <w:r>
              <w:rPr>
                <w:rFonts w:ascii="Calibri" w:hAnsi="Calibri"/>
                <w:color w:val="000000"/>
                <w:sz w:val="19"/>
              </w:rPr>
              <w:t>Health -&gt; 99%, loop auto-fixes</w:t>
            </w:r>
          </w:p>
        </w:tc>
      </w:tr>
      <w:tr>
        <w:tc>
          <w:tcPr>
            <w:tcW w:type="dxa" w:w="2880"/>
          </w:tcPr>
          <w:p>
            <w:pPr>
              <w:spacing w:before="60" w:after="60"/>
            </w:pPr>
            <w:r/>
            <w:r>
              <w:rPr>
                <w:rFonts w:ascii="Calibri" w:hAnsi="Calibri"/>
                <w:color w:val="000000"/>
                <w:sz w:val="19"/>
              </w:rPr>
              <w:t>5. SQL validation</w:t>
            </w:r>
          </w:p>
        </w:tc>
        <w:tc>
          <w:tcPr>
            <w:tcW w:type="dxa" w:w="2880"/>
          </w:tcPr>
          <w:p>
            <w:pPr>
              <w:spacing w:before="60" w:after="60"/>
            </w:pPr>
            <w:r/>
            <w:r>
              <w:rPr>
                <w:rFonts w:ascii="Calibri" w:hAnsi="Calibri"/>
                <w:color w:val="000000"/>
                <w:sz w:val="19"/>
              </w:rPr>
              <w:t>Warning</w:t>
            </w:r>
          </w:p>
        </w:tc>
        <w:tc>
          <w:tcPr>
            <w:tcW w:type="dxa" w:w="2880"/>
          </w:tcPr>
          <w:p>
            <w:pPr>
              <w:spacing w:before="60" w:after="60"/>
            </w:pPr>
            <w:r/>
            <w:r>
              <w:rPr>
                <w:rFonts w:ascii="Calibri" w:hAnsi="Calibri"/>
                <w:color w:val="000000"/>
                <w:sz w:val="19"/>
              </w:rPr>
              <w:t>Advisory, included in handoff</w:t>
            </w:r>
          </w:p>
        </w:tc>
      </w:tr>
      <w:tr>
        <w:tc>
          <w:tcPr>
            <w:tcW w:type="dxa" w:w="2880"/>
            <w:shd w:fill="EDF2FA" w:val="clear"/>
          </w:tcPr>
          <w:p>
            <w:pPr>
              <w:spacing w:before="60" w:after="60"/>
            </w:pPr>
            <w:r/>
            <w:r>
              <w:rPr>
                <w:rFonts w:ascii="Calibri" w:hAnsi="Calibri"/>
                <w:color w:val="000000"/>
                <w:sz w:val="19"/>
              </w:rPr>
              <w:t xml:space="preserve">6. </w:t>
            </w:r>
            <w:r>
              <w:rPr>
                <w:rFonts w:ascii="Consolas" w:hAnsi="Consolas"/>
                <w:color w:val="333333"/>
                <w:sz w:val="18"/>
                <w:shd w:fill="F2F2F2" w:val="clear"/>
              </w:rPr>
              <w:t>dotnet audit</w:t>
            </w:r>
          </w:p>
        </w:tc>
        <w:tc>
          <w:tcPr>
            <w:tcW w:type="dxa" w:w="2880"/>
            <w:shd w:fill="EDF2FA" w:val="clear"/>
          </w:tcPr>
          <w:p>
            <w:pPr>
              <w:spacing w:before="60" w:after="60"/>
            </w:pPr>
            <w:r/>
            <w:r>
              <w:rPr>
                <w:rFonts w:ascii="Calibri" w:hAnsi="Calibri"/>
                <w:color w:val="000000"/>
                <w:sz w:val="19"/>
              </w:rPr>
              <w:t>Warning</w:t>
            </w:r>
          </w:p>
        </w:tc>
        <w:tc>
          <w:tcPr>
            <w:tcW w:type="dxa" w:w="2880"/>
            <w:shd w:fill="EDF2FA" w:val="clear"/>
          </w:tcPr>
          <w:p>
            <w:pPr>
              <w:spacing w:before="60" w:after="60"/>
            </w:pPr>
            <w:r/>
            <w:r>
              <w:rPr>
                <w:rFonts w:ascii="Calibri" w:hAnsi="Calibri"/>
                <w:color w:val="000000"/>
                <w:sz w:val="19"/>
              </w:rPr>
              <w:t>Advisory, included in handoff</w:t>
            </w:r>
          </w:p>
        </w:tc>
      </w:tr>
      <w:tr>
        <w:tc>
          <w:tcPr>
            <w:tcW w:type="dxa" w:w="2880"/>
          </w:tcPr>
          <w:p>
            <w:pPr>
              <w:spacing w:before="60" w:after="60"/>
            </w:pPr>
            <w:r/>
            <w:r>
              <w:rPr>
                <w:rFonts w:ascii="Calibri" w:hAnsi="Calibri"/>
                <w:color w:val="000000"/>
                <w:sz w:val="19"/>
              </w:rPr>
              <w:t xml:space="preserve">7. </w:t>
            </w:r>
            <w:r>
              <w:rPr>
                <w:rFonts w:ascii="Consolas" w:hAnsi="Consolas"/>
                <w:color w:val="333333"/>
                <w:sz w:val="18"/>
                <w:shd w:fill="F2F2F2" w:val="clear"/>
              </w:rPr>
              <w:t>npm audit</w:t>
            </w:r>
          </w:p>
        </w:tc>
        <w:tc>
          <w:tcPr>
            <w:tcW w:type="dxa" w:w="2880"/>
          </w:tcPr>
          <w:p>
            <w:pPr>
              <w:spacing w:before="60" w:after="60"/>
            </w:pPr>
            <w:r/>
            <w:r>
              <w:rPr>
                <w:rFonts w:ascii="Calibri" w:hAnsi="Calibri"/>
                <w:color w:val="000000"/>
                <w:sz w:val="19"/>
              </w:rPr>
              <w:t>Warning</w:t>
            </w:r>
          </w:p>
        </w:tc>
        <w:tc>
          <w:tcPr>
            <w:tcW w:type="dxa" w:w="2880"/>
          </w:tcPr>
          <w:p>
            <w:pPr>
              <w:spacing w:before="60" w:after="60"/>
            </w:pPr>
            <w:r/>
            <w:r>
              <w:rPr>
                <w:rFonts w:ascii="Calibri" w:hAnsi="Calibri"/>
                <w:color w:val="000000"/>
                <w:sz w:val="19"/>
              </w:rPr>
              <w:t>Advisory, included in handoff</w:t>
            </w:r>
          </w:p>
        </w:tc>
      </w:tr>
      <w:tr>
        <w:tc>
          <w:tcPr>
            <w:tcW w:type="dxa" w:w="2880"/>
            <w:shd w:fill="EDF2FA" w:val="clear"/>
          </w:tcPr>
          <w:p>
            <w:pPr>
              <w:spacing w:before="60" w:after="60"/>
            </w:pPr>
            <w:r/>
            <w:r>
              <w:rPr>
                <w:rFonts w:ascii="Calibri" w:hAnsi="Calibri"/>
                <w:color w:val="000000"/>
                <w:sz w:val="19"/>
              </w:rPr>
              <w:t>8. DB completeness</w:t>
            </w:r>
          </w:p>
        </w:tc>
        <w:tc>
          <w:tcPr>
            <w:tcW w:type="dxa" w:w="2880"/>
            <w:shd w:fill="EDF2FA" w:val="clear"/>
          </w:tcPr>
          <w:p>
            <w:pPr>
              <w:spacing w:before="60" w:after="60"/>
            </w:pPr>
            <w:r/>
            <w:r>
              <w:rPr>
                <w:rFonts w:ascii="Calibri" w:hAnsi="Calibri"/>
                <w:color w:val="000000"/>
                <w:sz w:val="19"/>
              </w:rPr>
              <w:t>Hard</w:t>
            </w:r>
          </w:p>
        </w:tc>
        <w:tc>
          <w:tcPr>
            <w:tcW w:type="dxa" w:w="2880"/>
            <w:shd w:fill="EDF2FA" w:val="clear"/>
          </w:tcPr>
          <w:p>
            <w:pPr>
              <w:spacing w:before="60" w:after="60"/>
            </w:pPr>
            <w:r/>
            <w:r>
              <w:rPr>
                <w:rFonts w:ascii="Calibri" w:hAnsi="Calibri"/>
                <w:color w:val="000000"/>
                <w:sz w:val="19"/>
              </w:rPr>
              <w:t>Health -&gt; 99%, coverage &lt; 90% fails</w:t>
            </w:r>
          </w:p>
        </w:tc>
      </w:tr>
      <w:tr>
        <w:tc>
          <w:tcPr>
            <w:tcW w:type="dxa" w:w="2880"/>
          </w:tcPr>
          <w:p>
            <w:pPr>
              <w:spacing w:before="60" w:after="60"/>
            </w:pPr>
            <w:r/>
            <w:r>
              <w:rPr>
                <w:rFonts w:ascii="Calibri" w:hAnsi="Calibri"/>
                <w:color w:val="000000"/>
                <w:sz w:val="19"/>
              </w:rPr>
              <w:t>9. Security compliance</w:t>
            </w:r>
          </w:p>
        </w:tc>
        <w:tc>
          <w:tcPr>
            <w:tcW w:type="dxa" w:w="2880"/>
          </w:tcPr>
          <w:p>
            <w:pPr>
              <w:spacing w:before="60" w:after="60"/>
            </w:pPr>
            <w:r/>
            <w:r>
              <w:rPr>
                <w:rFonts w:ascii="Calibri" w:hAnsi="Calibri"/>
                <w:color w:val="000000"/>
                <w:sz w:val="19"/>
              </w:rPr>
              <w:t>Hard/Warn</w:t>
            </w:r>
          </w:p>
        </w:tc>
        <w:tc>
          <w:tcPr>
            <w:tcW w:type="dxa" w:w="2880"/>
          </w:tcPr>
          <w:p>
            <w:pPr>
              <w:spacing w:before="60" w:after="60"/>
            </w:pPr>
            <w:r/>
            <w:r>
              <w:rPr>
                <w:rFonts w:ascii="Calibri" w:hAnsi="Calibri"/>
                <w:color w:val="000000"/>
                <w:sz w:val="19"/>
              </w:rPr>
              <w:t>Critical = hard failure, High = warning</w:t>
            </w:r>
          </w:p>
        </w:tc>
      </w:tr>
    </w:tbl>
    <w:p>
      <w:pPr>
        <w:spacing w:before="80" w:after="80"/>
      </w:pPr>
    </w:p>
    <w:p>
      <w:pPr>
        <w:spacing w:before="40" w:after="120"/>
      </w:pPr>
      <w:r>
        <w:rPr>
          <w:rFonts w:ascii="Calibri" w:hAnsi="Calibri"/>
          <w:color w:val="000000"/>
          <w:sz w:val="22"/>
        </w:rPr>
        <w:t>Maximum 3 validation attempts. The outer do/while loop wraps the main iteration loop, allowing the engine to fix validation failures and retry.</w:t>
      </w:r>
    </w:p>
    <w:p>
      <w:pPr>
        <w:spacing w:before="40" w:after="120"/>
      </w:pPr>
      <w:r>
        <w:rPr>
          <w:rFonts w:ascii="Calibri" w:hAnsi="Calibri"/>
          <w:color w:val="000000"/>
          <w:sz w:val="22"/>
        </w:rPr>
        <w:t xml:space="preserve">After the pipeline exits (converged, stalled, or max iterations), </w:t>
      </w:r>
      <w:r>
        <w:rPr>
          <w:rFonts w:ascii="Consolas" w:hAnsi="Consolas"/>
          <w:color w:val="333333"/>
          <w:sz w:val="18"/>
          <w:shd w:fill="F2F2F2" w:val="clear"/>
        </w:rPr>
        <w:t>New-DeveloperHandoff</w:t>
      </w:r>
      <w:r>
        <w:rPr>
          <w:rFonts w:ascii="Calibri" w:hAnsi="Calibri"/>
          <w:color w:val="000000"/>
          <w:sz w:val="22"/>
        </w:rPr>
        <w:t xml:space="preserve"> generates </w:t>
      </w:r>
      <w:r>
        <w:rPr>
          <w:rFonts w:ascii="Consolas" w:hAnsi="Consolas"/>
          <w:color w:val="333333"/>
          <w:sz w:val="18"/>
          <w:shd w:fill="F2F2F2" w:val="clear"/>
        </w:rPr>
        <w:t>developer-handoff.md</w:t>
      </w:r>
      <w:r>
        <w:rPr>
          <w:rFonts w:ascii="Calibri" w:hAnsi="Calibri"/>
          <w:color w:val="000000"/>
          <w:sz w:val="22"/>
        </w:rPr>
        <w:t xml:space="preserve"> with:</w:t>
      </w:r>
    </w:p>
    <w:p>
      <w:pPr>
        <w:spacing w:before="20" w:after="20"/>
        <w:ind w:left="504" w:hanging="360"/>
      </w:pPr>
      <w:r>
        <w:rPr>
          <w:rFonts w:ascii="Calibri" w:hAnsi="Calibri"/>
          <w:b/>
          <w:color w:val="2B579A"/>
          <w:sz w:val="22"/>
        </w:rPr>
        <w:t xml:space="preserve">1.  </w:t>
      </w:r>
      <w:r>
        <w:rPr>
          <w:rFonts w:ascii="Calibri" w:hAnsi="Calibri"/>
          <w:color w:val="000000"/>
          <w:sz w:val="22"/>
        </w:rPr>
        <w:t>Quick Start (auto-detected build commands)</w:t>
      </w:r>
    </w:p>
    <w:p>
      <w:pPr>
        <w:spacing w:before="20" w:after="20"/>
        <w:ind w:left="504" w:hanging="360"/>
      </w:pPr>
      <w:r>
        <w:rPr>
          <w:rFonts w:ascii="Calibri" w:hAnsi="Calibri"/>
          <w:b/>
          <w:color w:val="2B579A"/>
          <w:sz w:val="22"/>
        </w:rPr>
        <w:t xml:space="preserve">2.  </w:t>
      </w:r>
      <w:r>
        <w:rPr>
          <w:rFonts w:ascii="Calibri" w:hAnsi="Calibri"/>
          <w:color w:val="000000"/>
          <w:sz w:val="22"/>
        </w:rPr>
        <w:t>Database Setup (SQL files, connection strings)</w:t>
      </w:r>
    </w:p>
    <w:p>
      <w:pPr>
        <w:spacing w:before="20" w:after="20"/>
        <w:ind w:left="504" w:hanging="360"/>
      </w:pPr>
      <w:r>
        <w:rPr>
          <w:rFonts w:ascii="Calibri" w:hAnsi="Calibri"/>
          <w:b/>
          <w:color w:val="2B579A"/>
          <w:sz w:val="22"/>
        </w:rPr>
        <w:t xml:space="preserve">3.  </w:t>
      </w:r>
      <w:r>
        <w:rPr>
          <w:rFonts w:ascii="Calibri" w:hAnsi="Calibri"/>
          <w:color w:val="000000"/>
          <w:sz w:val="22"/>
        </w:rPr>
        <w:t>Environment Configuration (config files, .env)</w:t>
      </w:r>
    </w:p>
    <w:p>
      <w:pPr>
        <w:spacing w:before="20" w:after="20"/>
        <w:ind w:left="504" w:hanging="360"/>
      </w:pPr>
      <w:r>
        <w:rPr>
          <w:rFonts w:ascii="Calibri" w:hAnsi="Calibri"/>
          <w:b/>
          <w:color w:val="2B579A"/>
          <w:sz w:val="22"/>
        </w:rPr>
        <w:t xml:space="preserve">4.  </w:t>
      </w:r>
      <w:r>
        <w:rPr>
          <w:rFonts w:ascii="Calibri" w:hAnsi="Calibri"/>
          <w:color w:val="000000"/>
          <w:sz w:val="22"/>
        </w:rPr>
        <w:t>Project Structure (file tree)</w:t>
      </w:r>
    </w:p>
    <w:p>
      <w:pPr>
        <w:spacing w:before="20" w:after="20"/>
        <w:ind w:left="504" w:hanging="360"/>
      </w:pPr>
      <w:r>
        <w:rPr>
          <w:rFonts w:ascii="Calibri" w:hAnsi="Calibri"/>
          <w:b/>
          <w:color w:val="2B579A"/>
          <w:sz w:val="22"/>
        </w:rPr>
        <w:t xml:space="preserve">5.  </w:t>
      </w:r>
      <w:r>
        <w:rPr>
          <w:rFonts w:ascii="Calibri" w:hAnsi="Calibri"/>
          <w:color w:val="000000"/>
          <w:sz w:val="22"/>
        </w:rPr>
        <w:t>Requirements Status (grouped table)</w:t>
      </w:r>
    </w:p>
    <w:p>
      <w:pPr>
        <w:spacing w:before="20" w:after="20"/>
        <w:ind w:left="504" w:hanging="360"/>
      </w:pPr>
      <w:r>
        <w:rPr>
          <w:rFonts w:ascii="Calibri" w:hAnsi="Calibri"/>
          <w:b/>
          <w:color w:val="2B579A"/>
          <w:sz w:val="22"/>
        </w:rPr>
        <w:t xml:space="preserve">6.  </w:t>
      </w:r>
      <w:r>
        <w:rPr>
          <w:rFonts w:ascii="Calibri" w:hAnsi="Calibri"/>
          <w:color w:val="000000"/>
          <w:sz w:val="22"/>
        </w:rPr>
        <w:t>Validation Results</w:t>
      </w:r>
    </w:p>
    <w:p>
      <w:pPr>
        <w:spacing w:before="20" w:after="20"/>
        <w:ind w:left="504" w:hanging="360"/>
      </w:pPr>
      <w:r>
        <w:rPr>
          <w:rFonts w:ascii="Calibri" w:hAnsi="Calibri"/>
          <w:b/>
          <w:color w:val="2B579A"/>
          <w:sz w:val="22"/>
        </w:rPr>
        <w:t xml:space="preserve">7.  </w:t>
      </w:r>
      <w:r>
        <w:rPr>
          <w:rFonts w:ascii="Calibri" w:hAnsi="Calibri"/>
          <w:color w:val="000000"/>
          <w:sz w:val="22"/>
        </w:rPr>
        <w:t>Known Issues (remaining gaps, recent errors)</w:t>
      </w:r>
    </w:p>
    <w:p>
      <w:pPr>
        <w:spacing w:before="20" w:after="20"/>
        <w:ind w:left="504" w:hanging="360"/>
      </w:pPr>
      <w:r>
        <w:rPr>
          <w:rFonts w:ascii="Calibri" w:hAnsi="Calibri"/>
          <w:b/>
          <w:color w:val="2B579A"/>
          <w:sz w:val="22"/>
        </w:rPr>
        <w:t xml:space="preserve">8.  </w:t>
      </w:r>
      <w:r>
        <w:rPr>
          <w:rFonts w:ascii="Calibri" w:hAnsi="Calibri"/>
          <w:color w:val="000000"/>
          <w:sz w:val="22"/>
        </w:rPr>
        <w:t>Health Progression (ASCII chart)</w:t>
      </w:r>
    </w:p>
    <w:p>
      <w:pPr>
        <w:spacing w:before="20" w:after="20"/>
        <w:ind w:left="504" w:hanging="360"/>
      </w:pPr>
      <w:r>
        <w:rPr>
          <w:rFonts w:ascii="Calibri" w:hAnsi="Calibri"/>
          <w:b/>
          <w:color w:val="2B579A"/>
          <w:sz w:val="22"/>
        </w:rPr>
        <w:t xml:space="preserve">9.  </w:t>
      </w:r>
      <w:r>
        <w:rPr>
          <w:rFonts w:ascii="Calibri" w:hAnsi="Calibri"/>
          <w:color w:val="000000"/>
          <w:sz w:val="22"/>
        </w:rPr>
        <w:t>Cost Summary (by agent and phase)</w:t>
      </w:r>
    </w:p>
    <w:p>
      <w:pPr>
        <w:spacing w:before="20" w:after="20"/>
        <w:ind w:left="504" w:hanging="360"/>
      </w:pPr>
      <w:r>
        <w:rPr>
          <w:rFonts w:ascii="Calibri" w:hAnsi="Calibri"/>
          <w:b/>
          <w:color w:val="2B579A"/>
          <w:sz w:val="22"/>
        </w:rPr>
        <w:t xml:space="preserve">10.  </w:t>
      </w:r>
      <w:r>
        <w:rPr>
          <w:rFonts w:ascii="Calibri" w:hAnsi="Calibri"/>
          <w:color w:val="000000"/>
          <w:sz w:val="22"/>
        </w:rPr>
        <w:t>Council Review Results</w:t>
      </w:r>
    </w:p>
    <w:p>
      <w:pPr>
        <w:spacing w:before="40" w:after="120"/>
      </w:pPr>
      <w:r>
        <w:rPr>
          <w:rFonts w:ascii="Calibri" w:hAnsi="Calibri"/>
          <w:color w:val="000000"/>
          <w:sz w:val="22"/>
        </w:rPr>
        <w:t>The handoff file is committed and pushed to the remote repository.</w:t>
      </w:r>
    </w:p>
    <w:p>
      <w:pPr>
        <w:pStyle w:val="Heading1"/>
        <w:pBdr>
          <w:bottom w:val="single" w:sz="8" w:space="1" w:color="2B579A"/>
        </w:pBdr>
      </w:pPr>
      <w:r>
        <w:t>Chapter 6: Configuration Reference</w:t>
      </w:r>
    </w:p>
    <w:p>
      <w:pPr>
        <w:pStyle w:val="Heading2"/>
      </w:pPr>
      <w:r>
        <w:t>6.1 Global Configuration (global-config.json)</w:t>
      </w:r>
    </w:p>
    <w:p>
      <w:pPr>
        <w:spacing w:before="40" w:after="120"/>
      </w:pPr>
      <w:r>
        <w:rPr>
          <w:rFonts w:ascii="Calibri" w:hAnsi="Calibri"/>
          <w:color w:val="000000"/>
          <w:sz w:val="22"/>
        </w:rPr>
        <w:t xml:space="preserve">Location: </w:t>
      </w:r>
      <w:r>
        <w:rPr>
          <w:rFonts w:ascii="Consolas" w:hAnsi="Consolas"/>
          <w:color w:val="333333"/>
          <w:sz w:val="18"/>
          <w:shd w:fill="F2F2F2" w:val="clear"/>
        </w:rPr>
        <w:t>%USERPROFILE%\.gsd-global\config\global-config.json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"notifications": {</w:t>
            </w:r>
          </w:p>
          <w:p>
            <w:pPr>
              <w:spacing w:before="0" w:after="0" w:line="260" w:lineRule="exact"/>
            </w:pPr>
            <w:r>
              <w:rPr>
                <w:rFonts w:ascii="Consolas" w:hAnsi="Consolas"/>
                <w:color w:val="333333"/>
                <w:sz w:val="17"/>
              </w:rPr>
              <w:t xml:space="preserve">    "ntfy_topic": "auto",</w:t>
            </w:r>
          </w:p>
          <w:p>
            <w:pPr>
              <w:spacing w:before="0" w:after="0" w:line="260" w:lineRule="exact"/>
            </w:pPr>
            <w:r>
              <w:rPr>
                <w:rFonts w:ascii="Consolas" w:hAnsi="Consolas"/>
                <w:color w:val="333333"/>
                <w:sz w:val="17"/>
              </w:rPr>
              <w:t xml:space="preserve">    "notify_on": ["iteration_complete", "converged", "stalled", "quota_exhausted", "error"]</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"patterns": {</w:t>
            </w:r>
          </w:p>
          <w:p>
            <w:pPr>
              <w:spacing w:before="0" w:after="0" w:line="260" w:lineRule="exact"/>
            </w:pPr>
            <w:r>
              <w:rPr>
                <w:rFonts w:ascii="Consolas" w:hAnsi="Consolas"/>
                <w:color w:val="333333"/>
                <w:sz w:val="17"/>
              </w:rPr>
              <w:t xml:space="preserve">    "backend": ".NET 8 with Dapper",</w:t>
            </w:r>
          </w:p>
          <w:p>
            <w:pPr>
              <w:spacing w:before="0" w:after="0" w:line="260" w:lineRule="exact"/>
            </w:pPr>
            <w:r>
              <w:rPr>
                <w:rFonts w:ascii="Consolas" w:hAnsi="Consolas"/>
                <w:color w:val="333333"/>
                <w:sz w:val="17"/>
              </w:rPr>
              <w:t xml:space="preserve">    "database": "SQL Server stored procedures only",</w:t>
            </w:r>
          </w:p>
          <w:p>
            <w:pPr>
              <w:spacing w:before="0" w:after="0" w:line="260" w:lineRule="exact"/>
            </w:pPr>
            <w:r>
              <w:rPr>
                <w:rFonts w:ascii="Consolas" w:hAnsi="Consolas"/>
                <w:color w:val="333333"/>
                <w:sz w:val="17"/>
              </w:rPr>
              <w:t xml:space="preserve">    "frontend": "React 18",</w:t>
            </w:r>
          </w:p>
          <w:p>
            <w:pPr>
              <w:spacing w:before="0" w:after="0" w:line="260" w:lineRule="exact"/>
            </w:pPr>
            <w:r>
              <w:rPr>
                <w:rFonts w:ascii="Consolas" w:hAnsi="Consolas"/>
                <w:color w:val="333333"/>
                <w:sz w:val="17"/>
              </w:rPr>
              <w:t xml:space="preserve">    "api": "Contract-first, API-first",</w:t>
            </w:r>
          </w:p>
          <w:p>
            <w:pPr>
              <w:spacing w:before="0" w:after="0" w:line="260" w:lineRule="exact"/>
            </w:pPr>
            <w:r>
              <w:rPr>
                <w:rFonts w:ascii="Consolas" w:hAnsi="Consolas"/>
                <w:color w:val="333333"/>
                <w:sz w:val="17"/>
              </w:rPr>
              <w:t xml:space="preserve">    "compliance": ["HIPAA", "SOC 2", "PCI", "GDPR"]</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"phase_order": ["code-review", "create-phases", "research", "plan", "execute"],</w:t>
            </w:r>
          </w:p>
          <w:p>
            <w:pPr>
              <w:spacing w:before="0" w:after="0" w:line="260" w:lineRule="exact"/>
            </w:pPr>
            <w:r>
              <w:rPr>
                <w:rFonts w:ascii="Consolas" w:hAnsi="Consolas"/>
                <w:color w:val="333333"/>
                <w:sz w:val="17"/>
              </w:rPr>
              <w:t xml:space="preserve">  "council":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"max_attempts": 2,</w:t>
            </w:r>
          </w:p>
          <w:p>
            <w:pPr>
              <w:spacing w:before="0" w:after="0" w:line="260" w:lineRule="exact"/>
            </w:pPr>
            <w:r>
              <w:rPr>
                <w:rFonts w:ascii="Consolas" w:hAnsi="Consolas"/>
                <w:color w:val="333333"/>
                <w:sz w:val="17"/>
              </w:rPr>
              <w:t xml:space="preserve">    "consensus_threshold": 0.66,</w:t>
            </w:r>
          </w:p>
          <w:p>
            <w:pPr>
              <w:spacing w:before="0" w:after="0" w:line="260" w:lineRule="exact"/>
            </w:pPr>
            <w:r>
              <w:rPr>
                <w:rFonts w:ascii="Consolas" w:hAnsi="Consolas"/>
                <w:color w:val="333333"/>
                <w:sz w:val="17"/>
              </w:rPr>
              <w:t xml:space="preserve">    "chunking":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"max_chunk_size": 25,</w:t>
            </w:r>
          </w:p>
          <w:p>
            <w:pPr>
              <w:spacing w:before="0" w:after="0" w:line="260" w:lineRule="exact"/>
            </w:pPr>
            <w:r>
              <w:rPr>
                <w:rFonts w:ascii="Consolas" w:hAnsi="Consolas"/>
                <w:color w:val="333333"/>
                <w:sz w:val="17"/>
              </w:rPr>
              <w:t xml:space="preserve">      "min_group_size": 5,</w:t>
            </w:r>
          </w:p>
          <w:p>
            <w:pPr>
              <w:spacing w:before="0" w:after="0" w:line="260" w:lineRule="exact"/>
            </w:pPr>
            <w:r>
              <w:rPr>
                <w:rFonts w:ascii="Consolas" w:hAnsi="Consolas"/>
                <w:color w:val="333333"/>
                <w:sz w:val="17"/>
              </w:rPr>
              <w:t xml:space="preserve">      "strategy": "auto",</w:t>
            </w:r>
          </w:p>
          <w:p>
            <w:pPr>
              <w:spacing w:before="0" w:after="0" w:line="260" w:lineRule="exact"/>
            </w:pPr>
            <w:r>
              <w:rPr>
                <w:rFonts w:ascii="Consolas" w:hAnsi="Consolas"/>
                <w:color w:val="333333"/>
                <w:sz w:val="17"/>
              </w:rPr>
              <w:t xml:space="preserve">      "cooldown_seconds": 5,</w:t>
            </w:r>
          </w:p>
          <w:p>
            <w:pPr>
              <w:spacing w:before="0" w:after="0" w:line="260" w:lineRule="exact"/>
            </w:pPr>
            <w:r>
              <w:rPr>
                <w:rFonts w:ascii="Consolas" w:hAnsi="Consolas"/>
                <w:color w:val="333333"/>
                <w:sz w:val="17"/>
              </w:rPr>
              <w:t xml:space="preserve">      "min_requirements_to_chunk": 30</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"quality_gates": {</w:t>
            </w:r>
          </w:p>
          <w:p>
            <w:pPr>
              <w:spacing w:before="0" w:after="0" w:line="260" w:lineRule="exact"/>
            </w:pPr>
            <w:r>
              <w:rPr>
                <w:rFonts w:ascii="Consolas" w:hAnsi="Consolas"/>
                <w:color w:val="333333"/>
                <w:sz w:val="17"/>
              </w:rPr>
              <w:t xml:space="preserve">    "database_completeness":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"require_seed_data": true,</w:t>
            </w:r>
          </w:p>
          <w:p>
            <w:pPr>
              <w:spacing w:before="0" w:after="0" w:line="260" w:lineRule="exact"/>
            </w:pPr>
            <w:r>
              <w:rPr>
                <w:rFonts w:ascii="Consolas" w:hAnsi="Consolas"/>
                <w:color w:val="333333"/>
                <w:sz w:val="17"/>
              </w:rPr>
              <w:t xml:space="preserve">      "min_coverage_pct": 90</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"security_compliance":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"block_on_critical": true,</w:t>
            </w:r>
          </w:p>
          <w:p>
            <w:pPr>
              <w:spacing w:before="0" w:after="0" w:line="260" w:lineRule="exact"/>
            </w:pPr>
            <w:r>
              <w:rPr>
                <w:rFonts w:ascii="Consolas" w:hAnsi="Consolas"/>
                <w:color w:val="333333"/>
                <w:sz w:val="17"/>
              </w:rPr>
              <w:t xml:space="preserve">      "warn_on_high": true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"spec_quality":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"min_clarity_score": 70,</w:t>
            </w:r>
          </w:p>
          <w:p>
            <w:pPr>
              <w:spacing w:before="0" w:after="0" w:line="260" w:lineRule="exact"/>
            </w:pPr>
            <w:r>
              <w:rPr>
                <w:rFonts w:ascii="Consolas" w:hAnsi="Consolas"/>
                <w:color w:val="333333"/>
                <w:sz w:val="17"/>
              </w:rPr>
              <w:t xml:space="preserve">      "check_cross_artifact": true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"agent_models": {</w:t>
            </w:r>
          </w:p>
          <w:p>
            <w:pPr>
              <w:spacing w:before="0" w:after="0" w:line="260" w:lineRule="exact"/>
            </w:pPr>
            <w:r>
              <w:rPr>
                <w:rFonts w:ascii="Consolas" w:hAnsi="Consolas"/>
                <w:color w:val="333333"/>
                <w:sz w:val="17"/>
              </w:rPr>
              <w:t xml:space="preserve">    "claude": "claude-sonnet-4-6",</w:t>
            </w:r>
          </w:p>
          <w:p>
            <w:pPr>
              <w:spacing w:before="0" w:after="0" w:line="260" w:lineRule="exact"/>
            </w:pPr>
            <w:r>
              <w:rPr>
                <w:rFonts w:ascii="Consolas" w:hAnsi="Consolas"/>
                <w:color w:val="333333"/>
                <w:sz w:val="17"/>
              </w:rPr>
              <w:t xml:space="preserve">    "gemini": "gemini-3.0-pro",</w:t>
            </w:r>
          </w:p>
          <w:p>
            <w:pPr>
              <w:spacing w:before="0" w:after="0" w:line="260" w:lineRule="exact"/>
            </w:pPr>
            <w:r>
              <w:rPr>
                <w:rFonts w:ascii="Consolas" w:hAnsi="Consolas"/>
                <w:color w:val="333333"/>
                <w:sz w:val="17"/>
              </w:rPr>
              <w:t xml:space="preserve">    "codex":  "gpt-5.4"</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pStyle w:val="Heading3"/>
      </w:pPr>
      <w:r>
        <w:t>notifications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Field</w:t>
            </w:r>
          </w:p>
        </w:tc>
        <w:tc>
          <w:tcPr>
            <w:tcW w:type="dxa" w:w="2160"/>
            <w:shd w:fill="2B579A" w:val="clear"/>
          </w:tcPr>
          <w:p>
            <w:pPr>
              <w:spacing w:before="80" w:after="80"/>
            </w:pPr>
            <w:r>
              <w:rPr>
                <w:b/>
                <w:color w:val="FFFFFF"/>
                <w:sz w:val="19"/>
              </w:rPr>
            </w:r>
            <w:r>
              <w:rPr>
                <w:rFonts w:ascii="Calibri" w:hAnsi="Calibri"/>
                <w:b/>
                <w:color w:val="FFFFFF"/>
                <w:sz w:val="19"/>
              </w:rPr>
              <w:t>Type</w:t>
            </w:r>
          </w:p>
        </w:tc>
        <w:tc>
          <w:tcPr>
            <w:tcW w:type="dxa" w:w="2160"/>
            <w:shd w:fill="2B579A" w:val="clear"/>
          </w:tcPr>
          <w:p>
            <w:pPr>
              <w:spacing w:before="80" w:after="80"/>
            </w:pPr>
            <w:r>
              <w:rPr>
                <w:b/>
                <w:color w:val="FFFFFF"/>
                <w:sz w:val="19"/>
              </w:rPr>
            </w:r>
            <w:r>
              <w:rPr>
                <w:rFonts w:ascii="Calibri" w:hAnsi="Calibri"/>
                <w:b/>
                <w:color w:val="FFFFFF"/>
                <w:sz w:val="19"/>
              </w:rPr>
              <w:t>Default</w:t>
            </w:r>
          </w:p>
        </w:tc>
        <w:tc>
          <w:tcPr>
            <w:tcW w:type="dxa" w:w="2160"/>
            <w:shd w:fill="2B579A" w:val="clear"/>
          </w:tcPr>
          <w:p>
            <w:pPr>
              <w:spacing w:before="80" w:after="80"/>
            </w:pPr>
            <w:r>
              <w:rPr>
                <w:b/>
                <w:color w:val="FFFFFF"/>
                <w:sz w:val="19"/>
              </w:rPr>
            </w:r>
            <w:r>
              <w:rPr>
                <w:rFonts w:ascii="Calibri" w:hAnsi="Calibri"/>
                <w:b/>
                <w:color w:val="FFFFFF"/>
                <w:sz w:val="19"/>
              </w:rPr>
              <w:t>Description</w:t>
            </w:r>
          </w:p>
        </w:tc>
      </w:tr>
      <w:tr>
        <w:tc>
          <w:tcPr>
            <w:tcW w:type="dxa" w:w="2160"/>
          </w:tcPr>
          <w:p>
            <w:pPr>
              <w:spacing w:before="60" w:after="60"/>
            </w:pPr>
            <w:r/>
            <w:r>
              <w:rPr>
                <w:rFonts w:ascii="Consolas" w:hAnsi="Consolas"/>
                <w:color w:val="333333"/>
                <w:sz w:val="18"/>
                <w:shd w:fill="F2F2F2" w:val="clear"/>
              </w:rPr>
              <w:t>ntfy_topic</w:t>
            </w:r>
          </w:p>
        </w:tc>
        <w:tc>
          <w:tcPr>
            <w:tcW w:type="dxa" w:w="2160"/>
          </w:tcPr>
          <w:p>
            <w:pPr>
              <w:spacing w:before="60" w:after="60"/>
            </w:pPr>
            <w:r/>
            <w:r>
              <w:rPr>
                <w:rFonts w:ascii="Calibri" w:hAnsi="Calibri"/>
                <w:color w:val="000000"/>
                <w:sz w:val="19"/>
              </w:rPr>
              <w:t>string</w:t>
            </w:r>
          </w:p>
        </w:tc>
        <w:tc>
          <w:tcPr>
            <w:tcW w:type="dxa" w:w="2160"/>
          </w:tcPr>
          <w:p>
            <w:pPr>
              <w:spacing w:before="60" w:after="60"/>
            </w:pPr>
            <w:r/>
            <w:r>
              <w:rPr>
                <w:rFonts w:ascii="Calibri" w:hAnsi="Calibri"/>
                <w:color w:val="000000"/>
                <w:sz w:val="19"/>
              </w:rPr>
              <w:t>"auto"</w:t>
            </w:r>
          </w:p>
        </w:tc>
        <w:tc>
          <w:tcPr>
            <w:tcW w:type="dxa" w:w="2160"/>
          </w:tcPr>
          <w:p>
            <w:pPr>
              <w:spacing w:before="60" w:after="60"/>
            </w:pPr>
            <w:r/>
            <w:r>
              <w:rPr>
                <w:rFonts w:ascii="Calibri" w:hAnsi="Calibri"/>
                <w:color w:val="000000"/>
                <w:sz w:val="19"/>
              </w:rPr>
              <w:t>"auto" for per-project topics (gsd-{username}-{reponame}), or a specific string</w:t>
            </w:r>
          </w:p>
        </w:tc>
      </w:tr>
      <w:tr>
        <w:tc>
          <w:tcPr>
            <w:tcW w:type="dxa" w:w="2160"/>
            <w:shd w:fill="EDF2FA" w:val="clear"/>
          </w:tcPr>
          <w:p>
            <w:pPr>
              <w:spacing w:before="60" w:after="60"/>
            </w:pPr>
            <w:r/>
            <w:r>
              <w:rPr>
                <w:rFonts w:ascii="Consolas" w:hAnsi="Consolas"/>
                <w:color w:val="333333"/>
                <w:sz w:val="18"/>
                <w:shd w:fill="F2F2F2" w:val="clear"/>
              </w:rPr>
              <w:t>notify_on</w:t>
            </w:r>
          </w:p>
        </w:tc>
        <w:tc>
          <w:tcPr>
            <w:tcW w:type="dxa" w:w="2160"/>
            <w:shd w:fill="EDF2FA" w:val="clear"/>
          </w:tcPr>
          <w:p>
            <w:pPr>
              <w:spacing w:before="60" w:after="60"/>
            </w:pPr>
            <w:r/>
            <w:r>
              <w:rPr>
                <w:rFonts w:ascii="Calibri" w:hAnsi="Calibri"/>
                <w:color w:val="000000"/>
                <w:sz w:val="19"/>
              </w:rPr>
              <w:t>string</w:t>
            </w:r>
            <w:r>
              <w:rPr>
                <w:rFonts w:ascii="Calibri" w:hAnsi="Calibri"/>
                <w:color w:val="000000"/>
                <w:sz w:val="19"/>
              </w:rPr>
              <w:t>[]</w:t>
            </w:r>
          </w:p>
        </w:tc>
        <w:tc>
          <w:tcPr>
            <w:tcW w:type="dxa" w:w="2160"/>
            <w:shd w:fill="EDF2FA" w:val="clear"/>
          </w:tcPr>
          <w:p>
            <w:pPr>
              <w:spacing w:before="60" w:after="60"/>
            </w:pPr>
            <w:r/>
            <w:r>
              <w:rPr>
                <w:rFonts w:ascii="Calibri" w:hAnsi="Calibri"/>
                <w:color w:val="000000"/>
                <w:sz w:val="19"/>
              </w:rPr>
              <w:t>(all events)</w:t>
            </w:r>
          </w:p>
        </w:tc>
        <w:tc>
          <w:tcPr>
            <w:tcW w:type="dxa" w:w="2160"/>
            <w:shd w:fill="EDF2FA" w:val="clear"/>
          </w:tcPr>
          <w:p>
            <w:pPr>
              <w:spacing w:before="60" w:after="60"/>
            </w:pPr>
            <w:r/>
            <w:r>
              <w:rPr>
                <w:rFonts w:ascii="Calibri" w:hAnsi="Calibri"/>
                <w:color w:val="000000"/>
                <w:sz w:val="19"/>
              </w:rPr>
              <w:t>Events that trigger push notifications</w:t>
            </w:r>
          </w:p>
        </w:tc>
      </w:tr>
    </w:tbl>
    <w:p>
      <w:pPr>
        <w:spacing w:before="80" w:after="80"/>
      </w:pPr>
    </w:p>
    <w:p>
      <w:pPr>
        <w:spacing w:before="40" w:after="120"/>
      </w:pPr>
      <w:r>
        <w:rPr>
          <w:rFonts w:ascii="Calibri" w:hAnsi="Calibri"/>
          <w:color w:val="000000"/>
          <w:sz w:val="22"/>
        </w:rPr>
        <w:t xml:space="preserve">Full event list: </w:t>
      </w:r>
      <w:r>
        <w:rPr>
          <w:rFonts w:ascii="Consolas" w:hAnsi="Consolas"/>
          <w:color w:val="333333"/>
          <w:sz w:val="18"/>
          <w:shd w:fill="F2F2F2" w:val="clear"/>
        </w:rPr>
        <w:t>iteration_complete</w:t>
      </w:r>
      <w:r>
        <w:rPr>
          <w:rFonts w:ascii="Calibri" w:hAnsi="Calibri"/>
          <w:color w:val="000000"/>
          <w:sz w:val="22"/>
        </w:rPr>
        <w:t xml:space="preserve">, </w:t>
      </w:r>
      <w:r>
        <w:rPr>
          <w:rFonts w:ascii="Consolas" w:hAnsi="Consolas"/>
          <w:color w:val="333333"/>
          <w:sz w:val="18"/>
          <w:shd w:fill="F2F2F2" w:val="clear"/>
        </w:rPr>
        <w:t>no_progress</w:t>
      </w:r>
      <w:r>
        <w:rPr>
          <w:rFonts w:ascii="Calibri" w:hAnsi="Calibri"/>
          <w:color w:val="000000"/>
          <w:sz w:val="22"/>
        </w:rPr>
        <w:t xml:space="preserve">, </w:t>
      </w:r>
      <w:r>
        <w:rPr>
          <w:rFonts w:ascii="Consolas" w:hAnsi="Consolas"/>
          <w:color w:val="333333"/>
          <w:sz w:val="18"/>
          <w:shd w:fill="F2F2F2" w:val="clear"/>
        </w:rPr>
        <w:t>execute_failed</w:t>
      </w:r>
      <w:r>
        <w:rPr>
          <w:rFonts w:ascii="Calibri" w:hAnsi="Calibri"/>
          <w:color w:val="000000"/>
          <w:sz w:val="22"/>
        </w:rPr>
        <w:t xml:space="preserve">, </w:t>
      </w:r>
      <w:r>
        <w:rPr>
          <w:rFonts w:ascii="Consolas" w:hAnsi="Consolas"/>
          <w:color w:val="333333"/>
          <w:sz w:val="18"/>
          <w:shd w:fill="F2F2F2" w:val="clear"/>
        </w:rPr>
        <w:t>build_failed</w:t>
      </w:r>
      <w:r>
        <w:rPr>
          <w:rFonts w:ascii="Calibri" w:hAnsi="Calibri"/>
          <w:color w:val="000000"/>
          <w:sz w:val="22"/>
        </w:rPr>
        <w:t xml:space="preserve">, </w:t>
      </w:r>
      <w:r>
        <w:rPr>
          <w:rFonts w:ascii="Consolas" w:hAnsi="Consolas"/>
          <w:color w:val="333333"/>
          <w:sz w:val="18"/>
          <w:shd w:fill="F2F2F2" w:val="clear"/>
        </w:rPr>
        <w:t>regression_reverted</w:t>
      </w:r>
      <w:r>
        <w:rPr>
          <w:rFonts w:ascii="Calibri" w:hAnsi="Calibri"/>
          <w:color w:val="000000"/>
          <w:sz w:val="22"/>
        </w:rPr>
        <w:t xml:space="preserve">, </w:t>
      </w:r>
      <w:r>
        <w:rPr>
          <w:rFonts w:ascii="Consolas" w:hAnsi="Consolas"/>
          <w:color w:val="333333"/>
          <w:sz w:val="18"/>
          <w:shd w:fill="F2F2F2" w:val="clear"/>
        </w:rPr>
        <w:t>converged</w:t>
      </w:r>
      <w:r>
        <w:rPr>
          <w:rFonts w:ascii="Calibri" w:hAnsi="Calibri"/>
          <w:color w:val="000000"/>
          <w:sz w:val="22"/>
        </w:rPr>
        <w:t xml:space="preserve">, </w:t>
      </w:r>
      <w:r>
        <w:rPr>
          <w:rFonts w:ascii="Consolas" w:hAnsi="Consolas"/>
          <w:color w:val="333333"/>
          <w:sz w:val="18"/>
          <w:shd w:fill="F2F2F2" w:val="clear"/>
        </w:rPr>
        <w:t>stalled</w:t>
      </w:r>
      <w:r>
        <w:rPr>
          <w:rFonts w:ascii="Calibri" w:hAnsi="Calibri"/>
          <w:color w:val="000000"/>
          <w:sz w:val="22"/>
        </w:rPr>
        <w:t xml:space="preserve">, </w:t>
      </w:r>
      <w:r>
        <w:rPr>
          <w:rFonts w:ascii="Consolas" w:hAnsi="Consolas"/>
          <w:color w:val="333333"/>
          <w:sz w:val="18"/>
          <w:shd w:fill="F2F2F2" w:val="clear"/>
        </w:rPr>
        <w:t>quota_exhausted</w:t>
      </w:r>
      <w:r>
        <w:rPr>
          <w:rFonts w:ascii="Calibri" w:hAnsi="Calibri"/>
          <w:color w:val="000000"/>
          <w:sz w:val="22"/>
        </w:rPr>
        <w:t xml:space="preserve">, </w:t>
      </w:r>
      <w:r>
        <w:rPr>
          <w:rFonts w:ascii="Consolas" w:hAnsi="Consolas"/>
          <w:color w:val="333333"/>
          <w:sz w:val="18"/>
          <w:shd w:fill="F2F2F2" w:val="clear"/>
        </w:rPr>
        <w:t>error</w:t>
      </w:r>
      <w:r>
        <w:rPr>
          <w:rFonts w:ascii="Calibri" w:hAnsi="Calibri"/>
          <w:color w:val="000000"/>
          <w:sz w:val="22"/>
        </w:rPr>
        <w:t xml:space="preserve">, </w:t>
      </w:r>
      <w:r>
        <w:rPr>
          <w:rFonts w:ascii="Consolas" w:hAnsi="Consolas"/>
          <w:color w:val="333333"/>
          <w:sz w:val="18"/>
          <w:shd w:fill="F2F2F2" w:val="clear"/>
        </w:rPr>
        <w:t>heartbeat</w:t>
      </w:r>
      <w:r>
        <w:rPr>
          <w:rFonts w:ascii="Calibri" w:hAnsi="Calibri"/>
          <w:color w:val="000000"/>
          <w:sz w:val="22"/>
        </w:rPr>
        <w:t xml:space="preserve">, </w:t>
      </w:r>
      <w:r>
        <w:rPr>
          <w:rFonts w:ascii="Consolas" w:hAnsi="Consolas"/>
          <w:color w:val="333333"/>
          <w:sz w:val="18"/>
          <w:shd w:fill="F2F2F2" w:val="clear"/>
        </w:rPr>
        <w:t>agent_timeout</w:t>
      </w:r>
      <w:r>
        <w:rPr>
          <w:rFonts w:ascii="Calibri" w:hAnsi="Calibri"/>
          <w:color w:val="000000"/>
          <w:sz w:val="22"/>
        </w:rPr>
        <w:t xml:space="preserve">, </w:t>
      </w:r>
      <w:r>
        <w:rPr>
          <w:rFonts w:ascii="Consolas" w:hAnsi="Consolas"/>
          <w:color w:val="333333"/>
          <w:sz w:val="18"/>
          <w:shd w:fill="F2F2F2" w:val="clear"/>
        </w:rPr>
        <w:t>progress_response</w:t>
      </w:r>
      <w:r>
        <w:rPr>
          <w:rFonts w:ascii="Calibri" w:hAnsi="Calibri"/>
          <w:color w:val="000000"/>
          <w:sz w:val="22"/>
        </w:rPr>
        <w:t xml:space="preserve">, </w:t>
      </w:r>
      <w:r>
        <w:rPr>
          <w:rFonts w:ascii="Consolas" w:hAnsi="Consolas"/>
          <w:color w:val="333333"/>
          <w:sz w:val="18"/>
          <w:shd w:fill="F2F2F2" w:val="clear"/>
        </w:rPr>
        <w:t>supervisor_active</w:t>
      </w:r>
      <w:r>
        <w:rPr>
          <w:rFonts w:ascii="Calibri" w:hAnsi="Calibri"/>
          <w:color w:val="000000"/>
          <w:sz w:val="22"/>
        </w:rPr>
        <w:t xml:space="preserve">, </w:t>
      </w:r>
      <w:r>
        <w:rPr>
          <w:rFonts w:ascii="Consolas" w:hAnsi="Consolas"/>
          <w:color w:val="333333"/>
          <w:sz w:val="18"/>
          <w:shd w:fill="F2F2F2" w:val="clear"/>
        </w:rPr>
        <w:t>supervisor_diagnosis</w:t>
      </w:r>
      <w:r>
        <w:rPr>
          <w:rFonts w:ascii="Calibri" w:hAnsi="Calibri"/>
          <w:color w:val="000000"/>
          <w:sz w:val="22"/>
        </w:rPr>
        <w:t xml:space="preserve">, </w:t>
      </w:r>
      <w:r>
        <w:rPr>
          <w:rFonts w:ascii="Consolas" w:hAnsi="Consolas"/>
          <w:color w:val="333333"/>
          <w:sz w:val="18"/>
          <w:shd w:fill="F2F2F2" w:val="clear"/>
        </w:rPr>
        <w:t>supervisor_fix</w:t>
      </w:r>
      <w:r>
        <w:rPr>
          <w:rFonts w:ascii="Calibri" w:hAnsi="Calibri"/>
          <w:color w:val="000000"/>
          <w:sz w:val="22"/>
        </w:rPr>
        <w:t xml:space="preserve">, </w:t>
      </w:r>
      <w:r>
        <w:rPr>
          <w:rFonts w:ascii="Consolas" w:hAnsi="Consolas"/>
          <w:color w:val="333333"/>
          <w:sz w:val="18"/>
          <w:shd w:fill="F2F2F2" w:val="clear"/>
        </w:rPr>
        <w:t>supervisor_restart</w:t>
      </w:r>
      <w:r>
        <w:rPr>
          <w:rFonts w:ascii="Calibri" w:hAnsi="Calibri"/>
          <w:color w:val="000000"/>
          <w:sz w:val="22"/>
        </w:rPr>
        <w:t xml:space="preserve">, </w:t>
      </w:r>
      <w:r>
        <w:rPr>
          <w:rFonts w:ascii="Consolas" w:hAnsi="Consolas"/>
          <w:color w:val="333333"/>
          <w:sz w:val="18"/>
          <w:shd w:fill="F2F2F2" w:val="clear"/>
        </w:rPr>
        <w:t>supervisor_recovered</w:t>
      </w:r>
      <w:r>
        <w:rPr>
          <w:rFonts w:ascii="Calibri" w:hAnsi="Calibri"/>
          <w:color w:val="000000"/>
          <w:sz w:val="22"/>
        </w:rPr>
        <w:t xml:space="preserve">, </w:t>
      </w:r>
      <w:r>
        <w:rPr>
          <w:rFonts w:ascii="Consolas" w:hAnsi="Consolas"/>
          <w:color w:val="333333"/>
          <w:sz w:val="18"/>
          <w:shd w:fill="F2F2F2" w:val="clear"/>
        </w:rPr>
        <w:t>supervisor_escalation</w:t>
      </w:r>
      <w:r>
        <w:rPr>
          <w:rFonts w:ascii="Calibri" w:hAnsi="Calibri"/>
          <w:color w:val="000000"/>
          <w:sz w:val="22"/>
        </w:rPr>
        <w:t xml:space="preserve">, </w:t>
      </w:r>
      <w:r>
        <w:rPr>
          <w:rFonts w:ascii="Consolas" w:hAnsi="Consolas"/>
          <w:color w:val="333333"/>
          <w:sz w:val="18"/>
          <w:shd w:fill="F2F2F2" w:val="clear"/>
        </w:rPr>
        <w:t>validation_failed</w:t>
      </w:r>
      <w:r>
        <w:rPr>
          <w:rFonts w:ascii="Calibri" w:hAnsi="Calibri"/>
          <w:color w:val="000000"/>
          <w:sz w:val="22"/>
        </w:rPr>
        <w:t xml:space="preserve">, </w:t>
      </w:r>
      <w:r>
        <w:rPr>
          <w:rFonts w:ascii="Consolas" w:hAnsi="Consolas"/>
          <w:color w:val="333333"/>
          <w:sz w:val="18"/>
          <w:shd w:fill="F2F2F2" w:val="clear"/>
        </w:rPr>
        <w:t>validation_passed</w:t>
      </w:r>
    </w:p>
    <w:p>
      <w:pPr>
        <w:pStyle w:val="Heading3"/>
      </w:pPr>
      <w:r>
        <w:t>patterns</w:t>
      </w:r>
    </w:p>
    <w:p>
      <w:pPr>
        <w:spacing w:before="40" w:after="120"/>
      </w:pPr>
      <w:r>
        <w:rPr>
          <w:rFonts w:ascii="Calibri" w:hAnsi="Calibri"/>
          <w:color w:val="000000"/>
          <w:sz w:val="22"/>
        </w:rPr>
        <w:t>Project technology patterns enforced by all pipelines, injected into agent prompts.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Field</w:t>
            </w:r>
          </w:p>
        </w:tc>
        <w:tc>
          <w:tcPr>
            <w:tcW w:type="dxa" w:w="2880"/>
            <w:shd w:fill="2B579A" w:val="clear"/>
          </w:tcPr>
          <w:p>
            <w:pPr>
              <w:spacing w:before="80" w:after="80"/>
            </w:pPr>
            <w:r>
              <w:rPr>
                <w:b/>
                <w:color w:val="FFFFFF"/>
                <w:sz w:val="19"/>
              </w:rPr>
            </w:r>
            <w:r>
              <w:rPr>
                <w:rFonts w:ascii="Calibri" w:hAnsi="Calibri"/>
                <w:b/>
                <w:color w:val="FFFFFF"/>
                <w:sz w:val="19"/>
              </w:rPr>
              <w:t>Type</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backend</w:t>
            </w:r>
          </w:p>
        </w:tc>
        <w:tc>
          <w:tcPr>
            <w:tcW w:type="dxa" w:w="2880"/>
          </w:tcPr>
          <w:p>
            <w:pPr>
              <w:spacing w:before="60" w:after="60"/>
            </w:pPr>
            <w:r/>
            <w:r>
              <w:rPr>
                <w:rFonts w:ascii="Calibri" w:hAnsi="Calibri"/>
                <w:color w:val="000000"/>
                <w:sz w:val="19"/>
              </w:rPr>
              <w:t>string</w:t>
            </w:r>
          </w:p>
        </w:tc>
        <w:tc>
          <w:tcPr>
            <w:tcW w:type="dxa" w:w="2880"/>
          </w:tcPr>
          <w:p>
            <w:pPr>
              <w:spacing w:before="60" w:after="60"/>
            </w:pPr>
            <w:r/>
            <w:r>
              <w:rPr>
                <w:rFonts w:ascii="Calibri" w:hAnsi="Calibri"/>
                <w:color w:val="000000"/>
                <w:sz w:val="19"/>
              </w:rPr>
              <w:t>Backend framework and ORM</w:t>
            </w:r>
          </w:p>
        </w:tc>
      </w:tr>
      <w:tr>
        <w:tc>
          <w:tcPr>
            <w:tcW w:type="dxa" w:w="2880"/>
            <w:shd w:fill="EDF2FA" w:val="clear"/>
          </w:tcPr>
          <w:p>
            <w:pPr>
              <w:spacing w:before="60" w:after="60"/>
            </w:pPr>
            <w:r/>
            <w:r>
              <w:rPr>
                <w:rFonts w:ascii="Consolas" w:hAnsi="Consolas"/>
                <w:color w:val="333333"/>
                <w:sz w:val="18"/>
                <w:shd w:fill="F2F2F2" w:val="clear"/>
              </w:rPr>
              <w:t>database</w:t>
            </w:r>
          </w:p>
        </w:tc>
        <w:tc>
          <w:tcPr>
            <w:tcW w:type="dxa" w:w="2880"/>
            <w:shd w:fill="EDF2FA" w:val="clear"/>
          </w:tcPr>
          <w:p>
            <w:pPr>
              <w:spacing w:before="60" w:after="60"/>
            </w:pPr>
            <w:r/>
            <w:r>
              <w:rPr>
                <w:rFonts w:ascii="Calibri" w:hAnsi="Calibri"/>
                <w:color w:val="000000"/>
                <w:sz w:val="19"/>
              </w:rPr>
              <w:t>string</w:t>
            </w:r>
          </w:p>
        </w:tc>
        <w:tc>
          <w:tcPr>
            <w:tcW w:type="dxa" w:w="2880"/>
            <w:shd w:fill="EDF2FA" w:val="clear"/>
          </w:tcPr>
          <w:p>
            <w:pPr>
              <w:spacing w:before="60" w:after="60"/>
            </w:pPr>
            <w:r/>
            <w:r>
              <w:rPr>
                <w:rFonts w:ascii="Calibri" w:hAnsi="Calibri"/>
                <w:color w:val="000000"/>
                <w:sz w:val="19"/>
              </w:rPr>
              <w:t>Database access pattern</w:t>
            </w:r>
          </w:p>
        </w:tc>
      </w:tr>
      <w:tr>
        <w:tc>
          <w:tcPr>
            <w:tcW w:type="dxa" w:w="2880"/>
          </w:tcPr>
          <w:p>
            <w:pPr>
              <w:spacing w:before="60" w:after="60"/>
            </w:pPr>
            <w:r/>
            <w:r>
              <w:rPr>
                <w:rFonts w:ascii="Consolas" w:hAnsi="Consolas"/>
                <w:color w:val="333333"/>
                <w:sz w:val="18"/>
                <w:shd w:fill="F2F2F2" w:val="clear"/>
              </w:rPr>
              <w:t>frontend</w:t>
            </w:r>
          </w:p>
        </w:tc>
        <w:tc>
          <w:tcPr>
            <w:tcW w:type="dxa" w:w="2880"/>
          </w:tcPr>
          <w:p>
            <w:pPr>
              <w:spacing w:before="60" w:after="60"/>
            </w:pPr>
            <w:r/>
            <w:r>
              <w:rPr>
                <w:rFonts w:ascii="Calibri" w:hAnsi="Calibri"/>
                <w:color w:val="000000"/>
                <w:sz w:val="19"/>
              </w:rPr>
              <w:t>string</w:t>
            </w:r>
          </w:p>
        </w:tc>
        <w:tc>
          <w:tcPr>
            <w:tcW w:type="dxa" w:w="2880"/>
          </w:tcPr>
          <w:p>
            <w:pPr>
              <w:spacing w:before="60" w:after="60"/>
            </w:pPr>
            <w:r/>
            <w:r>
              <w:rPr>
                <w:rFonts w:ascii="Calibri" w:hAnsi="Calibri"/>
                <w:color w:val="000000"/>
                <w:sz w:val="19"/>
              </w:rPr>
              <w:t>Frontend framework</w:t>
            </w:r>
          </w:p>
        </w:tc>
      </w:tr>
      <w:tr>
        <w:tc>
          <w:tcPr>
            <w:tcW w:type="dxa" w:w="2880"/>
            <w:shd w:fill="EDF2FA" w:val="clear"/>
          </w:tcPr>
          <w:p>
            <w:pPr>
              <w:spacing w:before="60" w:after="60"/>
            </w:pPr>
            <w:r/>
            <w:r>
              <w:rPr>
                <w:rFonts w:ascii="Consolas" w:hAnsi="Consolas"/>
                <w:color w:val="333333"/>
                <w:sz w:val="18"/>
                <w:shd w:fill="F2F2F2" w:val="clear"/>
              </w:rPr>
              <w:t>api</w:t>
            </w:r>
          </w:p>
        </w:tc>
        <w:tc>
          <w:tcPr>
            <w:tcW w:type="dxa" w:w="2880"/>
            <w:shd w:fill="EDF2FA" w:val="clear"/>
          </w:tcPr>
          <w:p>
            <w:pPr>
              <w:spacing w:before="60" w:after="60"/>
            </w:pPr>
            <w:r/>
            <w:r>
              <w:rPr>
                <w:rFonts w:ascii="Calibri" w:hAnsi="Calibri"/>
                <w:color w:val="000000"/>
                <w:sz w:val="19"/>
              </w:rPr>
              <w:t>string</w:t>
            </w:r>
          </w:p>
        </w:tc>
        <w:tc>
          <w:tcPr>
            <w:tcW w:type="dxa" w:w="2880"/>
            <w:shd w:fill="EDF2FA" w:val="clear"/>
          </w:tcPr>
          <w:p>
            <w:pPr>
              <w:spacing w:before="60" w:after="60"/>
            </w:pPr>
            <w:r/>
            <w:r>
              <w:rPr>
                <w:rFonts w:ascii="Calibri" w:hAnsi="Calibri"/>
                <w:color w:val="000000"/>
                <w:sz w:val="19"/>
              </w:rPr>
              <w:t>API design approach</w:t>
            </w:r>
          </w:p>
        </w:tc>
      </w:tr>
      <w:tr>
        <w:tc>
          <w:tcPr>
            <w:tcW w:type="dxa" w:w="2880"/>
          </w:tcPr>
          <w:p>
            <w:pPr>
              <w:spacing w:before="60" w:after="60"/>
            </w:pPr>
            <w:r/>
            <w:r>
              <w:rPr>
                <w:rFonts w:ascii="Consolas" w:hAnsi="Consolas"/>
                <w:color w:val="333333"/>
                <w:sz w:val="18"/>
                <w:shd w:fill="F2F2F2" w:val="clear"/>
              </w:rPr>
              <w:t>compliance</w:t>
            </w:r>
          </w:p>
        </w:tc>
        <w:tc>
          <w:tcPr>
            <w:tcW w:type="dxa" w:w="2880"/>
          </w:tcPr>
          <w:p>
            <w:pPr>
              <w:spacing w:before="60" w:after="60"/>
            </w:pPr>
            <w:r/>
            <w:r>
              <w:rPr>
                <w:rFonts w:ascii="Calibri" w:hAnsi="Calibri"/>
                <w:color w:val="000000"/>
                <w:sz w:val="19"/>
              </w:rPr>
              <w:t>string</w:t>
            </w:r>
            <w:r>
              <w:rPr>
                <w:rFonts w:ascii="Calibri" w:hAnsi="Calibri"/>
                <w:color w:val="000000"/>
                <w:sz w:val="19"/>
              </w:rPr>
              <w:t>[]</w:t>
            </w:r>
          </w:p>
        </w:tc>
        <w:tc>
          <w:tcPr>
            <w:tcW w:type="dxa" w:w="2880"/>
          </w:tcPr>
          <w:p>
            <w:pPr>
              <w:spacing w:before="60" w:after="60"/>
            </w:pPr>
            <w:r/>
            <w:r>
              <w:rPr>
                <w:rFonts w:ascii="Calibri" w:hAnsi="Calibri"/>
                <w:color w:val="000000"/>
                <w:sz w:val="19"/>
              </w:rPr>
              <w:t>Regulatory compliance requirements</w:t>
            </w:r>
          </w:p>
        </w:tc>
      </w:tr>
    </w:tbl>
    <w:p>
      <w:pPr>
        <w:spacing w:before="80" w:after="80"/>
      </w:pPr>
    </w:p>
    <w:p>
      <w:pPr>
        <w:pStyle w:val="Heading3"/>
      </w:pPr>
      <w:r>
        <w:t>phase_order</w:t>
      </w:r>
    </w:p>
    <w:p>
      <w:pPr>
        <w:spacing w:before="40" w:after="120"/>
      </w:pPr>
      <w:r>
        <w:rPr>
          <w:rFonts w:ascii="Calibri" w:hAnsi="Calibri"/>
          <w:color w:val="000000"/>
          <w:sz w:val="22"/>
        </w:rPr>
        <w:t>Defines the convergence loop phase sequence. Each phase maps to a specific agent and prompt template.</w:t>
      </w:r>
    </w:p>
    <w:p>
      <w:pPr>
        <w:pStyle w:val="Heading3"/>
      </w:pPr>
      <w:r>
        <w:t>council</w:t>
      </w:r>
    </w:p>
    <w:p>
      <w:pPr>
        <w:spacing w:before="40" w:after="120"/>
      </w:pPr>
      <w:r>
        <w:rPr>
          <w:rFonts w:ascii="Calibri" w:hAnsi="Calibri"/>
          <w:color w:val="000000"/>
          <w:sz w:val="22"/>
        </w:rPr>
        <w:t>LLM Council configuration for multi-agent cross-validation.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Field</w:t>
            </w:r>
          </w:p>
        </w:tc>
        <w:tc>
          <w:tcPr>
            <w:tcW w:type="dxa" w:w="2160"/>
            <w:shd w:fill="2B579A" w:val="clear"/>
          </w:tcPr>
          <w:p>
            <w:pPr>
              <w:spacing w:before="80" w:after="80"/>
            </w:pPr>
            <w:r>
              <w:rPr>
                <w:b/>
                <w:color w:val="FFFFFF"/>
                <w:sz w:val="19"/>
              </w:rPr>
            </w:r>
            <w:r>
              <w:rPr>
                <w:rFonts w:ascii="Calibri" w:hAnsi="Calibri"/>
                <w:b/>
                <w:color w:val="FFFFFF"/>
                <w:sz w:val="19"/>
              </w:rPr>
              <w:t>Type</w:t>
            </w:r>
          </w:p>
        </w:tc>
        <w:tc>
          <w:tcPr>
            <w:tcW w:type="dxa" w:w="2160"/>
            <w:shd w:fill="2B579A" w:val="clear"/>
          </w:tcPr>
          <w:p>
            <w:pPr>
              <w:spacing w:before="80" w:after="80"/>
            </w:pPr>
            <w:r>
              <w:rPr>
                <w:b/>
                <w:color w:val="FFFFFF"/>
                <w:sz w:val="19"/>
              </w:rPr>
            </w:r>
            <w:r>
              <w:rPr>
                <w:rFonts w:ascii="Calibri" w:hAnsi="Calibri"/>
                <w:b/>
                <w:color w:val="FFFFFF"/>
                <w:sz w:val="19"/>
              </w:rPr>
              <w:t>Default</w:t>
            </w:r>
          </w:p>
        </w:tc>
        <w:tc>
          <w:tcPr>
            <w:tcW w:type="dxa" w:w="2160"/>
            <w:shd w:fill="2B579A" w:val="clear"/>
          </w:tcPr>
          <w:p>
            <w:pPr>
              <w:spacing w:before="80" w:after="80"/>
            </w:pPr>
            <w:r>
              <w:rPr>
                <w:b/>
                <w:color w:val="FFFFFF"/>
                <w:sz w:val="19"/>
              </w:rPr>
            </w:r>
            <w:r>
              <w:rPr>
                <w:rFonts w:ascii="Calibri" w:hAnsi="Calibri"/>
                <w:b/>
                <w:color w:val="FFFFFF"/>
                <w:sz w:val="19"/>
              </w:rPr>
              <w:t>Description</w:t>
            </w:r>
          </w:p>
        </w:tc>
      </w:tr>
      <w:tr>
        <w:tc>
          <w:tcPr>
            <w:tcW w:type="dxa" w:w="2160"/>
          </w:tcPr>
          <w:p>
            <w:pPr>
              <w:spacing w:before="60" w:after="60"/>
            </w:pPr>
            <w:r/>
            <w:r>
              <w:rPr>
                <w:rFonts w:ascii="Consolas" w:hAnsi="Consolas"/>
                <w:color w:val="333333"/>
                <w:sz w:val="18"/>
                <w:shd w:fill="F2F2F2" w:val="clear"/>
              </w:rPr>
              <w:t>enabled</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Enable/disable all council reviews</w:t>
            </w:r>
          </w:p>
        </w:tc>
      </w:tr>
      <w:tr>
        <w:tc>
          <w:tcPr>
            <w:tcW w:type="dxa" w:w="2160"/>
            <w:shd w:fill="EDF2FA" w:val="clear"/>
          </w:tcPr>
          <w:p>
            <w:pPr>
              <w:spacing w:before="60" w:after="60"/>
            </w:pPr>
            <w:r/>
            <w:r>
              <w:rPr>
                <w:rFonts w:ascii="Consolas" w:hAnsi="Consolas"/>
                <w:color w:val="333333"/>
                <w:sz w:val="18"/>
                <w:shd w:fill="F2F2F2" w:val="clear"/>
              </w:rPr>
              <w:t>max_attempts</w:t>
            </w:r>
          </w:p>
        </w:tc>
        <w:tc>
          <w:tcPr>
            <w:tcW w:type="dxa" w:w="2160"/>
            <w:shd w:fill="EDF2FA" w:val="clear"/>
          </w:tcPr>
          <w:p>
            <w:pPr>
              <w:spacing w:before="60" w:after="60"/>
            </w:pPr>
            <w:r/>
            <w:r>
              <w:rPr>
                <w:rFonts w:ascii="Calibri" w:hAnsi="Calibri"/>
                <w:color w:val="000000"/>
                <w:sz w:val="19"/>
              </w:rPr>
              <w:t>int</w:t>
            </w:r>
          </w:p>
        </w:tc>
        <w:tc>
          <w:tcPr>
            <w:tcW w:type="dxa" w:w="2160"/>
            <w:shd w:fill="EDF2FA" w:val="clear"/>
          </w:tcPr>
          <w:p>
            <w:pPr>
              <w:spacing w:before="60" w:after="60"/>
            </w:pPr>
            <w:r/>
            <w:r>
              <w:rPr>
                <w:rFonts w:ascii="Calibri" w:hAnsi="Calibri"/>
                <w:color w:val="000000"/>
                <w:sz w:val="19"/>
              </w:rPr>
              <w:t>2</w:t>
            </w:r>
          </w:p>
        </w:tc>
        <w:tc>
          <w:tcPr>
            <w:tcW w:type="dxa" w:w="2160"/>
            <w:shd w:fill="EDF2FA" w:val="clear"/>
          </w:tcPr>
          <w:p>
            <w:pPr>
              <w:spacing w:before="60" w:after="60"/>
            </w:pPr>
            <w:r/>
            <w:r>
              <w:rPr>
                <w:rFonts w:ascii="Calibri" w:hAnsi="Calibri"/>
                <w:color w:val="000000"/>
                <w:sz w:val="19"/>
              </w:rPr>
              <w:t>Max convergence council runs per pipeline</w:t>
            </w:r>
          </w:p>
        </w:tc>
      </w:tr>
      <w:tr>
        <w:tc>
          <w:tcPr>
            <w:tcW w:type="dxa" w:w="2160"/>
          </w:tcPr>
          <w:p>
            <w:pPr>
              <w:spacing w:before="60" w:after="60"/>
            </w:pPr>
            <w:r/>
            <w:r>
              <w:rPr>
                <w:rFonts w:ascii="Consolas" w:hAnsi="Consolas"/>
                <w:color w:val="333333"/>
                <w:sz w:val="18"/>
                <w:shd w:fill="F2F2F2" w:val="clear"/>
              </w:rPr>
              <w:t>consensus_threshold</w:t>
            </w:r>
          </w:p>
        </w:tc>
        <w:tc>
          <w:tcPr>
            <w:tcW w:type="dxa" w:w="2160"/>
          </w:tcPr>
          <w:p>
            <w:pPr>
              <w:spacing w:before="60" w:after="60"/>
            </w:pPr>
            <w:r/>
            <w:r>
              <w:rPr>
                <w:rFonts w:ascii="Calibri" w:hAnsi="Calibri"/>
                <w:color w:val="000000"/>
                <w:sz w:val="19"/>
              </w:rPr>
              <w:t>float</w:t>
            </w:r>
          </w:p>
        </w:tc>
        <w:tc>
          <w:tcPr>
            <w:tcW w:type="dxa" w:w="2160"/>
          </w:tcPr>
          <w:p>
            <w:pPr>
              <w:spacing w:before="60" w:after="60"/>
            </w:pPr>
            <w:r/>
            <w:r>
              <w:rPr>
                <w:rFonts w:ascii="Calibri" w:hAnsi="Calibri"/>
                <w:color w:val="000000"/>
                <w:sz w:val="19"/>
              </w:rPr>
              <w:t>0.66</w:t>
            </w:r>
          </w:p>
        </w:tc>
        <w:tc>
          <w:tcPr>
            <w:tcW w:type="dxa" w:w="2160"/>
          </w:tcPr>
          <w:p>
            <w:pPr>
              <w:spacing w:before="60" w:after="60"/>
            </w:pPr>
            <w:r/>
            <w:r>
              <w:rPr>
                <w:rFonts w:ascii="Calibri" w:hAnsi="Calibri"/>
                <w:color w:val="000000"/>
                <w:sz w:val="19"/>
              </w:rPr>
              <w:t>Fraction of reviewers that must agree</w:t>
            </w:r>
          </w:p>
        </w:tc>
      </w:tr>
    </w:tbl>
    <w:p>
      <w:pPr>
        <w:spacing w:before="80" w:after="80"/>
      </w:pPr>
    </w:p>
    <w:p>
      <w:pPr>
        <w:spacing w:before="40" w:after="120"/>
      </w:pPr>
      <w:r>
        <w:rPr>
          <w:rFonts w:ascii="Calibri" w:hAnsi="Calibri"/>
          <w:color w:val="000000"/>
          <w:sz w:val="22"/>
        </w:rPr>
        <w:t>Council types: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Type</w:t>
            </w:r>
          </w:p>
        </w:tc>
        <w:tc>
          <w:tcPr>
            <w:tcW w:type="dxa" w:w="1728"/>
            <w:shd w:fill="2B579A" w:val="clear"/>
          </w:tcPr>
          <w:p>
            <w:pPr>
              <w:spacing w:before="80" w:after="80"/>
            </w:pPr>
            <w:r>
              <w:rPr>
                <w:b/>
                <w:color w:val="FFFFFF"/>
                <w:sz w:val="19"/>
              </w:rPr>
            </w:r>
            <w:r>
              <w:rPr>
                <w:rFonts w:ascii="Calibri" w:hAnsi="Calibri"/>
                <w:b/>
                <w:color w:val="FFFFFF"/>
                <w:sz w:val="19"/>
              </w:rPr>
              <w:t>Pipeline</w:t>
            </w:r>
          </w:p>
        </w:tc>
        <w:tc>
          <w:tcPr>
            <w:tcW w:type="dxa" w:w="1728"/>
            <w:shd w:fill="2B579A" w:val="clear"/>
          </w:tcPr>
          <w:p>
            <w:pPr>
              <w:spacing w:before="80" w:after="80"/>
            </w:pPr>
            <w:r>
              <w:rPr>
                <w:b/>
                <w:color w:val="FFFFFF"/>
                <w:sz w:val="19"/>
              </w:rPr>
            </w:r>
            <w:r>
              <w:rPr>
                <w:rFonts w:ascii="Calibri" w:hAnsi="Calibri"/>
                <w:b/>
                <w:color w:val="FFFFFF"/>
                <w:sz w:val="19"/>
              </w:rPr>
              <w:t>Blocking</w:t>
            </w:r>
          </w:p>
        </w:tc>
        <w:tc>
          <w:tcPr>
            <w:tcW w:type="dxa" w:w="1728"/>
            <w:shd w:fill="2B579A" w:val="clear"/>
          </w:tcPr>
          <w:p>
            <w:pPr>
              <w:spacing w:before="80" w:after="80"/>
            </w:pPr>
            <w:r>
              <w:rPr>
                <w:b/>
                <w:color w:val="FFFFFF"/>
                <w:sz w:val="19"/>
              </w:rPr>
            </w:r>
            <w:r>
              <w:rPr>
                <w:rFonts w:ascii="Calibri" w:hAnsi="Calibri"/>
                <w:b/>
                <w:color w:val="FFFFFF"/>
                <w:sz w:val="19"/>
              </w:rPr>
              <w:t>Reviewers</w:t>
            </w:r>
          </w:p>
        </w:tc>
        <w:tc>
          <w:tcPr>
            <w:tcW w:type="dxa" w:w="1728"/>
            <w:shd w:fill="2B579A" w:val="clear"/>
          </w:tcPr>
          <w:p>
            <w:pPr>
              <w:spacing w:before="80" w:after="80"/>
            </w:pPr>
            <w:r>
              <w:rPr>
                <w:b/>
                <w:color w:val="FFFFFF"/>
                <w:sz w:val="19"/>
              </w:rPr>
            </w:r>
            <w:r>
              <w:rPr>
                <w:rFonts w:ascii="Calibri" w:hAnsi="Calibri"/>
                <w:b/>
                <w:color w:val="FFFFFF"/>
                <w:sz w:val="19"/>
              </w:rPr>
              <w:t>Synthesizer</w:t>
            </w:r>
          </w:p>
        </w:tc>
      </w:tr>
      <w:tr>
        <w:tc>
          <w:tcPr>
            <w:tcW w:type="dxa" w:w="1728"/>
          </w:tcPr>
          <w:p>
            <w:pPr>
              <w:spacing w:before="60" w:after="60"/>
            </w:pPr>
            <w:r/>
            <w:r>
              <w:rPr>
                <w:rFonts w:ascii="Calibri" w:hAnsi="Calibri"/>
                <w:color w:val="000000"/>
                <w:sz w:val="19"/>
              </w:rPr>
              <w:t>convergence</w:t>
            </w:r>
          </w:p>
        </w:tc>
        <w:tc>
          <w:tcPr>
            <w:tcW w:type="dxa" w:w="1728"/>
          </w:tcPr>
          <w:p>
            <w:pPr>
              <w:spacing w:before="60" w:after="60"/>
            </w:pPr>
            <w:r/>
            <w:r>
              <w:rPr>
                <w:rFonts w:ascii="Calibri" w:hAnsi="Calibri"/>
                <w:color w:val="000000"/>
                <w:sz w:val="19"/>
              </w:rPr>
              <w:t>Both</w:t>
            </w:r>
          </w:p>
        </w:tc>
        <w:tc>
          <w:tcPr>
            <w:tcW w:type="dxa" w:w="1728"/>
          </w:tcPr>
          <w:p>
            <w:pPr>
              <w:spacing w:before="60" w:after="60"/>
            </w:pPr>
            <w:r/>
            <w:r>
              <w:rPr>
                <w:rFonts w:ascii="Calibri" w:hAnsi="Calibri"/>
                <w:color w:val="000000"/>
                <w:sz w:val="19"/>
              </w:rPr>
              <w:t>Yes (resets health to 99%)</w:t>
            </w:r>
          </w:p>
        </w:tc>
        <w:tc>
          <w:tcPr>
            <w:tcW w:type="dxa" w:w="1728"/>
          </w:tcPr>
          <w:p>
            <w:pPr>
              <w:spacing w:before="60" w:after="60"/>
            </w:pPr>
            <w:r/>
            <w:r>
              <w:rPr>
                <w:rFonts w:ascii="Calibri" w:hAnsi="Calibri"/>
                <w:color w:val="000000"/>
                <w:sz w:val="19"/>
              </w:rPr>
              <w:t>Codex + Gemini</w:t>
            </w:r>
          </w:p>
        </w:tc>
        <w:tc>
          <w:tcPr>
            <w:tcW w:type="dxa" w:w="1728"/>
          </w:tcPr>
          <w:p>
            <w:pPr>
              <w:spacing w:before="60" w:after="60"/>
            </w:pPr>
            <w:r/>
            <w:r>
              <w:rPr>
                <w:rFonts w:ascii="Calibri" w:hAnsi="Calibri"/>
                <w:color w:val="000000"/>
                <w:sz w:val="19"/>
              </w:rPr>
              <w:t>Claude</w:t>
            </w:r>
          </w:p>
        </w:tc>
      </w:tr>
      <w:tr>
        <w:tc>
          <w:tcPr>
            <w:tcW w:type="dxa" w:w="1728"/>
            <w:shd w:fill="EDF2FA" w:val="clear"/>
          </w:tcPr>
          <w:p>
            <w:pPr>
              <w:spacing w:before="60" w:after="60"/>
            </w:pPr>
            <w:r/>
            <w:r>
              <w:rPr>
                <w:rFonts w:ascii="Calibri" w:hAnsi="Calibri"/>
                <w:color w:val="000000"/>
                <w:sz w:val="19"/>
              </w:rPr>
              <w:t>post-research</w:t>
            </w:r>
          </w:p>
        </w:tc>
        <w:tc>
          <w:tcPr>
            <w:tcW w:type="dxa" w:w="1728"/>
            <w:shd w:fill="EDF2FA" w:val="clear"/>
          </w:tcPr>
          <w:p>
            <w:pPr>
              <w:spacing w:before="60" w:after="60"/>
            </w:pPr>
            <w:r/>
            <w:r>
              <w:rPr>
                <w:rFonts w:ascii="Calibri" w:hAnsi="Calibri"/>
                <w:color w:val="000000"/>
                <w:sz w:val="19"/>
              </w:rPr>
              <w:t>Convergence</w:t>
            </w:r>
          </w:p>
        </w:tc>
        <w:tc>
          <w:tcPr>
            <w:tcW w:type="dxa" w:w="1728"/>
            <w:shd w:fill="EDF2FA" w:val="clear"/>
          </w:tcPr>
          <w:p>
            <w:pPr>
              <w:spacing w:before="60" w:after="60"/>
            </w:pPr>
            <w:r/>
            <w:r>
              <w:rPr>
                <w:rFonts w:ascii="Calibri" w:hAnsi="Calibri"/>
                <w:color w:val="000000"/>
                <w:sz w:val="19"/>
              </w:rPr>
              <w:t>No (feedback only)</w:t>
            </w:r>
          </w:p>
        </w:tc>
        <w:tc>
          <w:tcPr>
            <w:tcW w:type="dxa" w:w="1728"/>
            <w:shd w:fill="EDF2FA" w:val="clear"/>
          </w:tcPr>
          <w:p>
            <w:pPr>
              <w:spacing w:before="60" w:after="60"/>
            </w:pPr>
            <w:r/>
            <w:r>
              <w:rPr>
                <w:rFonts w:ascii="Calibri" w:hAnsi="Calibri"/>
                <w:color w:val="000000"/>
                <w:sz w:val="19"/>
              </w:rPr>
              <w:t>Codex + Gemini</w:t>
            </w:r>
          </w:p>
        </w:tc>
        <w:tc>
          <w:tcPr>
            <w:tcW w:type="dxa" w:w="1728"/>
            <w:shd w:fill="EDF2FA" w:val="clear"/>
          </w:tcPr>
          <w:p>
            <w:pPr>
              <w:spacing w:before="60" w:after="60"/>
            </w:pPr>
            <w:r/>
            <w:r>
              <w:rPr>
                <w:rFonts w:ascii="Calibri" w:hAnsi="Calibri"/>
                <w:color w:val="000000"/>
                <w:sz w:val="19"/>
              </w:rPr>
              <w:t>Claude</w:t>
            </w:r>
          </w:p>
        </w:tc>
      </w:tr>
      <w:tr>
        <w:tc>
          <w:tcPr>
            <w:tcW w:type="dxa" w:w="1728"/>
          </w:tcPr>
          <w:p>
            <w:pPr>
              <w:spacing w:before="60" w:after="60"/>
            </w:pPr>
            <w:r/>
            <w:r>
              <w:rPr>
                <w:rFonts w:ascii="Calibri" w:hAnsi="Calibri"/>
                <w:color w:val="000000"/>
                <w:sz w:val="19"/>
              </w:rPr>
              <w:t>pre-execute</w:t>
            </w:r>
          </w:p>
        </w:tc>
        <w:tc>
          <w:tcPr>
            <w:tcW w:type="dxa" w:w="1728"/>
          </w:tcPr>
          <w:p>
            <w:pPr>
              <w:spacing w:before="60" w:after="60"/>
            </w:pPr>
            <w:r/>
            <w:r>
              <w:rPr>
                <w:rFonts w:ascii="Calibri" w:hAnsi="Calibri"/>
                <w:color w:val="000000"/>
                <w:sz w:val="19"/>
              </w:rPr>
              <w:t>Convergence</w:t>
            </w:r>
          </w:p>
        </w:tc>
        <w:tc>
          <w:tcPr>
            <w:tcW w:type="dxa" w:w="1728"/>
          </w:tcPr>
          <w:p>
            <w:pPr>
              <w:spacing w:before="60" w:after="60"/>
            </w:pPr>
            <w:r/>
            <w:r>
              <w:rPr>
                <w:rFonts w:ascii="Calibri" w:hAnsi="Calibri"/>
                <w:color w:val="000000"/>
                <w:sz w:val="19"/>
              </w:rPr>
              <w:t>No (feedback only)</w:t>
            </w:r>
          </w:p>
        </w:tc>
        <w:tc>
          <w:tcPr>
            <w:tcW w:type="dxa" w:w="1728"/>
          </w:tcPr>
          <w:p>
            <w:pPr>
              <w:spacing w:before="60" w:after="60"/>
            </w:pPr>
            <w:r/>
            <w:r>
              <w:rPr>
                <w:rFonts w:ascii="Calibri" w:hAnsi="Calibri"/>
                <w:color w:val="000000"/>
                <w:sz w:val="19"/>
              </w:rPr>
              <w:t>Codex + Gemini</w:t>
            </w:r>
          </w:p>
        </w:tc>
        <w:tc>
          <w:tcPr>
            <w:tcW w:type="dxa" w:w="1728"/>
          </w:tcPr>
          <w:p>
            <w:pPr>
              <w:spacing w:before="60" w:after="60"/>
            </w:pPr>
            <w:r/>
            <w:r>
              <w:rPr>
                <w:rFonts w:ascii="Calibri" w:hAnsi="Calibri"/>
                <w:color w:val="000000"/>
                <w:sz w:val="19"/>
              </w:rPr>
              <w:t>Claude</w:t>
            </w:r>
          </w:p>
        </w:tc>
      </w:tr>
      <w:tr>
        <w:tc>
          <w:tcPr>
            <w:tcW w:type="dxa" w:w="1728"/>
            <w:shd w:fill="EDF2FA" w:val="clear"/>
          </w:tcPr>
          <w:p>
            <w:pPr>
              <w:spacing w:before="60" w:after="60"/>
            </w:pPr>
            <w:r/>
            <w:r>
              <w:rPr>
                <w:rFonts w:ascii="Calibri" w:hAnsi="Calibri"/>
                <w:color w:val="000000"/>
                <w:sz w:val="19"/>
              </w:rPr>
              <w:t>post-blueprint</w:t>
            </w:r>
          </w:p>
        </w:tc>
        <w:tc>
          <w:tcPr>
            <w:tcW w:type="dxa" w:w="1728"/>
            <w:shd w:fill="EDF2FA" w:val="clear"/>
          </w:tcPr>
          <w:p>
            <w:pPr>
              <w:spacing w:before="60" w:after="60"/>
            </w:pPr>
            <w:r/>
            <w:r>
              <w:rPr>
                <w:rFonts w:ascii="Calibri" w:hAnsi="Calibri"/>
                <w:color w:val="000000"/>
                <w:sz w:val="19"/>
              </w:rPr>
              <w:t>Blueprint</w:t>
            </w:r>
          </w:p>
        </w:tc>
        <w:tc>
          <w:tcPr>
            <w:tcW w:type="dxa" w:w="1728"/>
            <w:shd w:fill="EDF2FA" w:val="clear"/>
          </w:tcPr>
          <w:p>
            <w:pPr>
              <w:spacing w:before="60" w:after="60"/>
            </w:pPr>
            <w:r/>
            <w:r>
              <w:rPr>
                <w:rFonts w:ascii="Calibri" w:hAnsi="Calibri"/>
                <w:color w:val="000000"/>
                <w:sz w:val="19"/>
              </w:rPr>
              <w:t>Yes (regenerates manifest)</w:t>
            </w:r>
          </w:p>
        </w:tc>
        <w:tc>
          <w:tcPr>
            <w:tcW w:type="dxa" w:w="1728"/>
            <w:shd w:fill="EDF2FA" w:val="clear"/>
          </w:tcPr>
          <w:p>
            <w:pPr>
              <w:spacing w:before="60" w:after="60"/>
            </w:pPr>
            <w:r/>
            <w:r>
              <w:rPr>
                <w:rFonts w:ascii="Calibri" w:hAnsi="Calibri"/>
                <w:color w:val="000000"/>
                <w:sz w:val="19"/>
              </w:rPr>
              <w:t>Codex + Gemini</w:t>
            </w:r>
          </w:p>
        </w:tc>
        <w:tc>
          <w:tcPr>
            <w:tcW w:type="dxa" w:w="1728"/>
            <w:shd w:fill="EDF2FA" w:val="clear"/>
          </w:tcPr>
          <w:p>
            <w:pPr>
              <w:spacing w:before="60" w:after="60"/>
            </w:pPr>
            <w:r/>
            <w:r>
              <w:rPr>
                <w:rFonts w:ascii="Calibri" w:hAnsi="Calibri"/>
                <w:color w:val="000000"/>
                <w:sz w:val="19"/>
              </w:rPr>
              <w:t>Claude</w:t>
            </w:r>
          </w:p>
        </w:tc>
      </w:tr>
      <w:tr>
        <w:tc>
          <w:tcPr>
            <w:tcW w:type="dxa" w:w="1728"/>
          </w:tcPr>
          <w:p>
            <w:pPr>
              <w:spacing w:before="60" w:after="60"/>
            </w:pPr>
            <w:r/>
            <w:r>
              <w:rPr>
                <w:rFonts w:ascii="Calibri" w:hAnsi="Calibri"/>
                <w:color w:val="000000"/>
                <w:sz w:val="19"/>
              </w:rPr>
              <w:t>stall-diagnosis</w:t>
            </w:r>
          </w:p>
        </w:tc>
        <w:tc>
          <w:tcPr>
            <w:tcW w:type="dxa" w:w="1728"/>
          </w:tcPr>
          <w:p>
            <w:pPr>
              <w:spacing w:before="60" w:after="60"/>
            </w:pPr>
            <w:r/>
            <w:r>
              <w:rPr>
                <w:rFonts w:ascii="Calibri" w:hAnsi="Calibri"/>
                <w:color w:val="000000"/>
                <w:sz w:val="19"/>
              </w:rPr>
              <w:t>Both</w:t>
            </w:r>
          </w:p>
        </w:tc>
        <w:tc>
          <w:tcPr>
            <w:tcW w:type="dxa" w:w="1728"/>
          </w:tcPr>
          <w:p>
            <w:pPr>
              <w:spacing w:before="60" w:after="60"/>
            </w:pPr>
            <w:r/>
            <w:r>
              <w:rPr>
                <w:rFonts w:ascii="Calibri" w:hAnsi="Calibri"/>
                <w:color w:val="000000"/>
                <w:sz w:val="19"/>
              </w:rPr>
              <w:t>N/A (diagnostic)</w:t>
            </w:r>
          </w:p>
        </w:tc>
        <w:tc>
          <w:tcPr>
            <w:tcW w:type="dxa" w:w="1728"/>
          </w:tcPr>
          <w:p>
            <w:pPr>
              <w:spacing w:before="60" w:after="60"/>
            </w:pPr>
            <w:r/>
            <w:r>
              <w:rPr>
                <w:rFonts w:ascii="Calibri" w:hAnsi="Calibri"/>
                <w:color w:val="000000"/>
                <w:sz w:val="19"/>
              </w:rPr>
              <w:t>Codex + Gemini</w:t>
            </w:r>
          </w:p>
        </w:tc>
        <w:tc>
          <w:tcPr>
            <w:tcW w:type="dxa" w:w="1728"/>
          </w:tcPr>
          <w:p>
            <w:pPr>
              <w:spacing w:before="60" w:after="60"/>
            </w:pPr>
            <w:r/>
            <w:r>
              <w:rPr>
                <w:rFonts w:ascii="Calibri" w:hAnsi="Calibri"/>
                <w:color w:val="000000"/>
                <w:sz w:val="19"/>
              </w:rPr>
              <w:t>Claude</w:t>
            </w:r>
          </w:p>
        </w:tc>
      </w:tr>
      <w:tr>
        <w:tc>
          <w:tcPr>
            <w:tcW w:type="dxa" w:w="1728"/>
            <w:shd w:fill="EDF2FA" w:val="clear"/>
          </w:tcPr>
          <w:p>
            <w:pPr>
              <w:spacing w:before="60" w:after="60"/>
            </w:pPr>
            <w:r/>
            <w:r>
              <w:rPr>
                <w:rFonts w:ascii="Calibri" w:hAnsi="Calibri"/>
                <w:color w:val="000000"/>
                <w:sz w:val="19"/>
              </w:rPr>
              <w:t>post-spec-fix</w:t>
            </w:r>
          </w:p>
        </w:tc>
        <w:tc>
          <w:tcPr>
            <w:tcW w:type="dxa" w:w="1728"/>
            <w:shd w:fill="EDF2FA" w:val="clear"/>
          </w:tcPr>
          <w:p>
            <w:pPr>
              <w:spacing w:before="60" w:after="60"/>
            </w:pPr>
            <w:r/>
            <w:r>
              <w:rPr>
                <w:rFonts w:ascii="Calibri" w:hAnsi="Calibri"/>
                <w:color w:val="000000"/>
                <w:sz w:val="19"/>
              </w:rPr>
              <w:t>Both</w:t>
            </w:r>
          </w:p>
        </w:tc>
        <w:tc>
          <w:tcPr>
            <w:tcW w:type="dxa" w:w="1728"/>
            <w:shd w:fill="EDF2FA" w:val="clear"/>
          </w:tcPr>
          <w:p>
            <w:pPr>
              <w:spacing w:before="60" w:after="60"/>
            </w:pPr>
            <w:r/>
            <w:r>
              <w:rPr>
                <w:rFonts w:ascii="Calibri" w:hAnsi="Calibri"/>
                <w:color w:val="000000"/>
                <w:sz w:val="19"/>
              </w:rPr>
              <w:t>Yes (retries resolution)</w:t>
            </w:r>
          </w:p>
        </w:tc>
        <w:tc>
          <w:tcPr>
            <w:tcW w:type="dxa" w:w="1728"/>
            <w:shd w:fill="EDF2FA" w:val="clear"/>
          </w:tcPr>
          <w:p>
            <w:pPr>
              <w:spacing w:before="60" w:after="60"/>
            </w:pPr>
            <w:r/>
            <w:r>
              <w:rPr>
                <w:rFonts w:ascii="Calibri" w:hAnsi="Calibri"/>
                <w:color w:val="000000"/>
                <w:sz w:val="19"/>
              </w:rPr>
              <w:t>Codex + Gemini</w:t>
            </w:r>
          </w:p>
        </w:tc>
        <w:tc>
          <w:tcPr>
            <w:tcW w:type="dxa" w:w="1728"/>
            <w:shd w:fill="EDF2FA" w:val="clear"/>
          </w:tcPr>
          <w:p>
            <w:pPr>
              <w:spacing w:before="60" w:after="60"/>
            </w:pPr>
            <w:r/>
            <w:r>
              <w:rPr>
                <w:rFonts w:ascii="Calibri" w:hAnsi="Calibri"/>
                <w:color w:val="000000"/>
                <w:sz w:val="19"/>
              </w:rPr>
              <w:t>Claude</w:t>
            </w:r>
          </w:p>
        </w:tc>
      </w:tr>
    </w:tbl>
    <w:p>
      <w:pPr>
        <w:spacing w:before="80" w:after="80"/>
      </w:pPr>
    </w:p>
    <w:p>
      <w:pPr>
        <w:pStyle w:val="Heading3"/>
      </w:pPr>
      <w:r>
        <w:t>council.chunking</w:t>
      </w:r>
    </w:p>
    <w:p>
      <w:pPr>
        <w:spacing w:before="40" w:after="120"/>
      </w:pPr>
      <w:r>
        <w:rPr>
          <w:rFonts w:ascii="Calibri" w:hAnsi="Calibri"/>
          <w:color w:val="000000"/>
          <w:sz w:val="22"/>
        </w:rPr>
        <w:t>For large projects, requirements are auto-chunked into smaller groups for focused reviews.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Field</w:t>
            </w:r>
          </w:p>
        </w:tc>
        <w:tc>
          <w:tcPr>
            <w:tcW w:type="dxa" w:w="2160"/>
            <w:shd w:fill="2B579A" w:val="clear"/>
          </w:tcPr>
          <w:p>
            <w:pPr>
              <w:spacing w:before="80" w:after="80"/>
            </w:pPr>
            <w:r>
              <w:rPr>
                <w:b/>
                <w:color w:val="FFFFFF"/>
                <w:sz w:val="19"/>
              </w:rPr>
            </w:r>
            <w:r>
              <w:rPr>
                <w:rFonts w:ascii="Calibri" w:hAnsi="Calibri"/>
                <w:b/>
                <w:color w:val="FFFFFF"/>
                <w:sz w:val="19"/>
              </w:rPr>
              <w:t>Type</w:t>
            </w:r>
          </w:p>
        </w:tc>
        <w:tc>
          <w:tcPr>
            <w:tcW w:type="dxa" w:w="2160"/>
            <w:shd w:fill="2B579A" w:val="clear"/>
          </w:tcPr>
          <w:p>
            <w:pPr>
              <w:spacing w:before="80" w:after="80"/>
            </w:pPr>
            <w:r>
              <w:rPr>
                <w:b/>
                <w:color w:val="FFFFFF"/>
                <w:sz w:val="19"/>
              </w:rPr>
            </w:r>
            <w:r>
              <w:rPr>
                <w:rFonts w:ascii="Calibri" w:hAnsi="Calibri"/>
                <w:b/>
                <w:color w:val="FFFFFF"/>
                <w:sz w:val="19"/>
              </w:rPr>
              <w:t>Default</w:t>
            </w:r>
          </w:p>
        </w:tc>
        <w:tc>
          <w:tcPr>
            <w:tcW w:type="dxa" w:w="2160"/>
            <w:shd w:fill="2B579A" w:val="clear"/>
          </w:tcPr>
          <w:p>
            <w:pPr>
              <w:spacing w:before="80" w:after="80"/>
            </w:pPr>
            <w:r>
              <w:rPr>
                <w:b/>
                <w:color w:val="FFFFFF"/>
                <w:sz w:val="19"/>
              </w:rPr>
            </w:r>
            <w:r>
              <w:rPr>
                <w:rFonts w:ascii="Calibri" w:hAnsi="Calibri"/>
                <w:b/>
                <w:color w:val="FFFFFF"/>
                <w:sz w:val="19"/>
              </w:rPr>
              <w:t>Description</w:t>
            </w:r>
          </w:p>
        </w:tc>
      </w:tr>
      <w:tr>
        <w:tc>
          <w:tcPr>
            <w:tcW w:type="dxa" w:w="2160"/>
          </w:tcPr>
          <w:p>
            <w:pPr>
              <w:spacing w:before="60" w:after="60"/>
            </w:pPr>
            <w:r/>
            <w:r>
              <w:rPr>
                <w:rFonts w:ascii="Consolas" w:hAnsi="Consolas"/>
                <w:color w:val="333333"/>
                <w:sz w:val="18"/>
                <w:shd w:fill="F2F2F2" w:val="clear"/>
              </w:rPr>
              <w:t>enabled</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Enable/disable chunked reviews</w:t>
            </w:r>
          </w:p>
        </w:tc>
      </w:tr>
      <w:tr>
        <w:tc>
          <w:tcPr>
            <w:tcW w:type="dxa" w:w="2160"/>
            <w:shd w:fill="EDF2FA" w:val="clear"/>
          </w:tcPr>
          <w:p>
            <w:pPr>
              <w:spacing w:before="60" w:after="60"/>
            </w:pPr>
            <w:r/>
            <w:r>
              <w:rPr>
                <w:rFonts w:ascii="Consolas" w:hAnsi="Consolas"/>
                <w:color w:val="333333"/>
                <w:sz w:val="18"/>
                <w:shd w:fill="F2F2F2" w:val="clear"/>
              </w:rPr>
              <w:t>max_chunk_size</w:t>
            </w:r>
          </w:p>
        </w:tc>
        <w:tc>
          <w:tcPr>
            <w:tcW w:type="dxa" w:w="2160"/>
            <w:shd w:fill="EDF2FA" w:val="clear"/>
          </w:tcPr>
          <w:p>
            <w:pPr>
              <w:spacing w:before="60" w:after="60"/>
            </w:pPr>
            <w:r/>
            <w:r>
              <w:rPr>
                <w:rFonts w:ascii="Calibri" w:hAnsi="Calibri"/>
                <w:color w:val="000000"/>
                <w:sz w:val="19"/>
              </w:rPr>
              <w:t>int</w:t>
            </w:r>
          </w:p>
        </w:tc>
        <w:tc>
          <w:tcPr>
            <w:tcW w:type="dxa" w:w="2160"/>
            <w:shd w:fill="EDF2FA" w:val="clear"/>
          </w:tcPr>
          <w:p>
            <w:pPr>
              <w:spacing w:before="60" w:after="60"/>
            </w:pPr>
            <w:r/>
            <w:r>
              <w:rPr>
                <w:rFonts w:ascii="Calibri" w:hAnsi="Calibri"/>
                <w:color w:val="000000"/>
                <w:sz w:val="19"/>
              </w:rPr>
              <w:t>25</w:t>
            </w:r>
          </w:p>
        </w:tc>
        <w:tc>
          <w:tcPr>
            <w:tcW w:type="dxa" w:w="2160"/>
            <w:shd w:fill="EDF2FA" w:val="clear"/>
          </w:tcPr>
          <w:p>
            <w:pPr>
              <w:spacing w:before="60" w:after="60"/>
            </w:pPr>
            <w:r/>
            <w:r>
              <w:rPr>
                <w:rFonts w:ascii="Calibri" w:hAnsi="Calibri"/>
                <w:color w:val="000000"/>
                <w:sz w:val="19"/>
              </w:rPr>
              <w:t>Max requirements per chunk</w:t>
            </w:r>
          </w:p>
        </w:tc>
      </w:tr>
      <w:tr>
        <w:tc>
          <w:tcPr>
            <w:tcW w:type="dxa" w:w="2160"/>
          </w:tcPr>
          <w:p>
            <w:pPr>
              <w:spacing w:before="60" w:after="60"/>
            </w:pPr>
            <w:r/>
            <w:r>
              <w:rPr>
                <w:rFonts w:ascii="Consolas" w:hAnsi="Consolas"/>
                <w:color w:val="333333"/>
                <w:sz w:val="18"/>
                <w:shd w:fill="F2F2F2" w:val="clear"/>
              </w:rPr>
              <w:t>min_group_size</w:t>
            </w:r>
          </w:p>
        </w:tc>
        <w:tc>
          <w:tcPr>
            <w:tcW w:type="dxa" w:w="2160"/>
          </w:tcPr>
          <w:p>
            <w:pPr>
              <w:spacing w:before="60" w:after="60"/>
            </w:pPr>
            <w:r/>
            <w:r>
              <w:rPr>
                <w:rFonts w:ascii="Calibri" w:hAnsi="Calibri"/>
                <w:color w:val="000000"/>
                <w:sz w:val="19"/>
              </w:rPr>
              <w:t>int</w:t>
            </w:r>
          </w:p>
        </w:tc>
        <w:tc>
          <w:tcPr>
            <w:tcW w:type="dxa" w:w="2160"/>
          </w:tcPr>
          <w:p>
            <w:pPr>
              <w:spacing w:before="60" w:after="60"/>
            </w:pPr>
            <w:r/>
            <w:r>
              <w:rPr>
                <w:rFonts w:ascii="Calibri" w:hAnsi="Calibri"/>
                <w:color w:val="000000"/>
                <w:sz w:val="19"/>
              </w:rPr>
              <w:t>5</w:t>
            </w:r>
          </w:p>
        </w:tc>
        <w:tc>
          <w:tcPr>
            <w:tcW w:type="dxa" w:w="2160"/>
          </w:tcPr>
          <w:p>
            <w:pPr>
              <w:spacing w:before="60" w:after="60"/>
            </w:pPr>
            <w:r/>
            <w:r>
              <w:rPr>
                <w:rFonts w:ascii="Calibri" w:hAnsi="Calibri"/>
                <w:color w:val="000000"/>
                <w:sz w:val="19"/>
              </w:rPr>
              <w:t>Groups smaller than this get merged</w:t>
            </w:r>
          </w:p>
        </w:tc>
      </w:tr>
      <w:tr>
        <w:tc>
          <w:tcPr>
            <w:tcW w:type="dxa" w:w="2160"/>
            <w:shd w:fill="EDF2FA" w:val="clear"/>
          </w:tcPr>
          <w:p>
            <w:pPr>
              <w:spacing w:before="60" w:after="60"/>
            </w:pPr>
            <w:r/>
            <w:r>
              <w:rPr>
                <w:rFonts w:ascii="Consolas" w:hAnsi="Consolas"/>
                <w:color w:val="333333"/>
                <w:sz w:val="18"/>
                <w:shd w:fill="F2F2F2" w:val="clear"/>
              </w:rPr>
              <w:t>strategy</w:t>
            </w:r>
          </w:p>
        </w:tc>
        <w:tc>
          <w:tcPr>
            <w:tcW w:type="dxa" w:w="2160"/>
            <w:shd w:fill="EDF2FA" w:val="clear"/>
          </w:tcPr>
          <w:p>
            <w:pPr>
              <w:spacing w:before="60" w:after="60"/>
            </w:pPr>
            <w:r/>
            <w:r>
              <w:rPr>
                <w:rFonts w:ascii="Calibri" w:hAnsi="Calibri"/>
                <w:color w:val="000000"/>
                <w:sz w:val="19"/>
              </w:rPr>
              <w:t>string</w:t>
            </w:r>
          </w:p>
        </w:tc>
        <w:tc>
          <w:tcPr>
            <w:tcW w:type="dxa" w:w="2160"/>
            <w:shd w:fill="EDF2FA" w:val="clear"/>
          </w:tcPr>
          <w:p>
            <w:pPr>
              <w:spacing w:before="60" w:after="60"/>
            </w:pPr>
            <w:r/>
            <w:r>
              <w:rPr>
                <w:rFonts w:ascii="Calibri" w:hAnsi="Calibri"/>
                <w:color w:val="000000"/>
                <w:sz w:val="19"/>
              </w:rPr>
              <w:t>"auto"</w:t>
            </w:r>
          </w:p>
        </w:tc>
        <w:tc>
          <w:tcPr>
            <w:tcW w:type="dxa" w:w="2160"/>
            <w:shd w:fill="EDF2FA" w:val="clear"/>
          </w:tcPr>
          <w:p>
            <w:pPr>
              <w:spacing w:before="60" w:after="60"/>
            </w:pPr>
            <w:r/>
            <w:r>
              <w:rPr>
                <w:rFonts w:ascii="Calibri" w:hAnsi="Calibri"/>
                <w:color w:val="000000"/>
                <w:sz w:val="19"/>
              </w:rPr>
              <w:t>Chunking strategy</w:t>
            </w:r>
          </w:p>
        </w:tc>
      </w:tr>
      <w:tr>
        <w:tc>
          <w:tcPr>
            <w:tcW w:type="dxa" w:w="2160"/>
          </w:tcPr>
          <w:p>
            <w:pPr>
              <w:spacing w:before="60" w:after="60"/>
            </w:pPr>
            <w:r/>
            <w:r>
              <w:rPr>
                <w:rFonts w:ascii="Consolas" w:hAnsi="Consolas"/>
                <w:color w:val="333333"/>
                <w:sz w:val="18"/>
                <w:shd w:fill="F2F2F2" w:val="clear"/>
              </w:rPr>
              <w:t>cooldown_seconds</w:t>
            </w:r>
          </w:p>
        </w:tc>
        <w:tc>
          <w:tcPr>
            <w:tcW w:type="dxa" w:w="2160"/>
          </w:tcPr>
          <w:p>
            <w:pPr>
              <w:spacing w:before="60" w:after="60"/>
            </w:pPr>
            <w:r/>
            <w:r>
              <w:rPr>
                <w:rFonts w:ascii="Calibri" w:hAnsi="Calibri"/>
                <w:color w:val="000000"/>
                <w:sz w:val="19"/>
              </w:rPr>
              <w:t>int</w:t>
            </w:r>
          </w:p>
        </w:tc>
        <w:tc>
          <w:tcPr>
            <w:tcW w:type="dxa" w:w="2160"/>
          </w:tcPr>
          <w:p>
            <w:pPr>
              <w:spacing w:before="60" w:after="60"/>
            </w:pPr>
            <w:r/>
            <w:r>
              <w:rPr>
                <w:rFonts w:ascii="Calibri" w:hAnsi="Calibri"/>
                <w:color w:val="000000"/>
                <w:sz w:val="19"/>
              </w:rPr>
              <w:t>5</w:t>
            </w:r>
          </w:p>
        </w:tc>
        <w:tc>
          <w:tcPr>
            <w:tcW w:type="dxa" w:w="2160"/>
          </w:tcPr>
          <w:p>
            <w:pPr>
              <w:spacing w:before="60" w:after="60"/>
            </w:pPr>
            <w:r/>
            <w:r>
              <w:rPr>
                <w:rFonts w:ascii="Calibri" w:hAnsi="Calibri"/>
                <w:color w:val="000000"/>
                <w:sz w:val="19"/>
              </w:rPr>
              <w:t>Pause between chunks</w:t>
            </w:r>
          </w:p>
        </w:tc>
      </w:tr>
      <w:tr>
        <w:tc>
          <w:tcPr>
            <w:tcW w:type="dxa" w:w="2160"/>
            <w:shd w:fill="EDF2FA" w:val="clear"/>
          </w:tcPr>
          <w:p>
            <w:pPr>
              <w:spacing w:before="60" w:after="60"/>
            </w:pPr>
            <w:r/>
            <w:r>
              <w:rPr>
                <w:rFonts w:ascii="Consolas" w:hAnsi="Consolas"/>
                <w:color w:val="333333"/>
                <w:sz w:val="18"/>
                <w:shd w:fill="F2F2F2" w:val="clear"/>
              </w:rPr>
              <w:t>min_requirements_to_chunk</w:t>
            </w:r>
          </w:p>
        </w:tc>
        <w:tc>
          <w:tcPr>
            <w:tcW w:type="dxa" w:w="2160"/>
            <w:shd w:fill="EDF2FA" w:val="clear"/>
          </w:tcPr>
          <w:p>
            <w:pPr>
              <w:spacing w:before="60" w:after="60"/>
            </w:pPr>
            <w:r/>
            <w:r>
              <w:rPr>
                <w:rFonts w:ascii="Calibri" w:hAnsi="Calibri"/>
                <w:color w:val="000000"/>
                <w:sz w:val="19"/>
              </w:rPr>
              <w:t>int</w:t>
            </w:r>
          </w:p>
        </w:tc>
        <w:tc>
          <w:tcPr>
            <w:tcW w:type="dxa" w:w="2160"/>
            <w:shd w:fill="EDF2FA" w:val="clear"/>
          </w:tcPr>
          <w:p>
            <w:pPr>
              <w:spacing w:before="60" w:after="60"/>
            </w:pPr>
            <w:r/>
            <w:r>
              <w:rPr>
                <w:rFonts w:ascii="Calibri" w:hAnsi="Calibri"/>
                <w:color w:val="000000"/>
                <w:sz w:val="19"/>
              </w:rPr>
              <w:t>30</w:t>
            </w:r>
          </w:p>
        </w:tc>
        <w:tc>
          <w:tcPr>
            <w:tcW w:type="dxa" w:w="2160"/>
            <w:shd w:fill="EDF2FA" w:val="clear"/>
          </w:tcPr>
          <w:p>
            <w:pPr>
              <w:spacing w:before="60" w:after="60"/>
            </w:pPr>
            <w:r/>
            <w:r>
              <w:rPr>
                <w:rFonts w:ascii="Calibri" w:hAnsi="Calibri"/>
                <w:color w:val="000000"/>
                <w:sz w:val="19"/>
              </w:rPr>
              <w:t>Skip chunking below this count</w:t>
            </w:r>
          </w:p>
        </w:tc>
      </w:tr>
    </w:tbl>
    <w:p>
      <w:pPr>
        <w:spacing w:before="80" w:after="80"/>
      </w:pPr>
    </w:p>
    <w:p>
      <w:pPr>
        <w:spacing w:before="40" w:after="120"/>
      </w:pPr>
      <w:r>
        <w:rPr>
          <w:rFonts w:ascii="Calibri" w:hAnsi="Calibri"/>
          <w:color w:val="000000"/>
          <w:sz w:val="22"/>
        </w:rPr>
        <w:t xml:space="preserve">Strategies: </w:t>
      </w:r>
      <w:r>
        <w:rPr>
          <w:rFonts w:ascii="Calibri" w:hAnsi="Calibri"/>
          <w:b/>
          <w:color w:val="000000"/>
          <w:sz w:val="22"/>
        </w:rPr>
        <w:t>auto</w:t>
      </w:r>
      <w:r>
        <w:rPr>
          <w:rFonts w:ascii="Calibri" w:hAnsi="Calibri"/>
          <w:color w:val="000000"/>
          <w:sz w:val="22"/>
        </w:rPr>
        <w:t xml:space="preserve"> (discovers best field), </w:t>
      </w:r>
      <w:r>
        <w:rPr>
          <w:rFonts w:ascii="Calibri" w:hAnsi="Calibri"/>
          <w:b/>
          <w:color w:val="000000"/>
          <w:sz w:val="22"/>
        </w:rPr>
        <w:t>field:X</w:t>
      </w:r>
      <w:r>
        <w:rPr>
          <w:rFonts w:ascii="Calibri" w:hAnsi="Calibri"/>
          <w:color w:val="000000"/>
          <w:sz w:val="22"/>
        </w:rPr>
        <w:t xml:space="preserve"> (force group by field), </w:t>
      </w:r>
      <w:r>
        <w:rPr>
          <w:rFonts w:ascii="Calibri" w:hAnsi="Calibri"/>
          <w:b/>
          <w:color w:val="000000"/>
          <w:sz w:val="22"/>
        </w:rPr>
        <w:t>id-range</w:t>
      </w:r>
      <w:r>
        <w:rPr>
          <w:rFonts w:ascii="Calibri" w:hAnsi="Calibri"/>
          <w:color w:val="000000"/>
          <w:sz w:val="22"/>
        </w:rPr>
        <w:t xml:space="preserve"> (sequential blocks).</w:t>
      </w:r>
    </w:p>
    <w:p>
      <w:pPr>
        <w:pStyle w:val="Heading3"/>
      </w:pPr>
      <w:r>
        <w:t>quality_gates</w:t>
      </w:r>
    </w:p>
    <w:p>
      <w:pPr>
        <w:spacing w:before="40" w:after="120"/>
      </w:pPr>
      <w:r>
        <w:rPr>
          <w:rFonts w:ascii="Calibri" w:hAnsi="Calibri"/>
          <w:color w:val="000000"/>
          <w:sz w:val="22"/>
        </w:rPr>
        <w:t>Controls three quality gate checks that run during pipeline execution.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Field</w:t>
            </w:r>
          </w:p>
        </w:tc>
        <w:tc>
          <w:tcPr>
            <w:tcW w:type="dxa" w:w="2160"/>
            <w:shd w:fill="2B579A" w:val="clear"/>
          </w:tcPr>
          <w:p>
            <w:pPr>
              <w:spacing w:before="80" w:after="80"/>
            </w:pPr>
            <w:r>
              <w:rPr>
                <w:b/>
                <w:color w:val="FFFFFF"/>
                <w:sz w:val="19"/>
              </w:rPr>
            </w:r>
            <w:r>
              <w:rPr>
                <w:rFonts w:ascii="Calibri" w:hAnsi="Calibri"/>
                <w:b/>
                <w:color w:val="FFFFFF"/>
                <w:sz w:val="19"/>
              </w:rPr>
              <w:t>Type</w:t>
            </w:r>
          </w:p>
        </w:tc>
        <w:tc>
          <w:tcPr>
            <w:tcW w:type="dxa" w:w="2160"/>
            <w:shd w:fill="2B579A" w:val="clear"/>
          </w:tcPr>
          <w:p>
            <w:pPr>
              <w:spacing w:before="80" w:after="80"/>
            </w:pPr>
            <w:r>
              <w:rPr>
                <w:b/>
                <w:color w:val="FFFFFF"/>
                <w:sz w:val="19"/>
              </w:rPr>
            </w:r>
            <w:r>
              <w:rPr>
                <w:rFonts w:ascii="Calibri" w:hAnsi="Calibri"/>
                <w:b/>
                <w:color w:val="FFFFFF"/>
                <w:sz w:val="19"/>
              </w:rPr>
              <w:t>Default</w:t>
            </w:r>
          </w:p>
        </w:tc>
        <w:tc>
          <w:tcPr>
            <w:tcW w:type="dxa" w:w="2160"/>
            <w:shd w:fill="2B579A" w:val="clear"/>
          </w:tcPr>
          <w:p>
            <w:pPr>
              <w:spacing w:before="80" w:after="80"/>
            </w:pPr>
            <w:r>
              <w:rPr>
                <w:b/>
                <w:color w:val="FFFFFF"/>
                <w:sz w:val="19"/>
              </w:rPr>
            </w:r>
            <w:r>
              <w:rPr>
                <w:rFonts w:ascii="Calibri" w:hAnsi="Calibri"/>
                <w:b/>
                <w:color w:val="FFFFFF"/>
                <w:sz w:val="19"/>
              </w:rPr>
              <w:t>Description</w:t>
            </w:r>
          </w:p>
        </w:tc>
      </w:tr>
      <w:tr>
        <w:tc>
          <w:tcPr>
            <w:tcW w:type="dxa" w:w="2160"/>
          </w:tcPr>
          <w:p>
            <w:pPr>
              <w:spacing w:before="60" w:after="60"/>
            </w:pPr>
            <w:r/>
            <w:r>
              <w:rPr>
                <w:rFonts w:ascii="Consolas" w:hAnsi="Consolas"/>
                <w:color w:val="333333"/>
                <w:sz w:val="18"/>
                <w:shd w:fill="F2F2F2" w:val="clear"/>
              </w:rPr>
              <w:t>database_completeness.enabled</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Enable DB completeness check</w:t>
            </w:r>
          </w:p>
        </w:tc>
      </w:tr>
      <w:tr>
        <w:tc>
          <w:tcPr>
            <w:tcW w:type="dxa" w:w="2160"/>
            <w:shd w:fill="EDF2FA" w:val="clear"/>
          </w:tcPr>
          <w:p>
            <w:pPr>
              <w:spacing w:before="60" w:after="60"/>
            </w:pPr>
            <w:r/>
            <w:r>
              <w:rPr>
                <w:rFonts w:ascii="Consolas" w:hAnsi="Consolas"/>
                <w:color w:val="333333"/>
                <w:sz w:val="18"/>
                <w:shd w:fill="F2F2F2" w:val="clear"/>
              </w:rPr>
              <w:t>database_completeness.require_seed_data</w:t>
            </w:r>
          </w:p>
        </w:tc>
        <w:tc>
          <w:tcPr>
            <w:tcW w:type="dxa" w:w="2160"/>
            <w:shd w:fill="EDF2FA" w:val="clear"/>
          </w:tcPr>
          <w:p>
            <w:pPr>
              <w:spacing w:before="60" w:after="60"/>
            </w:pPr>
            <w:r/>
            <w:r>
              <w:rPr>
                <w:rFonts w:ascii="Calibri" w:hAnsi="Calibri"/>
                <w:color w:val="000000"/>
                <w:sz w:val="19"/>
              </w:rPr>
              <w:t>bool</w:t>
            </w:r>
          </w:p>
        </w:tc>
        <w:tc>
          <w:tcPr>
            <w:tcW w:type="dxa" w:w="2160"/>
            <w:shd w:fill="EDF2FA" w:val="clear"/>
          </w:tcPr>
          <w:p>
            <w:pPr>
              <w:spacing w:before="60" w:after="60"/>
            </w:pPr>
            <w:r/>
            <w:r>
              <w:rPr>
                <w:rFonts w:ascii="Calibri" w:hAnsi="Calibri"/>
                <w:color w:val="000000"/>
                <w:sz w:val="19"/>
              </w:rPr>
              <w:t>true</w:t>
            </w:r>
          </w:p>
        </w:tc>
        <w:tc>
          <w:tcPr>
            <w:tcW w:type="dxa" w:w="2160"/>
            <w:shd w:fill="EDF2FA" w:val="clear"/>
          </w:tcPr>
          <w:p>
            <w:pPr>
              <w:spacing w:before="60" w:after="60"/>
            </w:pPr>
            <w:r/>
            <w:r>
              <w:rPr>
                <w:rFonts w:ascii="Calibri" w:hAnsi="Calibri"/>
                <w:color w:val="000000"/>
                <w:sz w:val="19"/>
              </w:rPr>
              <w:t>Require seed data for every table</w:t>
            </w:r>
          </w:p>
        </w:tc>
      </w:tr>
      <w:tr>
        <w:tc>
          <w:tcPr>
            <w:tcW w:type="dxa" w:w="2160"/>
          </w:tcPr>
          <w:p>
            <w:pPr>
              <w:spacing w:before="60" w:after="60"/>
            </w:pPr>
            <w:r/>
            <w:r>
              <w:rPr>
                <w:rFonts w:ascii="Consolas" w:hAnsi="Consolas"/>
                <w:color w:val="333333"/>
                <w:sz w:val="18"/>
                <w:shd w:fill="F2F2F2" w:val="clear"/>
              </w:rPr>
              <w:t>database_completeness.min_coverage_pct</w:t>
            </w:r>
          </w:p>
        </w:tc>
        <w:tc>
          <w:tcPr>
            <w:tcW w:type="dxa" w:w="2160"/>
          </w:tcPr>
          <w:p>
            <w:pPr>
              <w:spacing w:before="60" w:after="60"/>
            </w:pPr>
            <w:r/>
            <w:r>
              <w:rPr>
                <w:rFonts w:ascii="Calibri" w:hAnsi="Calibri"/>
                <w:color w:val="000000"/>
                <w:sz w:val="19"/>
              </w:rPr>
              <w:t>int</w:t>
            </w:r>
          </w:p>
        </w:tc>
        <w:tc>
          <w:tcPr>
            <w:tcW w:type="dxa" w:w="2160"/>
          </w:tcPr>
          <w:p>
            <w:pPr>
              <w:spacing w:before="60" w:after="60"/>
            </w:pPr>
            <w:r/>
            <w:r>
              <w:rPr>
                <w:rFonts w:ascii="Calibri" w:hAnsi="Calibri"/>
                <w:color w:val="000000"/>
                <w:sz w:val="19"/>
              </w:rPr>
              <w:t>90</w:t>
            </w:r>
          </w:p>
        </w:tc>
        <w:tc>
          <w:tcPr>
            <w:tcW w:type="dxa" w:w="2160"/>
          </w:tcPr>
          <w:p>
            <w:pPr>
              <w:spacing w:before="60" w:after="60"/>
            </w:pPr>
            <w:r/>
            <w:r>
              <w:rPr>
                <w:rFonts w:ascii="Calibri" w:hAnsi="Calibri"/>
                <w:color w:val="000000"/>
                <w:sz w:val="19"/>
              </w:rPr>
              <w:t>Minimum coverage % to pass</w:t>
            </w:r>
          </w:p>
        </w:tc>
      </w:tr>
      <w:tr>
        <w:tc>
          <w:tcPr>
            <w:tcW w:type="dxa" w:w="2160"/>
            <w:shd w:fill="EDF2FA" w:val="clear"/>
          </w:tcPr>
          <w:p>
            <w:pPr>
              <w:spacing w:before="60" w:after="60"/>
            </w:pPr>
            <w:r/>
            <w:r>
              <w:rPr>
                <w:rFonts w:ascii="Consolas" w:hAnsi="Consolas"/>
                <w:color w:val="333333"/>
                <w:sz w:val="18"/>
                <w:shd w:fill="F2F2F2" w:val="clear"/>
              </w:rPr>
              <w:t>security_compliance.enabled</w:t>
            </w:r>
          </w:p>
        </w:tc>
        <w:tc>
          <w:tcPr>
            <w:tcW w:type="dxa" w:w="2160"/>
            <w:shd w:fill="EDF2FA" w:val="clear"/>
          </w:tcPr>
          <w:p>
            <w:pPr>
              <w:spacing w:before="60" w:after="60"/>
            </w:pPr>
            <w:r/>
            <w:r>
              <w:rPr>
                <w:rFonts w:ascii="Calibri" w:hAnsi="Calibri"/>
                <w:color w:val="000000"/>
                <w:sz w:val="19"/>
              </w:rPr>
              <w:t>bool</w:t>
            </w:r>
          </w:p>
        </w:tc>
        <w:tc>
          <w:tcPr>
            <w:tcW w:type="dxa" w:w="2160"/>
            <w:shd w:fill="EDF2FA" w:val="clear"/>
          </w:tcPr>
          <w:p>
            <w:pPr>
              <w:spacing w:before="60" w:after="60"/>
            </w:pPr>
            <w:r/>
            <w:r>
              <w:rPr>
                <w:rFonts w:ascii="Calibri" w:hAnsi="Calibri"/>
                <w:color w:val="000000"/>
                <w:sz w:val="19"/>
              </w:rPr>
              <w:t>true</w:t>
            </w:r>
          </w:p>
        </w:tc>
        <w:tc>
          <w:tcPr>
            <w:tcW w:type="dxa" w:w="2160"/>
            <w:shd w:fill="EDF2FA" w:val="clear"/>
          </w:tcPr>
          <w:p>
            <w:pPr>
              <w:spacing w:before="60" w:after="60"/>
            </w:pPr>
            <w:r/>
            <w:r>
              <w:rPr>
                <w:rFonts w:ascii="Calibri" w:hAnsi="Calibri"/>
                <w:color w:val="000000"/>
                <w:sz w:val="19"/>
              </w:rPr>
              <w:t>Enable security scan</w:t>
            </w:r>
          </w:p>
        </w:tc>
      </w:tr>
      <w:tr>
        <w:tc>
          <w:tcPr>
            <w:tcW w:type="dxa" w:w="2160"/>
          </w:tcPr>
          <w:p>
            <w:pPr>
              <w:spacing w:before="60" w:after="60"/>
            </w:pPr>
            <w:r/>
            <w:r>
              <w:rPr>
                <w:rFonts w:ascii="Consolas" w:hAnsi="Consolas"/>
                <w:color w:val="333333"/>
                <w:sz w:val="18"/>
                <w:shd w:fill="F2F2F2" w:val="clear"/>
              </w:rPr>
              <w:t>security_compliance.block_on_critical</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Critical violations are hard failures</w:t>
            </w:r>
          </w:p>
        </w:tc>
      </w:tr>
      <w:tr>
        <w:tc>
          <w:tcPr>
            <w:tcW w:type="dxa" w:w="2160"/>
            <w:shd w:fill="EDF2FA" w:val="clear"/>
          </w:tcPr>
          <w:p>
            <w:pPr>
              <w:spacing w:before="60" w:after="60"/>
            </w:pPr>
            <w:r/>
            <w:r>
              <w:rPr>
                <w:rFonts w:ascii="Consolas" w:hAnsi="Consolas"/>
                <w:color w:val="333333"/>
                <w:sz w:val="18"/>
                <w:shd w:fill="F2F2F2" w:val="clear"/>
              </w:rPr>
              <w:t>security_compliance.warn_on_high</w:t>
            </w:r>
          </w:p>
        </w:tc>
        <w:tc>
          <w:tcPr>
            <w:tcW w:type="dxa" w:w="2160"/>
            <w:shd w:fill="EDF2FA" w:val="clear"/>
          </w:tcPr>
          <w:p>
            <w:pPr>
              <w:spacing w:before="60" w:after="60"/>
            </w:pPr>
            <w:r/>
            <w:r>
              <w:rPr>
                <w:rFonts w:ascii="Calibri" w:hAnsi="Calibri"/>
                <w:color w:val="000000"/>
                <w:sz w:val="19"/>
              </w:rPr>
              <w:t>bool</w:t>
            </w:r>
          </w:p>
        </w:tc>
        <w:tc>
          <w:tcPr>
            <w:tcW w:type="dxa" w:w="2160"/>
            <w:shd w:fill="EDF2FA" w:val="clear"/>
          </w:tcPr>
          <w:p>
            <w:pPr>
              <w:spacing w:before="60" w:after="60"/>
            </w:pPr>
            <w:r/>
            <w:r>
              <w:rPr>
                <w:rFonts w:ascii="Calibri" w:hAnsi="Calibri"/>
                <w:color w:val="000000"/>
                <w:sz w:val="19"/>
              </w:rPr>
              <w:t>true</w:t>
            </w:r>
          </w:p>
        </w:tc>
        <w:tc>
          <w:tcPr>
            <w:tcW w:type="dxa" w:w="2160"/>
            <w:shd w:fill="EDF2FA" w:val="clear"/>
          </w:tcPr>
          <w:p>
            <w:pPr>
              <w:spacing w:before="60" w:after="60"/>
            </w:pPr>
            <w:r/>
            <w:r>
              <w:rPr>
                <w:rFonts w:ascii="Calibri" w:hAnsi="Calibri"/>
                <w:color w:val="000000"/>
                <w:sz w:val="19"/>
              </w:rPr>
              <w:t>High severity shown as warnings</w:t>
            </w:r>
          </w:p>
        </w:tc>
      </w:tr>
      <w:tr>
        <w:tc>
          <w:tcPr>
            <w:tcW w:type="dxa" w:w="2160"/>
          </w:tcPr>
          <w:p>
            <w:pPr>
              <w:spacing w:before="60" w:after="60"/>
            </w:pPr>
            <w:r/>
            <w:r>
              <w:rPr>
                <w:rFonts w:ascii="Consolas" w:hAnsi="Consolas"/>
                <w:color w:val="333333"/>
                <w:sz w:val="18"/>
                <w:shd w:fill="F2F2F2" w:val="clear"/>
              </w:rPr>
              <w:t>spec_quality.enabled</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Enable spec quality gate</w:t>
            </w:r>
          </w:p>
        </w:tc>
      </w:tr>
      <w:tr>
        <w:tc>
          <w:tcPr>
            <w:tcW w:type="dxa" w:w="2160"/>
            <w:shd w:fill="EDF2FA" w:val="clear"/>
          </w:tcPr>
          <w:p>
            <w:pPr>
              <w:spacing w:before="60" w:after="60"/>
            </w:pPr>
            <w:r/>
            <w:r>
              <w:rPr>
                <w:rFonts w:ascii="Consolas" w:hAnsi="Consolas"/>
                <w:color w:val="333333"/>
                <w:sz w:val="18"/>
                <w:shd w:fill="F2F2F2" w:val="clear"/>
              </w:rPr>
              <w:t>spec_quality.min_clarity_score</w:t>
            </w:r>
          </w:p>
        </w:tc>
        <w:tc>
          <w:tcPr>
            <w:tcW w:type="dxa" w:w="2160"/>
            <w:shd w:fill="EDF2FA" w:val="clear"/>
          </w:tcPr>
          <w:p>
            <w:pPr>
              <w:spacing w:before="60" w:after="60"/>
            </w:pPr>
            <w:r/>
            <w:r>
              <w:rPr>
                <w:rFonts w:ascii="Calibri" w:hAnsi="Calibri"/>
                <w:color w:val="000000"/>
                <w:sz w:val="19"/>
              </w:rPr>
              <w:t>int</w:t>
            </w:r>
          </w:p>
        </w:tc>
        <w:tc>
          <w:tcPr>
            <w:tcW w:type="dxa" w:w="2160"/>
            <w:shd w:fill="EDF2FA" w:val="clear"/>
          </w:tcPr>
          <w:p>
            <w:pPr>
              <w:spacing w:before="60" w:after="60"/>
            </w:pPr>
            <w:r/>
            <w:r>
              <w:rPr>
                <w:rFonts w:ascii="Calibri" w:hAnsi="Calibri"/>
                <w:color w:val="000000"/>
                <w:sz w:val="19"/>
              </w:rPr>
              <w:t>70</w:t>
            </w:r>
          </w:p>
        </w:tc>
        <w:tc>
          <w:tcPr>
            <w:tcW w:type="dxa" w:w="2160"/>
            <w:shd w:fill="EDF2FA" w:val="clear"/>
          </w:tcPr>
          <w:p>
            <w:pPr>
              <w:spacing w:before="60" w:after="60"/>
            </w:pPr>
            <w:r/>
            <w:r>
              <w:rPr>
                <w:rFonts w:ascii="Calibri" w:hAnsi="Calibri"/>
                <w:color w:val="000000"/>
                <w:sz w:val="19"/>
              </w:rPr>
              <w:t>Minimum clarity score (0-100)</w:t>
            </w:r>
          </w:p>
        </w:tc>
      </w:tr>
      <w:tr>
        <w:tc>
          <w:tcPr>
            <w:tcW w:type="dxa" w:w="2160"/>
          </w:tcPr>
          <w:p>
            <w:pPr>
              <w:spacing w:before="60" w:after="60"/>
            </w:pPr>
            <w:r/>
            <w:r>
              <w:rPr>
                <w:rFonts w:ascii="Consolas" w:hAnsi="Consolas"/>
                <w:color w:val="333333"/>
                <w:sz w:val="18"/>
                <w:shd w:fill="F2F2F2" w:val="clear"/>
              </w:rPr>
              <w:t>spec_quality.check_cross_artifact</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Run cross-artifact consistency check</w:t>
            </w:r>
          </w:p>
        </w:tc>
      </w:tr>
    </w:tbl>
    <w:p>
      <w:pPr>
        <w:spacing w:before="80" w:after="80"/>
      </w:pPr>
    </w:p>
    <w:p>
      <w:pPr>
        <w:pStyle w:val="Heading3"/>
      </w:pPr>
      <w:r>
        <w:t>agent_models</w:t>
      </w:r>
    </w:p>
    <w:p>
      <w:pPr>
        <w:spacing w:before="40" w:after="120"/>
      </w:pPr>
      <w:r>
        <w:rPr>
          <w:rFonts w:ascii="Calibri" w:hAnsi="Calibri"/>
          <w:color w:val="000000"/>
          <w:sz w:val="22"/>
        </w:rPr>
        <w:t xml:space="preserve">Pins the exact model version passed to each CLI agent via </w:t>
      </w:r>
      <w:r>
        <w:rPr>
          <w:rFonts w:ascii="Consolas" w:hAnsi="Consolas"/>
          <w:color w:val="333333"/>
          <w:sz w:val="18"/>
          <w:shd w:fill="F2F2F2" w:val="clear"/>
        </w:rPr>
        <w:t>--model</w:t>
      </w:r>
      <w:r>
        <w:rPr>
          <w:rFonts w:ascii="Calibri" w:hAnsi="Calibri"/>
          <w:color w:val="000000"/>
          <w:sz w:val="22"/>
        </w:rPr>
        <w:t>. Loaded once at pipeline startup from global-config.json; script-scope constants (</w:t>
      </w:r>
      <w:r>
        <w:rPr>
          <w:rFonts w:ascii="Consolas" w:hAnsi="Consolas"/>
          <w:color w:val="333333"/>
          <w:sz w:val="18"/>
          <w:shd w:fill="F2F2F2" w:val="clear"/>
        </w:rPr>
        <w:t>$script:CLAUDE_MODEL</w:t>
      </w:r>
      <w:r>
        <w:rPr>
          <w:rFonts w:ascii="Calibri" w:hAnsi="Calibri"/>
          <w:color w:val="000000"/>
          <w:sz w:val="22"/>
        </w:rPr>
        <w:t xml:space="preserve">, </w:t>
      </w:r>
      <w:r>
        <w:rPr>
          <w:rFonts w:ascii="Consolas" w:hAnsi="Consolas"/>
          <w:color w:val="333333"/>
          <w:sz w:val="18"/>
          <w:shd w:fill="F2F2F2" w:val="clear"/>
        </w:rPr>
        <w:t>$script:GEMINI_MODEL</w:t>
      </w:r>
      <w:r>
        <w:rPr>
          <w:rFonts w:ascii="Calibri" w:hAnsi="Calibri"/>
          <w:color w:val="000000"/>
          <w:sz w:val="22"/>
        </w:rPr>
        <w:t xml:space="preserve">, </w:t>
      </w:r>
      <w:r>
        <w:rPr>
          <w:rFonts w:ascii="Consolas" w:hAnsi="Consolas"/>
          <w:color w:val="333333"/>
          <w:sz w:val="18"/>
          <w:shd w:fill="F2F2F2" w:val="clear"/>
        </w:rPr>
        <w:t>$script:CODEX_MODEL</w:t>
      </w:r>
      <w:r>
        <w:rPr>
          <w:rFonts w:ascii="Calibri" w:hAnsi="Calibri"/>
          <w:color w:val="000000"/>
          <w:sz w:val="22"/>
        </w:rPr>
        <w:t>) propagate to every CLI call in resilience.ps1 and all pipeline scripts.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Field</w:t>
            </w:r>
          </w:p>
        </w:tc>
        <w:tc>
          <w:tcPr>
            <w:tcW w:type="dxa" w:w="2160"/>
            <w:shd w:fill="2B579A" w:val="clear"/>
          </w:tcPr>
          <w:p>
            <w:pPr>
              <w:spacing w:before="80" w:after="80"/>
            </w:pPr>
            <w:r>
              <w:rPr>
                <w:b/>
                <w:color w:val="FFFFFF"/>
                <w:sz w:val="19"/>
              </w:rPr>
            </w:r>
            <w:r>
              <w:rPr>
                <w:rFonts w:ascii="Calibri" w:hAnsi="Calibri"/>
                <w:b/>
                <w:color w:val="FFFFFF"/>
                <w:sz w:val="19"/>
              </w:rPr>
              <w:t>Type</w:t>
            </w:r>
          </w:p>
        </w:tc>
        <w:tc>
          <w:tcPr>
            <w:tcW w:type="dxa" w:w="2160"/>
            <w:shd w:fill="2B579A" w:val="clear"/>
          </w:tcPr>
          <w:p>
            <w:pPr>
              <w:spacing w:before="80" w:after="80"/>
            </w:pPr>
            <w:r>
              <w:rPr>
                <w:b/>
                <w:color w:val="FFFFFF"/>
                <w:sz w:val="19"/>
              </w:rPr>
            </w:r>
            <w:r>
              <w:rPr>
                <w:rFonts w:ascii="Calibri" w:hAnsi="Calibri"/>
                <w:b/>
                <w:color w:val="FFFFFF"/>
                <w:sz w:val="19"/>
              </w:rPr>
              <w:t>Default</w:t>
            </w:r>
          </w:p>
        </w:tc>
        <w:tc>
          <w:tcPr>
            <w:tcW w:type="dxa" w:w="2160"/>
            <w:shd w:fill="2B579A" w:val="clear"/>
          </w:tcPr>
          <w:p>
            <w:pPr>
              <w:spacing w:before="80" w:after="80"/>
            </w:pPr>
            <w:r>
              <w:rPr>
                <w:b/>
                <w:color w:val="FFFFFF"/>
                <w:sz w:val="19"/>
              </w:rPr>
            </w:r>
            <w:r>
              <w:rPr>
                <w:rFonts w:ascii="Calibri" w:hAnsi="Calibri"/>
                <w:b/>
                <w:color w:val="FFFFFF"/>
                <w:sz w:val="19"/>
              </w:rPr>
              <w:t>Description</w:t>
            </w:r>
          </w:p>
        </w:tc>
      </w:tr>
      <w:tr>
        <w:tc>
          <w:tcPr>
            <w:tcW w:type="dxa" w:w="2160"/>
          </w:tcPr>
          <w:p>
            <w:pPr>
              <w:spacing w:before="60" w:after="60"/>
            </w:pPr>
            <w:r/>
            <w:r>
              <w:rPr>
                <w:rFonts w:ascii="Consolas" w:hAnsi="Consolas"/>
                <w:color w:val="333333"/>
                <w:sz w:val="18"/>
                <w:shd w:fill="F2F2F2" w:val="clear"/>
              </w:rPr>
              <w:t>claude</w:t>
            </w:r>
          </w:p>
        </w:tc>
        <w:tc>
          <w:tcPr>
            <w:tcW w:type="dxa" w:w="2160"/>
          </w:tcPr>
          <w:p>
            <w:pPr>
              <w:spacing w:before="60" w:after="60"/>
            </w:pPr>
            <w:r/>
            <w:r>
              <w:rPr>
                <w:rFonts w:ascii="Calibri" w:hAnsi="Calibri"/>
                <w:color w:val="000000"/>
                <w:sz w:val="19"/>
              </w:rPr>
              <w:t>string</w:t>
            </w:r>
          </w:p>
        </w:tc>
        <w:tc>
          <w:tcPr>
            <w:tcW w:type="dxa" w:w="2160"/>
          </w:tcPr>
          <w:p>
            <w:pPr>
              <w:spacing w:before="60" w:after="60"/>
            </w:pPr>
            <w:r/>
            <w:r>
              <w:rPr>
                <w:rFonts w:ascii="Calibri" w:hAnsi="Calibri"/>
                <w:color w:val="000000"/>
                <w:sz w:val="19"/>
              </w:rPr>
              <w:t>"claude-sonnet-4-6"</w:t>
            </w:r>
          </w:p>
        </w:tc>
        <w:tc>
          <w:tcPr>
            <w:tcW w:type="dxa" w:w="2160"/>
          </w:tcPr>
          <w:p>
            <w:pPr>
              <w:spacing w:before="60" w:after="60"/>
            </w:pPr>
            <w:r/>
            <w:r>
              <w:rPr>
                <w:rFonts w:ascii="Calibri" w:hAnsi="Calibri"/>
                <w:color w:val="000000"/>
                <w:sz w:val="19"/>
              </w:rPr>
              <w:t>Claude Code model ID</w:t>
            </w:r>
          </w:p>
        </w:tc>
      </w:tr>
      <w:tr>
        <w:tc>
          <w:tcPr>
            <w:tcW w:type="dxa" w:w="2160"/>
            <w:shd w:fill="EDF2FA" w:val="clear"/>
          </w:tcPr>
          <w:p>
            <w:pPr>
              <w:spacing w:before="60" w:after="60"/>
            </w:pPr>
            <w:r/>
            <w:r>
              <w:rPr>
                <w:rFonts w:ascii="Consolas" w:hAnsi="Consolas"/>
                <w:color w:val="333333"/>
                <w:sz w:val="18"/>
                <w:shd w:fill="F2F2F2" w:val="clear"/>
              </w:rPr>
              <w:t>gemini</w:t>
            </w:r>
          </w:p>
        </w:tc>
        <w:tc>
          <w:tcPr>
            <w:tcW w:type="dxa" w:w="2160"/>
            <w:shd w:fill="EDF2FA" w:val="clear"/>
          </w:tcPr>
          <w:p>
            <w:pPr>
              <w:spacing w:before="60" w:after="60"/>
            </w:pPr>
            <w:r/>
            <w:r>
              <w:rPr>
                <w:rFonts w:ascii="Calibri" w:hAnsi="Calibri"/>
                <w:color w:val="000000"/>
                <w:sz w:val="19"/>
              </w:rPr>
              <w:t>string</w:t>
            </w:r>
          </w:p>
        </w:tc>
        <w:tc>
          <w:tcPr>
            <w:tcW w:type="dxa" w:w="2160"/>
            <w:shd w:fill="EDF2FA" w:val="clear"/>
          </w:tcPr>
          <w:p>
            <w:pPr>
              <w:spacing w:before="60" w:after="60"/>
            </w:pPr>
            <w:r/>
            <w:r>
              <w:rPr>
                <w:rFonts w:ascii="Calibri" w:hAnsi="Calibri"/>
                <w:color w:val="000000"/>
                <w:sz w:val="19"/>
              </w:rPr>
              <w:t>"gemini-3.0-pro"</w:t>
            </w:r>
          </w:p>
        </w:tc>
        <w:tc>
          <w:tcPr>
            <w:tcW w:type="dxa" w:w="2160"/>
            <w:shd w:fill="EDF2FA" w:val="clear"/>
          </w:tcPr>
          <w:p>
            <w:pPr>
              <w:spacing w:before="60" w:after="60"/>
            </w:pPr>
            <w:r/>
            <w:r>
              <w:rPr>
                <w:rFonts w:ascii="Calibri" w:hAnsi="Calibri"/>
                <w:color w:val="000000"/>
                <w:sz w:val="19"/>
              </w:rPr>
              <w:t>Gemini CLI model ID</w:t>
            </w:r>
          </w:p>
        </w:tc>
      </w:tr>
      <w:tr>
        <w:tc>
          <w:tcPr>
            <w:tcW w:type="dxa" w:w="2160"/>
          </w:tcPr>
          <w:p>
            <w:pPr>
              <w:spacing w:before="60" w:after="60"/>
            </w:pPr>
            <w:r/>
            <w:r>
              <w:rPr>
                <w:rFonts w:ascii="Consolas" w:hAnsi="Consolas"/>
                <w:color w:val="333333"/>
                <w:sz w:val="18"/>
                <w:shd w:fill="F2F2F2" w:val="clear"/>
              </w:rPr>
              <w:t>codex</w:t>
            </w:r>
          </w:p>
        </w:tc>
        <w:tc>
          <w:tcPr>
            <w:tcW w:type="dxa" w:w="2160"/>
          </w:tcPr>
          <w:p>
            <w:pPr>
              <w:spacing w:before="60" w:after="60"/>
            </w:pPr>
            <w:r/>
            <w:r>
              <w:rPr>
                <w:rFonts w:ascii="Calibri" w:hAnsi="Calibri"/>
                <w:color w:val="000000"/>
                <w:sz w:val="19"/>
              </w:rPr>
              <w:t>string</w:t>
            </w:r>
          </w:p>
        </w:tc>
        <w:tc>
          <w:tcPr>
            <w:tcW w:type="dxa" w:w="2160"/>
          </w:tcPr>
          <w:p>
            <w:pPr>
              <w:spacing w:before="60" w:after="60"/>
            </w:pPr>
            <w:r/>
            <w:r>
              <w:rPr>
                <w:rFonts w:ascii="Calibri" w:hAnsi="Calibri"/>
                <w:color w:val="000000"/>
                <w:sz w:val="19"/>
              </w:rPr>
              <w:t>"gpt-5.4"</w:t>
            </w:r>
          </w:p>
        </w:tc>
        <w:tc>
          <w:tcPr>
            <w:tcW w:type="dxa" w:w="2160"/>
          </w:tcPr>
          <w:p>
            <w:pPr>
              <w:spacing w:before="60" w:after="60"/>
            </w:pPr>
            <w:r/>
            <w:r>
              <w:rPr>
                <w:rFonts w:ascii="Calibri" w:hAnsi="Calibri"/>
                <w:color w:val="000000"/>
                <w:sz w:val="19"/>
              </w:rPr>
              <w:t>Codex CLI model ID</w:t>
            </w:r>
          </w:p>
        </w:tc>
      </w:tr>
    </w:tbl>
    <w:p>
      <w:pPr>
        <w:spacing w:before="80" w:after="80"/>
      </w:pPr>
    </w:p>
    <w:p>
      <w:pPr>
        <w:spacing w:before="40" w:after="120"/>
      </w:pPr>
      <w:r>
        <w:rPr>
          <w:rFonts w:ascii="Calibri" w:hAnsi="Calibri"/>
          <w:color w:val="000000"/>
          <w:sz w:val="22"/>
        </w:rPr>
        <w:t xml:space="preserve">To upgrade a model without reinstalling, edit this section and restart the pipeline. To use Opus for the next run: </w:t>
      </w:r>
      <w:r>
        <w:rPr>
          <w:rFonts w:ascii="Consolas" w:hAnsi="Consolas"/>
          <w:color w:val="333333"/>
          <w:sz w:val="18"/>
          <w:shd w:fill="F2F2F2" w:val="clear"/>
        </w:rPr>
        <w:t>"claude": "claude-opus-4-6"</w:t>
      </w:r>
      <w:r>
        <w:rPr>
          <w:rFonts w:ascii="Calibri" w:hAnsi="Calibri"/>
          <w:color w:val="000000"/>
          <w:sz w:val="22"/>
        </w:rPr>
        <w:t>.</w:t>
      </w:r>
    </w:p>
    <w:p>
      <w:pPr>
        <w:pStyle w:val="Heading2"/>
      </w:pPr>
      <w:r>
        <w:t>6.2 Agent Assignment (agent-map.json)</w:t>
      </w:r>
    </w:p>
    <w:p>
      <w:pPr>
        <w:spacing w:before="40" w:after="120"/>
      </w:pPr>
      <w:r>
        <w:rPr>
          <w:rFonts w:ascii="Calibri" w:hAnsi="Calibri"/>
          <w:color w:val="000000"/>
          <w:sz w:val="22"/>
        </w:rPr>
        <w:t xml:space="preserve">Location: </w:t>
      </w:r>
      <w:r>
        <w:rPr>
          <w:rFonts w:ascii="Consolas" w:hAnsi="Consolas"/>
          <w:color w:val="333333"/>
          <w:sz w:val="18"/>
          <w:shd w:fill="F2F2F2" w:val="clear"/>
        </w:rPr>
        <w:t>%USERPROFILE%\.gsd-global\config\agent-map.json</w:t>
      </w:r>
    </w:p>
    <w:p>
      <w:pPr>
        <w:spacing w:before="40" w:after="120"/>
      </w:pPr>
      <w:r>
        <w:rPr>
          <w:rFonts w:ascii="Calibri" w:hAnsi="Calibri"/>
          <w:color w:val="000000"/>
          <w:sz w:val="22"/>
        </w:rPr>
        <w:t>Phase-to-agent mapping with parallel execution configuration: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"code-review": "claude",</w:t>
            </w:r>
          </w:p>
          <w:p>
            <w:pPr>
              <w:spacing w:before="0" w:after="0" w:line="260" w:lineRule="exact"/>
            </w:pPr>
            <w:r>
              <w:rPr>
                <w:rFonts w:ascii="Consolas" w:hAnsi="Consolas"/>
                <w:color w:val="333333"/>
                <w:sz w:val="17"/>
              </w:rPr>
              <w:t xml:space="preserve">  "create-phases": "claude",</w:t>
            </w:r>
          </w:p>
          <w:p>
            <w:pPr>
              <w:spacing w:before="0" w:after="0" w:line="260" w:lineRule="exact"/>
            </w:pPr>
            <w:r>
              <w:rPr>
                <w:rFonts w:ascii="Consolas" w:hAnsi="Consolas"/>
                <w:color w:val="333333"/>
                <w:sz w:val="17"/>
              </w:rPr>
              <w:t xml:space="preserve">  "research": "gemini",</w:t>
            </w:r>
          </w:p>
          <w:p>
            <w:pPr>
              <w:spacing w:before="0" w:after="0" w:line="260" w:lineRule="exact"/>
            </w:pPr>
            <w:r>
              <w:rPr>
                <w:rFonts w:ascii="Consolas" w:hAnsi="Consolas"/>
                <w:color w:val="333333"/>
                <w:sz w:val="17"/>
              </w:rPr>
              <w:t xml:space="preserve">  "plan": "claude",</w:t>
            </w:r>
          </w:p>
          <w:p>
            <w:pPr>
              <w:spacing w:before="0" w:after="0" w:line="260" w:lineRule="exact"/>
            </w:pPr>
            <w:r>
              <w:rPr>
                <w:rFonts w:ascii="Consolas" w:hAnsi="Consolas"/>
                <w:color w:val="333333"/>
                <w:sz w:val="17"/>
              </w:rPr>
              <w:t xml:space="preserve">  "execute": "codex",</w:t>
            </w:r>
          </w:p>
          <w:p>
            <w:pPr>
              <w:spacing w:before="0" w:after="0" w:line="260" w:lineRule="exact"/>
            </w:pPr>
            <w:r>
              <w:rPr>
                <w:rFonts w:ascii="Consolas" w:hAnsi="Consolas"/>
                <w:color w:val="333333"/>
                <w:sz w:val="17"/>
              </w:rPr>
              <w:t xml:space="preserve">  "blueprint": "claude",</w:t>
            </w:r>
          </w:p>
          <w:p>
            <w:pPr>
              <w:spacing w:before="0" w:after="0" w:line="260" w:lineRule="exact"/>
            </w:pPr>
            <w:r>
              <w:rPr>
                <w:rFonts w:ascii="Consolas" w:hAnsi="Consolas"/>
                <w:color w:val="333333"/>
                <w:sz w:val="17"/>
              </w:rPr>
              <w:t xml:space="preserve">  "build": "codex",</w:t>
            </w:r>
          </w:p>
          <w:p>
            <w:pPr>
              <w:spacing w:before="0" w:after="0" w:line="260" w:lineRule="exact"/>
            </w:pPr>
            <w:r>
              <w:rPr>
                <w:rFonts w:ascii="Consolas" w:hAnsi="Consolas"/>
                <w:color w:val="333333"/>
                <w:sz w:val="17"/>
              </w:rPr>
              <w:t xml:space="preserve">  "verify": "claude",</w:t>
            </w:r>
          </w:p>
          <w:p>
            <w:pPr>
              <w:spacing w:before="0" w:after="0" w:line="260" w:lineRule="exact"/>
            </w:pPr>
            <w:r>
              <w:rPr>
                <w:rFonts w:ascii="Consolas" w:hAnsi="Consolas"/>
                <w:color w:val="333333"/>
                <w:sz w:val="17"/>
              </w:rPr>
              <w:t xml:space="preserve">  "execute_parallel":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"max_concurrent": 3,</w:t>
            </w:r>
          </w:p>
          <w:p>
            <w:pPr>
              <w:spacing w:before="0" w:after="0" w:line="260" w:lineRule="exact"/>
            </w:pPr>
            <w:r>
              <w:rPr>
                <w:rFonts w:ascii="Consolas" w:hAnsi="Consolas"/>
                <w:color w:val="333333"/>
                <w:sz w:val="17"/>
              </w:rPr>
              <w:t xml:space="preserve">    "agent_pool": ["codex", "claude", "gemini"],</w:t>
            </w:r>
          </w:p>
          <w:p>
            <w:pPr>
              <w:spacing w:before="0" w:after="0" w:line="260" w:lineRule="exact"/>
            </w:pPr>
            <w:r>
              <w:rPr>
                <w:rFonts w:ascii="Consolas" w:hAnsi="Consolas"/>
                <w:color w:val="333333"/>
                <w:sz w:val="17"/>
              </w:rPr>
              <w:t xml:space="preserve">    "strategy": "round-robin",</w:t>
            </w:r>
          </w:p>
          <w:p>
            <w:pPr>
              <w:spacing w:before="0" w:after="0" w:line="260" w:lineRule="exact"/>
            </w:pPr>
            <w:r>
              <w:rPr>
                <w:rFonts w:ascii="Consolas" w:hAnsi="Consolas"/>
                <w:color w:val="333333"/>
                <w:sz w:val="17"/>
              </w:rPr>
              <w:t xml:space="preserve">    "fallback_to_sequential": true,</w:t>
            </w:r>
          </w:p>
          <w:p>
            <w:pPr>
              <w:spacing w:before="0" w:after="0" w:line="260" w:lineRule="exact"/>
            </w:pPr>
            <w:r>
              <w:rPr>
                <w:rFonts w:ascii="Consolas" w:hAnsi="Consolas"/>
                <w:color w:val="333333"/>
                <w:sz w:val="17"/>
              </w:rPr>
              <w:t xml:space="preserve">    "subtask_timeout_minutes": 30</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pStyle w:val="Heading3"/>
      </w:pPr>
      <w:r>
        <w:t>execute_parallel</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Field</w:t>
            </w:r>
          </w:p>
        </w:tc>
        <w:tc>
          <w:tcPr>
            <w:tcW w:type="dxa" w:w="2160"/>
            <w:shd w:fill="2B579A" w:val="clear"/>
          </w:tcPr>
          <w:p>
            <w:pPr>
              <w:spacing w:before="80" w:after="80"/>
            </w:pPr>
            <w:r>
              <w:rPr>
                <w:b/>
                <w:color w:val="FFFFFF"/>
                <w:sz w:val="19"/>
              </w:rPr>
            </w:r>
            <w:r>
              <w:rPr>
                <w:rFonts w:ascii="Calibri" w:hAnsi="Calibri"/>
                <w:b/>
                <w:color w:val="FFFFFF"/>
                <w:sz w:val="19"/>
              </w:rPr>
              <w:t>Type</w:t>
            </w:r>
          </w:p>
        </w:tc>
        <w:tc>
          <w:tcPr>
            <w:tcW w:type="dxa" w:w="2160"/>
            <w:shd w:fill="2B579A" w:val="clear"/>
          </w:tcPr>
          <w:p>
            <w:pPr>
              <w:spacing w:before="80" w:after="80"/>
            </w:pPr>
            <w:r>
              <w:rPr>
                <w:b/>
                <w:color w:val="FFFFFF"/>
                <w:sz w:val="19"/>
              </w:rPr>
            </w:r>
            <w:r>
              <w:rPr>
                <w:rFonts w:ascii="Calibri" w:hAnsi="Calibri"/>
                <w:b/>
                <w:color w:val="FFFFFF"/>
                <w:sz w:val="19"/>
              </w:rPr>
              <w:t>Default</w:t>
            </w:r>
          </w:p>
        </w:tc>
        <w:tc>
          <w:tcPr>
            <w:tcW w:type="dxa" w:w="2160"/>
            <w:shd w:fill="2B579A" w:val="clear"/>
          </w:tcPr>
          <w:p>
            <w:pPr>
              <w:spacing w:before="80" w:after="80"/>
            </w:pPr>
            <w:r>
              <w:rPr>
                <w:b/>
                <w:color w:val="FFFFFF"/>
                <w:sz w:val="19"/>
              </w:rPr>
            </w:r>
            <w:r>
              <w:rPr>
                <w:rFonts w:ascii="Calibri" w:hAnsi="Calibri"/>
                <w:b/>
                <w:color w:val="FFFFFF"/>
                <w:sz w:val="19"/>
              </w:rPr>
              <w:t>Description</w:t>
            </w:r>
          </w:p>
        </w:tc>
      </w:tr>
      <w:tr>
        <w:tc>
          <w:tcPr>
            <w:tcW w:type="dxa" w:w="2160"/>
          </w:tcPr>
          <w:p>
            <w:pPr>
              <w:spacing w:before="60" w:after="60"/>
            </w:pPr>
            <w:r/>
            <w:r>
              <w:rPr>
                <w:rFonts w:ascii="Consolas" w:hAnsi="Consolas"/>
                <w:color w:val="333333"/>
                <w:sz w:val="18"/>
                <w:shd w:fill="F2F2F2" w:val="clear"/>
              </w:rPr>
              <w:t>enabled</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Master switch. false = monolithic behavior</w:t>
            </w:r>
          </w:p>
        </w:tc>
      </w:tr>
      <w:tr>
        <w:tc>
          <w:tcPr>
            <w:tcW w:type="dxa" w:w="2160"/>
            <w:shd w:fill="EDF2FA" w:val="clear"/>
          </w:tcPr>
          <w:p>
            <w:pPr>
              <w:spacing w:before="60" w:after="60"/>
            </w:pPr>
            <w:r/>
            <w:r>
              <w:rPr>
                <w:rFonts w:ascii="Consolas" w:hAnsi="Consolas"/>
                <w:color w:val="333333"/>
                <w:sz w:val="18"/>
                <w:shd w:fill="F2F2F2" w:val="clear"/>
              </w:rPr>
              <w:t>max_concurrent</w:t>
            </w:r>
          </w:p>
        </w:tc>
        <w:tc>
          <w:tcPr>
            <w:tcW w:type="dxa" w:w="2160"/>
            <w:shd w:fill="EDF2FA" w:val="clear"/>
          </w:tcPr>
          <w:p>
            <w:pPr>
              <w:spacing w:before="60" w:after="60"/>
            </w:pPr>
            <w:r/>
            <w:r>
              <w:rPr>
                <w:rFonts w:ascii="Calibri" w:hAnsi="Calibri"/>
                <w:color w:val="000000"/>
                <w:sz w:val="19"/>
              </w:rPr>
              <w:t>int</w:t>
            </w:r>
          </w:p>
        </w:tc>
        <w:tc>
          <w:tcPr>
            <w:tcW w:type="dxa" w:w="2160"/>
            <w:shd w:fill="EDF2FA" w:val="clear"/>
          </w:tcPr>
          <w:p>
            <w:pPr>
              <w:spacing w:before="60" w:after="60"/>
            </w:pPr>
            <w:r/>
            <w:r>
              <w:rPr>
                <w:rFonts w:ascii="Calibri" w:hAnsi="Calibri"/>
                <w:color w:val="000000"/>
                <w:sz w:val="19"/>
              </w:rPr>
              <w:t>3</w:t>
            </w:r>
          </w:p>
        </w:tc>
        <w:tc>
          <w:tcPr>
            <w:tcW w:type="dxa" w:w="2160"/>
            <w:shd w:fill="EDF2FA" w:val="clear"/>
          </w:tcPr>
          <w:p>
            <w:pPr>
              <w:spacing w:before="60" w:after="60"/>
            </w:pPr>
            <w:r/>
            <w:r>
              <w:rPr>
                <w:rFonts w:ascii="Calibri" w:hAnsi="Calibri"/>
                <w:color w:val="000000"/>
                <w:sz w:val="19"/>
              </w:rPr>
              <w:t>Max parallel agent jobs per wave</w:t>
            </w:r>
          </w:p>
        </w:tc>
      </w:tr>
      <w:tr>
        <w:tc>
          <w:tcPr>
            <w:tcW w:type="dxa" w:w="2160"/>
          </w:tcPr>
          <w:p>
            <w:pPr>
              <w:spacing w:before="60" w:after="60"/>
            </w:pPr>
            <w:r/>
            <w:r>
              <w:rPr>
                <w:rFonts w:ascii="Consolas" w:hAnsi="Consolas"/>
                <w:color w:val="333333"/>
                <w:sz w:val="18"/>
                <w:shd w:fill="F2F2F2" w:val="clear"/>
              </w:rPr>
              <w:t>agent_pool</w:t>
            </w:r>
          </w:p>
        </w:tc>
        <w:tc>
          <w:tcPr>
            <w:tcW w:type="dxa" w:w="2160"/>
          </w:tcPr>
          <w:p>
            <w:pPr>
              <w:spacing w:before="60" w:after="60"/>
            </w:pPr>
            <w:r/>
            <w:r>
              <w:rPr>
                <w:rFonts w:ascii="Calibri" w:hAnsi="Calibri"/>
                <w:color w:val="000000"/>
                <w:sz w:val="19"/>
              </w:rPr>
              <w:t>string</w:t>
            </w:r>
            <w:r>
              <w:rPr>
                <w:rFonts w:ascii="Calibri" w:hAnsi="Calibri"/>
                <w:color w:val="000000"/>
                <w:sz w:val="19"/>
              </w:rPr>
              <w:t>[]</w:t>
            </w:r>
          </w:p>
        </w:tc>
        <w:tc>
          <w:tcPr>
            <w:tcW w:type="dxa" w:w="2160"/>
          </w:tcPr>
          <w:p>
            <w:pPr>
              <w:spacing w:before="60" w:after="60"/>
            </w:pPr>
            <w:r/>
            <w:r>
              <w:rPr>
                <w:rFonts w:ascii="Calibri" w:hAnsi="Calibri"/>
                <w:color w:val="000000"/>
                <w:sz w:val="19"/>
              </w:rPr>
              <w:t>["codex","claude","gemini"]</w:t>
            </w:r>
          </w:p>
        </w:tc>
        <w:tc>
          <w:tcPr>
            <w:tcW w:type="dxa" w:w="2160"/>
          </w:tcPr>
          <w:p>
            <w:pPr>
              <w:spacing w:before="60" w:after="60"/>
            </w:pPr>
            <w:r/>
            <w:r>
              <w:rPr>
                <w:rFonts w:ascii="Calibri" w:hAnsi="Calibri"/>
                <w:color w:val="000000"/>
                <w:sz w:val="19"/>
              </w:rPr>
              <w:t>Agents to rotate through</w:t>
            </w:r>
          </w:p>
        </w:tc>
      </w:tr>
      <w:tr>
        <w:tc>
          <w:tcPr>
            <w:tcW w:type="dxa" w:w="2160"/>
            <w:shd w:fill="EDF2FA" w:val="clear"/>
          </w:tcPr>
          <w:p>
            <w:pPr>
              <w:spacing w:before="60" w:after="60"/>
            </w:pPr>
            <w:r/>
            <w:r>
              <w:rPr>
                <w:rFonts w:ascii="Consolas" w:hAnsi="Consolas"/>
                <w:color w:val="333333"/>
                <w:sz w:val="18"/>
                <w:shd w:fill="F2F2F2" w:val="clear"/>
              </w:rPr>
              <w:t>strategy</w:t>
            </w:r>
          </w:p>
        </w:tc>
        <w:tc>
          <w:tcPr>
            <w:tcW w:type="dxa" w:w="2160"/>
            <w:shd w:fill="EDF2FA" w:val="clear"/>
          </w:tcPr>
          <w:p>
            <w:pPr>
              <w:spacing w:before="60" w:after="60"/>
            </w:pPr>
            <w:r/>
            <w:r>
              <w:rPr>
                <w:rFonts w:ascii="Calibri" w:hAnsi="Calibri"/>
                <w:color w:val="000000"/>
                <w:sz w:val="19"/>
              </w:rPr>
              <w:t>string</w:t>
            </w:r>
          </w:p>
        </w:tc>
        <w:tc>
          <w:tcPr>
            <w:tcW w:type="dxa" w:w="2160"/>
            <w:shd w:fill="EDF2FA" w:val="clear"/>
          </w:tcPr>
          <w:p>
            <w:pPr>
              <w:spacing w:before="60" w:after="60"/>
            </w:pPr>
            <w:r/>
            <w:r>
              <w:rPr>
                <w:rFonts w:ascii="Calibri" w:hAnsi="Calibri"/>
                <w:color w:val="000000"/>
                <w:sz w:val="19"/>
              </w:rPr>
              <w:t>"round-robin"</w:t>
            </w:r>
          </w:p>
        </w:tc>
        <w:tc>
          <w:tcPr>
            <w:tcW w:type="dxa" w:w="2160"/>
            <w:shd w:fill="EDF2FA" w:val="clear"/>
          </w:tcPr>
          <w:p>
            <w:pPr>
              <w:spacing w:before="60" w:after="60"/>
            </w:pPr>
            <w:r/>
            <w:r>
              <w:rPr>
                <w:rFonts w:ascii="Calibri" w:hAnsi="Calibri"/>
                <w:color w:val="000000"/>
                <w:sz w:val="19"/>
              </w:rPr>
              <w:t>"round-robin" or "all-same"</w:t>
            </w:r>
          </w:p>
        </w:tc>
      </w:tr>
      <w:tr>
        <w:tc>
          <w:tcPr>
            <w:tcW w:type="dxa" w:w="2160"/>
          </w:tcPr>
          <w:p>
            <w:pPr>
              <w:spacing w:before="60" w:after="60"/>
            </w:pPr>
            <w:r/>
            <w:r>
              <w:rPr>
                <w:rFonts w:ascii="Consolas" w:hAnsi="Consolas"/>
                <w:color w:val="333333"/>
                <w:sz w:val="18"/>
                <w:shd w:fill="F2F2F2" w:val="clear"/>
              </w:rPr>
              <w:t>fallback_to_sequential</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Fall back to monolithic if all fail</w:t>
            </w:r>
          </w:p>
        </w:tc>
      </w:tr>
      <w:tr>
        <w:tc>
          <w:tcPr>
            <w:tcW w:type="dxa" w:w="2160"/>
            <w:shd w:fill="EDF2FA" w:val="clear"/>
          </w:tcPr>
          <w:p>
            <w:pPr>
              <w:spacing w:before="60" w:after="60"/>
            </w:pPr>
            <w:r/>
            <w:r>
              <w:rPr>
                <w:rFonts w:ascii="Consolas" w:hAnsi="Consolas"/>
                <w:color w:val="333333"/>
                <w:sz w:val="18"/>
                <w:shd w:fill="F2F2F2" w:val="clear"/>
              </w:rPr>
              <w:t>subtask_timeout_minutes</w:t>
            </w:r>
          </w:p>
        </w:tc>
        <w:tc>
          <w:tcPr>
            <w:tcW w:type="dxa" w:w="2160"/>
            <w:shd w:fill="EDF2FA" w:val="clear"/>
          </w:tcPr>
          <w:p>
            <w:pPr>
              <w:spacing w:before="60" w:after="60"/>
            </w:pPr>
            <w:r/>
            <w:r>
              <w:rPr>
                <w:rFonts w:ascii="Calibri" w:hAnsi="Calibri"/>
                <w:color w:val="000000"/>
                <w:sz w:val="19"/>
              </w:rPr>
              <w:t>int</w:t>
            </w:r>
          </w:p>
        </w:tc>
        <w:tc>
          <w:tcPr>
            <w:tcW w:type="dxa" w:w="2160"/>
            <w:shd w:fill="EDF2FA" w:val="clear"/>
          </w:tcPr>
          <w:p>
            <w:pPr>
              <w:spacing w:before="60" w:after="60"/>
            </w:pPr>
            <w:r/>
            <w:r>
              <w:rPr>
                <w:rFonts w:ascii="Calibri" w:hAnsi="Calibri"/>
                <w:color w:val="000000"/>
                <w:sz w:val="19"/>
              </w:rPr>
              <w:t>30</w:t>
            </w:r>
          </w:p>
        </w:tc>
        <w:tc>
          <w:tcPr>
            <w:tcW w:type="dxa" w:w="2160"/>
            <w:shd w:fill="EDF2FA" w:val="clear"/>
          </w:tcPr>
          <w:p>
            <w:pPr>
              <w:spacing w:before="60" w:after="60"/>
            </w:pPr>
            <w:r/>
            <w:r>
              <w:rPr>
                <w:rFonts w:ascii="Calibri" w:hAnsi="Calibri"/>
                <w:color w:val="000000"/>
                <w:sz w:val="19"/>
              </w:rPr>
              <w:t>Per-subtask watchdog timeout</w:t>
            </w:r>
          </w:p>
        </w:tc>
      </w:tr>
    </w:tbl>
    <w:p>
      <w:pPr>
        <w:spacing w:before="80" w:after="80"/>
      </w:pPr>
    </w:p>
    <w:p>
      <w:pPr>
        <w:pStyle w:val="Heading2"/>
      </w:pPr>
      <w:r>
        <w:t>6.3 Blueprint Configuration (blueprint-config.json)</w:t>
      </w:r>
    </w:p>
    <w:p>
      <w:pPr>
        <w:spacing w:before="40" w:after="120"/>
      </w:pPr>
      <w:r>
        <w:rPr>
          <w:rFonts w:ascii="Calibri" w:hAnsi="Calibri"/>
          <w:color w:val="000000"/>
          <w:sz w:val="22"/>
        </w:rPr>
        <w:t>Created per-project during blueprint initialization. Contains the blueprint manifest path, batch size, and stall threshold.</w:t>
      </w:r>
    </w:p>
    <w:p>
      <w:pPr>
        <w:pStyle w:val="Heading2"/>
      </w:pPr>
      <w:r>
        <w:t>6.4 Per-Project State Files</w:t>
      </w:r>
    </w:p>
    <w:p>
      <w:pPr>
        <w:pStyle w:val="Heading3"/>
      </w:pPr>
      <w:r>
        <w:t>health-current.json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"health_score": 72.5,</w:t>
            </w:r>
          </w:p>
          <w:p>
            <w:pPr>
              <w:spacing w:before="0" w:after="0" w:line="260" w:lineRule="exact"/>
            </w:pPr>
            <w:r>
              <w:rPr>
                <w:rFonts w:ascii="Consolas" w:hAnsi="Consolas"/>
                <w:color w:val="333333"/>
                <w:sz w:val="17"/>
              </w:rPr>
              <w:t xml:space="preserve">  "total_requirements": 40,</w:t>
            </w:r>
          </w:p>
          <w:p>
            <w:pPr>
              <w:spacing w:before="0" w:after="0" w:line="260" w:lineRule="exact"/>
            </w:pPr>
            <w:r>
              <w:rPr>
                <w:rFonts w:ascii="Consolas" w:hAnsi="Consolas"/>
                <w:color w:val="333333"/>
                <w:sz w:val="17"/>
              </w:rPr>
              <w:t xml:space="preserve">  "satisfied": 25,</w:t>
            </w:r>
          </w:p>
          <w:p>
            <w:pPr>
              <w:spacing w:before="0" w:after="0" w:line="260" w:lineRule="exact"/>
            </w:pPr>
            <w:r>
              <w:rPr>
                <w:rFonts w:ascii="Consolas" w:hAnsi="Consolas"/>
                <w:color w:val="333333"/>
                <w:sz w:val="17"/>
              </w:rPr>
              <w:t xml:space="preserve">  "partial": 8,</w:t>
            </w:r>
          </w:p>
          <w:p>
            <w:pPr>
              <w:spacing w:before="0" w:after="0" w:line="260" w:lineRule="exact"/>
            </w:pPr>
            <w:r>
              <w:rPr>
                <w:rFonts w:ascii="Consolas" w:hAnsi="Consolas"/>
                <w:color w:val="333333"/>
                <w:sz w:val="17"/>
              </w:rPr>
              <w:t xml:space="preserve">  "not_started": 7,</w:t>
            </w:r>
          </w:p>
          <w:p>
            <w:pPr>
              <w:spacing w:before="0" w:after="0" w:line="260" w:lineRule="exact"/>
            </w:pPr>
            <w:r>
              <w:rPr>
                <w:rFonts w:ascii="Consolas" w:hAnsi="Consolas"/>
                <w:color w:val="333333"/>
                <w:sz w:val="17"/>
              </w:rPr>
              <w:t xml:space="preserve">  "iteration": 5</w:t>
            </w:r>
          </w:p>
          <w:p>
            <w:pPr>
              <w:spacing w:before="0" w:after="0" w:line="260" w:lineRule="exact"/>
            </w:pPr>
            <w:r>
              <w:rPr>
                <w:rFonts w:ascii="Consolas" w:hAnsi="Consolas"/>
                <w:color w:val="333333"/>
                <w:sz w:val="17"/>
              </w:rPr>
              <w:t>}</w:t>
            </w:r>
          </w:p>
        </w:tc>
      </w:tr>
    </w:tbl>
    <w:p>
      <w:pPr>
        <w:spacing w:before="40" w:after="40"/>
      </w:pPr>
    </w:p>
    <w:p>
      <w:pPr>
        <w:pStyle w:val="Heading3"/>
      </w:pPr>
      <w:r>
        <w:t>engine-status.json</w:t>
      </w:r>
    </w:p>
    <w:p>
      <w:pPr>
        <w:spacing w:before="40" w:after="120"/>
      </w:pPr>
      <w:r>
        <w:rPr>
          <w:rFonts w:ascii="Calibri" w:hAnsi="Calibri"/>
          <w:color w:val="000000"/>
          <w:sz w:val="22"/>
        </w:rPr>
        <w:t>Live engine state updated at every state transition and every 60 seconds: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"pid": 23340,</w:t>
            </w:r>
          </w:p>
          <w:p>
            <w:pPr>
              <w:spacing w:before="0" w:after="0" w:line="260" w:lineRule="exact"/>
            </w:pPr>
            <w:r>
              <w:rPr>
                <w:rFonts w:ascii="Consolas" w:hAnsi="Consolas"/>
                <w:color w:val="333333"/>
                <w:sz w:val="17"/>
              </w:rPr>
              <w:t xml:space="preserve">  "state": "running",</w:t>
            </w:r>
          </w:p>
          <w:p>
            <w:pPr>
              <w:spacing w:before="0" w:after="0" w:line="260" w:lineRule="exact"/>
            </w:pPr>
            <w:r>
              <w:rPr>
                <w:rFonts w:ascii="Consolas" w:hAnsi="Consolas"/>
                <w:color w:val="333333"/>
                <w:sz w:val="17"/>
              </w:rPr>
              <w:t xml:space="preserve">  "phase": "research",</w:t>
            </w:r>
          </w:p>
          <w:p>
            <w:pPr>
              <w:spacing w:before="0" w:after="0" w:line="260" w:lineRule="exact"/>
            </w:pPr>
            <w:r>
              <w:rPr>
                <w:rFonts w:ascii="Consolas" w:hAnsi="Consolas"/>
                <w:color w:val="333333"/>
                <w:sz w:val="17"/>
              </w:rPr>
              <w:t xml:space="preserve">  "agent": "gemini",</w:t>
            </w:r>
          </w:p>
          <w:p>
            <w:pPr>
              <w:spacing w:before="0" w:after="0" w:line="260" w:lineRule="exact"/>
            </w:pPr>
            <w:r>
              <w:rPr>
                <w:rFonts w:ascii="Consolas" w:hAnsi="Consolas"/>
                <w:color w:val="333333"/>
                <w:sz w:val="17"/>
              </w:rPr>
              <w:t xml:space="preserve">  "iteration": 4,</w:t>
            </w:r>
          </w:p>
          <w:p>
            <w:pPr>
              <w:spacing w:before="0" w:after="0" w:line="260" w:lineRule="exact"/>
            </w:pPr>
            <w:r>
              <w:rPr>
                <w:rFonts w:ascii="Consolas" w:hAnsi="Consolas"/>
                <w:color w:val="333333"/>
                <w:sz w:val="17"/>
              </w:rPr>
              <w:t xml:space="preserve">  "attempt": "1/3",</w:t>
            </w:r>
          </w:p>
          <w:p>
            <w:pPr>
              <w:spacing w:before="0" w:after="0" w:line="260" w:lineRule="exact"/>
            </w:pPr>
            <w:r>
              <w:rPr>
                <w:rFonts w:ascii="Consolas" w:hAnsi="Consolas"/>
                <w:color w:val="333333"/>
                <w:sz w:val="17"/>
              </w:rPr>
              <w:t xml:space="preserve">  "batch_size": 8,</w:t>
            </w:r>
          </w:p>
          <w:p>
            <w:pPr>
              <w:spacing w:before="0" w:after="0" w:line="260" w:lineRule="exact"/>
            </w:pPr>
            <w:r>
              <w:rPr>
                <w:rFonts w:ascii="Consolas" w:hAnsi="Consolas"/>
                <w:color w:val="333333"/>
                <w:sz w:val="17"/>
              </w:rPr>
              <w:t xml:space="preserve">  "health_score": 87.5,</w:t>
            </w:r>
          </w:p>
          <w:p>
            <w:pPr>
              <w:spacing w:before="0" w:after="0" w:line="260" w:lineRule="exact"/>
            </w:pPr>
            <w:r>
              <w:rPr>
                <w:rFonts w:ascii="Consolas" w:hAnsi="Consolas"/>
                <w:color w:val="333333"/>
                <w:sz w:val="17"/>
              </w:rPr>
              <w:t xml:space="preserve">  "last_heartbeat": "2026-03-02T22:27:00Z",</w:t>
            </w:r>
          </w:p>
          <w:p>
            <w:pPr>
              <w:spacing w:before="0" w:after="0" w:line="260" w:lineRule="exact"/>
            </w:pPr>
            <w:r>
              <w:rPr>
                <w:rFonts w:ascii="Consolas" w:hAnsi="Consolas"/>
                <w:color w:val="333333"/>
                <w:sz w:val="17"/>
              </w:rPr>
              <w:t xml:space="preserve">  "started_at": "2026-03-02T22:00:00Z",</w:t>
            </w:r>
          </w:p>
          <w:p>
            <w:pPr>
              <w:spacing w:before="0" w:after="0" w:line="260" w:lineRule="exact"/>
            </w:pPr>
            <w:r>
              <w:rPr>
                <w:rFonts w:ascii="Consolas" w:hAnsi="Consolas"/>
                <w:color w:val="333333"/>
                <w:sz w:val="17"/>
              </w:rPr>
              <w:t xml:space="preserve">  "elapsed_minutes": 27,</w:t>
            </w:r>
          </w:p>
          <w:p>
            <w:pPr>
              <w:spacing w:before="0" w:after="0" w:line="260" w:lineRule="exact"/>
            </w:pPr>
            <w:r>
              <w:rPr>
                <w:rFonts w:ascii="Consolas" w:hAnsi="Consolas"/>
                <w:color w:val="333333"/>
                <w:sz w:val="17"/>
              </w:rPr>
              <w:t xml:space="preserve">  "sleep_until": null,</w:t>
            </w:r>
          </w:p>
          <w:p>
            <w:pPr>
              <w:spacing w:before="0" w:after="0" w:line="260" w:lineRule="exact"/>
            </w:pPr>
            <w:r>
              <w:rPr>
                <w:rFonts w:ascii="Consolas" w:hAnsi="Consolas"/>
                <w:color w:val="333333"/>
                <w:sz w:val="17"/>
              </w:rPr>
              <w:t xml:space="preserve">  "sleep_reason": null,</w:t>
            </w:r>
          </w:p>
          <w:p>
            <w:pPr>
              <w:spacing w:before="0" w:after="0" w:line="260" w:lineRule="exact"/>
            </w:pPr>
            <w:r>
              <w:rPr>
                <w:rFonts w:ascii="Consolas" w:hAnsi="Consolas"/>
                <w:color w:val="333333"/>
                <w:sz w:val="17"/>
              </w:rPr>
              <w:t xml:space="preserve">  "last_error": null,</w:t>
            </w:r>
          </w:p>
          <w:p>
            <w:pPr>
              <w:spacing w:before="0" w:after="0" w:line="260" w:lineRule="exact"/>
            </w:pPr>
            <w:r>
              <w:rPr>
                <w:rFonts w:ascii="Consolas" w:hAnsi="Consolas"/>
                <w:color w:val="333333"/>
                <w:sz w:val="17"/>
              </w:rPr>
              <w:t xml:space="preserve">  "errors_this_iteration": 0,</w:t>
            </w:r>
          </w:p>
          <w:p>
            <w:pPr>
              <w:spacing w:before="0" w:after="0" w:line="260" w:lineRule="exact"/>
            </w:pPr>
            <w:r>
              <w:rPr>
                <w:rFonts w:ascii="Consolas" w:hAnsi="Consolas"/>
                <w:color w:val="333333"/>
                <w:sz w:val="17"/>
              </w:rPr>
              <w:t xml:space="preserve">  "recovered_from_error": false</w:t>
            </w:r>
          </w:p>
          <w:p>
            <w:pPr>
              <w:spacing w:before="0" w:after="0" w:line="260" w:lineRule="exact"/>
            </w:pPr>
            <w:r>
              <w:rPr>
                <w:rFonts w:ascii="Consolas" w:hAnsi="Consolas"/>
                <w:color w:val="333333"/>
                <w:sz w:val="17"/>
              </w:rPr>
              <w:t>}</w:t>
            </w:r>
          </w:p>
        </w:tc>
      </w:tr>
    </w:tbl>
    <w:p>
      <w:pPr>
        <w:spacing w:before="40" w:after="40"/>
      </w:pP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Field</w:t>
            </w:r>
          </w:p>
        </w:tc>
        <w:tc>
          <w:tcPr>
            <w:tcW w:type="dxa" w:w="2880"/>
            <w:shd w:fill="2B579A" w:val="clear"/>
          </w:tcPr>
          <w:p>
            <w:pPr>
              <w:spacing w:before="80" w:after="80"/>
            </w:pPr>
            <w:r>
              <w:rPr>
                <w:b/>
                <w:color w:val="FFFFFF"/>
                <w:sz w:val="19"/>
              </w:rPr>
            </w:r>
            <w:r>
              <w:rPr>
                <w:rFonts w:ascii="Calibri" w:hAnsi="Calibri"/>
                <w:b/>
                <w:color w:val="FFFFFF"/>
                <w:sz w:val="19"/>
              </w:rPr>
              <w:t>Type</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state</w:t>
            </w:r>
          </w:p>
        </w:tc>
        <w:tc>
          <w:tcPr>
            <w:tcW w:type="dxa" w:w="2880"/>
          </w:tcPr>
          <w:p>
            <w:pPr>
              <w:spacing w:before="60" w:after="60"/>
            </w:pPr>
            <w:r/>
            <w:r>
              <w:rPr>
                <w:rFonts w:ascii="Calibri" w:hAnsi="Calibri"/>
                <w:color w:val="000000"/>
                <w:sz w:val="19"/>
              </w:rPr>
              <w:t>string</w:t>
            </w:r>
          </w:p>
        </w:tc>
        <w:tc>
          <w:tcPr>
            <w:tcW w:type="dxa" w:w="2880"/>
          </w:tcPr>
          <w:p>
            <w:pPr>
              <w:spacing w:before="60" w:after="60"/>
            </w:pPr>
            <w:r/>
            <w:r>
              <w:rPr>
                <w:rFonts w:ascii="Calibri" w:hAnsi="Calibri"/>
                <w:color w:val="000000"/>
                <w:sz w:val="19"/>
              </w:rPr>
              <w:t>starting, running, sleeping, stalled, completed, converged</w:t>
            </w:r>
          </w:p>
        </w:tc>
      </w:tr>
      <w:tr>
        <w:tc>
          <w:tcPr>
            <w:tcW w:type="dxa" w:w="2880"/>
            <w:shd w:fill="EDF2FA" w:val="clear"/>
          </w:tcPr>
          <w:p>
            <w:pPr>
              <w:spacing w:before="60" w:after="60"/>
            </w:pPr>
            <w:r/>
            <w:r>
              <w:rPr>
                <w:rFonts w:ascii="Consolas" w:hAnsi="Consolas"/>
                <w:color w:val="333333"/>
                <w:sz w:val="18"/>
                <w:shd w:fill="F2F2F2" w:val="clear"/>
              </w:rPr>
              <w:t>phase</w:t>
            </w:r>
          </w:p>
        </w:tc>
        <w:tc>
          <w:tcPr>
            <w:tcW w:type="dxa" w:w="2880"/>
            <w:shd w:fill="EDF2FA" w:val="clear"/>
          </w:tcPr>
          <w:p>
            <w:pPr>
              <w:spacing w:before="60" w:after="60"/>
            </w:pPr>
            <w:r/>
            <w:r>
              <w:rPr>
                <w:rFonts w:ascii="Calibri" w:hAnsi="Calibri"/>
                <w:color w:val="000000"/>
                <w:sz w:val="19"/>
              </w:rPr>
              <w:t>string</w:t>
            </w:r>
          </w:p>
        </w:tc>
        <w:tc>
          <w:tcPr>
            <w:tcW w:type="dxa" w:w="2880"/>
            <w:shd w:fill="EDF2FA" w:val="clear"/>
          </w:tcPr>
          <w:p>
            <w:pPr>
              <w:spacing w:before="60" w:after="60"/>
            </w:pPr>
            <w:r/>
            <w:r>
              <w:rPr>
                <w:rFonts w:ascii="Calibri" w:hAnsi="Calibri"/>
                <w:color w:val="000000"/>
                <w:sz w:val="19"/>
              </w:rPr>
              <w:t>Current pipeline phase</w:t>
            </w:r>
          </w:p>
        </w:tc>
      </w:tr>
      <w:tr>
        <w:tc>
          <w:tcPr>
            <w:tcW w:type="dxa" w:w="2880"/>
          </w:tcPr>
          <w:p>
            <w:pPr>
              <w:spacing w:before="60" w:after="60"/>
            </w:pPr>
            <w:r/>
            <w:r>
              <w:rPr>
                <w:rFonts w:ascii="Consolas" w:hAnsi="Consolas"/>
                <w:color w:val="333333"/>
                <w:sz w:val="18"/>
                <w:shd w:fill="F2F2F2" w:val="clear"/>
              </w:rPr>
              <w:t>agent</w:t>
            </w:r>
          </w:p>
        </w:tc>
        <w:tc>
          <w:tcPr>
            <w:tcW w:type="dxa" w:w="2880"/>
          </w:tcPr>
          <w:p>
            <w:pPr>
              <w:spacing w:before="60" w:after="60"/>
            </w:pPr>
            <w:r/>
            <w:r>
              <w:rPr>
                <w:rFonts w:ascii="Calibri" w:hAnsi="Calibri"/>
                <w:color w:val="000000"/>
                <w:sz w:val="19"/>
              </w:rPr>
              <w:t>string</w:t>
            </w:r>
          </w:p>
        </w:tc>
        <w:tc>
          <w:tcPr>
            <w:tcW w:type="dxa" w:w="2880"/>
          </w:tcPr>
          <w:p>
            <w:pPr>
              <w:spacing w:before="60" w:after="60"/>
            </w:pPr>
            <w:r/>
            <w:r>
              <w:rPr>
                <w:rFonts w:ascii="Calibri" w:hAnsi="Calibri"/>
                <w:color w:val="000000"/>
                <w:sz w:val="19"/>
              </w:rPr>
              <w:t>Active agent ("claude", "codex", "gemini")</w:t>
            </w:r>
          </w:p>
        </w:tc>
      </w:tr>
      <w:tr>
        <w:tc>
          <w:tcPr>
            <w:tcW w:type="dxa" w:w="2880"/>
            <w:shd w:fill="EDF2FA" w:val="clear"/>
          </w:tcPr>
          <w:p>
            <w:pPr>
              <w:spacing w:before="60" w:after="60"/>
            </w:pPr>
            <w:r/>
            <w:r>
              <w:rPr>
                <w:rFonts w:ascii="Consolas" w:hAnsi="Consolas"/>
                <w:color w:val="333333"/>
                <w:sz w:val="18"/>
                <w:shd w:fill="F2F2F2" w:val="clear"/>
              </w:rPr>
              <w:t>sleep_until</w:t>
            </w:r>
          </w:p>
        </w:tc>
        <w:tc>
          <w:tcPr>
            <w:tcW w:type="dxa" w:w="2880"/>
            <w:shd w:fill="EDF2FA" w:val="clear"/>
          </w:tcPr>
          <w:p>
            <w:pPr>
              <w:spacing w:before="60" w:after="60"/>
            </w:pPr>
            <w:r/>
            <w:r>
              <w:rPr>
                <w:rFonts w:ascii="Calibri" w:hAnsi="Calibri"/>
                <w:color w:val="000000"/>
                <w:sz w:val="19"/>
              </w:rPr>
              <w:t>string/null</w:t>
            </w:r>
          </w:p>
        </w:tc>
        <w:tc>
          <w:tcPr>
            <w:tcW w:type="dxa" w:w="2880"/>
            <w:shd w:fill="EDF2FA" w:val="clear"/>
          </w:tcPr>
          <w:p>
            <w:pPr>
              <w:spacing w:before="60" w:after="60"/>
            </w:pPr>
            <w:r/>
            <w:r>
              <w:rPr>
                <w:rFonts w:ascii="Calibri" w:hAnsi="Calibri"/>
                <w:color w:val="000000"/>
                <w:sz w:val="19"/>
              </w:rPr>
              <w:t>When sleep ends (quota backoff)</w:t>
            </w:r>
          </w:p>
        </w:tc>
      </w:tr>
      <w:tr>
        <w:tc>
          <w:tcPr>
            <w:tcW w:type="dxa" w:w="2880"/>
          </w:tcPr>
          <w:p>
            <w:pPr>
              <w:spacing w:before="60" w:after="60"/>
            </w:pPr>
            <w:r/>
            <w:r>
              <w:rPr>
                <w:rFonts w:ascii="Consolas" w:hAnsi="Consolas"/>
                <w:color w:val="333333"/>
                <w:sz w:val="18"/>
                <w:shd w:fill="F2F2F2" w:val="clear"/>
              </w:rPr>
              <w:t>sleep_reason</w:t>
            </w:r>
          </w:p>
        </w:tc>
        <w:tc>
          <w:tcPr>
            <w:tcW w:type="dxa" w:w="2880"/>
          </w:tcPr>
          <w:p>
            <w:pPr>
              <w:spacing w:before="60" w:after="60"/>
            </w:pPr>
            <w:r/>
            <w:r>
              <w:rPr>
                <w:rFonts w:ascii="Calibri" w:hAnsi="Calibri"/>
                <w:color w:val="000000"/>
                <w:sz w:val="19"/>
              </w:rPr>
              <w:t>string/null</w:t>
            </w:r>
          </w:p>
        </w:tc>
        <w:tc>
          <w:tcPr>
            <w:tcW w:type="dxa" w:w="2880"/>
          </w:tcPr>
          <w:p>
            <w:pPr>
              <w:spacing w:before="60" w:after="60"/>
            </w:pPr>
            <w:r/>
            <w:r>
              <w:rPr>
                <w:rFonts w:ascii="Calibri" w:hAnsi="Calibri"/>
                <w:color w:val="000000"/>
                <w:sz w:val="19"/>
              </w:rPr>
              <w:t>Why sleeping (quota_backoff, rate_limit)</w:t>
            </w:r>
          </w:p>
        </w:tc>
      </w:tr>
    </w:tbl>
    <w:p>
      <w:pPr>
        <w:spacing w:before="80" w:after="80"/>
      </w:pPr>
    </w:p>
    <w:p>
      <w:pPr>
        <w:pStyle w:val="Heading3"/>
      </w:pPr>
      <w:r>
        <w:t>final-validation.json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"passed": true,</w:t>
            </w:r>
          </w:p>
          <w:p>
            <w:pPr>
              <w:spacing w:before="0" w:after="0" w:line="260" w:lineRule="exact"/>
            </w:pPr>
            <w:r>
              <w:rPr>
                <w:rFonts w:ascii="Consolas" w:hAnsi="Consolas"/>
                <w:color w:val="333333"/>
                <w:sz w:val="17"/>
              </w:rPr>
              <w:t xml:space="preserve">  "hard_failures": [],</w:t>
            </w:r>
          </w:p>
          <w:p>
            <w:pPr>
              <w:spacing w:before="0" w:after="0" w:line="260" w:lineRule="exact"/>
            </w:pPr>
            <w:r>
              <w:rPr>
                <w:rFonts w:ascii="Consolas" w:hAnsi="Consolas"/>
                <w:color w:val="333333"/>
                <w:sz w:val="17"/>
              </w:rPr>
              <w:t xml:space="preserve">  "warnings": ["NuGet vulnerabilities: 2 package(s) flagged"],</w:t>
            </w:r>
          </w:p>
          <w:p>
            <w:pPr>
              <w:spacing w:before="0" w:after="0" w:line="260" w:lineRule="exact"/>
            </w:pPr>
            <w:r>
              <w:rPr>
                <w:rFonts w:ascii="Consolas" w:hAnsi="Consolas"/>
                <w:color w:val="333333"/>
                <w:sz w:val="17"/>
              </w:rPr>
              <w:t xml:space="preserve">  "iteration": 12,</w:t>
            </w:r>
          </w:p>
          <w:p>
            <w:pPr>
              <w:spacing w:before="0" w:after="0" w:line="260" w:lineRule="exact"/>
            </w:pPr>
            <w:r>
              <w:rPr>
                <w:rFonts w:ascii="Consolas" w:hAnsi="Consolas"/>
                <w:color w:val="333333"/>
                <w:sz w:val="17"/>
              </w:rPr>
              <w:t xml:space="preserve">  "timestamp": "2026-03-03T14:30:00Z",</w:t>
            </w:r>
          </w:p>
          <w:p>
            <w:pPr>
              <w:spacing w:before="0" w:after="0" w:line="260" w:lineRule="exact"/>
            </w:pPr>
            <w:r>
              <w:rPr>
                <w:rFonts w:ascii="Consolas" w:hAnsi="Consolas"/>
                <w:color w:val="333333"/>
                <w:sz w:val="17"/>
              </w:rPr>
              <w:t xml:space="preserve">  "checks": {</w:t>
            </w:r>
          </w:p>
          <w:p>
            <w:pPr>
              <w:spacing w:before="0" w:after="0" w:line="260" w:lineRule="exact"/>
            </w:pPr>
            <w:r>
              <w:rPr>
                <w:rFonts w:ascii="Consolas" w:hAnsi="Consolas"/>
                <w:color w:val="333333"/>
                <w:sz w:val="17"/>
              </w:rPr>
              <w:t xml:space="preserve">    "dotnet_build": { "passed": true },</w:t>
            </w:r>
          </w:p>
          <w:p>
            <w:pPr>
              <w:spacing w:before="0" w:after="0" w:line="260" w:lineRule="exact"/>
            </w:pPr>
            <w:r>
              <w:rPr>
                <w:rFonts w:ascii="Consolas" w:hAnsi="Consolas"/>
                <w:color w:val="333333"/>
                <w:sz w:val="17"/>
              </w:rPr>
              <w:t xml:space="preserve">    "npm_build": { "passed": true },</w:t>
            </w:r>
          </w:p>
          <w:p>
            <w:pPr>
              <w:spacing w:before="0" w:after="0" w:line="260" w:lineRule="exact"/>
            </w:pPr>
            <w:r>
              <w:rPr>
                <w:rFonts w:ascii="Consolas" w:hAnsi="Consolas"/>
                <w:color w:val="333333"/>
                <w:sz w:val="17"/>
              </w:rPr>
              <w:t xml:space="preserve">    "dotnet_test": { "passed": true, "summary": ["Tests passed: 42"] },</w:t>
            </w:r>
          </w:p>
          <w:p>
            <w:pPr>
              <w:spacing w:before="0" w:after="0" w:line="260" w:lineRule="exact"/>
            </w:pPr>
            <w:r>
              <w:rPr>
                <w:rFonts w:ascii="Consolas" w:hAnsi="Consolas"/>
                <w:color w:val="333333"/>
                <w:sz w:val="17"/>
              </w:rPr>
              <w:t xml:space="preserve">    "npm_test": { "passed": true },</w:t>
            </w:r>
          </w:p>
          <w:p>
            <w:pPr>
              <w:spacing w:before="0" w:after="0" w:line="260" w:lineRule="exact"/>
            </w:pPr>
            <w:r>
              <w:rPr>
                <w:rFonts w:ascii="Consolas" w:hAnsi="Consolas"/>
                <w:color w:val="333333"/>
                <w:sz w:val="17"/>
              </w:rPr>
              <w:t xml:space="preserve">    "sql": { "passed": true },</w:t>
            </w:r>
          </w:p>
          <w:p>
            <w:pPr>
              <w:spacing w:before="0" w:after="0" w:line="260" w:lineRule="exact"/>
            </w:pPr>
            <w:r>
              <w:rPr>
                <w:rFonts w:ascii="Consolas" w:hAnsi="Consolas"/>
                <w:color w:val="333333"/>
                <w:sz w:val="17"/>
              </w:rPr>
              <w:t xml:space="preserve">    "dotnet_audit": { "passed": false, "vulnerabilities": ["High: Package 1.2.3"] },</w:t>
            </w:r>
          </w:p>
          <w:p>
            <w:pPr>
              <w:spacing w:before="0" w:after="0" w:line="260" w:lineRule="exact"/>
            </w:pPr>
            <w:r>
              <w:rPr>
                <w:rFonts w:ascii="Consolas" w:hAnsi="Consolas"/>
                <w:color w:val="333333"/>
                <w:sz w:val="17"/>
              </w:rPr>
              <w:t xml:space="preserve">    "npm_audit": { "passed": true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pStyle w:val="Heading3"/>
      </w:pPr>
      <w:r>
        <w:t>token-usage.jsonl</w:t>
      </w:r>
    </w:p>
    <w:p>
      <w:pPr>
        <w:spacing w:before="40" w:after="120"/>
      </w:pPr>
      <w:r>
        <w:rPr>
          <w:rFonts w:ascii="Calibri" w:hAnsi="Calibri"/>
          <w:color w:val="000000"/>
          <w:sz w:val="22"/>
        </w:rPr>
        <w:t>Append-only log (ground truth for cost data):</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{"timestamp":"2026-03-02T14:30:00Z","pipeline":"converge","iteration":5,"phase":"code-review","agent":"claude","batch_size":8,"success":true,"is_fallback":false,"tokens":{"input":45000,"output":3200,"cached":12000},"cost_usd":0.183,"duration_seconds":120,"num_turns":4}</w:t>
            </w:r>
          </w:p>
        </w:tc>
      </w:tr>
    </w:tbl>
    <w:p>
      <w:pPr>
        <w:spacing w:before="40" w:after="40"/>
      </w:pPr>
    </w:p>
    <w:p>
      <w:pPr>
        <w:pStyle w:val="Heading3"/>
      </w:pPr>
      <w:r>
        <w:t>cost-summary.json</w:t>
      </w:r>
    </w:p>
    <w:p>
      <w:pPr>
        <w:spacing w:before="40" w:after="120"/>
      </w:pPr>
      <w:r>
        <w:rPr>
          <w:rFonts w:ascii="Calibri" w:hAnsi="Calibri"/>
          <w:color w:val="000000"/>
          <w:sz w:val="22"/>
        </w:rPr>
        <w:t>Rolling totals updated after each agent call: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"project_start": "2026-03-01T10:00:00Z",</w:t>
            </w:r>
          </w:p>
          <w:p>
            <w:pPr>
              <w:spacing w:before="0" w:after="0" w:line="260" w:lineRule="exact"/>
            </w:pPr>
            <w:r>
              <w:rPr>
                <w:rFonts w:ascii="Consolas" w:hAnsi="Consolas"/>
                <w:color w:val="333333"/>
                <w:sz w:val="17"/>
              </w:rPr>
              <w:t xml:space="preserve">  "last_updated": "2026-03-02T14:30:00Z",</w:t>
            </w:r>
          </w:p>
          <w:p>
            <w:pPr>
              <w:spacing w:before="0" w:after="0" w:line="260" w:lineRule="exact"/>
            </w:pPr>
            <w:r>
              <w:rPr>
                <w:rFonts w:ascii="Consolas" w:hAnsi="Consolas"/>
                <w:color w:val="333333"/>
                <w:sz w:val="17"/>
              </w:rPr>
              <w:t xml:space="preserve">  "total_calls": 47,</w:t>
            </w:r>
          </w:p>
          <w:p>
            <w:pPr>
              <w:spacing w:before="0" w:after="0" w:line="260" w:lineRule="exact"/>
            </w:pPr>
            <w:r>
              <w:rPr>
                <w:rFonts w:ascii="Consolas" w:hAnsi="Consolas"/>
                <w:color w:val="333333"/>
                <w:sz w:val="17"/>
              </w:rPr>
              <w:t xml:space="preserve">  "total_cost_usd": 12.45,</w:t>
            </w:r>
          </w:p>
          <w:p>
            <w:pPr>
              <w:spacing w:before="0" w:after="0" w:line="260" w:lineRule="exact"/>
            </w:pPr>
            <w:r>
              <w:rPr>
                <w:rFonts w:ascii="Consolas" w:hAnsi="Consolas"/>
                <w:color w:val="333333"/>
                <w:sz w:val="17"/>
              </w:rPr>
              <w:t xml:space="preserve">  "total_tokens": { "input": 2100000, "output": 156000, "cached": 890000 },</w:t>
            </w:r>
          </w:p>
          <w:p>
            <w:pPr>
              <w:spacing w:before="0" w:after="0" w:line="260" w:lineRule="exact"/>
            </w:pPr>
            <w:r>
              <w:rPr>
                <w:rFonts w:ascii="Consolas" w:hAnsi="Consolas"/>
                <w:color w:val="333333"/>
                <w:sz w:val="17"/>
              </w:rPr>
              <w:t xml:space="preserve">  "by_agent": {</w:t>
            </w:r>
          </w:p>
          <w:p>
            <w:pPr>
              <w:spacing w:before="0" w:after="0" w:line="260" w:lineRule="exact"/>
            </w:pPr>
            <w:r>
              <w:rPr>
                <w:rFonts w:ascii="Consolas" w:hAnsi="Consolas"/>
                <w:color w:val="333333"/>
                <w:sz w:val="17"/>
              </w:rPr>
              <w:t xml:space="preserve">    "claude": { "calls": 28, "cost_usd": 7.20 },</w:t>
            </w:r>
          </w:p>
          <w:p>
            <w:pPr>
              <w:spacing w:before="0" w:after="0" w:line="260" w:lineRule="exact"/>
            </w:pPr>
            <w:r>
              <w:rPr>
                <w:rFonts w:ascii="Consolas" w:hAnsi="Consolas"/>
                <w:color w:val="333333"/>
                <w:sz w:val="17"/>
              </w:rPr>
              <w:t xml:space="preserve">    "codex": { "calls": 12, "cost_usd": 3.90 },</w:t>
            </w:r>
          </w:p>
          <w:p>
            <w:pPr>
              <w:spacing w:before="0" w:after="0" w:line="260" w:lineRule="exact"/>
            </w:pPr>
            <w:r>
              <w:rPr>
                <w:rFonts w:ascii="Consolas" w:hAnsi="Consolas"/>
                <w:color w:val="333333"/>
                <w:sz w:val="17"/>
              </w:rPr>
              <w:t xml:space="preserve">    "gemini": { "calls": 7, "cost_usd": 1.35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"by_phase": {</w:t>
            </w:r>
          </w:p>
          <w:p>
            <w:pPr>
              <w:spacing w:before="0" w:after="0" w:line="260" w:lineRule="exact"/>
            </w:pPr>
            <w:r>
              <w:rPr>
                <w:rFonts w:ascii="Consolas" w:hAnsi="Consolas"/>
                <w:color w:val="333333"/>
                <w:sz w:val="17"/>
              </w:rPr>
              <w:t xml:space="preserve">    "code-review": { "calls": 10, "cost_usd": 2.10 },</w:t>
            </w:r>
          </w:p>
          <w:p>
            <w:pPr>
              <w:spacing w:before="0" w:after="0" w:line="260" w:lineRule="exact"/>
            </w:pPr>
            <w:r>
              <w:rPr>
                <w:rFonts w:ascii="Consolas" w:hAnsi="Consolas"/>
                <w:color w:val="333333"/>
                <w:sz w:val="17"/>
              </w:rPr>
              <w:t xml:space="preserve">    "research": { "calls": 10, "cost_usd": 1.35 },</w:t>
            </w:r>
          </w:p>
          <w:p>
            <w:pPr>
              <w:spacing w:before="0" w:after="0" w:line="260" w:lineRule="exact"/>
            </w:pPr>
            <w:r>
              <w:rPr>
                <w:rFonts w:ascii="Consolas" w:hAnsi="Consolas"/>
                <w:color w:val="333333"/>
                <w:sz w:val="17"/>
              </w:rPr>
              <w:t xml:space="preserve">    "plan": { "calls": 10, "cost_usd": 1.80 },</w:t>
            </w:r>
          </w:p>
          <w:p>
            <w:pPr>
              <w:spacing w:before="0" w:after="0" w:line="260" w:lineRule="exact"/>
            </w:pPr>
            <w:r>
              <w:rPr>
                <w:rFonts w:ascii="Consolas" w:hAnsi="Consolas"/>
                <w:color w:val="333333"/>
                <w:sz w:val="17"/>
              </w:rPr>
              <w:t xml:space="preserve">    "execute": { "calls": 10, "cost_usd": 3.20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"runs": [</w:t>
            </w:r>
          </w:p>
          <w:p>
            <w:pPr>
              <w:spacing w:before="0" w:after="0" w:line="260" w:lineRule="exact"/>
            </w:pPr>
            <w:r>
              <w:rPr>
                <w:rFonts w:ascii="Consolas" w:hAnsi="Consolas"/>
                <w:color w:val="333333"/>
                <w:sz w:val="17"/>
              </w:rPr>
              <w:t xml:space="preserve">    { "started": "2026-03-01T10:00:00Z", "ended": "2026-03-01T12:30:00Z", "calls": 25, "cost_usd": 6.00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pStyle w:val="Heading3"/>
      </w:pPr>
      <w:r>
        <w:t>supervisor-state.json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"pipeline": "converge",</w:t>
            </w:r>
          </w:p>
          <w:p>
            <w:pPr>
              <w:spacing w:before="0" w:after="0" w:line="260" w:lineRule="exact"/>
            </w:pPr>
            <w:r>
              <w:rPr>
                <w:rFonts w:ascii="Consolas" w:hAnsi="Consolas"/>
                <w:color w:val="333333"/>
                <w:sz w:val="17"/>
              </w:rPr>
              <w:t xml:space="preserve">  "attempt": 2,</w:t>
            </w:r>
          </w:p>
          <w:p>
            <w:pPr>
              <w:spacing w:before="0" w:after="0" w:line="260" w:lineRule="exact"/>
            </w:pPr>
            <w:r>
              <w:rPr>
                <w:rFonts w:ascii="Consolas" w:hAnsi="Consolas"/>
                <w:color w:val="333333"/>
                <w:sz w:val="17"/>
              </w:rPr>
              <w:t xml:space="preserve">  "max_attempts": 5,</w:t>
            </w:r>
          </w:p>
          <w:p>
            <w:pPr>
              <w:spacing w:before="0" w:after="0" w:line="260" w:lineRule="exact"/>
            </w:pPr>
            <w:r>
              <w:rPr>
                <w:rFonts w:ascii="Consolas" w:hAnsi="Consolas"/>
                <w:color w:val="333333"/>
                <w:sz w:val="17"/>
              </w:rPr>
              <w:t xml:space="preserve">  "start_time": "2026-03-02T10:00:00Z",</w:t>
            </w:r>
          </w:p>
          <w:p>
            <w:pPr>
              <w:spacing w:before="0" w:after="0" w:line="260" w:lineRule="exact"/>
            </w:pPr>
            <w:r>
              <w:rPr>
                <w:rFonts w:ascii="Consolas" w:hAnsi="Consolas"/>
                <w:color w:val="333333"/>
                <w:sz w:val="17"/>
              </w:rPr>
              <w:t xml:space="preserve">  "strategies_tried": [</w:t>
            </w:r>
          </w:p>
          <w:p>
            <w:pPr>
              <w:spacing w:before="0" w:after="0" w:line="260" w:lineRule="exact"/>
            </w:pPr>
            <w:r>
              <w:rPr>
                <w:rFonts w:ascii="Consolas" w:hAnsi="Consolas"/>
                <w:color w:val="333333"/>
                <w:sz w:val="17"/>
              </w:rPr>
              <w:t xml:space="preserve">    {"category": "build_loop", "fix": "Added namespace constraints", "attempt": 1}</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"diagnoses": [</w:t>
            </w:r>
          </w:p>
          <w:p>
            <w:pPr>
              <w:spacing w:before="0" w:after="0" w:line="260" w:lineRule="exact"/>
            </w:pPr>
            <w:r>
              <w:rPr>
                <w:rFonts w:ascii="Consolas" w:hAnsi="Consolas"/>
                <w:color w:val="333333"/>
                <w:sz w:val="17"/>
              </w:rPr>
              <w:t xml:space="preserve">    {"attempt": 1, "category": "build_loop", "root_cause": "DTO namespace mismatch"}</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pStyle w:val="Heading2"/>
      </w:pPr>
      <w:r>
        <w:t>6.5 Environment Variables</w:t>
      </w:r>
    </w:p>
    <w:p>
      <w:pPr>
        <w:pStyle w:val="Heading3"/>
      </w:pPr>
      <w:r>
        <w:t>API Key Variables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Variable</w:t>
            </w:r>
          </w:p>
        </w:tc>
        <w:tc>
          <w:tcPr>
            <w:tcW w:type="dxa" w:w="2160"/>
            <w:shd w:fill="2B579A" w:val="clear"/>
          </w:tcPr>
          <w:p>
            <w:pPr>
              <w:spacing w:before="80" w:after="80"/>
            </w:pPr>
            <w:r>
              <w:rPr>
                <w:b/>
                <w:color w:val="FFFFFF"/>
                <w:sz w:val="19"/>
              </w:rPr>
            </w:r>
            <w:r>
              <w:rPr>
                <w:rFonts w:ascii="Calibri" w:hAnsi="Calibri"/>
                <w:b/>
                <w:color w:val="FFFFFF"/>
                <w:sz w:val="19"/>
              </w:rPr>
              <w:t>Used By</w:t>
            </w:r>
          </w:p>
        </w:tc>
        <w:tc>
          <w:tcPr>
            <w:tcW w:type="dxa" w:w="2160"/>
            <w:shd w:fill="2B579A" w:val="clear"/>
          </w:tcPr>
          <w:p>
            <w:pPr>
              <w:spacing w:before="80" w:after="80"/>
            </w:pPr>
            <w:r>
              <w:rPr>
                <w:b/>
                <w:color w:val="FFFFFF"/>
                <w:sz w:val="19"/>
              </w:rPr>
            </w:r>
            <w:r>
              <w:rPr>
                <w:rFonts w:ascii="Calibri" w:hAnsi="Calibri"/>
                <w:b/>
                <w:color w:val="FFFFFF"/>
                <w:sz w:val="19"/>
              </w:rPr>
              <w:t>Expected Prefix</w:t>
            </w:r>
          </w:p>
        </w:tc>
        <w:tc>
          <w:tcPr>
            <w:tcW w:type="dxa" w:w="2160"/>
            <w:shd w:fill="2B579A" w:val="clear"/>
          </w:tcPr>
          <w:p>
            <w:pPr>
              <w:spacing w:before="80" w:after="80"/>
            </w:pPr>
            <w:r>
              <w:rPr>
                <w:b/>
                <w:color w:val="FFFFFF"/>
                <w:sz w:val="19"/>
              </w:rPr>
            </w:r>
            <w:r>
              <w:rPr>
                <w:rFonts w:ascii="Calibri" w:hAnsi="Calibri"/>
                <w:b/>
                <w:color w:val="FFFFFF"/>
                <w:sz w:val="19"/>
              </w:rPr>
              <w:t>Key Source</w:t>
            </w:r>
          </w:p>
        </w:tc>
      </w:tr>
      <w:tr>
        <w:tc>
          <w:tcPr>
            <w:tcW w:type="dxa" w:w="2160"/>
          </w:tcPr>
          <w:p>
            <w:pPr>
              <w:spacing w:before="60" w:after="60"/>
            </w:pPr>
            <w:r/>
            <w:r>
              <w:rPr>
                <w:rFonts w:ascii="Consolas" w:hAnsi="Consolas"/>
                <w:color w:val="333333"/>
                <w:sz w:val="18"/>
                <w:shd w:fill="F2F2F2" w:val="clear"/>
              </w:rPr>
              <w:t>ANTHROPIC_API_KEY</w:t>
            </w:r>
          </w:p>
        </w:tc>
        <w:tc>
          <w:tcPr>
            <w:tcW w:type="dxa" w:w="2160"/>
          </w:tcPr>
          <w:p>
            <w:pPr>
              <w:spacing w:before="60" w:after="60"/>
            </w:pPr>
            <w:r/>
            <w:r>
              <w:rPr>
                <w:rFonts w:ascii="Calibri" w:hAnsi="Calibri"/>
                <w:color w:val="000000"/>
                <w:sz w:val="19"/>
              </w:rPr>
              <w:t>Claude Code</w:t>
            </w:r>
          </w:p>
        </w:tc>
        <w:tc>
          <w:tcPr>
            <w:tcW w:type="dxa" w:w="2160"/>
          </w:tcPr>
          <w:p>
            <w:pPr>
              <w:spacing w:before="60" w:after="60"/>
            </w:pPr>
            <w:r/>
            <w:r>
              <w:rPr>
                <w:rFonts w:ascii="Calibri" w:hAnsi="Calibri"/>
                <w:color w:val="000000"/>
                <w:sz w:val="19"/>
              </w:rPr>
              <w:t>sk-ant-</w:t>
            </w:r>
          </w:p>
        </w:tc>
        <w:tc>
          <w:tcPr>
            <w:tcW w:type="dxa" w:w="2160"/>
          </w:tcPr>
          <w:p>
            <w:pPr>
              <w:spacing w:before="60" w:after="60"/>
            </w:pPr>
            <w:r/>
            <w:r>
              <w:rPr>
                <w:rFonts w:ascii="Calibri" w:hAnsi="Calibri"/>
                <w:color w:val="000000"/>
                <w:sz w:val="19"/>
              </w:rPr>
              <w:t>console.anthropic.com</w:t>
            </w:r>
          </w:p>
        </w:tc>
      </w:tr>
      <w:tr>
        <w:tc>
          <w:tcPr>
            <w:tcW w:type="dxa" w:w="2160"/>
            <w:shd w:fill="EDF2FA" w:val="clear"/>
          </w:tcPr>
          <w:p>
            <w:pPr>
              <w:spacing w:before="60" w:after="60"/>
            </w:pPr>
            <w:r/>
            <w:r>
              <w:rPr>
                <w:rFonts w:ascii="Consolas" w:hAnsi="Consolas"/>
                <w:color w:val="333333"/>
                <w:sz w:val="18"/>
                <w:shd w:fill="F2F2F2" w:val="clear"/>
              </w:rPr>
              <w:t>OPENAI_API_KEY</w:t>
            </w:r>
          </w:p>
        </w:tc>
        <w:tc>
          <w:tcPr>
            <w:tcW w:type="dxa" w:w="2160"/>
            <w:shd w:fill="EDF2FA" w:val="clear"/>
          </w:tcPr>
          <w:p>
            <w:pPr>
              <w:spacing w:before="60" w:after="60"/>
            </w:pPr>
            <w:r/>
            <w:r>
              <w:rPr>
                <w:rFonts w:ascii="Calibri" w:hAnsi="Calibri"/>
                <w:color w:val="000000"/>
                <w:sz w:val="19"/>
              </w:rPr>
              <w:t>Codex</w:t>
            </w:r>
          </w:p>
        </w:tc>
        <w:tc>
          <w:tcPr>
            <w:tcW w:type="dxa" w:w="2160"/>
            <w:shd w:fill="EDF2FA" w:val="clear"/>
          </w:tcPr>
          <w:p>
            <w:pPr>
              <w:spacing w:before="60" w:after="60"/>
            </w:pPr>
            <w:r/>
            <w:r>
              <w:rPr>
                <w:rFonts w:ascii="Calibri" w:hAnsi="Calibri"/>
                <w:color w:val="000000"/>
                <w:sz w:val="19"/>
              </w:rPr>
              <w:t>sk-</w:t>
            </w:r>
          </w:p>
        </w:tc>
        <w:tc>
          <w:tcPr>
            <w:tcW w:type="dxa" w:w="2160"/>
            <w:shd w:fill="EDF2FA" w:val="clear"/>
          </w:tcPr>
          <w:p>
            <w:pPr>
              <w:spacing w:before="60" w:after="60"/>
            </w:pPr>
            <w:r/>
            <w:r>
              <w:rPr>
                <w:rFonts w:ascii="Calibri" w:hAnsi="Calibri"/>
                <w:color w:val="000000"/>
                <w:sz w:val="19"/>
              </w:rPr>
              <w:t>platform.openai.com</w:t>
            </w:r>
          </w:p>
        </w:tc>
      </w:tr>
      <w:tr>
        <w:tc>
          <w:tcPr>
            <w:tcW w:type="dxa" w:w="2160"/>
          </w:tcPr>
          <w:p>
            <w:pPr>
              <w:spacing w:before="60" w:after="60"/>
            </w:pPr>
            <w:r/>
            <w:r>
              <w:rPr>
                <w:rFonts w:ascii="Consolas" w:hAnsi="Consolas"/>
                <w:color w:val="333333"/>
                <w:sz w:val="18"/>
                <w:shd w:fill="F2F2F2" w:val="clear"/>
              </w:rPr>
              <w:t>GOOGLE_API_KEY</w:t>
            </w:r>
          </w:p>
        </w:tc>
        <w:tc>
          <w:tcPr>
            <w:tcW w:type="dxa" w:w="2160"/>
          </w:tcPr>
          <w:p>
            <w:pPr>
              <w:spacing w:before="60" w:after="60"/>
            </w:pPr>
            <w:r/>
            <w:r>
              <w:rPr>
                <w:rFonts w:ascii="Calibri" w:hAnsi="Calibri"/>
                <w:color w:val="000000"/>
                <w:sz w:val="19"/>
              </w:rPr>
              <w:t>Gemini</w:t>
            </w:r>
          </w:p>
        </w:tc>
        <w:tc>
          <w:tcPr>
            <w:tcW w:type="dxa" w:w="2160"/>
          </w:tcPr>
          <w:p>
            <w:pPr>
              <w:spacing w:before="60" w:after="60"/>
            </w:pPr>
            <w:r/>
            <w:r>
              <w:rPr>
                <w:rFonts w:ascii="Calibri" w:hAnsi="Calibri"/>
                <w:color w:val="000000"/>
                <w:sz w:val="19"/>
              </w:rPr>
              <w:t>AIza</w:t>
            </w:r>
          </w:p>
        </w:tc>
        <w:tc>
          <w:tcPr>
            <w:tcW w:type="dxa" w:w="2160"/>
          </w:tcPr>
          <w:p>
            <w:pPr>
              <w:spacing w:before="60" w:after="60"/>
            </w:pPr>
            <w:r/>
            <w:r>
              <w:rPr>
                <w:rFonts w:ascii="Calibri" w:hAnsi="Calibri"/>
                <w:color w:val="000000"/>
                <w:sz w:val="19"/>
              </w:rPr>
              <w:t>aistudio.google.com</w:t>
            </w:r>
          </w:p>
        </w:tc>
      </w:tr>
    </w:tbl>
    <w:p>
      <w:pPr>
        <w:spacing w:before="80" w:after="80"/>
      </w:pPr>
    </w:p>
    <w:p>
      <w:pPr>
        <w:pStyle w:val="Heading3"/>
      </w:pPr>
      <w:r>
        <w:t>System Variables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Variable</w:t>
            </w:r>
          </w:p>
        </w:tc>
        <w:tc>
          <w:tcPr>
            <w:tcW w:type="dxa" w:w="2880"/>
            <w:shd w:fill="2B579A" w:val="clear"/>
          </w:tcPr>
          <w:p>
            <w:pPr>
              <w:spacing w:before="80" w:after="80"/>
            </w:pPr>
            <w:r>
              <w:rPr>
                <w:b/>
                <w:color w:val="FFFFFF"/>
                <w:sz w:val="19"/>
              </w:rPr>
            </w:r>
            <w:r>
              <w:rPr>
                <w:rFonts w:ascii="Calibri" w:hAnsi="Calibri"/>
                <w:b/>
                <w:color w:val="FFFFFF"/>
                <w:sz w:val="19"/>
              </w:rPr>
              <w:t>Used By</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USERPROFILE</w:t>
            </w:r>
          </w:p>
        </w:tc>
        <w:tc>
          <w:tcPr>
            <w:tcW w:type="dxa" w:w="2880"/>
          </w:tcPr>
          <w:p>
            <w:pPr>
              <w:spacing w:before="60" w:after="60"/>
            </w:pPr>
            <w:r/>
            <w:r>
              <w:rPr>
                <w:rFonts w:ascii="Calibri" w:hAnsi="Calibri"/>
                <w:color w:val="000000"/>
                <w:sz w:val="19"/>
              </w:rPr>
              <w:t>All scripts</w:t>
            </w:r>
          </w:p>
        </w:tc>
        <w:tc>
          <w:tcPr>
            <w:tcW w:type="dxa" w:w="2880"/>
          </w:tcPr>
          <w:p>
            <w:pPr>
              <w:spacing w:before="60" w:after="60"/>
            </w:pPr>
            <w:r/>
            <w:r>
              <w:rPr>
                <w:rFonts w:ascii="Calibri" w:hAnsi="Calibri"/>
                <w:color w:val="000000"/>
                <w:sz w:val="19"/>
              </w:rPr>
              <w:t>Home directory for .gsd-global</w:t>
            </w:r>
          </w:p>
        </w:tc>
      </w:tr>
      <w:tr>
        <w:tc>
          <w:tcPr>
            <w:tcW w:type="dxa" w:w="2880"/>
            <w:shd w:fill="EDF2FA" w:val="clear"/>
          </w:tcPr>
          <w:p>
            <w:pPr>
              <w:spacing w:before="60" w:after="60"/>
            </w:pPr>
            <w:r/>
            <w:r>
              <w:rPr>
                <w:rFonts w:ascii="Consolas" w:hAnsi="Consolas"/>
                <w:color w:val="333333"/>
                <w:sz w:val="18"/>
                <w:shd w:fill="F2F2F2" w:val="clear"/>
              </w:rPr>
              <w:t>USERNAME</w:t>
            </w:r>
          </w:p>
        </w:tc>
        <w:tc>
          <w:tcPr>
            <w:tcW w:type="dxa" w:w="2880"/>
            <w:shd w:fill="EDF2FA" w:val="clear"/>
          </w:tcPr>
          <w:p>
            <w:pPr>
              <w:spacing w:before="60" w:after="60"/>
            </w:pPr>
            <w:r/>
            <w:r>
              <w:rPr>
                <w:rFonts w:ascii="Calibri" w:hAnsi="Calibri"/>
                <w:color w:val="000000"/>
                <w:sz w:val="19"/>
              </w:rPr>
              <w:t>Notifications</w:t>
            </w:r>
          </w:p>
        </w:tc>
        <w:tc>
          <w:tcPr>
            <w:tcW w:type="dxa" w:w="2880"/>
            <w:shd w:fill="EDF2FA" w:val="clear"/>
          </w:tcPr>
          <w:p>
            <w:pPr>
              <w:spacing w:before="60" w:after="60"/>
            </w:pPr>
            <w:r/>
            <w:r>
              <w:rPr>
                <w:rFonts w:ascii="Calibri" w:hAnsi="Calibri"/>
                <w:color w:val="000000"/>
                <w:sz w:val="19"/>
              </w:rPr>
              <w:t>Auto-generates ntfy topic</w:t>
            </w:r>
          </w:p>
        </w:tc>
      </w:tr>
      <w:tr>
        <w:tc>
          <w:tcPr>
            <w:tcW w:type="dxa" w:w="2880"/>
          </w:tcPr>
          <w:p>
            <w:pPr>
              <w:spacing w:before="60" w:after="60"/>
            </w:pPr>
            <w:r/>
            <w:r>
              <w:rPr>
                <w:rFonts w:ascii="Consolas" w:hAnsi="Consolas"/>
                <w:color w:val="333333"/>
                <w:sz w:val="18"/>
                <w:shd w:fill="F2F2F2" w:val="clear"/>
              </w:rPr>
              <w:t>PATH</w:t>
            </w:r>
          </w:p>
        </w:tc>
        <w:tc>
          <w:tcPr>
            <w:tcW w:type="dxa" w:w="2880"/>
          </w:tcPr>
          <w:p>
            <w:pPr>
              <w:spacing w:before="60" w:after="60"/>
            </w:pPr>
            <w:r/>
            <w:r>
              <w:rPr>
                <w:rFonts w:ascii="Calibri" w:hAnsi="Calibri"/>
                <w:color w:val="000000"/>
                <w:sz w:val="19"/>
              </w:rPr>
              <w:t>CLI wrappers</w:t>
            </w:r>
          </w:p>
        </w:tc>
        <w:tc>
          <w:tcPr>
            <w:tcW w:type="dxa" w:w="2880"/>
          </w:tcPr>
          <w:p>
            <w:pPr>
              <w:spacing w:before="60" w:after="60"/>
            </w:pPr>
            <w:r/>
            <w:r>
              <w:rPr>
                <w:rFonts w:ascii="Calibri" w:hAnsi="Calibri"/>
                <w:color w:val="000000"/>
                <w:sz w:val="19"/>
              </w:rPr>
              <w:t>Must include .gsd-global\bin</w:t>
            </w:r>
          </w:p>
        </w:tc>
      </w:tr>
    </w:tbl>
    <w:p>
      <w:pPr>
        <w:spacing w:before="80" w:after="80"/>
      </w:pPr>
    </w:p>
    <w:p>
      <w:pPr>
        <w:pStyle w:val="Heading2"/>
      </w:pPr>
      <w:r>
        <w:t>6.6 Pricing Cache</w:t>
      </w:r>
    </w:p>
    <w:p>
      <w:pPr>
        <w:spacing w:before="40" w:after="120"/>
      </w:pPr>
      <w:r>
        <w:rPr>
          <w:rFonts w:ascii="Calibri" w:hAnsi="Calibri"/>
          <w:color w:val="000000"/>
          <w:sz w:val="22"/>
        </w:rPr>
        <w:t xml:space="preserve">Location: </w:t>
      </w:r>
      <w:r>
        <w:rPr>
          <w:rFonts w:ascii="Consolas" w:hAnsi="Consolas"/>
          <w:color w:val="333333"/>
          <w:sz w:val="18"/>
          <w:shd w:fill="F2F2F2" w:val="clear"/>
        </w:rPr>
        <w:t>%USERPROFILE%\.gsd-global\pricing-cache.json</w:t>
      </w:r>
    </w:p>
    <w:p>
      <w:pPr>
        <w:spacing w:before="40" w:after="120"/>
      </w:pPr>
      <w:r>
        <w:rPr>
          <w:rFonts w:ascii="Calibri" w:hAnsi="Calibri"/>
          <w:color w:val="000000"/>
          <w:sz w:val="22"/>
        </w:rPr>
        <w:t xml:space="preserve">Auto-generated by </w:t>
      </w:r>
      <w:r>
        <w:rPr>
          <w:rFonts w:ascii="Consolas" w:hAnsi="Consolas"/>
          <w:color w:val="333333"/>
          <w:sz w:val="18"/>
          <w:shd w:fill="F2F2F2" w:val="clear"/>
        </w:rPr>
        <w:t>gsd-costs</w:t>
      </w:r>
      <w:r>
        <w:rPr>
          <w:rFonts w:ascii="Calibri" w:hAnsi="Calibri"/>
          <w:color w:val="000000"/>
          <w:sz w:val="22"/>
        </w:rPr>
        <w:t>. Stores cached LLM pricing from the LiteLLM open-source database.</w:t>
      </w:r>
    </w:p>
    <w:p>
      <w:pPr>
        <w:pStyle w:val="Heading3"/>
      </w:pPr>
      <w:r>
        <w:t>Supported Models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Cache Key</w:t>
            </w:r>
          </w:p>
        </w:tc>
        <w:tc>
          <w:tcPr>
            <w:tcW w:type="dxa" w:w="2880"/>
            <w:shd w:fill="2B579A" w:val="clear"/>
          </w:tcPr>
          <w:p>
            <w:pPr>
              <w:spacing w:before="80" w:after="80"/>
            </w:pPr>
            <w:r>
              <w:rPr>
                <w:b/>
                <w:color w:val="FFFFFF"/>
                <w:sz w:val="19"/>
              </w:rPr>
            </w:r>
            <w:r>
              <w:rPr>
                <w:rFonts w:ascii="Calibri" w:hAnsi="Calibri"/>
                <w:b/>
                <w:color w:val="FFFFFF"/>
                <w:sz w:val="19"/>
              </w:rPr>
              <w:t>Model Name</w:t>
            </w:r>
          </w:p>
        </w:tc>
        <w:tc>
          <w:tcPr>
            <w:tcW w:type="dxa" w:w="2880"/>
            <w:shd w:fill="2B579A" w:val="clear"/>
          </w:tcPr>
          <w:p>
            <w:pPr>
              <w:spacing w:before="80" w:after="80"/>
            </w:pPr>
            <w:r>
              <w:rPr>
                <w:b/>
                <w:color w:val="FFFFFF"/>
                <w:sz w:val="19"/>
              </w:rPr>
            </w:r>
            <w:r>
              <w:rPr>
                <w:rFonts w:ascii="Calibri" w:hAnsi="Calibri"/>
                <w:b/>
                <w:color w:val="FFFFFF"/>
                <w:sz w:val="19"/>
              </w:rPr>
              <w:t>Default Role</w:t>
            </w:r>
          </w:p>
        </w:tc>
      </w:tr>
      <w:tr>
        <w:tc>
          <w:tcPr>
            <w:tcW w:type="dxa" w:w="2880"/>
          </w:tcPr>
          <w:p>
            <w:pPr>
              <w:spacing w:before="60" w:after="60"/>
            </w:pPr>
            <w:r/>
            <w:r>
              <w:rPr>
                <w:rFonts w:ascii="Consolas" w:hAnsi="Consolas"/>
                <w:color w:val="333333"/>
                <w:sz w:val="18"/>
                <w:shd w:fill="F2F2F2" w:val="clear"/>
              </w:rPr>
              <w:t>claude_sonnet</w:t>
            </w:r>
          </w:p>
        </w:tc>
        <w:tc>
          <w:tcPr>
            <w:tcW w:type="dxa" w:w="2880"/>
          </w:tcPr>
          <w:p>
            <w:pPr>
              <w:spacing w:before="60" w:after="60"/>
            </w:pPr>
            <w:r/>
            <w:r>
              <w:rPr>
                <w:rFonts w:ascii="Calibri" w:hAnsi="Calibri"/>
                <w:color w:val="000000"/>
                <w:sz w:val="19"/>
              </w:rPr>
              <w:t>Claude Sonnet 4.6</w:t>
            </w:r>
          </w:p>
        </w:tc>
        <w:tc>
          <w:tcPr>
            <w:tcW w:type="dxa" w:w="2880"/>
          </w:tcPr>
          <w:p>
            <w:pPr>
              <w:spacing w:before="60" w:after="60"/>
            </w:pPr>
            <w:r/>
            <w:r>
              <w:rPr>
                <w:rFonts w:ascii="Calibri" w:hAnsi="Calibri"/>
                <w:color w:val="000000"/>
                <w:sz w:val="19"/>
              </w:rPr>
              <w:t>Review, Plan, Verify, Blueprint</w:t>
            </w:r>
          </w:p>
        </w:tc>
      </w:tr>
      <w:tr>
        <w:tc>
          <w:tcPr>
            <w:tcW w:type="dxa" w:w="2880"/>
            <w:shd w:fill="EDF2FA" w:val="clear"/>
          </w:tcPr>
          <w:p>
            <w:pPr>
              <w:spacing w:before="60" w:after="60"/>
            </w:pPr>
            <w:r/>
            <w:r>
              <w:rPr>
                <w:rFonts w:ascii="Consolas" w:hAnsi="Consolas"/>
                <w:color w:val="333333"/>
                <w:sz w:val="18"/>
                <w:shd w:fill="F2F2F2" w:val="clear"/>
              </w:rPr>
              <w:t>claude_opus</w:t>
            </w:r>
          </w:p>
        </w:tc>
        <w:tc>
          <w:tcPr>
            <w:tcW w:type="dxa" w:w="2880"/>
            <w:shd w:fill="EDF2FA" w:val="clear"/>
          </w:tcPr>
          <w:p>
            <w:pPr>
              <w:spacing w:before="60" w:after="60"/>
            </w:pPr>
            <w:r/>
            <w:r>
              <w:rPr>
                <w:rFonts w:ascii="Calibri" w:hAnsi="Calibri"/>
                <w:color w:val="000000"/>
                <w:sz w:val="19"/>
              </w:rPr>
              <w:t>Claude Opus 4.6</w:t>
            </w:r>
          </w:p>
        </w:tc>
        <w:tc>
          <w:tcPr>
            <w:tcW w:type="dxa" w:w="2880"/>
            <w:shd w:fill="EDF2FA" w:val="clear"/>
          </w:tcPr>
          <w:p>
            <w:pPr>
              <w:spacing w:before="60" w:after="60"/>
            </w:pPr>
            <w:r/>
            <w:r>
              <w:rPr>
                <w:rFonts w:ascii="Calibri" w:hAnsi="Calibri"/>
                <w:color w:val="000000"/>
                <w:sz w:val="19"/>
              </w:rPr>
              <w:t>Premium alternative to Sonnet</w:t>
            </w:r>
          </w:p>
        </w:tc>
      </w:tr>
      <w:tr>
        <w:tc>
          <w:tcPr>
            <w:tcW w:type="dxa" w:w="2880"/>
          </w:tcPr>
          <w:p>
            <w:pPr>
              <w:spacing w:before="60" w:after="60"/>
            </w:pPr>
            <w:r/>
            <w:r>
              <w:rPr>
                <w:rFonts w:ascii="Consolas" w:hAnsi="Consolas"/>
                <w:color w:val="333333"/>
                <w:sz w:val="18"/>
                <w:shd w:fill="F2F2F2" w:val="clear"/>
              </w:rPr>
              <w:t>claude_haiku</w:t>
            </w:r>
          </w:p>
        </w:tc>
        <w:tc>
          <w:tcPr>
            <w:tcW w:type="dxa" w:w="2880"/>
          </w:tcPr>
          <w:p>
            <w:pPr>
              <w:spacing w:before="60" w:after="60"/>
            </w:pPr>
            <w:r/>
            <w:r>
              <w:rPr>
                <w:rFonts w:ascii="Calibri" w:hAnsi="Calibri"/>
                <w:color w:val="000000"/>
                <w:sz w:val="19"/>
              </w:rPr>
              <w:t>Claude Haiku 4.5</w:t>
            </w:r>
          </w:p>
        </w:tc>
        <w:tc>
          <w:tcPr>
            <w:tcW w:type="dxa" w:w="2880"/>
          </w:tcPr>
          <w:p>
            <w:pPr>
              <w:spacing w:before="60" w:after="60"/>
            </w:pPr>
            <w:r/>
            <w:r>
              <w:rPr>
                <w:rFonts w:ascii="Calibri" w:hAnsi="Calibri"/>
                <w:color w:val="000000"/>
                <w:sz w:val="19"/>
              </w:rPr>
              <w:t>Economy alternative</w:t>
            </w:r>
          </w:p>
        </w:tc>
      </w:tr>
      <w:tr>
        <w:tc>
          <w:tcPr>
            <w:tcW w:type="dxa" w:w="2880"/>
            <w:shd w:fill="EDF2FA" w:val="clear"/>
          </w:tcPr>
          <w:p>
            <w:pPr>
              <w:spacing w:before="60" w:after="60"/>
            </w:pPr>
            <w:r/>
            <w:r>
              <w:rPr>
                <w:rFonts w:ascii="Consolas" w:hAnsi="Consolas"/>
                <w:color w:val="333333"/>
                <w:sz w:val="18"/>
                <w:shd w:fill="F2F2F2" w:val="clear"/>
              </w:rPr>
              <w:t>codex</w:t>
            </w:r>
          </w:p>
        </w:tc>
        <w:tc>
          <w:tcPr>
            <w:tcW w:type="dxa" w:w="2880"/>
            <w:shd w:fill="EDF2FA" w:val="clear"/>
          </w:tcPr>
          <w:p>
            <w:pPr>
              <w:spacing w:before="60" w:after="60"/>
            </w:pPr>
            <w:r/>
            <w:r>
              <w:rPr>
                <w:rFonts w:ascii="Calibri" w:hAnsi="Calibri"/>
                <w:color w:val="000000"/>
                <w:sz w:val="19"/>
              </w:rPr>
              <w:t>GPT 5.3 Codex</w:t>
            </w:r>
          </w:p>
        </w:tc>
        <w:tc>
          <w:tcPr>
            <w:tcW w:type="dxa" w:w="2880"/>
            <w:shd w:fill="EDF2FA" w:val="clear"/>
          </w:tcPr>
          <w:p>
            <w:pPr>
              <w:spacing w:before="60" w:after="60"/>
            </w:pPr>
            <w:r/>
            <w:r>
              <w:rPr>
                <w:rFonts w:ascii="Calibri" w:hAnsi="Calibri"/>
                <w:color w:val="000000"/>
                <w:sz w:val="19"/>
              </w:rPr>
              <w:t>Build, Execute</w:t>
            </w:r>
          </w:p>
        </w:tc>
      </w:tr>
      <w:tr>
        <w:tc>
          <w:tcPr>
            <w:tcW w:type="dxa" w:w="2880"/>
          </w:tcPr>
          <w:p>
            <w:pPr>
              <w:spacing w:before="60" w:after="60"/>
            </w:pPr>
            <w:r/>
            <w:r>
              <w:rPr>
                <w:rFonts w:ascii="Consolas" w:hAnsi="Consolas"/>
                <w:color w:val="333333"/>
                <w:sz w:val="18"/>
                <w:shd w:fill="F2F2F2" w:val="clear"/>
              </w:rPr>
              <w:t>codex_gpt51</w:t>
            </w:r>
          </w:p>
        </w:tc>
        <w:tc>
          <w:tcPr>
            <w:tcW w:type="dxa" w:w="2880"/>
          </w:tcPr>
          <w:p>
            <w:pPr>
              <w:spacing w:before="60" w:after="60"/>
            </w:pPr>
            <w:r/>
            <w:r>
              <w:rPr>
                <w:rFonts w:ascii="Calibri" w:hAnsi="Calibri"/>
                <w:color w:val="000000"/>
                <w:sz w:val="19"/>
              </w:rPr>
              <w:t>GPT Codex 5.1</w:t>
            </w:r>
          </w:p>
        </w:tc>
        <w:tc>
          <w:tcPr>
            <w:tcW w:type="dxa" w:w="2880"/>
          </w:tcPr>
          <w:p>
            <w:pPr>
              <w:spacing w:before="60" w:after="60"/>
            </w:pPr>
            <w:r/>
            <w:r>
              <w:rPr>
                <w:rFonts w:ascii="Calibri" w:hAnsi="Calibri"/>
                <w:color w:val="000000"/>
                <w:sz w:val="19"/>
              </w:rPr>
              <w:t>Alternative code gen</w:t>
            </w:r>
          </w:p>
        </w:tc>
      </w:tr>
      <w:tr>
        <w:tc>
          <w:tcPr>
            <w:tcW w:type="dxa" w:w="2880"/>
            <w:shd w:fill="EDF2FA" w:val="clear"/>
          </w:tcPr>
          <w:p>
            <w:pPr>
              <w:spacing w:before="60" w:after="60"/>
            </w:pPr>
            <w:r/>
            <w:r>
              <w:rPr>
                <w:rFonts w:ascii="Consolas" w:hAnsi="Consolas"/>
                <w:color w:val="333333"/>
                <w:sz w:val="18"/>
                <w:shd w:fill="F2F2F2" w:val="clear"/>
              </w:rPr>
              <w:t>gemini</w:t>
            </w:r>
          </w:p>
        </w:tc>
        <w:tc>
          <w:tcPr>
            <w:tcW w:type="dxa" w:w="2880"/>
            <w:shd w:fill="EDF2FA" w:val="clear"/>
          </w:tcPr>
          <w:p>
            <w:pPr>
              <w:spacing w:before="60" w:after="60"/>
            </w:pPr>
            <w:r/>
            <w:r>
              <w:rPr>
                <w:rFonts w:ascii="Calibri" w:hAnsi="Calibri"/>
                <w:color w:val="000000"/>
                <w:sz w:val="19"/>
              </w:rPr>
              <w:t>Gemini 3.1 Pro</w:t>
            </w:r>
          </w:p>
        </w:tc>
        <w:tc>
          <w:tcPr>
            <w:tcW w:type="dxa" w:w="2880"/>
            <w:shd w:fill="EDF2FA" w:val="clear"/>
          </w:tcPr>
          <w:p>
            <w:pPr>
              <w:spacing w:before="60" w:after="60"/>
            </w:pPr>
            <w:r/>
            <w:r>
              <w:rPr>
                <w:rFonts w:ascii="Calibri" w:hAnsi="Calibri"/>
                <w:color w:val="000000"/>
                <w:sz w:val="19"/>
              </w:rPr>
              <w:t>Research, Spec-fix</w:t>
            </w:r>
          </w:p>
        </w:tc>
      </w:tr>
      <w:tr>
        <w:tc>
          <w:tcPr>
            <w:tcW w:type="dxa" w:w="2880"/>
          </w:tcPr>
          <w:p>
            <w:pPr>
              <w:spacing w:before="60" w:after="60"/>
            </w:pPr>
            <w:r/>
            <w:r>
              <w:rPr>
                <w:rFonts w:ascii="Consolas" w:hAnsi="Consolas"/>
                <w:color w:val="333333"/>
                <w:sz w:val="18"/>
                <w:shd w:fill="F2F2F2" w:val="clear"/>
              </w:rPr>
              <w:t>kimi</w:t>
            </w:r>
          </w:p>
        </w:tc>
        <w:tc>
          <w:tcPr>
            <w:tcW w:type="dxa" w:w="2880"/>
          </w:tcPr>
          <w:p>
            <w:pPr>
              <w:spacing w:before="60" w:after="60"/>
            </w:pPr>
            <w:r/>
            <w:r>
              <w:rPr>
                <w:rFonts w:ascii="Calibri" w:hAnsi="Calibri"/>
                <w:color w:val="000000"/>
                <w:sz w:val="19"/>
              </w:rPr>
              <w:t>Kimi K2.5 (Moonshot)</w:t>
            </w:r>
          </w:p>
        </w:tc>
        <w:tc>
          <w:tcPr>
            <w:tcW w:type="dxa" w:w="2880"/>
          </w:tcPr>
          <w:p>
            <w:pPr>
              <w:spacing w:before="60" w:after="60"/>
            </w:pPr>
            <w:r/>
            <w:r>
              <w:rPr>
                <w:rFonts w:ascii="Calibri" w:hAnsi="Calibri"/>
                <w:color w:val="000000"/>
                <w:sz w:val="19"/>
              </w:rPr>
              <w:t>Council review, rotation fallback</w:t>
            </w:r>
          </w:p>
        </w:tc>
      </w:tr>
      <w:tr>
        <w:tc>
          <w:tcPr>
            <w:tcW w:type="dxa" w:w="2880"/>
            <w:shd w:fill="EDF2FA" w:val="clear"/>
          </w:tcPr>
          <w:p>
            <w:pPr>
              <w:spacing w:before="60" w:after="60"/>
            </w:pPr>
            <w:r/>
            <w:r>
              <w:rPr>
                <w:rFonts w:ascii="Consolas" w:hAnsi="Consolas"/>
                <w:color w:val="333333"/>
                <w:sz w:val="18"/>
                <w:shd w:fill="F2F2F2" w:val="clear"/>
              </w:rPr>
              <w:t>deepseek</w:t>
            </w:r>
          </w:p>
        </w:tc>
        <w:tc>
          <w:tcPr>
            <w:tcW w:type="dxa" w:w="2880"/>
            <w:shd w:fill="EDF2FA" w:val="clear"/>
          </w:tcPr>
          <w:p>
            <w:pPr>
              <w:spacing w:before="60" w:after="60"/>
            </w:pPr>
            <w:r/>
            <w:r>
              <w:rPr>
                <w:rFonts w:ascii="Calibri" w:hAnsi="Calibri"/>
                <w:color w:val="000000"/>
                <w:sz w:val="19"/>
              </w:rPr>
              <w:t>DeepSeek V3</w:t>
            </w:r>
          </w:p>
        </w:tc>
        <w:tc>
          <w:tcPr>
            <w:tcW w:type="dxa" w:w="2880"/>
            <w:shd w:fill="EDF2FA" w:val="clear"/>
          </w:tcPr>
          <w:p>
            <w:pPr>
              <w:spacing w:before="60" w:after="60"/>
            </w:pPr>
            <w:r/>
            <w:r>
              <w:rPr>
                <w:rFonts w:ascii="Calibri" w:hAnsi="Calibri"/>
                <w:color w:val="000000"/>
                <w:sz w:val="19"/>
              </w:rPr>
              <w:t>Council review, rotation fallback</w:t>
            </w:r>
          </w:p>
        </w:tc>
      </w:tr>
      <w:tr>
        <w:tc>
          <w:tcPr>
            <w:tcW w:type="dxa" w:w="2880"/>
          </w:tcPr>
          <w:p>
            <w:pPr>
              <w:spacing w:before="60" w:after="60"/>
            </w:pPr>
            <w:r/>
            <w:r>
              <w:rPr>
                <w:rFonts w:ascii="Consolas" w:hAnsi="Consolas"/>
                <w:color w:val="333333"/>
                <w:sz w:val="18"/>
                <w:shd w:fill="F2F2F2" w:val="clear"/>
              </w:rPr>
              <w:t>glm5</w:t>
            </w:r>
          </w:p>
        </w:tc>
        <w:tc>
          <w:tcPr>
            <w:tcW w:type="dxa" w:w="2880"/>
          </w:tcPr>
          <w:p>
            <w:pPr>
              <w:spacing w:before="60" w:after="60"/>
            </w:pPr>
            <w:r/>
            <w:r>
              <w:rPr>
                <w:rFonts w:ascii="Calibri" w:hAnsi="Calibri"/>
                <w:color w:val="000000"/>
                <w:sz w:val="19"/>
              </w:rPr>
              <w:t>GLM-5 (Zhipu AI)</w:t>
            </w:r>
          </w:p>
        </w:tc>
        <w:tc>
          <w:tcPr>
            <w:tcW w:type="dxa" w:w="2880"/>
          </w:tcPr>
          <w:p>
            <w:pPr>
              <w:spacing w:before="60" w:after="60"/>
            </w:pPr>
            <w:r/>
            <w:r>
              <w:rPr>
                <w:rFonts w:ascii="Calibri" w:hAnsi="Calibri"/>
                <w:color w:val="000000"/>
                <w:sz w:val="19"/>
              </w:rPr>
              <w:t>Council review, rotation fallback</w:t>
            </w:r>
          </w:p>
        </w:tc>
      </w:tr>
      <w:tr>
        <w:tc>
          <w:tcPr>
            <w:tcW w:type="dxa" w:w="2880"/>
            <w:shd w:fill="EDF2FA" w:val="clear"/>
          </w:tcPr>
          <w:p>
            <w:pPr>
              <w:spacing w:before="60" w:after="60"/>
            </w:pPr>
            <w:r/>
            <w:r>
              <w:rPr>
                <w:rFonts w:ascii="Consolas" w:hAnsi="Consolas"/>
                <w:color w:val="333333"/>
                <w:sz w:val="18"/>
                <w:shd w:fill="F2F2F2" w:val="clear"/>
              </w:rPr>
              <w:t>minimax</w:t>
            </w:r>
          </w:p>
        </w:tc>
        <w:tc>
          <w:tcPr>
            <w:tcW w:type="dxa" w:w="2880"/>
            <w:shd w:fill="EDF2FA" w:val="clear"/>
          </w:tcPr>
          <w:p>
            <w:pPr>
              <w:spacing w:before="60" w:after="60"/>
            </w:pPr>
            <w:r/>
            <w:r>
              <w:rPr>
                <w:rFonts w:ascii="Calibri" w:hAnsi="Calibri"/>
                <w:color w:val="000000"/>
                <w:sz w:val="19"/>
              </w:rPr>
              <w:t>MiniMax M2.5</w:t>
            </w:r>
          </w:p>
        </w:tc>
        <w:tc>
          <w:tcPr>
            <w:tcW w:type="dxa" w:w="2880"/>
            <w:shd w:fill="EDF2FA" w:val="clear"/>
          </w:tcPr>
          <w:p>
            <w:pPr>
              <w:spacing w:before="60" w:after="60"/>
            </w:pPr>
            <w:r/>
            <w:r>
              <w:rPr>
                <w:rFonts w:ascii="Calibri" w:hAnsi="Calibri"/>
                <w:color w:val="000000"/>
                <w:sz w:val="19"/>
              </w:rPr>
              <w:t>Council review, rotation fallback</w:t>
            </w:r>
          </w:p>
        </w:tc>
      </w:tr>
    </w:tbl>
    <w:p>
      <w:pPr>
        <w:spacing w:before="80" w:after="80"/>
      </w:pPr>
    </w:p>
    <w:p>
      <w:pPr>
        <w:pStyle w:val="Heading3"/>
      </w:pPr>
      <w:r>
        <w:t>Cache Freshness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Age</w:t>
            </w:r>
          </w:p>
        </w:tc>
        <w:tc>
          <w:tcPr>
            <w:tcW w:type="dxa" w:w="4320"/>
            <w:shd w:fill="2B579A" w:val="clear"/>
          </w:tcPr>
          <w:p>
            <w:pPr>
              <w:spacing w:before="80" w:after="80"/>
            </w:pPr>
            <w:r>
              <w:rPr>
                <w:b/>
                <w:color w:val="FFFFFF"/>
                <w:sz w:val="19"/>
              </w:rPr>
            </w:r>
            <w:r>
              <w:rPr>
                <w:rFonts w:ascii="Calibri" w:hAnsi="Calibri"/>
                <w:b/>
                <w:color w:val="FFFFFF"/>
                <w:sz w:val="19"/>
              </w:rPr>
              <w:t>Behavior</w:t>
            </w:r>
          </w:p>
        </w:tc>
      </w:tr>
      <w:tr>
        <w:tc>
          <w:tcPr>
            <w:tcW w:type="dxa" w:w="4320"/>
          </w:tcPr>
          <w:p>
            <w:pPr>
              <w:spacing w:before="60" w:after="60"/>
            </w:pPr>
            <w:r/>
            <w:r>
              <w:rPr>
                <w:rFonts w:ascii="Calibri" w:hAnsi="Calibri"/>
                <w:color w:val="000000"/>
                <w:sz w:val="19"/>
              </w:rPr>
              <w:t>&lt; 14 days</w:t>
            </w:r>
          </w:p>
        </w:tc>
        <w:tc>
          <w:tcPr>
            <w:tcW w:type="dxa" w:w="4320"/>
          </w:tcPr>
          <w:p>
            <w:pPr>
              <w:spacing w:before="60" w:after="60"/>
            </w:pPr>
            <w:r/>
            <w:r>
              <w:rPr>
                <w:rFonts w:ascii="Calibri" w:hAnsi="Calibri"/>
                <w:color w:val="000000"/>
                <w:sz w:val="19"/>
              </w:rPr>
              <w:t>Fresh -- used directly</w:t>
            </w:r>
          </w:p>
        </w:tc>
      </w:tr>
      <w:tr>
        <w:tc>
          <w:tcPr>
            <w:tcW w:type="dxa" w:w="4320"/>
            <w:shd w:fill="EDF2FA" w:val="clear"/>
          </w:tcPr>
          <w:p>
            <w:pPr>
              <w:spacing w:before="60" w:after="60"/>
            </w:pPr>
            <w:r/>
            <w:r>
              <w:rPr>
                <w:rFonts w:ascii="Calibri" w:hAnsi="Calibri"/>
                <w:color w:val="000000"/>
                <w:sz w:val="19"/>
              </w:rPr>
              <w:t>14-60 days</w:t>
            </w:r>
          </w:p>
        </w:tc>
        <w:tc>
          <w:tcPr>
            <w:tcW w:type="dxa" w:w="4320"/>
            <w:shd w:fill="EDF2FA" w:val="clear"/>
          </w:tcPr>
          <w:p>
            <w:pPr>
              <w:spacing w:before="60" w:after="60"/>
            </w:pPr>
            <w:r/>
            <w:r>
              <w:rPr>
                <w:rFonts w:ascii="Calibri" w:hAnsi="Calibri"/>
                <w:color w:val="000000"/>
                <w:sz w:val="19"/>
              </w:rPr>
              <w:t>Aging -- auto-refresh attempted</w:t>
            </w:r>
          </w:p>
        </w:tc>
      </w:tr>
      <w:tr>
        <w:tc>
          <w:tcPr>
            <w:tcW w:type="dxa" w:w="4320"/>
          </w:tcPr>
          <w:p>
            <w:pPr>
              <w:spacing w:before="60" w:after="60"/>
            </w:pPr>
            <w:r/>
            <w:r>
              <w:rPr>
                <w:rFonts w:ascii="Calibri" w:hAnsi="Calibri"/>
                <w:color w:val="000000"/>
                <w:sz w:val="19"/>
              </w:rPr>
              <w:t>&gt; 60 days</w:t>
            </w:r>
          </w:p>
        </w:tc>
        <w:tc>
          <w:tcPr>
            <w:tcW w:type="dxa" w:w="4320"/>
          </w:tcPr>
          <w:p>
            <w:pPr>
              <w:spacing w:before="60" w:after="60"/>
            </w:pPr>
            <w:r/>
            <w:r>
              <w:rPr>
                <w:rFonts w:ascii="Calibri" w:hAnsi="Calibri"/>
                <w:color w:val="000000"/>
                <w:sz w:val="19"/>
              </w:rPr>
              <w:t>Stale -- warning displayed</w:t>
            </w:r>
          </w:p>
        </w:tc>
      </w:tr>
      <w:tr>
        <w:tc>
          <w:tcPr>
            <w:tcW w:type="dxa" w:w="4320"/>
            <w:shd w:fill="EDF2FA" w:val="clear"/>
          </w:tcPr>
          <w:p>
            <w:pPr>
              <w:spacing w:before="60" w:after="60"/>
            </w:pPr>
            <w:r/>
            <w:r>
              <w:rPr>
                <w:rFonts w:ascii="Calibri" w:hAnsi="Calibri"/>
                <w:color w:val="000000"/>
                <w:sz w:val="19"/>
              </w:rPr>
              <w:t>No cache</w:t>
            </w:r>
          </w:p>
        </w:tc>
        <w:tc>
          <w:tcPr>
            <w:tcW w:type="dxa" w:w="4320"/>
            <w:shd w:fill="EDF2FA" w:val="clear"/>
          </w:tcPr>
          <w:p>
            <w:pPr>
              <w:spacing w:before="60" w:after="60"/>
            </w:pPr>
            <w:r/>
            <w:r>
              <w:rPr>
                <w:rFonts w:ascii="Calibri" w:hAnsi="Calibri"/>
                <w:color w:val="000000"/>
                <w:sz w:val="19"/>
              </w:rPr>
              <w:t>Fetches from web, falls back to hardcoded prices</w:t>
            </w:r>
          </w:p>
        </w:tc>
      </w:tr>
    </w:tbl>
    <w:p>
      <w:pPr>
        <w:spacing w:before="80" w:after="80"/>
      </w:pPr>
    </w:p>
    <w:p>
      <w:pPr>
        <w:pStyle w:val="Heading1"/>
        <w:pBdr>
          <w:bottom w:val="single" w:sz="8" w:space="1" w:color="2B579A"/>
        </w:pBdr>
      </w:pPr>
      <w:r>
        <w:t>Chapter 7: Multi-Interface Support</w:t>
      </w:r>
    </w:p>
    <w:p>
      <w:pPr>
        <w:pStyle w:val="Heading2"/>
      </w:pPr>
      <w:r>
        <w:t>7.1 Component Architecture</w:t>
      </w:r>
    </w:p>
    <w:p>
      <w:pPr>
        <w:spacing w:before="40" w:after="120"/>
      </w:pPr>
      <w:r>
        <w:rPr>
          <w:rFonts w:ascii="Calibri" w:hAnsi="Calibri"/>
          <w:color w:val="000000"/>
          <w:sz w:val="22"/>
        </w:rPr>
        <w:t>A complete project has three foundational layers. All UI interfaces communicate with the database through the API:</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UI Interfaces (web, mobile, mcp, browser, agent)</w:t>
            </w:r>
          </w:p>
          <w:p>
            <w:pPr>
              <w:spacing w:before="0" w:after="0" w:line="240" w:lineRule="exact"/>
              <w:jc w:val="left"/>
            </w:pPr>
            <w:r>
              <w:rPr>
                <w:rFonts w:ascii="Consolas" w:hAnsi="Consolas"/>
                <w:color w:val="333333"/>
                <w:sz w:val="16"/>
              </w:rPr>
              <w:t>UI Interfaces (web, mobile, mcp, browser, agent)</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REST API / Backend (.NET Controllers → Services → Dapper)</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Database (SQL Server stored procs → tables → seed data)</w:t>
            </w:r>
          </w:p>
        </w:tc>
      </w:tr>
    </w:tbl>
    <w:p>
      <w:pPr>
        <w:spacing w:before="80" w:after="80"/>
      </w:pPr>
    </w:p>
    <w:p>
      <w:pPr>
        <w:pStyle w:val="Heading2"/>
      </w:pPr>
      <w:r>
        <w:t>7.2 Interface Types</w:t>
      </w:r>
    </w:p>
    <w:p>
      <w:pPr>
        <w:spacing w:before="40" w:after="120"/>
      </w:pPr>
      <w:r>
        <w:rPr>
          <w:rFonts w:ascii="Calibri" w:hAnsi="Calibri"/>
          <w:color w:val="000000"/>
          <w:sz w:val="22"/>
        </w:rPr>
        <w:t>The engine detects and supports seven interface types: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Type</w:t>
            </w:r>
          </w:p>
        </w:tc>
        <w:tc>
          <w:tcPr>
            <w:tcW w:type="dxa" w:w="2160"/>
            <w:shd w:fill="2B579A" w:val="clear"/>
          </w:tcPr>
          <w:p>
            <w:pPr>
              <w:spacing w:before="80" w:after="80"/>
            </w:pPr>
            <w:r>
              <w:rPr>
                <w:b/>
                <w:color w:val="FFFFFF"/>
                <w:sz w:val="19"/>
              </w:rPr>
            </w:r>
            <w:r>
              <w:rPr>
                <w:rFonts w:ascii="Calibri" w:hAnsi="Calibri"/>
                <w:b/>
                <w:color w:val="FFFFFF"/>
                <w:sz w:val="19"/>
              </w:rPr>
              <w:t>Description</w:t>
            </w:r>
          </w:p>
        </w:tc>
        <w:tc>
          <w:tcPr>
            <w:tcW w:type="dxa" w:w="2160"/>
            <w:shd w:fill="2B579A" w:val="clear"/>
          </w:tcPr>
          <w:p>
            <w:pPr>
              <w:spacing w:before="80" w:after="80"/>
            </w:pPr>
            <w:r>
              <w:rPr>
                <w:b/>
                <w:color w:val="FFFFFF"/>
                <w:sz w:val="19"/>
              </w:rPr>
            </w:r>
            <w:r>
              <w:rPr>
                <w:rFonts w:ascii="Calibri" w:hAnsi="Calibri"/>
                <w:b/>
                <w:color w:val="FFFFFF"/>
                <w:sz w:val="19"/>
              </w:rPr>
              <w:t>Detection Pattern</w:t>
            </w:r>
          </w:p>
        </w:tc>
        <w:tc>
          <w:tcPr>
            <w:tcW w:type="dxa" w:w="2160"/>
            <w:shd w:fill="2B579A" w:val="clear"/>
          </w:tcPr>
          <w:p>
            <w:pPr>
              <w:spacing w:before="80" w:after="80"/>
            </w:pPr>
            <w:r>
              <w:rPr>
                <w:b/>
                <w:color w:val="FFFFFF"/>
                <w:sz w:val="19"/>
              </w:rPr>
            </w:r>
            <w:r>
              <w:rPr>
                <w:rFonts w:ascii="Calibri" w:hAnsi="Calibri"/>
                <w:b/>
                <w:color w:val="FFFFFF"/>
                <w:sz w:val="19"/>
              </w:rPr>
              <w:t>Auto-Detect</w:t>
            </w:r>
          </w:p>
        </w:tc>
      </w:tr>
      <w:tr>
        <w:tc>
          <w:tcPr>
            <w:tcW w:type="dxa" w:w="2160"/>
          </w:tcPr>
          <w:p>
            <w:pPr>
              <w:spacing w:before="60" w:after="60"/>
            </w:pPr>
            <w:r/>
            <w:r>
              <w:rPr>
                <w:rFonts w:ascii="Consolas" w:hAnsi="Consolas"/>
                <w:color w:val="333333"/>
                <w:sz w:val="18"/>
                <w:shd w:fill="F2F2F2" w:val="clear"/>
              </w:rPr>
              <w:t>web</w:t>
            </w:r>
          </w:p>
        </w:tc>
        <w:tc>
          <w:tcPr>
            <w:tcW w:type="dxa" w:w="2160"/>
          </w:tcPr>
          <w:p>
            <w:pPr>
              <w:spacing w:before="60" w:after="60"/>
            </w:pPr>
            <w:r/>
            <w:r>
              <w:rPr>
                <w:rFonts w:ascii="Calibri" w:hAnsi="Calibri"/>
                <w:color w:val="000000"/>
                <w:sz w:val="19"/>
              </w:rPr>
              <w:t>Web application UI</w:t>
            </w:r>
          </w:p>
        </w:tc>
        <w:tc>
          <w:tcPr>
            <w:tcW w:type="dxa" w:w="2160"/>
          </w:tcPr>
          <w:p>
            <w:pPr>
              <w:spacing w:before="60" w:after="60"/>
            </w:pPr>
            <w:r/>
            <w:r>
              <w:rPr>
                <w:rFonts w:ascii="Consolas" w:hAnsi="Consolas"/>
                <w:color w:val="333333"/>
                <w:sz w:val="18"/>
                <w:shd w:fill="F2F2F2" w:val="clear"/>
              </w:rPr>
              <w:t>design/web/v##</w:t>
            </w:r>
          </w:p>
        </w:tc>
        <w:tc>
          <w:tcPr>
            <w:tcW w:type="dxa" w:w="2160"/>
          </w:tcPr>
          <w:p>
            <w:pPr>
              <w:spacing w:before="60" w:after="60"/>
            </w:pPr>
            <w:r/>
            <w:r>
              <w:rPr>
                <w:rFonts w:ascii="Calibri" w:hAnsi="Calibri"/>
                <w:color w:val="000000"/>
                <w:sz w:val="19"/>
              </w:rPr>
              <w:t>No</w:t>
            </w:r>
          </w:p>
        </w:tc>
      </w:tr>
      <w:tr>
        <w:tc>
          <w:tcPr>
            <w:tcW w:type="dxa" w:w="2160"/>
            <w:shd w:fill="EDF2FA" w:val="clear"/>
          </w:tcPr>
          <w:p>
            <w:pPr>
              <w:spacing w:before="60" w:after="60"/>
            </w:pPr>
            <w:r/>
            <w:r>
              <w:rPr>
                <w:rFonts w:ascii="Consolas" w:hAnsi="Consolas"/>
                <w:color w:val="333333"/>
                <w:sz w:val="18"/>
                <w:shd w:fill="F2F2F2" w:val="clear"/>
              </w:rPr>
              <w:t>api</w:t>
            </w:r>
          </w:p>
        </w:tc>
        <w:tc>
          <w:tcPr>
            <w:tcW w:type="dxa" w:w="2160"/>
            <w:shd w:fill="EDF2FA" w:val="clear"/>
          </w:tcPr>
          <w:p>
            <w:pPr>
              <w:spacing w:before="60" w:after="60"/>
            </w:pPr>
            <w:r/>
            <w:r>
              <w:rPr>
                <w:rFonts w:ascii="Calibri" w:hAnsi="Calibri"/>
                <w:color w:val="000000"/>
                <w:sz w:val="19"/>
              </w:rPr>
              <w:t>REST API / Backend</w:t>
            </w:r>
          </w:p>
        </w:tc>
        <w:tc>
          <w:tcPr>
            <w:tcW w:type="dxa" w:w="2160"/>
            <w:shd w:fill="EDF2FA" w:val="clear"/>
          </w:tcPr>
          <w:p>
            <w:pPr>
              <w:spacing w:before="60" w:after="60"/>
            </w:pPr>
            <w:r/>
            <w:r>
              <w:rPr>
                <w:rFonts w:ascii="Consolas" w:hAnsi="Consolas"/>
                <w:color w:val="333333"/>
                <w:sz w:val="18"/>
                <w:shd w:fill="F2F2F2" w:val="clear"/>
              </w:rPr>
              <w:t>design/api/v##</w:t>
            </w:r>
          </w:p>
        </w:tc>
        <w:tc>
          <w:tcPr>
            <w:tcW w:type="dxa" w:w="2160"/>
            <w:shd w:fill="EDF2FA" w:val="clear"/>
          </w:tcPr>
          <w:p>
            <w:pPr>
              <w:spacing w:before="60" w:after="60"/>
            </w:pPr>
            <w:r/>
            <w:r>
              <w:rPr>
                <w:rFonts w:ascii="Calibri" w:hAnsi="Calibri"/>
                <w:color w:val="000000"/>
                <w:sz w:val="19"/>
              </w:rPr>
              <w:t>Yes (.sln, .csproj)</w:t>
            </w:r>
          </w:p>
        </w:tc>
      </w:tr>
      <w:tr>
        <w:tc>
          <w:tcPr>
            <w:tcW w:type="dxa" w:w="2160"/>
          </w:tcPr>
          <w:p>
            <w:pPr>
              <w:spacing w:before="60" w:after="60"/>
            </w:pPr>
            <w:r/>
            <w:r>
              <w:rPr>
                <w:rFonts w:ascii="Consolas" w:hAnsi="Consolas"/>
                <w:color w:val="333333"/>
                <w:sz w:val="18"/>
                <w:shd w:fill="F2F2F2" w:val="clear"/>
              </w:rPr>
              <w:t>database</w:t>
            </w:r>
          </w:p>
        </w:tc>
        <w:tc>
          <w:tcPr>
            <w:tcW w:type="dxa" w:w="2160"/>
          </w:tcPr>
          <w:p>
            <w:pPr>
              <w:spacing w:before="60" w:after="60"/>
            </w:pPr>
            <w:r/>
            <w:r>
              <w:rPr>
                <w:rFonts w:ascii="Calibri" w:hAnsi="Calibri"/>
                <w:color w:val="000000"/>
                <w:sz w:val="19"/>
              </w:rPr>
              <w:t>Database / SQL Schema</w:t>
            </w:r>
          </w:p>
        </w:tc>
        <w:tc>
          <w:tcPr>
            <w:tcW w:type="dxa" w:w="2160"/>
          </w:tcPr>
          <w:p>
            <w:pPr>
              <w:spacing w:before="60" w:after="60"/>
            </w:pPr>
            <w:r/>
            <w:r>
              <w:rPr>
                <w:rFonts w:ascii="Consolas" w:hAnsi="Consolas"/>
                <w:color w:val="333333"/>
                <w:sz w:val="18"/>
                <w:shd w:fill="F2F2F2" w:val="clear"/>
              </w:rPr>
              <w:t>design/database/v##</w:t>
            </w:r>
          </w:p>
        </w:tc>
        <w:tc>
          <w:tcPr>
            <w:tcW w:type="dxa" w:w="2160"/>
          </w:tcPr>
          <w:p>
            <w:pPr>
              <w:spacing w:before="60" w:after="60"/>
            </w:pPr>
            <w:r/>
            <w:r>
              <w:rPr>
                <w:rFonts w:ascii="Calibri" w:hAnsi="Calibri"/>
                <w:color w:val="000000"/>
                <w:sz w:val="19"/>
              </w:rPr>
              <w:t>Yes (.sql files)</w:t>
            </w:r>
          </w:p>
        </w:tc>
      </w:tr>
      <w:tr>
        <w:tc>
          <w:tcPr>
            <w:tcW w:type="dxa" w:w="2160"/>
            <w:shd w:fill="EDF2FA" w:val="clear"/>
          </w:tcPr>
          <w:p>
            <w:pPr>
              <w:spacing w:before="60" w:after="60"/>
            </w:pPr>
            <w:r/>
            <w:r>
              <w:rPr>
                <w:rFonts w:ascii="Consolas" w:hAnsi="Consolas"/>
                <w:color w:val="333333"/>
                <w:sz w:val="18"/>
                <w:shd w:fill="F2F2F2" w:val="clear"/>
              </w:rPr>
              <w:t>mcp</w:t>
            </w:r>
          </w:p>
        </w:tc>
        <w:tc>
          <w:tcPr>
            <w:tcW w:type="dxa" w:w="2160"/>
            <w:shd w:fill="EDF2FA" w:val="clear"/>
          </w:tcPr>
          <w:p>
            <w:pPr>
              <w:spacing w:before="60" w:after="60"/>
            </w:pPr>
            <w:r/>
            <w:r>
              <w:rPr>
                <w:rFonts w:ascii="Calibri" w:hAnsi="Calibri"/>
                <w:color w:val="000000"/>
                <w:sz w:val="19"/>
              </w:rPr>
              <w:t>Admin/management portal</w:t>
            </w:r>
          </w:p>
        </w:tc>
        <w:tc>
          <w:tcPr>
            <w:tcW w:type="dxa" w:w="2160"/>
            <w:shd w:fill="EDF2FA" w:val="clear"/>
          </w:tcPr>
          <w:p>
            <w:pPr>
              <w:spacing w:before="60" w:after="60"/>
            </w:pPr>
            <w:r/>
            <w:r>
              <w:rPr>
                <w:rFonts w:ascii="Consolas" w:hAnsi="Consolas"/>
                <w:color w:val="333333"/>
                <w:sz w:val="18"/>
                <w:shd w:fill="F2F2F2" w:val="clear"/>
              </w:rPr>
              <w:t>design/mcp/v##</w:t>
            </w:r>
          </w:p>
        </w:tc>
        <w:tc>
          <w:tcPr>
            <w:tcW w:type="dxa" w:w="2160"/>
            <w:shd w:fill="EDF2FA" w:val="clear"/>
          </w:tcPr>
          <w:p>
            <w:pPr>
              <w:spacing w:before="60" w:after="60"/>
            </w:pPr>
            <w:r/>
            <w:r>
              <w:rPr>
                <w:rFonts w:ascii="Calibri" w:hAnsi="Calibri"/>
                <w:color w:val="000000"/>
                <w:sz w:val="19"/>
              </w:rPr>
              <w:t>No</w:t>
            </w:r>
          </w:p>
        </w:tc>
      </w:tr>
      <w:tr>
        <w:tc>
          <w:tcPr>
            <w:tcW w:type="dxa" w:w="2160"/>
          </w:tcPr>
          <w:p>
            <w:pPr>
              <w:spacing w:before="60" w:after="60"/>
            </w:pPr>
            <w:r/>
            <w:r>
              <w:rPr>
                <w:rFonts w:ascii="Consolas" w:hAnsi="Consolas"/>
                <w:color w:val="333333"/>
                <w:sz w:val="18"/>
                <w:shd w:fill="F2F2F2" w:val="clear"/>
              </w:rPr>
              <w:t>browser</w:t>
            </w:r>
          </w:p>
        </w:tc>
        <w:tc>
          <w:tcPr>
            <w:tcW w:type="dxa" w:w="2160"/>
          </w:tcPr>
          <w:p>
            <w:pPr>
              <w:spacing w:before="60" w:after="60"/>
            </w:pPr>
            <w:r/>
            <w:r>
              <w:rPr>
                <w:rFonts w:ascii="Calibri" w:hAnsi="Calibri"/>
                <w:color w:val="000000"/>
                <w:sz w:val="19"/>
              </w:rPr>
              <w:t>Browser extension</w:t>
            </w:r>
          </w:p>
        </w:tc>
        <w:tc>
          <w:tcPr>
            <w:tcW w:type="dxa" w:w="2160"/>
          </w:tcPr>
          <w:p>
            <w:pPr>
              <w:spacing w:before="60" w:after="60"/>
            </w:pPr>
            <w:r/>
            <w:r>
              <w:rPr>
                <w:rFonts w:ascii="Consolas" w:hAnsi="Consolas"/>
                <w:color w:val="333333"/>
                <w:sz w:val="18"/>
                <w:shd w:fill="F2F2F2" w:val="clear"/>
              </w:rPr>
              <w:t>design/browser/v##</w:t>
            </w:r>
          </w:p>
        </w:tc>
        <w:tc>
          <w:tcPr>
            <w:tcW w:type="dxa" w:w="2160"/>
          </w:tcPr>
          <w:p>
            <w:pPr>
              <w:spacing w:before="60" w:after="60"/>
            </w:pPr>
            <w:r/>
            <w:r>
              <w:rPr>
                <w:rFonts w:ascii="Calibri" w:hAnsi="Calibri"/>
                <w:color w:val="000000"/>
                <w:sz w:val="19"/>
              </w:rPr>
              <w:t>No</w:t>
            </w:r>
          </w:p>
        </w:tc>
      </w:tr>
      <w:tr>
        <w:tc>
          <w:tcPr>
            <w:tcW w:type="dxa" w:w="2160"/>
            <w:shd w:fill="EDF2FA" w:val="clear"/>
          </w:tcPr>
          <w:p>
            <w:pPr>
              <w:spacing w:before="60" w:after="60"/>
            </w:pPr>
            <w:r/>
            <w:r>
              <w:rPr>
                <w:rFonts w:ascii="Consolas" w:hAnsi="Consolas"/>
                <w:color w:val="333333"/>
                <w:sz w:val="18"/>
                <w:shd w:fill="F2F2F2" w:val="clear"/>
              </w:rPr>
              <w:t>mobile</w:t>
            </w:r>
          </w:p>
        </w:tc>
        <w:tc>
          <w:tcPr>
            <w:tcW w:type="dxa" w:w="2160"/>
            <w:shd w:fill="EDF2FA" w:val="clear"/>
          </w:tcPr>
          <w:p>
            <w:pPr>
              <w:spacing w:before="60" w:after="60"/>
            </w:pPr>
            <w:r/>
            <w:r>
              <w:rPr>
                <w:rFonts w:ascii="Calibri" w:hAnsi="Calibri"/>
                <w:color w:val="000000"/>
                <w:sz w:val="19"/>
              </w:rPr>
              <w:t>iOS/Android mobile app</w:t>
            </w:r>
          </w:p>
        </w:tc>
        <w:tc>
          <w:tcPr>
            <w:tcW w:type="dxa" w:w="2160"/>
            <w:shd w:fill="EDF2FA" w:val="clear"/>
          </w:tcPr>
          <w:p>
            <w:pPr>
              <w:spacing w:before="60" w:after="60"/>
            </w:pPr>
            <w:r/>
            <w:r>
              <w:rPr>
                <w:rFonts w:ascii="Consolas" w:hAnsi="Consolas"/>
                <w:color w:val="333333"/>
                <w:sz w:val="18"/>
                <w:shd w:fill="F2F2F2" w:val="clear"/>
              </w:rPr>
              <w:t>design/mobile/v##</w:t>
            </w:r>
          </w:p>
        </w:tc>
        <w:tc>
          <w:tcPr>
            <w:tcW w:type="dxa" w:w="2160"/>
            <w:shd w:fill="EDF2FA" w:val="clear"/>
          </w:tcPr>
          <w:p>
            <w:pPr>
              <w:spacing w:before="60" w:after="60"/>
            </w:pPr>
            <w:r/>
            <w:r>
              <w:rPr>
                <w:rFonts w:ascii="Calibri" w:hAnsi="Calibri"/>
                <w:color w:val="000000"/>
                <w:sz w:val="19"/>
              </w:rPr>
              <w:t>No</w:t>
            </w:r>
          </w:p>
        </w:tc>
      </w:tr>
      <w:tr>
        <w:tc>
          <w:tcPr>
            <w:tcW w:type="dxa" w:w="2160"/>
          </w:tcPr>
          <w:p>
            <w:pPr>
              <w:spacing w:before="60" w:after="60"/>
            </w:pPr>
            <w:r/>
            <w:r>
              <w:rPr>
                <w:rFonts w:ascii="Consolas" w:hAnsi="Consolas"/>
                <w:color w:val="333333"/>
                <w:sz w:val="18"/>
                <w:shd w:fill="F2F2F2" w:val="clear"/>
              </w:rPr>
              <w:t>agent</w:t>
            </w:r>
          </w:p>
        </w:tc>
        <w:tc>
          <w:tcPr>
            <w:tcW w:type="dxa" w:w="2160"/>
          </w:tcPr>
          <w:p>
            <w:pPr>
              <w:spacing w:before="60" w:after="60"/>
            </w:pPr>
            <w:r/>
            <w:r>
              <w:rPr>
                <w:rFonts w:ascii="Calibri" w:hAnsi="Calibri"/>
                <w:color w:val="000000"/>
                <w:sz w:val="19"/>
              </w:rPr>
              <w:t>Background agent/service</w:t>
            </w:r>
          </w:p>
        </w:tc>
        <w:tc>
          <w:tcPr>
            <w:tcW w:type="dxa" w:w="2160"/>
          </w:tcPr>
          <w:p>
            <w:pPr>
              <w:spacing w:before="60" w:after="60"/>
            </w:pPr>
            <w:r/>
            <w:r>
              <w:rPr>
                <w:rFonts w:ascii="Consolas" w:hAnsi="Consolas"/>
                <w:color w:val="333333"/>
                <w:sz w:val="18"/>
                <w:shd w:fill="F2F2F2" w:val="clear"/>
              </w:rPr>
              <w:t>design/agent/v##</w:t>
            </w:r>
          </w:p>
        </w:tc>
        <w:tc>
          <w:tcPr>
            <w:tcW w:type="dxa" w:w="2160"/>
          </w:tcPr>
          <w:p>
            <w:pPr>
              <w:spacing w:before="60" w:after="60"/>
            </w:pPr>
            <w:r/>
            <w:r>
              <w:rPr>
                <w:rFonts w:ascii="Calibri" w:hAnsi="Calibri"/>
                <w:color w:val="000000"/>
                <w:sz w:val="19"/>
              </w:rPr>
              <w:t>No</w:t>
            </w:r>
          </w:p>
        </w:tc>
      </w:tr>
    </w:tbl>
    <w:p>
      <w:pPr>
        <w:spacing w:before="80" w:after="80"/>
      </w:pPr>
    </w:p>
    <w:p>
      <w:pPr>
        <w:spacing w:before="40" w:after="120"/>
      </w:pPr>
      <w:r>
        <w:rPr>
          <w:rFonts w:ascii="Calibri" w:hAnsi="Calibri"/>
          <w:color w:val="000000"/>
          <w:sz w:val="22"/>
        </w:rPr>
        <w:t xml:space="preserve">The </w:t>
      </w:r>
      <w:r>
        <w:rPr>
          <w:rFonts w:ascii="Consolas" w:hAnsi="Consolas"/>
          <w:color w:val="333333"/>
          <w:sz w:val="18"/>
          <w:shd w:fill="F2F2F2" w:val="clear"/>
        </w:rPr>
        <w:t>api</w:t>
      </w:r>
      <w:r>
        <w:rPr>
          <w:rFonts w:ascii="Calibri" w:hAnsi="Calibri"/>
          <w:color w:val="000000"/>
          <w:sz w:val="22"/>
        </w:rPr>
        <w:t xml:space="preserve"> and </w:t>
      </w:r>
      <w:r>
        <w:rPr>
          <w:rFonts w:ascii="Consolas" w:hAnsi="Consolas"/>
          <w:color w:val="333333"/>
          <w:sz w:val="18"/>
          <w:shd w:fill="F2F2F2" w:val="clear"/>
        </w:rPr>
        <w:t>database</w:t>
      </w:r>
      <w:r>
        <w:rPr>
          <w:rFonts w:ascii="Calibri" w:hAnsi="Calibri"/>
          <w:color w:val="000000"/>
          <w:sz w:val="22"/>
        </w:rPr>
        <w:t xml:space="preserve"> types support dual detection: design-dir based (like other types) and auto-detected from project structure when design directories don't exist.</w:t>
      </w:r>
    </w:p>
    <w:p>
      <w:pPr>
        <w:pStyle w:val="Heading2"/>
      </w:pPr>
      <w:r>
        <w:t>7.3 Directory Structure</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System Diagram</w:t>
            </w:r>
          </w:p>
          <w:p>
            <w:pPr>
              <w:spacing w:before="0" w:after="0" w:line="240" w:lineRule="exact"/>
              <w:jc w:val="left"/>
            </w:pPr>
            <w:r>
              <w:rPr>
                <w:rFonts w:ascii="Consolas" w:hAnsi="Consolas"/>
                <w:color w:val="333333"/>
                <w:sz w:val="16"/>
              </w:rPr>
              <w:t>design\</w:t>
            </w:r>
          </w:p>
          <w:p>
            <w:pPr>
              <w:spacing w:before="0" w:after="0" w:line="240" w:lineRule="exact"/>
              <w:jc w:val="left"/>
            </w:pPr>
            <w:r>
              <w:rPr>
                <w:rFonts w:ascii="Consolas" w:hAnsi="Consolas"/>
                <w:color w:val="333333"/>
                <w:sz w:val="16"/>
              </w:rPr>
              <w:t>├── web\</w:t>
            </w:r>
          </w:p>
          <w:p>
            <w:pPr>
              <w:spacing w:before="0" w:after="0" w:line="240" w:lineRule="exact"/>
              <w:jc w:val="left"/>
            </w:pPr>
            <w:r>
              <w:rPr>
                <w:rFonts w:ascii="Consolas" w:hAnsi="Consolas"/>
                <w:color w:val="333333"/>
                <w:sz w:val="16"/>
              </w:rPr>
              <w:t>│   └── v01\                    # Version folder</w:t>
            </w:r>
          </w:p>
          <w:p>
            <w:pPr>
              <w:spacing w:before="0" w:after="0" w:line="240" w:lineRule="exact"/>
              <w:jc w:val="left"/>
            </w:pPr>
            <w:r>
              <w:rPr>
                <w:rFonts w:ascii="Consolas" w:hAnsi="Consolas"/>
                <w:color w:val="333333"/>
                <w:sz w:val="16"/>
              </w:rPr>
              <w:t>│       ├── _analysis\          # 12 Figma Make deliverables</w:t>
            </w:r>
          </w:p>
          <w:p>
            <w:pPr>
              <w:spacing w:before="0" w:after="0" w:line="240" w:lineRule="exact"/>
              <w:jc w:val="left"/>
            </w:pPr>
            <w:r>
              <w:rPr>
                <w:rFonts w:ascii="Consolas" w:hAnsi="Consolas"/>
                <w:color w:val="333333"/>
                <w:sz w:val="16"/>
              </w:rPr>
              <w:t>│       └── _stubs\             # Backend stubs (SQL)</w:t>
            </w:r>
          </w:p>
          <w:p>
            <w:pPr>
              <w:spacing w:before="0" w:after="0" w:line="240" w:lineRule="exact"/>
              <w:jc w:val="left"/>
            </w:pPr>
            <w:r>
              <w:rPr>
                <w:rFonts w:ascii="Consolas" w:hAnsi="Consolas"/>
                <w:color w:val="333333"/>
                <w:sz w:val="16"/>
              </w:rPr>
              <w:t>├── api\</w:t>
            </w:r>
          </w:p>
          <w:p>
            <w:pPr>
              <w:spacing w:before="0" w:after="0" w:line="240" w:lineRule="exact"/>
              <w:jc w:val="left"/>
            </w:pPr>
            <w:r>
              <w:rPr>
                <w:rFonts w:ascii="Consolas" w:hAnsi="Consolas"/>
                <w:color w:val="333333"/>
                <w:sz w:val="16"/>
              </w:rPr>
              <w:t>│   └── v01\</w:t>
            </w:r>
          </w:p>
          <w:p>
            <w:pPr>
              <w:spacing w:before="0" w:after="0" w:line="240" w:lineRule="exact"/>
              <w:jc w:val="left"/>
            </w:pPr>
            <w:r>
              <w:rPr>
                <w:rFonts w:ascii="Consolas" w:hAnsi="Consolas"/>
                <w:color w:val="333333"/>
                <w:sz w:val="16"/>
              </w:rPr>
              <w:t>│       ├── _analysis\</w:t>
            </w:r>
          </w:p>
          <w:p>
            <w:pPr>
              <w:spacing w:before="0" w:after="0" w:line="240" w:lineRule="exact"/>
              <w:jc w:val="left"/>
            </w:pPr>
            <w:r>
              <w:rPr>
                <w:rFonts w:ascii="Consolas" w:hAnsi="Consolas"/>
                <w:color w:val="333333"/>
                <w:sz w:val="16"/>
              </w:rPr>
              <w:t>│       └── _stubs\</w:t>
            </w:r>
          </w:p>
          <w:p>
            <w:pPr>
              <w:spacing w:before="0" w:after="0" w:line="240" w:lineRule="exact"/>
              <w:jc w:val="left"/>
            </w:pPr>
            <w:r>
              <w:rPr>
                <w:rFonts w:ascii="Consolas" w:hAnsi="Consolas"/>
                <w:color w:val="333333"/>
                <w:sz w:val="16"/>
              </w:rPr>
              <w:t>├── database\</w:t>
            </w:r>
          </w:p>
          <w:p>
            <w:pPr>
              <w:spacing w:before="0" w:after="0" w:line="240" w:lineRule="exact"/>
              <w:jc w:val="left"/>
            </w:pPr>
            <w:r>
              <w:rPr>
                <w:rFonts w:ascii="Consolas" w:hAnsi="Consolas"/>
                <w:color w:val="333333"/>
                <w:sz w:val="16"/>
              </w:rPr>
              <w:t>│   └── v01\</w:t>
            </w:r>
          </w:p>
          <w:p>
            <w:pPr>
              <w:spacing w:before="0" w:after="0" w:line="240" w:lineRule="exact"/>
              <w:jc w:val="left"/>
            </w:pPr>
            <w:r>
              <w:rPr>
                <w:rFonts w:ascii="Consolas" w:hAnsi="Consolas"/>
                <w:color w:val="333333"/>
                <w:sz w:val="16"/>
              </w:rPr>
              <w:t>│       ├── _analysis\</w:t>
            </w:r>
          </w:p>
          <w:p>
            <w:pPr>
              <w:spacing w:before="0" w:after="0" w:line="240" w:lineRule="exact"/>
              <w:jc w:val="left"/>
            </w:pPr>
            <w:r>
              <w:rPr>
                <w:rFonts w:ascii="Consolas" w:hAnsi="Consolas"/>
                <w:color w:val="333333"/>
                <w:sz w:val="16"/>
              </w:rPr>
              <w:t>│       └── _stubs\</w:t>
            </w:r>
          </w:p>
          <w:p>
            <w:pPr>
              <w:spacing w:before="0" w:after="0" w:line="240" w:lineRule="exact"/>
              <w:jc w:val="left"/>
            </w:pPr>
            <w:r>
              <w:rPr>
                <w:rFonts w:ascii="Consolas" w:hAnsi="Consolas"/>
                <w:color w:val="333333"/>
                <w:sz w:val="16"/>
              </w:rPr>
              <w:t>├── mcp\</w:t>
            </w:r>
          </w:p>
          <w:p>
            <w:pPr>
              <w:spacing w:before="0" w:after="0" w:line="240" w:lineRule="exact"/>
              <w:jc w:val="left"/>
            </w:pPr>
            <w:r>
              <w:rPr>
                <w:rFonts w:ascii="Consolas" w:hAnsi="Consolas"/>
                <w:color w:val="333333"/>
                <w:sz w:val="16"/>
              </w:rPr>
              <w:t>│   └── v01\</w:t>
            </w:r>
          </w:p>
          <w:p>
            <w:pPr>
              <w:spacing w:before="0" w:after="0" w:line="240" w:lineRule="exact"/>
              <w:jc w:val="left"/>
            </w:pPr>
            <w:r>
              <w:rPr>
                <w:rFonts w:ascii="Consolas" w:hAnsi="Consolas"/>
                <w:color w:val="333333"/>
                <w:sz w:val="16"/>
              </w:rPr>
              <w:t>│       ├── _analysis\</w:t>
            </w:r>
          </w:p>
          <w:p>
            <w:pPr>
              <w:spacing w:before="0" w:after="0" w:line="240" w:lineRule="exact"/>
              <w:jc w:val="left"/>
            </w:pPr>
            <w:r>
              <w:rPr>
                <w:rFonts w:ascii="Consolas" w:hAnsi="Consolas"/>
                <w:color w:val="333333"/>
                <w:sz w:val="16"/>
              </w:rPr>
              <w:t>│       └── _stubs\</w:t>
            </w:r>
          </w:p>
          <w:p>
            <w:pPr>
              <w:spacing w:before="0" w:after="0" w:line="240" w:lineRule="exact"/>
              <w:jc w:val="left"/>
            </w:pPr>
            <w:r>
              <w:rPr>
                <w:rFonts w:ascii="Consolas" w:hAnsi="Consolas"/>
                <w:color w:val="333333"/>
                <w:sz w:val="16"/>
              </w:rPr>
              <w:t>└── mobile\</w:t>
            </w:r>
          </w:p>
          <w:p>
            <w:pPr>
              <w:spacing w:before="0" w:after="0" w:line="240" w:lineRule="exact"/>
              <w:jc w:val="left"/>
            </w:pPr>
            <w:r>
              <w:rPr>
                <w:rFonts w:ascii="Consolas" w:hAnsi="Consolas"/>
                <w:color w:val="333333"/>
                <w:sz w:val="16"/>
              </w:rPr>
              <w:t xml:space="preserve">    └── v01\</w:t>
            </w:r>
          </w:p>
          <w:p>
            <w:pPr>
              <w:spacing w:before="0" w:after="0" w:line="240" w:lineRule="exact"/>
              <w:jc w:val="left"/>
            </w:pPr>
            <w:r>
              <w:rPr>
                <w:rFonts w:ascii="Consolas" w:hAnsi="Consolas"/>
                <w:color w:val="333333"/>
                <w:sz w:val="16"/>
              </w:rPr>
              <w:t xml:space="preserve">        ├── _analysis\</w:t>
            </w:r>
          </w:p>
          <w:p>
            <w:pPr>
              <w:spacing w:before="0" w:after="0" w:line="240" w:lineRule="exact"/>
              <w:jc w:val="left"/>
            </w:pPr>
            <w:r>
              <w:rPr>
                <w:rFonts w:ascii="Consolas" w:hAnsi="Consolas"/>
                <w:color w:val="333333"/>
                <w:sz w:val="16"/>
              </w:rPr>
              <w:t xml:space="preserve">        └── _stubs\</w:t>
            </w:r>
          </w:p>
        </w:tc>
      </w:tr>
    </w:tbl>
    <w:p>
      <w:pPr>
        <w:spacing w:before="80" w:after="80"/>
      </w:pPr>
    </w:p>
    <w:p>
      <w:pPr>
        <w:pStyle w:val="Heading2"/>
      </w:pPr>
      <w:r>
        <w:t>7.4 Figma Make Integration</w:t>
      </w:r>
    </w:p>
    <w:p>
      <w:pPr>
        <w:spacing w:before="40" w:after="120"/>
      </w:pPr>
      <w:r>
        <w:rPr>
          <w:rFonts w:ascii="Calibri" w:hAnsi="Calibri"/>
          <w:color w:val="000000"/>
          <w:sz w:val="22"/>
        </w:rPr>
        <w:t xml:space="preserve">Each interface version folder should contain 12 analysis deliverables in </w:t>
      </w:r>
      <w:r>
        <w:rPr>
          <w:rFonts w:ascii="Consolas" w:hAnsi="Consolas"/>
          <w:color w:val="333333"/>
          <w:sz w:val="18"/>
          <w:shd w:fill="F2F2F2" w:val="clear"/>
        </w:rPr>
        <w:t>_analysis/</w:t>
      </w:r>
      <w:r>
        <w:rPr>
          <w:rFonts w:ascii="Calibri" w:hAnsi="Calibri"/>
          <w:color w:val="000000"/>
          <w:sz w:val="22"/>
        </w:rPr>
        <w: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w:t>
            </w:r>
          </w:p>
        </w:tc>
        <w:tc>
          <w:tcPr>
            <w:tcW w:type="dxa" w:w="2880"/>
            <w:shd w:fill="2B579A" w:val="clear"/>
          </w:tcPr>
          <w:p>
            <w:pPr>
              <w:spacing w:before="80" w:after="80"/>
            </w:pPr>
            <w:r>
              <w:rPr>
                <w:b/>
                <w:color w:val="FFFFFF"/>
                <w:sz w:val="19"/>
              </w:rPr>
            </w:r>
            <w:r>
              <w:rPr>
                <w:rFonts w:ascii="Calibri" w:hAnsi="Calibri"/>
                <w:b/>
                <w:color w:val="FFFFFF"/>
                <w:sz w:val="19"/>
              </w:rPr>
              <w:t>File</w:t>
            </w:r>
          </w:p>
        </w:tc>
        <w:tc>
          <w:tcPr>
            <w:tcW w:type="dxa" w:w="2880"/>
            <w:shd w:fill="2B579A" w:val="clear"/>
          </w:tcPr>
          <w:p>
            <w:pPr>
              <w:spacing w:before="80" w:after="80"/>
            </w:pPr>
            <w:r>
              <w:rPr>
                <w:b/>
                <w:color w:val="FFFFFF"/>
                <w:sz w:val="19"/>
              </w:rPr>
            </w:r>
            <w:r>
              <w:rPr>
                <w:rFonts w:ascii="Calibri" w:hAnsi="Calibri"/>
                <w:b/>
                <w:color w:val="FFFFFF"/>
                <w:sz w:val="19"/>
              </w:rPr>
              <w:t>Content</w:t>
            </w:r>
          </w:p>
        </w:tc>
      </w:tr>
      <w:tr>
        <w:tc>
          <w:tcPr>
            <w:tcW w:type="dxa" w:w="2880"/>
          </w:tcPr>
          <w:p>
            <w:pPr>
              <w:spacing w:before="60" w:after="60"/>
            </w:pPr>
            <w:r/>
            <w:r>
              <w:rPr>
                <w:rFonts w:ascii="Calibri" w:hAnsi="Calibri"/>
                <w:color w:val="000000"/>
                <w:sz w:val="19"/>
              </w:rPr>
              <w:t>1</w:t>
            </w:r>
          </w:p>
        </w:tc>
        <w:tc>
          <w:tcPr>
            <w:tcW w:type="dxa" w:w="2880"/>
          </w:tcPr>
          <w:p>
            <w:pPr>
              <w:spacing w:before="60" w:after="60"/>
            </w:pPr>
            <w:r/>
            <w:r>
              <w:rPr>
                <w:rFonts w:ascii="Consolas" w:hAnsi="Consolas"/>
                <w:color w:val="333333"/>
                <w:sz w:val="18"/>
                <w:shd w:fill="F2F2F2" w:val="clear"/>
              </w:rPr>
              <w:t>01-layout-hierarchy.md</w:t>
            </w:r>
          </w:p>
        </w:tc>
        <w:tc>
          <w:tcPr>
            <w:tcW w:type="dxa" w:w="2880"/>
          </w:tcPr>
          <w:p>
            <w:pPr>
              <w:spacing w:before="60" w:after="60"/>
            </w:pPr>
            <w:r/>
            <w:r>
              <w:rPr>
                <w:rFonts w:ascii="Calibri" w:hAnsi="Calibri"/>
                <w:color w:val="000000"/>
                <w:sz w:val="19"/>
              </w:rPr>
              <w:t>Page and component hierarchy</w:t>
            </w:r>
          </w:p>
        </w:tc>
      </w:tr>
      <w:tr>
        <w:tc>
          <w:tcPr>
            <w:tcW w:type="dxa" w:w="2880"/>
            <w:shd w:fill="EDF2FA" w:val="clear"/>
          </w:tcPr>
          <w:p>
            <w:pPr>
              <w:spacing w:before="60" w:after="60"/>
            </w:pPr>
            <w:r/>
            <w:r>
              <w:rPr>
                <w:rFonts w:ascii="Calibri" w:hAnsi="Calibri"/>
                <w:color w:val="000000"/>
                <w:sz w:val="19"/>
              </w:rPr>
              <w:t>2</w:t>
            </w:r>
          </w:p>
        </w:tc>
        <w:tc>
          <w:tcPr>
            <w:tcW w:type="dxa" w:w="2880"/>
            <w:shd w:fill="EDF2FA" w:val="clear"/>
          </w:tcPr>
          <w:p>
            <w:pPr>
              <w:spacing w:before="60" w:after="60"/>
            </w:pPr>
            <w:r/>
            <w:r>
              <w:rPr>
                <w:rFonts w:ascii="Consolas" w:hAnsi="Consolas"/>
                <w:color w:val="333333"/>
                <w:sz w:val="18"/>
                <w:shd w:fill="F2F2F2" w:val="clear"/>
              </w:rPr>
              <w:t>02-component-catalog.md</w:t>
            </w:r>
          </w:p>
        </w:tc>
        <w:tc>
          <w:tcPr>
            <w:tcW w:type="dxa" w:w="2880"/>
            <w:shd w:fill="EDF2FA" w:val="clear"/>
          </w:tcPr>
          <w:p>
            <w:pPr>
              <w:spacing w:before="60" w:after="60"/>
            </w:pPr>
            <w:r/>
            <w:r>
              <w:rPr>
                <w:rFonts w:ascii="Calibri" w:hAnsi="Calibri"/>
                <w:color w:val="000000"/>
                <w:sz w:val="19"/>
              </w:rPr>
              <w:t>Component inventory with props</w:t>
            </w:r>
          </w:p>
        </w:tc>
      </w:tr>
      <w:tr>
        <w:tc>
          <w:tcPr>
            <w:tcW w:type="dxa" w:w="2880"/>
          </w:tcPr>
          <w:p>
            <w:pPr>
              <w:spacing w:before="60" w:after="60"/>
            </w:pPr>
            <w:r/>
            <w:r>
              <w:rPr>
                <w:rFonts w:ascii="Calibri" w:hAnsi="Calibri"/>
                <w:color w:val="000000"/>
                <w:sz w:val="19"/>
              </w:rPr>
              <w:t>3</w:t>
            </w:r>
          </w:p>
        </w:tc>
        <w:tc>
          <w:tcPr>
            <w:tcW w:type="dxa" w:w="2880"/>
          </w:tcPr>
          <w:p>
            <w:pPr>
              <w:spacing w:before="60" w:after="60"/>
            </w:pPr>
            <w:r/>
            <w:r>
              <w:rPr>
                <w:rFonts w:ascii="Consolas" w:hAnsi="Consolas"/>
                <w:color w:val="333333"/>
                <w:sz w:val="18"/>
                <w:shd w:fill="F2F2F2" w:val="clear"/>
              </w:rPr>
              <w:t>03-navigation-map.md</w:t>
            </w:r>
          </w:p>
        </w:tc>
        <w:tc>
          <w:tcPr>
            <w:tcW w:type="dxa" w:w="2880"/>
          </w:tcPr>
          <w:p>
            <w:pPr>
              <w:spacing w:before="60" w:after="60"/>
            </w:pPr>
            <w:r/>
            <w:r>
              <w:rPr>
                <w:rFonts w:ascii="Calibri" w:hAnsi="Calibri"/>
                <w:color w:val="000000"/>
                <w:sz w:val="19"/>
              </w:rPr>
              <w:t>Route structure and navigation flows</w:t>
            </w:r>
          </w:p>
        </w:tc>
      </w:tr>
      <w:tr>
        <w:tc>
          <w:tcPr>
            <w:tcW w:type="dxa" w:w="2880"/>
            <w:shd w:fill="EDF2FA" w:val="clear"/>
          </w:tcPr>
          <w:p>
            <w:pPr>
              <w:spacing w:before="60" w:after="60"/>
            </w:pPr>
            <w:r/>
            <w:r>
              <w:rPr>
                <w:rFonts w:ascii="Calibri" w:hAnsi="Calibri"/>
                <w:color w:val="000000"/>
                <w:sz w:val="19"/>
              </w:rPr>
              <w:t>4</w:t>
            </w:r>
          </w:p>
        </w:tc>
        <w:tc>
          <w:tcPr>
            <w:tcW w:type="dxa" w:w="2880"/>
            <w:shd w:fill="EDF2FA" w:val="clear"/>
          </w:tcPr>
          <w:p>
            <w:pPr>
              <w:spacing w:before="60" w:after="60"/>
            </w:pPr>
            <w:r/>
            <w:r>
              <w:rPr>
                <w:rFonts w:ascii="Consolas" w:hAnsi="Consolas"/>
                <w:color w:val="333333"/>
                <w:sz w:val="18"/>
                <w:shd w:fill="F2F2F2" w:val="clear"/>
              </w:rPr>
              <w:t>04-design-tokens.md</w:t>
            </w:r>
          </w:p>
        </w:tc>
        <w:tc>
          <w:tcPr>
            <w:tcW w:type="dxa" w:w="2880"/>
            <w:shd w:fill="EDF2FA" w:val="clear"/>
          </w:tcPr>
          <w:p>
            <w:pPr>
              <w:spacing w:before="60" w:after="60"/>
            </w:pPr>
            <w:r/>
            <w:r>
              <w:rPr>
                <w:rFonts w:ascii="Calibri" w:hAnsi="Calibri"/>
                <w:color w:val="000000"/>
                <w:sz w:val="19"/>
              </w:rPr>
              <w:t>Colors, typography, spacing tokens</w:t>
            </w:r>
          </w:p>
        </w:tc>
      </w:tr>
      <w:tr>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onsolas" w:hAnsi="Consolas"/>
                <w:color w:val="333333"/>
                <w:sz w:val="18"/>
                <w:shd w:fill="F2F2F2" w:val="clear"/>
              </w:rPr>
              <w:t>05-interaction-patterns.md</w:t>
            </w:r>
          </w:p>
        </w:tc>
        <w:tc>
          <w:tcPr>
            <w:tcW w:type="dxa" w:w="2880"/>
          </w:tcPr>
          <w:p>
            <w:pPr>
              <w:spacing w:before="60" w:after="60"/>
            </w:pPr>
            <w:r/>
            <w:r>
              <w:rPr>
                <w:rFonts w:ascii="Calibri" w:hAnsi="Calibri"/>
                <w:color w:val="000000"/>
                <w:sz w:val="19"/>
              </w:rPr>
              <w:t>Click, hover, drag behaviors</w:t>
            </w:r>
          </w:p>
        </w:tc>
      </w:tr>
      <w:tr>
        <w:tc>
          <w:tcPr>
            <w:tcW w:type="dxa" w:w="2880"/>
            <w:shd w:fill="EDF2FA" w:val="clear"/>
          </w:tcPr>
          <w:p>
            <w:pPr>
              <w:spacing w:before="60" w:after="60"/>
            </w:pPr>
            <w:r/>
            <w:r>
              <w:rPr>
                <w:rFonts w:ascii="Calibri" w:hAnsi="Calibri"/>
                <w:color w:val="000000"/>
                <w:sz w:val="19"/>
              </w:rPr>
              <w:t>6</w:t>
            </w:r>
          </w:p>
        </w:tc>
        <w:tc>
          <w:tcPr>
            <w:tcW w:type="dxa" w:w="2880"/>
            <w:shd w:fill="EDF2FA" w:val="clear"/>
          </w:tcPr>
          <w:p>
            <w:pPr>
              <w:spacing w:before="60" w:after="60"/>
            </w:pPr>
            <w:r/>
            <w:r>
              <w:rPr>
                <w:rFonts w:ascii="Consolas" w:hAnsi="Consolas"/>
                <w:color w:val="333333"/>
                <w:sz w:val="18"/>
                <w:shd w:fill="F2F2F2" w:val="clear"/>
              </w:rPr>
              <w:t>06-api-contracts.md</w:t>
            </w:r>
          </w:p>
        </w:tc>
        <w:tc>
          <w:tcPr>
            <w:tcW w:type="dxa" w:w="2880"/>
            <w:shd w:fill="EDF2FA" w:val="clear"/>
          </w:tcPr>
          <w:p>
            <w:pPr>
              <w:spacing w:before="60" w:after="60"/>
            </w:pPr>
            <w:r/>
            <w:r>
              <w:rPr>
                <w:rFonts w:ascii="Calibri" w:hAnsi="Calibri"/>
                <w:color w:val="000000"/>
                <w:sz w:val="19"/>
              </w:rPr>
              <w:t>API endpoint definitions</w:t>
            </w:r>
          </w:p>
        </w:tc>
      </w:tr>
      <w:tr>
        <w:tc>
          <w:tcPr>
            <w:tcW w:type="dxa" w:w="2880"/>
          </w:tcPr>
          <w:p>
            <w:pPr>
              <w:spacing w:before="60" w:after="60"/>
            </w:pPr>
            <w:r/>
            <w:r>
              <w:rPr>
                <w:rFonts w:ascii="Calibri" w:hAnsi="Calibri"/>
                <w:color w:val="000000"/>
                <w:sz w:val="19"/>
              </w:rPr>
              <w:t>7</w:t>
            </w:r>
          </w:p>
        </w:tc>
        <w:tc>
          <w:tcPr>
            <w:tcW w:type="dxa" w:w="2880"/>
          </w:tcPr>
          <w:p>
            <w:pPr>
              <w:spacing w:before="60" w:after="60"/>
            </w:pPr>
            <w:r/>
            <w:r>
              <w:rPr>
                <w:rFonts w:ascii="Consolas" w:hAnsi="Consolas"/>
                <w:color w:val="333333"/>
                <w:sz w:val="18"/>
                <w:shd w:fill="F2F2F2" w:val="clear"/>
              </w:rPr>
              <w:t>07-state-machines.md</w:t>
            </w:r>
          </w:p>
        </w:tc>
        <w:tc>
          <w:tcPr>
            <w:tcW w:type="dxa" w:w="2880"/>
          </w:tcPr>
          <w:p>
            <w:pPr>
              <w:spacing w:before="60" w:after="60"/>
            </w:pPr>
            <w:r/>
            <w:r>
              <w:rPr>
                <w:rFonts w:ascii="Calibri" w:hAnsi="Calibri"/>
                <w:color w:val="000000"/>
                <w:sz w:val="19"/>
              </w:rPr>
              <w:t>Component state transitions</w:t>
            </w:r>
          </w:p>
        </w:tc>
      </w:tr>
      <w:tr>
        <w:tc>
          <w:tcPr>
            <w:tcW w:type="dxa" w:w="2880"/>
            <w:shd w:fill="EDF2FA" w:val="clear"/>
          </w:tcPr>
          <w:p>
            <w:pPr>
              <w:spacing w:before="60" w:after="60"/>
            </w:pPr>
            <w:r/>
            <w:r>
              <w:rPr>
                <w:rFonts w:ascii="Calibri" w:hAnsi="Calibri"/>
                <w:color w:val="000000"/>
                <w:sz w:val="19"/>
              </w:rPr>
              <w:t>8</w:t>
            </w:r>
          </w:p>
        </w:tc>
        <w:tc>
          <w:tcPr>
            <w:tcW w:type="dxa" w:w="2880"/>
            <w:shd w:fill="EDF2FA" w:val="clear"/>
          </w:tcPr>
          <w:p>
            <w:pPr>
              <w:spacing w:before="60" w:after="60"/>
            </w:pPr>
            <w:r/>
            <w:r>
              <w:rPr>
                <w:rFonts w:ascii="Consolas" w:hAnsi="Consolas"/>
                <w:color w:val="333333"/>
                <w:sz w:val="18"/>
                <w:shd w:fill="F2F2F2" w:val="clear"/>
              </w:rPr>
              <w:t>08-accessibility-spec.md</w:t>
            </w:r>
          </w:p>
        </w:tc>
        <w:tc>
          <w:tcPr>
            <w:tcW w:type="dxa" w:w="2880"/>
            <w:shd w:fill="EDF2FA" w:val="clear"/>
          </w:tcPr>
          <w:p>
            <w:pPr>
              <w:spacing w:before="60" w:after="60"/>
            </w:pPr>
            <w:r/>
            <w:r>
              <w:rPr>
                <w:rFonts w:ascii="Calibri" w:hAnsi="Calibri"/>
                <w:color w:val="000000"/>
                <w:sz w:val="19"/>
              </w:rPr>
              <w:t>ARIA labels, keyboard navigation</w:t>
            </w:r>
          </w:p>
        </w:tc>
      </w:tr>
      <w:tr>
        <w:tc>
          <w:tcPr>
            <w:tcW w:type="dxa" w:w="2880"/>
          </w:tcPr>
          <w:p>
            <w:pPr>
              <w:spacing w:before="60" w:after="60"/>
            </w:pPr>
            <w:r/>
            <w:r>
              <w:rPr>
                <w:rFonts w:ascii="Calibri" w:hAnsi="Calibri"/>
                <w:color w:val="000000"/>
                <w:sz w:val="19"/>
              </w:rPr>
              <w:t>9</w:t>
            </w:r>
          </w:p>
        </w:tc>
        <w:tc>
          <w:tcPr>
            <w:tcW w:type="dxa" w:w="2880"/>
          </w:tcPr>
          <w:p>
            <w:pPr>
              <w:spacing w:before="60" w:after="60"/>
            </w:pPr>
            <w:r/>
            <w:r>
              <w:rPr>
                <w:rFonts w:ascii="Consolas" w:hAnsi="Consolas"/>
                <w:color w:val="333333"/>
                <w:sz w:val="18"/>
                <w:shd w:fill="F2F2F2" w:val="clear"/>
              </w:rPr>
              <w:t>09-responsive-breakpoints.md</w:t>
            </w:r>
          </w:p>
        </w:tc>
        <w:tc>
          <w:tcPr>
            <w:tcW w:type="dxa" w:w="2880"/>
          </w:tcPr>
          <w:p>
            <w:pPr>
              <w:spacing w:before="60" w:after="60"/>
            </w:pPr>
            <w:r/>
            <w:r>
              <w:rPr>
                <w:rFonts w:ascii="Calibri" w:hAnsi="Calibri"/>
                <w:color w:val="000000"/>
                <w:sz w:val="19"/>
              </w:rPr>
              <w:t>Breakpoint definitions</w:t>
            </w:r>
          </w:p>
        </w:tc>
      </w:tr>
      <w:tr>
        <w:tc>
          <w:tcPr>
            <w:tcW w:type="dxa" w:w="2880"/>
            <w:shd w:fill="EDF2FA" w:val="clear"/>
          </w:tcPr>
          <w:p>
            <w:pPr>
              <w:spacing w:before="60" w:after="60"/>
            </w:pPr>
            <w:r/>
            <w:r>
              <w:rPr>
                <w:rFonts w:ascii="Calibri" w:hAnsi="Calibri"/>
                <w:color w:val="000000"/>
                <w:sz w:val="19"/>
              </w:rPr>
              <w:t>10</w:t>
            </w:r>
          </w:p>
        </w:tc>
        <w:tc>
          <w:tcPr>
            <w:tcW w:type="dxa" w:w="2880"/>
            <w:shd w:fill="EDF2FA" w:val="clear"/>
          </w:tcPr>
          <w:p>
            <w:pPr>
              <w:spacing w:before="60" w:after="60"/>
            </w:pPr>
            <w:r/>
            <w:r>
              <w:rPr>
                <w:rFonts w:ascii="Consolas" w:hAnsi="Consolas"/>
                <w:color w:val="333333"/>
                <w:sz w:val="18"/>
                <w:shd w:fill="F2F2F2" w:val="clear"/>
              </w:rPr>
              <w:t>10-error-states.md</w:t>
            </w:r>
          </w:p>
        </w:tc>
        <w:tc>
          <w:tcPr>
            <w:tcW w:type="dxa" w:w="2880"/>
            <w:shd w:fill="EDF2FA" w:val="clear"/>
          </w:tcPr>
          <w:p>
            <w:pPr>
              <w:spacing w:before="60" w:after="60"/>
            </w:pPr>
            <w:r/>
            <w:r>
              <w:rPr>
                <w:rFonts w:ascii="Calibri" w:hAnsi="Calibri"/>
                <w:color w:val="000000"/>
                <w:sz w:val="19"/>
              </w:rPr>
              <w:t>Error handling UI patterns</w:t>
            </w:r>
          </w:p>
        </w:tc>
      </w:tr>
      <w:tr>
        <w:tc>
          <w:tcPr>
            <w:tcW w:type="dxa" w:w="2880"/>
          </w:tcPr>
          <w:p>
            <w:pPr>
              <w:spacing w:before="60" w:after="60"/>
            </w:pPr>
            <w:r/>
            <w:r>
              <w:rPr>
                <w:rFonts w:ascii="Calibri" w:hAnsi="Calibri"/>
                <w:color w:val="000000"/>
                <w:sz w:val="19"/>
              </w:rPr>
              <w:t>11</w:t>
            </w:r>
          </w:p>
        </w:tc>
        <w:tc>
          <w:tcPr>
            <w:tcW w:type="dxa" w:w="2880"/>
          </w:tcPr>
          <w:p>
            <w:pPr>
              <w:spacing w:before="60" w:after="60"/>
            </w:pPr>
            <w:r/>
            <w:r>
              <w:rPr>
                <w:rFonts w:ascii="Consolas" w:hAnsi="Consolas"/>
                <w:color w:val="333333"/>
                <w:sz w:val="18"/>
                <w:shd w:fill="F2F2F2" w:val="clear"/>
              </w:rPr>
              <w:t>11-api-to-sp-map.md</w:t>
            </w:r>
          </w:p>
        </w:tc>
        <w:tc>
          <w:tcPr>
            <w:tcW w:type="dxa" w:w="2880"/>
          </w:tcPr>
          <w:p>
            <w:pPr>
              <w:spacing w:before="60" w:after="60"/>
            </w:pPr>
            <w:r/>
            <w:r>
              <w:rPr>
                <w:rFonts w:ascii="Calibri" w:hAnsi="Calibri"/>
                <w:color w:val="000000"/>
                <w:sz w:val="19"/>
              </w:rPr>
              <w:t>API endpoint to stored procedure mapping</w:t>
            </w:r>
          </w:p>
        </w:tc>
      </w:tr>
      <w:tr>
        <w:tc>
          <w:tcPr>
            <w:tcW w:type="dxa" w:w="2880"/>
            <w:shd w:fill="EDF2FA" w:val="clear"/>
          </w:tcPr>
          <w:p>
            <w:pPr>
              <w:spacing w:before="60" w:after="60"/>
            </w:pPr>
            <w:r/>
            <w:r>
              <w:rPr>
                <w:rFonts w:ascii="Calibri" w:hAnsi="Calibri"/>
                <w:color w:val="000000"/>
                <w:sz w:val="19"/>
              </w:rPr>
              <w:t>12</w:t>
            </w:r>
          </w:p>
        </w:tc>
        <w:tc>
          <w:tcPr>
            <w:tcW w:type="dxa" w:w="2880"/>
            <w:shd w:fill="EDF2FA" w:val="clear"/>
          </w:tcPr>
          <w:p>
            <w:pPr>
              <w:spacing w:before="60" w:after="60"/>
            </w:pPr>
            <w:r/>
            <w:r>
              <w:rPr>
                <w:rFonts w:ascii="Consolas" w:hAnsi="Consolas"/>
                <w:color w:val="333333"/>
                <w:sz w:val="18"/>
                <w:shd w:fill="F2F2F2" w:val="clear"/>
              </w:rPr>
              <w:t>12-mock-data.md</w:t>
            </w:r>
          </w:p>
        </w:tc>
        <w:tc>
          <w:tcPr>
            <w:tcW w:type="dxa" w:w="2880"/>
            <w:shd w:fill="EDF2FA" w:val="clear"/>
          </w:tcPr>
          <w:p>
            <w:pPr>
              <w:spacing w:before="60" w:after="60"/>
            </w:pPr>
            <w:r/>
            <w:r>
              <w:rPr>
                <w:rFonts w:ascii="Calibri" w:hAnsi="Calibri"/>
                <w:color w:val="000000"/>
                <w:sz w:val="19"/>
              </w:rPr>
              <w:t>Mock data for development</w:t>
            </w:r>
          </w:p>
        </w:tc>
      </w:tr>
    </w:tbl>
    <w:p>
      <w:pPr>
        <w:spacing w:before="80" w:after="80"/>
      </w:pPr>
    </w:p>
    <w:p>
      <w:pPr>
        <w:spacing w:before="40" w:after="120"/>
      </w:pPr>
      <w:r>
        <w:rPr>
          <w:rFonts w:ascii="Calibri" w:hAnsi="Calibri"/>
          <w:color w:val="000000"/>
          <w:sz w:val="22"/>
        </w:rPr>
        <w:t xml:space="preserve">And 3 backend stubs in </w:t>
      </w:r>
      <w:r>
        <w:rPr>
          <w:rFonts w:ascii="Consolas" w:hAnsi="Consolas"/>
          <w:color w:val="333333"/>
          <w:sz w:val="18"/>
          <w:shd w:fill="F2F2F2" w:val="clear"/>
        </w:rPr>
        <w:t>_stubs/</w:t>
      </w:r>
      <w:r>
        <w:rPr>
          <w:rFonts w:ascii="Calibri" w:hAnsi="Calibri"/>
          <w:color w:val="000000"/>
          <w:sz w:val="22"/>
        </w:rPr>
        <w: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File</w:t>
            </w:r>
          </w:p>
        </w:tc>
        <w:tc>
          <w:tcPr>
            <w:tcW w:type="dxa" w:w="4320"/>
            <w:shd w:fill="2B579A" w:val="clear"/>
          </w:tcPr>
          <w:p>
            <w:pPr>
              <w:spacing w:before="80" w:after="80"/>
            </w:pPr>
            <w:r>
              <w:rPr>
                <w:b/>
                <w:color w:val="FFFFFF"/>
                <w:sz w:val="19"/>
              </w:rPr>
            </w:r>
            <w:r>
              <w:rPr>
                <w:rFonts w:ascii="Calibri" w:hAnsi="Calibri"/>
                <w:b/>
                <w:color w:val="FFFFFF"/>
                <w:sz w:val="19"/>
              </w:rPr>
              <w:t>Content</w:t>
            </w:r>
          </w:p>
        </w:tc>
      </w:tr>
      <w:tr>
        <w:tc>
          <w:tcPr>
            <w:tcW w:type="dxa" w:w="4320"/>
          </w:tcPr>
          <w:p>
            <w:pPr>
              <w:spacing w:before="60" w:after="60"/>
            </w:pPr>
            <w:r/>
            <w:r>
              <w:rPr>
                <w:rFonts w:ascii="Consolas" w:hAnsi="Consolas"/>
                <w:color w:val="333333"/>
                <w:sz w:val="18"/>
                <w:shd w:fill="F2F2F2" w:val="clear"/>
              </w:rPr>
              <w:t>01-tables.sql</w:t>
            </w:r>
          </w:p>
        </w:tc>
        <w:tc>
          <w:tcPr>
            <w:tcW w:type="dxa" w:w="4320"/>
          </w:tcPr>
          <w:p>
            <w:pPr>
              <w:spacing w:before="60" w:after="60"/>
            </w:pPr>
            <w:r/>
            <w:r>
              <w:rPr>
                <w:rFonts w:ascii="Calibri" w:hAnsi="Calibri"/>
                <w:color w:val="000000"/>
                <w:sz w:val="19"/>
              </w:rPr>
              <w:t>CREATE TABLE statements</w:t>
            </w:r>
          </w:p>
        </w:tc>
      </w:tr>
      <w:tr>
        <w:tc>
          <w:tcPr>
            <w:tcW w:type="dxa" w:w="4320"/>
            <w:shd w:fill="EDF2FA" w:val="clear"/>
          </w:tcPr>
          <w:p>
            <w:pPr>
              <w:spacing w:before="60" w:after="60"/>
            </w:pPr>
            <w:r/>
            <w:r>
              <w:rPr>
                <w:rFonts w:ascii="Consolas" w:hAnsi="Consolas"/>
                <w:color w:val="333333"/>
                <w:sz w:val="18"/>
                <w:shd w:fill="F2F2F2" w:val="clear"/>
              </w:rPr>
              <w:t>02-stored-procedures.sql</w:t>
            </w:r>
          </w:p>
        </w:tc>
        <w:tc>
          <w:tcPr>
            <w:tcW w:type="dxa" w:w="4320"/>
            <w:shd w:fill="EDF2FA" w:val="clear"/>
          </w:tcPr>
          <w:p>
            <w:pPr>
              <w:spacing w:before="60" w:after="60"/>
            </w:pPr>
            <w:r/>
            <w:r>
              <w:rPr>
                <w:rFonts w:ascii="Calibri" w:hAnsi="Calibri"/>
                <w:color w:val="000000"/>
                <w:sz w:val="19"/>
              </w:rPr>
              <w:t>CREATE PROCEDURE statements</w:t>
            </w:r>
          </w:p>
        </w:tc>
      </w:tr>
      <w:tr>
        <w:tc>
          <w:tcPr>
            <w:tcW w:type="dxa" w:w="4320"/>
          </w:tcPr>
          <w:p>
            <w:pPr>
              <w:spacing w:before="60" w:after="60"/>
            </w:pPr>
            <w:r/>
            <w:r>
              <w:rPr>
                <w:rFonts w:ascii="Consolas" w:hAnsi="Consolas"/>
                <w:color w:val="333333"/>
                <w:sz w:val="18"/>
                <w:shd w:fill="F2F2F2" w:val="clear"/>
              </w:rPr>
              <w:t>03-seed-data.sql</w:t>
            </w:r>
          </w:p>
        </w:tc>
        <w:tc>
          <w:tcPr>
            <w:tcW w:type="dxa" w:w="4320"/>
          </w:tcPr>
          <w:p>
            <w:pPr>
              <w:spacing w:before="60" w:after="60"/>
            </w:pPr>
            <w:r/>
            <w:r>
              <w:rPr>
                <w:rFonts w:ascii="Calibri" w:hAnsi="Calibri"/>
                <w:color w:val="000000"/>
                <w:sz w:val="19"/>
              </w:rPr>
              <w:t>INSERT/MERGE seed data</w:t>
            </w:r>
          </w:p>
        </w:tc>
      </w:tr>
    </w:tbl>
    <w:p>
      <w:pPr>
        <w:spacing w:before="80" w:after="80"/>
      </w:pPr>
    </w:p>
    <w:p>
      <w:pPr>
        <w:pStyle w:val="Heading2"/>
      </w:pPr>
      <w:r>
        <w:t>7.5 Auto-Discovery</w:t>
      </w:r>
    </w:p>
    <w:p>
      <w:pPr>
        <w:spacing w:before="40" w:after="120"/>
      </w:pPr>
      <w:r>
        <w:rPr>
          <w:rFonts w:ascii="Consolas" w:hAnsi="Consolas"/>
          <w:color w:val="333333"/>
          <w:sz w:val="18"/>
          <w:shd w:fill="F2F2F2" w:val="clear"/>
        </w:rPr>
        <w:t>Find-ProjectInterfaces</w:t>
      </w:r>
      <w:r>
        <w:rPr>
          <w:rFonts w:ascii="Calibri" w:hAnsi="Calibri"/>
          <w:color w:val="000000"/>
          <w:sz w:val="22"/>
        </w:rPr>
        <w:t xml:space="preserve"> recursively scans the repository:</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Checks </w:t>
      </w:r>
      <w:r>
        <w:rPr>
          <w:rFonts w:ascii="Consolas" w:hAnsi="Consolas"/>
          <w:color w:val="333333"/>
          <w:sz w:val="18"/>
          <w:shd w:fill="F2F2F2" w:val="clear"/>
        </w:rPr>
        <w:t>design/</w:t>
      </w:r>
      <w:r>
        <w:rPr>
          <w:rFonts w:ascii="Calibri" w:hAnsi="Calibri"/>
          <w:color w:val="000000"/>
          <w:sz w:val="22"/>
        </w:rPr>
        <w:t xml:space="preserve"> folder for interface type subfolders</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Finds the latest version folder (highest </w:t>
      </w:r>
      <w:r>
        <w:rPr>
          <w:rFonts w:ascii="Consolas" w:hAnsi="Consolas"/>
          <w:color w:val="333333"/>
          <w:sz w:val="18"/>
          <w:shd w:fill="F2F2F2" w:val="clear"/>
        </w:rPr>
        <w:t>v##</w:t>
      </w:r>
      <w:r>
        <w:rPr>
          <w:rFonts w:ascii="Calibri" w:hAnsi="Calibri"/>
          <w:color w:val="000000"/>
          <w:sz w:val="22"/>
        </w:rPr>
        <w:t>)</w:t>
      </w:r>
    </w:p>
    <w:p>
      <w:pPr>
        <w:spacing w:before="20" w:after="20"/>
        <w:ind w:left="504" w:hanging="360"/>
      </w:pPr>
      <w:r>
        <w:rPr>
          <w:rFonts w:ascii="Calibri" w:hAnsi="Calibri"/>
          <w:b/>
          <w:color w:val="2B579A"/>
          <w:sz w:val="22"/>
        </w:rPr>
        <w:t xml:space="preserve">3.  </w:t>
      </w:r>
      <w:r>
        <w:rPr>
          <w:rFonts w:ascii="Calibri" w:hAnsi="Calibri"/>
          <w:color w:val="000000"/>
          <w:sz w:val="22"/>
        </w:rPr>
        <w:t xml:space="preserve">Detects </w:t>
      </w:r>
      <w:r>
        <w:rPr>
          <w:rFonts w:ascii="Consolas" w:hAnsi="Consolas"/>
          <w:color w:val="333333"/>
          <w:sz w:val="18"/>
          <w:shd w:fill="F2F2F2" w:val="clear"/>
        </w:rPr>
        <w:t>_analysis/</w:t>
      </w:r>
      <w:r>
        <w:rPr>
          <w:rFonts w:ascii="Calibri" w:hAnsi="Calibri"/>
          <w:color w:val="000000"/>
          <w:sz w:val="22"/>
        </w:rPr>
        <w:t xml:space="preserve"> and </w:t>
      </w:r>
      <w:r>
        <w:rPr>
          <w:rFonts w:ascii="Consolas" w:hAnsi="Consolas"/>
          <w:color w:val="333333"/>
          <w:sz w:val="18"/>
          <w:shd w:fill="F2F2F2" w:val="clear"/>
        </w:rPr>
        <w:t>_stubs/</w:t>
      </w:r>
      <w:r>
        <w:rPr>
          <w:rFonts w:ascii="Calibri" w:hAnsi="Calibri"/>
          <w:color w:val="000000"/>
          <w:sz w:val="22"/>
        </w:rPr>
        <w:t xml:space="preserve"> presence</w:t>
      </w:r>
    </w:p>
    <w:p>
      <w:pPr>
        <w:spacing w:before="20" w:after="20"/>
        <w:ind w:left="504" w:hanging="360"/>
      </w:pPr>
      <w:r>
        <w:rPr>
          <w:rFonts w:ascii="Calibri" w:hAnsi="Calibri"/>
          <w:b/>
          <w:color w:val="2B579A"/>
          <w:sz w:val="22"/>
        </w:rPr>
        <w:t xml:space="preserve">4.  </w:t>
      </w:r>
      <w:r>
        <w:rPr>
          <w:rFonts w:ascii="Calibri" w:hAnsi="Calibri"/>
          <w:color w:val="000000"/>
          <w:sz w:val="22"/>
        </w:rPr>
        <w:t>Returns a list of interface objects with type, path, version, and available deliverables</w:t>
      </w:r>
    </w:p>
    <w:p>
      <w:pPr>
        <w:spacing w:before="40" w:after="120"/>
      </w:pPr>
      <w:r>
        <w:rPr>
          <w:rFonts w:ascii="Calibri" w:hAnsi="Calibri"/>
          <w:color w:val="000000"/>
          <w:sz w:val="22"/>
        </w:rPr>
        <w:t>The engine processes each interface independently, passing interface-specific context to all agent prompts.</w:t>
      </w:r>
    </w:p>
    <w:p>
      <w:pPr>
        <w:pStyle w:val="Heading2"/>
      </w:pPr>
      <w:r>
        <w:t>7.6 Auto-Detection from Project Structure</w:t>
      </w:r>
    </w:p>
    <w:p>
      <w:pPr>
        <w:spacing w:before="40" w:after="120"/>
      </w:pPr>
      <w:r>
        <w:rPr>
          <w:rFonts w:ascii="Calibri" w:hAnsi="Calibri"/>
          <w:color w:val="000000"/>
          <w:sz w:val="22"/>
        </w:rPr>
        <w:t xml:space="preserve">When </w:t>
      </w:r>
      <w:r>
        <w:rPr>
          <w:rFonts w:ascii="Consolas" w:hAnsi="Consolas"/>
          <w:color w:val="333333"/>
          <w:sz w:val="18"/>
          <w:shd w:fill="F2F2F2" w:val="clear"/>
        </w:rPr>
        <w:t>design/api/</w:t>
      </w:r>
      <w:r>
        <w:rPr>
          <w:rFonts w:ascii="Calibri" w:hAnsi="Calibri"/>
          <w:color w:val="000000"/>
          <w:sz w:val="22"/>
        </w:rPr>
        <w:t xml:space="preserve"> or </w:t>
      </w:r>
      <w:r>
        <w:rPr>
          <w:rFonts w:ascii="Consolas" w:hAnsi="Consolas"/>
          <w:color w:val="333333"/>
          <w:sz w:val="18"/>
          <w:shd w:fill="F2F2F2" w:val="clear"/>
        </w:rPr>
        <w:t>design/database/</w:t>
      </w:r>
      <w:r>
        <w:rPr>
          <w:rFonts w:ascii="Calibri" w:hAnsi="Calibri"/>
          <w:color w:val="000000"/>
          <w:sz w:val="22"/>
        </w:rPr>
        <w:t xml:space="preserve"> directories don't exist, the engine auto-detects these interfaces from the project structure:</w:t>
      </w:r>
    </w:p>
    <w:p>
      <w:pPr>
        <w:spacing w:before="40" w:after="120"/>
      </w:pPr>
      <w:r>
        <w:rPr>
          <w:rFonts w:ascii="Calibri" w:hAnsi="Calibri"/>
          <w:b/>
          <w:color w:val="000000"/>
          <w:sz w:val="22"/>
        </w:rPr>
        <w:t>API Detection:</w:t>
      </w:r>
    </w:p>
    <w:p>
      <w:pPr>
        <w:spacing w:before="20" w:after="20"/>
        <w:ind w:left="504"/>
      </w:pPr>
      <w:r>
        <w:rPr>
          <w:rFonts w:ascii="Calibri" w:hAnsi="Calibri"/>
          <w:color w:val="2B579A"/>
          <w:sz w:val="22"/>
        </w:rPr>
        <w:t xml:space="preserve">•  </w:t>
      </w:r>
      <w:r>
        <w:rPr>
          <w:rFonts w:ascii="Calibri" w:hAnsi="Calibri"/>
          <w:color w:val="000000"/>
          <w:sz w:val="22"/>
        </w:rPr>
        <w:t xml:space="preserve">Scans for </w:t>
      </w:r>
      <w:r>
        <w:rPr>
          <w:rFonts w:ascii="Consolas" w:hAnsi="Consolas"/>
          <w:color w:val="333333"/>
          <w:sz w:val="18"/>
          <w:shd w:fill="F2F2F2" w:val="clear"/>
        </w:rPr>
        <w:t>.sln</w:t>
      </w:r>
      <w:r>
        <w:rPr>
          <w:rFonts w:ascii="Calibri" w:hAnsi="Calibri"/>
          <w:color w:val="000000"/>
          <w:sz w:val="22"/>
        </w:rPr>
        <w:t xml:space="preserve"> or </w:t>
      </w:r>
      <w:r>
        <w:rPr>
          <w:rFonts w:ascii="Consolas" w:hAnsi="Consolas"/>
          <w:color w:val="333333"/>
          <w:sz w:val="18"/>
          <w:shd w:fill="F2F2F2" w:val="clear"/>
        </w:rPr>
        <w:t>.csproj</w:t>
      </w:r>
      <w:r>
        <w:rPr>
          <w:rFonts w:ascii="Calibri" w:hAnsi="Calibri"/>
          <w:color w:val="000000"/>
          <w:sz w:val="22"/>
        </w:rPr>
        <w:t xml:space="preserve"> files in the repository</w:t>
      </w:r>
    </w:p>
    <w:p>
      <w:pPr>
        <w:spacing w:before="20" w:after="20"/>
        <w:ind w:left="504"/>
      </w:pPr>
      <w:r>
        <w:rPr>
          <w:rFonts w:ascii="Calibri" w:hAnsi="Calibri"/>
          <w:color w:val="2B579A"/>
          <w:sz w:val="22"/>
        </w:rPr>
        <w:t xml:space="preserve">•  </w:t>
      </w:r>
      <w:r>
        <w:rPr>
          <w:rFonts w:ascii="Calibri" w:hAnsi="Calibri"/>
          <w:color w:val="000000"/>
          <w:sz w:val="22"/>
        </w:rPr>
        <w:t xml:space="preserve">Discovers </w:t>
      </w:r>
      <w:r>
        <w:rPr>
          <w:rFonts w:ascii="Consolas" w:hAnsi="Consolas"/>
          <w:color w:val="333333"/>
          <w:sz w:val="18"/>
          <w:shd w:fill="F2F2F2" w:val="clear"/>
        </w:rPr>
        <w:t>Controllers/</w:t>
      </w:r>
      <w:r>
        <w:rPr>
          <w:rFonts w:ascii="Calibri" w:hAnsi="Calibri"/>
          <w:color w:val="000000"/>
          <w:sz w:val="22"/>
        </w:rPr>
        <w:t xml:space="preserve">, </w:t>
      </w:r>
      <w:r>
        <w:rPr>
          <w:rFonts w:ascii="Consolas" w:hAnsi="Consolas"/>
          <w:color w:val="333333"/>
          <w:sz w:val="18"/>
          <w:shd w:fill="F2F2F2" w:val="clear"/>
        </w:rPr>
        <w:t>Services/</w:t>
      </w:r>
      <w:r>
        <w:rPr>
          <w:rFonts w:ascii="Calibri" w:hAnsi="Calibri"/>
          <w:color w:val="000000"/>
          <w:sz w:val="22"/>
        </w:rPr>
        <w:t xml:space="preserve">, </w:t>
      </w:r>
      <w:r>
        <w:rPr>
          <w:rFonts w:ascii="Consolas" w:hAnsi="Consolas"/>
          <w:color w:val="333333"/>
          <w:sz w:val="18"/>
          <w:shd w:fill="F2F2F2" w:val="clear"/>
        </w:rPr>
        <w:t>Models/</w:t>
      </w:r>
      <w:r>
        <w:rPr>
          <w:rFonts w:ascii="Calibri" w:hAnsi="Calibri"/>
          <w:color w:val="000000"/>
          <w:sz w:val="22"/>
        </w:rPr>
        <w:t xml:space="preserve">, </w:t>
      </w:r>
      <w:r>
        <w:rPr>
          <w:rFonts w:ascii="Consolas" w:hAnsi="Consolas"/>
          <w:color w:val="333333"/>
          <w:sz w:val="18"/>
          <w:shd w:fill="F2F2F2" w:val="clear"/>
        </w:rPr>
        <w:t>Repositories/</w:t>
      </w:r>
      <w:r>
        <w:rPr>
          <w:rFonts w:ascii="Calibri" w:hAnsi="Calibri"/>
          <w:color w:val="000000"/>
          <w:sz w:val="22"/>
        </w:rPr>
        <w:t xml:space="preserve">, </w:t>
      </w:r>
      <w:r>
        <w:rPr>
          <w:rFonts w:ascii="Consolas" w:hAnsi="Consolas"/>
          <w:color w:val="333333"/>
          <w:sz w:val="18"/>
          <w:shd w:fill="F2F2F2" w:val="clear"/>
        </w:rPr>
        <w:t>Middleware/</w:t>
      </w:r>
      <w:r>
        <w:rPr>
          <w:rFonts w:ascii="Calibri" w:hAnsi="Calibri"/>
          <w:color w:val="000000"/>
          <w:sz w:val="22"/>
        </w:rPr>
        <w:t xml:space="preserve"> directories</w:t>
      </w:r>
    </w:p>
    <w:p>
      <w:pPr>
        <w:spacing w:before="20" w:after="20"/>
        <w:ind w:left="504"/>
      </w:pPr>
      <w:r>
        <w:rPr>
          <w:rFonts w:ascii="Calibri" w:hAnsi="Calibri"/>
          <w:color w:val="2B579A"/>
          <w:sz w:val="22"/>
        </w:rPr>
        <w:t xml:space="preserve">•  </w:t>
      </w:r>
      <w:r>
        <w:rPr>
          <w:rFonts w:ascii="Calibri" w:hAnsi="Calibri"/>
          <w:color w:val="000000"/>
          <w:sz w:val="22"/>
        </w:rPr>
        <w:t xml:space="preserve">Excludes paths under </w:t>
      </w:r>
      <w:r>
        <w:rPr>
          <w:rFonts w:ascii="Consolas" w:hAnsi="Consolas"/>
          <w:color w:val="333333"/>
          <w:sz w:val="18"/>
          <w:shd w:fill="F2F2F2" w:val="clear"/>
        </w:rPr>
        <w:t>design/</w:t>
      </w:r>
      <w:r>
        <w:rPr>
          <w:rFonts w:ascii="Calibri" w:hAnsi="Calibri"/>
          <w:color w:val="000000"/>
          <w:sz w:val="22"/>
        </w:rPr>
        <w:t xml:space="preserve">, </w:t>
      </w:r>
      <w:r>
        <w:rPr>
          <w:rFonts w:ascii="Consolas" w:hAnsi="Consolas"/>
          <w:color w:val="333333"/>
          <w:sz w:val="18"/>
          <w:shd w:fill="F2F2F2" w:val="clear"/>
        </w:rPr>
        <w:t>node_modules/</w:t>
      </w:r>
      <w:r>
        <w:rPr>
          <w:rFonts w:ascii="Calibri" w:hAnsi="Calibri"/>
          <w:color w:val="000000"/>
          <w:sz w:val="22"/>
        </w:rPr>
        <w:t xml:space="preserve">, </w:t>
      </w:r>
      <w:r>
        <w:rPr>
          <w:rFonts w:ascii="Consolas" w:hAnsi="Consolas"/>
          <w:color w:val="333333"/>
          <w:sz w:val="18"/>
          <w:shd w:fill="F2F2F2" w:val="clear"/>
        </w:rPr>
        <w:t>bin/</w:t>
      </w:r>
      <w:r>
        <w:rPr>
          <w:rFonts w:ascii="Calibri" w:hAnsi="Calibri"/>
          <w:color w:val="000000"/>
          <w:sz w:val="22"/>
        </w:rPr>
        <w:t xml:space="preserve">, </w:t>
      </w:r>
      <w:r>
        <w:rPr>
          <w:rFonts w:ascii="Consolas" w:hAnsi="Consolas"/>
          <w:color w:val="333333"/>
          <w:sz w:val="18"/>
          <w:shd w:fill="F2F2F2" w:val="clear"/>
        </w:rPr>
        <w:t>obj/</w:t>
      </w:r>
      <w:r>
        <w:rPr>
          <w:rFonts w:ascii="Calibri" w:hAnsi="Calibri"/>
          <w:color w:val="000000"/>
          <w:sz w:val="22"/>
        </w:rPr>
        <w:t xml:space="preserve">, and </w:t>
      </w:r>
      <w:r>
        <w:rPr>
          <w:rFonts w:ascii="Consolas" w:hAnsi="Consolas"/>
          <w:color w:val="333333"/>
          <w:sz w:val="18"/>
          <w:shd w:fill="F2F2F2" w:val="clear"/>
        </w:rPr>
        <w:t>_stubs/</w:t>
      </w:r>
    </w:p>
    <w:p>
      <w:pPr>
        <w:spacing w:before="20" w:after="20"/>
        <w:ind w:left="504"/>
      </w:pPr>
      <w:r>
        <w:rPr>
          <w:rFonts w:ascii="Calibri" w:hAnsi="Calibri"/>
          <w:color w:val="2B579A"/>
          <w:sz w:val="22"/>
        </w:rPr>
        <w:t xml:space="preserve">•  </w:t>
      </w:r>
      <w:r>
        <w:rPr>
          <w:rFonts w:ascii="Calibri" w:hAnsi="Calibri"/>
          <w:color w:val="000000"/>
          <w:sz w:val="22"/>
        </w:rPr>
        <w:t>Displayed as "Auto-detected from {solution-name}.sln"</w:t>
      </w:r>
    </w:p>
    <w:p>
      <w:pPr>
        <w:spacing w:before="40" w:after="120"/>
      </w:pPr>
      <w:r>
        <w:rPr>
          <w:rFonts w:ascii="Calibri" w:hAnsi="Calibri"/>
          <w:b/>
          <w:color w:val="000000"/>
          <w:sz w:val="22"/>
        </w:rPr>
        <w:t>Database Detection:</w:t>
      </w:r>
    </w:p>
    <w:p>
      <w:pPr>
        <w:spacing w:before="20" w:after="20"/>
        <w:ind w:left="504"/>
      </w:pPr>
      <w:r>
        <w:rPr>
          <w:rFonts w:ascii="Calibri" w:hAnsi="Calibri"/>
          <w:color w:val="2B579A"/>
          <w:sz w:val="22"/>
        </w:rPr>
        <w:t xml:space="preserve">•  </w:t>
      </w:r>
      <w:r>
        <w:rPr>
          <w:rFonts w:ascii="Calibri" w:hAnsi="Calibri"/>
          <w:color w:val="000000"/>
          <w:sz w:val="22"/>
        </w:rPr>
        <w:t xml:space="preserve">Scans for </w:t>
      </w:r>
      <w:r>
        <w:rPr>
          <w:rFonts w:ascii="Consolas" w:hAnsi="Consolas"/>
          <w:color w:val="333333"/>
          <w:sz w:val="18"/>
          <w:shd w:fill="F2F2F2" w:val="clear"/>
        </w:rPr>
        <w:t>database/</w:t>
      </w:r>
      <w:r>
        <w:rPr>
          <w:rFonts w:ascii="Calibri" w:hAnsi="Calibri"/>
          <w:color w:val="000000"/>
          <w:sz w:val="22"/>
        </w:rPr>
        <w:t xml:space="preserve">, </w:t>
      </w:r>
      <w:r>
        <w:rPr>
          <w:rFonts w:ascii="Consolas" w:hAnsi="Consolas"/>
          <w:color w:val="333333"/>
          <w:sz w:val="18"/>
          <w:shd w:fill="F2F2F2" w:val="clear"/>
        </w:rPr>
        <w:t>db/</w:t>
      </w:r>
      <w:r>
        <w:rPr>
          <w:rFonts w:ascii="Calibri" w:hAnsi="Calibri"/>
          <w:color w:val="000000"/>
          <w:sz w:val="22"/>
        </w:rPr>
        <w:t xml:space="preserve">, </w:t>
      </w:r>
      <w:r>
        <w:rPr>
          <w:rFonts w:ascii="Consolas" w:hAnsi="Consolas"/>
          <w:color w:val="333333"/>
          <w:sz w:val="18"/>
          <w:shd w:fill="F2F2F2" w:val="clear"/>
        </w:rPr>
        <w:t>sql/</w:t>
      </w:r>
      <w:r>
        <w:rPr>
          <w:rFonts w:ascii="Calibri" w:hAnsi="Calibri"/>
          <w:color w:val="000000"/>
          <w:sz w:val="22"/>
        </w:rPr>
        <w:t xml:space="preserve">, or </w:t>
      </w:r>
      <w:r>
        <w:rPr>
          <w:rFonts w:ascii="Consolas" w:hAnsi="Consolas"/>
          <w:color w:val="333333"/>
          <w:sz w:val="18"/>
          <w:shd w:fill="F2F2F2" w:val="clear"/>
        </w:rPr>
        <w:t>migrations/</w:t>
      </w:r>
      <w:r>
        <w:rPr>
          <w:rFonts w:ascii="Calibri" w:hAnsi="Calibri"/>
          <w:color w:val="000000"/>
          <w:sz w:val="22"/>
        </w:rPr>
        <w:t xml:space="preserve"> directories</w:t>
      </w:r>
    </w:p>
    <w:p>
      <w:pPr>
        <w:spacing w:before="20" w:after="20"/>
        <w:ind w:left="504"/>
      </w:pPr>
      <w:r>
        <w:rPr>
          <w:rFonts w:ascii="Calibri" w:hAnsi="Calibri"/>
          <w:color w:val="2B579A"/>
          <w:sz w:val="22"/>
        </w:rPr>
        <w:t xml:space="preserve">•  </w:t>
      </w:r>
      <w:r>
        <w:rPr>
          <w:rFonts w:ascii="Calibri" w:hAnsi="Calibri"/>
          <w:color w:val="000000"/>
          <w:sz w:val="22"/>
        </w:rPr>
        <w:t xml:space="preserve">Counts </w:t>
      </w:r>
      <w:r>
        <w:rPr>
          <w:rFonts w:ascii="Consolas" w:hAnsi="Consolas"/>
          <w:color w:val="333333"/>
          <w:sz w:val="18"/>
          <w:shd w:fill="F2F2F2" w:val="clear"/>
        </w:rPr>
        <w:t>.sql</w:t>
      </w:r>
      <w:r>
        <w:rPr>
          <w:rFonts w:ascii="Calibri" w:hAnsi="Calibri"/>
          <w:color w:val="000000"/>
          <w:sz w:val="22"/>
        </w:rPr>
        <w:t xml:space="preserve"> files recursively within those directories</w:t>
      </w:r>
    </w:p>
    <w:p>
      <w:pPr>
        <w:spacing w:before="20" w:after="20"/>
        <w:ind w:left="504"/>
      </w:pPr>
      <w:r>
        <w:rPr>
          <w:rFonts w:ascii="Calibri" w:hAnsi="Calibri"/>
          <w:color w:val="2B579A"/>
          <w:sz w:val="22"/>
        </w:rPr>
        <w:t xml:space="preserve">•  </w:t>
      </w:r>
      <w:r>
        <w:rPr>
          <w:rFonts w:ascii="Calibri" w:hAnsi="Calibri"/>
          <w:color w:val="000000"/>
          <w:sz w:val="22"/>
        </w:rPr>
        <w:t xml:space="preserve">Excludes paths under </w:t>
      </w:r>
      <w:r>
        <w:rPr>
          <w:rFonts w:ascii="Consolas" w:hAnsi="Consolas"/>
          <w:color w:val="333333"/>
          <w:sz w:val="18"/>
          <w:shd w:fill="F2F2F2" w:val="clear"/>
        </w:rPr>
        <w:t>design/</w:t>
      </w:r>
      <w:r>
        <w:rPr>
          <w:rFonts w:ascii="Calibri" w:hAnsi="Calibri"/>
          <w:color w:val="000000"/>
          <w:sz w:val="22"/>
        </w:rPr>
        <w:t xml:space="preserve">, </w:t>
      </w:r>
      <w:r>
        <w:rPr>
          <w:rFonts w:ascii="Consolas" w:hAnsi="Consolas"/>
          <w:color w:val="333333"/>
          <w:sz w:val="18"/>
          <w:shd w:fill="F2F2F2" w:val="clear"/>
        </w:rPr>
        <w:t>node_modules/</w:t>
      </w:r>
      <w:r>
        <w:rPr>
          <w:rFonts w:ascii="Calibri" w:hAnsi="Calibri"/>
          <w:color w:val="000000"/>
          <w:sz w:val="22"/>
        </w:rPr>
        <w:t xml:space="preserve">, </w:t>
      </w:r>
      <w:r>
        <w:rPr>
          <w:rFonts w:ascii="Consolas" w:hAnsi="Consolas"/>
          <w:color w:val="333333"/>
          <w:sz w:val="18"/>
          <w:shd w:fill="F2F2F2" w:val="clear"/>
        </w:rPr>
        <w:t>bin/</w:t>
      </w:r>
      <w:r>
        <w:rPr>
          <w:rFonts w:ascii="Calibri" w:hAnsi="Calibri"/>
          <w:color w:val="000000"/>
          <w:sz w:val="22"/>
        </w:rPr>
        <w:t xml:space="preserve">, </w:t>
      </w:r>
      <w:r>
        <w:rPr>
          <w:rFonts w:ascii="Consolas" w:hAnsi="Consolas"/>
          <w:color w:val="333333"/>
          <w:sz w:val="18"/>
          <w:shd w:fill="F2F2F2" w:val="clear"/>
        </w:rPr>
        <w:t>obj/</w:t>
      </w:r>
      <w:r>
        <w:rPr>
          <w:rFonts w:ascii="Calibri" w:hAnsi="Calibri"/>
          <w:color w:val="000000"/>
          <w:sz w:val="22"/>
        </w:rPr>
        <w:t xml:space="preserve">, and </w:t>
      </w:r>
      <w:r>
        <w:rPr>
          <w:rFonts w:ascii="Consolas" w:hAnsi="Consolas"/>
          <w:color w:val="333333"/>
          <w:sz w:val="18"/>
          <w:shd w:fill="F2F2F2" w:val="clear"/>
        </w:rPr>
        <w:t>_stubs/</w:t>
      </w:r>
    </w:p>
    <w:p>
      <w:pPr>
        <w:spacing w:before="20" w:after="20"/>
        <w:ind w:left="504"/>
      </w:pPr>
      <w:r>
        <w:rPr>
          <w:rFonts w:ascii="Calibri" w:hAnsi="Calibri"/>
          <w:color w:val="2B579A"/>
          <w:sz w:val="22"/>
        </w:rPr>
        <w:t xml:space="preserve">•  </w:t>
      </w:r>
      <w:r>
        <w:rPr>
          <w:rFonts w:ascii="Calibri" w:hAnsi="Calibri"/>
          <w:color w:val="000000"/>
          <w:sz w:val="22"/>
        </w:rPr>
        <w:t>Displayed as "Auto-detected from N SQL files"</w:t>
      </w:r>
    </w:p>
    <w:p>
      <w:pPr>
        <w:spacing w:before="40" w:after="120"/>
      </w:pPr>
      <w:r>
        <w:rPr>
          <w:rFonts w:ascii="Calibri" w:hAnsi="Calibri"/>
          <w:color w:val="000000"/>
          <w:sz w:val="22"/>
        </w:rPr>
        <w:t xml:space="preserve">Auto-detected interfaces appear in the summary with limited metadata (no </w:t>
      </w:r>
      <w:r>
        <w:rPr>
          <w:rFonts w:ascii="Consolas" w:hAnsi="Consolas"/>
          <w:color w:val="333333"/>
          <w:sz w:val="18"/>
          <w:shd w:fill="F2F2F2" w:val="clear"/>
        </w:rPr>
        <w:t>_analysis/</w:t>
      </w:r>
      <w:r>
        <w:rPr>
          <w:rFonts w:ascii="Calibri" w:hAnsi="Calibri"/>
          <w:color w:val="000000"/>
          <w:sz w:val="22"/>
        </w:rPr>
        <w:t xml:space="preserve"> or </w:t>
      </w:r>
      <w:r>
        <w:rPr>
          <w:rFonts w:ascii="Consolas" w:hAnsi="Consolas"/>
          <w:color w:val="333333"/>
          <w:sz w:val="18"/>
          <w:shd w:fill="F2F2F2" w:val="clear"/>
        </w:rPr>
        <w:t>_stubs/</w:t>
      </w:r>
      <w:r>
        <w:rPr>
          <w:rFonts w:ascii="Calibri" w:hAnsi="Calibri"/>
          <w:color w:val="000000"/>
          <w:sz w:val="22"/>
        </w:rPr>
        <w:t>) but are still tracked as project components and included in the interface context injected into agent prompts.</w:t>
      </w:r>
    </w:p>
    <w:p>
      <w:pPr>
        <w:pStyle w:val="Heading1"/>
        <w:pBdr>
          <w:bottom w:val="single" w:sz="8" w:space="1" w:color="2B579A"/>
        </w:pBdr>
      </w:pPr>
      <w:r>
        <w:t>Chapter 8: Script Reference</w:t>
      </w:r>
    </w:p>
    <w:p>
      <w:pPr>
        <w:pStyle w:val="Heading2"/>
      </w:pPr>
      <w:r>
        <w:t>8.1 User Commands</w:t>
      </w:r>
    </w:p>
    <w:p>
      <w:pPr>
        <w:pStyle w:val="Heading3"/>
      </w:pPr>
      <w:r>
        <w:t>gsd-assess</w:t>
      </w:r>
    </w:p>
    <w:p>
      <w:pPr>
        <w:spacing w:before="40" w:after="120"/>
      </w:pPr>
      <w:r>
        <w:rPr>
          <w:rFonts w:ascii="Calibri" w:hAnsi="Calibri"/>
          <w:color w:val="000000"/>
          <w:sz w:val="22"/>
        </w:rPr>
        <w:t>Scans codebase, detects interfaces, generates file map, classifies work.</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gsd-assess              # Full assessment</w:t>
            </w:r>
          </w:p>
          <w:p>
            <w:pPr>
              <w:spacing w:before="0" w:after="0" w:line="260" w:lineRule="exact"/>
            </w:pPr>
            <w:r>
              <w:rPr>
                <w:rFonts w:ascii="Consolas" w:hAnsi="Consolas"/>
                <w:color w:val="333333"/>
                <w:sz w:val="17"/>
              </w:rPr>
              <w:t>gsd-assess -MapOnly     # File map only (no Claude call)</w:t>
            </w:r>
          </w:p>
          <w:p>
            <w:pPr>
              <w:spacing w:before="0" w:after="0" w:line="260" w:lineRule="exact"/>
            </w:pPr>
            <w:r>
              <w:rPr>
                <w:rFonts w:ascii="Consolas" w:hAnsi="Consolas"/>
                <w:color w:val="333333"/>
                <w:sz w:val="17"/>
              </w:rPr>
              <w:t>gsd-assess -DryRun      # Preview mode</w:t>
            </w:r>
          </w:p>
        </w:tc>
      </w:tr>
    </w:tbl>
    <w:p>
      <w:pPr>
        <w:spacing w:before="40" w:after="40"/>
      </w:pPr>
    </w:p>
    <w:p>
      <w:pPr>
        <w:spacing w:before="40" w:after="120"/>
      </w:pPr>
      <w:r>
        <w:rPr>
          <w:rFonts w:ascii="Calibri" w:hAnsi="Calibri"/>
          <w:color w:val="000000"/>
          <w:sz w:val="22"/>
        </w:rPr>
        <w:t xml:space="preserve">Output: </w:t>
      </w:r>
      <w:r>
        <w:rPr>
          <w:rFonts w:ascii="Consolas" w:hAnsi="Consolas"/>
          <w:color w:val="333333"/>
          <w:sz w:val="18"/>
          <w:shd w:fill="F2F2F2" w:val="clear"/>
        </w:rPr>
        <w:t>.gsd/assessment/</w:t>
      </w:r>
      <w:r>
        <w:rPr>
          <w:rFonts w:ascii="Calibri" w:hAnsi="Calibri"/>
          <w:color w:val="000000"/>
          <w:sz w:val="22"/>
        </w:rPr>
        <w:t xml:space="preserve"> with file inventories, pattern detection (framework, ORM, styling), spec coverage analysis, and work classification per item (skip, refactor, extend, build_new).</w:t>
      </w:r>
    </w:p>
    <w:p>
      <w:pPr>
        <w:pStyle w:val="Heading3"/>
      </w:pPr>
      <w:r>
        <w:t>gsd-converge</w:t>
      </w:r>
    </w:p>
    <w:p>
      <w:pPr>
        <w:spacing w:before="40" w:after="120"/>
      </w:pPr>
      <w:r>
        <w:rPr>
          <w:rFonts w:ascii="Calibri" w:hAnsi="Calibri"/>
          <w:color w:val="000000"/>
          <w:sz w:val="22"/>
        </w:rPr>
        <w:t>5-phase convergence loop. See Section 4.3 for full parameter reference.</w:t>
      </w:r>
    </w:p>
    <w:p>
      <w:pPr>
        <w:pStyle w:val="Heading3"/>
      </w:pPr>
      <w:r>
        <w:t>gsd-blueprint</w:t>
      </w:r>
    </w:p>
    <w:p>
      <w:pPr>
        <w:spacing w:before="40" w:after="120"/>
      </w:pPr>
      <w:r>
        <w:rPr>
          <w:rFonts w:ascii="Calibri" w:hAnsi="Calibri"/>
          <w:color w:val="000000"/>
          <w:sz w:val="22"/>
        </w:rPr>
        <w:t>3-phase blueprint pipeline. See Section 4.4 for full parameter reference.</w:t>
      </w:r>
    </w:p>
    <w:p>
      <w:pPr>
        <w:pStyle w:val="Heading3"/>
      </w:pPr>
      <w:r>
        <w:t>gsd-status</w:t>
      </w:r>
    </w:p>
    <w:p>
      <w:pPr>
        <w:spacing w:before="40" w:after="120"/>
      </w:pPr>
      <w:r>
        <w:rPr>
          <w:rFonts w:ascii="Calibri" w:hAnsi="Calibri"/>
          <w:color w:val="000000"/>
          <w:sz w:val="22"/>
        </w:rPr>
        <w:t>Health dashboard showing current score, iteration, phase, requirement breakdown, and costs.</w:t>
      </w:r>
    </w:p>
    <w:p>
      <w:pPr>
        <w:pStyle w:val="Heading3"/>
      </w:pPr>
      <w:r>
        <w:t>gsd-costs</w:t>
      </w:r>
    </w:p>
    <w:p>
      <w:pPr>
        <w:spacing w:before="40" w:after="120"/>
      </w:pPr>
      <w:r>
        <w:rPr>
          <w:rFonts w:ascii="Calibri" w:hAnsi="Calibri"/>
          <w:color w:val="000000"/>
          <w:sz w:val="22"/>
        </w:rPr>
        <w:t>Token cost estimator with pipeline comparison and client quoting. See Section 4.6 for full parameter reference.</w:t>
      </w:r>
    </w:p>
    <w:p>
      <w:pPr>
        <w:pStyle w:val="Heading3"/>
      </w:pPr>
      <w:r>
        <w:t>gsd-fix</w:t>
      </w:r>
    </w:p>
    <w:p>
      <w:pPr>
        <w:spacing w:before="40" w:after="120"/>
      </w:pPr>
      <w:r>
        <w:rPr>
          <w:rFonts w:ascii="Calibri" w:hAnsi="Calibri"/>
          <w:color w:val="000000"/>
          <w:sz w:val="22"/>
        </w:rPr>
        <w:t xml:space="preserve">Quick bug fix mode. Accepts bug descriptions as arguments, from a file, or from a directory containing rich artifacts. Auto-creates </w:t>
      </w:r>
      <w:r>
        <w:rPr>
          <w:rFonts w:ascii="Consolas" w:hAnsi="Consolas"/>
          <w:color w:val="333333"/>
          <w:sz w:val="18"/>
          <w:shd w:fill="F2F2F2" w:val="clear"/>
        </w:rPr>
        <w:t>BUG-xxx</w:t>
      </w:r>
      <w:r>
        <w:rPr>
          <w:rFonts w:ascii="Calibri" w:hAnsi="Calibri"/>
          <w:color w:val="000000"/>
          <w:sz w:val="22"/>
        </w:rPr>
        <w:t xml:space="preserve"> requirement entries in the matrix, writes error context for agent injection, and runs a short convergence cycle with small batch size. Options: </w:t>
      </w:r>
      <w:r>
        <w:rPr>
          <w:rFonts w:ascii="Consolas" w:hAnsi="Consolas"/>
          <w:color w:val="333333"/>
          <w:sz w:val="18"/>
          <w:shd w:fill="F2F2F2" w:val="clear"/>
        </w:rPr>
        <w:t>-File bugs.md</w:t>
      </w:r>
      <w:r>
        <w:rPr>
          <w:rFonts w:ascii="Calibri" w:hAnsi="Calibri"/>
          <w:color w:val="000000"/>
          <w:sz w:val="22"/>
        </w:rPr>
        <w:t xml:space="preserve"> (load from file), </w:t>
      </w:r>
      <w:r>
        <w:rPr>
          <w:rFonts w:ascii="Consolas" w:hAnsi="Consolas"/>
          <w:color w:val="333333"/>
          <w:sz w:val="18"/>
          <w:shd w:fill="F2F2F2" w:val="clear"/>
        </w:rPr>
        <w:t>-BugDir ./bugs/issue/</w:t>
      </w:r>
      <w:r>
        <w:rPr>
          <w:rFonts w:ascii="Calibri" w:hAnsi="Calibri"/>
          <w:color w:val="000000"/>
          <w:sz w:val="22"/>
        </w:rPr>
        <w:t xml:space="preserve"> (directory with bug.md + screenshots/logs/files), </w:t>
      </w:r>
      <w:r>
        <w:rPr>
          <w:rFonts w:ascii="Consolas" w:hAnsi="Consolas"/>
          <w:color w:val="333333"/>
          <w:sz w:val="18"/>
          <w:shd w:fill="F2F2F2" w:val="clear"/>
        </w:rPr>
        <w:t>-Scope "source:bug_report"</w:t>
      </w:r>
      <w:r>
        <w:rPr>
          <w:rFonts w:ascii="Calibri" w:hAnsi="Calibri"/>
          <w:color w:val="000000"/>
          <w:sz w:val="22"/>
        </w:rPr>
        <w:t xml:space="preserve"> (default scope), </w:t>
      </w:r>
      <w:r>
        <w:rPr>
          <w:rFonts w:ascii="Consolas" w:hAnsi="Consolas"/>
          <w:color w:val="333333"/>
          <w:sz w:val="18"/>
          <w:shd w:fill="F2F2F2" w:val="clear"/>
        </w:rPr>
        <w:t>-MaxIterations 5</w:t>
      </w:r>
      <w:r>
        <w:rPr>
          <w:rFonts w:ascii="Calibri" w:hAnsi="Calibri"/>
          <w:color w:val="000000"/>
          <w:sz w:val="22"/>
        </w:rPr>
        <w:t xml:space="preserve"> (default), </w:t>
      </w:r>
      <w:r>
        <w:rPr>
          <w:rFonts w:ascii="Consolas" w:hAnsi="Consolas"/>
          <w:color w:val="333333"/>
          <w:sz w:val="18"/>
          <w:shd w:fill="F2F2F2" w:val="clear"/>
        </w:rPr>
        <w:t>-BatchSize 3</w:t>
      </w:r>
      <w:r>
        <w:rPr>
          <w:rFonts w:ascii="Calibri" w:hAnsi="Calibri"/>
          <w:color w:val="000000"/>
          <w:sz w:val="22"/>
        </w:rPr>
        <w:t xml:space="preserve"> (default), </w:t>
      </w:r>
      <w:r>
        <w:rPr>
          <w:rFonts w:ascii="Consolas" w:hAnsi="Consolas"/>
          <w:color w:val="333333"/>
          <w:sz w:val="18"/>
          <w:shd w:fill="F2F2F2" w:val="clear"/>
        </w:rPr>
        <w:t>-DryRun</w:t>
      </w:r>
      <w:r>
        <w:rPr>
          <w:rFonts w:ascii="Calibri" w:hAnsi="Calibri"/>
          <w:color w:val="000000"/>
          <w:sz w:val="22"/>
        </w:rPr>
        <w:t>.</w:t>
      </w:r>
    </w:p>
    <w:p>
      <w:pPr>
        <w:pStyle w:val="Heading3"/>
      </w:pPr>
      <w:r>
        <w:t>gsd-update</w:t>
      </w:r>
    </w:p>
    <w:p>
      <w:pPr>
        <w:spacing w:before="40" w:after="120"/>
      </w:pPr>
      <w:r>
        <w:rPr>
          <w:rFonts w:ascii="Calibri" w:hAnsi="Calibri"/>
          <w:color w:val="000000"/>
          <w:sz w:val="22"/>
        </w:rPr>
        <w:t xml:space="preserve">Incremental feature update mode. Reads new/updated specs and adds requirements to the existing matrix without losing satisfied items. Uses </w:t>
      </w:r>
      <w:r>
        <w:rPr>
          <w:rFonts w:ascii="Consolas" w:hAnsi="Consolas"/>
          <w:color w:val="333333"/>
          <w:sz w:val="18"/>
          <w:shd w:fill="F2F2F2" w:val="clear"/>
        </w:rPr>
        <w:t>create-phases-incremental.md</w:t>
      </w:r>
      <w:r>
        <w:rPr>
          <w:rFonts w:ascii="Calibri" w:hAnsi="Calibri"/>
          <w:color w:val="000000"/>
          <w:sz w:val="22"/>
        </w:rPr>
        <w:t xml:space="preserve"> prompt. Options: </w:t>
      </w:r>
      <w:r>
        <w:rPr>
          <w:rFonts w:ascii="Consolas" w:hAnsi="Consolas"/>
          <w:color w:val="333333"/>
          <w:sz w:val="18"/>
          <w:shd w:fill="F2F2F2" w:val="clear"/>
        </w:rPr>
        <w:t>-Scope "source:v02_spec"</w:t>
      </w:r>
      <w:r>
        <w:rPr>
          <w:rFonts w:ascii="Calibri" w:hAnsi="Calibri"/>
          <w:color w:val="000000"/>
          <w:sz w:val="22"/>
        </w:rPr>
        <w:t xml:space="preserve">, </w:t>
      </w:r>
      <w:r>
        <w:rPr>
          <w:rFonts w:ascii="Consolas" w:hAnsi="Consolas"/>
          <w:color w:val="333333"/>
          <w:sz w:val="18"/>
          <w:shd w:fill="F2F2F2" w:val="clear"/>
        </w:rPr>
        <w:t>-MaxIterations</w:t>
      </w:r>
      <w:r>
        <w:rPr>
          <w:rFonts w:ascii="Calibri" w:hAnsi="Calibri"/>
          <w:color w:val="000000"/>
          <w:sz w:val="22"/>
        </w:rPr>
        <w:t xml:space="preserve">, </w:t>
      </w:r>
      <w:r>
        <w:rPr>
          <w:rFonts w:ascii="Consolas" w:hAnsi="Consolas"/>
          <w:color w:val="333333"/>
          <w:sz w:val="18"/>
          <w:shd w:fill="F2F2F2" w:val="clear"/>
        </w:rPr>
        <w:t>-DryRun</w:t>
      </w:r>
      <w:r>
        <w:rPr>
          <w:rFonts w:ascii="Calibri" w:hAnsi="Calibri"/>
          <w:color w:val="000000"/>
          <w:sz w:val="22"/>
        </w:rPr>
        <w:t>.</w:t>
      </w:r>
    </w:p>
    <w:p>
      <w:pPr>
        <w:pStyle w:val="Heading3"/>
      </w:pPr>
      <w:r>
        <w:t>gsd-init</w:t>
      </w:r>
    </w:p>
    <w:p>
      <w:pPr>
        <w:spacing w:before="40" w:after="120"/>
      </w:pPr>
      <w:r>
        <w:rPr>
          <w:rFonts w:ascii="Calibri" w:hAnsi="Calibri"/>
          <w:color w:val="000000"/>
          <w:sz w:val="22"/>
        </w:rPr>
        <w:t xml:space="preserve">Initializes </w:t>
      </w:r>
      <w:r>
        <w:rPr>
          <w:rFonts w:ascii="Consolas" w:hAnsi="Consolas"/>
          <w:color w:val="333333"/>
          <w:sz w:val="18"/>
          <w:shd w:fill="F2F2F2" w:val="clear"/>
        </w:rPr>
        <w:t>.gsd/</w:t>
      </w:r>
      <w:r>
        <w:rPr>
          <w:rFonts w:ascii="Calibri" w:hAnsi="Calibri"/>
          <w:color w:val="000000"/>
          <w:sz w:val="22"/>
        </w:rPr>
        <w:t xml:space="preserve"> folder structure without running any iterations. Creates all subdirectories and configuration templates.</w:t>
      </w:r>
    </w:p>
    <w:p>
      <w:pPr>
        <w:pStyle w:val="Heading3"/>
      </w:pPr>
      <w:r>
        <w:t>gsd-remote</w:t>
      </w:r>
    </w:p>
    <w:p>
      <w:pPr>
        <w:spacing w:before="40" w:after="120"/>
      </w:pPr>
      <w:r>
        <w:rPr>
          <w:rFonts w:ascii="Calibri" w:hAnsi="Calibri"/>
          <w:color w:val="000000"/>
          <w:sz w:val="22"/>
        </w:rPr>
        <w:t>Launches remote monitoring server and displays a QR code for phone access.</w:t>
      </w:r>
    </w:p>
    <w:p>
      <w:pPr>
        <w:pStyle w:val="Heading3"/>
      </w:pPr>
      <w:r>
        <w:t>gsd-verify-requirements</w:t>
      </w:r>
    </w:p>
    <w:p>
      <w:pPr>
        <w:spacing w:before="40" w:after="120"/>
      </w:pPr>
      <w:r>
        <w:rPr>
          <w:rFonts w:ascii="Calibri" w:hAnsi="Calibri"/>
          <w:color w:val="000000"/>
          <w:sz w:val="22"/>
        </w:rPr>
        <w:t>Council-based requirements verification. All 3 agents independently extract requirements, then Claude synthesizes a merged, deduplicated, confidence-scored matrix.</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gsd-verify-requirements                     # 3-agent parallel extraction</w:t>
            </w:r>
          </w:p>
          <w:p>
            <w:pPr>
              <w:spacing w:before="0" w:after="0" w:line="260" w:lineRule="exact"/>
            </w:pPr>
            <w:r>
              <w:rPr>
                <w:rFonts w:ascii="Consolas" w:hAnsi="Consolas"/>
                <w:color w:val="333333"/>
                <w:sz w:val="17"/>
              </w:rPr>
              <w:t>gsd-verify-requirements -Sequential         # One agent at a time</w:t>
            </w:r>
          </w:p>
          <w:p>
            <w:pPr>
              <w:spacing w:before="0" w:after="0" w:line="260" w:lineRule="exact"/>
            </w:pPr>
            <w:r>
              <w:rPr>
                <w:rFonts w:ascii="Consolas" w:hAnsi="Consolas"/>
                <w:color w:val="333333"/>
                <w:sz w:val="17"/>
              </w:rPr>
              <w:t>gsd-verify-requirements -DryRun             # Preview without running</w:t>
            </w:r>
          </w:p>
          <w:p>
            <w:pPr>
              <w:spacing w:before="0" w:after="0" w:line="260" w:lineRule="exact"/>
            </w:pPr>
            <w:r>
              <w:rPr>
                <w:rFonts w:ascii="Consolas" w:hAnsi="Consolas"/>
                <w:color w:val="333333"/>
                <w:sz w:val="17"/>
              </w:rPr>
              <w:t>gsd-verify-requirements -SkipAgent gemini   # Skip unavailable agent</w:t>
            </w:r>
          </w:p>
          <w:p>
            <w:pPr>
              <w:spacing w:before="0" w:after="0" w:line="260" w:lineRule="exact"/>
            </w:pPr>
            <w:r>
              <w:rPr>
                <w:rFonts w:ascii="Consolas" w:hAnsi="Consolas"/>
                <w:color w:val="333333"/>
                <w:sz w:val="17"/>
              </w:rPr>
              <w:t>gsd-verify-requirements -PreserveExisting   # Merge into existing matrix</w:t>
            </w:r>
          </w:p>
        </w:tc>
      </w:tr>
    </w:tbl>
    <w:p>
      <w:pPr>
        <w:spacing w:before="40" w:after="40"/>
      </w:pPr>
    </w:p>
    <w:p>
      <w:pPr>
        <w:spacing w:before="40" w:after="120"/>
      </w:pPr>
      <w:r>
        <w:rPr>
          <w:rFonts w:ascii="Calibri" w:hAnsi="Calibri"/>
          <w:color w:val="000000"/>
          <w:sz w:val="22"/>
        </w:rPr>
        <w:t xml:space="preserve">Output: </w:t>
      </w:r>
      <w:r>
        <w:rPr>
          <w:rFonts w:ascii="Consolas" w:hAnsi="Consolas"/>
          <w:color w:val="333333"/>
          <w:sz w:val="18"/>
          <w:shd w:fill="F2F2F2" w:val="clear"/>
        </w:rPr>
        <w:t>.gsd/health/requirements-matrix.json</w:t>
      </w:r>
      <w:r>
        <w:rPr>
          <w:rFonts w:ascii="Calibri" w:hAnsi="Calibri"/>
          <w:color w:val="000000"/>
          <w:sz w:val="22"/>
        </w:rPr>
        <w:t xml:space="preserve"> with </w:t>
      </w:r>
      <w:r>
        <w:rPr>
          <w:rFonts w:ascii="Consolas" w:hAnsi="Consolas"/>
          <w:color w:val="333333"/>
          <w:sz w:val="18"/>
          <w:shd w:fill="F2F2F2" w:val="clear"/>
        </w:rPr>
        <w:t>confidence</w:t>
      </w:r>
      <w:r>
        <w:rPr>
          <w:rFonts w:ascii="Calibri" w:hAnsi="Calibri"/>
          <w:color w:val="000000"/>
          <w:sz w:val="22"/>
        </w:rPr>
        <w:t xml:space="preserve"> and </w:t>
      </w:r>
      <w:r>
        <w:rPr>
          <w:rFonts w:ascii="Consolas" w:hAnsi="Consolas"/>
          <w:color w:val="333333"/>
          <w:sz w:val="18"/>
          <w:shd w:fill="F2F2F2" w:val="clear"/>
        </w:rPr>
        <w:t>found_by</w:t>
      </w:r>
      <w:r>
        <w:rPr>
          <w:rFonts w:ascii="Calibri" w:hAnsi="Calibri"/>
          <w:color w:val="000000"/>
          <w:sz w:val="22"/>
        </w:rPr>
        <w:t xml:space="preserve"> fields. See Chapter 21 for details.</w:t>
      </w:r>
    </w:p>
    <w:p>
      <w:pPr>
        <w:pStyle w:val="Heading2"/>
      </w:pPr>
      <w:r>
        <w:t>8.2 Installation Scripts</w:t>
      </w:r>
    </w:p>
    <w:p>
      <w:pPr>
        <w:pStyle w:val="Heading3"/>
      </w:pPr>
      <w:r>
        <w:t>install-gsd-all.ps1 (Master Installer)</w:t>
      </w:r>
    </w:p>
    <w:p>
      <w:pPr>
        <w:spacing w:before="40" w:after="120"/>
      </w:pPr>
      <w:r>
        <w:rPr>
          <w:rFonts w:ascii="Calibri" w:hAnsi="Calibri"/>
          <w:color w:val="000000"/>
          <w:sz w:val="22"/>
        </w:rPr>
        <w:t>Orchestrates all 36 install/patch scripts in dependency order. Pre-checks for Git, Node.js, and CLI tools. Writes VERSION file. Reports pass/fail summary.</w:t>
      </w:r>
    </w:p>
    <w:p>
      <w:pPr>
        <w:spacing w:before="40" w:after="120"/>
      </w:pPr>
      <w:r>
        <w:rPr>
          <w:rFonts w:ascii="Calibri" w:hAnsi="Calibri"/>
          <w:color w:val="000000"/>
          <w:sz w:val="22"/>
        </w:rPr>
        <w:t xml:space="preserve">Parameters: </w:t>
      </w:r>
      <w:r>
        <w:rPr>
          <w:rFonts w:ascii="Consolas" w:hAnsi="Consolas"/>
          <w:color w:val="333333"/>
          <w:sz w:val="18"/>
          <w:shd w:fill="F2F2F2" w:val="clear"/>
        </w:rPr>
        <w:t>-AnthropicKey</w:t>
      </w:r>
      <w:r>
        <w:rPr>
          <w:rFonts w:ascii="Calibri" w:hAnsi="Calibri"/>
          <w:color w:val="000000"/>
          <w:sz w:val="22"/>
        </w:rPr>
        <w:t xml:space="preserve">, </w:t>
      </w:r>
      <w:r>
        <w:rPr>
          <w:rFonts w:ascii="Consolas" w:hAnsi="Consolas"/>
          <w:color w:val="333333"/>
          <w:sz w:val="18"/>
          <w:shd w:fill="F2F2F2" w:val="clear"/>
        </w:rPr>
        <w:t>-OpenAIKey</w:t>
      </w:r>
      <w:r>
        <w:rPr>
          <w:rFonts w:ascii="Calibri" w:hAnsi="Calibri"/>
          <w:color w:val="000000"/>
          <w:sz w:val="22"/>
        </w:rPr>
        <w:t xml:space="preserve">, </w:t>
      </w:r>
      <w:r>
        <w:rPr>
          <w:rFonts w:ascii="Consolas" w:hAnsi="Consolas"/>
          <w:color w:val="333333"/>
          <w:sz w:val="18"/>
          <w:shd w:fill="F2F2F2" w:val="clear"/>
        </w:rPr>
        <w:t>-GoogleKey</w:t>
      </w:r>
      <w:r>
        <w:rPr>
          <w:rFonts w:ascii="Calibri" w:hAnsi="Calibri"/>
          <w:color w:val="000000"/>
          <w:sz w:val="22"/>
        </w:rPr>
        <w:t xml:space="preserve"> for non-interactive API key setup.</w:t>
      </w:r>
    </w:p>
    <w:p>
      <w:pPr>
        <w:pStyle w:val="Heading3"/>
      </w:pPr>
      <w:r>
        <w:t>install-gsd-prerequisites.ps1</w:t>
      </w:r>
    </w:p>
    <w:p>
      <w:pPr>
        <w:spacing w:before="40" w:after="120"/>
      </w:pPr>
      <w:r>
        <w:rPr>
          <w:rFonts w:ascii="Calibri" w:hAnsi="Calibri"/>
          <w:color w:val="000000"/>
          <w:sz w:val="22"/>
        </w:rPr>
        <w:t>Environment validator. Checks/installs all required tools (PowerShell, Node.js, Git, .NET, Claude/Codex CLIs). Handles API key interactive prompts.</w:t>
      </w:r>
    </w:p>
    <w:p>
      <w:pPr>
        <w:spacing w:before="40" w:after="120"/>
      </w:pPr>
      <w:r>
        <w:rPr>
          <w:rFonts w:ascii="Calibri" w:hAnsi="Calibri"/>
          <w:color w:val="000000"/>
          <w:sz w:val="22"/>
        </w:rPr>
        <w:t xml:space="preserve">Parameters: </w:t>
      </w:r>
      <w:r>
        <w:rPr>
          <w:rFonts w:ascii="Consolas" w:hAnsi="Consolas"/>
          <w:color w:val="333333"/>
          <w:sz w:val="18"/>
          <w:shd w:fill="F2F2F2" w:val="clear"/>
        </w:rPr>
        <w:t>-SkipOptional</w:t>
      </w:r>
      <w:r>
        <w:rPr>
          <w:rFonts w:ascii="Calibri" w:hAnsi="Calibri"/>
          <w:color w:val="000000"/>
          <w:sz w:val="22"/>
        </w:rPr>
        <w:t xml:space="preserve">, </w:t>
      </w:r>
      <w:r>
        <w:rPr>
          <w:rFonts w:ascii="Consolas" w:hAnsi="Consolas"/>
          <w:color w:val="333333"/>
          <w:sz w:val="18"/>
          <w:shd w:fill="F2F2F2" w:val="clear"/>
        </w:rPr>
        <w:t>-VerifyOnly</w:t>
      </w:r>
      <w:r>
        <w:rPr>
          <w:rFonts w:ascii="Calibri" w:hAnsi="Calibri"/>
          <w:color w:val="000000"/>
          <w:sz w:val="22"/>
        </w:rPr>
        <w:t xml:space="preserve">, </w:t>
      </w:r>
      <w:r>
        <w:rPr>
          <w:rFonts w:ascii="Consolas" w:hAnsi="Consolas"/>
          <w:color w:val="333333"/>
          <w:sz w:val="18"/>
          <w:shd w:fill="F2F2F2" w:val="clear"/>
        </w:rPr>
        <w:t>-Force</w:t>
      </w:r>
      <w:r>
        <w:rPr>
          <w:rFonts w:ascii="Calibri" w:hAnsi="Calibri"/>
          <w:color w:val="000000"/>
          <w:sz w:val="22"/>
        </w:rPr>
        <w:t xml:space="preserve">, </w:t>
      </w:r>
      <w:r>
        <w:rPr>
          <w:rFonts w:ascii="Consolas" w:hAnsi="Consolas"/>
          <w:color w:val="333333"/>
          <w:sz w:val="18"/>
          <w:shd w:fill="F2F2F2" w:val="clear"/>
        </w:rPr>
        <w:t>-SkipAuth</w:t>
      </w:r>
    </w:p>
    <w:p>
      <w:pPr>
        <w:pStyle w:val="Heading3"/>
      </w:pPr>
      <w:r>
        <w:t>install-gsd-global.ps1</w:t>
      </w:r>
    </w:p>
    <w:p>
      <w:pPr>
        <w:spacing w:before="40" w:after="120"/>
      </w:pPr>
      <w:r>
        <w:rPr>
          <w:rFonts w:ascii="Calibri" w:hAnsi="Calibri"/>
          <w:color w:val="000000"/>
          <w:sz w:val="22"/>
        </w:rPr>
        <w:t xml:space="preserve">Core engine installer. Creates </w:t>
      </w:r>
      <w:r>
        <w:rPr>
          <w:rFonts w:ascii="Consolas" w:hAnsi="Consolas"/>
          <w:color w:val="333333"/>
          <w:sz w:val="18"/>
          <w:shd w:fill="F2F2F2" w:val="clear"/>
        </w:rPr>
        <w:t>~/.gsd-global/</w:t>
      </w:r>
      <w:r>
        <w:rPr>
          <w:rFonts w:ascii="Calibri" w:hAnsi="Calibri"/>
          <w:color w:val="000000"/>
          <w:sz w:val="22"/>
        </w:rPr>
        <w:t xml:space="preserve"> directory structure, copies engine scripts, generates prompt templates, configures PowerShell profile with gsd-</w:t>
      </w:r>
      <w:r>
        <w:rPr>
          <w:rFonts w:ascii="Calibri" w:hAnsi="Calibri"/>
          <w:color w:val="000000"/>
          <w:sz w:val="22"/>
        </w:rPr>
        <w:t>* commands.</w:t>
      </w:r>
    </w:p>
    <w:p>
      <w:pPr>
        <w:pStyle w:val="Heading3"/>
      </w:pPr>
      <w:r>
        <w:t>install-gsd-blueprint.ps1</w:t>
      </w:r>
    </w:p>
    <w:p>
      <w:pPr>
        <w:spacing w:before="40" w:after="120"/>
      </w:pPr>
      <w:r>
        <w:rPr>
          <w:rFonts w:ascii="Calibri" w:hAnsi="Calibri"/>
          <w:color w:val="000000"/>
          <w:sz w:val="22"/>
        </w:rPr>
        <w:t xml:space="preserve">Blueprint pipeline installer. Creates </w:t>
      </w:r>
      <w:r>
        <w:rPr>
          <w:rFonts w:ascii="Consolas" w:hAnsi="Consolas"/>
          <w:color w:val="333333"/>
          <w:sz w:val="18"/>
          <w:shd w:fill="F2F2F2" w:val="clear"/>
        </w:rPr>
        <w:t>~/.gsd-global/blueprint/</w:t>
      </w:r>
      <w:r>
        <w:rPr>
          <w:rFonts w:ascii="Calibri" w:hAnsi="Calibri"/>
          <w:color w:val="000000"/>
          <w:sz w:val="22"/>
        </w:rPr>
        <w:t xml:space="preserve"> with pipeline script, prompts, and assess script. Installs Codex build prompt with security standards reference.</w:t>
      </w:r>
    </w:p>
    <w:p>
      <w:pPr>
        <w:pStyle w:val="Heading3"/>
      </w:pPr>
      <w:r>
        <w:t>patch-gsd-partial-repo.ps1</w:t>
      </w:r>
    </w:p>
    <w:p>
      <w:pPr>
        <w:spacing w:before="40" w:after="120"/>
      </w:pPr>
      <w:r>
        <w:rPr>
          <w:rFonts w:ascii="Calibri" w:hAnsi="Calibri"/>
          <w:color w:val="000000"/>
          <w:sz w:val="22"/>
        </w:rPr>
        <w:t xml:space="preserve">Adds </w:t>
      </w:r>
      <w:r>
        <w:rPr>
          <w:rFonts w:ascii="Consolas" w:hAnsi="Consolas"/>
          <w:color w:val="333333"/>
          <w:sz w:val="18"/>
          <w:shd w:fill="F2F2F2" w:val="clear"/>
        </w:rPr>
        <w:t>gsd-assess</w:t>
      </w:r>
      <w:r>
        <w:rPr>
          <w:rFonts w:ascii="Calibri" w:hAnsi="Calibri"/>
          <w:color w:val="000000"/>
          <w:sz w:val="22"/>
        </w:rPr>
        <w:t xml:space="preserve"> standalone command, </w:t>
      </w:r>
      <w:r>
        <w:rPr>
          <w:rFonts w:ascii="Consolas" w:hAnsi="Consolas"/>
          <w:color w:val="333333"/>
          <w:sz w:val="18"/>
          <w:shd w:fill="F2F2F2" w:val="clear"/>
        </w:rPr>
        <w:t>Update-FileMap</w:t>
      </w:r>
      <w:r>
        <w:rPr>
          <w:rFonts w:ascii="Calibri" w:hAnsi="Calibri"/>
          <w:color w:val="000000"/>
          <w:sz w:val="22"/>
        </w:rPr>
        <w:t xml:space="preserve"> function for file inventory generation, and partial repo handling prompts for both Claude and Codex.</w:t>
      </w:r>
    </w:p>
    <w:p>
      <w:pPr>
        <w:pStyle w:val="Heading3"/>
      </w:pPr>
      <w:r>
        <w:t>patch-gsd-resilience.ps1</w:t>
      </w:r>
    </w:p>
    <w:p>
      <w:pPr>
        <w:spacing w:before="40" w:after="120"/>
      </w:pPr>
      <w:r>
        <w:rPr>
          <w:rFonts w:ascii="Calibri" w:hAnsi="Calibri"/>
          <w:color w:val="000000"/>
          <w:sz w:val="22"/>
        </w:rPr>
        <w:t xml:space="preserve">Core resilience module. Creates </w:t>
      </w:r>
      <w:r>
        <w:rPr>
          <w:rFonts w:ascii="Consolas" w:hAnsi="Consolas"/>
          <w:color w:val="333333"/>
          <w:sz w:val="18"/>
          <w:shd w:fill="F2F2F2" w:val="clear"/>
        </w:rPr>
        <w:t>resilience.ps1</w:t>
      </w:r>
      <w:r>
        <w:rPr>
          <w:rFonts w:ascii="Calibri" w:hAnsi="Calibri"/>
          <w:color w:val="000000"/>
          <w:sz w:val="22"/>
        </w:rPr>
        <w:t xml:space="preserve"> with: </w:t>
      </w:r>
      <w:r>
        <w:rPr>
          <w:rFonts w:ascii="Consolas" w:hAnsi="Consolas"/>
          <w:color w:val="333333"/>
          <w:sz w:val="18"/>
          <w:shd w:fill="F2F2F2" w:val="clear"/>
        </w:rPr>
        <w:t>Invoke-WithRetry</w:t>
      </w:r>
      <w:r>
        <w:rPr>
          <w:rFonts w:ascii="Calibri" w:hAnsi="Calibri"/>
          <w:color w:val="000000"/>
          <w:sz w:val="22"/>
        </w:rPr>
        <w:t xml:space="preserve"> (retry + batch reduction), pre-flight validation (tools, .sln, git, disk), </w:t>
      </w:r>
      <w:r>
        <w:rPr>
          <w:rFonts w:ascii="Consolas" w:hAnsi="Consolas"/>
          <w:color w:val="333333"/>
          <w:sz w:val="18"/>
          <w:shd w:fill="F2F2F2" w:val="clear"/>
        </w:rPr>
        <w:t>New-Lock</w:t>
      </w:r>
      <w:r>
        <w:rPr>
          <w:rFonts w:ascii="Calibri" w:hAnsi="Calibri"/>
          <w:color w:val="000000"/>
          <w:sz w:val="22"/>
        </w:rPr>
        <w:t>/</w:t>
      </w:r>
      <w:r>
        <w:rPr>
          <w:rFonts w:ascii="Consolas" w:hAnsi="Consolas"/>
          <w:color w:val="333333"/>
          <w:sz w:val="18"/>
          <w:shd w:fill="F2F2F2" w:val="clear"/>
        </w:rPr>
        <w:t>Remove-Lock</w:t>
      </w:r>
      <w:r>
        <w:rPr>
          <w:rFonts w:ascii="Calibri" w:hAnsi="Calibri"/>
          <w:color w:val="000000"/>
          <w:sz w:val="22"/>
        </w:rPr>
        <w:t xml:space="preserve">, </w:t>
      </w:r>
      <w:r>
        <w:rPr>
          <w:rFonts w:ascii="Consolas" w:hAnsi="Consolas"/>
          <w:color w:val="333333"/>
          <w:sz w:val="18"/>
          <w:shd w:fill="F2F2F2" w:val="clear"/>
        </w:rPr>
        <w:t>Save-Checkpoint</w:t>
      </w:r>
      <w:r>
        <w:rPr>
          <w:rFonts w:ascii="Calibri" w:hAnsi="Calibri"/>
          <w:color w:val="000000"/>
          <w:sz w:val="22"/>
        </w:rPr>
        <w:t>/</w:t>
      </w:r>
      <w:r>
        <w:rPr>
          <w:rFonts w:ascii="Consolas" w:hAnsi="Consolas"/>
          <w:color w:val="333333"/>
          <w:sz w:val="18"/>
          <w:shd w:fill="F2F2F2" w:val="clear"/>
        </w:rPr>
        <w:t>Restore-Checkpoint</w:t>
      </w:r>
      <w:r>
        <w:rPr>
          <w:rFonts w:ascii="Calibri" w:hAnsi="Calibri"/>
          <w:color w:val="000000"/>
          <w:sz w:val="22"/>
        </w:rPr>
        <w:t>, health regression protection, structured error logging.</w:t>
      </w:r>
    </w:p>
    <w:p>
      <w:pPr>
        <w:pStyle w:val="Heading3"/>
      </w:pPr>
      <w:r>
        <w:t>patch-gsd-hardening.ps1</w:t>
      </w:r>
    </w:p>
    <w:p>
      <w:pPr>
        <w:spacing w:before="40" w:after="120"/>
      </w:pPr>
      <w:r>
        <w:rPr>
          <w:rFonts w:ascii="Calibri" w:hAnsi="Calibri"/>
          <w:color w:val="000000"/>
          <w:sz w:val="22"/>
        </w:rPr>
        <w:t>Hardening layer: JSON validation with rollback, quota detection with exponential backoff, network polling, per-iteration disk checks, agent boundary enforcement, CLI version checks, SQL linting, automatic test generation, heartbeat and notification system.</w:t>
      </w:r>
    </w:p>
    <w:p>
      <w:pPr>
        <w:pStyle w:val="Heading3"/>
      </w:pPr>
      <w:r>
        <w:t>patch-gsd-final-validation.ps1</w:t>
      </w:r>
    </w:p>
    <w:p>
      <w:pPr>
        <w:spacing w:before="40" w:after="120"/>
      </w:pPr>
      <w:r>
        <w:rPr>
          <w:rFonts w:ascii="Calibri" w:hAnsi="Calibri"/>
          <w:color w:val="000000"/>
          <w:sz w:val="22"/>
        </w:rPr>
        <w:t xml:space="preserve">Adds </w:t>
      </w:r>
      <w:r>
        <w:rPr>
          <w:rFonts w:ascii="Consolas" w:hAnsi="Consolas"/>
          <w:color w:val="333333"/>
          <w:sz w:val="18"/>
          <w:shd w:fill="F2F2F2" w:val="clear"/>
        </w:rPr>
        <w:t>Invoke-FinalValidation</w:t>
      </w:r>
      <w:r>
        <w:rPr>
          <w:rFonts w:ascii="Calibri" w:hAnsi="Calibri"/>
          <w:color w:val="000000"/>
          <w:sz w:val="22"/>
        </w:rPr>
        <w:t xml:space="preserve"> (9 checks at 100% health) and </w:t>
      </w:r>
      <w:r>
        <w:rPr>
          <w:rFonts w:ascii="Consolas" w:hAnsi="Consolas"/>
          <w:color w:val="333333"/>
          <w:sz w:val="18"/>
          <w:shd w:fill="F2F2F2" w:val="clear"/>
        </w:rPr>
        <w:t>New-DeveloperHandoff</w:t>
      </w:r>
      <w:r>
        <w:rPr>
          <w:rFonts w:ascii="Calibri" w:hAnsi="Calibri"/>
          <w:color w:val="000000"/>
          <w:sz w:val="22"/>
        </w:rPr>
        <w:t xml:space="preserve"> (generates comprehensive handoff document). Hard failures loop back; warnings are advisory.</w:t>
      </w:r>
    </w:p>
    <w:p>
      <w:pPr>
        <w:pStyle w:val="Heading3"/>
      </w:pPr>
      <w:r>
        <w:t>patch-gsd-figma-make.ps1</w:t>
      </w:r>
    </w:p>
    <w:p>
      <w:pPr>
        <w:spacing w:before="40" w:after="120"/>
      </w:pPr>
      <w:r>
        <w:rPr>
          <w:rFonts w:ascii="Calibri" w:hAnsi="Calibri"/>
          <w:color w:val="000000"/>
          <w:sz w:val="22"/>
        </w:rPr>
        <w:t>Multi-interface detection (</w:t>
      </w:r>
      <w:r>
        <w:rPr>
          <w:rFonts w:ascii="Consolas" w:hAnsi="Consolas"/>
          <w:color w:val="333333"/>
          <w:sz w:val="18"/>
          <w:shd w:fill="F2F2F2" w:val="clear"/>
        </w:rPr>
        <w:t>Find-ProjectInterfaces</w:t>
      </w:r>
      <w:r>
        <w:rPr>
          <w:rFonts w:ascii="Calibri" w:hAnsi="Calibri"/>
          <w:color w:val="000000"/>
          <w:sz w:val="22"/>
        </w:rPr>
        <w:t xml:space="preserve">), Figma Make </w:t>
      </w:r>
      <w:r>
        <w:rPr>
          <w:rFonts w:ascii="Consolas" w:hAnsi="Consolas"/>
          <w:color w:val="333333"/>
          <w:sz w:val="18"/>
          <w:shd w:fill="F2F2F2" w:val="clear"/>
        </w:rPr>
        <w:t>_analysis/</w:t>
      </w:r>
      <w:r>
        <w:rPr>
          <w:rFonts w:ascii="Calibri" w:hAnsi="Calibri"/>
          <w:color w:val="000000"/>
          <w:sz w:val="22"/>
        </w:rPr>
        <w:t xml:space="preserve"> and </w:t>
      </w:r>
      <w:r>
        <w:rPr>
          <w:rFonts w:ascii="Consolas" w:hAnsi="Consolas"/>
          <w:color w:val="333333"/>
          <w:sz w:val="18"/>
          <w:shd w:fill="F2F2F2" w:val="clear"/>
        </w:rPr>
        <w:t>_stubs/</w:t>
      </w:r>
      <w:r>
        <w:rPr>
          <w:rFonts w:ascii="Calibri" w:hAnsi="Calibri"/>
          <w:color w:val="000000"/>
          <w:sz w:val="22"/>
        </w:rPr>
        <w:t xml:space="preserve"> integration, per-interface prompts, known-limitations matrix.</w:t>
      </w:r>
    </w:p>
    <w:p>
      <w:pPr>
        <w:pStyle w:val="Heading3"/>
      </w:pPr>
      <w:r>
        <w:t>final-patch-1-spec-check.ps1</w:t>
      </w:r>
    </w:p>
    <w:p>
      <w:pPr>
        <w:spacing w:before="40" w:after="120"/>
      </w:pPr>
      <w:r>
        <w:rPr>
          <w:rFonts w:ascii="Calibri" w:hAnsi="Calibri"/>
          <w:color w:val="000000"/>
          <w:sz w:val="22"/>
        </w:rPr>
        <w:t xml:space="preserve">Adds </w:t>
      </w:r>
      <w:r>
        <w:rPr>
          <w:rFonts w:ascii="Consolas" w:hAnsi="Consolas"/>
          <w:color w:val="333333"/>
          <w:sz w:val="18"/>
          <w:shd w:fill="F2F2F2" w:val="clear"/>
        </w:rPr>
        <w:t>Invoke-SpecConsistencyCheck</w:t>
      </w:r>
      <w:r>
        <w:rPr>
          <w:rFonts w:ascii="Calibri" w:hAnsi="Calibri"/>
          <w:color w:val="000000"/>
          <w:sz w:val="22"/>
        </w:rPr>
        <w:t xml:space="preserve"> -- pre-iteration spec auditor that detects contradictions in data types, API contracts, navigation, business rules, design systems, and database definitions. Blocks pipeline on critical conflicts.</w:t>
      </w:r>
    </w:p>
    <w:p>
      <w:pPr>
        <w:pStyle w:val="Heading3"/>
      </w:pPr>
      <w:r>
        <w:t>final-patch-2-sql-cli.ps1</w:t>
      </w:r>
    </w:p>
    <w:p>
      <w:pPr>
        <w:spacing w:before="40" w:after="120"/>
      </w:pPr>
      <w:r>
        <w:rPr>
          <w:rFonts w:ascii="Calibri" w:hAnsi="Calibri"/>
          <w:color w:val="000000"/>
          <w:sz w:val="22"/>
        </w:rPr>
        <w:t xml:space="preserve">SQL syntax validation via sqlcmd (parse-only mode), CLI version compatibility checking, enhanced </w:t>
      </w:r>
      <w:r>
        <w:rPr>
          <w:rFonts w:ascii="Consolas" w:hAnsi="Consolas"/>
          <w:color w:val="333333"/>
          <w:sz w:val="18"/>
          <w:shd w:fill="F2F2F2" w:val="clear"/>
        </w:rPr>
        <w:t>Test-SqlFiles</w:t>
      </w:r>
      <w:r>
        <w:rPr>
          <w:rFonts w:ascii="Calibri" w:hAnsi="Calibri"/>
          <w:color w:val="000000"/>
          <w:sz w:val="22"/>
        </w:rPr>
        <w:t xml:space="preserve"> with pattern detection (string concatenation, missing TRY/CATCH, missing audit columns).</w:t>
      </w:r>
    </w:p>
    <w:p>
      <w:pPr>
        <w:pStyle w:val="Heading3"/>
      </w:pPr>
      <w:r>
        <w:t>final-patch-3-storyboard-verify.ps1</w:t>
      </w:r>
    </w:p>
    <w:p>
      <w:pPr>
        <w:spacing w:before="40" w:after="120"/>
      </w:pPr>
      <w:r>
        <w:rPr>
          <w:rFonts w:ascii="Calibri" w:hAnsi="Calibri"/>
          <w:color w:val="000000"/>
          <w:sz w:val="22"/>
        </w:rPr>
        <w:t xml:space="preserve">Creates </w:t>
      </w:r>
      <w:r>
        <w:rPr>
          <w:rFonts w:ascii="Consolas" w:hAnsi="Consolas"/>
          <w:color w:val="333333"/>
          <w:sz w:val="18"/>
          <w:shd w:fill="F2F2F2" w:val="clear"/>
        </w:rPr>
        <w:t>verify-storyboard.md</w:t>
      </w:r>
      <w:r>
        <w:rPr>
          <w:rFonts w:ascii="Calibri" w:hAnsi="Calibri"/>
          <w:color w:val="000000"/>
          <w:sz w:val="22"/>
        </w:rPr>
        <w:t xml:space="preserve"> prompt that traces data flows end-to-end: component -&gt; hook -&gt; endpoint -&gt; service -&gt; stored procedure. Catches logic bugs that unit tests miss.</w:t>
      </w:r>
    </w:p>
    <w:p>
      <w:pPr>
        <w:pStyle w:val="Heading3"/>
      </w:pPr>
      <w:r>
        <w:t>final-patch-4-blueprint-pipeline.ps1</w:t>
      </w:r>
    </w:p>
    <w:p>
      <w:pPr>
        <w:spacing w:before="40" w:after="120"/>
      </w:pPr>
      <w:r>
        <w:rPr>
          <w:rFonts w:ascii="Calibri" w:hAnsi="Calibri"/>
          <w:color w:val="000000"/>
          <w:sz w:val="22"/>
        </w:rPr>
        <w:t>Syncs the installed blueprint pipeline from the canonical repository source file so the deployed runtime stays aligned with the maintained repo implementation.</w:t>
      </w:r>
    </w:p>
    <w:p>
      <w:pPr>
        <w:pStyle w:val="Heading3"/>
      </w:pPr>
      <w:r>
        <w:t>final-patch-5-convergence-pipeline.ps1</w:t>
      </w:r>
    </w:p>
    <w:p>
      <w:pPr>
        <w:spacing w:before="40" w:after="120"/>
      </w:pPr>
      <w:r>
        <w:rPr>
          <w:rFonts w:ascii="Calibri" w:hAnsi="Calibri"/>
          <w:color w:val="000000"/>
          <w:sz w:val="22"/>
        </w:rPr>
        <w:t>Syncs the installed convergence pipeline from the canonical repository source file so later patches extend the same runtime the repo documents and tests.</w:t>
      </w:r>
    </w:p>
    <w:p>
      <w:pPr>
        <w:pStyle w:val="Heading3"/>
      </w:pPr>
      <w:r>
        <w:t>final-patch-6-assess-limitations.ps1</w:t>
      </w:r>
    </w:p>
    <w:p>
      <w:pPr>
        <w:spacing w:before="40" w:after="120"/>
      </w:pPr>
      <w:r>
        <w:rPr>
          <w:rFonts w:ascii="Calibri" w:hAnsi="Calibri"/>
          <w:color w:val="000000"/>
          <w:sz w:val="22"/>
        </w:rPr>
        <w:t xml:space="preserve">Final </w:t>
      </w:r>
      <w:r>
        <w:rPr>
          <w:rFonts w:ascii="Consolas" w:hAnsi="Consolas"/>
          <w:color w:val="333333"/>
          <w:sz w:val="18"/>
          <w:shd w:fill="F2F2F2" w:val="clear"/>
        </w:rPr>
        <w:t>gsd-assess</w:t>
      </w:r>
      <w:r>
        <w:rPr>
          <w:rFonts w:ascii="Calibri" w:hAnsi="Calibri"/>
          <w:color w:val="000000"/>
          <w:sz w:val="22"/>
        </w:rPr>
        <w:t xml:space="preserve"> script with multi-interface support, </w:t>
      </w:r>
      <w:r>
        <w:rPr>
          <w:rFonts w:ascii="Consolas" w:hAnsi="Consolas"/>
          <w:color w:val="333333"/>
          <w:sz w:val="18"/>
          <w:shd w:fill="F2F2F2" w:val="clear"/>
        </w:rPr>
        <w:t>KNOWN-LIMITATIONS.md</w:t>
      </w:r>
      <w:r>
        <w:rPr>
          <w:rFonts w:ascii="Calibri" w:hAnsi="Calibri"/>
          <w:color w:val="000000"/>
          <w:sz w:val="22"/>
        </w:rPr>
        <w:t xml:space="preserve"> audit (16 closed gaps, 5 remaining), master installer copy.</w:t>
      </w:r>
    </w:p>
    <w:p>
      <w:pPr>
        <w:pStyle w:val="Heading3"/>
      </w:pPr>
      <w:r>
        <w:t>final-patch-7-spec-resolve.ps1</w:t>
      </w:r>
    </w:p>
    <w:p>
      <w:pPr>
        <w:spacing w:before="40" w:after="120"/>
      </w:pPr>
      <w:r>
        <w:rPr>
          <w:rFonts w:ascii="Calibri" w:hAnsi="Calibri"/>
          <w:color w:val="000000"/>
          <w:sz w:val="22"/>
        </w:rPr>
        <w:t xml:space="preserve">Adds </w:t>
      </w:r>
      <w:r>
        <w:rPr>
          <w:rFonts w:ascii="Consolas" w:hAnsi="Consolas"/>
          <w:color w:val="333333"/>
          <w:sz w:val="18"/>
          <w:shd w:fill="F2F2F2" w:val="clear"/>
        </w:rPr>
        <w:t>Invoke-SpecConflictResolution</w:t>
      </w:r>
      <w:r>
        <w:rPr>
          <w:rFonts w:ascii="Calibri" w:hAnsi="Calibri"/>
          <w:color w:val="000000"/>
          <w:sz w:val="22"/>
        </w:rPr>
        <w:t xml:space="preserve"> -- uses Gemini to auto-resolve spec contradictions. Includes post-spec-fix council gate. Writes resolution summary and log.</w:t>
      </w:r>
    </w:p>
    <w:p>
      <w:pPr>
        <w:pStyle w:val="Heading3"/>
      </w:pPr>
      <w:r>
        <w:t>patch-gsd-supervisor.ps1</w:t>
      </w:r>
    </w:p>
    <w:p>
      <w:pPr>
        <w:spacing w:before="40" w:after="120"/>
      </w:pPr>
      <w:r>
        <w:rPr>
          <w:rFonts w:ascii="Calibri" w:hAnsi="Calibri"/>
          <w:color w:val="000000"/>
          <w:sz w:val="22"/>
        </w:rPr>
        <w:t xml:space="preserve">Self-healing supervisor: </w:t>
      </w:r>
      <w:r>
        <w:rPr>
          <w:rFonts w:ascii="Consolas" w:hAnsi="Consolas"/>
          <w:color w:val="333333"/>
          <w:sz w:val="18"/>
          <w:shd w:fill="F2F2F2" w:val="clear"/>
        </w:rPr>
        <w:t>Save-TerminalSummary</w:t>
      </w:r>
      <w:r>
        <w:rPr>
          <w:rFonts w:ascii="Calibri" w:hAnsi="Calibri"/>
          <w:color w:val="000000"/>
          <w:sz w:val="22"/>
        </w:rPr>
        <w:t xml:space="preserve">, </w:t>
      </w:r>
      <w:r>
        <w:rPr>
          <w:rFonts w:ascii="Consolas" w:hAnsi="Consolas"/>
          <w:color w:val="333333"/>
          <w:sz w:val="18"/>
          <w:shd w:fill="F2F2F2" w:val="clear"/>
        </w:rPr>
        <w:t>Invoke-SupervisorDiagnosis</w:t>
      </w:r>
      <w:r>
        <w:rPr>
          <w:rFonts w:ascii="Calibri" w:hAnsi="Calibri"/>
          <w:color w:val="000000"/>
          <w:sz w:val="22"/>
        </w:rPr>
        <w:t xml:space="preserve"> (L1 pattern match, L2 AI diagnosis), </w:t>
      </w:r>
      <w:r>
        <w:rPr>
          <w:rFonts w:ascii="Consolas" w:hAnsi="Consolas"/>
          <w:color w:val="333333"/>
          <w:sz w:val="18"/>
          <w:shd w:fill="F2F2F2" w:val="clear"/>
        </w:rPr>
        <w:t>Invoke-SupervisorFix</w:t>
      </w:r>
      <w:r>
        <w:rPr>
          <w:rFonts w:ascii="Calibri" w:hAnsi="Calibri"/>
          <w:color w:val="000000"/>
          <w:sz w:val="22"/>
        </w:rPr>
        <w:t xml:space="preserve"> (L3 AI fix), </w:t>
      </w:r>
      <w:r>
        <w:rPr>
          <w:rFonts w:ascii="Consolas" w:hAnsi="Consolas"/>
          <w:color w:val="333333"/>
          <w:sz w:val="18"/>
          <w:shd w:fill="F2F2F2" w:val="clear"/>
        </w:rPr>
        <w:t>New-EscalationReport</w:t>
      </w:r>
      <w:r>
        <w:rPr>
          <w:rFonts w:ascii="Calibri" w:hAnsi="Calibri"/>
          <w:color w:val="000000"/>
          <w:sz w:val="22"/>
        </w:rPr>
        <w:t>. Pattern memory across projects.</w:t>
      </w:r>
    </w:p>
    <w:p>
      <w:pPr>
        <w:pStyle w:val="Heading3"/>
      </w:pPr>
      <w:r>
        <w:t>patch-false-converge-fix.ps1</w:t>
      </w:r>
    </w:p>
    <w:p>
      <w:pPr>
        <w:spacing w:before="40" w:after="120"/>
      </w:pPr>
      <w:r>
        <w:rPr>
          <w:rFonts w:ascii="Calibri" w:hAnsi="Calibri"/>
          <w:color w:val="000000"/>
          <w:sz w:val="22"/>
        </w:rPr>
        <w:t>Bug fix: moves variable initialization before try block to prevent false convergence exit. Cleans orphaned profile code.</w:t>
      </w:r>
    </w:p>
    <w:p>
      <w:pPr>
        <w:pStyle w:val="Heading3"/>
      </w:pPr>
      <w:r>
        <w:t>patch-gsd-council.ps1</w:t>
      </w:r>
    </w:p>
    <w:p>
      <w:pPr>
        <w:spacing w:before="40" w:after="120"/>
      </w:pPr>
      <w:r>
        <w:rPr>
          <w:rFonts w:ascii="Calibri" w:hAnsi="Calibri"/>
          <w:color w:val="000000"/>
          <w:sz w:val="22"/>
        </w:rPr>
        <w:t xml:space="preserve">LLM Council system: </w:t>
      </w:r>
      <w:r>
        <w:rPr>
          <w:rFonts w:ascii="Consolas" w:hAnsi="Consolas"/>
          <w:color w:val="333333"/>
          <w:sz w:val="18"/>
          <w:shd w:fill="F2F2F2" w:val="clear"/>
        </w:rPr>
        <w:t>Invoke-LlmCouncil</w:t>
      </w:r>
      <w:r>
        <w:rPr>
          <w:rFonts w:ascii="Calibri" w:hAnsi="Calibri"/>
          <w:color w:val="000000"/>
          <w:sz w:val="22"/>
        </w:rPr>
        <w:t xml:space="preserve"> with 6 council types, </w:t>
      </w:r>
      <w:r>
        <w:rPr>
          <w:rFonts w:ascii="Consolas" w:hAnsi="Consolas"/>
          <w:color w:val="333333"/>
          <w:sz w:val="18"/>
          <w:shd w:fill="F2F2F2" w:val="clear"/>
        </w:rPr>
        <w:t>Build-RequirementChunks</w:t>
      </w:r>
      <w:r>
        <w:rPr>
          <w:rFonts w:ascii="Calibri" w:hAnsi="Calibri"/>
          <w:color w:val="000000"/>
          <w:sz w:val="22"/>
        </w:rPr>
        <w:t xml:space="preserve"> for large projects, prompt templates for Codex/Gemini reviewers and Claude synthesizer.</w:t>
      </w:r>
    </w:p>
    <w:p>
      <w:pPr>
        <w:pStyle w:val="Heading3"/>
      </w:pPr>
      <w:r>
        <w:t>patch-gsd-parallel-execute.ps1</w:t>
      </w:r>
    </w:p>
    <w:p>
      <w:pPr>
        <w:spacing w:before="40" w:after="120"/>
      </w:pPr>
      <w:r>
        <w:rPr>
          <w:rFonts w:ascii="Calibri" w:hAnsi="Calibri"/>
          <w:color w:val="000000"/>
          <w:sz w:val="22"/>
        </w:rPr>
        <w:t xml:space="preserve">Parallel sub-task execution: </w:t>
      </w:r>
      <w:r>
        <w:rPr>
          <w:rFonts w:ascii="Consolas" w:hAnsi="Consolas"/>
          <w:color w:val="333333"/>
          <w:sz w:val="18"/>
          <w:shd w:fill="F2F2F2" w:val="clear"/>
        </w:rPr>
        <w:t>Invoke-ParallelExecute</w:t>
      </w:r>
      <w:r>
        <w:rPr>
          <w:rFonts w:ascii="Calibri" w:hAnsi="Calibri"/>
          <w:color w:val="000000"/>
          <w:sz w:val="22"/>
        </w:rPr>
        <w:t xml:space="preserve"> splits batches, dispatches round-robin, manages waves with cooldown, handles partial success, falls back to monolithic.</w:t>
      </w:r>
    </w:p>
    <w:p>
      <w:pPr>
        <w:pStyle w:val="Heading3"/>
      </w:pPr>
      <w:r>
        <w:t>patch-gsd-resilience-hardening.ps1</w:t>
      </w:r>
    </w:p>
    <w:p>
      <w:pPr>
        <w:spacing w:before="40" w:after="120"/>
      </w:pPr>
      <w:r>
        <w:rPr>
          <w:rFonts w:ascii="Calibri" w:hAnsi="Calibri"/>
          <w:color w:val="000000"/>
          <w:sz w:val="22"/>
        </w:rPr>
        <w:t>Token tracking on all attempts (success + failure + estimation), auth detection fix (403 is rate limit not auth), cumulative quota cap (120 min), agent rotation after 1 consecutive failure (reduced from 3 by multi-model patch).</w:t>
      </w:r>
    </w:p>
    <w:p>
      <w:pPr>
        <w:pStyle w:val="Heading3"/>
      </w:pPr>
      <w:r>
        <w:t>patch-gsd-quality-gates.ps1</w:t>
      </w:r>
    </w:p>
    <w:p>
      <w:pPr>
        <w:spacing w:before="40" w:after="120"/>
      </w:pPr>
      <w:r>
        <w:rPr>
          <w:rFonts w:ascii="Calibri" w:hAnsi="Calibri"/>
          <w:color w:val="000000"/>
          <w:sz w:val="22"/>
        </w:rPr>
        <w:t xml:space="preserve">Quality gates: </w:t>
      </w:r>
      <w:r>
        <w:rPr>
          <w:rFonts w:ascii="Consolas" w:hAnsi="Consolas"/>
          <w:color w:val="333333"/>
          <w:sz w:val="18"/>
          <w:shd w:fill="F2F2F2" w:val="clear"/>
        </w:rPr>
        <w:t>Test-DatabaseCompleteness</w:t>
      </w:r>
      <w:r>
        <w:rPr>
          <w:rFonts w:ascii="Calibri" w:hAnsi="Calibri"/>
          <w:color w:val="000000"/>
          <w:sz w:val="22"/>
        </w:rPr>
        <w:t xml:space="preserve"> (zero-cost static scan), </w:t>
      </w:r>
      <w:r>
        <w:rPr>
          <w:rFonts w:ascii="Consolas" w:hAnsi="Consolas"/>
          <w:color w:val="333333"/>
          <w:sz w:val="18"/>
          <w:shd w:fill="F2F2F2" w:val="clear"/>
        </w:rPr>
        <w:t>Test-SecurityCompliance</w:t>
      </w:r>
      <w:r>
        <w:rPr>
          <w:rFonts w:ascii="Calibri" w:hAnsi="Calibri"/>
          <w:color w:val="000000"/>
          <w:sz w:val="22"/>
        </w:rPr>
        <w:t xml:space="preserve"> (zero-cost regex scan), </w:t>
      </w:r>
      <w:r>
        <w:rPr>
          <w:rFonts w:ascii="Consolas" w:hAnsi="Consolas"/>
          <w:color w:val="333333"/>
          <w:sz w:val="18"/>
          <w:shd w:fill="F2F2F2" w:val="clear"/>
        </w:rPr>
        <w:t>Invoke-SpecQualityGate</w:t>
      </w:r>
      <w:r>
        <w:rPr>
          <w:rFonts w:ascii="Calibri" w:hAnsi="Calibri"/>
          <w:color w:val="000000"/>
          <w:sz w:val="22"/>
        </w:rPr>
        <w:t xml:space="preserve"> (enhanced spec validation). Creates 5 shared prompt templates. Updates council reviews with security checklists.</w:t>
      </w:r>
    </w:p>
    <w:p>
      <w:pPr>
        <w:pStyle w:val="Heading3"/>
      </w:pPr>
      <w:r>
        <w:t>patch-gsd-multi-model.ps1</w:t>
      </w:r>
    </w:p>
    <w:p>
      <w:pPr>
        <w:spacing w:before="40" w:after="120"/>
      </w:pPr>
      <w:r>
        <w:rPr>
          <w:rFonts w:ascii="Calibri" w:hAnsi="Calibri"/>
          <w:color w:val="000000"/>
          <w:sz w:val="22"/>
        </w:rPr>
        <w:t xml:space="preserve">Multi-model LLM integration: Adds 4 OpenAI-compatible REST agents (Kimi K2.5, DeepSeek V3, GLM-5, MiniMax M2.5). Creates </w:t>
      </w:r>
      <w:r>
        <w:rPr>
          <w:rFonts w:ascii="Consolas" w:hAnsi="Consolas"/>
          <w:color w:val="333333"/>
          <w:sz w:val="18"/>
          <w:shd w:fill="F2F2F2" w:val="clear"/>
        </w:rPr>
        <w:t>model-registry.json</w:t>
      </w:r>
      <w:r>
        <w:rPr>
          <w:rFonts w:ascii="Calibri" w:hAnsi="Calibri"/>
          <w:color w:val="000000"/>
          <w:sz w:val="22"/>
        </w:rPr>
        <w:t xml:space="preserve"> for registry-driven agent management. Adds </w:t>
      </w:r>
      <w:r>
        <w:rPr>
          <w:rFonts w:ascii="Consolas" w:hAnsi="Consolas"/>
          <w:color w:val="333333"/>
          <w:sz w:val="18"/>
          <w:shd w:fill="F2F2F2" w:val="clear"/>
        </w:rPr>
        <w:t>Invoke-OpenAICompatibleAgent</w:t>
      </w:r>
      <w:r>
        <w:rPr>
          <w:rFonts w:ascii="Calibri" w:hAnsi="Calibri"/>
          <w:color w:val="000000"/>
          <w:sz w:val="22"/>
        </w:rPr>
        <w:t xml:space="preserve"> (REST adapter), </w:t>
      </w:r>
      <w:r>
        <w:rPr>
          <w:rFonts w:ascii="Consolas" w:hAnsi="Consolas"/>
          <w:color w:val="333333"/>
          <w:sz w:val="18"/>
          <w:shd w:fill="F2F2F2" w:val="clear"/>
        </w:rPr>
        <w:t>Test-IsOpenAICompatAgent</w:t>
      </w:r>
      <w:r>
        <w:rPr>
          <w:rFonts w:ascii="Calibri" w:hAnsi="Calibri"/>
          <w:color w:val="000000"/>
          <w:sz w:val="22"/>
        </w:rPr>
        <w:t xml:space="preserve"> (registry lookup). Patches </w:t>
      </w:r>
      <w:r>
        <w:rPr>
          <w:rFonts w:ascii="Consolas" w:hAnsi="Consolas"/>
          <w:color w:val="333333"/>
          <w:sz w:val="18"/>
          <w:shd w:fill="F2F2F2" w:val="clear"/>
        </w:rPr>
        <w:t>Get-FailureDiagnosis</w:t>
      </w:r>
      <w:r>
        <w:rPr>
          <w:rFonts w:ascii="Calibri" w:hAnsi="Calibri"/>
          <w:color w:val="000000"/>
          <w:sz w:val="22"/>
        </w:rPr>
        <w:t xml:space="preserve"> for REST agent HTTP error mapping (steps 13B/13C). Expands council reviewer pool, reduces rotation threshold from 3 to 1 consecutive failures, adds cooldown-aware supervisor routing. Generic council template </w:t>
      </w:r>
      <w:r>
        <w:rPr>
          <w:rFonts w:ascii="Consolas" w:hAnsi="Consolas"/>
          <w:color w:val="333333"/>
          <w:sz w:val="18"/>
          <w:shd w:fill="F2F2F2" w:val="clear"/>
        </w:rPr>
        <w:t>openai-compat-review.md</w:t>
      </w:r>
      <w:r>
        <w:rPr>
          <w:rFonts w:ascii="Calibri" w:hAnsi="Calibri"/>
          <w:color w:val="000000"/>
          <w:sz w:val="22"/>
        </w:rPr>
        <w:t>.</w:t>
      </w:r>
    </w:p>
    <w:p>
      <w:pPr>
        <w:pStyle w:val="Heading3"/>
      </w:pPr>
      <w:r>
        <w:t>patch-gsd-differential-review.ps1</w:t>
      </w:r>
    </w:p>
    <w:p>
      <w:pPr>
        <w:spacing w:before="40" w:after="120"/>
      </w:pPr>
      <w:r>
        <w:rPr>
          <w:rFonts w:ascii="Calibri" w:hAnsi="Calibri"/>
          <w:color w:val="000000"/>
          <w:sz w:val="22"/>
        </w:rPr>
        <w:t xml:space="preserve">Differential code review: Reviews only files changed since last iteration using git diff. Adds </w:t>
      </w:r>
      <w:r>
        <w:rPr>
          <w:rFonts w:ascii="Consolas" w:hAnsi="Consolas"/>
          <w:color w:val="333333"/>
          <w:sz w:val="18"/>
          <w:shd w:fill="F2F2F2" w:val="clear"/>
        </w:rPr>
        <w:t>Get-DifferentialContext</w:t>
      </w:r>
      <w:r>
        <w:rPr>
          <w:rFonts w:ascii="Calibri" w:hAnsi="Calibri"/>
          <w:color w:val="000000"/>
          <w:sz w:val="22"/>
        </w:rPr>
        <w:t xml:space="preserve"> and </w:t>
      </w:r>
      <w:r>
        <w:rPr>
          <w:rFonts w:ascii="Consolas" w:hAnsi="Consolas"/>
          <w:color w:val="333333"/>
          <w:sz w:val="18"/>
          <w:shd w:fill="F2F2F2" w:val="clear"/>
        </w:rPr>
        <w:t>Save-ReviewedCommit</w:t>
      </w:r>
      <w:r>
        <w:rPr>
          <w:rFonts w:ascii="Calibri" w:hAnsi="Calibri"/>
          <w:color w:val="000000"/>
          <w:sz w:val="22"/>
        </w:rPr>
        <w:t xml:space="preserve"> to resilience.ps1. Creates </w:t>
      </w:r>
      <w:r>
        <w:rPr>
          <w:rFonts w:ascii="Consolas" w:hAnsi="Consolas"/>
          <w:color w:val="333333"/>
          <w:sz w:val="18"/>
          <w:shd w:fill="F2F2F2" w:val="clear"/>
        </w:rPr>
        <w:t>code-review-differential.md</w:t>
      </w:r>
      <w:r>
        <w:rPr>
          <w:rFonts w:ascii="Calibri" w:hAnsi="Calibri"/>
          <w:color w:val="000000"/>
          <w:sz w:val="22"/>
        </w:rPr>
        <w:t xml:space="preserve"> prompt template. Maintains cache at </w:t>
      </w:r>
      <w:r>
        <w:rPr>
          <w:rFonts w:ascii="Consolas" w:hAnsi="Consolas"/>
          <w:color w:val="333333"/>
          <w:sz w:val="18"/>
          <w:shd w:fill="F2F2F2" w:val="clear"/>
        </w:rPr>
        <w:t>.gsd/cache/reviewed-files.json</w:t>
      </w:r>
      <w:r>
        <w:rPr>
          <w:rFonts w:ascii="Calibri" w:hAnsi="Calibri"/>
          <w:color w:val="000000"/>
          <w:sz w:val="22"/>
        </w:rPr>
        <w:t xml:space="preserve">. Falls back to full review if &gt;50% files changed or cache expired. Config: </w:t>
      </w:r>
      <w:r>
        <w:rPr>
          <w:rFonts w:ascii="Consolas" w:hAnsi="Consolas"/>
          <w:color w:val="333333"/>
          <w:sz w:val="18"/>
          <w:shd w:fill="F2F2F2" w:val="clear"/>
        </w:rPr>
        <w:t>differential_review</w:t>
      </w:r>
      <w:r>
        <w:rPr>
          <w:rFonts w:ascii="Calibri" w:hAnsi="Calibri"/>
          <w:color w:val="000000"/>
          <w:sz w:val="22"/>
        </w:rPr>
        <w:t xml:space="preserve"> in global-config.json.</w:t>
      </w:r>
    </w:p>
    <w:p>
      <w:pPr>
        <w:pStyle w:val="Heading3"/>
      </w:pPr>
      <w:r>
        <w:t>patch-gsd-pre-execute-gate.ps1</w:t>
      </w:r>
    </w:p>
    <w:p>
      <w:pPr>
        <w:spacing w:before="40" w:after="120"/>
      </w:pPr>
      <w:r>
        <w:rPr>
          <w:rFonts w:ascii="Calibri" w:hAnsi="Calibri"/>
          <w:color w:val="000000"/>
          <w:sz w:val="22"/>
        </w:rPr>
        <w:t xml:space="preserve">Pre-execute compile gate: Runs </w:t>
      </w:r>
      <w:r>
        <w:rPr>
          <w:rFonts w:ascii="Consolas" w:hAnsi="Consolas"/>
          <w:color w:val="333333"/>
          <w:sz w:val="18"/>
          <w:shd w:fill="F2F2F2" w:val="clear"/>
        </w:rPr>
        <w:t>dotnet build</w:t>
      </w:r>
      <w:r>
        <w:rPr>
          <w:rFonts w:ascii="Calibri" w:hAnsi="Calibri"/>
          <w:color w:val="000000"/>
          <w:sz w:val="22"/>
        </w:rPr>
        <w:t xml:space="preserve"> + </w:t>
      </w:r>
      <w:r>
        <w:rPr>
          <w:rFonts w:ascii="Consolas" w:hAnsi="Consolas"/>
          <w:color w:val="333333"/>
          <w:sz w:val="18"/>
          <w:shd w:fill="F2F2F2" w:val="clear"/>
        </w:rPr>
        <w:t>npm run build</w:t>
      </w:r>
      <w:r>
        <w:rPr>
          <w:rFonts w:ascii="Calibri" w:hAnsi="Calibri"/>
          <w:color w:val="000000"/>
          <w:sz w:val="22"/>
        </w:rPr>
        <w:t xml:space="preserve"> BEFORE committing code. If build fails, sends errors back to executing agent for immediate fix (same context window). Max 2 fix attempts. Adds </w:t>
      </w:r>
      <w:r>
        <w:rPr>
          <w:rFonts w:ascii="Consolas" w:hAnsi="Consolas"/>
          <w:color w:val="333333"/>
          <w:sz w:val="18"/>
          <w:shd w:fill="F2F2F2" w:val="clear"/>
        </w:rPr>
        <w:t>Invoke-PreExecuteGate</w:t>
      </w:r>
      <w:r>
        <w:rPr>
          <w:rFonts w:ascii="Calibri" w:hAnsi="Calibri"/>
          <w:color w:val="000000"/>
          <w:sz w:val="22"/>
        </w:rPr>
        <w:t xml:space="preserve"> to resilience.ps1. Creates </w:t>
      </w:r>
      <w:r>
        <w:rPr>
          <w:rFonts w:ascii="Consolas" w:hAnsi="Consolas"/>
          <w:color w:val="333333"/>
          <w:sz w:val="18"/>
          <w:shd w:fill="F2F2F2" w:val="clear"/>
        </w:rPr>
        <w:t>fix-compile-errors.md</w:t>
      </w:r>
      <w:r>
        <w:rPr>
          <w:rFonts w:ascii="Calibri" w:hAnsi="Calibri"/>
          <w:color w:val="000000"/>
          <w:sz w:val="22"/>
        </w:rPr>
        <w:t xml:space="preserve"> prompt template. Config: </w:t>
      </w:r>
      <w:r>
        <w:rPr>
          <w:rFonts w:ascii="Consolas" w:hAnsi="Consolas"/>
          <w:color w:val="333333"/>
          <w:sz w:val="18"/>
          <w:shd w:fill="F2F2F2" w:val="clear"/>
        </w:rPr>
        <w:t>pre_execute_gate</w:t>
      </w:r>
      <w:r>
        <w:rPr>
          <w:rFonts w:ascii="Calibri" w:hAnsi="Calibri"/>
          <w:color w:val="000000"/>
          <w:sz w:val="22"/>
        </w:rPr>
        <w:t xml:space="preserve"> in global-config.json.</w:t>
      </w:r>
    </w:p>
    <w:p>
      <w:pPr>
        <w:pStyle w:val="Heading3"/>
      </w:pPr>
      <w:r>
        <w:t>patch-gsd-acceptance-tests.ps1</w:t>
      </w:r>
    </w:p>
    <w:p>
      <w:pPr>
        <w:spacing w:before="40" w:after="120"/>
      </w:pPr>
      <w:r>
        <w:rPr>
          <w:rFonts w:ascii="Calibri" w:hAnsi="Calibri"/>
          <w:color w:val="000000"/>
          <w:sz w:val="22"/>
        </w:rPr>
        <w:t xml:space="preserve">Per-requirement acceptance tests: Auto-generates and runs tests per requirement. Plan phase outputs </w:t>
      </w:r>
      <w:r>
        <w:rPr>
          <w:rFonts w:ascii="Consolas" w:hAnsi="Consolas"/>
          <w:color w:val="333333"/>
          <w:sz w:val="18"/>
          <w:shd w:fill="F2F2F2" w:val="clear"/>
        </w:rPr>
        <w:t>acceptance_test</w:t>
      </w:r>
      <w:r>
        <w:rPr>
          <w:rFonts w:ascii="Calibri" w:hAnsi="Calibri"/>
          <w:color w:val="000000"/>
          <w:sz w:val="22"/>
        </w:rPr>
        <w:t xml:space="preserve"> field per requirement (file_exists, pattern_match, build_check, dotnet_test, npm_test). Adds </w:t>
      </w:r>
      <w:r>
        <w:rPr>
          <w:rFonts w:ascii="Consolas" w:hAnsi="Consolas"/>
          <w:color w:val="333333"/>
          <w:sz w:val="18"/>
          <w:shd w:fill="F2F2F2" w:val="clear"/>
        </w:rPr>
        <w:t>Test-RequirementAcceptance</w:t>
      </w:r>
      <w:r>
        <w:rPr>
          <w:rFonts w:ascii="Calibri" w:hAnsi="Calibri"/>
          <w:color w:val="000000"/>
          <w:sz w:val="22"/>
        </w:rPr>
        <w:t xml:space="preserve"> to resilience.ps1. Results saved to </w:t>
      </w:r>
      <w:r>
        <w:rPr>
          <w:rFonts w:ascii="Consolas" w:hAnsi="Consolas"/>
          <w:color w:val="333333"/>
          <w:sz w:val="18"/>
          <w:shd w:fill="F2F2F2" w:val="clear"/>
        </w:rPr>
        <w:t>.gsd/tests/acceptance-results.json</w:t>
      </w:r>
      <w:r>
        <w:rPr>
          <w:rFonts w:ascii="Calibri" w:hAnsi="Calibri"/>
          <w:color w:val="000000"/>
          <w:sz w:val="22"/>
        </w:rPr>
        <w:t xml:space="preserve">. Config: </w:t>
      </w:r>
      <w:r>
        <w:rPr>
          <w:rFonts w:ascii="Consolas" w:hAnsi="Consolas"/>
          <w:color w:val="333333"/>
          <w:sz w:val="18"/>
          <w:shd w:fill="F2F2F2" w:val="clear"/>
        </w:rPr>
        <w:t>acceptance_tests</w:t>
      </w:r>
      <w:r>
        <w:rPr>
          <w:rFonts w:ascii="Calibri" w:hAnsi="Calibri"/>
          <w:color w:val="000000"/>
          <w:sz w:val="22"/>
        </w:rPr>
        <w:t xml:space="preserve"> in global-config.json.</w:t>
      </w:r>
    </w:p>
    <w:p>
      <w:pPr>
        <w:pStyle w:val="Heading3"/>
      </w:pPr>
      <w:r>
        <w:t>patch-gsd-api-contract-validation.ps1</w:t>
      </w:r>
    </w:p>
    <w:p>
      <w:pPr>
        <w:spacing w:before="40" w:after="120"/>
      </w:pPr>
      <w:r>
        <w:rPr>
          <w:rFonts w:ascii="Calibri" w:hAnsi="Calibri"/>
          <w:color w:val="000000"/>
          <w:sz w:val="22"/>
        </w:rPr>
        <w:t>Contract-first API validation: Zero-cost static scan validating controllers against OpenAPI specs (</w:t>
      </w:r>
      <w:r>
        <w:rPr>
          <w:rFonts w:ascii="Consolas" w:hAnsi="Consolas"/>
          <w:color w:val="333333"/>
          <w:sz w:val="18"/>
          <w:shd w:fill="F2F2F2" w:val="clear"/>
        </w:rPr>
        <w:t>06-api-contracts.md</w:t>
      </w:r>
      <w:r>
        <w:rPr>
          <w:rFonts w:ascii="Calibri" w:hAnsi="Calibri"/>
          <w:color w:val="000000"/>
          <w:sz w:val="22"/>
        </w:rPr>
        <w:t xml:space="preserve">). Checks route coverage, HTTP methods, parameter types, </w:t>
      </w:r>
      <w:r>
        <w:rPr>
          <w:rFonts w:ascii="Calibri" w:hAnsi="Calibri"/>
          <w:color w:val="000000"/>
          <w:sz w:val="22"/>
        </w:rPr>
        <w:t xml:space="preserve">[Authorize] compliance, inline SQL detection, SP mapping. Adds </w:t>
      </w:r>
      <w:r>
        <w:rPr>
          <w:rFonts w:ascii="Consolas" w:hAnsi="Consolas"/>
          <w:color w:val="333333"/>
          <w:sz w:val="18"/>
          <w:shd w:fill="F2F2F2" w:val="clear"/>
        </w:rPr>
        <w:t>Test-ApiContractCompliance</w:t>
      </w:r>
      <w:r>
        <w:rPr>
          <w:rFonts w:ascii="Calibri" w:hAnsi="Calibri"/>
          <w:color w:val="000000"/>
          <w:sz w:val="22"/>
        </w:rPr>
        <w:t xml:space="preserve"> to resilience.ps1. Creates </w:t>
      </w:r>
      <w:r>
        <w:rPr>
          <w:rFonts w:ascii="Consolas" w:hAnsi="Consolas"/>
          <w:color w:val="333333"/>
          <w:sz w:val="18"/>
          <w:shd w:fill="F2F2F2" w:val="clear"/>
        </w:rPr>
        <w:t>api-contract-validation.md</w:t>
      </w:r>
      <w:r>
        <w:rPr>
          <w:rFonts w:ascii="Calibri" w:hAnsi="Calibri"/>
          <w:color w:val="000000"/>
          <w:sz w:val="22"/>
        </w:rPr>
        <w:t xml:space="preserve"> reference. Config: </w:t>
      </w:r>
      <w:r>
        <w:rPr>
          <w:rFonts w:ascii="Consolas" w:hAnsi="Consolas"/>
          <w:color w:val="333333"/>
          <w:sz w:val="18"/>
          <w:shd w:fill="F2F2F2" w:val="clear"/>
        </w:rPr>
        <w:t>api_contract_validation</w:t>
      </w:r>
      <w:r>
        <w:rPr>
          <w:rFonts w:ascii="Calibri" w:hAnsi="Calibri"/>
          <w:color w:val="000000"/>
          <w:sz w:val="22"/>
        </w:rPr>
        <w:t xml:space="preserve"> in global-config.json.</w:t>
      </w:r>
    </w:p>
    <w:p>
      <w:pPr>
        <w:pStyle w:val="Heading3"/>
      </w:pPr>
      <w:r>
        <w:t>patch-gsd-visual-validation.ps1</w:t>
      </w:r>
    </w:p>
    <w:p>
      <w:pPr>
        <w:spacing w:before="40" w:after="120"/>
      </w:pPr>
      <w:r>
        <w:rPr>
          <w:rFonts w:ascii="Calibri" w:hAnsi="Calibri"/>
          <w:color w:val="000000"/>
          <w:sz w:val="22"/>
        </w:rPr>
        <w:t xml:space="preserve">Visual validation: Compares generated React components against Figma exported screenshots using Playwright. Uses three-tier diff: (1) SHA-256 hash equality (instant pass); (2) ImageMagick pixel diff via </w:t>
      </w:r>
      <w:r>
        <w:rPr>
          <w:rFonts w:ascii="Consolas" w:hAnsi="Consolas"/>
          <w:color w:val="333333"/>
          <w:sz w:val="18"/>
          <w:shd w:fill="F2F2F2" w:val="clear"/>
        </w:rPr>
        <w:t>magick compare -metric AE -fuzz 2%</w:t>
      </w:r>
      <w:r>
        <w:rPr>
          <w:rFonts w:ascii="Calibri" w:hAnsi="Calibri"/>
          <w:color w:val="000000"/>
          <w:sz w:val="22"/>
        </w:rPr>
        <w:t xml:space="preserve"> (accurate); (3) file-size ratio with warning when ImageMagick is not installed. Flags &gt;15% deviation. Adds </w:t>
      </w:r>
      <w:r>
        <w:rPr>
          <w:rFonts w:ascii="Consolas" w:hAnsi="Consolas"/>
          <w:color w:val="333333"/>
          <w:sz w:val="18"/>
          <w:shd w:fill="F2F2F2" w:val="clear"/>
        </w:rPr>
        <w:t>Invoke-VisualValidation</w:t>
      </w:r>
      <w:r>
        <w:rPr>
          <w:rFonts w:ascii="Calibri" w:hAnsi="Calibri"/>
          <w:color w:val="000000"/>
          <w:sz w:val="22"/>
        </w:rPr>
        <w:t xml:space="preserve"> to resilience.ps1. Config: </w:t>
      </w:r>
      <w:r>
        <w:rPr>
          <w:rFonts w:ascii="Consolas" w:hAnsi="Consolas"/>
          <w:color w:val="333333"/>
          <w:sz w:val="18"/>
          <w:shd w:fill="F2F2F2" w:val="clear"/>
        </w:rPr>
        <w:t>visual_validation</w:t>
      </w:r>
      <w:r>
        <w:rPr>
          <w:rFonts w:ascii="Calibri" w:hAnsi="Calibri"/>
          <w:color w:val="000000"/>
          <w:sz w:val="22"/>
        </w:rPr>
        <w:t xml:space="preserve"> in global-config.json.</w:t>
      </w:r>
    </w:p>
    <w:p>
      <w:pPr>
        <w:pStyle w:val="Heading3"/>
      </w:pPr>
      <w:r>
        <w:t>patch-gsd-design-token-enforcement.ps1</w:t>
      </w:r>
    </w:p>
    <w:p>
      <w:pPr>
        <w:spacing w:before="40" w:after="120"/>
      </w:pPr>
      <w:r>
        <w:rPr>
          <w:rFonts w:ascii="Calibri" w:hAnsi="Calibri"/>
          <w:color w:val="000000"/>
          <w:sz w:val="22"/>
        </w:rPr>
        <w:t>Design token enforcement: Zero-cost regex scan detecting hardcoded CSS values (colors, font sizes, spacing, border radii). Cross-references against design tokens file. Allows CSS custom properties (</w:t>
      </w:r>
      <w:r>
        <w:rPr>
          <w:rFonts w:ascii="Consolas" w:hAnsi="Consolas"/>
          <w:color w:val="333333"/>
          <w:sz w:val="18"/>
          <w:shd w:fill="F2F2F2" w:val="clear"/>
        </w:rPr>
        <w:t>var(--xxx)</w:t>
      </w:r>
      <w:r>
        <w:rPr>
          <w:rFonts w:ascii="Calibri" w:hAnsi="Calibri"/>
          <w:color w:val="000000"/>
          <w:sz w:val="22"/>
        </w:rPr>
        <w:t xml:space="preserve">). Adds </w:t>
      </w:r>
      <w:r>
        <w:rPr>
          <w:rFonts w:ascii="Consolas" w:hAnsi="Consolas"/>
          <w:color w:val="333333"/>
          <w:sz w:val="18"/>
          <w:shd w:fill="F2F2F2" w:val="clear"/>
        </w:rPr>
        <w:t>Test-DesignTokenCompliance</w:t>
      </w:r>
      <w:r>
        <w:rPr>
          <w:rFonts w:ascii="Calibri" w:hAnsi="Calibri"/>
          <w:color w:val="000000"/>
          <w:sz w:val="22"/>
        </w:rPr>
        <w:t xml:space="preserve"> to resilience.ps1. Config: </w:t>
      </w:r>
      <w:r>
        <w:rPr>
          <w:rFonts w:ascii="Consolas" w:hAnsi="Consolas"/>
          <w:color w:val="333333"/>
          <w:sz w:val="18"/>
          <w:shd w:fill="F2F2F2" w:val="clear"/>
        </w:rPr>
        <w:t>design_token_enforcement</w:t>
      </w:r>
      <w:r>
        <w:rPr>
          <w:rFonts w:ascii="Calibri" w:hAnsi="Calibri"/>
          <w:color w:val="000000"/>
          <w:sz w:val="22"/>
        </w:rPr>
        <w:t xml:space="preserve"> in global-config.json.</w:t>
      </w:r>
    </w:p>
    <w:p>
      <w:pPr>
        <w:pStyle w:val="Heading3"/>
      </w:pPr>
      <w:r>
        <w:t>patch-gsd-compliance-engine.ps1</w:t>
      </w:r>
    </w:p>
    <w:p>
      <w:pPr>
        <w:spacing w:before="40" w:after="120"/>
      </w:pPr>
      <w:r>
        <w:rPr>
          <w:rFonts w:ascii="Calibri" w:hAnsi="Calibri"/>
          <w:color w:val="000000"/>
          <w:sz w:val="22"/>
        </w:rPr>
        <w:t xml:space="preserve">Compliance engine with three sub-systems: (1) </w:t>
      </w:r>
      <w:r>
        <w:rPr>
          <w:rFonts w:ascii="Consolas" w:hAnsi="Consolas"/>
          <w:color w:val="333333"/>
          <w:sz w:val="18"/>
          <w:shd w:fill="F2F2F2" w:val="clear"/>
        </w:rPr>
        <w:t>Invoke-PerIterationCompliance</w:t>
      </w:r>
      <w:r>
        <w:rPr>
          <w:rFonts w:ascii="Calibri" w:hAnsi="Calibri"/>
          <w:color w:val="000000"/>
          <w:sz w:val="22"/>
        </w:rPr>
        <w:t xml:space="preserve"> -- structured rule engine with 20+ SEC-</w:t>
      </w:r>
      <w:r>
        <w:rPr>
          <w:rFonts w:ascii="Calibri" w:hAnsi="Calibri"/>
          <w:color w:val="000000"/>
          <w:sz w:val="22"/>
        </w:rPr>
        <w:t>*/COMP-</w:t>
      </w:r>
      <w:r>
        <w:rPr>
          <w:rFonts w:ascii="Calibri" w:hAnsi="Calibri"/>
          <w:color w:val="000000"/>
          <w:sz w:val="22"/>
        </w:rPr>
        <w:t xml:space="preserve">* rules scanning every iteration (SQL injection, XSS, eval, hardcoded secrets, missing </w:t>
      </w:r>
      <w:r>
        <w:rPr>
          <w:rFonts w:ascii="Calibri" w:hAnsi="Calibri"/>
          <w:color w:val="000000"/>
          <w:sz w:val="22"/>
        </w:rPr>
        <w:t xml:space="preserve">[Authorize], PII in logs, HIPAA/SOC2/PCI/GDPR patterns). SEC-NET-05 and SEC-FE-01 use </w:t>
      </w:r>
      <w:r>
        <w:rPr>
          <w:rFonts w:ascii="Consolas" w:hAnsi="Consolas"/>
          <w:color w:val="333333"/>
          <w:sz w:val="18"/>
          <w:shd w:fill="F2F2F2" w:val="clear"/>
        </w:rPr>
        <w:t>(?s)</w:t>
      </w:r>
      <w:r>
        <w:rPr>
          <w:rFonts w:ascii="Calibri" w:hAnsi="Calibri"/>
          <w:color w:val="000000"/>
          <w:sz w:val="22"/>
        </w:rPr>
        <w:t xml:space="preserve"> multiline mode with </w:t>
      </w:r>
      <w:r>
        <w:rPr>
          <w:rFonts w:ascii="Consolas" w:hAnsi="Consolas"/>
          <w:color w:val="333333"/>
          <w:sz w:val="18"/>
          <w:shd w:fill="F2F2F2" w:val="clear"/>
        </w:rPr>
        <w:t>(?!.*\[AllowAnonymous])</w:t>
      </w:r>
      <w:r>
        <w:rPr>
          <w:rFonts w:ascii="Calibri" w:hAnsi="Calibri"/>
          <w:color w:val="000000"/>
          <w:sz w:val="22"/>
        </w:rPr>
        <w:t xml:space="preserve"> negative lookahead so intentionally anonymous endpoints are not flagged. (2) </w:t>
      </w:r>
      <w:r>
        <w:rPr>
          <w:rFonts w:ascii="Consolas" w:hAnsi="Consolas"/>
          <w:color w:val="333333"/>
          <w:sz w:val="18"/>
          <w:shd w:fill="F2F2F2" w:val="clear"/>
        </w:rPr>
        <w:t>Test-DatabaseMigrationIntegrity</w:t>
      </w:r>
      <w:r>
        <w:rPr>
          <w:rFonts w:ascii="Calibri" w:hAnsi="Calibri"/>
          <w:color w:val="000000"/>
          <w:sz w:val="22"/>
        </w:rPr>
        <w:t xml:space="preserve"> -- FK consistency, index coverage, seed data referential integrity. (3) </w:t>
      </w:r>
      <w:r>
        <w:rPr>
          <w:rFonts w:ascii="Consolas" w:hAnsi="Consolas"/>
          <w:color w:val="333333"/>
          <w:sz w:val="18"/>
          <w:shd w:fill="F2F2F2" w:val="clear"/>
        </w:rPr>
        <w:t>Invoke-PiiFlowAnalysis</w:t>
      </w:r>
      <w:r>
        <w:rPr>
          <w:rFonts w:ascii="Calibri" w:hAnsi="Calibri"/>
          <w:color w:val="000000"/>
          <w:sz w:val="22"/>
        </w:rPr>
        <w:t xml:space="preserve"> -- traces PII fields through API-&gt;controller-&gt;SP-&gt;table, checks logging/encryption/UI masking. All zero-cost static scans. Config: </w:t>
      </w:r>
      <w:r>
        <w:rPr>
          <w:rFonts w:ascii="Consolas" w:hAnsi="Consolas"/>
          <w:color w:val="333333"/>
          <w:sz w:val="18"/>
          <w:shd w:fill="F2F2F2" w:val="clear"/>
        </w:rPr>
        <w:t>compliance_engine</w:t>
      </w:r>
      <w:r>
        <w:rPr>
          <w:rFonts w:ascii="Calibri" w:hAnsi="Calibri"/>
          <w:color w:val="000000"/>
          <w:sz w:val="22"/>
        </w:rPr>
        <w:t xml:space="preserve"> in global-config.json.</w:t>
      </w:r>
    </w:p>
    <w:p>
      <w:pPr>
        <w:pStyle w:val="Heading3"/>
      </w:pPr>
      <w:r>
        <w:t>patch-gsd-speed-optimizations.ps1</w:t>
      </w:r>
    </w:p>
    <w:p>
      <w:pPr>
        <w:spacing w:before="40" w:after="120"/>
      </w:pPr>
      <w:r>
        <w:rPr>
          <w:rFonts w:ascii="Calibri" w:hAnsi="Calibri"/>
          <w:color w:val="000000"/>
          <w:sz w:val="22"/>
        </w:rPr>
        <w:t xml:space="preserve">Five speed optimizations: (1) </w:t>
      </w:r>
      <w:r>
        <w:rPr>
          <w:rFonts w:ascii="Consolas" w:hAnsi="Consolas"/>
          <w:color w:val="333333"/>
          <w:sz w:val="18"/>
          <w:shd w:fill="F2F2F2" w:val="clear"/>
        </w:rPr>
        <w:t>Test-ShouldSkipResearch</w:t>
      </w:r>
      <w:r>
        <w:rPr>
          <w:rFonts w:ascii="Calibri" w:hAnsi="Calibri"/>
          <w:color w:val="000000"/>
          <w:sz w:val="22"/>
        </w:rPr>
        <w:t xml:space="preserve"> -- skip research when health improving and no new requirements. (2) </w:t>
      </w:r>
      <w:r>
        <w:rPr>
          <w:rFonts w:ascii="Consolas" w:hAnsi="Consolas"/>
          <w:color w:val="333333"/>
          <w:sz w:val="18"/>
          <w:shd w:fill="F2F2F2" w:val="clear"/>
        </w:rPr>
        <w:t>Get-OptimalBatchSize</w:t>
      </w:r>
      <w:r>
        <w:rPr>
          <w:rFonts w:ascii="Calibri" w:hAnsi="Calibri"/>
          <w:color w:val="000000"/>
          <w:sz w:val="22"/>
        </w:rPr>
        <w:t xml:space="preserve"> -- data-driven batch sizing from token history. (3) </w:t>
      </w:r>
      <w:r>
        <w:rPr>
          <w:rFonts w:ascii="Consolas" w:hAnsi="Consolas"/>
          <w:color w:val="333333"/>
          <w:sz w:val="18"/>
          <w:shd w:fill="F2F2F2" w:val="clear"/>
        </w:rPr>
        <w:t>Update-FileMapIncremental</w:t>
      </w:r>
      <w:r>
        <w:rPr>
          <w:rFonts w:ascii="Calibri" w:hAnsi="Calibri"/>
          <w:color w:val="000000"/>
          <w:sz w:val="22"/>
        </w:rPr>
        <w:t xml:space="preserve"> -- threshold-based incremental file map: ≤20 changed files prunes deleted entries from the cached map (sub-second); &gt;20 files triggers full rebuild via </w:t>
      </w:r>
      <w:r>
        <w:rPr>
          <w:rFonts w:ascii="Consolas" w:hAnsi="Consolas"/>
          <w:color w:val="333333"/>
          <w:sz w:val="18"/>
          <w:shd w:fill="F2F2F2" w:val="clear"/>
        </w:rPr>
        <w:t>Update-FileMap</w:t>
      </w:r>
      <w:r>
        <w:rPr>
          <w:rFonts w:ascii="Calibri" w:hAnsi="Calibri"/>
          <w:color w:val="000000"/>
          <w:sz w:val="22"/>
        </w:rPr>
        <w:t xml:space="preserve">. (4) </w:t>
      </w:r>
      <w:r>
        <w:rPr>
          <w:rFonts w:ascii="Consolas" w:hAnsi="Consolas"/>
          <w:color w:val="333333"/>
          <w:sz w:val="18"/>
          <w:shd w:fill="F2F2F2" w:val="clear"/>
        </w:rPr>
        <w:t>Resolve-PromptWithDedup</w:t>
      </w:r>
      <w:r>
        <w:rPr>
          <w:rFonts w:ascii="Calibri" w:hAnsi="Calibri"/>
          <w:color w:val="000000"/>
          <w:sz w:val="22"/>
        </w:rPr>
        <w:t xml:space="preserve"> -- {{SECURITY_STANDARDS}} and {{CODING_CONVENTIONS}} template variables. (5) Token budget headers and inter-agent handoff protocols added to 4 prompt templates. Config: </w:t>
      </w:r>
      <w:r>
        <w:rPr>
          <w:rFonts w:ascii="Consolas" w:hAnsi="Consolas"/>
          <w:color w:val="333333"/>
          <w:sz w:val="18"/>
          <w:shd w:fill="F2F2F2" w:val="clear"/>
        </w:rPr>
        <w:t>speed_optimizations</w:t>
      </w:r>
      <w:r>
        <w:rPr>
          <w:rFonts w:ascii="Calibri" w:hAnsi="Calibri"/>
          <w:color w:val="000000"/>
          <w:sz w:val="22"/>
        </w:rPr>
        <w:t xml:space="preserve"> in global-config.json.</w:t>
      </w:r>
    </w:p>
    <w:p>
      <w:pPr>
        <w:pStyle w:val="Heading3"/>
      </w:pPr>
      <w:r>
        <w:t>patch-gsd-agent-intelligence.ps1</w:t>
      </w:r>
    </w:p>
    <w:p>
      <w:pPr>
        <w:spacing w:before="40" w:after="120"/>
      </w:pPr>
      <w:r>
        <w:rPr>
          <w:rFonts w:ascii="Calibri" w:hAnsi="Calibri"/>
          <w:color w:val="000000"/>
          <w:sz w:val="22"/>
        </w:rPr>
        <w:t xml:space="preserve">Agent intelligence: (1) </w:t>
      </w:r>
      <w:r>
        <w:rPr>
          <w:rFonts w:ascii="Consolas" w:hAnsi="Consolas"/>
          <w:color w:val="333333"/>
          <w:sz w:val="18"/>
          <w:shd w:fill="F2F2F2" w:val="clear"/>
        </w:rPr>
        <w:t>Update-AgentPerformanceScore</w:t>
      </w:r>
      <w:r>
        <w:rPr>
          <w:rFonts w:ascii="Calibri" w:hAnsi="Calibri"/>
          <w:color w:val="000000"/>
          <w:sz w:val="22"/>
        </w:rPr>
        <w:t xml:space="preserve"> -- tracks efficiency (requirements/1K tokens) and reliability (1 - regression rate) per agent. </w:t>
      </w:r>
      <w:r>
        <w:rPr>
          <w:rFonts w:ascii="Consolas" w:hAnsi="Consolas"/>
          <w:color w:val="333333"/>
          <w:sz w:val="18"/>
          <w:shd w:fill="F2F2F2" w:val="clear"/>
        </w:rPr>
        <w:t>Get-BestAgentForPhase</w:t>
      </w:r>
      <w:r>
        <w:rPr>
          <w:rFonts w:ascii="Calibri" w:hAnsi="Calibri"/>
          <w:color w:val="000000"/>
          <w:sz w:val="22"/>
        </w:rPr>
        <w:t xml:space="preserve"> -- data-driven agent routing. (2) </w:t>
      </w:r>
      <w:r>
        <w:rPr>
          <w:rFonts w:ascii="Consolas" w:hAnsi="Consolas"/>
          <w:color w:val="333333"/>
          <w:sz w:val="18"/>
          <w:shd w:fill="F2F2F2" w:val="clear"/>
        </w:rPr>
        <w:t>Save-ProjectPatterns</w:t>
      </w:r>
      <w:r>
        <w:rPr>
          <w:rFonts w:ascii="Calibri" w:hAnsi="Calibri"/>
          <w:color w:val="000000"/>
          <w:sz w:val="22"/>
        </w:rPr>
        <w:t xml:space="preserve"> + </w:t>
      </w:r>
      <w:r>
        <w:rPr>
          <w:rFonts w:ascii="Consolas" w:hAnsi="Consolas"/>
          <w:color w:val="333333"/>
          <w:sz w:val="18"/>
          <w:shd w:fill="F2F2F2" w:val="clear"/>
        </w:rPr>
        <w:t>Get-WarmStartPatterns</w:t>
      </w:r>
      <w:r>
        <w:rPr>
          <w:rFonts w:ascii="Calibri" w:hAnsi="Calibri"/>
          <w:color w:val="000000"/>
          <w:sz w:val="22"/>
        </w:rPr>
        <w:t xml:space="preserve"> -- caches detected patterns by project type (dotnet-react, dotnet-api, react-spa) for warm-starting new projects. Global cache at </w:t>
      </w:r>
      <w:r>
        <w:rPr>
          <w:rFonts w:ascii="Consolas" w:hAnsi="Consolas"/>
          <w:color w:val="333333"/>
          <w:sz w:val="18"/>
          <w:shd w:fill="F2F2F2" w:val="clear"/>
        </w:rPr>
        <w:t>~/.gsd-global/intelligence/</w:t>
      </w:r>
      <w:r>
        <w:rPr>
          <w:rFonts w:ascii="Calibri" w:hAnsi="Calibri"/>
          <w:color w:val="000000"/>
          <w:sz w:val="22"/>
        </w:rPr>
        <w:t xml:space="preserve">. Config: </w:t>
      </w:r>
      <w:r>
        <w:rPr>
          <w:rFonts w:ascii="Consolas" w:hAnsi="Consolas"/>
          <w:color w:val="333333"/>
          <w:sz w:val="18"/>
          <w:shd w:fill="F2F2F2" w:val="clear"/>
        </w:rPr>
        <w:t>agent_intelligence</w:t>
      </w:r>
      <w:r>
        <w:rPr>
          <w:rFonts w:ascii="Calibri" w:hAnsi="Calibri"/>
          <w:color w:val="000000"/>
          <w:sz w:val="22"/>
        </w:rPr>
        <w:t xml:space="preserve"> in global-config.json.</w:t>
      </w:r>
    </w:p>
    <w:p>
      <w:pPr>
        <w:pStyle w:val="Heading3"/>
      </w:pPr>
      <w:r>
        <w:t>patch-gsd-loc-tracking.ps1</w:t>
      </w:r>
    </w:p>
    <w:p>
      <w:pPr>
        <w:spacing w:before="40" w:after="120"/>
      </w:pPr>
      <w:r>
        <w:rPr>
          <w:rFonts w:ascii="Calibri" w:hAnsi="Calibri"/>
          <w:color w:val="000000"/>
          <w:sz w:val="22"/>
        </w:rPr>
        <w:t xml:space="preserve">LOC tracking: (1) </w:t>
      </w:r>
      <w:r>
        <w:rPr>
          <w:rFonts w:ascii="Consolas" w:hAnsi="Consolas"/>
          <w:color w:val="333333"/>
          <w:sz w:val="18"/>
          <w:shd w:fill="F2F2F2" w:val="clear"/>
        </w:rPr>
        <w:t>Update-LocMetrics</w:t>
      </w:r>
      <w:r>
        <w:rPr>
          <w:rFonts w:ascii="Calibri" w:hAnsi="Calibri"/>
          <w:color w:val="000000"/>
          <w:sz w:val="22"/>
        </w:rPr>
        <w:t xml:space="preserve"> -- captures </w:t>
      </w:r>
      <w:r>
        <w:rPr>
          <w:rFonts w:ascii="Consolas" w:hAnsi="Consolas"/>
          <w:color w:val="333333"/>
          <w:sz w:val="18"/>
          <w:shd w:fill="F2F2F2" w:val="clear"/>
        </w:rPr>
        <w:t>git diff --numstat</w:t>
      </w:r>
      <w:r>
        <w:rPr>
          <w:rFonts w:ascii="Calibri" w:hAnsi="Calibri"/>
          <w:color w:val="000000"/>
          <w:sz w:val="22"/>
        </w:rPr>
        <w:t xml:space="preserve"> after each execute phase, tracks lines added/deleted/net per iteration with file-level detail. (2) </w:t>
      </w:r>
      <w:r>
        <w:rPr>
          <w:rFonts w:ascii="Consolas" w:hAnsi="Consolas"/>
          <w:color w:val="333333"/>
          <w:sz w:val="18"/>
          <w:shd w:fill="F2F2F2" w:val="clear"/>
        </w:rPr>
        <w:t>Get-LocNotificationText</w:t>
      </w:r>
      <w:r>
        <w:rPr>
          <w:rFonts w:ascii="Calibri" w:hAnsi="Calibri"/>
          <w:color w:val="000000"/>
          <w:sz w:val="22"/>
        </w:rPr>
        <w:t xml:space="preserve"> -- compact LOC string for ntfy notifications. Cross-references cost-summary.json to compute cost-per-added-line and cost-per-net-line. Patches both pipeline scripts and heartbeat to include LOC in all ntfy messages. Adds LOC section to developer-handoff.md. Output: </w:t>
      </w:r>
      <w:r>
        <w:rPr>
          <w:rFonts w:ascii="Consolas" w:hAnsi="Consolas"/>
          <w:color w:val="333333"/>
          <w:sz w:val="18"/>
          <w:shd w:fill="F2F2F2" w:val="clear"/>
        </w:rPr>
        <w:t>.gsd/costs/loc-metrics.json</w:t>
      </w:r>
      <w:r>
        <w:rPr>
          <w:rFonts w:ascii="Calibri" w:hAnsi="Calibri"/>
          <w:color w:val="000000"/>
          <w:sz w:val="22"/>
        </w:rPr>
        <w:t xml:space="preserve">. Config: </w:t>
      </w:r>
      <w:r>
        <w:rPr>
          <w:rFonts w:ascii="Consolas" w:hAnsi="Consolas"/>
          <w:color w:val="333333"/>
          <w:sz w:val="18"/>
          <w:shd w:fill="F2F2F2" w:val="clear"/>
        </w:rPr>
        <w:t>loc_tracking</w:t>
      </w:r>
      <w:r>
        <w:rPr>
          <w:rFonts w:ascii="Calibri" w:hAnsi="Calibri"/>
          <w:color w:val="000000"/>
          <w:sz w:val="22"/>
        </w:rPr>
        <w:t xml:space="preserve"> in global-config.json.</w:t>
      </w:r>
    </w:p>
    <w:p>
      <w:pPr>
        <w:pStyle w:val="Heading3"/>
      </w:pPr>
      <w:r>
        <w:t>patch-gsd-runtime-smoke-test.ps1</w:t>
      </w:r>
    </w:p>
    <w:p>
      <w:pPr>
        <w:spacing w:before="40" w:after="120"/>
      </w:pPr>
      <w:r>
        <w:rPr>
          <w:rFonts w:ascii="Calibri" w:hAnsi="Calibri"/>
          <w:color w:val="000000"/>
          <w:sz w:val="22"/>
        </w:rPr>
        <w:t xml:space="preserve">Runtime smoke tests: (1) </w:t>
      </w:r>
      <w:r>
        <w:rPr>
          <w:rFonts w:ascii="Consolas" w:hAnsi="Consolas"/>
          <w:color w:val="333333"/>
          <w:sz w:val="18"/>
          <w:shd w:fill="F2F2F2" w:val="clear"/>
        </w:rPr>
        <w:t>Test-SeedDataFkOrder</w:t>
      </w:r>
      <w:r>
        <w:rPr>
          <w:rFonts w:ascii="Calibri" w:hAnsi="Calibri"/>
          <w:color w:val="000000"/>
          <w:sz w:val="22"/>
        </w:rPr>
        <w:t xml:space="preserve"> -- static scan of SQL seed files checking INSERT order vs FK constraints. (2) </w:t>
      </w:r>
      <w:r>
        <w:rPr>
          <w:rFonts w:ascii="Consolas" w:hAnsi="Consolas"/>
          <w:color w:val="333333"/>
          <w:sz w:val="18"/>
          <w:shd w:fill="F2F2F2" w:val="clear"/>
        </w:rPr>
        <w:t>Find-ApiEndpoints</w:t>
      </w:r>
      <w:r>
        <w:rPr>
          <w:rFonts w:ascii="Calibri" w:hAnsi="Calibri"/>
          <w:color w:val="000000"/>
          <w:sz w:val="22"/>
        </w:rPr>
        <w:t xml:space="preserve"> -- discovers API routes from Controller files and OpenAPI spec. (3) </w:t>
      </w:r>
      <w:r>
        <w:rPr>
          <w:rFonts w:ascii="Consolas" w:hAnsi="Consolas"/>
          <w:color w:val="333333"/>
          <w:sz w:val="18"/>
          <w:shd w:fill="F2F2F2" w:val="clear"/>
        </w:rPr>
        <w:t>Invoke-ApiSmokeTest</w:t>
      </w:r>
      <w:r>
        <w:rPr>
          <w:rFonts w:ascii="Calibri" w:hAnsi="Calibri"/>
          <w:color w:val="000000"/>
          <w:sz w:val="22"/>
        </w:rPr>
        <w:t xml:space="preserve"> -- starts the app via </w:t>
      </w:r>
      <w:r>
        <w:rPr>
          <w:rFonts w:ascii="Consolas" w:hAnsi="Consolas"/>
          <w:color w:val="333333"/>
          <w:sz w:val="18"/>
          <w:shd w:fill="F2F2F2" w:val="clear"/>
        </w:rPr>
        <w:t>dotnet run</w:t>
      </w:r>
      <w:r>
        <w:rPr>
          <w:rFonts w:ascii="Calibri" w:hAnsi="Calibri"/>
          <w:color w:val="000000"/>
          <w:sz w:val="22"/>
        </w:rPr>
        <w:t xml:space="preserve">, hits discovered endpoints, checks for 500s. (4) </w:t>
      </w:r>
      <w:r>
        <w:rPr>
          <w:rFonts w:ascii="Consolas" w:hAnsi="Consolas"/>
          <w:color w:val="333333"/>
          <w:sz w:val="18"/>
          <w:shd w:fill="F2F2F2" w:val="clear"/>
        </w:rPr>
        <w:t>Invoke-RuntimeSmokeTest</w:t>
      </w:r>
      <w:r>
        <w:rPr>
          <w:rFonts w:ascii="Calibri" w:hAnsi="Calibri"/>
          <w:color w:val="000000"/>
          <w:sz w:val="22"/>
        </w:rPr>
        <w:t xml:space="preserve"> -- orchestrator running all three checks. Creates </w:t>
      </w:r>
      <w:r>
        <w:rPr>
          <w:rFonts w:ascii="Consolas" w:hAnsi="Consolas"/>
          <w:color w:val="333333"/>
          <w:sz w:val="18"/>
          <w:shd w:fill="F2F2F2" w:val="clear"/>
        </w:rPr>
        <w:t>health-endpoint.md</w:t>
      </w:r>
      <w:r>
        <w:rPr>
          <w:rFonts w:ascii="Calibri" w:hAnsi="Calibri"/>
          <w:color w:val="000000"/>
          <w:sz w:val="22"/>
        </w:rPr>
        <w:t xml:space="preserve"> and </w:t>
      </w:r>
      <w:r>
        <w:rPr>
          <w:rFonts w:ascii="Consolas" w:hAnsi="Consolas"/>
          <w:color w:val="333333"/>
          <w:sz w:val="18"/>
          <w:shd w:fill="F2F2F2" w:val="clear"/>
        </w:rPr>
        <w:t>di-service-lifetime.md</w:t>
      </w:r>
      <w:r>
        <w:rPr>
          <w:rFonts w:ascii="Calibri" w:hAnsi="Calibri"/>
          <w:color w:val="000000"/>
          <w:sz w:val="22"/>
        </w:rPr>
        <w:t xml:space="preserve"> prompt templates. Config: </w:t>
      </w:r>
      <w:r>
        <w:rPr>
          <w:rFonts w:ascii="Consolas" w:hAnsi="Consolas"/>
          <w:color w:val="333333"/>
          <w:sz w:val="18"/>
          <w:shd w:fill="F2F2F2" w:val="clear"/>
        </w:rPr>
        <w:t>runtime_smoke_test</w:t>
      </w:r>
      <w:r>
        <w:rPr>
          <w:rFonts w:ascii="Calibri" w:hAnsi="Calibri"/>
          <w:color w:val="000000"/>
          <w:sz w:val="22"/>
        </w:rPr>
        <w:t xml:space="preserve"> in global-config.json.</w:t>
      </w:r>
    </w:p>
    <w:p>
      <w:pPr>
        <w:pStyle w:val="Heading3"/>
      </w:pPr>
      <w:r>
        <w:t>patch-gsd-partitioned-code-review.ps1</w:t>
      </w:r>
    </w:p>
    <w:p>
      <w:pPr>
        <w:spacing w:before="40" w:after="120"/>
      </w:pPr>
      <w:r>
        <w:rPr>
          <w:rFonts w:ascii="Calibri" w:hAnsi="Calibri"/>
          <w:color w:val="000000"/>
          <w:sz w:val="22"/>
        </w:rPr>
        <w:t xml:space="preserve">Partitioned code review: (1) </w:t>
      </w:r>
      <w:r>
        <w:rPr>
          <w:rFonts w:ascii="Consolas" w:hAnsi="Consolas"/>
          <w:color w:val="333333"/>
          <w:sz w:val="18"/>
          <w:shd w:fill="F2F2F2" w:val="clear"/>
        </w:rPr>
        <w:t>Split-RequirementsIntoPartitions</w:t>
      </w:r>
      <w:r>
        <w:rPr>
          <w:rFonts w:ascii="Calibri" w:hAnsi="Calibri"/>
          <w:color w:val="000000"/>
          <w:sz w:val="22"/>
        </w:rPr>
        <w:t xml:space="preserve"> -- divides requirements into 3 balanced groups. (2) </w:t>
      </w:r>
      <w:r>
        <w:rPr>
          <w:rFonts w:ascii="Consolas" w:hAnsi="Consolas"/>
          <w:color w:val="333333"/>
          <w:sz w:val="18"/>
          <w:shd w:fill="F2F2F2" w:val="clear"/>
        </w:rPr>
        <w:t>Get-SpecAndFigmaPaths</w:t>
      </w:r>
      <w:r>
        <w:rPr>
          <w:rFonts w:ascii="Calibri" w:hAnsi="Calibri"/>
          <w:color w:val="000000"/>
          <w:sz w:val="22"/>
        </w:rPr>
        <w:t xml:space="preserve"> -- resolves spec and Figma deliverable paths. (3) </w:t>
      </w:r>
      <w:r>
        <w:rPr>
          <w:rFonts w:ascii="Consolas" w:hAnsi="Consolas"/>
          <w:color w:val="333333"/>
          <w:sz w:val="18"/>
          <w:shd w:fill="F2F2F2" w:val="clear"/>
        </w:rPr>
        <w:t>Invoke-PartitionedCodeReview</w:t>
      </w:r>
      <w:r>
        <w:rPr>
          <w:rFonts w:ascii="Calibri" w:hAnsi="Calibri"/>
          <w:color w:val="000000"/>
          <w:sz w:val="22"/>
        </w:rPr>
        <w:t xml:space="preserve"> -- launches 3 parallel agents with rotation-based assignment, merges results. (4) </w:t>
      </w:r>
      <w:r>
        <w:rPr>
          <w:rFonts w:ascii="Consolas" w:hAnsi="Consolas"/>
          <w:color w:val="333333"/>
          <w:sz w:val="18"/>
          <w:shd w:fill="F2F2F2" w:val="clear"/>
        </w:rPr>
        <w:t>Merge-PartitionedReviews</w:t>
      </w:r>
      <w:r>
        <w:rPr>
          <w:rFonts w:ascii="Calibri" w:hAnsi="Calibri"/>
          <w:color w:val="000000"/>
          <w:sz w:val="22"/>
        </w:rPr>
        <w:t xml:space="preserve"> -- combines partition results into single health score. (5) </w:t>
      </w:r>
      <w:r>
        <w:rPr>
          <w:rFonts w:ascii="Consolas" w:hAnsi="Consolas"/>
          <w:color w:val="333333"/>
          <w:sz w:val="18"/>
          <w:shd w:fill="F2F2F2" w:val="clear"/>
        </w:rPr>
        <w:t>Update-CoverageMatrix</w:t>
      </w:r>
      <w:r>
        <w:rPr>
          <w:rFonts w:ascii="Calibri" w:hAnsi="Calibri"/>
          <w:color w:val="000000"/>
          <w:sz w:val="22"/>
        </w:rPr>
        <w:t xml:space="preserve"> -- tracks which agent reviewed which requirement. Auto-patches </w:t>
      </w:r>
      <w:r>
        <w:rPr>
          <w:rFonts w:ascii="Consolas" w:hAnsi="Consolas"/>
          <w:color w:val="333333"/>
          <w:sz w:val="18"/>
          <w:shd w:fill="F2F2F2" w:val="clear"/>
        </w:rPr>
        <w:t>Invoke-WithRetry</w:t>
      </w:r>
      <w:r>
        <w:rPr>
          <w:rFonts w:ascii="Calibri" w:hAnsi="Calibri"/>
          <w:color w:val="000000"/>
          <w:sz w:val="22"/>
        </w:rPr>
        <w:t xml:space="preserve"> for gemini dispatch if missing. Creates partition-specific prompt templates. Output: </w:t>
      </w:r>
      <w:r>
        <w:rPr>
          <w:rFonts w:ascii="Consolas" w:hAnsi="Consolas"/>
          <w:color w:val="333333"/>
          <w:sz w:val="18"/>
          <w:shd w:fill="F2F2F2" w:val="clear"/>
        </w:rPr>
        <w:t>.gsd/code-review/coverage-matrix.json</w:t>
      </w:r>
      <w:r>
        <w:rPr>
          <w:rFonts w:ascii="Calibri" w:hAnsi="Calibri"/>
          <w:color w:val="000000"/>
          <w:sz w:val="22"/>
        </w:rPr>
        <w:t xml:space="preserve">. Config: </w:t>
      </w:r>
      <w:r>
        <w:rPr>
          <w:rFonts w:ascii="Consolas" w:hAnsi="Consolas"/>
          <w:color w:val="333333"/>
          <w:sz w:val="18"/>
          <w:shd w:fill="F2F2F2" w:val="clear"/>
        </w:rPr>
        <w:t>partitioned_code_review</w:t>
      </w:r>
      <w:r>
        <w:rPr>
          <w:rFonts w:ascii="Calibri" w:hAnsi="Calibri"/>
          <w:color w:val="000000"/>
          <w:sz w:val="22"/>
        </w:rPr>
        <w:t xml:space="preserve"> in global-config.json.</w:t>
      </w:r>
    </w:p>
    <w:p>
      <w:pPr>
        <w:pStyle w:val="Heading3"/>
      </w:pPr>
      <w:r>
        <w:t>patch-gsd-loc-cost-integration.ps1</w:t>
      </w:r>
    </w:p>
    <w:p>
      <w:pPr>
        <w:spacing w:before="40" w:after="120"/>
      </w:pPr>
      <w:r>
        <w:rPr>
          <w:rFonts w:ascii="Calibri" w:hAnsi="Calibri"/>
          <w:color w:val="000000"/>
          <w:sz w:val="22"/>
        </w:rPr>
        <w:t xml:space="preserve">LOC-Cost integration: (1) </w:t>
      </w:r>
      <w:r>
        <w:rPr>
          <w:rFonts w:ascii="Consolas" w:hAnsi="Consolas"/>
          <w:color w:val="333333"/>
          <w:sz w:val="18"/>
          <w:shd w:fill="F2F2F2" w:val="clear"/>
        </w:rPr>
        <w:t>Save-LocBaseline</w:t>
      </w:r>
      <w:r>
        <w:rPr>
          <w:rFonts w:ascii="Calibri" w:hAnsi="Calibri"/>
          <w:color w:val="000000"/>
          <w:sz w:val="22"/>
        </w:rPr>
        <w:t xml:space="preserve"> -- records starting git commit hash for LOC tracking at pipeline start. (2) </w:t>
      </w:r>
      <w:r>
        <w:rPr>
          <w:rFonts w:ascii="Consolas" w:hAnsi="Consolas"/>
          <w:color w:val="333333"/>
          <w:sz w:val="18"/>
          <w:shd w:fill="F2F2F2" w:val="clear"/>
        </w:rPr>
        <w:t>Complete-LocTracking</w:t>
      </w:r>
      <w:r>
        <w:rPr>
          <w:rFonts w:ascii="Calibri" w:hAnsi="Calibri"/>
          <w:color w:val="000000"/>
          <w:sz w:val="22"/>
        </w:rPr>
        <w:t xml:space="preserve"> -- computes grand total LOC diff from baseline commit to HEAD at pipeline end. (3) </w:t>
      </w:r>
      <w:r>
        <w:rPr>
          <w:rFonts w:ascii="Consolas" w:hAnsi="Consolas"/>
          <w:color w:val="333333"/>
          <w:sz w:val="18"/>
          <w:shd w:fill="F2F2F2" w:val="clear"/>
        </w:rPr>
        <w:t>Get-LocCostSummaryText</w:t>
      </w:r>
      <w:r>
        <w:rPr>
          <w:rFonts w:ascii="Calibri" w:hAnsi="Calibri"/>
          <w:color w:val="000000"/>
          <w:sz w:val="22"/>
        </w:rPr>
        <w:t xml:space="preserve"> -- returns multi-line LOC vs Cost summary for final ntfy notifications. (4) </w:t>
      </w:r>
      <w:r>
        <w:rPr>
          <w:rFonts w:ascii="Consolas" w:hAnsi="Consolas"/>
          <w:color w:val="333333"/>
          <w:sz w:val="18"/>
          <w:shd w:fill="F2F2F2" w:val="clear"/>
        </w:rPr>
        <w:t>Get-LocContextForReview</w:t>
      </w:r>
      <w:r>
        <w:rPr>
          <w:rFonts w:ascii="Calibri" w:hAnsi="Calibri"/>
          <w:color w:val="000000"/>
          <w:sz w:val="22"/>
        </w:rPr>
        <w:t xml:space="preserve"> -- returns LOC history table for injection into code review prompts. Bridges LOC tracking and cost tracking for running cost-per-line metrics and enhanced notifications.</w:t>
      </w:r>
    </w:p>
    <w:p>
      <w:pPr>
        <w:pStyle w:val="Heading3"/>
      </w:pPr>
      <w:r>
        <w:t>patch-gsd-maintenance-mode.ps1</w:t>
      </w:r>
    </w:p>
    <w:p>
      <w:pPr>
        <w:spacing w:before="40" w:after="120"/>
      </w:pPr>
      <w:r>
        <w:rPr>
          <w:rFonts w:ascii="Calibri" w:hAnsi="Calibri"/>
          <w:color w:val="000000"/>
          <w:sz w:val="22"/>
        </w:rPr>
        <w:t xml:space="preserve">Maintenance mode for post-launch updates: (1) </w:t>
      </w:r>
      <w:r>
        <w:rPr>
          <w:rFonts w:ascii="Consolas" w:hAnsi="Consolas"/>
          <w:color w:val="333333"/>
          <w:sz w:val="18"/>
          <w:shd w:fill="F2F2F2" w:val="clear"/>
        </w:rPr>
        <w:t>gsd-fix</w:t>
      </w:r>
      <w:r>
        <w:rPr>
          <w:rFonts w:ascii="Calibri" w:hAnsi="Calibri"/>
          <w:color w:val="000000"/>
          <w:sz w:val="22"/>
        </w:rPr>
        <w:t xml:space="preserve"> command -- accepts bug descriptions via CLI args or file, auto-creates </w:t>
      </w:r>
      <w:r>
        <w:rPr>
          <w:rFonts w:ascii="Consolas" w:hAnsi="Consolas"/>
          <w:color w:val="333333"/>
          <w:sz w:val="18"/>
          <w:shd w:fill="F2F2F2" w:val="clear"/>
        </w:rPr>
        <w:t>BUG-xxx</w:t>
      </w:r>
      <w:r>
        <w:rPr>
          <w:rFonts w:ascii="Calibri" w:hAnsi="Calibri"/>
          <w:color w:val="000000"/>
          <w:sz w:val="22"/>
        </w:rPr>
        <w:t xml:space="preserve"> requirement entries with </w:t>
      </w:r>
      <w:r>
        <w:rPr>
          <w:rFonts w:ascii="Consolas" w:hAnsi="Consolas"/>
          <w:color w:val="333333"/>
          <w:sz w:val="18"/>
          <w:shd w:fill="F2F2F2" w:val="clear"/>
        </w:rPr>
        <w:t>source: bug_report</w:t>
      </w:r>
      <w:r>
        <w:rPr>
          <w:rFonts w:ascii="Calibri" w:hAnsi="Calibri"/>
          <w:color w:val="000000"/>
          <w:sz w:val="22"/>
        </w:rPr>
        <w:t xml:space="preserve">, writes error-context.md, runs short convergence cycle with small batch/iterations. (2) </w:t>
      </w:r>
      <w:r>
        <w:rPr>
          <w:rFonts w:ascii="Consolas" w:hAnsi="Consolas"/>
          <w:color w:val="333333"/>
          <w:sz w:val="18"/>
          <w:shd w:fill="F2F2F2" w:val="clear"/>
        </w:rPr>
        <w:t>gsd-update</w:t>
      </w:r>
      <w:r>
        <w:rPr>
          <w:rFonts w:ascii="Calibri" w:hAnsi="Calibri"/>
          <w:color w:val="000000"/>
          <w:sz w:val="22"/>
        </w:rPr>
        <w:t xml:space="preserve"> command -- incremental feature addition using </w:t>
      </w:r>
      <w:r>
        <w:rPr>
          <w:rFonts w:ascii="Consolas" w:hAnsi="Consolas"/>
          <w:color w:val="333333"/>
          <w:sz w:val="18"/>
          <w:shd w:fill="F2F2F2" w:val="clear"/>
        </w:rPr>
        <w:t>create-phases-incremental.md</w:t>
      </w:r>
      <w:r>
        <w:rPr>
          <w:rFonts w:ascii="Calibri" w:hAnsi="Calibri"/>
          <w:color w:val="000000"/>
          <w:sz w:val="22"/>
        </w:rPr>
        <w:t xml:space="preserve"> prompt that preserves existing satisfied requirements and adds new ones from updated specs. (3) </w:t>
      </w:r>
      <w:r>
        <w:rPr>
          <w:rFonts w:ascii="Consolas" w:hAnsi="Consolas"/>
          <w:color w:val="333333"/>
          <w:sz w:val="18"/>
          <w:shd w:fill="F2F2F2" w:val="clear"/>
        </w:rPr>
        <w:t>--Scope</w:t>
      </w:r>
      <w:r>
        <w:rPr>
          <w:rFonts w:ascii="Calibri" w:hAnsi="Calibri"/>
          <w:color w:val="000000"/>
          <w:sz w:val="22"/>
        </w:rPr>
        <w:t xml:space="preserve"> parameter on </w:t>
      </w:r>
      <w:r>
        <w:rPr>
          <w:rFonts w:ascii="Consolas" w:hAnsi="Consolas"/>
          <w:color w:val="333333"/>
          <w:sz w:val="18"/>
          <w:shd w:fill="F2F2F2" w:val="clear"/>
        </w:rPr>
        <w:t>gsd-converge</w:t>
      </w:r>
      <w:r>
        <w:rPr>
          <w:rFonts w:ascii="Calibri" w:hAnsi="Calibri"/>
          <w:color w:val="000000"/>
          <w:sz w:val="22"/>
        </w:rPr>
        <w:t xml:space="preserve"> -- filters plan phase to only select matching requirements (by source or ID) while code-review still sees everything. (4) </w:t>
      </w:r>
      <w:r>
        <w:rPr>
          <w:rFonts w:ascii="Consolas" w:hAnsi="Consolas"/>
          <w:color w:val="333333"/>
          <w:sz w:val="18"/>
          <w:shd w:fill="F2F2F2" w:val="clear"/>
        </w:rPr>
        <w:t>--Incremental</w:t>
      </w:r>
      <w:r>
        <w:rPr>
          <w:rFonts w:ascii="Calibri" w:hAnsi="Calibri"/>
          <w:color w:val="000000"/>
          <w:sz w:val="22"/>
        </w:rPr>
        <w:t xml:space="preserve"> flag -- triggers additive Phase 0 that merges new requirements into existing matrix. Config: </w:t>
      </w:r>
      <w:r>
        <w:rPr>
          <w:rFonts w:ascii="Consolas" w:hAnsi="Consolas"/>
          <w:color w:val="333333"/>
          <w:sz w:val="18"/>
          <w:shd w:fill="F2F2F2" w:val="clear"/>
        </w:rPr>
        <w:t>maintenance_mode</w:t>
      </w:r>
      <w:r>
        <w:rPr>
          <w:rFonts w:ascii="Calibri" w:hAnsi="Calibri"/>
          <w:color w:val="000000"/>
          <w:sz w:val="22"/>
        </w:rPr>
        <w:t xml:space="preserve"> in global-config.json.</w:t>
      </w:r>
    </w:p>
    <w:p>
      <w:pPr>
        <w:pStyle w:val="Heading3"/>
      </w:pPr>
      <w:r>
        <w:t>patch-gsd-council-requirements.ps1</w:t>
      </w:r>
    </w:p>
    <w:p>
      <w:pPr>
        <w:spacing w:before="40" w:after="120"/>
      </w:pPr>
      <w:r>
        <w:rPr>
          <w:rFonts w:ascii="Calibri" w:hAnsi="Calibri"/>
          <w:color w:val="000000"/>
          <w:sz w:val="22"/>
        </w:rPr>
        <w:t xml:space="preserve">Council-based requirements verification: All 3 agents independently extract requirements from specs, Figma, and code, then Claude synthesizes a merged, deduplicated, confidence-scored </w:t>
      </w:r>
      <w:r>
        <w:rPr>
          <w:rFonts w:ascii="Consolas" w:hAnsi="Consolas"/>
          <w:color w:val="333333"/>
          <w:sz w:val="18"/>
          <w:shd w:fill="F2F2F2" w:val="clear"/>
        </w:rPr>
        <w:t>requirements-matrix.json</w:t>
      </w:r>
      <w:r>
        <w:rPr>
          <w:rFonts w:ascii="Calibri" w:hAnsi="Calibri"/>
          <w:color w:val="000000"/>
          <w:sz w:val="22"/>
        </w:rPr>
        <w:t xml:space="preserve">. (1) </w:t>
      </w:r>
      <w:r>
        <w:rPr>
          <w:rFonts w:ascii="Consolas" w:hAnsi="Consolas"/>
          <w:color w:val="333333"/>
          <w:sz w:val="18"/>
          <w:shd w:fill="F2F2F2" w:val="clear"/>
        </w:rPr>
        <w:t>Invoke-CouncilRequirements</w:t>
      </w:r>
      <w:r>
        <w:rPr>
          <w:rFonts w:ascii="Calibri" w:hAnsi="Calibri"/>
          <w:color w:val="000000"/>
          <w:sz w:val="22"/>
        </w:rPr>
        <w:t xml:space="preserve"> -- dispatches 3 parallel jobs, collects JSON outputs, runs Claude synthesis with fallback to local merge. (2) </w:t>
      </w:r>
      <w:r>
        <w:rPr>
          <w:rFonts w:ascii="Consolas" w:hAnsi="Consolas"/>
          <w:color w:val="333333"/>
          <w:sz w:val="18"/>
          <w:shd w:fill="F2F2F2" w:val="clear"/>
        </w:rPr>
        <w:t>Merge-CouncilRequirementsLocal</w:t>
      </w:r>
      <w:r>
        <w:rPr>
          <w:rFonts w:ascii="Calibri" w:hAnsi="Calibri"/>
          <w:color w:val="000000"/>
          <w:sz w:val="22"/>
        </w:rPr>
        <w:t xml:space="preserve"> -- PowerShell fallback using token-overlap Jaccard similarity deduplication. (3) </w:t>
      </w:r>
      <w:r>
        <w:rPr>
          <w:rFonts w:ascii="Consolas" w:hAnsi="Consolas"/>
          <w:color w:val="333333"/>
          <w:sz w:val="18"/>
          <w:shd w:fill="F2F2F2" w:val="clear"/>
        </w:rPr>
        <w:t>gsd-verify-requirements</w:t>
      </w:r>
      <w:r>
        <w:rPr>
          <w:rFonts w:ascii="Calibri" w:hAnsi="Calibri"/>
          <w:color w:val="000000"/>
          <w:sz w:val="22"/>
        </w:rPr>
        <w:t xml:space="preserve"> profile function -- standalone command for any repo. Creates 5 prompt templates in </w:t>
      </w:r>
      <w:r>
        <w:rPr>
          <w:rFonts w:ascii="Consolas" w:hAnsi="Consolas"/>
          <w:color w:val="333333"/>
          <w:sz w:val="18"/>
          <w:shd w:fill="F2F2F2" w:val="clear"/>
        </w:rPr>
        <w:t>prompts/council/</w:t>
      </w:r>
      <w:r>
        <w:rPr>
          <w:rFonts w:ascii="Calibri" w:hAnsi="Calibri"/>
          <w:color w:val="000000"/>
          <w:sz w:val="22"/>
        </w:rPr>
        <w:t xml:space="preserve">. Patches convergence pipeline Phase 0 to use council when </w:t>
      </w:r>
      <w:r>
        <w:rPr>
          <w:rFonts w:ascii="Consolas" w:hAnsi="Consolas"/>
          <w:color w:val="333333"/>
          <w:sz w:val="18"/>
          <w:shd w:fill="F2F2F2" w:val="clear"/>
        </w:rPr>
        <w:t>council_requirements.enabled = true</w:t>
      </w:r>
      <w:r>
        <w:rPr>
          <w:rFonts w:ascii="Calibri" w:hAnsi="Calibri"/>
          <w:color w:val="000000"/>
          <w:sz w:val="22"/>
        </w:rPr>
        <w:t xml:space="preserve">. Config: </w:t>
      </w:r>
      <w:r>
        <w:rPr>
          <w:rFonts w:ascii="Consolas" w:hAnsi="Consolas"/>
          <w:color w:val="333333"/>
          <w:sz w:val="18"/>
          <w:shd w:fill="F2F2F2" w:val="clear"/>
        </w:rPr>
        <w:t>council_requirements</w:t>
      </w:r>
      <w:r>
        <w:rPr>
          <w:rFonts w:ascii="Calibri" w:hAnsi="Calibri"/>
          <w:color w:val="000000"/>
          <w:sz w:val="22"/>
        </w:rPr>
        <w:t xml:space="preserve"> in global-config.json.</w:t>
      </w:r>
    </w:p>
    <w:p>
      <w:pPr>
        <w:pStyle w:val="Heading2"/>
      </w:pPr>
      <w:r>
        <w:t>8.3 Standalone Utilities</w:t>
      </w:r>
    </w:p>
    <w:p>
      <w:pPr>
        <w:pStyle w:val="Heading3"/>
      </w:pPr>
      <w:r>
        <w:t>setup-gsd-api-keys.ps1</w:t>
      </w:r>
    </w:p>
    <w:p>
      <w:pPr>
        <w:spacing w:before="40" w:after="120"/>
      </w:pPr>
      <w:r>
        <w:rPr>
          <w:rFonts w:ascii="Calibri" w:hAnsi="Calibri"/>
          <w:color w:val="000000"/>
          <w:sz w:val="22"/>
        </w:rPr>
        <w:t>Manages API key environment variables. Stores as persistent User-level environment variables with prefix validation and masked display.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.\scripts\setup-gsd-api-keys.ps1          # Interactive setup</w:t>
            </w:r>
          </w:p>
          <w:p>
            <w:pPr>
              <w:spacing w:before="0" w:after="0" w:line="260" w:lineRule="exact"/>
            </w:pPr>
            <w:r>
              <w:rPr>
                <w:rFonts w:ascii="Consolas" w:hAnsi="Consolas"/>
                <w:color w:val="333333"/>
                <w:sz w:val="17"/>
              </w:rPr>
              <w:t>.\scripts\setup-gsd-api-keys.ps1 -Show    # Display masked status</w:t>
            </w:r>
          </w:p>
          <w:p>
            <w:pPr>
              <w:spacing w:before="0" w:after="0" w:line="260" w:lineRule="exact"/>
            </w:pPr>
            <w:r>
              <w:rPr>
                <w:rFonts w:ascii="Consolas" w:hAnsi="Consolas"/>
                <w:color w:val="333333"/>
                <w:sz w:val="17"/>
              </w:rPr>
              <w:t>.\scripts\setup-gsd-api-keys.ps1 -Clear   # Remove all keys</w:t>
            </w:r>
          </w:p>
        </w:tc>
      </w:tr>
    </w:tbl>
    <w:p>
      <w:pPr>
        <w:spacing w:before="40" w:after="40"/>
      </w:pPr>
    </w:p>
    <w:p>
      <w:pPr>
        <w:pStyle w:val="Heading3"/>
      </w:pPr>
      <w:r>
        <w:t>setup-gsd-convergence.ps1</w:t>
      </w:r>
    </w:p>
    <w:p>
      <w:pPr>
        <w:spacing w:before="40" w:after="120"/>
      </w:pPr>
      <w:r>
        <w:rPr>
          <w:rFonts w:ascii="Calibri" w:hAnsi="Calibri"/>
          <w:color w:val="000000"/>
          <w:sz w:val="22"/>
        </w:rPr>
        <w:t xml:space="preserve">Per-project bootstrap. Creates </w:t>
      </w:r>
      <w:r>
        <w:rPr>
          <w:rFonts w:ascii="Consolas" w:hAnsi="Consolas"/>
          <w:color w:val="333333"/>
          <w:sz w:val="18"/>
          <w:shd w:fill="F2F2F2" w:val="clear"/>
        </w:rPr>
        <w:t>.gsd/</w:t>
      </w:r>
      <w:r>
        <w:rPr>
          <w:rFonts w:ascii="Calibri" w:hAnsi="Calibri"/>
          <w:color w:val="000000"/>
          <w:sz w:val="22"/>
        </w:rPr>
        <w:t xml:space="preserve"> directory tree with 16 subdirectories, generates config files, prompt templates, and convergence orchestrator. Detects Figma version, references SDLC docs.</w:t>
      </w:r>
    </w:p>
    <w:p>
      <w:pPr>
        <w:pStyle w:val="Heading3"/>
      </w:pPr>
      <w:r>
        <w:t>install-gsd-keybindings.ps1</w:t>
      </w:r>
    </w:p>
    <w:p>
      <w:pPr>
        <w:spacing w:before="40" w:after="120"/>
      </w:pPr>
      <w:r>
        <w:rPr>
          <w:rFonts w:ascii="Calibri" w:hAnsi="Calibri"/>
          <w:color w:val="000000"/>
          <w:sz w:val="22"/>
        </w:rPr>
        <w:t>Adds VS Code keyboard shortcuts (Ctrl+Shift+G chord prefix) for blueprint, convergence, and status commands.</w:t>
      </w:r>
    </w:p>
    <w:p>
      <w:pPr>
        <w:pStyle w:val="Heading3"/>
      </w:pPr>
      <w:r>
        <w:t>token-cost-calculator.ps1</w:t>
      </w:r>
    </w:p>
    <w:p>
      <w:pPr>
        <w:spacing w:before="40" w:after="120"/>
      </w:pPr>
      <w:r>
        <w:rPr>
          <w:rFonts w:ascii="Calibri" w:hAnsi="Calibri"/>
          <w:color w:val="000000"/>
          <w:sz w:val="22"/>
        </w:rPr>
        <w:t>~1048 lines. Estimates API costs using dynamic pricing from LiteLLM. Supports 6 models, two pipelines, client quoting with configurable markup, actual vs estimated comparison.</w:t>
      </w:r>
    </w:p>
    <w:p>
      <w:pPr>
        <w:pStyle w:val="Heading2"/>
      </w:pPr>
      <w:r>
        <w:t>8.4 Key Internal Functions</w:t>
      </w:r>
    </w:p>
    <w:p>
      <w:pPr>
        <w:pStyle w:val="Heading3"/>
      </w:pPr>
      <w:r>
        <w:t>Invoke-WithRetry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Invoke-WithRetry -Phase &lt;string&gt; -Agent &lt;string&gt; -PromptPath &lt;string&gt;</w:t>
            </w:r>
          </w:p>
          <w:p>
            <w:pPr>
              <w:spacing w:before="0" w:after="0" w:line="260" w:lineRule="exact"/>
            </w:pPr>
            <w:r>
              <w:rPr>
                <w:rFonts w:ascii="Consolas" w:hAnsi="Consolas"/>
                <w:color w:val="333333"/>
                <w:sz w:val="17"/>
              </w:rPr>
              <w:t xml:space="preserve">    -OutputPath &lt;string&gt; [-BatchSize &lt;int&gt;] [-RetryMax &lt;int&gt;]</w:t>
            </w:r>
          </w:p>
        </w:tc>
      </w:tr>
    </w:tbl>
    <w:p>
      <w:pPr>
        <w:spacing w:before="40" w:after="40"/>
      </w:pPr>
    </w:p>
    <w:p>
      <w:pPr>
        <w:spacing w:before="40" w:after="120"/>
      </w:pPr>
      <w:r>
        <w:rPr>
          <w:rFonts w:ascii="Calibri" w:hAnsi="Calibri"/>
          <w:color w:val="000000"/>
          <w:sz w:val="22"/>
        </w:rPr>
        <w:t>Wraps agent calls with retry logic, batch reduction, token tracking, and error logging. Returns structured result with success/failure, token counts, and cost.</w:t>
      </w:r>
    </w:p>
    <w:p>
      <w:pPr>
        <w:pStyle w:val="Heading3"/>
      </w:pPr>
      <w:r>
        <w:t>Update-FileMap</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Update-FileMap -RepoRoot &lt;string&gt; -GsdDir &lt;string&gt;</w:t>
            </w:r>
          </w:p>
        </w:tc>
      </w:tr>
    </w:tbl>
    <w:p>
      <w:pPr>
        <w:spacing w:before="40" w:after="40"/>
      </w:pPr>
    </w:p>
    <w:p>
      <w:pPr>
        <w:spacing w:before="40" w:after="120"/>
      </w:pPr>
      <w:r>
        <w:rPr>
          <w:rFonts w:ascii="Calibri" w:hAnsi="Calibri"/>
          <w:color w:val="000000"/>
          <w:sz w:val="22"/>
        </w:rPr>
        <w:t xml:space="preserve">Generates </w:t>
      </w:r>
      <w:r>
        <w:rPr>
          <w:rFonts w:ascii="Consolas" w:hAnsi="Consolas"/>
          <w:color w:val="333333"/>
          <w:sz w:val="18"/>
          <w:shd w:fill="F2F2F2" w:val="clear"/>
        </w:rPr>
        <w:t>.gsd/assessment/file-map.md</w:t>
      </w:r>
      <w:r>
        <w:rPr>
          <w:rFonts w:ascii="Calibri" w:hAnsi="Calibri"/>
          <w:color w:val="000000"/>
          <w:sz w:val="22"/>
        </w:rPr>
        <w:t xml:space="preserve"> -- complete inventory of all source files with type classification and line counts.</w:t>
      </w:r>
    </w:p>
    <w:p>
      <w:pPr>
        <w:pStyle w:val="Heading3"/>
      </w:pPr>
      <w:r>
        <w:t>Save-Checkpoint / Restore-Checkpoint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Save-Checkpoint -Pipeline &lt;string&gt; -Iteration &lt;int&gt; -Phase &lt;string&gt;</w:t>
            </w:r>
          </w:p>
          <w:p>
            <w:pPr>
              <w:spacing w:before="0" w:after="0" w:line="260" w:lineRule="exact"/>
            </w:pPr>
            <w:r>
              <w:rPr>
                <w:rFonts w:ascii="Consolas" w:hAnsi="Consolas"/>
                <w:color w:val="333333"/>
                <w:sz w:val="17"/>
              </w:rPr>
              <w:t xml:space="preserve">    -Health &lt;double&gt; -BatchSize &lt;int&gt;</w:t>
            </w:r>
          </w:p>
          <w:p>
            <w:pPr>
              <w:spacing w:before="0" w:after="0" w:line="260" w:lineRule="exact"/>
            </w:pPr>
            <w:r>
              <w:rPr>
                <w:rFonts w:ascii="Consolas" w:hAnsi="Consolas"/>
                <w:color w:val="333333"/>
                <w:sz w:val="17"/>
              </w:rPr>
              <w:t>Restore-Checkpoint</w:t>
            </w:r>
          </w:p>
        </w:tc>
      </w:tr>
    </w:tbl>
    <w:p>
      <w:pPr>
        <w:spacing w:before="40" w:after="40"/>
      </w:pPr>
    </w:p>
    <w:p>
      <w:pPr>
        <w:spacing w:before="40" w:after="120"/>
      </w:pPr>
      <w:r>
        <w:rPr>
          <w:rFonts w:ascii="Calibri" w:hAnsi="Calibri"/>
          <w:color w:val="000000"/>
          <w:sz w:val="22"/>
        </w:rPr>
        <w:t xml:space="preserve">Crash recovery. Saves state to </w:t>
      </w:r>
      <w:r>
        <w:rPr>
          <w:rFonts w:ascii="Consolas" w:hAnsi="Consolas"/>
          <w:color w:val="333333"/>
          <w:sz w:val="18"/>
          <w:shd w:fill="F2F2F2" w:val="clear"/>
        </w:rPr>
        <w:t>.gsd/.gsd-checkpoint.json</w:t>
      </w:r>
      <w:r>
        <w:rPr>
          <w:rFonts w:ascii="Calibri" w:hAnsi="Calibri"/>
          <w:color w:val="000000"/>
          <w:sz w:val="22"/>
        </w:rPr>
        <w:t>. Restore reads it and returns the checkpoint object.</w:t>
      </w:r>
    </w:p>
    <w:p>
      <w:pPr>
        <w:pStyle w:val="Heading3"/>
      </w:pPr>
      <w:r>
        <w:t>Wait-ForQuotaReset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Wait-ForQuotaReset [-MaxCycles &lt;int&gt;] [-InitialWaitMinutes &lt;int&gt;]</w:t>
            </w:r>
          </w:p>
        </w:tc>
      </w:tr>
    </w:tbl>
    <w:p>
      <w:pPr>
        <w:spacing w:before="40" w:after="40"/>
      </w:pPr>
    </w:p>
    <w:p>
      <w:pPr>
        <w:spacing w:before="40" w:after="120"/>
      </w:pPr>
      <w:r>
        <w:rPr>
          <w:rFonts w:ascii="Calibri" w:hAnsi="Calibri"/>
          <w:color w:val="000000"/>
          <w:sz w:val="22"/>
        </w:rPr>
        <w:t>Exponential backoff for quota exhaustion: 5 -&gt; 10 -&gt; 20 -&gt; 40 -&gt; 60 min cap. Sends ntfy notifications. Respects cumulative 120-minute cap.</w:t>
      </w:r>
    </w:p>
    <w:p>
      <w:pPr>
        <w:pStyle w:val="Heading3"/>
      </w:pPr>
      <w:r>
        <w:t>Test-NetworkAvailability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Test-NetworkAvailability</w:t>
            </w:r>
          </w:p>
        </w:tc>
      </w:tr>
    </w:tbl>
    <w:p>
      <w:pPr>
        <w:spacing w:before="40" w:after="40"/>
      </w:pPr>
    </w:p>
    <w:p>
      <w:pPr>
        <w:spacing w:before="40" w:after="120"/>
      </w:pPr>
      <w:r>
        <w:rPr>
          <w:rFonts w:ascii="Calibri" w:hAnsi="Calibri"/>
          <w:color w:val="000000"/>
          <w:sz w:val="22"/>
        </w:rPr>
        <w:t>Polls for internet connectivity at 30-second intervals. Blocks until connection restored.</w:t>
      </w:r>
    </w:p>
    <w:p>
      <w:pPr>
        <w:pStyle w:val="Heading3"/>
      </w:pPr>
      <w:r>
        <w:t>Invoke-FinalValidation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Invoke-FinalValidation -RepoRoot &lt;string&gt; -GsdDir &lt;string&gt; -Iteration &lt;int&gt;</w:t>
            </w:r>
          </w:p>
        </w:tc>
      </w:tr>
    </w:tbl>
    <w:p>
      <w:pPr>
        <w:spacing w:before="40" w:after="40"/>
      </w:pPr>
    </w:p>
    <w:p>
      <w:pPr>
        <w:spacing w:before="40" w:after="120"/>
      </w:pPr>
      <w:r>
        <w:rPr>
          <w:rFonts w:ascii="Calibri" w:hAnsi="Calibri"/>
          <w:color w:val="000000"/>
          <w:sz w:val="22"/>
        </w:rPr>
        <w:t xml:space="preserve">Runs 9 validation checks at 100% health. Returns </w:t>
      </w:r>
      <w:r>
        <w:rPr>
          <w:rFonts w:ascii="Consolas" w:hAnsi="Consolas"/>
          <w:color w:val="333333"/>
          <w:sz w:val="18"/>
          <w:shd w:fill="F2F2F2" w:val="clear"/>
        </w:rPr>
        <w:t>@{ Passed; HardFailures; Warnings }</w:t>
      </w:r>
      <w:r>
        <w:rPr>
          <w:rFonts w:ascii="Calibri" w:hAnsi="Calibri"/>
          <w:color w:val="000000"/>
          <w:sz w:val="22"/>
        </w:rPr>
        <w:t>.</w:t>
      </w:r>
    </w:p>
    <w:p>
      <w:pPr>
        <w:pStyle w:val="Heading3"/>
      </w:pPr>
      <w:r>
        <w:t>Invoke-LlmCouncil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Invoke-LlmCouncil -CouncilType &lt;string&gt; -GsdDir &lt;string&gt; -Iteration &lt;int&gt;</w:t>
            </w:r>
          </w:p>
          <w:p>
            <w:pPr>
              <w:spacing w:before="0" w:after="0" w:line="260" w:lineRule="exact"/>
            </w:pPr>
            <w:r>
              <w:rPr>
                <w:rFonts w:ascii="Consolas" w:hAnsi="Consolas"/>
                <w:color w:val="333333"/>
                <w:sz w:val="17"/>
              </w:rPr>
              <w:t xml:space="preserve">    -Health &lt;double&gt; [-ChunkedReview &lt;bool&gt;]</w:t>
            </w:r>
          </w:p>
        </w:tc>
      </w:tr>
    </w:tbl>
    <w:p>
      <w:pPr>
        <w:spacing w:before="40" w:after="40"/>
      </w:pPr>
    </w:p>
    <w:p>
      <w:pPr>
        <w:spacing w:before="40" w:after="120"/>
      </w:pPr>
      <w:r>
        <w:rPr>
          <w:rFonts w:ascii="Calibri" w:hAnsi="Calibri"/>
          <w:color w:val="000000"/>
          <w:sz w:val="22"/>
        </w:rPr>
        <w:t>Multi-agent review gate. Dispatches to Codex + Gemini reviewers, Claude synthesizes verdict.</w:t>
      </w:r>
    </w:p>
    <w:p>
      <w:pPr>
        <w:pStyle w:val="Heading3"/>
      </w:pPr>
      <w:r>
        <w:t>Invoke-SupervisorDiagnosis / Invoke-SupervisorFix</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Invoke-SupervisorDiagnosis -GsdDir &lt;string&gt; -Attempt &lt;int&gt;</w:t>
            </w:r>
          </w:p>
          <w:p>
            <w:pPr>
              <w:spacing w:before="0" w:after="0" w:line="260" w:lineRule="exact"/>
            </w:pPr>
            <w:r>
              <w:rPr>
                <w:rFonts w:ascii="Consolas" w:hAnsi="Consolas"/>
                <w:color w:val="333333"/>
                <w:sz w:val="17"/>
              </w:rPr>
              <w:t>Invoke-SupervisorFix -GsdDir &lt;string&gt; -Diagnosis &lt;object&gt;</w:t>
            </w:r>
          </w:p>
        </w:tc>
      </w:tr>
    </w:tbl>
    <w:p>
      <w:pPr>
        <w:spacing w:before="40" w:after="40"/>
      </w:pPr>
    </w:p>
    <w:p>
      <w:pPr>
        <w:spacing w:before="40" w:after="120"/>
      </w:pPr>
      <w:r>
        <w:rPr>
          <w:rFonts w:ascii="Calibri" w:hAnsi="Calibri"/>
          <w:color w:val="000000"/>
          <w:sz w:val="22"/>
        </w:rPr>
        <w:t>L2 diagnosis via Claude (reads errors, determines root cause). L3 fix via Claude (modifies prompts/specs/queue to resolve issue).</w:t>
      </w:r>
    </w:p>
    <w:p>
      <w:pPr>
        <w:pStyle w:val="Heading3"/>
      </w:pPr>
      <w:r>
        <w:t>Test-DatabaseCompleteness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Test-DatabaseCompleteness -RepoRoot &lt;string&gt; -GsdDir &lt;string&gt;</w:t>
            </w:r>
          </w:p>
        </w:tc>
      </w:tr>
    </w:tbl>
    <w:p>
      <w:pPr>
        <w:spacing w:before="40" w:after="40"/>
      </w:pPr>
    </w:p>
    <w:p>
      <w:pPr>
        <w:spacing w:before="40" w:after="120"/>
      </w:pPr>
      <w:r>
        <w:rPr>
          <w:rFonts w:ascii="Calibri" w:hAnsi="Calibri"/>
          <w:color w:val="000000"/>
          <w:sz w:val="22"/>
        </w:rPr>
        <w:t xml:space="preserve">Zero-token static scan. Discovers API endpoints, stored procedures, tables, and seed data. Cross-references the full chain. Returns </w:t>
      </w:r>
      <w:r>
        <w:rPr>
          <w:rFonts w:ascii="Consolas" w:hAnsi="Consolas"/>
          <w:color w:val="333333"/>
          <w:sz w:val="18"/>
          <w:shd w:fill="F2F2F2" w:val="clear"/>
        </w:rPr>
        <w:t>@{ Passed; Coverage; MissingStoredProcs; MissingSeedData; Issues }</w:t>
      </w:r>
      <w:r>
        <w:rPr>
          <w:rFonts w:ascii="Calibri" w:hAnsi="Calibri"/>
          <w:color w:val="000000"/>
          <w:sz w:val="22"/>
        </w:rPr>
        <w:t>.</w:t>
      </w:r>
    </w:p>
    <w:p>
      <w:pPr>
        <w:pStyle w:val="Heading3"/>
      </w:pPr>
      <w:r>
        <w:t>Test-SecurityCompliance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Test-SecurityCompliance -RepoRoot &lt;string&gt; -GsdDir &lt;string&gt;</w:t>
            </w:r>
          </w:p>
        </w:tc>
      </w:tr>
    </w:tbl>
    <w:p>
      <w:pPr>
        <w:spacing w:before="40" w:after="40"/>
      </w:pPr>
    </w:p>
    <w:p>
      <w:pPr>
        <w:spacing w:before="40" w:after="120"/>
      </w:pPr>
      <w:r>
        <w:rPr>
          <w:rFonts w:ascii="Calibri" w:hAnsi="Calibri"/>
          <w:color w:val="000000"/>
          <w:sz w:val="22"/>
        </w:rPr>
        <w:t>Zero-token regex scan for OWASP patterns: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Pattern</w:t>
            </w:r>
          </w:p>
        </w:tc>
        <w:tc>
          <w:tcPr>
            <w:tcW w:type="dxa" w:w="2880"/>
            <w:shd w:fill="2B579A" w:val="clear"/>
          </w:tcPr>
          <w:p>
            <w:pPr>
              <w:spacing w:before="80" w:after="80"/>
            </w:pPr>
            <w:r>
              <w:rPr>
                <w:b/>
                <w:color w:val="FFFFFF"/>
                <w:sz w:val="19"/>
              </w:rPr>
            </w:r>
            <w:r>
              <w:rPr>
                <w:rFonts w:ascii="Calibri" w:hAnsi="Calibri"/>
                <w:b/>
                <w:color w:val="FFFFFF"/>
                <w:sz w:val="19"/>
              </w:rPr>
              <w:t>Severity</w:t>
            </w:r>
          </w:p>
        </w:tc>
        <w:tc>
          <w:tcPr>
            <w:tcW w:type="dxa" w:w="2880"/>
            <w:shd w:fill="2B579A" w:val="clear"/>
          </w:tcPr>
          <w:p>
            <w:pPr>
              <w:spacing w:before="80" w:after="80"/>
            </w:pPr>
            <w:r>
              <w:rPr>
                <w:b/>
                <w:color w:val="FFFFFF"/>
                <w:sz w:val="19"/>
              </w:rPr>
            </w:r>
            <w:r>
              <w:rPr>
                <w:rFonts w:ascii="Calibri" w:hAnsi="Calibri"/>
                <w:b/>
                <w:color w:val="FFFFFF"/>
                <w:sz w:val="19"/>
              </w:rPr>
              <w:t>What It Catches</w:t>
            </w:r>
          </w:p>
        </w:tc>
      </w:tr>
      <w:tr>
        <w:tc>
          <w:tcPr>
            <w:tcW w:type="dxa" w:w="2880"/>
          </w:tcPr>
          <w:p>
            <w:pPr>
              <w:spacing w:before="60" w:after="60"/>
            </w:pPr>
            <w:r/>
            <w:r>
              <w:rPr>
                <w:rFonts w:ascii="Calibri" w:hAnsi="Calibri"/>
                <w:color w:val="000000"/>
                <w:sz w:val="19"/>
              </w:rPr>
              <w:t>String concat + SELECT</w:t>
            </w:r>
          </w:p>
        </w:tc>
        <w:tc>
          <w:tcPr>
            <w:tcW w:type="dxa" w:w="2880"/>
          </w:tcPr>
          <w:p>
            <w:pPr>
              <w:spacing w:before="60" w:after="60"/>
            </w:pPr>
            <w:r/>
            <w:r>
              <w:rPr>
                <w:rFonts w:ascii="Calibri" w:hAnsi="Calibri"/>
                <w:color w:val="000000"/>
                <w:sz w:val="19"/>
              </w:rPr>
              <w:t>Critical</w:t>
            </w:r>
          </w:p>
        </w:tc>
        <w:tc>
          <w:tcPr>
            <w:tcW w:type="dxa" w:w="2880"/>
          </w:tcPr>
          <w:p>
            <w:pPr>
              <w:spacing w:before="60" w:after="60"/>
            </w:pPr>
            <w:r/>
            <w:r>
              <w:rPr>
                <w:rFonts w:ascii="Calibri" w:hAnsi="Calibri"/>
                <w:color w:val="000000"/>
                <w:sz w:val="19"/>
              </w:rPr>
              <w:t>SQL injection</w:t>
            </w:r>
          </w:p>
        </w:tc>
      </w:tr>
      <w:tr>
        <w:tc>
          <w:tcPr>
            <w:tcW w:type="dxa" w:w="2880"/>
            <w:shd w:fill="EDF2FA" w:val="clear"/>
          </w:tcPr>
          <w:p>
            <w:pPr>
              <w:spacing w:before="60" w:after="60"/>
            </w:pPr>
            <w:r/>
            <w:r>
              <w:rPr>
                <w:rFonts w:ascii="Calibri" w:hAnsi="Calibri"/>
                <w:color w:val="000000"/>
                <w:sz w:val="19"/>
              </w:rPr>
              <w:t>dangerouslySetInnerHTML without DOMPurify</w:t>
            </w:r>
          </w:p>
        </w:tc>
        <w:tc>
          <w:tcPr>
            <w:tcW w:type="dxa" w:w="2880"/>
            <w:shd w:fill="EDF2FA" w:val="clear"/>
          </w:tcPr>
          <w:p>
            <w:pPr>
              <w:spacing w:before="60" w:after="60"/>
            </w:pPr>
            <w:r/>
            <w:r>
              <w:rPr>
                <w:rFonts w:ascii="Calibri" w:hAnsi="Calibri"/>
                <w:color w:val="000000"/>
                <w:sz w:val="19"/>
              </w:rPr>
              <w:t>Critical</w:t>
            </w:r>
          </w:p>
        </w:tc>
        <w:tc>
          <w:tcPr>
            <w:tcW w:type="dxa" w:w="2880"/>
            <w:shd w:fill="EDF2FA" w:val="clear"/>
          </w:tcPr>
          <w:p>
            <w:pPr>
              <w:spacing w:before="60" w:after="60"/>
            </w:pPr>
            <w:r/>
            <w:r>
              <w:rPr>
                <w:rFonts w:ascii="Calibri" w:hAnsi="Calibri"/>
                <w:color w:val="000000"/>
                <w:sz w:val="19"/>
              </w:rPr>
              <w:t>XSS</w:t>
            </w:r>
          </w:p>
        </w:tc>
      </w:tr>
      <w:tr>
        <w:tc>
          <w:tcPr>
            <w:tcW w:type="dxa" w:w="2880"/>
          </w:tcPr>
          <w:p>
            <w:pPr>
              <w:spacing w:before="60" w:after="60"/>
            </w:pPr>
            <w:r/>
            <w:r>
              <w:rPr>
                <w:rFonts w:ascii="Calibri" w:hAnsi="Calibri"/>
                <w:color w:val="000000"/>
                <w:sz w:val="19"/>
              </w:rPr>
              <w:t>eval() / new Function()</w:t>
            </w:r>
          </w:p>
        </w:tc>
        <w:tc>
          <w:tcPr>
            <w:tcW w:type="dxa" w:w="2880"/>
          </w:tcPr>
          <w:p>
            <w:pPr>
              <w:spacing w:before="60" w:after="60"/>
            </w:pPr>
            <w:r/>
            <w:r>
              <w:rPr>
                <w:rFonts w:ascii="Calibri" w:hAnsi="Calibri"/>
                <w:color w:val="000000"/>
                <w:sz w:val="19"/>
              </w:rPr>
              <w:t>Critical</w:t>
            </w:r>
          </w:p>
        </w:tc>
        <w:tc>
          <w:tcPr>
            <w:tcW w:type="dxa" w:w="2880"/>
          </w:tcPr>
          <w:p>
            <w:pPr>
              <w:spacing w:before="60" w:after="60"/>
            </w:pPr>
            <w:r/>
            <w:r>
              <w:rPr>
                <w:rFonts w:ascii="Calibri" w:hAnsi="Calibri"/>
                <w:color w:val="000000"/>
                <w:sz w:val="19"/>
              </w:rPr>
              <w:t>Code injection</w:t>
            </w:r>
          </w:p>
        </w:tc>
      </w:tr>
      <w:tr>
        <w:tc>
          <w:tcPr>
            <w:tcW w:type="dxa" w:w="2880"/>
            <w:shd w:fill="EDF2FA" w:val="clear"/>
          </w:tcPr>
          <w:p>
            <w:pPr>
              <w:spacing w:before="60" w:after="60"/>
            </w:pPr>
            <w:r/>
            <w:r>
              <w:rPr>
                <w:rFonts w:ascii="Calibri" w:hAnsi="Calibri"/>
                <w:color w:val="000000"/>
                <w:sz w:val="19"/>
              </w:rPr>
              <w:t>localStorage with token/password/secret</w:t>
            </w:r>
          </w:p>
        </w:tc>
        <w:tc>
          <w:tcPr>
            <w:tcW w:type="dxa" w:w="2880"/>
            <w:shd w:fill="EDF2FA" w:val="clear"/>
          </w:tcPr>
          <w:p>
            <w:pPr>
              <w:spacing w:before="60" w:after="60"/>
            </w:pPr>
            <w:r/>
            <w:r>
              <w:rPr>
                <w:rFonts w:ascii="Calibri" w:hAnsi="Calibri"/>
                <w:color w:val="000000"/>
                <w:sz w:val="19"/>
              </w:rPr>
              <w:t>Critical</w:t>
            </w:r>
          </w:p>
        </w:tc>
        <w:tc>
          <w:tcPr>
            <w:tcW w:type="dxa" w:w="2880"/>
            <w:shd w:fill="EDF2FA" w:val="clear"/>
          </w:tcPr>
          <w:p>
            <w:pPr>
              <w:spacing w:before="60" w:after="60"/>
            </w:pPr>
            <w:r/>
            <w:r>
              <w:rPr>
                <w:rFonts w:ascii="Calibri" w:hAnsi="Calibri"/>
                <w:color w:val="000000"/>
                <w:sz w:val="19"/>
              </w:rPr>
              <w:t>Secrets in browser storage</w:t>
            </w:r>
          </w:p>
        </w:tc>
      </w:tr>
      <w:tr>
        <w:tc>
          <w:tcPr>
            <w:tcW w:type="dxa" w:w="2880"/>
          </w:tcPr>
          <w:p>
            <w:pPr>
              <w:spacing w:before="60" w:after="60"/>
            </w:pPr>
            <w:r/>
            <w:r>
              <w:rPr>
                <w:rFonts w:ascii="Calibri" w:hAnsi="Calibri"/>
                <w:color w:val="000000"/>
                <w:sz w:val="19"/>
              </w:rPr>
              <w:t>Hardcoded connection strings</w:t>
            </w:r>
          </w:p>
        </w:tc>
        <w:tc>
          <w:tcPr>
            <w:tcW w:type="dxa" w:w="2880"/>
          </w:tcPr>
          <w:p>
            <w:pPr>
              <w:spacing w:before="60" w:after="60"/>
            </w:pPr>
            <w:r/>
            <w:r>
              <w:rPr>
                <w:rFonts w:ascii="Calibri" w:hAnsi="Calibri"/>
                <w:color w:val="000000"/>
                <w:sz w:val="19"/>
              </w:rPr>
              <w:t>Critical</w:t>
            </w:r>
          </w:p>
        </w:tc>
        <w:tc>
          <w:tcPr>
            <w:tcW w:type="dxa" w:w="2880"/>
          </w:tcPr>
          <w:p>
            <w:pPr>
              <w:spacing w:before="60" w:after="60"/>
            </w:pPr>
            <w:r/>
            <w:r>
              <w:rPr>
                <w:rFonts w:ascii="Calibri" w:hAnsi="Calibri"/>
                <w:color w:val="000000"/>
                <w:sz w:val="19"/>
              </w:rPr>
              <w:t>Exposed credentials</w:t>
            </w:r>
          </w:p>
        </w:tc>
      </w:tr>
      <w:tr>
        <w:tc>
          <w:tcPr>
            <w:tcW w:type="dxa" w:w="2880"/>
            <w:shd w:fill="EDF2FA" w:val="clear"/>
          </w:tcPr>
          <w:p>
            <w:pPr>
              <w:spacing w:before="60" w:after="60"/>
            </w:pPr>
            <w:r/>
            <w:r>
              <w:rPr>
                <w:rFonts w:ascii="Calibri" w:hAnsi="Calibri"/>
                <w:color w:val="000000"/>
                <w:sz w:val="19"/>
              </w:rPr>
              <w:t>BinaryFormatter</w:t>
            </w:r>
          </w:p>
        </w:tc>
        <w:tc>
          <w:tcPr>
            <w:tcW w:type="dxa" w:w="2880"/>
            <w:shd w:fill="EDF2FA" w:val="clear"/>
          </w:tcPr>
          <w:p>
            <w:pPr>
              <w:spacing w:before="60" w:after="60"/>
            </w:pPr>
            <w:r/>
            <w:r>
              <w:rPr>
                <w:rFonts w:ascii="Calibri" w:hAnsi="Calibri"/>
                <w:color w:val="000000"/>
                <w:sz w:val="19"/>
              </w:rPr>
              <w:t>Critical</w:t>
            </w:r>
          </w:p>
        </w:tc>
        <w:tc>
          <w:tcPr>
            <w:tcW w:type="dxa" w:w="2880"/>
            <w:shd w:fill="EDF2FA" w:val="clear"/>
          </w:tcPr>
          <w:p>
            <w:pPr>
              <w:spacing w:before="60" w:after="60"/>
            </w:pPr>
            <w:r/>
            <w:r>
              <w:rPr>
                <w:rFonts w:ascii="Calibri" w:hAnsi="Calibri"/>
                <w:color w:val="000000"/>
                <w:sz w:val="19"/>
              </w:rPr>
              <w:t>Deserialization CVE</w:t>
            </w:r>
          </w:p>
        </w:tc>
      </w:tr>
      <w:tr>
        <w:tc>
          <w:tcPr>
            <w:tcW w:type="dxa" w:w="2880"/>
          </w:tcPr>
          <w:p>
            <w:pPr>
              <w:spacing w:before="60" w:after="60"/>
            </w:pPr>
            <w:r/>
            <w:r>
              <w:rPr>
                <w:rFonts w:ascii="Calibri" w:hAnsi="Calibri"/>
                <w:color w:val="000000"/>
                <w:sz w:val="19"/>
              </w:rPr>
              <w:t xml:space="preserve">[HttpPost/Put/Delete] without </w:t>
            </w:r>
            <w:r>
              <w:rPr>
                <w:rFonts w:ascii="Calibri" w:hAnsi="Calibri"/>
                <w:color w:val="000000"/>
                <w:sz w:val="19"/>
              </w:rPr>
              <w:t>[Authorize]</w:t>
            </w:r>
          </w:p>
        </w:tc>
        <w:tc>
          <w:tcPr>
            <w:tcW w:type="dxa" w:w="2880"/>
          </w:tcPr>
          <w:p>
            <w:pPr>
              <w:spacing w:before="60" w:after="60"/>
            </w:pPr>
            <w:r/>
            <w:r>
              <w:rPr>
                <w:rFonts w:ascii="Calibri" w:hAnsi="Calibri"/>
                <w:color w:val="000000"/>
                <w:sz w:val="19"/>
              </w:rPr>
              <w:t>High</w:t>
            </w:r>
          </w:p>
        </w:tc>
        <w:tc>
          <w:tcPr>
            <w:tcW w:type="dxa" w:w="2880"/>
          </w:tcPr>
          <w:p>
            <w:pPr>
              <w:spacing w:before="60" w:after="60"/>
            </w:pPr>
            <w:r/>
            <w:r>
              <w:rPr>
                <w:rFonts w:ascii="Calibri" w:hAnsi="Calibri"/>
                <w:color w:val="000000"/>
                <w:sz w:val="19"/>
              </w:rPr>
              <w:t>Missing auth</w:t>
            </w:r>
          </w:p>
        </w:tc>
      </w:tr>
      <w:tr>
        <w:tc>
          <w:tcPr>
            <w:tcW w:type="dxa" w:w="2880"/>
            <w:shd w:fill="EDF2FA" w:val="clear"/>
          </w:tcPr>
          <w:p>
            <w:pPr>
              <w:spacing w:before="60" w:after="60"/>
            </w:pPr>
            <w:r/>
            <w:r>
              <w:rPr>
                <w:rFonts w:ascii="Calibri" w:hAnsi="Calibri"/>
                <w:color w:val="000000"/>
                <w:sz w:val="19"/>
              </w:rPr>
              <w:t>CREATE TABLE without CreatedAt</w:t>
            </w:r>
          </w:p>
        </w:tc>
        <w:tc>
          <w:tcPr>
            <w:tcW w:type="dxa" w:w="2880"/>
            <w:shd w:fill="EDF2FA" w:val="clear"/>
          </w:tcPr>
          <w:p>
            <w:pPr>
              <w:spacing w:before="60" w:after="60"/>
            </w:pPr>
            <w:r/>
            <w:r>
              <w:rPr>
                <w:rFonts w:ascii="Calibri" w:hAnsi="Calibri"/>
                <w:color w:val="000000"/>
                <w:sz w:val="19"/>
              </w:rPr>
              <w:t>Medium</w:t>
            </w:r>
          </w:p>
        </w:tc>
        <w:tc>
          <w:tcPr>
            <w:tcW w:type="dxa" w:w="2880"/>
            <w:shd w:fill="EDF2FA" w:val="clear"/>
          </w:tcPr>
          <w:p>
            <w:pPr>
              <w:spacing w:before="60" w:after="60"/>
            </w:pPr>
            <w:r/>
            <w:r>
              <w:rPr>
                <w:rFonts w:ascii="Calibri" w:hAnsi="Calibri"/>
                <w:color w:val="000000"/>
                <w:sz w:val="19"/>
              </w:rPr>
              <w:t>Missing audit columns</w:t>
            </w:r>
          </w:p>
        </w:tc>
      </w:tr>
      <w:tr>
        <w:tc>
          <w:tcPr>
            <w:tcW w:type="dxa" w:w="2880"/>
          </w:tcPr>
          <w:p>
            <w:pPr>
              <w:spacing w:before="60" w:after="60"/>
            </w:pPr>
            <w:r/>
            <w:r>
              <w:rPr>
                <w:rFonts w:ascii="Calibri" w:hAnsi="Calibri"/>
                <w:color w:val="000000"/>
                <w:sz w:val="19"/>
              </w:rPr>
              <w:t>console.log with password/token/ssn</w:t>
            </w:r>
          </w:p>
        </w:tc>
        <w:tc>
          <w:tcPr>
            <w:tcW w:type="dxa" w:w="2880"/>
          </w:tcPr>
          <w:p>
            <w:pPr>
              <w:spacing w:before="60" w:after="60"/>
            </w:pPr>
            <w:r/>
            <w:r>
              <w:rPr>
                <w:rFonts w:ascii="Calibri" w:hAnsi="Calibri"/>
                <w:color w:val="000000"/>
                <w:sz w:val="19"/>
              </w:rPr>
              <w:t>High</w:t>
            </w:r>
          </w:p>
        </w:tc>
        <w:tc>
          <w:tcPr>
            <w:tcW w:type="dxa" w:w="2880"/>
          </w:tcPr>
          <w:p>
            <w:pPr>
              <w:spacing w:before="60" w:after="60"/>
            </w:pPr>
            <w:r/>
            <w:r>
              <w:rPr>
                <w:rFonts w:ascii="Calibri" w:hAnsi="Calibri"/>
                <w:color w:val="000000"/>
                <w:sz w:val="19"/>
              </w:rPr>
              <w:t>Sensitive data in logs</w:t>
            </w:r>
          </w:p>
        </w:tc>
      </w:tr>
    </w:tbl>
    <w:p>
      <w:pPr>
        <w:spacing w:before="80" w:after="80"/>
      </w:pPr>
    </w:p>
    <w:p>
      <w:pPr>
        <w:spacing w:before="40" w:after="120"/>
      </w:pPr>
      <w:r>
        <w:rPr>
          <w:rFonts w:ascii="Calibri" w:hAnsi="Calibri"/>
          <w:color w:val="000000"/>
          <w:sz w:val="22"/>
        </w:rPr>
        <w:t xml:space="preserve">Returns </w:t>
      </w:r>
      <w:r>
        <w:rPr>
          <w:rFonts w:ascii="Consolas" w:hAnsi="Consolas"/>
          <w:color w:val="333333"/>
          <w:sz w:val="18"/>
          <w:shd w:fill="F2F2F2" w:val="clear"/>
        </w:rPr>
        <w:t>@{ Passed; Violations; ViolationCount; Report }</w:t>
      </w:r>
      <w:r>
        <w:rPr>
          <w:rFonts w:ascii="Calibri" w:hAnsi="Calibri"/>
          <w:color w:val="000000"/>
          <w:sz w:val="22"/>
        </w:rPr>
        <w:t>.</w:t>
      </w:r>
    </w:p>
    <w:p>
      <w:pPr>
        <w:pStyle w:val="Heading3"/>
      </w:pPr>
      <w:r>
        <w:t>Invoke-SpecQualityGate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Invoke-SpecQualityGate -RepoRoot &lt;string&gt; -GsdDir &lt;string&gt;</w:t>
            </w:r>
          </w:p>
          <w:p>
            <w:pPr>
              <w:spacing w:before="0" w:after="0" w:line="260" w:lineRule="exact"/>
            </w:pPr>
            <w:r>
              <w:rPr>
                <w:rFonts w:ascii="Consolas" w:hAnsi="Consolas"/>
                <w:color w:val="333333"/>
                <w:sz w:val="17"/>
              </w:rPr>
              <w:t xml:space="preserve">    [-SkipClarityCheck &lt;bool&gt;]</w:t>
            </w:r>
          </w:p>
        </w:tc>
      </w:tr>
    </w:tbl>
    <w:p>
      <w:pPr>
        <w:spacing w:before="40" w:after="40"/>
      </w:pPr>
    </w:p>
    <w:p>
      <w:pPr>
        <w:spacing w:before="40" w:after="120"/>
      </w:pPr>
      <w:r>
        <w:rPr>
          <w:rFonts w:ascii="Calibri" w:hAnsi="Calibri"/>
          <w:color w:val="000000"/>
          <w:sz w:val="22"/>
        </w:rPr>
        <w:t xml:space="preserve">Orchestrates spec validation: existing </w:t>
      </w:r>
      <w:r>
        <w:rPr>
          <w:rFonts w:ascii="Consolas" w:hAnsi="Consolas"/>
          <w:color w:val="333333"/>
          <w:sz w:val="18"/>
          <w:shd w:fill="F2F2F2" w:val="clear"/>
        </w:rPr>
        <w:t>Invoke-SpecConsistencyCheck</w:t>
      </w:r>
      <w:r>
        <w:rPr>
          <w:rFonts w:ascii="Calibri" w:hAnsi="Calibri"/>
          <w:color w:val="000000"/>
          <w:sz w:val="22"/>
        </w:rPr>
        <w:t xml:space="preserve"> + Claude clarity scoring (1 call, ~2K tokens) + Claude cross-artifact consistency (1 call, ~2K tokens). Returns </w:t>
      </w:r>
      <w:r>
        <w:rPr>
          <w:rFonts w:ascii="Consolas" w:hAnsi="Consolas"/>
          <w:color w:val="333333"/>
          <w:sz w:val="18"/>
          <w:shd w:fill="F2F2F2" w:val="clear"/>
        </w:rPr>
        <w:t>@{ Passed; ClarityScore; ConsistencyPassed; Issues }</w:t>
      </w:r>
      <w:r>
        <w:rPr>
          <w:rFonts w:ascii="Calibri" w:hAnsi="Calibri"/>
          <w:color w:val="000000"/>
          <w:sz w:val="22"/>
        </w:rPr>
        <w:t>.</w:t>
      </w:r>
    </w:p>
    <w:p>
      <w:pPr>
        <w:pStyle w:val="Heading3"/>
      </w:pPr>
      <w:r>
        <w:t>Get-FailureDiagnosis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Get-FailureDiagnosis -Agent &lt;string&gt; -ExitCode &lt;int&gt;</w:t>
            </w:r>
          </w:p>
          <w:p>
            <w:pPr>
              <w:spacing w:before="0" w:after="0" w:line="260" w:lineRule="exact"/>
            </w:pPr>
            <w:r>
              <w:rPr>
                <w:rFonts w:ascii="Consolas" w:hAnsi="Consolas"/>
                <w:color w:val="333333"/>
                <w:sz w:val="17"/>
              </w:rPr>
              <w:t xml:space="preserve">    -OutputText &lt;string&gt; -Phase &lt;string&gt;</w:t>
            </w:r>
          </w:p>
        </w:tc>
      </w:tr>
    </w:tbl>
    <w:p>
      <w:pPr>
        <w:spacing w:before="40" w:after="40"/>
      </w:pPr>
    </w:p>
    <w:p>
      <w:pPr>
        <w:spacing w:before="40" w:after="120"/>
      </w:pPr>
      <w:r>
        <w:rPr>
          <w:rFonts w:ascii="Calibri" w:hAnsi="Calibri"/>
          <w:color w:val="000000"/>
          <w:sz w:val="22"/>
        </w:rPr>
        <w:t>Analyzes agent failure output to determine root cause and recommend recovery action. Handles all 7 agents: Gemini (sandbox restrictions, model unavailable, prompt too large), Codex (loop limits, no output), Claude (max turns), and REST agents (HTTP 429 rate limit, 402 quota exhausted, 401 auth failure, 5xx server error, timeout). REST agents fall back to claude for read-only phases (review, council, research, plan); retry for write phases.</w:t>
      </w:r>
    </w:p>
    <w:p>
      <w:pPr>
        <w:pStyle w:val="Heading3"/>
      </w:pPr>
      <w:r>
        <w:t>Invoke-OpenAICompatibleAgent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Invoke-OpenAICompatibleAgent -AgentName &lt;string&gt; -Prompt &lt;string&gt;</w:t>
            </w:r>
          </w:p>
          <w:p>
            <w:pPr>
              <w:spacing w:before="0" w:after="0" w:line="260" w:lineRule="exact"/>
            </w:pPr>
            <w:r>
              <w:rPr>
                <w:rFonts w:ascii="Consolas" w:hAnsi="Consolas"/>
                <w:color w:val="333333"/>
                <w:sz w:val="17"/>
              </w:rPr>
              <w:t xml:space="preserve">    [-TimeoutSeconds &lt;int&gt;]</w:t>
            </w:r>
          </w:p>
        </w:tc>
      </w:tr>
    </w:tbl>
    <w:p>
      <w:pPr>
        <w:spacing w:before="40" w:after="40"/>
      </w:pPr>
    </w:p>
    <w:p>
      <w:pPr>
        <w:spacing w:before="40" w:after="120"/>
      </w:pPr>
      <w:r>
        <w:rPr>
          <w:rFonts w:ascii="Calibri" w:hAnsi="Calibri"/>
          <w:color w:val="000000"/>
          <w:sz w:val="22"/>
        </w:rPr>
        <w:t xml:space="preserve">Generic REST adapter for OpenAI-compatible chat completions API. Reads config from model-registry.json, resolves API key from environment, builds request, calls </w:t>
      </w:r>
      <w:r>
        <w:rPr>
          <w:rFonts w:ascii="Consolas" w:hAnsi="Consolas"/>
          <w:color w:val="333333"/>
          <w:sz w:val="18"/>
          <w:shd w:fill="F2F2F2" w:val="clear"/>
        </w:rPr>
        <w:t>Invoke-RestMethod</w:t>
      </w:r>
      <w:r>
        <w:rPr>
          <w:rFonts w:ascii="Calibri" w:hAnsi="Calibri"/>
          <w:color w:val="000000"/>
          <w:sz w:val="22"/>
        </w:rPr>
        <w:t>, returns synthetic JSON envelope with usage tokens. Maps HTTP errors to GSD error taxonomy (rate_limit, unauthorized, server_error, quota_exhausted).</w:t>
      </w:r>
    </w:p>
    <w:p>
      <w:pPr>
        <w:pStyle w:val="Heading3"/>
      </w:pPr>
      <w:r>
        <w:t>Test-IsOpenAICompatAgent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Test-IsOpenAICompatAgent -AgentName &lt;string&gt;</w:t>
            </w:r>
          </w:p>
        </w:tc>
      </w:tr>
    </w:tbl>
    <w:p>
      <w:pPr>
        <w:spacing w:before="40" w:after="40"/>
      </w:pPr>
    </w:p>
    <w:p>
      <w:pPr>
        <w:spacing w:before="40" w:after="120"/>
      </w:pPr>
      <w:r>
        <w:rPr>
          <w:rFonts w:ascii="Calibri" w:hAnsi="Calibri"/>
          <w:color w:val="000000"/>
          <w:sz w:val="22"/>
        </w:rPr>
        <w:t xml:space="preserve">Checks model-registry.json to determine if a given agent name is an openai-compat REST agent. Returns </w:t>
      </w:r>
      <w:r>
        <w:rPr>
          <w:rFonts w:ascii="Consolas" w:hAnsi="Consolas"/>
          <w:color w:val="333333"/>
          <w:sz w:val="18"/>
          <w:shd w:fill="F2F2F2" w:val="clear"/>
        </w:rPr>
        <w:t>$true</w:t>
      </w:r>
      <w:r>
        <w:rPr>
          <w:rFonts w:ascii="Calibri" w:hAnsi="Calibri"/>
          <w:color w:val="000000"/>
          <w:sz w:val="22"/>
        </w:rPr>
        <w:t xml:space="preserve"> for kimi, deepseek, glm5, minimax (when registered and enabled).</w:t>
      </w:r>
    </w:p>
    <w:p>
      <w:pPr>
        <w:pStyle w:val="Heading3"/>
      </w:pPr>
      <w:r>
        <w:t>Get-DifferentialContext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Get-DifferentialContext -GsdDir &lt;string&gt; -GlobalDir &lt;string&gt; -Iteration &lt;int&gt; -RepoRoot &lt;string&gt;</w:t>
            </w:r>
          </w:p>
        </w:tc>
      </w:tr>
    </w:tbl>
    <w:p>
      <w:pPr>
        <w:spacing w:before="40" w:after="40"/>
      </w:pPr>
    </w:p>
    <w:p>
      <w:pPr>
        <w:spacing w:before="40" w:after="120"/>
      </w:pPr>
      <w:r>
        <w:rPr>
          <w:rFonts w:ascii="Calibri" w:hAnsi="Calibri"/>
          <w:color w:val="000000"/>
          <w:sz w:val="22"/>
        </w:rPr>
        <w:t xml:space="preserve">Computes git diff since last reviewed commit. Returns </w:t>
      </w:r>
      <w:r>
        <w:rPr>
          <w:rFonts w:ascii="Consolas" w:hAnsi="Consolas"/>
          <w:color w:val="333333"/>
          <w:sz w:val="18"/>
          <w:shd w:fill="F2F2F2" w:val="clear"/>
        </w:rPr>
        <w:t>UseDifferential</w:t>
      </w:r>
      <w:r>
        <w:rPr>
          <w:rFonts w:ascii="Calibri" w:hAnsi="Calibri"/>
          <w:color w:val="000000"/>
          <w:sz w:val="22"/>
        </w:rPr>
        <w:t xml:space="preserve"> flag, </w:t>
      </w:r>
      <w:r>
        <w:rPr>
          <w:rFonts w:ascii="Consolas" w:hAnsi="Consolas"/>
          <w:color w:val="333333"/>
          <w:sz w:val="18"/>
          <w:shd w:fill="F2F2F2" w:val="clear"/>
        </w:rPr>
        <w:t>DiffContent</w:t>
      </w:r>
      <w:r>
        <w:rPr>
          <w:rFonts w:ascii="Calibri" w:hAnsi="Calibri"/>
          <w:color w:val="000000"/>
          <w:sz w:val="22"/>
        </w:rPr>
        <w:t xml:space="preserve"> (truncated to 50KB), and </w:t>
      </w:r>
      <w:r>
        <w:rPr>
          <w:rFonts w:ascii="Consolas" w:hAnsi="Consolas"/>
          <w:color w:val="333333"/>
          <w:sz w:val="18"/>
          <w:shd w:fill="F2F2F2" w:val="clear"/>
        </w:rPr>
        <w:t>ChangedFiles</w:t>
      </w:r>
      <w:r>
        <w:rPr>
          <w:rFonts w:ascii="Calibri" w:hAnsi="Calibri"/>
          <w:color w:val="000000"/>
          <w:sz w:val="22"/>
        </w:rPr>
        <w:t xml:space="preserve"> list. Falls back to full review if cache expired, &gt;50% files changed, or first run.</w:t>
      </w:r>
    </w:p>
    <w:p>
      <w:pPr>
        <w:pStyle w:val="Heading3"/>
      </w:pPr>
      <w:r>
        <w:t>Invoke-PreExecuteGate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Invoke-PreExecuteGate -RepoRoot &lt;string&gt; -GsdDir &lt;string&gt; -GlobalDir &lt;string&gt;</w:t>
            </w:r>
          </w:p>
          <w:p>
            <w:pPr>
              <w:spacing w:before="0" w:after="0" w:line="260" w:lineRule="exact"/>
            </w:pPr>
            <w:r>
              <w:rPr>
                <w:rFonts w:ascii="Consolas" w:hAnsi="Consolas"/>
                <w:color w:val="333333"/>
                <w:sz w:val="17"/>
              </w:rPr>
              <w:t xml:space="preserve">    -Iteration &lt;int&gt; -Health &lt;decimal&gt; [-ExecuteAgent &lt;string&gt;]</w:t>
            </w:r>
          </w:p>
        </w:tc>
      </w:tr>
    </w:tbl>
    <w:p>
      <w:pPr>
        <w:spacing w:before="40" w:after="40"/>
      </w:pPr>
    </w:p>
    <w:p>
      <w:pPr>
        <w:spacing w:before="40" w:after="120"/>
      </w:pPr>
      <w:r>
        <w:rPr>
          <w:rFonts w:ascii="Calibri" w:hAnsi="Calibri"/>
          <w:color w:val="000000"/>
          <w:sz w:val="22"/>
        </w:rPr>
        <w:t xml:space="preserve">Runs dotnet build + npm build before git commit. On failure, sends errors to executing agent for fix. Returns </w:t>
      </w:r>
      <w:r>
        <w:rPr>
          <w:rFonts w:ascii="Consolas" w:hAnsi="Consolas"/>
          <w:color w:val="333333"/>
          <w:sz w:val="18"/>
          <w:shd w:fill="F2F2F2" w:val="clear"/>
        </w:rPr>
        <w:t>Passed</w:t>
      </w:r>
      <w:r>
        <w:rPr>
          <w:rFonts w:ascii="Calibri" w:hAnsi="Calibri"/>
          <w:color w:val="000000"/>
          <w:sz w:val="22"/>
        </w:rPr>
        <w:t xml:space="preserve"> flag, </w:t>
      </w:r>
      <w:r>
        <w:rPr>
          <w:rFonts w:ascii="Consolas" w:hAnsi="Consolas"/>
          <w:color w:val="333333"/>
          <w:sz w:val="18"/>
          <w:shd w:fill="F2F2F2" w:val="clear"/>
        </w:rPr>
        <w:t>FixApplied</w:t>
      </w:r>
      <w:r>
        <w:rPr>
          <w:rFonts w:ascii="Calibri" w:hAnsi="Calibri"/>
          <w:color w:val="000000"/>
          <w:sz w:val="22"/>
        </w:rPr>
        <w:t xml:space="preserve"> indicator, and </w:t>
      </w:r>
      <w:r>
        <w:rPr>
          <w:rFonts w:ascii="Consolas" w:hAnsi="Consolas"/>
          <w:color w:val="333333"/>
          <w:sz w:val="18"/>
          <w:shd w:fill="F2F2F2" w:val="clear"/>
        </w:rPr>
        <w:t>Errors</w:t>
      </w:r>
      <w:r>
        <w:rPr>
          <w:rFonts w:ascii="Calibri" w:hAnsi="Calibri"/>
          <w:color w:val="000000"/>
          <w:sz w:val="22"/>
        </w:rPr>
        <w:t xml:space="preserve"> text.</w:t>
      </w:r>
    </w:p>
    <w:p>
      <w:pPr>
        <w:pStyle w:val="Heading3"/>
      </w:pPr>
      <w:r>
        <w:t>Test-RequirementAcceptance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Test-RequirementAcceptance -GsdDir &lt;string&gt; -GlobalDir &lt;string&gt;</w:t>
            </w:r>
          </w:p>
          <w:p>
            <w:pPr>
              <w:spacing w:before="0" w:after="0" w:line="260" w:lineRule="exact"/>
            </w:pPr>
            <w:r>
              <w:rPr>
                <w:rFonts w:ascii="Consolas" w:hAnsi="Consolas"/>
                <w:color w:val="333333"/>
                <w:sz w:val="17"/>
              </w:rPr>
              <w:t xml:space="preserve">    -RepoRoot &lt;string&gt; -Iteration &lt;int&gt;</w:t>
            </w:r>
          </w:p>
        </w:tc>
      </w:tr>
    </w:tbl>
    <w:p>
      <w:pPr>
        <w:spacing w:before="40" w:after="40"/>
      </w:pPr>
    </w:p>
    <w:p>
      <w:pPr>
        <w:spacing w:before="40" w:after="120"/>
      </w:pPr>
      <w:r>
        <w:rPr>
          <w:rFonts w:ascii="Calibri" w:hAnsi="Calibri"/>
          <w:color w:val="000000"/>
          <w:sz w:val="22"/>
        </w:rPr>
        <w:t xml:space="preserve">Runs acceptance tests from queue-current.json </w:t>
      </w:r>
      <w:r>
        <w:rPr>
          <w:rFonts w:ascii="Consolas" w:hAnsi="Consolas"/>
          <w:color w:val="333333"/>
          <w:sz w:val="18"/>
          <w:shd w:fill="F2F2F2" w:val="clear"/>
        </w:rPr>
        <w:t>acceptance_test</w:t>
      </w:r>
      <w:r>
        <w:rPr>
          <w:rFonts w:ascii="Calibri" w:hAnsi="Calibri"/>
          <w:color w:val="000000"/>
          <w:sz w:val="22"/>
        </w:rPr>
        <w:t xml:space="preserve"> fields. Supports file_exists, pattern_match, build_check, dotnet_test, npm_test. Saves results to </w:t>
      </w:r>
      <w:r>
        <w:rPr>
          <w:rFonts w:ascii="Consolas" w:hAnsi="Consolas"/>
          <w:color w:val="333333"/>
          <w:sz w:val="18"/>
          <w:shd w:fill="F2F2F2" w:val="clear"/>
        </w:rPr>
        <w:t>.gsd/tests/acceptance-results.json</w:t>
      </w:r>
      <w:r>
        <w:rPr>
          <w:rFonts w:ascii="Calibri" w:hAnsi="Calibri"/>
          <w:color w:val="000000"/>
          <w:sz w:val="22"/>
        </w:rPr>
        <w:t>.</w:t>
      </w:r>
    </w:p>
    <w:p>
      <w:pPr>
        <w:pStyle w:val="Heading3"/>
      </w:pPr>
      <w:r>
        <w:t>Test-ApiContractCompliance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Test-ApiContractCompliance -RepoRoot &lt;string&gt; -GsdDir &lt;string&gt; -GlobalDir &lt;string&gt;</w:t>
            </w:r>
          </w:p>
        </w:tc>
      </w:tr>
    </w:tbl>
    <w:p>
      <w:pPr>
        <w:spacing w:before="40" w:after="40"/>
      </w:pPr>
    </w:p>
    <w:p>
      <w:pPr>
        <w:spacing w:before="40" w:after="120"/>
      </w:pPr>
      <w:r>
        <w:rPr>
          <w:rFonts w:ascii="Calibri" w:hAnsi="Calibri"/>
          <w:color w:val="000000"/>
          <w:sz w:val="22"/>
        </w:rPr>
        <w:t xml:space="preserve">Zero-cost static scan validating controllers against 06-api-contracts.md. Checks route coverage, HTTP methods, </w:t>
      </w:r>
      <w:r>
        <w:rPr>
          <w:rFonts w:ascii="Calibri" w:hAnsi="Calibri"/>
          <w:color w:val="000000"/>
          <w:sz w:val="22"/>
        </w:rPr>
        <w:t>[Authorize], inline SQL, SP mapping. Returns blocking issues and warnings.</w:t>
      </w:r>
    </w:p>
    <w:p>
      <w:pPr>
        <w:pStyle w:val="Heading3"/>
      </w:pPr>
      <w:r>
        <w:t>Invoke-VisualValidation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Invoke-VisualValidation -RepoRoot &lt;string&gt; -GsdDir &lt;string&gt;</w:t>
            </w:r>
          </w:p>
          <w:p>
            <w:pPr>
              <w:spacing w:before="0" w:after="0" w:line="260" w:lineRule="exact"/>
            </w:pPr>
            <w:r>
              <w:rPr>
                <w:rFonts w:ascii="Consolas" w:hAnsi="Consolas"/>
                <w:color w:val="333333"/>
                <w:sz w:val="17"/>
              </w:rPr>
              <w:t xml:space="preserve">    -GlobalDir &lt;string&gt; -Iteration &lt;int&gt;</w:t>
            </w:r>
          </w:p>
        </w:tc>
      </w:tr>
    </w:tbl>
    <w:p>
      <w:pPr>
        <w:spacing w:before="40" w:after="40"/>
      </w:pPr>
    </w:p>
    <w:p>
      <w:pPr>
        <w:spacing w:before="40" w:after="120"/>
      </w:pPr>
      <w:r>
        <w:rPr>
          <w:rFonts w:ascii="Calibri" w:hAnsi="Calibri"/>
          <w:color w:val="000000"/>
          <w:sz w:val="22"/>
        </w:rPr>
        <w:t>Screenshots React components via Playwright, compares against Figma exports. Falls back to component-match heuristic when Playwright unavailable. Reports pixel diff percentage per component.</w:t>
      </w:r>
    </w:p>
    <w:p>
      <w:pPr>
        <w:pStyle w:val="Heading3"/>
      </w:pPr>
      <w:r>
        <w:t>Test-DesignTokenCompliance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Test-DesignTokenCompliance -RepoRoot &lt;string&gt; -GsdDir &lt;string&gt; -GlobalDir &lt;string&gt;</w:t>
            </w:r>
          </w:p>
        </w:tc>
      </w:tr>
    </w:tbl>
    <w:p>
      <w:pPr>
        <w:spacing w:before="40" w:after="40"/>
      </w:pPr>
    </w:p>
    <w:p>
      <w:pPr>
        <w:spacing w:before="40" w:after="120"/>
      </w:pPr>
      <w:r>
        <w:rPr>
          <w:rFonts w:ascii="Calibri" w:hAnsi="Calibri"/>
          <w:color w:val="000000"/>
          <w:sz w:val="22"/>
        </w:rPr>
        <w:t>Scans CSS/SCSS/TSX for hardcoded colors, font sizes, spacing, border radii. Cross-references against design tokens file. Allows CSS custom properties and configured exceptions.</w:t>
      </w:r>
    </w:p>
    <w:p>
      <w:pPr>
        <w:pStyle w:val="Heading3"/>
      </w:pPr>
      <w:r>
        <w:t>Invoke-PerIterationCompliance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Invoke-PerIterationCompliance -RepoRoot &lt;string&gt; -GsdDir &lt;string&gt;</w:t>
            </w:r>
          </w:p>
          <w:p>
            <w:pPr>
              <w:spacing w:before="0" w:after="0" w:line="260" w:lineRule="exact"/>
            </w:pPr>
            <w:r>
              <w:rPr>
                <w:rFonts w:ascii="Consolas" w:hAnsi="Consolas"/>
                <w:color w:val="333333"/>
                <w:sz w:val="17"/>
              </w:rPr>
              <w:t xml:space="preserve">    -GlobalDir &lt;string&gt; -Iteration &lt;int&gt;</w:t>
            </w:r>
          </w:p>
        </w:tc>
      </w:tr>
    </w:tbl>
    <w:p>
      <w:pPr>
        <w:spacing w:before="40" w:after="40"/>
      </w:pPr>
    </w:p>
    <w:p>
      <w:pPr>
        <w:spacing w:before="40" w:after="120"/>
      </w:pPr>
      <w:r>
        <w:rPr>
          <w:rFonts w:ascii="Calibri" w:hAnsi="Calibri"/>
          <w:color w:val="000000"/>
          <w:sz w:val="22"/>
        </w:rPr>
        <w:t>Structured rule engine scanning 20+ SEC-</w:t>
      </w:r>
      <w:r>
        <w:rPr>
          <w:rFonts w:ascii="Calibri" w:hAnsi="Calibri"/>
          <w:color w:val="000000"/>
          <w:sz w:val="22"/>
        </w:rPr>
        <w:t>*/COMP-</w:t>
      </w:r>
      <w:r>
        <w:rPr>
          <w:rFonts w:ascii="Calibri" w:hAnsi="Calibri"/>
          <w:color w:val="000000"/>
          <w:sz w:val="22"/>
        </w:rPr>
        <w:t>* compliance rules every iteration. Reports critical/high/medium violations with file paths and line numbers.</w:t>
      </w:r>
    </w:p>
    <w:p>
      <w:pPr>
        <w:pStyle w:val="Heading3"/>
      </w:pPr>
      <w:r>
        <w:t>Test-DatabaseMigrationIntegrity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Test-DatabaseMigrationIntegrity -RepoRoot &lt;string&gt; -GsdDir &lt;string&gt; -GlobalDir &lt;string&gt;</w:t>
            </w:r>
          </w:p>
        </w:tc>
      </w:tr>
    </w:tbl>
    <w:p>
      <w:pPr>
        <w:spacing w:before="40" w:after="40"/>
      </w:pPr>
    </w:p>
    <w:p>
      <w:pPr>
        <w:spacing w:before="40" w:after="120"/>
      </w:pPr>
      <w:r>
        <w:rPr>
          <w:rFonts w:ascii="Calibri" w:hAnsi="Calibri"/>
          <w:color w:val="000000"/>
          <w:sz w:val="22"/>
        </w:rPr>
        <w:t>Zero-cost SQL file scan for FK consistency (referenced tables exist), index coverage (WHERE columns indexed), and seed data integrity (INSERT targets exist).</w:t>
      </w:r>
    </w:p>
    <w:p>
      <w:pPr>
        <w:pStyle w:val="Heading3"/>
      </w:pPr>
      <w:r>
        <w:t>Invoke-PiiFlowAnalysis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Invoke-PiiFlowAnalysis -RepoRoot &lt;string&gt; -GsdDir &lt;string&gt; -GlobalDir &lt;string&gt;</w:t>
            </w:r>
          </w:p>
        </w:tc>
      </w:tr>
    </w:tbl>
    <w:p>
      <w:pPr>
        <w:spacing w:before="40" w:after="40"/>
      </w:pPr>
    </w:p>
    <w:p>
      <w:pPr>
        <w:spacing w:before="40" w:after="120"/>
      </w:pPr>
      <w:r>
        <w:rPr>
          <w:rFonts w:ascii="Calibri" w:hAnsi="Calibri"/>
          <w:color w:val="000000"/>
          <w:sz w:val="22"/>
        </w:rPr>
        <w:t>Traces PII fields through codebase. Checks for PII in log output (critical), unencrypted PII storage (high), and unmasked PII in UI (high). Configurable PII field registry.</w:t>
      </w:r>
    </w:p>
    <w:p>
      <w:pPr>
        <w:pStyle w:val="Heading3"/>
      </w:pPr>
      <w:r>
        <w:t>Update-AgentPerformanceScore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Update-AgentPerformanceScore -GsdDir &lt;string&gt; -GlobalDir &lt;string&gt;</w:t>
            </w:r>
          </w:p>
          <w:p>
            <w:pPr>
              <w:spacing w:before="0" w:after="0" w:line="260" w:lineRule="exact"/>
            </w:pPr>
            <w:r>
              <w:rPr>
                <w:rFonts w:ascii="Consolas" w:hAnsi="Consolas"/>
                <w:color w:val="333333"/>
                <w:sz w:val="17"/>
              </w:rPr>
              <w:t xml:space="preserve">    -Agent &lt;string&gt; -Phase &lt;string&gt; -TokensUsed &lt;int&gt;</w:t>
            </w:r>
          </w:p>
          <w:p>
            <w:pPr>
              <w:spacing w:before="0" w:after="0" w:line="260" w:lineRule="exact"/>
            </w:pPr>
            <w:r>
              <w:rPr>
                <w:rFonts w:ascii="Consolas" w:hAnsi="Consolas"/>
                <w:color w:val="333333"/>
                <w:sz w:val="17"/>
              </w:rPr>
              <w:t xml:space="preserve">    -RequirementsSatisfied &lt;int&gt; -RequirementsRegressed &lt;int&gt; -Iteration &lt;int&gt;</w:t>
            </w:r>
          </w:p>
        </w:tc>
      </w:tr>
    </w:tbl>
    <w:p>
      <w:pPr>
        <w:spacing w:before="40" w:after="40"/>
      </w:pPr>
    </w:p>
    <w:p>
      <w:pPr>
        <w:spacing w:before="40" w:after="120"/>
      </w:pPr>
      <w:r>
        <w:rPr>
          <w:rFonts w:ascii="Calibri" w:hAnsi="Calibri"/>
          <w:color w:val="000000"/>
          <w:sz w:val="22"/>
        </w:rPr>
        <w:t xml:space="preserve">Tracks per-agent efficiency (requirements/1K tokens) and reliability (1 - regression rate). Stores scores in </w:t>
      </w:r>
      <w:r>
        <w:rPr>
          <w:rFonts w:ascii="Consolas" w:hAnsi="Consolas"/>
          <w:color w:val="333333"/>
          <w:sz w:val="18"/>
          <w:shd w:fill="F2F2F2" w:val="clear"/>
        </w:rPr>
        <w:t>.gsd/intelligence/agent-scores.json</w:t>
      </w:r>
      <w:r>
        <w:rPr>
          <w:rFonts w:ascii="Calibri" w:hAnsi="Calibri"/>
          <w:color w:val="000000"/>
          <w:sz w:val="22"/>
        </w:rPr>
        <w:t xml:space="preserve"> and global </w:t>
      </w:r>
      <w:r>
        <w:rPr>
          <w:rFonts w:ascii="Consolas" w:hAnsi="Consolas"/>
          <w:color w:val="333333"/>
          <w:sz w:val="18"/>
          <w:shd w:fill="F2F2F2" w:val="clear"/>
        </w:rPr>
        <w:t>~/.gsd-global/intelligence/agent-scores-global.json</w:t>
      </w:r>
      <w:r>
        <w:rPr>
          <w:rFonts w:ascii="Calibri" w:hAnsi="Calibri"/>
          <w:color w:val="000000"/>
          <w:sz w:val="22"/>
        </w:rPr>
        <w:t>.</w:t>
      </w:r>
    </w:p>
    <w:p>
      <w:pPr>
        <w:pStyle w:val="Heading3"/>
      </w:pPr>
      <w:r>
        <w:t>Get-OptimalBatchSize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Get-OptimalBatchSize -GsdDir &lt;string&gt; -GlobalDir &lt;string&gt;</w:t>
            </w:r>
          </w:p>
          <w:p>
            <w:pPr>
              <w:spacing w:before="0" w:after="0" w:line="260" w:lineRule="exact"/>
            </w:pPr>
            <w:r>
              <w:rPr>
                <w:rFonts w:ascii="Consolas" w:hAnsi="Consolas"/>
                <w:color w:val="333333"/>
                <w:sz w:val="17"/>
              </w:rPr>
              <w:t xml:space="preserve">    -CurrentBatchSize &lt;int&gt; -Iteration &lt;int&gt;</w:t>
            </w:r>
          </w:p>
        </w:tc>
      </w:tr>
    </w:tbl>
    <w:p>
      <w:pPr>
        <w:spacing w:before="40" w:after="40"/>
      </w:pPr>
    </w:p>
    <w:p>
      <w:pPr>
        <w:spacing w:before="40" w:after="120"/>
      </w:pPr>
      <w:r>
        <w:rPr>
          <w:rFonts w:ascii="Calibri" w:hAnsi="Calibri"/>
          <w:color w:val="000000"/>
          <w:sz w:val="22"/>
        </w:rPr>
        <w:t xml:space="preserve">Calculates optimal batch size from historical token usage data. Formula: </w:t>
      </w:r>
      <w:r>
        <w:rPr>
          <w:rFonts w:ascii="Consolas" w:hAnsi="Consolas"/>
          <w:color w:val="333333"/>
          <w:sz w:val="18"/>
          <w:shd w:fill="F2F2F2" w:val="clear"/>
        </w:rPr>
        <w:t>floor(context_limit * 0.7 / avg_tokens_per_requirement)</w:t>
      </w:r>
      <w:r>
        <w:rPr>
          <w:rFonts w:ascii="Calibri" w:hAnsi="Calibri"/>
          <w:color w:val="000000"/>
          <w:sz w:val="22"/>
        </w:rPr>
        <w:t>. Bounded by min_batch and max_batch config.</w:t>
      </w:r>
    </w:p>
    <w:p>
      <w:pPr>
        <w:pStyle w:val="Heading3"/>
      </w:pPr>
      <w:r>
        <w:t>Update-LocMetrics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Update-LocMetrics -RepoRoot &lt;string&gt; -GsdDir &lt;string&gt; -GlobalDir &lt;string&gt;</w:t>
            </w:r>
          </w:p>
          <w:p>
            <w:pPr>
              <w:spacing w:before="0" w:after="0" w:line="260" w:lineRule="exact"/>
            </w:pPr>
            <w:r>
              <w:rPr>
                <w:rFonts w:ascii="Consolas" w:hAnsi="Consolas"/>
                <w:color w:val="333333"/>
                <w:sz w:val="17"/>
              </w:rPr>
              <w:t xml:space="preserve">    -Iteration &lt;int&gt; [-Pipeline &lt;string&gt;]</w:t>
            </w:r>
          </w:p>
        </w:tc>
      </w:tr>
    </w:tbl>
    <w:p>
      <w:pPr>
        <w:spacing w:before="40" w:after="40"/>
      </w:pPr>
    </w:p>
    <w:p>
      <w:pPr>
        <w:spacing w:before="40" w:after="120"/>
      </w:pPr>
      <w:r>
        <w:rPr>
          <w:rFonts w:ascii="Calibri" w:hAnsi="Calibri"/>
          <w:color w:val="000000"/>
          <w:sz w:val="22"/>
        </w:rPr>
        <w:t xml:space="preserve">Captures </w:t>
      </w:r>
      <w:r>
        <w:rPr>
          <w:rFonts w:ascii="Consolas" w:hAnsi="Consolas"/>
          <w:color w:val="333333"/>
          <w:sz w:val="18"/>
          <w:shd w:fill="F2F2F2" w:val="clear"/>
        </w:rPr>
        <w:t>git diff --numstat HEAD~1 HEAD</w:t>
      </w:r>
      <w:r>
        <w:rPr>
          <w:rFonts w:ascii="Calibri" w:hAnsi="Calibri"/>
          <w:color w:val="000000"/>
          <w:sz w:val="22"/>
        </w:rPr>
        <w:t xml:space="preserve"> after each execute phase commit. Tracks lines added, deleted, net, and files changed per iteration. Cross-references cost-summary.json to compute cost-per-added-line and cost-per-net-line. Saves to </w:t>
      </w:r>
      <w:r>
        <w:rPr>
          <w:rFonts w:ascii="Consolas" w:hAnsi="Consolas"/>
          <w:color w:val="333333"/>
          <w:sz w:val="18"/>
          <w:shd w:fill="F2F2F2" w:val="clear"/>
        </w:rPr>
        <w:t>.gsd/costs/loc-metrics.json</w:t>
      </w:r>
      <w:r>
        <w:rPr>
          <w:rFonts w:ascii="Calibri" w:hAnsi="Calibri"/>
          <w:color w:val="000000"/>
          <w:sz w:val="22"/>
        </w:rPr>
        <w:t>.</w:t>
      </w:r>
    </w:p>
    <w:p>
      <w:pPr>
        <w:pStyle w:val="Heading3"/>
      </w:pPr>
      <w:r>
        <w:t>Get-LocNotificationText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Get-LocNotificationText -GsdDir &lt;string&gt; [-Cumulative]</w:t>
            </w:r>
          </w:p>
        </w:tc>
      </w:tr>
    </w:tbl>
    <w:p>
      <w:pPr>
        <w:spacing w:before="40" w:after="40"/>
      </w:pPr>
    </w:p>
    <w:p>
      <w:pPr>
        <w:spacing w:before="40" w:after="120"/>
      </w:pPr>
      <w:r>
        <w:rPr>
          <w:rFonts w:ascii="Calibri" w:hAnsi="Calibri"/>
          <w:color w:val="000000"/>
          <w:sz w:val="22"/>
        </w:rPr>
        <w:t xml:space="preserve">Returns compact LOC string for ntfy notifications. Without </w:t>
      </w:r>
      <w:r>
        <w:rPr>
          <w:rFonts w:ascii="Consolas" w:hAnsi="Consolas"/>
          <w:color w:val="333333"/>
          <w:sz w:val="18"/>
          <w:shd w:fill="F2F2F2" w:val="clear"/>
        </w:rPr>
        <w:t>-Cumulative</w:t>
      </w:r>
      <w:r>
        <w:rPr>
          <w:rFonts w:ascii="Calibri" w:hAnsi="Calibri"/>
          <w:color w:val="000000"/>
          <w:sz w:val="22"/>
        </w:rPr>
        <w:t xml:space="preserve">, shows last iteration metrics. With </w:t>
      </w:r>
      <w:r>
        <w:rPr>
          <w:rFonts w:ascii="Consolas" w:hAnsi="Consolas"/>
          <w:color w:val="333333"/>
          <w:sz w:val="18"/>
          <w:shd w:fill="F2F2F2" w:val="clear"/>
        </w:rPr>
        <w:t>-Cumulative</w:t>
      </w:r>
      <w:r>
        <w:rPr>
          <w:rFonts w:ascii="Calibri" w:hAnsi="Calibri"/>
          <w:color w:val="000000"/>
          <w:sz w:val="22"/>
        </w:rPr>
        <w:t>, shows pipeline totals with cost-per-line.</w:t>
      </w:r>
    </w:p>
    <w:p>
      <w:pPr>
        <w:pStyle w:val="Heading3"/>
      </w:pPr>
      <w:r>
        <w:t>Find-ProjectInterfaces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Find-ProjectInterfaces -RepoRoot &lt;string&gt;</w:t>
            </w:r>
          </w:p>
        </w:tc>
      </w:tr>
    </w:tbl>
    <w:p>
      <w:pPr>
        <w:spacing w:before="40" w:after="40"/>
      </w:pPr>
    </w:p>
    <w:p>
      <w:pPr>
        <w:spacing w:before="40" w:after="120"/>
      </w:pPr>
      <w:r>
        <w:rPr>
          <w:rFonts w:ascii="Calibri" w:hAnsi="Calibri"/>
          <w:color w:val="000000"/>
          <w:sz w:val="22"/>
        </w:rPr>
        <w:t xml:space="preserve">Recursively scans </w:t>
      </w:r>
      <w:r>
        <w:rPr>
          <w:rFonts w:ascii="Consolas" w:hAnsi="Consolas"/>
          <w:color w:val="333333"/>
          <w:sz w:val="18"/>
          <w:shd w:fill="F2F2F2" w:val="clear"/>
        </w:rPr>
        <w:t>design/</w:t>
      </w:r>
      <w:r>
        <w:rPr>
          <w:rFonts w:ascii="Calibri" w:hAnsi="Calibri"/>
          <w:color w:val="000000"/>
          <w:sz w:val="22"/>
        </w:rPr>
        <w:t xml:space="preserve"> for 7 interface types (web, api, database, mcp, browser, mobile, agent). Auto-detects API from .sln/.csproj and Database from .sql files when design directories don't exist. Returns array of interface objects with type, path, version, and available deliverables.</w:t>
      </w:r>
    </w:p>
    <w:p>
      <w:pPr>
        <w:pStyle w:val="Heading3"/>
      </w:pPr>
      <w:r>
        <w:t>Invoke-ParallelExecute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Invoke-ParallelExecute -Requirements &lt;array&gt; -GsdDir &lt;string&gt;</w:t>
            </w:r>
          </w:p>
          <w:p>
            <w:pPr>
              <w:spacing w:before="0" w:after="0" w:line="260" w:lineRule="exact"/>
            </w:pPr>
            <w:r>
              <w:rPr>
                <w:rFonts w:ascii="Consolas" w:hAnsi="Consolas"/>
                <w:color w:val="333333"/>
                <w:sz w:val="17"/>
              </w:rPr>
              <w:t xml:space="preserve">    -Iteration &lt;int&gt;</w:t>
            </w:r>
          </w:p>
        </w:tc>
      </w:tr>
    </w:tbl>
    <w:p>
      <w:pPr>
        <w:spacing w:before="40" w:after="40"/>
      </w:pPr>
    </w:p>
    <w:p>
      <w:pPr>
        <w:spacing w:before="40" w:after="120"/>
      </w:pPr>
      <w:r>
        <w:rPr>
          <w:rFonts w:ascii="Calibri" w:hAnsi="Calibri"/>
          <w:color w:val="000000"/>
          <w:sz w:val="22"/>
        </w:rPr>
        <w:t>Splits requirements into independent sub-tasks, dispatches round-robin across agent pool, manages waves with cooldown, handles partial success.</w:t>
      </w:r>
    </w:p>
    <w:p>
      <w:pPr>
        <w:pStyle w:val="Heading3"/>
      </w:pPr>
      <w:r>
        <w:t>Get-NextAvailableAgent / Set-AgentCooldown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Get-NextAvailableAgent -PreferredAgent &lt;string&gt; -GsdDir &lt;string&gt;</w:t>
            </w:r>
          </w:p>
          <w:p>
            <w:pPr>
              <w:spacing w:before="0" w:after="0" w:line="260" w:lineRule="exact"/>
            </w:pPr>
            <w:r>
              <w:rPr>
                <w:rFonts w:ascii="Consolas" w:hAnsi="Consolas"/>
                <w:color w:val="333333"/>
                <w:sz w:val="17"/>
              </w:rPr>
              <w:t>Set-AgentCooldown -Agent &lt;string&gt; -Minutes &lt;int&gt; -GsdDir &lt;string&gt;</w:t>
            </w:r>
          </w:p>
        </w:tc>
      </w:tr>
    </w:tbl>
    <w:p>
      <w:pPr>
        <w:spacing w:before="40" w:after="40"/>
      </w:pPr>
    </w:p>
    <w:p>
      <w:pPr>
        <w:spacing w:before="40" w:after="120"/>
      </w:pPr>
      <w:r>
        <w:rPr>
          <w:rFonts w:ascii="Calibri" w:hAnsi="Calibri"/>
          <w:color w:val="000000"/>
          <w:sz w:val="22"/>
        </w:rPr>
        <w:t>Agent rotation for quota management. Checks cooldown timestamps, returns next available agent from pool.</w:t>
      </w:r>
    </w:p>
    <w:p>
      <w:pPr>
        <w:pStyle w:val="Heading3"/>
      </w:pPr>
      <w:r>
        <w:t>Test-SeedDataFkOrder / Invoke-RuntimeSmokeTest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Test-SeedDataFkOrder -RepoRoot &lt;string&gt; -GsdDir &lt;string&gt;</w:t>
            </w:r>
          </w:p>
          <w:p>
            <w:pPr>
              <w:spacing w:before="0" w:after="0" w:line="260" w:lineRule="exact"/>
            </w:pPr>
            <w:r>
              <w:rPr>
                <w:rFonts w:ascii="Consolas" w:hAnsi="Consolas"/>
                <w:color w:val="333333"/>
                <w:sz w:val="17"/>
              </w:rPr>
              <w:t>Invoke-RuntimeSmokeTest -RepoRoot &lt;string&gt; -GsdDir &lt;string&gt;</w:t>
            </w:r>
          </w:p>
        </w:tc>
      </w:tr>
    </w:tbl>
    <w:p>
      <w:pPr>
        <w:spacing w:before="40" w:after="40"/>
      </w:pPr>
    </w:p>
    <w:p>
      <w:pPr>
        <w:spacing w:before="40" w:after="120"/>
      </w:pPr>
      <w:r>
        <w:rPr>
          <w:rFonts w:ascii="Calibri" w:hAnsi="Calibri"/>
          <w:color w:val="000000"/>
          <w:sz w:val="22"/>
        </w:rPr>
        <w:t>Static FK order validation and full runtime smoke test orchestrator (seed FK check + endpoint discovery + HTTP 500 detection). See Section 17.7.</w:t>
      </w:r>
    </w:p>
    <w:p>
      <w:pPr>
        <w:pStyle w:val="Heading3"/>
      </w:pPr>
      <w:r>
        <w:t>Split-RequirementsIntoPartitions / Invoke-PartitionedCodeReview</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Split-RequirementsIntoPartitions -Matrix &lt;object&gt;</w:t>
            </w:r>
          </w:p>
          <w:p>
            <w:pPr>
              <w:spacing w:before="0" w:after="0" w:line="260" w:lineRule="exact"/>
            </w:pPr>
            <w:r>
              <w:rPr>
                <w:rFonts w:ascii="Consolas" w:hAnsi="Consolas"/>
                <w:color w:val="333333"/>
                <w:sz w:val="17"/>
              </w:rPr>
              <w:t>Invoke-PartitionedCodeReview -Iteration &lt;int&gt; -Matrix &lt;object&gt;</w:t>
            </w:r>
          </w:p>
        </w:tc>
      </w:tr>
    </w:tbl>
    <w:p>
      <w:pPr>
        <w:spacing w:before="40" w:after="40"/>
      </w:pPr>
    </w:p>
    <w:p>
      <w:pPr>
        <w:spacing w:before="40" w:after="120"/>
      </w:pPr>
      <w:r>
        <w:rPr>
          <w:rFonts w:ascii="Calibri" w:hAnsi="Calibri"/>
          <w:color w:val="000000"/>
          <w:sz w:val="22"/>
        </w:rPr>
        <w:t>3-partition parallel code review with agent rotation. Splits requirements into balanced groups, dispatches simultaneously, merges results. See Section 17.8.</w:t>
      </w:r>
    </w:p>
    <w:p>
      <w:pPr>
        <w:pStyle w:val="Heading3"/>
      </w:pPr>
      <w:r>
        <w:t>Save-LocBaseline / Complete-LocTracking</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Save-LocBaseline -GsdDir &lt;string&gt;</w:t>
            </w:r>
          </w:p>
          <w:p>
            <w:pPr>
              <w:spacing w:before="0" w:after="0" w:line="260" w:lineRule="exact"/>
            </w:pPr>
            <w:r>
              <w:rPr>
                <w:rFonts w:ascii="Consolas" w:hAnsi="Consolas"/>
                <w:color w:val="333333"/>
                <w:sz w:val="17"/>
              </w:rPr>
              <w:t>Complete-LocTracking -GsdDir &lt;string&gt;</w:t>
            </w:r>
          </w:p>
        </w:tc>
      </w:tr>
    </w:tbl>
    <w:p>
      <w:pPr>
        <w:spacing w:before="40" w:after="40"/>
      </w:pPr>
    </w:p>
    <w:p>
      <w:pPr>
        <w:spacing w:before="40" w:after="120"/>
      </w:pPr>
      <w:r>
        <w:rPr>
          <w:rFonts w:ascii="Calibri" w:hAnsi="Calibri"/>
          <w:color w:val="000000"/>
          <w:sz w:val="22"/>
        </w:rPr>
        <w:t>Pipeline-level LOC tracking: records starting commit at launch, computes grand total diff at completion. See Section 19.2.</w:t>
      </w:r>
    </w:p>
    <w:p>
      <w:pPr>
        <w:pStyle w:val="Heading3"/>
      </w:pPr>
      <w:r>
        <w:t>Invoke-CouncilRequirements / Merge-CouncilRequirementsLocal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Invoke-CouncilRequirements -RepoRoot &lt;string&gt; -GsdDir &lt;string&gt;</w:t>
            </w:r>
          </w:p>
          <w:p>
            <w:pPr>
              <w:spacing w:before="0" w:after="0" w:line="260" w:lineRule="exact"/>
            </w:pPr>
            <w:r>
              <w:rPr>
                <w:rFonts w:ascii="Consolas" w:hAnsi="Consolas"/>
                <w:color w:val="333333"/>
                <w:sz w:val="17"/>
              </w:rPr>
              <w:t>Merge-CouncilRequirementsLocal -GsdDir &lt;string&gt;</w:t>
            </w:r>
          </w:p>
        </w:tc>
      </w:tr>
    </w:tbl>
    <w:p>
      <w:pPr>
        <w:spacing w:before="40" w:after="40"/>
      </w:pPr>
    </w:p>
    <w:p>
      <w:pPr>
        <w:spacing w:before="40" w:after="120"/>
      </w:pPr>
      <w:r>
        <w:rPr>
          <w:rFonts w:ascii="Calibri" w:hAnsi="Calibri"/>
          <w:color w:val="000000"/>
          <w:sz w:val="22"/>
        </w:rPr>
        <w:t xml:space="preserve">3-agent parallel requirements extraction with confidence scoring. </w:t>
      </w:r>
      <w:r>
        <w:rPr>
          <w:rFonts w:ascii="Consolas" w:hAnsi="Consolas"/>
          <w:color w:val="333333"/>
          <w:sz w:val="18"/>
          <w:shd w:fill="F2F2F2" w:val="clear"/>
        </w:rPr>
        <w:t>Merge-CouncilRequirementsLocal</w:t>
      </w:r>
      <w:r>
        <w:rPr>
          <w:rFonts w:ascii="Calibri" w:hAnsi="Calibri"/>
          <w:color w:val="000000"/>
          <w:sz w:val="22"/>
        </w:rPr>
        <w:t xml:space="preserve"> provides PowerShell fallback using Jaccard similarity deduplication when the synthesis agent fails. See Chapter 21.</w:t>
      </w:r>
    </w:p>
    <w:p>
      <w:pPr>
        <w:pStyle w:val="Heading1"/>
        <w:pBdr>
          <w:bottom w:val="single" w:sz="8" w:space="1" w:color="2B579A"/>
        </w:pBdr>
      </w:pPr>
      <w:r>
        <w:t>Chapter 9: Troubleshooting</w:t>
      </w:r>
    </w:p>
    <w:p>
      <w:pPr>
        <w:pStyle w:val="Heading2"/>
      </w:pPr>
      <w:r>
        <w:t>9.1 Installation Issues</w:t>
      </w:r>
    </w:p>
    <w:p>
      <w:pPr>
        <w:pStyle w:val="Heading3"/>
      </w:pPr>
      <w:r>
        <w:t>"running scripts is disabled on this system"</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powershell -ExecutionPolicy Bypass -File install-gsd-all.ps1</w:t>
            </w:r>
          </w:p>
        </w:tc>
      </w:tr>
    </w:tbl>
    <w:p>
      <w:pPr>
        <w:spacing w:before="40" w:after="40"/>
      </w:pPr>
    </w:p>
    <w:p>
      <w:pPr>
        <w:pStyle w:val="Heading3"/>
      </w:pPr>
      <w:r>
        <w:t>"gsd-assess is not recognized"</w:t>
      </w:r>
    </w:p>
    <w:p>
      <w:pPr>
        <w:spacing w:before="40" w:after="120"/>
      </w:pPr>
      <w:r>
        <w:rPr>
          <w:rFonts w:ascii="Calibri" w:hAnsi="Calibri"/>
          <w:color w:val="000000"/>
          <w:sz w:val="22"/>
        </w:rPr>
        <w:t xml:space="preserve">Profile not loaded. Restart terminal or: </w:t>
      </w:r>
      <w:r>
        <w:rPr>
          <w:rFonts w:ascii="Consolas" w:hAnsi="Consolas"/>
          <w:color w:val="333333"/>
          <w:sz w:val="18"/>
          <w:shd w:fill="F2F2F2" w:val="clear"/>
        </w:rPr>
        <w:t>. $PROFILE</w:t>
      </w:r>
    </w:p>
    <w:p>
      <w:pPr>
        <w:spacing w:before="40" w:after="120"/>
      </w:pPr>
      <w:r>
        <w:rPr>
          <w:rFonts w:ascii="Calibri" w:hAnsi="Calibri"/>
          <w:color w:val="000000"/>
          <w:sz w:val="22"/>
        </w:rPr>
        <w:t>Verify profile exists: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Test-Path $PROFILE</w:t>
            </w:r>
          </w:p>
          <w:p>
            <w:pPr>
              <w:spacing w:before="0" w:after="0" w:line="260" w:lineRule="exact"/>
            </w:pPr>
            <w:r>
              <w:rPr>
                <w:rFonts w:ascii="Consolas" w:hAnsi="Consolas"/>
                <w:color w:val="333333"/>
                <w:sz w:val="17"/>
              </w:rPr>
              <w:t>cat $PROFILE | Select-String "gsd"</w:t>
            </w:r>
          </w:p>
        </w:tc>
      </w:tr>
    </w:tbl>
    <w:p>
      <w:pPr>
        <w:spacing w:before="40" w:after="40"/>
      </w:pPr>
    </w:p>
    <w:p>
      <w:pPr>
        <w:pStyle w:val="Heading3"/>
      </w:pPr>
      <w:r>
        <w:t>"command claude not found" or "command codex not found"</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npm install -g @anthropic-ai/claude-code</w:t>
            </w:r>
          </w:p>
          <w:p>
            <w:pPr>
              <w:spacing w:before="0" w:after="0" w:line="260" w:lineRule="exact"/>
            </w:pPr>
            <w:r>
              <w:rPr>
                <w:rFonts w:ascii="Consolas" w:hAnsi="Consolas"/>
                <w:color w:val="333333"/>
                <w:sz w:val="17"/>
              </w:rPr>
              <w:t>npm install -g @openai/codex</w:t>
            </w:r>
          </w:p>
        </w:tc>
      </w:tr>
    </w:tbl>
    <w:p>
      <w:pPr>
        <w:spacing w:before="40" w:after="40"/>
      </w:pPr>
    </w:p>
    <w:p>
      <w:pPr>
        <w:pStyle w:val="Heading3"/>
      </w:pPr>
      <w:r>
        <w:t>"command gemini not found"</w:t>
      </w:r>
    </w:p>
    <w:p>
      <w:pPr>
        <w:spacing w:before="40" w:after="120"/>
      </w:pPr>
      <w:r>
        <w:rPr>
          <w:rFonts w:ascii="Calibri" w:hAnsi="Calibri"/>
          <w:color w:val="000000"/>
          <w:sz w:val="22"/>
        </w:rPr>
        <w:t>Gemini is optional. Without it, the engine falls back to Codex for research:</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npm install -g @google/gemini-cli</w:t>
            </w:r>
          </w:p>
          <w:p>
            <w:pPr>
              <w:spacing w:before="0" w:after="0" w:line="260" w:lineRule="exact"/>
            </w:pPr>
            <w:r>
              <w:rPr>
                <w:rFonts w:ascii="Consolas" w:hAnsi="Consolas"/>
                <w:color w:val="333333"/>
                <w:sz w:val="17"/>
              </w:rPr>
              <w:t>gemini    # First run authenticates</w:t>
            </w:r>
          </w:p>
        </w:tc>
      </w:tr>
    </w:tbl>
    <w:p>
      <w:pPr>
        <w:spacing w:before="40" w:after="40"/>
      </w:pPr>
    </w:p>
    <w:p>
      <w:pPr>
        <w:pStyle w:val="Heading3"/>
      </w:pPr>
      <w:r>
        <w:t>Install script fails partway through</w:t>
      </w:r>
    </w:p>
    <w:p>
      <w:pPr>
        <w:spacing w:before="40" w:after="120"/>
      </w:pPr>
      <w:r>
        <w:rPr>
          <w:rFonts w:ascii="Calibri" w:hAnsi="Calibri"/>
          <w:color w:val="000000"/>
          <w:sz w:val="22"/>
        </w:rPr>
        <w:t>The installer is idempotent. Re-run to pick up where it left off.</w:t>
      </w:r>
    </w:p>
    <w:p>
      <w:pPr>
        <w:pStyle w:val="Heading2"/>
      </w:pPr>
      <w:r>
        <w:t>9.2 Runtime Issues</w:t>
      </w:r>
    </w:p>
    <w:p>
      <w:pPr>
        <w:pStyle w:val="Heading3"/>
      </w:pPr>
      <w:r>
        <w:t>Stale lock file</w:t>
      </w:r>
    </w:p>
    <w:p>
      <w:pPr>
        <w:spacing w:before="40" w:after="120"/>
      </w:pPr>
      <w:r>
        <w:rPr>
          <w:rFonts w:ascii="Calibri" w:hAnsi="Calibri"/>
          <w:color w:val="000000"/>
          <w:sz w:val="22"/>
        </w:rPr>
        <w:t>If a previous run was killed abruptly: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Check lock age</w:t>
            </w:r>
          </w:p>
          <w:p>
            <w:pPr>
              <w:spacing w:before="0" w:after="0" w:line="260" w:lineRule="exact"/>
            </w:pPr>
            <w:r>
              <w:rPr>
                <w:rFonts w:ascii="Consolas" w:hAnsi="Consolas"/>
                <w:color w:val="333333"/>
                <w:sz w:val="17"/>
              </w:rPr>
              <w:t>Get-Content .gsd\.gsd-lock</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Remove manually if stale</w:t>
            </w:r>
          </w:p>
          <w:p>
            <w:pPr>
              <w:spacing w:before="0" w:after="0" w:line="260" w:lineRule="exact"/>
            </w:pPr>
            <w:r>
              <w:rPr>
                <w:rFonts w:ascii="Consolas" w:hAnsi="Consolas"/>
                <w:color w:val="333333"/>
                <w:sz w:val="17"/>
              </w:rPr>
              <w:t>Remove-Item .gsd\.gsd-lock</w:t>
            </w:r>
          </w:p>
        </w:tc>
      </w:tr>
    </w:tbl>
    <w:p>
      <w:pPr>
        <w:spacing w:before="40" w:after="40"/>
      </w:pPr>
    </w:p>
    <w:p>
      <w:pPr>
        <w:spacing w:before="40" w:after="120"/>
      </w:pPr>
      <w:r>
        <w:rPr>
          <w:rFonts w:ascii="Calibri" w:hAnsi="Calibri"/>
          <w:color w:val="000000"/>
          <w:sz w:val="22"/>
        </w:rPr>
        <w:t>Locks older than 120 minutes are automatically reclaimed.</w:t>
      </w:r>
    </w:p>
    <w:p>
      <w:pPr>
        <w:pStyle w:val="Heading3"/>
      </w:pPr>
      <w:r>
        <w:t>Quota exhausted</w:t>
      </w:r>
    </w:p>
    <w:p>
      <w:pPr>
        <w:spacing w:before="40" w:after="120"/>
      </w:pPr>
      <w:r>
        <w:rPr>
          <w:rFonts w:ascii="Calibri" w:hAnsi="Calibri"/>
          <w:color w:val="000000"/>
          <w:sz w:val="22"/>
        </w:rPr>
        <w:t>The engine handles this automatically:</w:t>
      </w:r>
    </w:p>
    <w:p>
      <w:pPr>
        <w:spacing w:before="20" w:after="20"/>
        <w:ind w:left="504" w:hanging="360"/>
      </w:pPr>
      <w:r>
        <w:rPr>
          <w:rFonts w:ascii="Calibri" w:hAnsi="Calibri"/>
          <w:b/>
          <w:color w:val="2B579A"/>
          <w:sz w:val="22"/>
        </w:rPr>
        <w:t xml:space="preserve">1.  </w:t>
      </w:r>
      <w:r>
        <w:rPr>
          <w:rFonts w:ascii="Calibri" w:hAnsi="Calibri"/>
          <w:color w:val="000000"/>
          <w:sz w:val="22"/>
        </w:rPr>
        <w:t>Exponential backoff (5-60 min cycles)</w:t>
      </w:r>
    </w:p>
    <w:p>
      <w:pPr>
        <w:spacing w:before="20" w:after="20"/>
        <w:ind w:left="504" w:hanging="360"/>
      </w:pPr>
      <w:r>
        <w:rPr>
          <w:rFonts w:ascii="Calibri" w:hAnsi="Calibri"/>
          <w:b/>
          <w:color w:val="2B579A"/>
          <w:sz w:val="22"/>
        </w:rPr>
        <w:t xml:space="preserve">2.  </w:t>
      </w:r>
      <w:r>
        <w:rPr>
          <w:rFonts w:ascii="Calibri" w:hAnsi="Calibri"/>
          <w:color w:val="000000"/>
          <w:sz w:val="22"/>
        </w:rPr>
        <w:t>After 1 consecutive failure: agent rotation (across 7-agent pool)</w:t>
      </w:r>
    </w:p>
    <w:p>
      <w:pPr>
        <w:spacing w:before="20" w:after="20"/>
        <w:ind w:left="504" w:hanging="360"/>
      </w:pPr>
      <w:r>
        <w:rPr>
          <w:rFonts w:ascii="Calibri" w:hAnsi="Calibri"/>
          <w:b/>
          <w:color w:val="2B579A"/>
          <w:sz w:val="22"/>
        </w:rPr>
        <w:t xml:space="preserve">3.  </w:t>
      </w:r>
      <w:r>
        <w:rPr>
          <w:rFonts w:ascii="Calibri" w:hAnsi="Calibri"/>
          <w:color w:val="000000"/>
          <w:sz w:val="22"/>
        </w:rPr>
        <w:t>Cumulative cap: 120 minutes total</w:t>
      </w:r>
    </w:p>
    <w:p>
      <w:pPr>
        <w:spacing w:before="20" w:after="20"/>
        <w:ind w:left="504" w:hanging="360"/>
      </w:pPr>
      <w:r>
        <w:rPr>
          <w:rFonts w:ascii="Calibri" w:hAnsi="Calibri"/>
          <w:b/>
          <w:color w:val="2B579A"/>
          <w:sz w:val="22"/>
        </w:rPr>
        <w:t xml:space="preserve">4.  </w:t>
      </w:r>
      <w:r>
        <w:rPr>
          <w:rFonts w:ascii="Calibri" w:hAnsi="Calibri"/>
          <w:color w:val="000000"/>
          <w:sz w:val="22"/>
        </w:rPr>
        <w:t>ntfy notification sent</w:t>
      </w:r>
    </w:p>
    <w:p>
      <w:pPr>
        <w:spacing w:before="20" w:after="20"/>
        <w:ind w:left="504" w:hanging="360"/>
      </w:pPr>
      <w:r>
        <w:rPr>
          <w:rFonts w:ascii="Calibri" w:hAnsi="Calibri"/>
          <w:b/>
          <w:color w:val="2B579A"/>
          <w:sz w:val="22"/>
        </w:rPr>
        <w:t xml:space="preserve">5.  </w:t>
      </w:r>
      <w:r>
        <w:rPr>
          <w:rFonts w:ascii="Calibri" w:hAnsi="Calibri"/>
          <w:color w:val="000000"/>
          <w:sz w:val="22"/>
        </w:rPr>
        <w:t>REST agents: HTTP 429/402/401/5xx mapped to same error taxonomy as CLI agents</w:t>
      </w:r>
    </w:p>
    <w:p>
      <w:pPr>
        <w:spacing w:before="40" w:after="120"/>
      </w:pPr>
      <w:r>
        <w:rPr>
          <w:rFonts w:ascii="Calibri" w:hAnsi="Calibri"/>
          <w:color w:val="000000"/>
          <w:sz w:val="22"/>
        </w:rPr>
        <w:t>To manually reset: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Remove-Item .gsd\supervisor\agent-cooldowns.json</w:t>
            </w:r>
          </w:p>
        </w:tc>
      </w:tr>
    </w:tbl>
    <w:p>
      <w:pPr>
        <w:spacing w:before="40" w:after="40"/>
      </w:pPr>
    </w:p>
    <w:p>
      <w:pPr>
        <w:pStyle w:val="Heading3"/>
      </w:pPr>
      <w:r>
        <w:t>Network unavailable</w:t>
      </w:r>
    </w:p>
    <w:p>
      <w:pPr>
        <w:spacing w:before="40" w:after="120"/>
      </w:pPr>
      <w:r>
        <w:rPr>
          <w:rFonts w:ascii="Calibri" w:hAnsi="Calibri"/>
          <w:color w:val="000000"/>
          <w:sz w:val="22"/>
        </w:rPr>
        <w:t>The engine polls every 30 seconds and resumes when connectivity returns.</w:t>
      </w:r>
    </w:p>
    <w:p>
      <w:pPr>
        <w:pStyle w:val="Heading3"/>
      </w:pPr>
      <w:r>
        <w:t>Codex exit code 2</w:t>
      </w:r>
    </w:p>
    <w:p>
      <w:pPr>
        <w:spacing w:before="40" w:after="120"/>
      </w:pPr>
      <w:r>
        <w:rPr>
          <w:rFonts w:ascii="Calibri" w:hAnsi="Calibri"/>
          <w:color w:val="000000"/>
          <w:sz w:val="22"/>
        </w:rPr>
        <w:t>Codex CLI returns exit code 2 for various errors. The engine:</w:t>
      </w:r>
    </w:p>
    <w:p>
      <w:pPr>
        <w:spacing w:before="20" w:after="20"/>
        <w:ind w:left="504" w:hanging="360"/>
      </w:pPr>
      <w:r>
        <w:rPr>
          <w:rFonts w:ascii="Calibri" w:hAnsi="Calibri"/>
          <w:b/>
          <w:color w:val="2B579A"/>
          <w:sz w:val="22"/>
        </w:rPr>
        <w:t xml:space="preserve">1.  </w:t>
      </w:r>
      <w:r>
        <w:rPr>
          <w:rFonts w:ascii="Calibri" w:hAnsi="Calibri"/>
          <w:color w:val="000000"/>
          <w:sz w:val="22"/>
        </w:rPr>
        <w:t>Logs the error</w:t>
      </w:r>
    </w:p>
    <w:p>
      <w:pPr>
        <w:spacing w:before="20" w:after="20"/>
        <w:ind w:left="504" w:hanging="360"/>
      </w:pPr>
      <w:r>
        <w:rPr>
          <w:rFonts w:ascii="Calibri" w:hAnsi="Calibri"/>
          <w:b/>
          <w:color w:val="2B579A"/>
          <w:sz w:val="22"/>
        </w:rPr>
        <w:t xml:space="preserve">2.  </w:t>
      </w:r>
      <w:r>
        <w:rPr>
          <w:rFonts w:ascii="Calibri" w:hAnsi="Calibri"/>
          <w:color w:val="000000"/>
          <w:sz w:val="22"/>
        </w:rPr>
        <w:t>Reduces batch size by 50%</w:t>
      </w:r>
    </w:p>
    <w:p>
      <w:pPr>
        <w:spacing w:before="20" w:after="20"/>
        <w:ind w:left="504" w:hanging="360"/>
      </w:pPr>
      <w:r>
        <w:rPr>
          <w:rFonts w:ascii="Calibri" w:hAnsi="Calibri"/>
          <w:b/>
          <w:color w:val="2B579A"/>
          <w:sz w:val="22"/>
        </w:rPr>
        <w:t xml:space="preserve">3.  </w:t>
      </w:r>
      <w:r>
        <w:rPr>
          <w:rFonts w:ascii="Calibri" w:hAnsi="Calibri"/>
          <w:color w:val="000000"/>
          <w:sz w:val="22"/>
        </w:rPr>
        <w:t>Retries up to 3 times</w:t>
      </w:r>
    </w:p>
    <w:p>
      <w:pPr>
        <w:spacing w:before="20" w:after="20"/>
        <w:ind w:left="504" w:hanging="360"/>
      </w:pPr>
      <w:r>
        <w:rPr>
          <w:rFonts w:ascii="Calibri" w:hAnsi="Calibri"/>
          <w:b/>
          <w:color w:val="2B579A"/>
          <w:sz w:val="22"/>
        </w:rPr>
        <w:t xml:space="preserve">4.  </w:t>
      </w:r>
      <w:r>
        <w:rPr>
          <w:rFonts w:ascii="Calibri" w:hAnsi="Calibri"/>
          <w:color w:val="000000"/>
          <w:sz w:val="22"/>
        </w:rPr>
        <w:t>Falls back to Claude if Codex continues failing</w:t>
      </w:r>
    </w:p>
    <w:p>
      <w:pPr>
        <w:pStyle w:val="Heading3"/>
      </w:pPr>
      <w:r>
        <w:t>Health regression after iteration</w:t>
      </w:r>
    </w:p>
    <w:p>
      <w:pPr>
        <w:spacing w:before="40" w:after="120"/>
      </w:pPr>
      <w:r>
        <w:rPr>
          <w:rFonts w:ascii="Calibri" w:hAnsi="Calibri"/>
          <w:color w:val="000000"/>
          <w:sz w:val="22"/>
        </w:rPr>
        <w:t>If health drops &gt;5%:</w:t>
      </w:r>
    </w:p>
    <w:p>
      <w:pPr>
        <w:spacing w:before="20" w:after="20"/>
        <w:ind w:left="504" w:hanging="360"/>
      </w:pPr>
      <w:r>
        <w:rPr>
          <w:rFonts w:ascii="Calibri" w:hAnsi="Calibri"/>
          <w:b/>
          <w:color w:val="2B579A"/>
          <w:sz w:val="22"/>
        </w:rPr>
        <w:t xml:space="preserve">1.  </w:t>
      </w:r>
      <w:r>
        <w:rPr>
          <w:rFonts w:ascii="Calibri" w:hAnsi="Calibri"/>
          <w:color w:val="000000"/>
          <w:sz w:val="22"/>
        </w:rPr>
        <w:t>Changes are automatically reverted (git checkout)</w:t>
      </w:r>
    </w:p>
    <w:p>
      <w:pPr>
        <w:spacing w:before="20" w:after="20"/>
        <w:ind w:left="504" w:hanging="360"/>
      </w:pPr>
      <w:r>
        <w:rPr>
          <w:rFonts w:ascii="Calibri" w:hAnsi="Calibri"/>
          <w:b/>
          <w:color w:val="2B579A"/>
          <w:sz w:val="22"/>
        </w:rPr>
        <w:t xml:space="preserve">2.  </w:t>
      </w:r>
      <w:r>
        <w:rPr>
          <w:rFonts w:ascii="Calibri" w:hAnsi="Calibri"/>
          <w:color w:val="000000"/>
          <w:sz w:val="22"/>
        </w:rPr>
        <w:t>Previous checkpoint restored</w:t>
      </w:r>
    </w:p>
    <w:p>
      <w:pPr>
        <w:spacing w:before="20" w:after="20"/>
        <w:ind w:left="504" w:hanging="360"/>
      </w:pPr>
      <w:r>
        <w:rPr>
          <w:rFonts w:ascii="Calibri" w:hAnsi="Calibri"/>
          <w:b/>
          <w:color w:val="2B579A"/>
          <w:sz w:val="22"/>
        </w:rPr>
        <w:t xml:space="preserve">3.  </w:t>
      </w:r>
      <w:r>
        <w:rPr>
          <w:rFonts w:ascii="Calibri" w:hAnsi="Calibri"/>
          <w:color w:val="000000"/>
          <w:sz w:val="22"/>
        </w:rPr>
        <w:t>Batch size reduced</w:t>
      </w:r>
    </w:p>
    <w:p>
      <w:pPr>
        <w:spacing w:before="20" w:after="20"/>
        <w:ind w:left="504" w:hanging="360"/>
      </w:pPr>
      <w:r>
        <w:rPr>
          <w:rFonts w:ascii="Calibri" w:hAnsi="Calibri"/>
          <w:b/>
          <w:color w:val="2B579A"/>
          <w:sz w:val="22"/>
        </w:rPr>
        <w:t xml:space="preserve">4.  </w:t>
      </w:r>
      <w:r>
        <w:rPr>
          <w:rFonts w:ascii="Calibri" w:hAnsi="Calibri"/>
          <w:color w:val="000000"/>
          <w:sz w:val="22"/>
        </w:rPr>
        <w:t>ntfy notification sent</w:t>
      </w:r>
    </w:p>
    <w:p>
      <w:pPr>
        <w:pStyle w:val="Heading2"/>
      </w:pPr>
      <w:r>
        <w:t>9.3 Agent-Specific Issues</w:t>
      </w:r>
    </w:p>
    <w:p>
      <w:pPr>
        <w:pStyle w:val="Heading3"/>
      </w:pPr>
      <w:r>
        <w:t>Claude Code authentication failure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Re-authenticate</w:t>
            </w:r>
          </w:p>
          <w:p>
            <w:pPr>
              <w:spacing w:before="0" w:after="0" w:line="260" w:lineRule="exact"/>
            </w:pPr>
            <w:r>
              <w:rPr>
                <w:rFonts w:ascii="Consolas" w:hAnsi="Consolas"/>
                <w:color w:val="333333"/>
                <w:sz w:val="17"/>
              </w:rPr>
              <w:t>claude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Or set API key</w:t>
            </w:r>
          </w:p>
          <w:p>
            <w:pPr>
              <w:spacing w:before="0" w:after="0" w:line="260" w:lineRule="exact"/>
            </w:pPr>
            <w:r>
              <w:rPr>
                <w:rFonts w:ascii="Consolas" w:hAnsi="Consolas"/>
                <w:color w:val="333333"/>
                <w:sz w:val="17"/>
              </w:rPr>
              <w:t>$env:ANTHROPIC_API_KEY = "sk-ant-..."</w:t>
            </w:r>
          </w:p>
          <w:p>
            <w:pPr>
              <w:spacing w:before="0" w:after="0" w:line="260" w:lineRule="exact"/>
            </w:pPr>
            <w:r>
              <w:rPr>
                <w:rFonts w:ascii="Consolas" w:hAnsi="Consolas"/>
                <w:color w:val="333333"/>
                <w:sz w:val="17"/>
              </w:rPr>
              <w:t>[System.Environment]::SetEnvironmentVariable("ANTHROPIC_API_KEY", $env:ANTHROPIC_API_KEY, "User")</w:t>
            </w:r>
          </w:p>
        </w:tc>
      </w:tr>
    </w:tbl>
    <w:p>
      <w:pPr>
        <w:spacing w:before="40" w:after="40"/>
      </w:pPr>
    </w:p>
    <w:p>
      <w:pPr>
        <w:pStyle w:val="Heading3"/>
      </w:pPr>
      <w:r>
        <w:t>Codex CLI flag changes</w:t>
      </w:r>
    </w:p>
    <w:p>
      <w:pPr>
        <w:spacing w:before="40" w:after="120"/>
      </w:pPr>
      <w:r>
        <w:rPr>
          <w:rFonts w:ascii="Calibri" w:hAnsi="Calibri"/>
          <w:color w:val="000000"/>
          <w:sz w:val="22"/>
        </w:rPr>
        <w:t>The engine validates CLI versions at startup. If Codex CLI updates break flags:</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Check version: </w:t>
      </w:r>
      <w:r>
        <w:rPr>
          <w:rFonts w:ascii="Consolas" w:hAnsi="Consolas"/>
          <w:color w:val="333333"/>
          <w:sz w:val="18"/>
          <w:shd w:fill="F2F2F2" w:val="clear"/>
        </w:rPr>
        <w:t>codex --version</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Update: </w:t>
      </w:r>
      <w:r>
        <w:rPr>
          <w:rFonts w:ascii="Consolas" w:hAnsi="Consolas"/>
          <w:color w:val="333333"/>
          <w:sz w:val="18"/>
          <w:shd w:fill="F2F2F2" w:val="clear"/>
        </w:rPr>
        <w:t>npm install -g @openai/codex</w:t>
      </w:r>
    </w:p>
    <w:p>
      <w:pPr>
        <w:spacing w:before="20" w:after="20"/>
        <w:ind w:left="504" w:hanging="360"/>
      </w:pPr>
      <w:r>
        <w:rPr>
          <w:rFonts w:ascii="Calibri" w:hAnsi="Calibri"/>
          <w:b/>
          <w:color w:val="2B579A"/>
          <w:sz w:val="22"/>
        </w:rPr>
        <w:t xml:space="preserve">3.  </w:t>
      </w:r>
      <w:r>
        <w:rPr>
          <w:rFonts w:ascii="Calibri" w:hAnsi="Calibri"/>
          <w:color w:val="000000"/>
          <w:sz w:val="22"/>
        </w:rPr>
        <w:t>The engine will warn about untested versions</w:t>
      </w:r>
    </w:p>
    <w:p>
      <w:pPr>
        <w:pStyle w:val="Heading3"/>
      </w:pPr>
      <w:r>
        <w:t>Gemini OAuth expired</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gemini    # Re-authenticate via browser</w:t>
            </w:r>
          </w:p>
        </w:tc>
      </w:tr>
    </w:tbl>
    <w:p>
      <w:pPr>
        <w:spacing w:before="40" w:after="40"/>
      </w:pPr>
    </w:p>
    <w:p>
      <w:pPr>
        <w:pStyle w:val="Heading2"/>
      </w:pPr>
      <w:r>
        <w:t>9.4 Spec Consistency Conflicts</w:t>
      </w:r>
    </w:p>
    <w:p>
      <w:pPr>
        <w:pStyle w:val="Heading3"/>
      </w:pPr>
      <w:r>
        <w:t>Reading the report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View spec report</w:t>
            </w:r>
          </w:p>
          <w:p>
            <w:pPr>
              <w:spacing w:before="0" w:after="0" w:line="260" w:lineRule="exact"/>
            </w:pPr>
            <w:r>
              <w:rPr>
                <w:rFonts w:ascii="Consolas" w:hAnsi="Consolas"/>
                <w:color w:val="333333"/>
                <w:sz w:val="17"/>
              </w:rPr>
              <w:t>Get-Content .gsd\health\spec-consistency-report.json | ConvertFrom-Json | Format-List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Or the markdown version</w:t>
            </w:r>
          </w:p>
          <w:p>
            <w:pPr>
              <w:spacing w:before="0" w:after="0" w:line="260" w:lineRule="exact"/>
            </w:pPr>
            <w:r>
              <w:rPr>
                <w:rFonts w:ascii="Consolas" w:hAnsi="Consolas"/>
                <w:color w:val="333333"/>
                <w:sz w:val="17"/>
              </w:rPr>
              <w:t>Get-Content .gsd\health\spec-consistency-report.md</w:t>
            </w:r>
          </w:p>
        </w:tc>
      </w:tr>
    </w:tbl>
    <w:p>
      <w:pPr>
        <w:spacing w:before="40" w:after="40"/>
      </w:pPr>
    </w:p>
    <w:p>
      <w:pPr>
        <w:pStyle w:val="Heading3"/>
      </w:pPr>
      <w:r>
        <w:t>Common conflict types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Type</w:t>
            </w:r>
          </w:p>
        </w:tc>
        <w:tc>
          <w:tcPr>
            <w:tcW w:type="dxa" w:w="2880"/>
            <w:shd w:fill="2B579A" w:val="clear"/>
          </w:tcPr>
          <w:p>
            <w:pPr>
              <w:spacing w:before="80" w:after="80"/>
            </w:pPr>
            <w:r>
              <w:rPr>
                <w:b/>
                <w:color w:val="FFFFFF"/>
                <w:sz w:val="19"/>
              </w:rPr>
            </w:r>
            <w:r>
              <w:rPr>
                <w:rFonts w:ascii="Calibri" w:hAnsi="Calibri"/>
                <w:b/>
                <w:color w:val="FFFFFF"/>
                <w:sz w:val="19"/>
              </w:rPr>
              <w:t>Example</w:t>
            </w:r>
          </w:p>
        </w:tc>
        <w:tc>
          <w:tcPr>
            <w:tcW w:type="dxa" w:w="2880"/>
            <w:shd w:fill="2B579A" w:val="clear"/>
          </w:tcPr>
          <w:p>
            <w:pPr>
              <w:spacing w:before="80" w:after="80"/>
            </w:pPr>
            <w:r>
              <w:rPr>
                <w:b/>
                <w:color w:val="FFFFFF"/>
                <w:sz w:val="19"/>
              </w:rPr>
            </w:r>
            <w:r>
              <w:rPr>
                <w:rFonts w:ascii="Calibri" w:hAnsi="Calibri"/>
                <w:b/>
                <w:color w:val="FFFFFF"/>
                <w:sz w:val="19"/>
              </w:rPr>
              <w:t>Resolution</w:t>
            </w:r>
          </w:p>
        </w:tc>
      </w:tr>
      <w:tr>
        <w:tc>
          <w:tcPr>
            <w:tcW w:type="dxa" w:w="2880"/>
          </w:tcPr>
          <w:p>
            <w:pPr>
              <w:spacing w:before="60" w:after="60"/>
            </w:pPr>
            <w:r/>
            <w:r>
              <w:rPr>
                <w:rFonts w:ascii="Calibri" w:hAnsi="Calibri"/>
                <w:color w:val="000000"/>
                <w:sz w:val="19"/>
              </w:rPr>
              <w:t>Data type mismatch</w:t>
            </w:r>
          </w:p>
        </w:tc>
        <w:tc>
          <w:tcPr>
            <w:tcW w:type="dxa" w:w="2880"/>
          </w:tcPr>
          <w:p>
            <w:pPr>
              <w:spacing w:before="60" w:after="60"/>
            </w:pPr>
            <w:r/>
            <w:r>
              <w:rPr>
                <w:rFonts w:ascii="Calibri" w:hAnsi="Calibri"/>
                <w:color w:val="000000"/>
                <w:sz w:val="19"/>
              </w:rPr>
              <w:t xml:space="preserve">Spec says </w:t>
            </w:r>
            <w:r>
              <w:rPr>
                <w:rFonts w:ascii="Consolas" w:hAnsi="Consolas"/>
                <w:color w:val="333333"/>
                <w:sz w:val="18"/>
                <w:shd w:fill="F2F2F2" w:val="clear"/>
              </w:rPr>
              <w:t>string</w:t>
            </w:r>
            <w:r>
              <w:rPr>
                <w:rFonts w:ascii="Calibri" w:hAnsi="Calibri"/>
                <w:color w:val="000000"/>
                <w:sz w:val="19"/>
              </w:rPr>
              <w:t xml:space="preserve">, API says </w:t>
            </w:r>
            <w:r>
              <w:rPr>
                <w:rFonts w:ascii="Consolas" w:hAnsi="Consolas"/>
                <w:color w:val="333333"/>
                <w:sz w:val="18"/>
                <w:shd w:fill="F2F2F2" w:val="clear"/>
              </w:rPr>
              <w:t>int</w:t>
            </w:r>
          </w:p>
        </w:tc>
        <w:tc>
          <w:tcPr>
            <w:tcW w:type="dxa" w:w="2880"/>
          </w:tcPr>
          <w:p>
            <w:pPr>
              <w:spacing w:before="60" w:after="60"/>
            </w:pPr>
            <w:r/>
            <w:r>
              <w:rPr>
                <w:rFonts w:ascii="Calibri" w:hAnsi="Calibri"/>
                <w:color w:val="000000"/>
                <w:sz w:val="19"/>
              </w:rPr>
              <w:t>Fix the authoritative source</w:t>
            </w:r>
          </w:p>
        </w:tc>
      </w:tr>
      <w:tr>
        <w:tc>
          <w:tcPr>
            <w:tcW w:type="dxa" w:w="2880"/>
            <w:shd w:fill="EDF2FA" w:val="clear"/>
          </w:tcPr>
          <w:p>
            <w:pPr>
              <w:spacing w:before="60" w:after="60"/>
            </w:pPr>
            <w:r/>
            <w:r>
              <w:rPr>
                <w:rFonts w:ascii="Calibri" w:hAnsi="Calibri"/>
                <w:color w:val="000000"/>
                <w:sz w:val="19"/>
              </w:rPr>
              <w:t>API contract conflict</w:t>
            </w:r>
          </w:p>
        </w:tc>
        <w:tc>
          <w:tcPr>
            <w:tcW w:type="dxa" w:w="2880"/>
            <w:shd w:fill="EDF2FA" w:val="clear"/>
          </w:tcPr>
          <w:p>
            <w:pPr>
              <w:spacing w:before="60" w:after="60"/>
            </w:pPr>
            <w:r/>
            <w:r>
              <w:rPr>
                <w:rFonts w:ascii="Calibri" w:hAnsi="Calibri"/>
                <w:color w:val="000000"/>
                <w:sz w:val="19"/>
              </w:rPr>
              <w:t>Two specs define same endpoint differently</w:t>
            </w:r>
          </w:p>
        </w:tc>
        <w:tc>
          <w:tcPr>
            <w:tcW w:type="dxa" w:w="2880"/>
            <w:shd w:fill="EDF2FA" w:val="clear"/>
          </w:tcPr>
          <w:p>
            <w:pPr>
              <w:spacing w:before="60" w:after="60"/>
            </w:pPr>
            <w:r/>
            <w:r>
              <w:rPr>
                <w:rFonts w:ascii="Calibri" w:hAnsi="Calibri"/>
                <w:color w:val="000000"/>
                <w:sz w:val="19"/>
              </w:rPr>
              <w:t xml:space="preserve">Gemini auto-resolve with </w:t>
            </w:r>
            <w:r>
              <w:rPr>
                <w:rFonts w:ascii="Consolas" w:hAnsi="Consolas"/>
                <w:color w:val="333333"/>
                <w:sz w:val="18"/>
                <w:shd w:fill="F2F2F2" w:val="clear"/>
              </w:rPr>
              <w:t>-AutoResolve</w:t>
            </w:r>
          </w:p>
        </w:tc>
      </w:tr>
      <w:tr>
        <w:tc>
          <w:tcPr>
            <w:tcW w:type="dxa" w:w="2880"/>
          </w:tcPr>
          <w:p>
            <w:pPr>
              <w:spacing w:before="60" w:after="60"/>
            </w:pPr>
            <w:r/>
            <w:r>
              <w:rPr>
                <w:rFonts w:ascii="Calibri" w:hAnsi="Calibri"/>
                <w:color w:val="000000"/>
                <w:sz w:val="19"/>
              </w:rPr>
              <w:t>Navigation conflict</w:t>
            </w:r>
          </w:p>
        </w:tc>
        <w:tc>
          <w:tcPr>
            <w:tcW w:type="dxa" w:w="2880"/>
          </w:tcPr>
          <w:p>
            <w:pPr>
              <w:spacing w:before="60" w:after="60"/>
            </w:pPr>
            <w:r/>
            <w:r>
              <w:rPr>
                <w:rFonts w:ascii="Calibri" w:hAnsi="Calibri"/>
                <w:color w:val="000000"/>
                <w:sz w:val="19"/>
              </w:rPr>
              <w:t>Two screens claim same route</w:t>
            </w:r>
          </w:p>
        </w:tc>
        <w:tc>
          <w:tcPr>
            <w:tcW w:type="dxa" w:w="2880"/>
          </w:tcPr>
          <w:p>
            <w:pPr>
              <w:spacing w:before="60" w:after="60"/>
            </w:pPr>
            <w:r/>
            <w:r>
              <w:rPr>
                <w:rFonts w:ascii="Calibri" w:hAnsi="Calibri"/>
                <w:color w:val="000000"/>
                <w:sz w:val="19"/>
              </w:rPr>
              <w:t>Fix in Figma Make outputs</w:t>
            </w:r>
          </w:p>
        </w:tc>
      </w:tr>
      <w:tr>
        <w:tc>
          <w:tcPr>
            <w:tcW w:type="dxa" w:w="2880"/>
            <w:shd w:fill="EDF2FA" w:val="clear"/>
          </w:tcPr>
          <w:p>
            <w:pPr>
              <w:spacing w:before="60" w:after="60"/>
            </w:pPr>
            <w:r/>
            <w:r>
              <w:rPr>
                <w:rFonts w:ascii="Calibri" w:hAnsi="Calibri"/>
                <w:color w:val="000000"/>
                <w:sz w:val="19"/>
              </w:rPr>
              <w:t>Business rule conflict</w:t>
            </w:r>
          </w:p>
        </w:tc>
        <w:tc>
          <w:tcPr>
            <w:tcW w:type="dxa" w:w="2880"/>
            <w:shd w:fill="EDF2FA" w:val="clear"/>
          </w:tcPr>
          <w:p>
            <w:pPr>
              <w:spacing w:before="60" w:after="60"/>
            </w:pPr>
            <w:r/>
            <w:r>
              <w:rPr>
                <w:rFonts w:ascii="Calibri" w:hAnsi="Calibri"/>
                <w:color w:val="000000"/>
                <w:sz w:val="19"/>
              </w:rPr>
              <w:t>Contradictory validation rules</w:t>
            </w:r>
          </w:p>
        </w:tc>
        <w:tc>
          <w:tcPr>
            <w:tcW w:type="dxa" w:w="2880"/>
            <w:shd w:fill="EDF2FA" w:val="clear"/>
          </w:tcPr>
          <w:p>
            <w:pPr>
              <w:spacing w:before="60" w:after="60"/>
            </w:pPr>
            <w:r/>
            <w:r>
              <w:rPr>
                <w:rFonts w:ascii="Calibri" w:hAnsi="Calibri"/>
                <w:color w:val="000000"/>
                <w:sz w:val="19"/>
              </w:rPr>
              <w:t>Spec author decides</w:t>
            </w:r>
          </w:p>
        </w:tc>
      </w:tr>
    </w:tbl>
    <w:p>
      <w:pPr>
        <w:spacing w:before="80" w:after="80"/>
      </w:pPr>
    </w:p>
    <w:p>
      <w:pPr>
        <w:pStyle w:val="Heading3"/>
      </w:pPr>
      <w:r>
        <w:t>Auto-resolution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gsd-converge -AutoResolve    # Gemini resolves automatically</w:t>
            </w:r>
          </w:p>
        </w:tc>
      </w:tr>
    </w:tbl>
    <w:p>
      <w:pPr>
        <w:spacing w:before="40" w:after="40"/>
      </w:pPr>
    </w:p>
    <w:p>
      <w:pPr>
        <w:pStyle w:val="Heading2"/>
      </w:pPr>
      <w:r>
        <w:t>9.5 Quality Gate Issues</w:t>
      </w:r>
    </w:p>
    <w:p>
      <w:pPr>
        <w:pStyle w:val="Heading3"/>
      </w:pPr>
      <w:r>
        <w:t>Database completeness check failing</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ERROR: DB completeness: 65% (below 90% threshold)</w:t>
            </w:r>
          </w:p>
          <w:p>
            <w:pPr>
              <w:spacing w:before="0" w:after="0" w:line="260" w:lineRule="exact"/>
            </w:pPr>
            <w:r>
              <w:rPr>
                <w:rFonts w:ascii="Consolas" w:hAnsi="Consolas"/>
                <w:color w:val="333333"/>
                <w:sz w:val="17"/>
              </w:rPr>
              <w:t>Missing stored procedures: usp_User_GetById, usp_Order_Create</w:t>
            </w:r>
          </w:p>
          <w:p>
            <w:pPr>
              <w:spacing w:before="0" w:after="0" w:line="260" w:lineRule="exact"/>
            </w:pPr>
            <w:r>
              <w:rPr>
                <w:rFonts w:ascii="Consolas" w:hAnsi="Consolas"/>
                <w:color w:val="333333"/>
                <w:sz w:val="17"/>
              </w:rPr>
              <w:t>Missing seed data: Users, OrderStatuses</w:t>
            </w:r>
          </w:p>
        </w:tc>
      </w:tr>
    </w:tbl>
    <w:p>
      <w:pPr>
        <w:spacing w:before="40" w:after="40"/>
      </w:pPr>
    </w:p>
    <w:p>
      <w:pPr>
        <w:spacing w:before="40" w:after="120"/>
      </w:pPr>
      <w:r>
        <w:rPr>
          <w:rFonts w:ascii="Calibri" w:hAnsi="Calibri"/>
          <w:b/>
          <w:color w:val="000000"/>
          <w:sz w:val="22"/>
        </w:rPr>
        <w:t>Fix:</w:t>
      </w:r>
      <w:r>
        <w:rPr>
          <w:rFonts w:ascii="Calibri" w:hAnsi="Calibri"/>
          <w:color w:val="000000"/>
          <w:sz w:val="22"/>
        </w:rPr>
        <w:t xml:space="preserve"> The engine automatically sets health to 99% and loops. The execute phase will generate the missing stored procedures and seed data.</w:t>
      </w:r>
    </w:p>
    <w:p>
      <w:pPr>
        <w:spacing w:before="40" w:after="120"/>
      </w:pPr>
      <w:r>
        <w:rPr>
          <w:rFonts w:ascii="Calibri" w:hAnsi="Calibri"/>
          <w:b/>
          <w:color w:val="000000"/>
          <w:sz w:val="22"/>
        </w:rPr>
        <w:t>Manual override:</w:t>
      </w:r>
      <w:r>
        <w:rPr>
          <w:rFonts w:ascii="Calibri" w:hAnsi="Calibri"/>
          <w:color w:val="000000"/>
          <w:sz w:val="22"/>
        </w:rPr>
        <w:t xml:space="preserve"> Set </w:t>
      </w:r>
      <w:r>
        <w:rPr>
          <w:rFonts w:ascii="Consolas" w:hAnsi="Consolas"/>
          <w:color w:val="333333"/>
          <w:sz w:val="18"/>
          <w:shd w:fill="F2F2F2" w:val="clear"/>
        </w:rPr>
        <w:t>quality_gates.database_completeness.enabled = false</w:t>
      </w:r>
      <w:r>
        <w:rPr>
          <w:rFonts w:ascii="Calibri" w:hAnsi="Calibri"/>
          <w:color w:val="000000"/>
          <w:sz w:val="22"/>
        </w:rPr>
        <w:t xml:space="preserve"> in </w:t>
      </w:r>
      <w:r>
        <w:rPr>
          <w:rFonts w:ascii="Consolas" w:hAnsi="Consolas"/>
          <w:color w:val="333333"/>
          <w:sz w:val="18"/>
          <w:shd w:fill="F2F2F2" w:val="clear"/>
        </w:rPr>
        <w:t>global-config.json</w:t>
      </w:r>
      <w:r>
        <w:rPr>
          <w:rFonts w:ascii="Calibri" w:hAnsi="Calibri"/>
          <w:color w:val="000000"/>
          <w:sz w:val="22"/>
        </w:rPr>
        <w:t>.</w:t>
      </w:r>
    </w:p>
    <w:p>
      <w:pPr>
        <w:pStyle w:val="Heading3"/>
      </w:pPr>
      <w:r>
        <w:t>Security compliance violations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CRITICAL: SQL injection risk in UserRepository.cs:45</w:t>
            </w:r>
          </w:p>
          <w:p>
            <w:pPr>
              <w:spacing w:before="0" w:after="0" w:line="260" w:lineRule="exact"/>
            </w:pPr>
            <w:r>
              <w:rPr>
                <w:rFonts w:ascii="Consolas" w:hAnsi="Consolas"/>
                <w:color w:val="333333"/>
                <w:sz w:val="17"/>
              </w:rPr>
              <w:t>CRITICAL: dangerouslySetInnerHTML without DOMPurify in Dashboard.tsx:112</w:t>
            </w:r>
          </w:p>
          <w:p>
            <w:pPr>
              <w:spacing w:before="0" w:after="0" w:line="260" w:lineRule="exact"/>
            </w:pPr>
            <w:r>
              <w:rPr>
                <w:rFonts w:ascii="Consolas" w:hAnsi="Consolas"/>
                <w:color w:val="333333"/>
                <w:sz w:val="17"/>
              </w:rPr>
              <w:t>HIGH: Missing [Authorize] on OrderController</w:t>
            </w:r>
          </w:p>
        </w:tc>
      </w:tr>
    </w:tbl>
    <w:p>
      <w:pPr>
        <w:spacing w:before="40" w:after="40"/>
      </w:pPr>
    </w:p>
    <w:p>
      <w:pPr>
        <w:spacing w:before="40" w:after="120"/>
      </w:pPr>
      <w:r>
        <w:rPr>
          <w:rFonts w:ascii="Calibri" w:hAnsi="Calibri"/>
          <w:b/>
          <w:color w:val="000000"/>
          <w:sz w:val="22"/>
        </w:rPr>
        <w:t>Fix:</w:t>
      </w:r>
      <w:r>
        <w:rPr>
          <w:rFonts w:ascii="Calibri" w:hAnsi="Calibri"/>
          <w:color w:val="000000"/>
          <w:sz w:val="22"/>
        </w:rPr>
        <w:t xml:space="preserve"> Critical violations block the pipeline. The execute phase will fix them on the next iteration.</w:t>
      </w:r>
    </w:p>
    <w:p>
      <w:pPr>
        <w:spacing w:before="40" w:after="120"/>
      </w:pPr>
      <w:r>
        <w:rPr>
          <w:rFonts w:ascii="Calibri" w:hAnsi="Calibri"/>
          <w:b/>
          <w:color w:val="000000"/>
          <w:sz w:val="22"/>
        </w:rPr>
        <w:t>Patterns detected:</w:t>
      </w:r>
      <w:r>
        <w:rPr>
          <w:rFonts w:ascii="Calibri" w:hAnsi="Calibri"/>
          <w:color w:val="000000"/>
          <w:sz w:val="22"/>
        </w:rPr>
        <w:t xml:space="preserve"> SQL injection, XSS, eval(), localStorage secrets, hardcoded credentials, BinaryFormatter, missing auth, missing audit columns, sensitive data in logs.</w:t>
      </w:r>
    </w:p>
    <w:p>
      <w:pPr>
        <w:pStyle w:val="Heading3"/>
      </w:pPr>
      <w:r>
        <w:t>Spec quality gate blocking pipeline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BLOCKED: Spec clarity score 58 (threshold: 70)</w:t>
            </w:r>
          </w:p>
          <w:p>
            <w:pPr>
              <w:spacing w:before="0" w:after="0" w:line="260" w:lineRule="exact"/>
            </w:pPr>
            <w:r>
              <w:rPr>
                <w:rFonts w:ascii="Consolas" w:hAnsi="Consolas"/>
                <w:color w:val="333333"/>
                <w:sz w:val="17"/>
              </w:rPr>
              <w:t>Issues: 12 ambiguous requirements, 3 missing acceptance criteria</w:t>
            </w:r>
          </w:p>
        </w:tc>
      </w:tr>
    </w:tbl>
    <w:p>
      <w:pPr>
        <w:spacing w:before="40" w:after="40"/>
      </w:pPr>
    </w:p>
    <w:p>
      <w:pPr>
        <w:spacing w:before="40" w:after="120"/>
      </w:pPr>
      <w:r>
        <w:rPr>
          <w:rFonts w:ascii="Calibri" w:hAnsi="Calibri"/>
          <w:b/>
          <w:color w:val="000000"/>
          <w:sz w:val="22"/>
        </w:rPr>
        <w:t>Fix:</w:t>
      </w:r>
      <w:r>
        <w:rPr>
          <w:rFonts w:ascii="Calibri" w:hAnsi="Calibri"/>
          <w:color w:val="000000"/>
          <w:sz w:val="22"/>
        </w:rPr>
        <w:t xml:space="preserve"> Improve spec quality before running pipeline. Or lower the threshold:</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"spec_quality": { "min_clarity_score": 50 }</w:t>
            </w:r>
          </w:p>
        </w:tc>
      </w:tr>
    </w:tbl>
    <w:p>
      <w:pPr>
        <w:spacing w:before="40" w:after="40"/>
      </w:pPr>
    </w:p>
    <w:p>
      <w:pPr>
        <w:pStyle w:val="Heading3"/>
      </w:pPr>
      <w:r>
        <w:t>Cross-artifact consistency mismatches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Entity 'PatientRecord' in TypeScript differs from 'Patient_Record' in SQL</w:t>
            </w:r>
          </w:p>
          <w:p>
            <w:pPr>
              <w:spacing w:before="0" w:after="0" w:line="260" w:lineRule="exact"/>
            </w:pPr>
            <w:r>
              <w:rPr>
                <w:rFonts w:ascii="Consolas" w:hAnsi="Consolas"/>
                <w:color w:val="333333"/>
                <w:sz w:val="17"/>
              </w:rPr>
              <w:t>Field 'dateOfBirth' missing from C# DTO</w:t>
            </w:r>
          </w:p>
        </w:tc>
      </w:tr>
    </w:tbl>
    <w:p>
      <w:pPr>
        <w:spacing w:before="40" w:after="40"/>
      </w:pPr>
    </w:p>
    <w:p>
      <w:pPr>
        <w:spacing w:before="40" w:after="120"/>
      </w:pPr>
      <w:r>
        <w:rPr>
          <w:rFonts w:ascii="Calibri" w:hAnsi="Calibri"/>
          <w:b/>
          <w:color w:val="000000"/>
          <w:sz w:val="22"/>
        </w:rPr>
        <w:t>Fix:</w:t>
      </w:r>
      <w:r>
        <w:rPr>
          <w:rFonts w:ascii="Calibri" w:hAnsi="Calibri"/>
          <w:color w:val="000000"/>
          <w:sz w:val="22"/>
        </w:rPr>
        <w:t xml:space="preserve"> The engine reports these before code generation starts. Fix the Figma Make outputs to ensure consistency.</w:t>
      </w:r>
    </w:p>
    <w:p>
      <w:pPr>
        <w:pStyle w:val="Heading2"/>
      </w:pPr>
      <w:r>
        <w:t>9.6 Reading Error Logs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Recent errors</w:t>
            </w:r>
          </w:p>
          <w:p>
            <w:pPr>
              <w:spacing w:before="0" w:after="0" w:line="260" w:lineRule="exact"/>
            </w:pPr>
            <w:r>
              <w:rPr>
                <w:rFonts w:ascii="Consolas" w:hAnsi="Consolas"/>
                <w:color w:val="333333"/>
                <w:sz w:val="17"/>
              </w:rPr>
              <w:t>Get-Content .gsd\logs\errors.jsonl |</w:t>
            </w:r>
          </w:p>
          <w:p>
            <w:pPr>
              <w:spacing w:before="0" w:after="0" w:line="260" w:lineRule="exact"/>
            </w:pPr>
            <w:r>
              <w:rPr>
                <w:rFonts w:ascii="Consolas" w:hAnsi="Consolas"/>
                <w:color w:val="333333"/>
                <w:sz w:val="17"/>
              </w:rPr>
              <w:t xml:space="preserve">  ForEach-Object { $_ | ConvertFrom-Json } |</w:t>
            </w:r>
          </w:p>
          <w:p>
            <w:pPr>
              <w:spacing w:before="0" w:after="0" w:line="260" w:lineRule="exact"/>
            </w:pPr>
            <w:r>
              <w:rPr>
                <w:rFonts w:ascii="Consolas" w:hAnsi="Consolas"/>
                <w:color w:val="333333"/>
                <w:sz w:val="17"/>
              </w:rPr>
              <w:t xml:space="preserve">  Select-Object -Last 10 |</w:t>
            </w:r>
          </w:p>
          <w:p>
            <w:pPr>
              <w:spacing w:before="0" w:after="0" w:line="260" w:lineRule="exact"/>
            </w:pPr>
            <w:r>
              <w:rPr>
                <w:rFonts w:ascii="Consolas" w:hAnsi="Consolas"/>
                <w:color w:val="333333"/>
                <w:sz w:val="17"/>
              </w:rPr>
              <w:t xml:space="preserve">  Format-Table timestamp, category, phase, message -AutoSize</w:t>
            </w:r>
          </w:p>
        </w:tc>
      </w:tr>
    </w:tbl>
    <w:p>
      <w:pPr>
        <w:spacing w:before="40" w:after="40"/>
      </w:pPr>
    </w:p>
    <w:p>
      <w:pPr>
        <w:spacing w:before="40" w:after="120"/>
      </w:pPr>
      <w:r>
        <w:rPr>
          <w:rFonts w:ascii="Calibri" w:hAnsi="Calibri"/>
          <w:color w:val="000000"/>
          <w:sz w:val="22"/>
        </w:rPr>
        <w:t>Error categories: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Category</w:t>
            </w:r>
          </w:p>
        </w:tc>
        <w:tc>
          <w:tcPr>
            <w:tcW w:type="dxa" w:w="4320"/>
            <w:shd w:fill="2B579A" w:val="clear"/>
          </w:tcPr>
          <w:p>
            <w:pPr>
              <w:spacing w:before="80" w:after="80"/>
            </w:pPr>
            <w:r>
              <w:rPr>
                <w:b/>
                <w:color w:val="FFFFFF"/>
                <w:sz w:val="19"/>
              </w:rPr>
            </w:r>
            <w:r>
              <w:rPr>
                <w:rFonts w:ascii="Calibri" w:hAnsi="Calibri"/>
                <w:b/>
                <w:color w:val="FFFFFF"/>
                <w:sz w:val="19"/>
              </w:rPr>
              <w:t>Description</w:t>
            </w:r>
          </w:p>
        </w:tc>
      </w:tr>
      <w:tr>
        <w:tc>
          <w:tcPr>
            <w:tcW w:type="dxa" w:w="4320"/>
          </w:tcPr>
          <w:p>
            <w:pPr>
              <w:spacing w:before="60" w:after="60"/>
            </w:pPr>
            <w:r/>
            <w:r>
              <w:rPr>
                <w:rFonts w:ascii="Consolas" w:hAnsi="Consolas"/>
                <w:color w:val="333333"/>
                <w:sz w:val="18"/>
                <w:shd w:fill="F2F2F2" w:val="clear"/>
              </w:rPr>
              <w:t>quota</w:t>
            </w:r>
          </w:p>
        </w:tc>
        <w:tc>
          <w:tcPr>
            <w:tcW w:type="dxa" w:w="4320"/>
          </w:tcPr>
          <w:p>
            <w:pPr>
              <w:spacing w:before="60" w:after="60"/>
            </w:pPr>
            <w:r/>
            <w:r>
              <w:rPr>
                <w:rFonts w:ascii="Calibri" w:hAnsi="Calibri"/>
                <w:color w:val="000000"/>
                <w:sz w:val="19"/>
              </w:rPr>
              <w:t>API quota exhausted</w:t>
            </w:r>
          </w:p>
        </w:tc>
      </w:tr>
      <w:tr>
        <w:tc>
          <w:tcPr>
            <w:tcW w:type="dxa" w:w="4320"/>
            <w:shd w:fill="EDF2FA" w:val="clear"/>
          </w:tcPr>
          <w:p>
            <w:pPr>
              <w:spacing w:before="60" w:after="60"/>
            </w:pPr>
            <w:r/>
            <w:r>
              <w:rPr>
                <w:rFonts w:ascii="Consolas" w:hAnsi="Consolas"/>
                <w:color w:val="333333"/>
                <w:sz w:val="18"/>
                <w:shd w:fill="F2F2F2" w:val="clear"/>
              </w:rPr>
              <w:t>network</w:t>
            </w:r>
          </w:p>
        </w:tc>
        <w:tc>
          <w:tcPr>
            <w:tcW w:type="dxa" w:w="4320"/>
            <w:shd w:fill="EDF2FA" w:val="clear"/>
          </w:tcPr>
          <w:p>
            <w:pPr>
              <w:spacing w:before="60" w:after="60"/>
            </w:pPr>
            <w:r/>
            <w:r>
              <w:rPr>
                <w:rFonts w:ascii="Calibri" w:hAnsi="Calibri"/>
                <w:color w:val="000000"/>
                <w:sz w:val="19"/>
              </w:rPr>
              <w:t>Network connectivity lost</w:t>
            </w:r>
          </w:p>
        </w:tc>
      </w:tr>
      <w:tr>
        <w:tc>
          <w:tcPr>
            <w:tcW w:type="dxa" w:w="4320"/>
          </w:tcPr>
          <w:p>
            <w:pPr>
              <w:spacing w:before="60" w:after="60"/>
            </w:pPr>
            <w:r/>
            <w:r>
              <w:rPr>
                <w:rFonts w:ascii="Consolas" w:hAnsi="Consolas"/>
                <w:color w:val="333333"/>
                <w:sz w:val="18"/>
                <w:shd w:fill="F2F2F2" w:val="clear"/>
              </w:rPr>
              <w:t>disk</w:t>
            </w:r>
          </w:p>
        </w:tc>
        <w:tc>
          <w:tcPr>
            <w:tcW w:type="dxa" w:w="4320"/>
          </w:tcPr>
          <w:p>
            <w:pPr>
              <w:spacing w:before="60" w:after="60"/>
            </w:pPr>
            <w:r/>
            <w:r>
              <w:rPr>
                <w:rFonts w:ascii="Calibri" w:hAnsi="Calibri"/>
                <w:color w:val="000000"/>
                <w:sz w:val="19"/>
              </w:rPr>
              <w:t>Insufficient disk space</w:t>
            </w:r>
          </w:p>
        </w:tc>
      </w:tr>
      <w:tr>
        <w:tc>
          <w:tcPr>
            <w:tcW w:type="dxa" w:w="4320"/>
            <w:shd w:fill="EDF2FA" w:val="clear"/>
          </w:tcPr>
          <w:p>
            <w:pPr>
              <w:spacing w:before="60" w:after="60"/>
            </w:pPr>
            <w:r/>
            <w:r>
              <w:rPr>
                <w:rFonts w:ascii="Consolas" w:hAnsi="Consolas"/>
                <w:color w:val="333333"/>
                <w:sz w:val="18"/>
                <w:shd w:fill="F2F2F2" w:val="clear"/>
              </w:rPr>
              <w:t>corrupt_json</w:t>
            </w:r>
          </w:p>
        </w:tc>
        <w:tc>
          <w:tcPr>
            <w:tcW w:type="dxa" w:w="4320"/>
            <w:shd w:fill="EDF2FA" w:val="clear"/>
          </w:tcPr>
          <w:p>
            <w:pPr>
              <w:spacing w:before="60" w:after="60"/>
            </w:pPr>
            <w:r/>
            <w:r>
              <w:rPr>
                <w:rFonts w:ascii="Calibri" w:hAnsi="Calibri"/>
                <w:color w:val="000000"/>
                <w:sz w:val="19"/>
              </w:rPr>
              <w:t>Agent returned invalid JSON</w:t>
            </w:r>
          </w:p>
        </w:tc>
      </w:tr>
      <w:tr>
        <w:tc>
          <w:tcPr>
            <w:tcW w:type="dxa" w:w="4320"/>
          </w:tcPr>
          <w:p>
            <w:pPr>
              <w:spacing w:before="60" w:after="60"/>
            </w:pPr>
            <w:r/>
            <w:r>
              <w:rPr>
                <w:rFonts w:ascii="Consolas" w:hAnsi="Consolas"/>
                <w:color w:val="333333"/>
                <w:sz w:val="18"/>
                <w:shd w:fill="F2F2F2" w:val="clear"/>
              </w:rPr>
              <w:t>boundary_violation</w:t>
            </w:r>
          </w:p>
        </w:tc>
        <w:tc>
          <w:tcPr>
            <w:tcW w:type="dxa" w:w="4320"/>
          </w:tcPr>
          <w:p>
            <w:pPr>
              <w:spacing w:before="60" w:after="60"/>
            </w:pPr>
            <w:r/>
            <w:r>
              <w:rPr>
                <w:rFonts w:ascii="Calibri" w:hAnsi="Calibri"/>
                <w:color w:val="000000"/>
                <w:sz w:val="19"/>
              </w:rPr>
              <w:t>Agent wrote to forbidden path</w:t>
            </w:r>
          </w:p>
        </w:tc>
      </w:tr>
      <w:tr>
        <w:tc>
          <w:tcPr>
            <w:tcW w:type="dxa" w:w="4320"/>
            <w:shd w:fill="EDF2FA" w:val="clear"/>
          </w:tcPr>
          <w:p>
            <w:pPr>
              <w:spacing w:before="60" w:after="60"/>
            </w:pPr>
            <w:r/>
            <w:r>
              <w:rPr>
                <w:rFonts w:ascii="Consolas" w:hAnsi="Consolas"/>
                <w:color w:val="333333"/>
                <w:sz w:val="18"/>
                <w:shd w:fill="F2F2F2" w:val="clear"/>
              </w:rPr>
              <w:t>agent_crash</w:t>
            </w:r>
          </w:p>
        </w:tc>
        <w:tc>
          <w:tcPr>
            <w:tcW w:type="dxa" w:w="4320"/>
            <w:shd w:fill="EDF2FA" w:val="clear"/>
          </w:tcPr>
          <w:p>
            <w:pPr>
              <w:spacing w:before="60" w:after="60"/>
            </w:pPr>
            <w:r/>
            <w:r>
              <w:rPr>
                <w:rFonts w:ascii="Calibri" w:hAnsi="Calibri"/>
                <w:color w:val="000000"/>
                <w:sz w:val="19"/>
              </w:rPr>
              <w:t>Agent process crashed</w:t>
            </w:r>
          </w:p>
        </w:tc>
      </w:tr>
      <w:tr>
        <w:tc>
          <w:tcPr>
            <w:tcW w:type="dxa" w:w="4320"/>
          </w:tcPr>
          <w:p>
            <w:pPr>
              <w:spacing w:before="60" w:after="60"/>
            </w:pPr>
            <w:r/>
            <w:r>
              <w:rPr>
                <w:rFonts w:ascii="Consolas" w:hAnsi="Consolas"/>
                <w:color w:val="333333"/>
                <w:sz w:val="18"/>
                <w:shd w:fill="F2F2F2" w:val="clear"/>
              </w:rPr>
              <w:t>health_regression</w:t>
            </w:r>
          </w:p>
        </w:tc>
        <w:tc>
          <w:tcPr>
            <w:tcW w:type="dxa" w:w="4320"/>
          </w:tcPr>
          <w:p>
            <w:pPr>
              <w:spacing w:before="60" w:after="60"/>
            </w:pPr>
            <w:r/>
            <w:r>
              <w:rPr>
                <w:rFonts w:ascii="Calibri" w:hAnsi="Calibri"/>
                <w:color w:val="000000"/>
                <w:sz w:val="19"/>
              </w:rPr>
              <w:t>Health dropped after iteration</w:t>
            </w:r>
          </w:p>
        </w:tc>
      </w:tr>
      <w:tr>
        <w:tc>
          <w:tcPr>
            <w:tcW w:type="dxa" w:w="4320"/>
            <w:shd w:fill="EDF2FA" w:val="clear"/>
          </w:tcPr>
          <w:p>
            <w:pPr>
              <w:spacing w:before="60" w:after="60"/>
            </w:pPr>
            <w:r/>
            <w:r>
              <w:rPr>
                <w:rFonts w:ascii="Consolas" w:hAnsi="Consolas"/>
                <w:color w:val="333333"/>
                <w:sz w:val="18"/>
                <w:shd w:fill="F2F2F2" w:val="clear"/>
              </w:rPr>
              <w:t>spec_conflict</w:t>
            </w:r>
          </w:p>
        </w:tc>
        <w:tc>
          <w:tcPr>
            <w:tcW w:type="dxa" w:w="4320"/>
            <w:shd w:fill="EDF2FA" w:val="clear"/>
          </w:tcPr>
          <w:p>
            <w:pPr>
              <w:spacing w:before="60" w:after="60"/>
            </w:pPr>
            <w:r/>
            <w:r>
              <w:rPr>
                <w:rFonts w:ascii="Calibri" w:hAnsi="Calibri"/>
                <w:color w:val="000000"/>
                <w:sz w:val="19"/>
              </w:rPr>
              <w:t>Specification contradictions found</w:t>
            </w:r>
          </w:p>
        </w:tc>
      </w:tr>
      <w:tr>
        <w:tc>
          <w:tcPr>
            <w:tcW w:type="dxa" w:w="4320"/>
          </w:tcPr>
          <w:p>
            <w:pPr>
              <w:spacing w:before="60" w:after="60"/>
            </w:pPr>
            <w:r/>
            <w:r>
              <w:rPr>
                <w:rFonts w:ascii="Consolas" w:hAnsi="Consolas"/>
                <w:color w:val="333333"/>
                <w:sz w:val="18"/>
                <w:shd w:fill="F2F2F2" w:val="clear"/>
              </w:rPr>
              <w:t>watchdog_timeout</w:t>
            </w:r>
          </w:p>
        </w:tc>
        <w:tc>
          <w:tcPr>
            <w:tcW w:type="dxa" w:w="4320"/>
          </w:tcPr>
          <w:p>
            <w:pPr>
              <w:spacing w:before="60" w:after="60"/>
            </w:pPr>
            <w:r/>
            <w:r>
              <w:rPr>
                <w:rFonts w:ascii="Calibri" w:hAnsi="Calibri"/>
                <w:color w:val="000000"/>
                <w:sz w:val="19"/>
              </w:rPr>
              <w:t>Agent exceeded 30-minute timeout</w:t>
            </w:r>
          </w:p>
        </w:tc>
      </w:tr>
      <w:tr>
        <w:tc>
          <w:tcPr>
            <w:tcW w:type="dxa" w:w="4320"/>
            <w:shd w:fill="EDF2FA" w:val="clear"/>
          </w:tcPr>
          <w:p>
            <w:pPr>
              <w:spacing w:before="60" w:after="60"/>
            </w:pPr>
            <w:r/>
            <w:r>
              <w:rPr>
                <w:rFonts w:ascii="Consolas" w:hAnsi="Consolas"/>
                <w:color w:val="333333"/>
                <w:sz w:val="18"/>
                <w:shd w:fill="F2F2F2" w:val="clear"/>
              </w:rPr>
              <w:t>build_fail</w:t>
            </w:r>
          </w:p>
        </w:tc>
        <w:tc>
          <w:tcPr>
            <w:tcW w:type="dxa" w:w="4320"/>
            <w:shd w:fill="EDF2FA" w:val="clear"/>
          </w:tcPr>
          <w:p>
            <w:pPr>
              <w:spacing w:before="60" w:after="60"/>
            </w:pPr>
            <w:r/>
            <w:r>
              <w:rPr>
                <w:rFonts w:ascii="Calibri" w:hAnsi="Calibri"/>
                <w:color w:val="000000"/>
                <w:sz w:val="19"/>
              </w:rPr>
              <w:t>Compilation or build failed</w:t>
            </w:r>
          </w:p>
        </w:tc>
      </w:tr>
      <w:tr>
        <w:tc>
          <w:tcPr>
            <w:tcW w:type="dxa" w:w="4320"/>
          </w:tcPr>
          <w:p>
            <w:pPr>
              <w:spacing w:before="60" w:after="60"/>
            </w:pPr>
            <w:r/>
            <w:r>
              <w:rPr>
                <w:rFonts w:ascii="Consolas" w:hAnsi="Consolas"/>
                <w:color w:val="333333"/>
                <w:sz w:val="18"/>
                <w:shd w:fill="F2F2F2" w:val="clear"/>
              </w:rPr>
              <w:t>fallback_success</w:t>
            </w:r>
          </w:p>
        </w:tc>
        <w:tc>
          <w:tcPr>
            <w:tcW w:type="dxa" w:w="4320"/>
          </w:tcPr>
          <w:p>
            <w:pPr>
              <w:spacing w:before="60" w:after="60"/>
            </w:pPr>
            <w:r/>
            <w:r>
              <w:rPr>
                <w:rFonts w:ascii="Calibri" w:hAnsi="Calibri"/>
                <w:color w:val="000000"/>
                <w:sz w:val="19"/>
              </w:rPr>
              <w:t>Primary agent failed, fallback succeeded</w:t>
            </w:r>
          </w:p>
        </w:tc>
      </w:tr>
      <w:tr>
        <w:tc>
          <w:tcPr>
            <w:tcW w:type="dxa" w:w="4320"/>
            <w:shd w:fill="EDF2FA" w:val="clear"/>
          </w:tcPr>
          <w:p>
            <w:pPr>
              <w:spacing w:before="60" w:after="60"/>
            </w:pPr>
            <w:r/>
            <w:r>
              <w:rPr>
                <w:rFonts w:ascii="Consolas" w:hAnsi="Consolas"/>
                <w:color w:val="333333"/>
                <w:sz w:val="18"/>
                <w:shd w:fill="F2F2F2" w:val="clear"/>
              </w:rPr>
              <w:t>validation_fail</w:t>
            </w:r>
          </w:p>
        </w:tc>
        <w:tc>
          <w:tcPr>
            <w:tcW w:type="dxa" w:w="4320"/>
            <w:shd w:fill="EDF2FA" w:val="clear"/>
          </w:tcPr>
          <w:p>
            <w:pPr>
              <w:spacing w:before="60" w:after="60"/>
            </w:pPr>
            <w:r/>
            <w:r>
              <w:rPr>
                <w:rFonts w:ascii="Calibri" w:hAnsi="Calibri"/>
                <w:color w:val="000000"/>
                <w:sz w:val="19"/>
              </w:rPr>
              <w:t>Final validation check failed</w:t>
            </w:r>
          </w:p>
        </w:tc>
      </w:tr>
    </w:tbl>
    <w:p>
      <w:pPr>
        <w:spacing w:before="80" w:after="80"/>
      </w:pPr>
    </w:p>
    <w:p>
      <w:pPr>
        <w:pStyle w:val="Heading1"/>
        <w:pBdr>
          <w:bottom w:val="single" w:sz="8" w:space="1" w:color="2B579A"/>
        </w:pBdr>
      </w:pPr>
      <w:r>
        <w:t>Chapter 10: Cost Management</w:t>
      </w:r>
    </w:p>
    <w:p>
      <w:pPr>
        <w:pStyle w:val="Heading2"/>
      </w:pPr>
      <w:r>
        <w:t>10.1 Token Budget Per Iteration</w:t>
      </w:r>
    </w:p>
    <w:p>
      <w:pPr>
        <w:pStyle w:val="Heading3"/>
      </w:pPr>
      <w:r>
        <w:t>Convergence Pipeline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Phase</w:t>
            </w:r>
          </w:p>
        </w:tc>
        <w:tc>
          <w:tcPr>
            <w:tcW w:type="dxa" w:w="1728"/>
            <w:shd w:fill="2B579A" w:val="clear"/>
          </w:tcPr>
          <w:p>
            <w:pPr>
              <w:spacing w:before="80" w:after="80"/>
            </w:pPr>
            <w:r>
              <w:rPr>
                <w:b/>
                <w:color w:val="FFFFFF"/>
                <w:sz w:val="19"/>
              </w:rPr>
            </w:r>
            <w:r>
              <w:rPr>
                <w:rFonts w:ascii="Calibri" w:hAnsi="Calibri"/>
                <w:b/>
                <w:color w:val="FFFFFF"/>
                <w:sz w:val="19"/>
              </w:rPr>
              <w:t>Agent</w:t>
            </w:r>
          </w:p>
        </w:tc>
        <w:tc>
          <w:tcPr>
            <w:tcW w:type="dxa" w:w="1728"/>
            <w:shd w:fill="2B579A" w:val="clear"/>
          </w:tcPr>
          <w:p>
            <w:pPr>
              <w:spacing w:before="80" w:after="80"/>
            </w:pPr>
            <w:r>
              <w:rPr>
                <w:b/>
                <w:color w:val="FFFFFF"/>
                <w:sz w:val="19"/>
              </w:rPr>
            </w:r>
            <w:r>
              <w:rPr>
                <w:rFonts w:ascii="Calibri" w:hAnsi="Calibri"/>
                <w:b/>
                <w:color w:val="FFFFFF"/>
                <w:sz w:val="19"/>
              </w:rPr>
              <w:t>Input Tokens</w:t>
            </w:r>
          </w:p>
        </w:tc>
        <w:tc>
          <w:tcPr>
            <w:tcW w:type="dxa" w:w="1728"/>
            <w:shd w:fill="2B579A" w:val="clear"/>
          </w:tcPr>
          <w:p>
            <w:pPr>
              <w:spacing w:before="80" w:after="80"/>
            </w:pPr>
            <w:r>
              <w:rPr>
                <w:b/>
                <w:color w:val="FFFFFF"/>
                <w:sz w:val="19"/>
              </w:rPr>
            </w:r>
            <w:r>
              <w:rPr>
                <w:rFonts w:ascii="Calibri" w:hAnsi="Calibri"/>
                <w:b/>
                <w:color w:val="FFFFFF"/>
                <w:sz w:val="19"/>
              </w:rPr>
              <w:t>Output Tokens</w:t>
            </w:r>
          </w:p>
        </w:tc>
        <w:tc>
          <w:tcPr>
            <w:tcW w:type="dxa" w:w="1728"/>
            <w:shd w:fill="2B579A" w:val="clear"/>
          </w:tcPr>
          <w:p>
            <w:pPr>
              <w:spacing w:before="80" w:after="80"/>
            </w:pPr>
            <w:r>
              <w:rPr>
                <w:b/>
                <w:color w:val="FFFFFF"/>
                <w:sz w:val="19"/>
              </w:rPr>
            </w:r>
            <w:r>
              <w:rPr>
                <w:rFonts w:ascii="Calibri" w:hAnsi="Calibri"/>
                <w:b/>
                <w:color w:val="FFFFFF"/>
                <w:sz w:val="19"/>
              </w:rPr>
              <w:t>Cost (Sonnet)</w:t>
            </w:r>
          </w:p>
        </w:tc>
      </w:tr>
      <w:tr>
        <w:tc>
          <w:tcPr>
            <w:tcW w:type="dxa" w:w="1728"/>
          </w:tcPr>
          <w:p>
            <w:pPr>
              <w:spacing w:before="60" w:after="60"/>
            </w:pPr>
            <w:r/>
            <w:r>
              <w:rPr>
                <w:rFonts w:ascii="Calibri" w:hAnsi="Calibri"/>
                <w:color w:val="000000"/>
                <w:sz w:val="19"/>
              </w:rPr>
              <w:t>Code-review</w:t>
            </w:r>
          </w:p>
        </w:tc>
        <w:tc>
          <w:tcPr>
            <w:tcW w:type="dxa" w:w="1728"/>
          </w:tcPr>
          <w:p>
            <w:pPr>
              <w:spacing w:before="60" w:after="60"/>
            </w:pPr>
            <w:r/>
            <w:r>
              <w:rPr>
                <w:rFonts w:ascii="Calibri" w:hAnsi="Calibri"/>
                <w:color w:val="000000"/>
                <w:sz w:val="19"/>
              </w:rPr>
              <w:t>Claude</w:t>
            </w:r>
          </w:p>
        </w:tc>
        <w:tc>
          <w:tcPr>
            <w:tcW w:type="dxa" w:w="1728"/>
          </w:tcPr>
          <w:p>
            <w:pPr>
              <w:spacing w:before="60" w:after="60"/>
            </w:pPr>
            <w:r/>
            <w:r>
              <w:rPr>
                <w:rFonts w:ascii="Calibri" w:hAnsi="Calibri"/>
                <w:color w:val="000000"/>
                <w:sz w:val="19"/>
              </w:rPr>
              <w:t>~45,000</w:t>
            </w:r>
          </w:p>
        </w:tc>
        <w:tc>
          <w:tcPr>
            <w:tcW w:type="dxa" w:w="1728"/>
          </w:tcPr>
          <w:p>
            <w:pPr>
              <w:spacing w:before="60" w:after="60"/>
            </w:pPr>
            <w:r/>
            <w:r>
              <w:rPr>
                <w:rFonts w:ascii="Calibri" w:hAnsi="Calibri"/>
                <w:color w:val="000000"/>
                <w:sz w:val="19"/>
              </w:rPr>
              <w:t>~3,000</w:t>
            </w:r>
          </w:p>
        </w:tc>
        <w:tc>
          <w:tcPr>
            <w:tcW w:type="dxa" w:w="1728"/>
          </w:tcPr>
          <w:p>
            <w:pPr>
              <w:spacing w:before="60" w:after="60"/>
            </w:pPr>
            <w:r/>
            <w:r>
              <w:rPr>
                <w:rFonts w:ascii="Calibri" w:hAnsi="Calibri"/>
                <w:color w:val="000000"/>
                <w:sz w:val="19"/>
              </w:rPr>
              <w:t>~$0.18</w:t>
            </w:r>
          </w:p>
        </w:tc>
      </w:tr>
      <w:tr>
        <w:tc>
          <w:tcPr>
            <w:tcW w:type="dxa" w:w="1728"/>
            <w:shd w:fill="EDF2FA" w:val="clear"/>
          </w:tcPr>
          <w:p>
            <w:pPr>
              <w:spacing w:before="60" w:after="60"/>
            </w:pPr>
            <w:r/>
            <w:r>
              <w:rPr>
                <w:rFonts w:ascii="Calibri" w:hAnsi="Calibri"/>
                <w:color w:val="000000"/>
                <w:sz w:val="19"/>
              </w:rPr>
              <w:t>Research</w:t>
            </w:r>
          </w:p>
        </w:tc>
        <w:tc>
          <w:tcPr>
            <w:tcW w:type="dxa" w:w="1728"/>
            <w:shd w:fill="EDF2FA" w:val="clear"/>
          </w:tcPr>
          <w:p>
            <w:pPr>
              <w:spacing w:before="60" w:after="60"/>
            </w:pPr>
            <w:r/>
            <w:r>
              <w:rPr>
                <w:rFonts w:ascii="Calibri" w:hAnsi="Calibri"/>
                <w:color w:val="000000"/>
                <w:sz w:val="19"/>
              </w:rPr>
              <w:t>Gemini</w:t>
            </w:r>
          </w:p>
        </w:tc>
        <w:tc>
          <w:tcPr>
            <w:tcW w:type="dxa" w:w="1728"/>
            <w:shd w:fill="EDF2FA" w:val="clear"/>
          </w:tcPr>
          <w:p>
            <w:pPr>
              <w:spacing w:before="60" w:after="60"/>
            </w:pPr>
            <w:r/>
            <w:r>
              <w:rPr>
                <w:rFonts w:ascii="Calibri" w:hAnsi="Calibri"/>
                <w:color w:val="000000"/>
                <w:sz w:val="19"/>
              </w:rPr>
              <w:t>~30,000</w:t>
            </w:r>
          </w:p>
        </w:tc>
        <w:tc>
          <w:tcPr>
            <w:tcW w:type="dxa" w:w="1728"/>
            <w:shd w:fill="EDF2FA" w:val="clear"/>
          </w:tcPr>
          <w:p>
            <w:pPr>
              <w:spacing w:before="60" w:after="60"/>
            </w:pPr>
            <w:r/>
            <w:r>
              <w:rPr>
                <w:rFonts w:ascii="Calibri" w:hAnsi="Calibri"/>
                <w:color w:val="000000"/>
                <w:sz w:val="19"/>
              </w:rPr>
              <w:t>~5,000</w:t>
            </w:r>
          </w:p>
        </w:tc>
        <w:tc>
          <w:tcPr>
            <w:tcW w:type="dxa" w:w="1728"/>
            <w:shd w:fill="EDF2FA" w:val="clear"/>
          </w:tcPr>
          <w:p>
            <w:pPr>
              <w:spacing w:before="60" w:after="60"/>
            </w:pPr>
            <w:r/>
            <w:r>
              <w:rPr>
                <w:rFonts w:ascii="Calibri" w:hAnsi="Calibri"/>
                <w:color w:val="000000"/>
                <w:sz w:val="19"/>
              </w:rPr>
              <w:t>~$0.12</w:t>
            </w:r>
          </w:p>
        </w:tc>
      </w:tr>
      <w:tr>
        <w:tc>
          <w:tcPr>
            <w:tcW w:type="dxa" w:w="1728"/>
          </w:tcPr>
          <w:p>
            <w:pPr>
              <w:spacing w:before="60" w:after="60"/>
            </w:pPr>
            <w:r/>
            <w:r>
              <w:rPr>
                <w:rFonts w:ascii="Calibri" w:hAnsi="Calibri"/>
                <w:color w:val="000000"/>
                <w:sz w:val="19"/>
              </w:rPr>
              <w:t>Plan</w:t>
            </w:r>
          </w:p>
        </w:tc>
        <w:tc>
          <w:tcPr>
            <w:tcW w:type="dxa" w:w="1728"/>
          </w:tcPr>
          <w:p>
            <w:pPr>
              <w:spacing w:before="60" w:after="60"/>
            </w:pPr>
            <w:r/>
            <w:r>
              <w:rPr>
                <w:rFonts w:ascii="Calibri" w:hAnsi="Calibri"/>
                <w:color w:val="000000"/>
                <w:sz w:val="19"/>
              </w:rPr>
              <w:t>Claude</w:t>
            </w:r>
          </w:p>
        </w:tc>
        <w:tc>
          <w:tcPr>
            <w:tcW w:type="dxa" w:w="1728"/>
          </w:tcPr>
          <w:p>
            <w:pPr>
              <w:spacing w:before="60" w:after="60"/>
            </w:pPr>
            <w:r/>
            <w:r>
              <w:rPr>
                <w:rFonts w:ascii="Calibri" w:hAnsi="Calibri"/>
                <w:color w:val="000000"/>
                <w:sz w:val="19"/>
              </w:rPr>
              <w:t>~20,000</w:t>
            </w:r>
          </w:p>
        </w:tc>
        <w:tc>
          <w:tcPr>
            <w:tcW w:type="dxa" w:w="1728"/>
          </w:tcPr>
          <w:p>
            <w:pPr>
              <w:spacing w:before="60" w:after="60"/>
            </w:pPr>
            <w:r/>
            <w:r>
              <w:rPr>
                <w:rFonts w:ascii="Calibri" w:hAnsi="Calibri"/>
                <w:color w:val="000000"/>
                <w:sz w:val="19"/>
              </w:rPr>
              <w:t>~2,000</w:t>
            </w:r>
          </w:p>
        </w:tc>
        <w:tc>
          <w:tcPr>
            <w:tcW w:type="dxa" w:w="1728"/>
          </w:tcPr>
          <w:p>
            <w:pPr>
              <w:spacing w:before="60" w:after="60"/>
            </w:pPr>
            <w:r/>
            <w:r>
              <w:rPr>
                <w:rFonts w:ascii="Calibri" w:hAnsi="Calibri"/>
                <w:color w:val="000000"/>
                <w:sz w:val="19"/>
              </w:rPr>
              <w:t>~$0.09</w:t>
            </w:r>
          </w:p>
        </w:tc>
      </w:tr>
      <w:tr>
        <w:tc>
          <w:tcPr>
            <w:tcW w:type="dxa" w:w="1728"/>
            <w:shd w:fill="EDF2FA" w:val="clear"/>
          </w:tcPr>
          <w:p>
            <w:pPr>
              <w:spacing w:before="60" w:after="60"/>
            </w:pPr>
            <w:r/>
            <w:r>
              <w:rPr>
                <w:rFonts w:ascii="Calibri" w:hAnsi="Calibri"/>
                <w:color w:val="000000"/>
                <w:sz w:val="19"/>
              </w:rPr>
              <w:t>Execute</w:t>
            </w:r>
          </w:p>
        </w:tc>
        <w:tc>
          <w:tcPr>
            <w:tcW w:type="dxa" w:w="1728"/>
            <w:shd w:fill="EDF2FA" w:val="clear"/>
          </w:tcPr>
          <w:p>
            <w:pPr>
              <w:spacing w:before="60" w:after="60"/>
            </w:pPr>
            <w:r/>
            <w:r>
              <w:rPr>
                <w:rFonts w:ascii="Calibri" w:hAnsi="Calibri"/>
                <w:color w:val="000000"/>
                <w:sz w:val="19"/>
              </w:rPr>
              <w:t>Codex</w:t>
            </w:r>
          </w:p>
        </w:tc>
        <w:tc>
          <w:tcPr>
            <w:tcW w:type="dxa" w:w="1728"/>
            <w:shd w:fill="EDF2FA" w:val="clear"/>
          </w:tcPr>
          <w:p>
            <w:pPr>
              <w:spacing w:before="60" w:after="60"/>
            </w:pPr>
            <w:r/>
            <w:r>
              <w:rPr>
                <w:rFonts w:ascii="Calibri" w:hAnsi="Calibri"/>
                <w:color w:val="000000"/>
                <w:sz w:val="19"/>
              </w:rPr>
              <w:t>~40,000</w:t>
            </w:r>
          </w:p>
        </w:tc>
        <w:tc>
          <w:tcPr>
            <w:tcW w:type="dxa" w:w="1728"/>
            <w:shd w:fill="EDF2FA" w:val="clear"/>
          </w:tcPr>
          <w:p>
            <w:pPr>
              <w:spacing w:before="60" w:after="60"/>
            </w:pPr>
            <w:r/>
            <w:r>
              <w:rPr>
                <w:rFonts w:ascii="Calibri" w:hAnsi="Calibri"/>
                <w:color w:val="000000"/>
                <w:sz w:val="19"/>
              </w:rPr>
              <w:t>~65,000</w:t>
            </w:r>
          </w:p>
        </w:tc>
        <w:tc>
          <w:tcPr>
            <w:tcW w:type="dxa" w:w="1728"/>
            <w:shd w:fill="EDF2FA" w:val="clear"/>
          </w:tcPr>
          <w:p>
            <w:pPr>
              <w:spacing w:before="60" w:after="60"/>
            </w:pPr>
            <w:r/>
            <w:r>
              <w:rPr>
                <w:rFonts w:ascii="Calibri" w:hAnsi="Calibri"/>
                <w:color w:val="000000"/>
                <w:sz w:val="19"/>
              </w:rPr>
              <w:t>~$0.98</w:t>
            </w:r>
          </w:p>
        </w:tc>
      </w:tr>
      <w:tr>
        <w:tc>
          <w:tcPr>
            <w:tcW w:type="dxa" w:w="1728"/>
          </w:tcPr>
          <w:p>
            <w:pPr>
              <w:spacing w:before="60" w:after="60"/>
            </w:pPr>
            <w:r/>
            <w:r>
              <w:rPr>
                <w:rFonts w:ascii="Calibri" w:hAnsi="Calibri"/>
                <w:b/>
                <w:color w:val="000000"/>
                <w:sz w:val="19"/>
              </w:rPr>
              <w:t>Total per iteration</w:t>
            </w:r>
          </w:p>
        </w:tc>
        <w:tc>
          <w:tcPr>
            <w:tcW w:type="dxa" w:w="1728"/>
          </w:tcPr>
          <w:p>
            <w:pPr>
              <w:spacing w:before="60" w:after="60"/>
            </w:pPr>
            <w:r/>
          </w:p>
        </w:tc>
        <w:tc>
          <w:tcPr>
            <w:tcW w:type="dxa" w:w="1728"/>
          </w:tcPr>
          <w:p>
            <w:pPr>
              <w:spacing w:before="60" w:after="60"/>
            </w:pPr>
            <w:r/>
          </w:p>
        </w:tc>
        <w:tc>
          <w:tcPr>
            <w:tcW w:type="dxa" w:w="1728"/>
          </w:tcPr>
          <w:p>
            <w:pPr>
              <w:spacing w:before="60" w:after="60"/>
            </w:pPr>
            <w:r/>
          </w:p>
        </w:tc>
        <w:tc>
          <w:tcPr>
            <w:tcW w:type="dxa" w:w="1728"/>
          </w:tcPr>
          <w:p>
            <w:pPr>
              <w:spacing w:before="60" w:after="60"/>
            </w:pPr>
            <w:r/>
            <w:r>
              <w:rPr>
                <w:rFonts w:ascii="Calibri" w:hAnsi="Calibri"/>
                <w:b/>
                <w:color w:val="000000"/>
                <w:sz w:val="19"/>
              </w:rPr>
              <w:t>~$1.37</w:t>
            </w:r>
          </w:p>
        </w:tc>
      </w:tr>
    </w:tbl>
    <w:p>
      <w:pPr>
        <w:spacing w:before="80" w:after="80"/>
      </w:pPr>
    </w:p>
    <w:p>
      <w:pPr>
        <w:pStyle w:val="Heading3"/>
      </w:pPr>
      <w:r>
        <w:t>Blueprint Pipeline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Phase</w:t>
            </w:r>
          </w:p>
        </w:tc>
        <w:tc>
          <w:tcPr>
            <w:tcW w:type="dxa" w:w="1728"/>
            <w:shd w:fill="2B579A" w:val="clear"/>
          </w:tcPr>
          <w:p>
            <w:pPr>
              <w:spacing w:before="80" w:after="80"/>
            </w:pPr>
            <w:r>
              <w:rPr>
                <w:b/>
                <w:color w:val="FFFFFF"/>
                <w:sz w:val="19"/>
              </w:rPr>
            </w:r>
            <w:r>
              <w:rPr>
                <w:rFonts w:ascii="Calibri" w:hAnsi="Calibri"/>
                <w:b/>
                <w:color w:val="FFFFFF"/>
                <w:sz w:val="19"/>
              </w:rPr>
              <w:t>Agent</w:t>
            </w:r>
          </w:p>
        </w:tc>
        <w:tc>
          <w:tcPr>
            <w:tcW w:type="dxa" w:w="1728"/>
            <w:shd w:fill="2B579A" w:val="clear"/>
          </w:tcPr>
          <w:p>
            <w:pPr>
              <w:spacing w:before="80" w:after="80"/>
            </w:pPr>
            <w:r>
              <w:rPr>
                <w:b/>
                <w:color w:val="FFFFFF"/>
                <w:sz w:val="19"/>
              </w:rPr>
            </w:r>
            <w:r>
              <w:rPr>
                <w:rFonts w:ascii="Calibri" w:hAnsi="Calibri"/>
                <w:b/>
                <w:color w:val="FFFFFF"/>
                <w:sz w:val="19"/>
              </w:rPr>
              <w:t>Input Tokens</w:t>
            </w:r>
          </w:p>
        </w:tc>
        <w:tc>
          <w:tcPr>
            <w:tcW w:type="dxa" w:w="1728"/>
            <w:shd w:fill="2B579A" w:val="clear"/>
          </w:tcPr>
          <w:p>
            <w:pPr>
              <w:spacing w:before="80" w:after="80"/>
            </w:pPr>
            <w:r>
              <w:rPr>
                <w:b/>
                <w:color w:val="FFFFFF"/>
                <w:sz w:val="19"/>
              </w:rPr>
            </w:r>
            <w:r>
              <w:rPr>
                <w:rFonts w:ascii="Calibri" w:hAnsi="Calibri"/>
                <w:b/>
                <w:color w:val="FFFFFF"/>
                <w:sz w:val="19"/>
              </w:rPr>
              <w:t>Output Tokens</w:t>
            </w:r>
          </w:p>
        </w:tc>
        <w:tc>
          <w:tcPr>
            <w:tcW w:type="dxa" w:w="1728"/>
            <w:shd w:fill="2B579A" w:val="clear"/>
          </w:tcPr>
          <w:p>
            <w:pPr>
              <w:spacing w:before="80" w:after="80"/>
            </w:pPr>
            <w:r>
              <w:rPr>
                <w:b/>
                <w:color w:val="FFFFFF"/>
                <w:sz w:val="19"/>
              </w:rPr>
            </w:r>
            <w:r>
              <w:rPr>
                <w:rFonts w:ascii="Calibri" w:hAnsi="Calibri"/>
                <w:b/>
                <w:color w:val="FFFFFF"/>
                <w:sz w:val="19"/>
              </w:rPr>
              <w:t>Cost (Sonnet)</w:t>
            </w:r>
          </w:p>
        </w:tc>
      </w:tr>
      <w:tr>
        <w:tc>
          <w:tcPr>
            <w:tcW w:type="dxa" w:w="1728"/>
          </w:tcPr>
          <w:p>
            <w:pPr>
              <w:spacing w:before="60" w:after="60"/>
            </w:pPr>
            <w:r/>
            <w:r>
              <w:rPr>
                <w:rFonts w:ascii="Calibri" w:hAnsi="Calibri"/>
                <w:color w:val="000000"/>
                <w:sz w:val="19"/>
              </w:rPr>
              <w:t>Verify</w:t>
            </w:r>
          </w:p>
        </w:tc>
        <w:tc>
          <w:tcPr>
            <w:tcW w:type="dxa" w:w="1728"/>
          </w:tcPr>
          <w:p>
            <w:pPr>
              <w:spacing w:before="60" w:after="60"/>
            </w:pPr>
            <w:r/>
            <w:r>
              <w:rPr>
                <w:rFonts w:ascii="Calibri" w:hAnsi="Calibri"/>
                <w:color w:val="000000"/>
                <w:sz w:val="19"/>
              </w:rPr>
              <w:t>Claude</w:t>
            </w:r>
          </w:p>
        </w:tc>
        <w:tc>
          <w:tcPr>
            <w:tcW w:type="dxa" w:w="1728"/>
          </w:tcPr>
          <w:p>
            <w:pPr>
              <w:spacing w:before="60" w:after="60"/>
            </w:pPr>
            <w:r/>
            <w:r>
              <w:rPr>
                <w:rFonts w:ascii="Calibri" w:hAnsi="Calibri"/>
                <w:color w:val="000000"/>
                <w:sz w:val="19"/>
              </w:rPr>
              <w:t>~15,000</w:t>
            </w:r>
          </w:p>
        </w:tc>
        <w:tc>
          <w:tcPr>
            <w:tcW w:type="dxa" w:w="1728"/>
          </w:tcPr>
          <w:p>
            <w:pPr>
              <w:spacing w:before="60" w:after="60"/>
            </w:pPr>
            <w:r/>
            <w:r>
              <w:rPr>
                <w:rFonts w:ascii="Calibri" w:hAnsi="Calibri"/>
                <w:color w:val="000000"/>
                <w:sz w:val="19"/>
              </w:rPr>
              <w:t>~2,000</w:t>
            </w:r>
          </w:p>
        </w:tc>
        <w:tc>
          <w:tcPr>
            <w:tcW w:type="dxa" w:w="1728"/>
          </w:tcPr>
          <w:p>
            <w:pPr>
              <w:spacing w:before="60" w:after="60"/>
            </w:pPr>
            <w:r/>
            <w:r>
              <w:rPr>
                <w:rFonts w:ascii="Calibri" w:hAnsi="Calibri"/>
                <w:color w:val="000000"/>
                <w:sz w:val="19"/>
              </w:rPr>
              <w:t>~$0.08</w:t>
            </w:r>
          </w:p>
        </w:tc>
      </w:tr>
      <w:tr>
        <w:tc>
          <w:tcPr>
            <w:tcW w:type="dxa" w:w="1728"/>
            <w:shd w:fill="EDF2FA" w:val="clear"/>
          </w:tcPr>
          <w:p>
            <w:pPr>
              <w:spacing w:before="60" w:after="60"/>
            </w:pPr>
            <w:r/>
            <w:r>
              <w:rPr>
                <w:rFonts w:ascii="Calibri" w:hAnsi="Calibri"/>
                <w:color w:val="000000"/>
                <w:sz w:val="19"/>
              </w:rPr>
              <w:t>Build</w:t>
            </w:r>
          </w:p>
        </w:tc>
        <w:tc>
          <w:tcPr>
            <w:tcW w:type="dxa" w:w="1728"/>
            <w:shd w:fill="EDF2FA" w:val="clear"/>
          </w:tcPr>
          <w:p>
            <w:pPr>
              <w:spacing w:before="60" w:after="60"/>
            </w:pPr>
            <w:r/>
            <w:r>
              <w:rPr>
                <w:rFonts w:ascii="Calibri" w:hAnsi="Calibri"/>
                <w:color w:val="000000"/>
                <w:sz w:val="19"/>
              </w:rPr>
              <w:t>Codex</w:t>
            </w:r>
          </w:p>
        </w:tc>
        <w:tc>
          <w:tcPr>
            <w:tcW w:type="dxa" w:w="1728"/>
            <w:shd w:fill="EDF2FA" w:val="clear"/>
          </w:tcPr>
          <w:p>
            <w:pPr>
              <w:spacing w:before="60" w:after="60"/>
            </w:pPr>
            <w:r/>
            <w:r>
              <w:rPr>
                <w:rFonts w:ascii="Calibri" w:hAnsi="Calibri"/>
                <w:color w:val="000000"/>
                <w:sz w:val="19"/>
              </w:rPr>
              <w:t>~50,000</w:t>
            </w:r>
          </w:p>
        </w:tc>
        <w:tc>
          <w:tcPr>
            <w:tcW w:type="dxa" w:w="1728"/>
            <w:shd w:fill="EDF2FA" w:val="clear"/>
          </w:tcPr>
          <w:p>
            <w:pPr>
              <w:spacing w:before="60" w:after="60"/>
            </w:pPr>
            <w:r/>
            <w:r>
              <w:rPr>
                <w:rFonts w:ascii="Calibri" w:hAnsi="Calibri"/>
                <w:color w:val="000000"/>
                <w:sz w:val="19"/>
              </w:rPr>
              <w:t>~80,000</w:t>
            </w:r>
          </w:p>
        </w:tc>
        <w:tc>
          <w:tcPr>
            <w:tcW w:type="dxa" w:w="1728"/>
            <w:shd w:fill="EDF2FA" w:val="clear"/>
          </w:tcPr>
          <w:p>
            <w:pPr>
              <w:spacing w:before="60" w:after="60"/>
            </w:pPr>
            <w:r/>
            <w:r>
              <w:rPr>
                <w:rFonts w:ascii="Calibri" w:hAnsi="Calibri"/>
                <w:color w:val="000000"/>
                <w:sz w:val="19"/>
              </w:rPr>
              <w:t>~$1.21</w:t>
            </w:r>
          </w:p>
        </w:tc>
      </w:tr>
      <w:tr>
        <w:tc>
          <w:tcPr>
            <w:tcW w:type="dxa" w:w="1728"/>
          </w:tcPr>
          <w:p>
            <w:pPr>
              <w:spacing w:before="60" w:after="60"/>
            </w:pPr>
            <w:r/>
            <w:r>
              <w:rPr>
                <w:rFonts w:ascii="Calibri" w:hAnsi="Calibri"/>
                <w:b/>
                <w:color w:val="000000"/>
                <w:sz w:val="19"/>
              </w:rPr>
              <w:t>Total per iteration</w:t>
            </w:r>
          </w:p>
        </w:tc>
        <w:tc>
          <w:tcPr>
            <w:tcW w:type="dxa" w:w="1728"/>
          </w:tcPr>
          <w:p>
            <w:pPr>
              <w:spacing w:before="60" w:after="60"/>
            </w:pPr>
            <w:r/>
          </w:p>
        </w:tc>
        <w:tc>
          <w:tcPr>
            <w:tcW w:type="dxa" w:w="1728"/>
          </w:tcPr>
          <w:p>
            <w:pPr>
              <w:spacing w:before="60" w:after="60"/>
            </w:pPr>
            <w:r/>
          </w:p>
        </w:tc>
        <w:tc>
          <w:tcPr>
            <w:tcW w:type="dxa" w:w="1728"/>
          </w:tcPr>
          <w:p>
            <w:pPr>
              <w:spacing w:before="60" w:after="60"/>
            </w:pPr>
            <w:r/>
          </w:p>
        </w:tc>
        <w:tc>
          <w:tcPr>
            <w:tcW w:type="dxa" w:w="1728"/>
          </w:tcPr>
          <w:p>
            <w:pPr>
              <w:spacing w:before="60" w:after="60"/>
            </w:pPr>
            <w:r/>
            <w:r>
              <w:rPr>
                <w:rFonts w:ascii="Calibri" w:hAnsi="Calibri"/>
                <w:b/>
                <w:color w:val="000000"/>
                <w:sz w:val="19"/>
              </w:rPr>
              <w:t>~$1.29</w:t>
            </w:r>
          </w:p>
        </w:tc>
      </w:tr>
    </w:tbl>
    <w:p>
      <w:pPr>
        <w:spacing w:before="80" w:after="80"/>
      </w:pPr>
    </w:p>
    <w:p>
      <w:pPr>
        <w:spacing w:before="40" w:after="120"/>
      </w:pPr>
      <w:r>
        <w:rPr>
          <w:rFonts w:ascii="Calibri" w:hAnsi="Calibri"/>
          <w:color w:val="000000"/>
          <w:sz w:val="22"/>
        </w:rPr>
        <w:t>Blueprint also has a one-time cost for the blueprint phase (~$0.35) and council reviews (~$0.30 each).</w:t>
      </w:r>
    </w:p>
    <w:p>
      <w:pPr>
        <w:pStyle w:val="Heading2"/>
      </w:pPr>
      <w:r>
        <w:t>10.2 Pre-Run Estimation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From existing blueprint</w:t>
            </w:r>
          </w:p>
          <w:p>
            <w:pPr>
              <w:spacing w:before="0" w:after="0" w:line="260" w:lineRule="exact"/>
            </w:pPr>
            <w:r>
              <w:rPr>
                <w:rFonts w:ascii="Consolas" w:hAnsi="Consolas"/>
                <w:color w:val="333333"/>
                <w:sz w:val="17"/>
              </w:rPr>
              <w:t>gsd-costs -ProjectPath "C:\repos\my-app"</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Manual estimate</w:t>
            </w:r>
          </w:p>
          <w:p>
            <w:pPr>
              <w:spacing w:before="0" w:after="0" w:line="260" w:lineRule="exact"/>
            </w:pPr>
            <w:r>
              <w:rPr>
                <w:rFonts w:ascii="Consolas" w:hAnsi="Consolas"/>
                <w:color w:val="333333"/>
                <w:sz w:val="17"/>
              </w:rPr>
              <w:t>gsd-costs -TotalItems 150 -Pipeline blueprint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Compare pipelines</w:t>
            </w:r>
          </w:p>
          <w:p>
            <w:pPr>
              <w:spacing w:before="0" w:after="0" w:line="260" w:lineRule="exact"/>
            </w:pPr>
            <w:r>
              <w:rPr>
                <w:rFonts w:ascii="Consolas" w:hAnsi="Consolas"/>
                <w:color w:val="333333"/>
                <w:sz w:val="17"/>
              </w:rPr>
              <w:t>gsd-costs -TotalItems 150 -ShowComparison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Detailed per-item breakdown</w:t>
            </w:r>
          </w:p>
          <w:p>
            <w:pPr>
              <w:spacing w:before="0" w:after="0" w:line="260" w:lineRule="exact"/>
            </w:pPr>
            <w:r>
              <w:rPr>
                <w:rFonts w:ascii="Consolas" w:hAnsi="Consolas"/>
                <w:color w:val="333333"/>
                <w:sz w:val="17"/>
              </w:rPr>
              <w:t>gsd-costs -TotalItems 150 -Detailed</w:t>
            </w:r>
          </w:p>
        </w:tc>
      </w:tr>
    </w:tbl>
    <w:p>
      <w:pPr>
        <w:spacing w:before="40" w:after="40"/>
      </w:pPr>
    </w:p>
    <w:p>
      <w:pPr>
        <w:pStyle w:val="Heading3"/>
      </w:pPr>
      <w:r>
        <w:t>Token Estimates Per Item Type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Item Type</w:t>
            </w:r>
          </w:p>
        </w:tc>
        <w:tc>
          <w:tcPr>
            <w:tcW w:type="dxa" w:w="2880"/>
            <w:shd w:fill="2B579A" w:val="clear"/>
          </w:tcPr>
          <w:p>
            <w:pPr>
              <w:spacing w:before="80" w:after="80"/>
            </w:pPr>
            <w:r>
              <w:rPr>
                <w:b/>
                <w:color w:val="FFFFFF"/>
                <w:sz w:val="19"/>
              </w:rPr>
            </w:r>
            <w:r>
              <w:rPr>
                <w:rFonts w:ascii="Calibri" w:hAnsi="Calibri"/>
                <w:b/>
                <w:color w:val="FFFFFF"/>
                <w:sz w:val="19"/>
              </w:rPr>
              <w:t>Output Tokens</w:t>
            </w:r>
          </w:p>
        </w:tc>
        <w:tc>
          <w:tcPr>
            <w:tcW w:type="dxa" w:w="2880"/>
            <w:shd w:fill="2B579A" w:val="clear"/>
          </w:tcPr>
          <w:p>
            <w:pPr>
              <w:spacing w:before="80" w:after="80"/>
            </w:pPr>
            <w:r>
              <w:rPr>
                <w:b/>
                <w:color w:val="FFFFFF"/>
                <w:sz w:val="19"/>
              </w:rPr>
            </w:r>
            <w:r>
              <w:rPr>
                <w:rFonts w:ascii="Calibri" w:hAnsi="Calibri"/>
                <w:b/>
                <w:color w:val="FFFFFF"/>
                <w:sz w:val="19"/>
              </w:rPr>
              <w:t>Examples</w:t>
            </w:r>
          </w:p>
        </w:tc>
      </w:tr>
      <w:tr>
        <w:tc>
          <w:tcPr>
            <w:tcW w:type="dxa" w:w="2880"/>
          </w:tcPr>
          <w:p>
            <w:pPr>
              <w:spacing w:before="60" w:after="60"/>
            </w:pPr>
            <w:r/>
            <w:r>
              <w:rPr>
                <w:rFonts w:ascii="Calibri" w:hAnsi="Calibri"/>
                <w:color w:val="000000"/>
                <w:sz w:val="19"/>
              </w:rPr>
              <w:t>sql-migration</w:t>
            </w:r>
          </w:p>
        </w:tc>
        <w:tc>
          <w:tcPr>
            <w:tcW w:type="dxa" w:w="2880"/>
          </w:tcPr>
          <w:p>
            <w:pPr>
              <w:spacing w:before="60" w:after="60"/>
            </w:pPr>
            <w:r/>
            <w:r>
              <w:rPr>
                <w:rFonts w:ascii="Calibri" w:hAnsi="Calibri"/>
                <w:color w:val="000000"/>
                <w:sz w:val="19"/>
              </w:rPr>
              <w:t>1,000</w:t>
            </w:r>
          </w:p>
        </w:tc>
        <w:tc>
          <w:tcPr>
            <w:tcW w:type="dxa" w:w="2880"/>
          </w:tcPr>
          <w:p>
            <w:pPr>
              <w:spacing w:before="60" w:after="60"/>
            </w:pPr>
            <w:r/>
            <w:r>
              <w:rPr>
                <w:rFonts w:ascii="Calibri" w:hAnsi="Calibri"/>
                <w:color w:val="000000"/>
                <w:sz w:val="19"/>
              </w:rPr>
              <w:t>CREATE TABLE, ALTER TABLE</w:t>
            </w:r>
          </w:p>
        </w:tc>
      </w:tr>
      <w:tr>
        <w:tc>
          <w:tcPr>
            <w:tcW w:type="dxa" w:w="2880"/>
            <w:shd w:fill="EDF2FA" w:val="clear"/>
          </w:tcPr>
          <w:p>
            <w:pPr>
              <w:spacing w:before="60" w:after="60"/>
            </w:pPr>
            <w:r/>
            <w:r>
              <w:rPr>
                <w:rFonts w:ascii="Calibri" w:hAnsi="Calibri"/>
                <w:color w:val="000000"/>
                <w:sz w:val="19"/>
              </w:rPr>
              <w:t>stored-procedure</w:t>
            </w:r>
          </w:p>
        </w:tc>
        <w:tc>
          <w:tcPr>
            <w:tcW w:type="dxa" w:w="2880"/>
            <w:shd w:fill="EDF2FA" w:val="clear"/>
          </w:tcPr>
          <w:p>
            <w:pPr>
              <w:spacing w:before="60" w:after="60"/>
            </w:pPr>
            <w:r/>
            <w:r>
              <w:rPr>
                <w:rFonts w:ascii="Calibri" w:hAnsi="Calibri"/>
                <w:color w:val="000000"/>
                <w:sz w:val="19"/>
              </w:rPr>
              <w:t>2,000</w:t>
            </w:r>
          </w:p>
        </w:tc>
        <w:tc>
          <w:tcPr>
            <w:tcW w:type="dxa" w:w="2880"/>
            <w:shd w:fill="EDF2FA" w:val="clear"/>
          </w:tcPr>
          <w:p>
            <w:pPr>
              <w:spacing w:before="60" w:after="60"/>
            </w:pPr>
            <w:r/>
            <w:r>
              <w:rPr>
                <w:rFonts w:ascii="Calibri" w:hAnsi="Calibri"/>
                <w:color w:val="000000"/>
                <w:sz w:val="19"/>
              </w:rPr>
              <w:t>CRUD procedures</w:t>
            </w:r>
          </w:p>
        </w:tc>
      </w:tr>
      <w:tr>
        <w:tc>
          <w:tcPr>
            <w:tcW w:type="dxa" w:w="2880"/>
          </w:tcPr>
          <w:p>
            <w:pPr>
              <w:spacing w:before="60" w:after="60"/>
            </w:pPr>
            <w:r/>
            <w:r>
              <w:rPr>
                <w:rFonts w:ascii="Calibri" w:hAnsi="Calibri"/>
                <w:color w:val="000000"/>
                <w:sz w:val="19"/>
              </w:rPr>
              <w:t>controller</w:t>
            </w:r>
          </w:p>
        </w:tc>
        <w:tc>
          <w:tcPr>
            <w:tcW w:type="dxa" w:w="2880"/>
          </w:tcPr>
          <w:p>
            <w:pPr>
              <w:spacing w:before="60" w:after="60"/>
            </w:pPr>
            <w:r/>
            <w:r>
              <w:rPr>
                <w:rFonts w:ascii="Calibri" w:hAnsi="Calibri"/>
                <w:color w:val="000000"/>
                <w:sz w:val="19"/>
              </w:rPr>
              <w:t>5,000</w:t>
            </w:r>
          </w:p>
        </w:tc>
        <w:tc>
          <w:tcPr>
            <w:tcW w:type="dxa" w:w="2880"/>
          </w:tcPr>
          <w:p>
            <w:pPr>
              <w:spacing w:before="60" w:after="60"/>
            </w:pPr>
            <w:r/>
            <w:r>
              <w:rPr>
                <w:rFonts w:ascii="Calibri" w:hAnsi="Calibri"/>
                <w:color w:val="000000"/>
                <w:sz w:val="19"/>
              </w:rPr>
              <w:t>API controllers</w:t>
            </w:r>
          </w:p>
        </w:tc>
      </w:tr>
      <w:tr>
        <w:tc>
          <w:tcPr>
            <w:tcW w:type="dxa" w:w="2880"/>
            <w:shd w:fill="EDF2FA" w:val="clear"/>
          </w:tcPr>
          <w:p>
            <w:pPr>
              <w:spacing w:before="60" w:after="60"/>
            </w:pPr>
            <w:r/>
            <w:r>
              <w:rPr>
                <w:rFonts w:ascii="Calibri" w:hAnsi="Calibri"/>
                <w:color w:val="000000"/>
                <w:sz w:val="19"/>
              </w:rPr>
              <w:t>service</w:t>
            </w:r>
          </w:p>
        </w:tc>
        <w:tc>
          <w:tcPr>
            <w:tcW w:type="dxa" w:w="2880"/>
            <w:shd w:fill="EDF2FA" w:val="clear"/>
          </w:tcPr>
          <w:p>
            <w:pPr>
              <w:spacing w:before="60" w:after="60"/>
            </w:pPr>
            <w:r/>
            <w:r>
              <w:rPr>
                <w:rFonts w:ascii="Calibri" w:hAnsi="Calibri"/>
                <w:color w:val="000000"/>
                <w:sz w:val="19"/>
              </w:rPr>
              <w:t>3,500</w:t>
            </w:r>
          </w:p>
        </w:tc>
        <w:tc>
          <w:tcPr>
            <w:tcW w:type="dxa" w:w="2880"/>
            <w:shd w:fill="EDF2FA" w:val="clear"/>
          </w:tcPr>
          <w:p>
            <w:pPr>
              <w:spacing w:before="60" w:after="60"/>
            </w:pPr>
            <w:r/>
            <w:r>
              <w:rPr>
                <w:rFonts w:ascii="Calibri" w:hAnsi="Calibri"/>
                <w:color w:val="000000"/>
                <w:sz w:val="19"/>
              </w:rPr>
              <w:t>Business logic services</w:t>
            </w:r>
          </w:p>
        </w:tc>
      </w:tr>
      <w:tr>
        <w:tc>
          <w:tcPr>
            <w:tcW w:type="dxa" w:w="2880"/>
          </w:tcPr>
          <w:p>
            <w:pPr>
              <w:spacing w:before="60" w:after="60"/>
            </w:pPr>
            <w:r/>
            <w:r>
              <w:rPr>
                <w:rFonts w:ascii="Calibri" w:hAnsi="Calibri"/>
                <w:color w:val="000000"/>
                <w:sz w:val="19"/>
              </w:rPr>
              <w:t>dto</w:t>
            </w:r>
          </w:p>
        </w:tc>
        <w:tc>
          <w:tcPr>
            <w:tcW w:type="dxa" w:w="2880"/>
          </w:tcPr>
          <w:p>
            <w:pPr>
              <w:spacing w:before="60" w:after="60"/>
            </w:pPr>
            <w:r/>
            <w:r>
              <w:rPr>
                <w:rFonts w:ascii="Calibri" w:hAnsi="Calibri"/>
                <w:color w:val="000000"/>
                <w:sz w:val="19"/>
              </w:rPr>
              <w:t>1,500</w:t>
            </w:r>
          </w:p>
        </w:tc>
        <w:tc>
          <w:tcPr>
            <w:tcW w:type="dxa" w:w="2880"/>
          </w:tcPr>
          <w:p>
            <w:pPr>
              <w:spacing w:before="60" w:after="60"/>
            </w:pPr>
            <w:r/>
            <w:r>
              <w:rPr>
                <w:rFonts w:ascii="Calibri" w:hAnsi="Calibri"/>
                <w:color w:val="000000"/>
                <w:sz w:val="19"/>
              </w:rPr>
              <w:t>Data transfer objects</w:t>
            </w:r>
          </w:p>
        </w:tc>
      </w:tr>
      <w:tr>
        <w:tc>
          <w:tcPr>
            <w:tcW w:type="dxa" w:w="2880"/>
            <w:shd w:fill="EDF2FA" w:val="clear"/>
          </w:tcPr>
          <w:p>
            <w:pPr>
              <w:spacing w:before="60" w:after="60"/>
            </w:pPr>
            <w:r/>
            <w:r>
              <w:rPr>
                <w:rFonts w:ascii="Calibri" w:hAnsi="Calibri"/>
                <w:color w:val="000000"/>
                <w:sz w:val="19"/>
              </w:rPr>
              <w:t>component</w:t>
            </w:r>
          </w:p>
        </w:tc>
        <w:tc>
          <w:tcPr>
            <w:tcW w:type="dxa" w:w="2880"/>
            <w:shd w:fill="EDF2FA" w:val="clear"/>
          </w:tcPr>
          <w:p>
            <w:pPr>
              <w:spacing w:before="60" w:after="60"/>
            </w:pPr>
            <w:r/>
            <w:r>
              <w:rPr>
                <w:rFonts w:ascii="Calibri" w:hAnsi="Calibri"/>
                <w:color w:val="000000"/>
                <w:sz w:val="19"/>
              </w:rPr>
              <w:t>4,000</w:t>
            </w:r>
          </w:p>
        </w:tc>
        <w:tc>
          <w:tcPr>
            <w:tcW w:type="dxa" w:w="2880"/>
            <w:shd w:fill="EDF2FA" w:val="clear"/>
          </w:tcPr>
          <w:p>
            <w:pPr>
              <w:spacing w:before="60" w:after="60"/>
            </w:pPr>
            <w:r/>
            <w:r>
              <w:rPr>
                <w:rFonts w:ascii="Calibri" w:hAnsi="Calibri"/>
                <w:color w:val="000000"/>
                <w:sz w:val="19"/>
              </w:rPr>
              <w:t>React UI components</w:t>
            </w:r>
          </w:p>
        </w:tc>
      </w:tr>
      <w:tr>
        <w:tc>
          <w:tcPr>
            <w:tcW w:type="dxa" w:w="2880"/>
          </w:tcPr>
          <w:p>
            <w:pPr>
              <w:spacing w:before="60" w:after="60"/>
            </w:pPr>
            <w:r/>
            <w:r>
              <w:rPr>
                <w:rFonts w:ascii="Calibri" w:hAnsi="Calibri"/>
                <w:color w:val="000000"/>
                <w:sz w:val="19"/>
              </w:rPr>
              <w:t>hook</w:t>
            </w:r>
          </w:p>
        </w:tc>
        <w:tc>
          <w:tcPr>
            <w:tcW w:type="dxa" w:w="2880"/>
          </w:tcPr>
          <w:p>
            <w:pPr>
              <w:spacing w:before="60" w:after="60"/>
            </w:pPr>
            <w:r/>
            <w:r>
              <w:rPr>
                <w:rFonts w:ascii="Calibri" w:hAnsi="Calibri"/>
                <w:color w:val="000000"/>
                <w:sz w:val="19"/>
              </w:rPr>
              <w:t>2,500</w:t>
            </w:r>
          </w:p>
        </w:tc>
        <w:tc>
          <w:tcPr>
            <w:tcW w:type="dxa" w:w="2880"/>
          </w:tcPr>
          <w:p>
            <w:pPr>
              <w:spacing w:before="60" w:after="60"/>
            </w:pPr>
            <w:r/>
            <w:r>
              <w:rPr>
                <w:rFonts w:ascii="Calibri" w:hAnsi="Calibri"/>
                <w:color w:val="000000"/>
                <w:sz w:val="19"/>
              </w:rPr>
              <w:t>React hooks</w:t>
            </w:r>
          </w:p>
        </w:tc>
      </w:tr>
      <w:tr>
        <w:tc>
          <w:tcPr>
            <w:tcW w:type="dxa" w:w="2880"/>
            <w:shd w:fill="EDF2FA" w:val="clear"/>
          </w:tcPr>
          <w:p>
            <w:pPr>
              <w:spacing w:before="60" w:after="60"/>
            </w:pPr>
            <w:r/>
            <w:r>
              <w:rPr>
                <w:rFonts w:ascii="Calibri" w:hAnsi="Calibri"/>
                <w:color w:val="000000"/>
                <w:sz w:val="19"/>
              </w:rPr>
              <w:t>middleware</w:t>
            </w:r>
          </w:p>
        </w:tc>
        <w:tc>
          <w:tcPr>
            <w:tcW w:type="dxa" w:w="2880"/>
            <w:shd w:fill="EDF2FA" w:val="clear"/>
          </w:tcPr>
          <w:p>
            <w:pPr>
              <w:spacing w:before="60" w:after="60"/>
            </w:pPr>
            <w:r/>
            <w:r>
              <w:rPr>
                <w:rFonts w:ascii="Calibri" w:hAnsi="Calibri"/>
                <w:color w:val="000000"/>
                <w:sz w:val="19"/>
              </w:rPr>
              <w:t>2,000</w:t>
            </w:r>
          </w:p>
        </w:tc>
        <w:tc>
          <w:tcPr>
            <w:tcW w:type="dxa" w:w="2880"/>
            <w:shd w:fill="EDF2FA" w:val="clear"/>
          </w:tcPr>
          <w:p>
            <w:pPr>
              <w:spacing w:before="60" w:after="60"/>
            </w:pPr>
            <w:r/>
            <w:r>
              <w:rPr>
                <w:rFonts w:ascii="Calibri" w:hAnsi="Calibri"/>
                <w:color w:val="000000"/>
                <w:sz w:val="19"/>
              </w:rPr>
              <w:t>API middleware</w:t>
            </w:r>
          </w:p>
        </w:tc>
      </w:tr>
      <w:tr>
        <w:tc>
          <w:tcPr>
            <w:tcW w:type="dxa" w:w="2880"/>
          </w:tcPr>
          <w:p>
            <w:pPr>
              <w:spacing w:before="60" w:after="60"/>
            </w:pPr>
            <w:r/>
            <w:r>
              <w:rPr>
                <w:rFonts w:ascii="Calibri" w:hAnsi="Calibri"/>
                <w:color w:val="000000"/>
                <w:sz w:val="19"/>
              </w:rPr>
              <w:t>config</w:t>
            </w:r>
          </w:p>
        </w:tc>
        <w:tc>
          <w:tcPr>
            <w:tcW w:type="dxa" w:w="2880"/>
          </w:tcPr>
          <w:p>
            <w:pPr>
              <w:spacing w:before="60" w:after="60"/>
            </w:pPr>
            <w:r/>
            <w:r>
              <w:rPr>
                <w:rFonts w:ascii="Calibri" w:hAnsi="Calibri"/>
                <w:color w:val="000000"/>
                <w:sz w:val="19"/>
              </w:rPr>
              <w:t>1,500</w:t>
            </w:r>
          </w:p>
        </w:tc>
        <w:tc>
          <w:tcPr>
            <w:tcW w:type="dxa" w:w="2880"/>
          </w:tcPr>
          <w:p>
            <w:pPr>
              <w:spacing w:before="60" w:after="60"/>
            </w:pPr>
            <w:r/>
            <w:r>
              <w:rPr>
                <w:rFonts w:ascii="Calibri" w:hAnsi="Calibri"/>
                <w:color w:val="000000"/>
                <w:sz w:val="19"/>
              </w:rPr>
              <w:t>Configuration files</w:t>
            </w:r>
          </w:p>
        </w:tc>
      </w:tr>
      <w:tr>
        <w:tc>
          <w:tcPr>
            <w:tcW w:type="dxa" w:w="2880"/>
            <w:shd w:fill="EDF2FA" w:val="clear"/>
          </w:tcPr>
          <w:p>
            <w:pPr>
              <w:spacing w:before="60" w:after="60"/>
            </w:pPr>
            <w:r/>
            <w:r>
              <w:rPr>
                <w:rFonts w:ascii="Calibri" w:hAnsi="Calibri"/>
                <w:color w:val="000000"/>
                <w:sz w:val="19"/>
              </w:rPr>
              <w:t>test</w:t>
            </w:r>
          </w:p>
        </w:tc>
        <w:tc>
          <w:tcPr>
            <w:tcW w:type="dxa" w:w="2880"/>
            <w:shd w:fill="EDF2FA" w:val="clear"/>
          </w:tcPr>
          <w:p>
            <w:pPr>
              <w:spacing w:before="60" w:after="60"/>
            </w:pPr>
            <w:r/>
            <w:r>
              <w:rPr>
                <w:rFonts w:ascii="Calibri" w:hAnsi="Calibri"/>
                <w:color w:val="000000"/>
                <w:sz w:val="19"/>
              </w:rPr>
              <w:t>3,000</w:t>
            </w:r>
          </w:p>
        </w:tc>
        <w:tc>
          <w:tcPr>
            <w:tcW w:type="dxa" w:w="2880"/>
            <w:shd w:fill="EDF2FA" w:val="clear"/>
          </w:tcPr>
          <w:p>
            <w:pPr>
              <w:spacing w:before="60" w:after="60"/>
            </w:pPr>
            <w:r/>
            <w:r>
              <w:rPr>
                <w:rFonts w:ascii="Calibri" w:hAnsi="Calibri"/>
                <w:color w:val="000000"/>
                <w:sz w:val="19"/>
              </w:rPr>
              <w:t>Unit/integration tests</w:t>
            </w:r>
          </w:p>
        </w:tc>
      </w:tr>
      <w:tr>
        <w:tc>
          <w:tcPr>
            <w:tcW w:type="dxa" w:w="2880"/>
          </w:tcPr>
          <w:p>
            <w:pPr>
              <w:spacing w:before="60" w:after="60"/>
            </w:pPr>
            <w:r/>
            <w:r>
              <w:rPr>
                <w:rFonts w:ascii="Calibri" w:hAnsi="Calibri"/>
                <w:color w:val="000000"/>
                <w:sz w:val="19"/>
              </w:rPr>
              <w:t>compliance</w:t>
            </w:r>
          </w:p>
        </w:tc>
        <w:tc>
          <w:tcPr>
            <w:tcW w:type="dxa" w:w="2880"/>
          </w:tcPr>
          <w:p>
            <w:pPr>
              <w:spacing w:before="60" w:after="60"/>
            </w:pPr>
            <w:r/>
            <w:r>
              <w:rPr>
                <w:rFonts w:ascii="Calibri" w:hAnsi="Calibri"/>
                <w:color w:val="000000"/>
                <w:sz w:val="19"/>
              </w:rPr>
              <w:t>2,000</w:t>
            </w:r>
          </w:p>
        </w:tc>
        <w:tc>
          <w:tcPr>
            <w:tcW w:type="dxa" w:w="2880"/>
          </w:tcPr>
          <w:p>
            <w:pPr>
              <w:spacing w:before="60" w:after="60"/>
            </w:pPr>
            <w:r/>
            <w:r>
              <w:rPr>
                <w:rFonts w:ascii="Calibri" w:hAnsi="Calibri"/>
                <w:color w:val="000000"/>
                <w:sz w:val="19"/>
              </w:rPr>
              <w:t>Audit, logging, security</w:t>
            </w:r>
          </w:p>
        </w:tc>
      </w:tr>
      <w:tr>
        <w:tc>
          <w:tcPr>
            <w:tcW w:type="dxa" w:w="2880"/>
            <w:shd w:fill="EDF2FA" w:val="clear"/>
          </w:tcPr>
          <w:p>
            <w:pPr>
              <w:spacing w:before="60" w:after="60"/>
            </w:pPr>
            <w:r/>
            <w:r>
              <w:rPr>
                <w:rFonts w:ascii="Calibri" w:hAnsi="Calibri"/>
                <w:color w:val="000000"/>
                <w:sz w:val="19"/>
              </w:rPr>
              <w:t>routing</w:t>
            </w:r>
          </w:p>
        </w:tc>
        <w:tc>
          <w:tcPr>
            <w:tcW w:type="dxa" w:w="2880"/>
            <w:shd w:fill="EDF2FA" w:val="clear"/>
          </w:tcPr>
          <w:p>
            <w:pPr>
              <w:spacing w:before="60" w:after="60"/>
            </w:pPr>
            <w:r/>
            <w:r>
              <w:rPr>
                <w:rFonts w:ascii="Calibri" w:hAnsi="Calibri"/>
                <w:color w:val="000000"/>
                <w:sz w:val="19"/>
              </w:rPr>
              <w:t>1,500</w:t>
            </w:r>
          </w:p>
        </w:tc>
        <w:tc>
          <w:tcPr>
            <w:tcW w:type="dxa" w:w="2880"/>
            <w:shd w:fill="EDF2FA" w:val="clear"/>
          </w:tcPr>
          <w:p>
            <w:pPr>
              <w:spacing w:before="60" w:after="60"/>
            </w:pPr>
            <w:r/>
            <w:r>
              <w:rPr>
                <w:rFonts w:ascii="Calibri" w:hAnsi="Calibri"/>
                <w:color w:val="000000"/>
                <w:sz w:val="19"/>
              </w:rPr>
              <w:t>Route definitions</w:t>
            </w:r>
          </w:p>
        </w:tc>
      </w:tr>
      <w:tr>
        <w:tc>
          <w:tcPr>
            <w:tcW w:type="dxa" w:w="2880"/>
          </w:tcPr>
          <w:p>
            <w:pPr>
              <w:spacing w:before="60" w:after="60"/>
            </w:pPr>
            <w:r/>
            <w:r>
              <w:rPr>
                <w:rFonts w:ascii="Calibri" w:hAnsi="Calibri"/>
                <w:color w:val="000000"/>
                <w:sz w:val="19"/>
              </w:rPr>
              <w:t>(default)</w:t>
            </w:r>
          </w:p>
        </w:tc>
        <w:tc>
          <w:tcPr>
            <w:tcW w:type="dxa" w:w="2880"/>
          </w:tcPr>
          <w:p>
            <w:pPr>
              <w:spacing w:before="60" w:after="60"/>
            </w:pPr>
            <w:r/>
            <w:r>
              <w:rPr>
                <w:rFonts w:ascii="Calibri" w:hAnsi="Calibri"/>
                <w:color w:val="000000"/>
                <w:sz w:val="19"/>
              </w:rPr>
              <w:t>3,500</w:t>
            </w:r>
          </w:p>
        </w:tc>
        <w:tc>
          <w:tcPr>
            <w:tcW w:type="dxa" w:w="2880"/>
          </w:tcPr>
          <w:p>
            <w:pPr>
              <w:spacing w:before="60" w:after="60"/>
            </w:pPr>
            <w:r/>
            <w:r>
              <w:rPr>
                <w:rFonts w:ascii="Calibri" w:hAnsi="Calibri"/>
                <w:color w:val="000000"/>
                <w:sz w:val="19"/>
              </w:rPr>
              <w:t>Any unrecognized type</w:t>
            </w:r>
          </w:p>
        </w:tc>
      </w:tr>
    </w:tbl>
    <w:p>
      <w:pPr>
        <w:spacing w:before="80" w:after="80"/>
      </w:pPr>
    </w:p>
    <w:p>
      <w:pPr>
        <w:pStyle w:val="Heading2"/>
      </w:pPr>
      <w:r>
        <w:t>10.3 Live Cost Tracking</w:t>
      </w:r>
    </w:p>
    <w:p>
      <w:pPr>
        <w:spacing w:before="40" w:after="120"/>
      </w:pPr>
      <w:r>
        <w:rPr>
          <w:rFonts w:ascii="Calibri" w:hAnsi="Calibri"/>
          <w:color w:val="000000"/>
          <w:sz w:val="22"/>
        </w:rPr>
        <w:t>Costs are tracked automatically from the first pipeline run:</w:t>
      </w:r>
    </w:p>
    <w:p>
      <w:pPr>
        <w:spacing w:before="20" w:after="20"/>
        <w:ind w:left="504"/>
      </w:pPr>
      <w:r>
        <w:rPr>
          <w:rFonts w:ascii="Calibri" w:hAnsi="Calibri"/>
          <w:color w:val="2B579A"/>
          <w:sz w:val="22"/>
        </w:rPr>
        <w:t xml:space="preserve">•  </w:t>
      </w:r>
      <w:r>
        <w:rPr>
          <w:rFonts w:ascii="Calibri" w:hAnsi="Calibri"/>
          <w:b/>
          <w:color w:val="000000"/>
          <w:sz w:val="22"/>
        </w:rPr>
        <w:t>token-usage.jsonl</w:t>
      </w:r>
      <w:r>
        <w:rPr>
          <w:rFonts w:ascii="Calibri" w:hAnsi="Calibri"/>
          <w:color w:val="000000"/>
          <w:sz w:val="22"/>
        </w:rPr>
        <w:t xml:space="preserve"> -- Append-only log of every agent call (ground truth)</w:t>
      </w:r>
    </w:p>
    <w:p>
      <w:pPr>
        <w:spacing w:before="20" w:after="20"/>
        <w:ind w:left="504"/>
      </w:pPr>
      <w:r>
        <w:rPr>
          <w:rFonts w:ascii="Calibri" w:hAnsi="Calibri"/>
          <w:color w:val="2B579A"/>
          <w:sz w:val="22"/>
        </w:rPr>
        <w:t xml:space="preserve">•  </w:t>
      </w:r>
      <w:r>
        <w:rPr>
          <w:rFonts w:ascii="Calibri" w:hAnsi="Calibri"/>
          <w:b/>
          <w:color w:val="000000"/>
          <w:sz w:val="22"/>
        </w:rPr>
        <w:t>cost-summary.json</w:t>
      </w:r>
      <w:r>
        <w:rPr>
          <w:rFonts w:ascii="Calibri" w:hAnsi="Calibri"/>
          <w:color w:val="000000"/>
          <w:sz w:val="22"/>
        </w:rPr>
        <w:t xml:space="preserve"> -- Rolling totals by agent, phase, and run</w:t>
      </w:r>
    </w:p>
    <w:p>
      <w:pPr>
        <w:spacing w:before="40" w:after="120"/>
      </w:pPr>
      <w:r>
        <w:rPr>
          <w:rFonts w:ascii="Calibri" w:hAnsi="Calibri"/>
          <w:color w:val="000000"/>
          <w:sz w:val="22"/>
        </w:rPr>
        <w:t>View at any time: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Summary</w:t>
            </w:r>
          </w:p>
          <w:p>
            <w:pPr>
              <w:spacing w:before="0" w:after="0" w:line="260" w:lineRule="exact"/>
            </w:pPr>
            <w:r>
              <w:rPr>
                <w:rFonts w:ascii="Consolas" w:hAnsi="Consolas"/>
                <w:color w:val="333333"/>
                <w:sz w:val="17"/>
              </w:rPr>
              <w:t>gsd-costs -ShowActual</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Raw data</w:t>
            </w:r>
          </w:p>
          <w:p>
            <w:pPr>
              <w:spacing w:before="0" w:after="0" w:line="260" w:lineRule="exact"/>
            </w:pPr>
            <w:r>
              <w:rPr>
                <w:rFonts w:ascii="Consolas" w:hAnsi="Consolas"/>
                <w:color w:val="333333"/>
                <w:sz w:val="17"/>
              </w:rPr>
              <w:t>Get-Content .gsd\costs\cost-summary.json | ConvertFrom-Json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Per-call detail</w:t>
            </w:r>
          </w:p>
          <w:p>
            <w:pPr>
              <w:spacing w:before="0" w:after="0" w:line="260" w:lineRule="exact"/>
            </w:pPr>
            <w:r>
              <w:rPr>
                <w:rFonts w:ascii="Consolas" w:hAnsi="Consolas"/>
                <w:color w:val="333333"/>
                <w:sz w:val="17"/>
              </w:rPr>
              <w:t>Get-Content .gsd\costs\token-usage.jsonl |</w:t>
            </w:r>
          </w:p>
          <w:p>
            <w:pPr>
              <w:spacing w:before="0" w:after="0" w:line="260" w:lineRule="exact"/>
            </w:pPr>
            <w:r>
              <w:rPr>
                <w:rFonts w:ascii="Consolas" w:hAnsi="Consolas"/>
                <w:color w:val="333333"/>
                <w:sz w:val="17"/>
              </w:rPr>
              <w:t xml:space="preserve">  ForEach-Object { $_ | ConvertFrom-Json } |</w:t>
            </w:r>
          </w:p>
          <w:p>
            <w:pPr>
              <w:spacing w:before="0" w:after="0" w:line="260" w:lineRule="exact"/>
            </w:pPr>
            <w:r>
              <w:rPr>
                <w:rFonts w:ascii="Consolas" w:hAnsi="Consolas"/>
                <w:color w:val="333333"/>
                <w:sz w:val="17"/>
              </w:rPr>
              <w:t xml:space="preserve">  Select-Object timestamp, phase, agent, cost_usd |</w:t>
            </w:r>
          </w:p>
          <w:p>
            <w:pPr>
              <w:spacing w:before="0" w:after="0" w:line="260" w:lineRule="exact"/>
            </w:pPr>
            <w:r>
              <w:rPr>
                <w:rFonts w:ascii="Consolas" w:hAnsi="Consolas"/>
                <w:color w:val="333333"/>
                <w:sz w:val="17"/>
              </w:rPr>
              <w:t xml:space="preserve">  Format-Table -AutoSize</w:t>
            </w:r>
          </w:p>
        </w:tc>
      </w:tr>
    </w:tbl>
    <w:p>
      <w:pPr>
        <w:spacing w:before="40" w:after="40"/>
      </w:pPr>
    </w:p>
    <w:p>
      <w:pPr>
        <w:spacing w:before="40" w:after="120"/>
      </w:pPr>
      <w:r>
        <w:rPr>
          <w:rFonts w:ascii="Calibri" w:hAnsi="Calibri"/>
          <w:color w:val="000000"/>
          <w:sz w:val="22"/>
        </w:rPr>
        <w:t>Token costs are tracked on ALL attempts (success and failure). When an agent returns error text instead of structured JSON, costs are estimated from the response size.</w:t>
      </w:r>
    </w:p>
    <w:p>
      <w:pPr>
        <w:pStyle w:val="Heading2"/>
      </w:pPr>
      <w:r>
        <w:t>10.4 Client Quoting</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gsd-costs -TotalItems 150 -ClientQuote -Markup 7 -ClientName "Acme Corp"</w:t>
            </w:r>
          </w:p>
        </w:tc>
      </w:tr>
    </w:tbl>
    <w:p>
      <w:pPr>
        <w:spacing w:before="40" w:after="40"/>
      </w:pPr>
    </w:p>
    <w:p>
      <w:pPr>
        <w:pStyle w:val="Heading3"/>
      </w:pPr>
      <w:r>
        <w:t>Complexity Tiers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Tier</w:t>
            </w:r>
          </w:p>
        </w:tc>
        <w:tc>
          <w:tcPr>
            <w:tcW w:type="dxa" w:w="2160"/>
            <w:shd w:fill="2B579A" w:val="clear"/>
          </w:tcPr>
          <w:p>
            <w:pPr>
              <w:spacing w:before="80" w:after="80"/>
            </w:pPr>
            <w:r>
              <w:rPr>
                <w:b/>
                <w:color w:val="FFFFFF"/>
                <w:sz w:val="19"/>
              </w:rPr>
            </w:r>
            <w:r>
              <w:rPr>
                <w:rFonts w:ascii="Calibri" w:hAnsi="Calibri"/>
                <w:b/>
                <w:color w:val="FFFFFF"/>
                <w:sz w:val="19"/>
              </w:rPr>
              <w:t>Item Count</w:t>
            </w:r>
          </w:p>
        </w:tc>
        <w:tc>
          <w:tcPr>
            <w:tcW w:type="dxa" w:w="2160"/>
            <w:shd w:fill="2B579A" w:val="clear"/>
          </w:tcPr>
          <w:p>
            <w:pPr>
              <w:spacing w:before="80" w:after="80"/>
            </w:pPr>
            <w:r>
              <w:rPr>
                <w:b/>
                <w:color w:val="FFFFFF"/>
                <w:sz w:val="19"/>
              </w:rPr>
            </w:r>
            <w:r>
              <w:rPr>
                <w:rFonts w:ascii="Calibri" w:hAnsi="Calibri"/>
                <w:b/>
                <w:color w:val="FFFFFF"/>
                <w:sz w:val="19"/>
              </w:rPr>
              <w:t>Suggested Markup</w:t>
            </w:r>
          </w:p>
        </w:tc>
        <w:tc>
          <w:tcPr>
            <w:tcW w:type="dxa" w:w="2160"/>
            <w:shd w:fill="2B579A" w:val="clear"/>
          </w:tcPr>
          <w:p>
            <w:pPr>
              <w:spacing w:before="80" w:after="80"/>
            </w:pPr>
            <w:r>
              <w:rPr>
                <w:b/>
                <w:color w:val="FFFFFF"/>
                <w:sz w:val="19"/>
              </w:rPr>
            </w:r>
            <w:r>
              <w:rPr>
                <w:rFonts w:ascii="Calibri" w:hAnsi="Calibri"/>
                <w:b/>
                <w:color w:val="FFFFFF"/>
                <w:sz w:val="19"/>
              </w:rPr>
              <w:t>Rationale</w:t>
            </w:r>
          </w:p>
        </w:tc>
      </w:tr>
      <w:tr>
        <w:tc>
          <w:tcPr>
            <w:tcW w:type="dxa" w:w="2160"/>
          </w:tcPr>
          <w:p>
            <w:pPr>
              <w:spacing w:before="60" w:after="60"/>
            </w:pPr>
            <w:r/>
            <w:r>
              <w:rPr>
                <w:rFonts w:ascii="Calibri" w:hAnsi="Calibri"/>
                <w:color w:val="000000"/>
                <w:sz w:val="19"/>
              </w:rPr>
              <w:t>Standard</w:t>
            </w:r>
          </w:p>
        </w:tc>
        <w:tc>
          <w:tcPr>
            <w:tcW w:type="dxa" w:w="2160"/>
          </w:tcPr>
          <w:p>
            <w:pPr>
              <w:spacing w:before="60" w:after="60"/>
            </w:pPr>
            <w:r/>
            <w:r>
              <w:rPr>
                <w:rFonts w:ascii="Calibri" w:hAnsi="Calibri"/>
                <w:color w:val="000000"/>
                <w:sz w:val="19"/>
              </w:rPr>
              <w:t>&lt;= 100</w:t>
            </w:r>
          </w:p>
        </w:tc>
        <w:tc>
          <w:tcPr>
            <w:tcW w:type="dxa" w:w="2160"/>
          </w:tcPr>
          <w:p>
            <w:pPr>
              <w:spacing w:before="60" w:after="60"/>
            </w:pPr>
            <w:r/>
            <w:r>
              <w:rPr>
                <w:rFonts w:ascii="Calibri" w:hAnsi="Calibri"/>
                <w:color w:val="000000"/>
                <w:sz w:val="19"/>
              </w:rPr>
              <w:t>5x</w:t>
            </w:r>
          </w:p>
        </w:tc>
        <w:tc>
          <w:tcPr>
            <w:tcW w:type="dxa" w:w="2160"/>
          </w:tcPr>
          <w:p>
            <w:pPr>
              <w:spacing w:before="60" w:after="60"/>
            </w:pPr>
            <w:r/>
            <w:r>
              <w:rPr>
                <w:rFonts w:ascii="Calibri" w:hAnsi="Calibri"/>
                <w:color w:val="000000"/>
                <w:sz w:val="19"/>
              </w:rPr>
              <w:t>Simple projects, standard patterns</w:t>
            </w:r>
          </w:p>
        </w:tc>
      </w:tr>
      <w:tr>
        <w:tc>
          <w:tcPr>
            <w:tcW w:type="dxa" w:w="2160"/>
            <w:shd w:fill="EDF2FA" w:val="clear"/>
          </w:tcPr>
          <w:p>
            <w:pPr>
              <w:spacing w:before="60" w:after="60"/>
            </w:pPr>
            <w:r/>
            <w:r>
              <w:rPr>
                <w:rFonts w:ascii="Calibri" w:hAnsi="Calibri"/>
                <w:color w:val="000000"/>
                <w:sz w:val="19"/>
              </w:rPr>
              <w:t>Complex</w:t>
            </w:r>
          </w:p>
        </w:tc>
        <w:tc>
          <w:tcPr>
            <w:tcW w:type="dxa" w:w="2160"/>
            <w:shd w:fill="EDF2FA" w:val="clear"/>
          </w:tcPr>
          <w:p>
            <w:pPr>
              <w:spacing w:before="60" w:after="60"/>
            </w:pPr>
            <w:r/>
            <w:r>
              <w:rPr>
                <w:rFonts w:ascii="Calibri" w:hAnsi="Calibri"/>
                <w:color w:val="000000"/>
                <w:sz w:val="19"/>
              </w:rPr>
              <w:t>&lt;= 250</w:t>
            </w:r>
          </w:p>
        </w:tc>
        <w:tc>
          <w:tcPr>
            <w:tcW w:type="dxa" w:w="2160"/>
            <w:shd w:fill="EDF2FA" w:val="clear"/>
          </w:tcPr>
          <w:p>
            <w:pPr>
              <w:spacing w:before="60" w:after="60"/>
            </w:pPr>
            <w:r/>
            <w:r>
              <w:rPr>
                <w:rFonts w:ascii="Calibri" w:hAnsi="Calibri"/>
                <w:color w:val="000000"/>
                <w:sz w:val="19"/>
              </w:rPr>
              <w:t>7x</w:t>
            </w:r>
          </w:p>
        </w:tc>
        <w:tc>
          <w:tcPr>
            <w:tcW w:type="dxa" w:w="2160"/>
            <w:shd w:fill="EDF2FA" w:val="clear"/>
          </w:tcPr>
          <w:p>
            <w:pPr>
              <w:spacing w:before="60" w:after="60"/>
            </w:pPr>
            <w:r/>
            <w:r>
              <w:rPr>
                <w:rFonts w:ascii="Calibri" w:hAnsi="Calibri"/>
                <w:color w:val="000000"/>
                <w:sz w:val="19"/>
              </w:rPr>
              <w:t>Multi-interface, compliance requirements</w:t>
            </w:r>
          </w:p>
        </w:tc>
      </w:tr>
      <w:tr>
        <w:tc>
          <w:tcPr>
            <w:tcW w:type="dxa" w:w="2160"/>
          </w:tcPr>
          <w:p>
            <w:pPr>
              <w:spacing w:before="60" w:after="60"/>
            </w:pPr>
            <w:r/>
            <w:r>
              <w:rPr>
                <w:rFonts w:ascii="Calibri" w:hAnsi="Calibri"/>
                <w:color w:val="000000"/>
                <w:sz w:val="19"/>
              </w:rPr>
              <w:t>Enterprise</w:t>
            </w:r>
          </w:p>
        </w:tc>
        <w:tc>
          <w:tcPr>
            <w:tcW w:type="dxa" w:w="2160"/>
          </w:tcPr>
          <w:p>
            <w:pPr>
              <w:spacing w:before="60" w:after="60"/>
            </w:pPr>
            <w:r/>
            <w:r>
              <w:rPr>
                <w:rFonts w:ascii="Calibri" w:hAnsi="Calibri"/>
                <w:color w:val="000000"/>
                <w:sz w:val="19"/>
              </w:rPr>
              <w:t>&lt;= 500</w:t>
            </w:r>
          </w:p>
        </w:tc>
        <w:tc>
          <w:tcPr>
            <w:tcW w:type="dxa" w:w="2160"/>
          </w:tcPr>
          <w:p>
            <w:pPr>
              <w:spacing w:before="60" w:after="60"/>
            </w:pPr>
            <w:r/>
            <w:r>
              <w:rPr>
                <w:rFonts w:ascii="Calibri" w:hAnsi="Calibri"/>
                <w:color w:val="000000"/>
                <w:sz w:val="19"/>
              </w:rPr>
              <w:t>7-10x</w:t>
            </w:r>
          </w:p>
        </w:tc>
        <w:tc>
          <w:tcPr>
            <w:tcW w:type="dxa" w:w="2160"/>
          </w:tcPr>
          <w:p>
            <w:pPr>
              <w:spacing w:before="60" w:after="60"/>
            </w:pPr>
            <w:r/>
            <w:r>
              <w:rPr>
                <w:rFonts w:ascii="Calibri" w:hAnsi="Calibri"/>
                <w:color w:val="000000"/>
                <w:sz w:val="19"/>
              </w:rPr>
              <w:t>Large scale, multiple integrations</w:t>
            </w:r>
          </w:p>
        </w:tc>
      </w:tr>
      <w:tr>
        <w:tc>
          <w:tcPr>
            <w:tcW w:type="dxa" w:w="2160"/>
            <w:shd w:fill="EDF2FA" w:val="clear"/>
          </w:tcPr>
          <w:p>
            <w:pPr>
              <w:spacing w:before="60" w:after="60"/>
            </w:pPr>
            <w:r/>
            <w:r>
              <w:rPr>
                <w:rFonts w:ascii="Calibri" w:hAnsi="Calibri"/>
                <w:color w:val="000000"/>
                <w:sz w:val="19"/>
              </w:rPr>
              <w:t>Enterprise+</w:t>
            </w:r>
          </w:p>
        </w:tc>
        <w:tc>
          <w:tcPr>
            <w:tcW w:type="dxa" w:w="2160"/>
            <w:shd w:fill="EDF2FA" w:val="clear"/>
          </w:tcPr>
          <w:p>
            <w:pPr>
              <w:spacing w:before="60" w:after="60"/>
            </w:pPr>
            <w:r/>
            <w:r>
              <w:rPr>
                <w:rFonts w:ascii="Calibri" w:hAnsi="Calibri"/>
                <w:color w:val="000000"/>
                <w:sz w:val="19"/>
              </w:rPr>
              <w:t>&gt; 500</w:t>
            </w:r>
          </w:p>
        </w:tc>
        <w:tc>
          <w:tcPr>
            <w:tcW w:type="dxa" w:w="2160"/>
            <w:shd w:fill="EDF2FA" w:val="clear"/>
          </w:tcPr>
          <w:p>
            <w:pPr>
              <w:spacing w:before="60" w:after="60"/>
            </w:pPr>
            <w:r/>
            <w:r>
              <w:rPr>
                <w:rFonts w:ascii="Calibri" w:hAnsi="Calibri"/>
                <w:color w:val="000000"/>
                <w:sz w:val="19"/>
              </w:rPr>
              <w:t>10x</w:t>
            </w:r>
          </w:p>
        </w:tc>
        <w:tc>
          <w:tcPr>
            <w:tcW w:type="dxa" w:w="2160"/>
            <w:shd w:fill="EDF2FA" w:val="clear"/>
          </w:tcPr>
          <w:p>
            <w:pPr>
              <w:spacing w:before="60" w:after="60"/>
            </w:pPr>
            <w:r/>
            <w:r>
              <w:rPr>
                <w:rFonts w:ascii="Calibri" w:hAnsi="Calibri"/>
                <w:color w:val="000000"/>
                <w:sz w:val="19"/>
              </w:rPr>
              <w:t>Maximum complexity</w:t>
            </w:r>
          </w:p>
        </w:tc>
      </w:tr>
    </w:tbl>
    <w:p>
      <w:pPr>
        <w:spacing w:before="80" w:after="80"/>
      </w:pPr>
    </w:p>
    <w:p>
      <w:pPr>
        <w:pStyle w:val="Heading3"/>
      </w:pPr>
      <w:r>
        <w:t>Subscription Cost Comparison</w:t>
      </w:r>
    </w:p>
    <w:p>
      <w:pPr>
        <w:spacing w:before="40" w:after="120"/>
      </w:pPr>
      <w:r>
        <w:rPr>
          <w:rFonts w:ascii="Calibri" w:hAnsi="Calibri"/>
          <w:color w:val="000000"/>
          <w:sz w:val="22"/>
        </w:rPr>
        <w:t>The calculator compares API costs against subscription plans: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Service</w:t>
            </w:r>
          </w:p>
        </w:tc>
        <w:tc>
          <w:tcPr>
            <w:tcW w:type="dxa" w:w="4320"/>
            <w:shd w:fill="2B579A" w:val="clear"/>
          </w:tcPr>
          <w:p>
            <w:pPr>
              <w:spacing w:before="80" w:after="80"/>
            </w:pPr>
            <w:r>
              <w:rPr>
                <w:b/>
                <w:color w:val="FFFFFF"/>
                <w:sz w:val="19"/>
              </w:rPr>
            </w:r>
            <w:r>
              <w:rPr>
                <w:rFonts w:ascii="Calibri" w:hAnsi="Calibri"/>
                <w:b/>
                <w:color w:val="FFFFFF"/>
                <w:sz w:val="19"/>
              </w:rPr>
              <w:t>Monthly Cost</w:t>
            </w:r>
          </w:p>
        </w:tc>
      </w:tr>
      <w:tr>
        <w:tc>
          <w:tcPr>
            <w:tcW w:type="dxa" w:w="4320"/>
          </w:tcPr>
          <w:p>
            <w:pPr>
              <w:spacing w:before="60" w:after="60"/>
            </w:pPr>
            <w:r/>
            <w:r>
              <w:rPr>
                <w:rFonts w:ascii="Calibri" w:hAnsi="Calibri"/>
                <w:color w:val="000000"/>
                <w:sz w:val="19"/>
              </w:rPr>
              <w:t>Claude Pro</w:t>
            </w:r>
          </w:p>
        </w:tc>
        <w:tc>
          <w:tcPr>
            <w:tcW w:type="dxa" w:w="4320"/>
          </w:tcPr>
          <w:p>
            <w:pPr>
              <w:spacing w:before="60" w:after="60"/>
            </w:pPr>
            <w:r/>
            <w:r>
              <w:rPr>
                <w:rFonts w:ascii="Calibri" w:hAnsi="Calibri"/>
                <w:color w:val="000000"/>
                <w:sz w:val="19"/>
              </w:rPr>
              <w:t>$20</w:t>
            </w:r>
          </w:p>
        </w:tc>
      </w:tr>
      <w:tr>
        <w:tc>
          <w:tcPr>
            <w:tcW w:type="dxa" w:w="4320"/>
            <w:shd w:fill="EDF2FA" w:val="clear"/>
          </w:tcPr>
          <w:p>
            <w:pPr>
              <w:spacing w:before="60" w:after="60"/>
            </w:pPr>
            <w:r/>
            <w:r>
              <w:rPr>
                <w:rFonts w:ascii="Calibri" w:hAnsi="Calibri"/>
                <w:color w:val="000000"/>
                <w:sz w:val="19"/>
              </w:rPr>
              <w:t>Claude Max</w:t>
            </w:r>
          </w:p>
        </w:tc>
        <w:tc>
          <w:tcPr>
            <w:tcW w:type="dxa" w:w="4320"/>
            <w:shd w:fill="EDF2FA" w:val="clear"/>
          </w:tcPr>
          <w:p>
            <w:pPr>
              <w:spacing w:before="60" w:after="60"/>
            </w:pPr>
            <w:r/>
            <w:r>
              <w:rPr>
                <w:rFonts w:ascii="Calibri" w:hAnsi="Calibri"/>
                <w:color w:val="000000"/>
                <w:sz w:val="19"/>
              </w:rPr>
              <w:t>$100-200</w:t>
            </w:r>
          </w:p>
        </w:tc>
      </w:tr>
      <w:tr>
        <w:tc>
          <w:tcPr>
            <w:tcW w:type="dxa" w:w="4320"/>
          </w:tcPr>
          <w:p>
            <w:pPr>
              <w:spacing w:before="60" w:after="60"/>
            </w:pPr>
            <w:r/>
            <w:r>
              <w:rPr>
                <w:rFonts w:ascii="Calibri" w:hAnsi="Calibri"/>
                <w:color w:val="000000"/>
                <w:sz w:val="19"/>
              </w:rPr>
              <w:t>ChatGPT Plus</w:t>
            </w:r>
          </w:p>
        </w:tc>
        <w:tc>
          <w:tcPr>
            <w:tcW w:type="dxa" w:w="4320"/>
          </w:tcPr>
          <w:p>
            <w:pPr>
              <w:spacing w:before="60" w:after="60"/>
            </w:pPr>
            <w:r/>
            <w:r>
              <w:rPr>
                <w:rFonts w:ascii="Calibri" w:hAnsi="Calibri"/>
                <w:color w:val="000000"/>
                <w:sz w:val="19"/>
              </w:rPr>
              <w:t>$20</w:t>
            </w:r>
          </w:p>
        </w:tc>
      </w:tr>
      <w:tr>
        <w:tc>
          <w:tcPr>
            <w:tcW w:type="dxa" w:w="4320"/>
            <w:shd w:fill="EDF2FA" w:val="clear"/>
          </w:tcPr>
          <w:p>
            <w:pPr>
              <w:spacing w:before="60" w:after="60"/>
            </w:pPr>
            <w:r/>
            <w:r>
              <w:rPr>
                <w:rFonts w:ascii="Calibri" w:hAnsi="Calibri"/>
                <w:color w:val="000000"/>
                <w:sz w:val="19"/>
              </w:rPr>
              <w:t>ChatGPT Pro</w:t>
            </w:r>
          </w:p>
        </w:tc>
        <w:tc>
          <w:tcPr>
            <w:tcW w:type="dxa" w:w="4320"/>
            <w:shd w:fill="EDF2FA" w:val="clear"/>
          </w:tcPr>
          <w:p>
            <w:pPr>
              <w:spacing w:before="60" w:after="60"/>
            </w:pPr>
            <w:r/>
            <w:r>
              <w:rPr>
                <w:rFonts w:ascii="Calibri" w:hAnsi="Calibri"/>
                <w:color w:val="000000"/>
                <w:sz w:val="19"/>
              </w:rPr>
              <w:t>$200</w:t>
            </w:r>
          </w:p>
        </w:tc>
      </w:tr>
      <w:tr>
        <w:tc>
          <w:tcPr>
            <w:tcW w:type="dxa" w:w="4320"/>
          </w:tcPr>
          <w:p>
            <w:pPr>
              <w:spacing w:before="60" w:after="60"/>
            </w:pPr>
            <w:r/>
            <w:r>
              <w:rPr>
                <w:rFonts w:ascii="Calibri" w:hAnsi="Calibri"/>
                <w:color w:val="000000"/>
                <w:sz w:val="19"/>
              </w:rPr>
              <w:t>Gemini Advanced</w:t>
            </w:r>
          </w:p>
        </w:tc>
        <w:tc>
          <w:tcPr>
            <w:tcW w:type="dxa" w:w="4320"/>
          </w:tcPr>
          <w:p>
            <w:pPr>
              <w:spacing w:before="60" w:after="60"/>
            </w:pPr>
            <w:r/>
            <w:r>
              <w:rPr>
                <w:rFonts w:ascii="Calibri" w:hAnsi="Calibri"/>
                <w:color w:val="000000"/>
                <w:sz w:val="19"/>
              </w:rPr>
              <w:t>$20</w:t>
            </w:r>
          </w:p>
        </w:tc>
      </w:tr>
      <w:tr>
        <w:tc>
          <w:tcPr>
            <w:tcW w:type="dxa" w:w="4320"/>
            <w:shd w:fill="EDF2FA" w:val="clear"/>
          </w:tcPr>
          <w:p>
            <w:pPr>
              <w:spacing w:before="60" w:after="60"/>
            </w:pPr>
            <w:r/>
            <w:r>
              <w:rPr>
                <w:rFonts w:ascii="Calibri" w:hAnsi="Calibri"/>
                <w:color w:val="000000"/>
                <w:sz w:val="19"/>
              </w:rPr>
              <w:t>Minimum bundle (Pro tiers)</w:t>
            </w:r>
          </w:p>
        </w:tc>
        <w:tc>
          <w:tcPr>
            <w:tcW w:type="dxa" w:w="4320"/>
            <w:shd w:fill="EDF2FA" w:val="clear"/>
          </w:tcPr>
          <w:p>
            <w:pPr>
              <w:spacing w:before="60" w:after="60"/>
            </w:pPr>
            <w:r/>
            <w:r>
              <w:rPr>
                <w:rFonts w:ascii="Calibri" w:hAnsi="Calibri"/>
                <w:color w:val="000000"/>
                <w:sz w:val="19"/>
              </w:rPr>
              <w:t>$60/month</w:t>
            </w:r>
          </w:p>
        </w:tc>
      </w:tr>
    </w:tbl>
    <w:p>
      <w:pPr>
        <w:spacing w:before="80" w:after="80"/>
      </w:pPr>
    </w:p>
    <w:p>
      <w:pPr>
        <w:pStyle w:val="Heading1"/>
        <w:pBdr>
          <w:bottom w:val="single" w:sz="8" w:space="1" w:color="2B579A"/>
        </w:pBdr>
      </w:pPr>
      <w:r>
        <w:t>Chapter 11: Quality Gates</w:t>
      </w:r>
    </w:p>
    <w:p>
      <w:pPr>
        <w:pStyle w:val="Heading2"/>
      </w:pPr>
      <w:r>
        <w:t>11.1 Overview</w:t>
      </w:r>
    </w:p>
    <w:p>
      <w:pPr>
        <w:spacing w:before="40" w:after="120"/>
      </w:pPr>
      <w:r>
        <w:rPr>
          <w:rFonts w:ascii="Calibri" w:hAnsi="Calibri"/>
          <w:color w:val="000000"/>
          <w:sz w:val="22"/>
        </w:rPr>
        <w:t>The GSD Engine enforces three categories of quality gates that run at different points in the pipeline: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Gate</w:t>
            </w:r>
          </w:p>
        </w:tc>
        <w:tc>
          <w:tcPr>
            <w:tcW w:type="dxa" w:w="2160"/>
            <w:shd w:fill="2B579A" w:val="clear"/>
          </w:tcPr>
          <w:p>
            <w:pPr>
              <w:spacing w:before="80" w:after="80"/>
            </w:pPr>
            <w:r>
              <w:rPr>
                <w:b/>
                <w:color w:val="FFFFFF"/>
                <w:sz w:val="19"/>
              </w:rPr>
            </w:r>
            <w:r>
              <w:rPr>
                <w:rFonts w:ascii="Calibri" w:hAnsi="Calibri"/>
                <w:b/>
                <w:color w:val="FFFFFF"/>
                <w:sz w:val="19"/>
              </w:rPr>
              <w:t>When</w:t>
            </w:r>
          </w:p>
        </w:tc>
        <w:tc>
          <w:tcPr>
            <w:tcW w:type="dxa" w:w="2160"/>
            <w:shd w:fill="2B579A" w:val="clear"/>
          </w:tcPr>
          <w:p>
            <w:pPr>
              <w:spacing w:before="80" w:after="80"/>
            </w:pPr>
            <w:r>
              <w:rPr>
                <w:b/>
                <w:color w:val="FFFFFF"/>
                <w:sz w:val="19"/>
              </w:rPr>
            </w:r>
            <w:r>
              <w:rPr>
                <w:rFonts w:ascii="Calibri" w:hAnsi="Calibri"/>
                <w:b/>
                <w:color w:val="FFFFFF"/>
                <w:sz w:val="19"/>
              </w:rPr>
              <w:t>Cost</w:t>
            </w:r>
          </w:p>
        </w:tc>
        <w:tc>
          <w:tcPr>
            <w:tcW w:type="dxa" w:w="2160"/>
            <w:shd w:fill="2B579A" w:val="clear"/>
          </w:tcPr>
          <w:p>
            <w:pPr>
              <w:spacing w:before="80" w:after="80"/>
            </w:pPr>
            <w:r>
              <w:rPr>
                <w:b/>
                <w:color w:val="FFFFFF"/>
                <w:sz w:val="19"/>
              </w:rPr>
            </w:r>
            <w:r>
              <w:rPr>
                <w:rFonts w:ascii="Calibri" w:hAnsi="Calibri"/>
                <w:b/>
                <w:color w:val="FFFFFF"/>
                <w:sz w:val="19"/>
              </w:rPr>
              <w:t>Failure Action</w:t>
            </w:r>
          </w:p>
        </w:tc>
      </w:tr>
      <w:tr>
        <w:tc>
          <w:tcPr>
            <w:tcW w:type="dxa" w:w="2160"/>
          </w:tcPr>
          <w:p>
            <w:pPr>
              <w:spacing w:before="60" w:after="60"/>
            </w:pPr>
            <w:r/>
            <w:r>
              <w:rPr>
                <w:rFonts w:ascii="Calibri" w:hAnsi="Calibri"/>
                <w:color w:val="000000"/>
                <w:sz w:val="19"/>
              </w:rPr>
              <w:t>Spec Quality Gate</w:t>
            </w:r>
          </w:p>
        </w:tc>
        <w:tc>
          <w:tcPr>
            <w:tcW w:type="dxa" w:w="2160"/>
          </w:tcPr>
          <w:p>
            <w:pPr>
              <w:spacing w:before="60" w:after="60"/>
            </w:pPr>
            <w:r/>
            <w:r>
              <w:rPr>
                <w:rFonts w:ascii="Calibri" w:hAnsi="Calibri"/>
                <w:color w:val="000000"/>
                <w:sz w:val="19"/>
              </w:rPr>
              <w:t>Pipeline start (once)</w:t>
            </w:r>
          </w:p>
        </w:tc>
        <w:tc>
          <w:tcPr>
            <w:tcW w:type="dxa" w:w="2160"/>
          </w:tcPr>
          <w:p>
            <w:pPr>
              <w:spacing w:before="60" w:after="60"/>
            </w:pPr>
            <w:r/>
            <w:r>
              <w:rPr>
                <w:rFonts w:ascii="Calibri" w:hAnsi="Calibri"/>
                <w:color w:val="000000"/>
                <w:sz w:val="19"/>
              </w:rPr>
              <w:t>~$0.30 (2 Claude calls)</w:t>
            </w:r>
          </w:p>
        </w:tc>
        <w:tc>
          <w:tcPr>
            <w:tcW w:type="dxa" w:w="2160"/>
          </w:tcPr>
          <w:p>
            <w:pPr>
              <w:spacing w:before="60" w:after="60"/>
            </w:pPr>
            <w:r/>
            <w:r>
              <w:rPr>
                <w:rFonts w:ascii="Calibri" w:hAnsi="Calibri"/>
                <w:color w:val="000000"/>
                <w:sz w:val="19"/>
              </w:rPr>
              <w:t>Blocks if clarity &lt; 70</w:t>
            </w:r>
          </w:p>
        </w:tc>
      </w:tr>
      <w:tr>
        <w:tc>
          <w:tcPr>
            <w:tcW w:type="dxa" w:w="2160"/>
            <w:shd w:fill="EDF2FA" w:val="clear"/>
          </w:tcPr>
          <w:p>
            <w:pPr>
              <w:spacing w:before="60" w:after="60"/>
            </w:pPr>
            <w:r/>
            <w:r>
              <w:rPr>
                <w:rFonts w:ascii="Calibri" w:hAnsi="Calibri"/>
                <w:color w:val="000000"/>
                <w:sz w:val="19"/>
              </w:rPr>
              <w:t>DB Completeness</w:t>
            </w:r>
          </w:p>
        </w:tc>
        <w:tc>
          <w:tcPr>
            <w:tcW w:type="dxa" w:w="2160"/>
            <w:shd w:fill="EDF2FA" w:val="clear"/>
          </w:tcPr>
          <w:p>
            <w:pPr>
              <w:spacing w:before="60" w:after="60"/>
            </w:pPr>
            <w:r/>
            <w:r>
              <w:rPr>
                <w:rFonts w:ascii="Calibri" w:hAnsi="Calibri"/>
                <w:color w:val="000000"/>
                <w:sz w:val="19"/>
              </w:rPr>
              <w:t>Before final validation</w:t>
            </w:r>
          </w:p>
        </w:tc>
        <w:tc>
          <w:tcPr>
            <w:tcW w:type="dxa" w:w="2160"/>
            <w:shd w:fill="EDF2FA" w:val="clear"/>
          </w:tcPr>
          <w:p>
            <w:pPr>
              <w:spacing w:before="60" w:after="60"/>
            </w:pPr>
            <w:r/>
            <w:r>
              <w:rPr>
                <w:rFonts w:ascii="Calibri" w:hAnsi="Calibri"/>
                <w:color w:val="000000"/>
                <w:sz w:val="19"/>
              </w:rPr>
              <w:t>$0 (static scan)</w:t>
            </w:r>
          </w:p>
        </w:tc>
        <w:tc>
          <w:tcPr>
            <w:tcW w:type="dxa" w:w="2160"/>
            <w:shd w:fill="EDF2FA" w:val="clear"/>
          </w:tcPr>
          <w:p>
            <w:pPr>
              <w:spacing w:before="60" w:after="60"/>
            </w:pPr>
            <w:r/>
            <w:r>
              <w:rPr>
                <w:rFonts w:ascii="Calibri" w:hAnsi="Calibri"/>
                <w:color w:val="000000"/>
                <w:sz w:val="19"/>
              </w:rPr>
              <w:t>Hard failure if &lt; 90%</w:t>
            </w:r>
          </w:p>
        </w:tc>
      </w:tr>
      <w:tr>
        <w:tc>
          <w:tcPr>
            <w:tcW w:type="dxa" w:w="2160"/>
          </w:tcPr>
          <w:p>
            <w:pPr>
              <w:spacing w:before="60" w:after="60"/>
            </w:pPr>
            <w:r/>
            <w:r>
              <w:rPr>
                <w:rFonts w:ascii="Calibri" w:hAnsi="Calibri"/>
                <w:color w:val="000000"/>
                <w:sz w:val="19"/>
              </w:rPr>
              <w:t>Security Compliance</w:t>
            </w:r>
          </w:p>
        </w:tc>
        <w:tc>
          <w:tcPr>
            <w:tcW w:type="dxa" w:w="2160"/>
          </w:tcPr>
          <w:p>
            <w:pPr>
              <w:spacing w:before="60" w:after="60"/>
            </w:pPr>
            <w:r/>
            <w:r>
              <w:rPr>
                <w:rFonts w:ascii="Calibri" w:hAnsi="Calibri"/>
                <w:color w:val="000000"/>
                <w:sz w:val="19"/>
              </w:rPr>
              <w:t>Before final validation</w:t>
            </w:r>
          </w:p>
        </w:tc>
        <w:tc>
          <w:tcPr>
            <w:tcW w:type="dxa" w:w="2160"/>
          </w:tcPr>
          <w:p>
            <w:pPr>
              <w:spacing w:before="60" w:after="60"/>
            </w:pPr>
            <w:r/>
            <w:r>
              <w:rPr>
                <w:rFonts w:ascii="Calibri" w:hAnsi="Calibri"/>
                <w:color w:val="000000"/>
                <w:sz w:val="19"/>
              </w:rPr>
              <w:t>$0 (regex scan)</w:t>
            </w:r>
          </w:p>
        </w:tc>
        <w:tc>
          <w:tcPr>
            <w:tcW w:type="dxa" w:w="2160"/>
          </w:tcPr>
          <w:p>
            <w:pPr>
              <w:spacing w:before="60" w:after="60"/>
            </w:pPr>
            <w:r/>
            <w:r>
              <w:rPr>
                <w:rFonts w:ascii="Calibri" w:hAnsi="Calibri"/>
                <w:color w:val="000000"/>
                <w:sz w:val="19"/>
              </w:rPr>
              <w:t>Critical = hard failure</w:t>
            </w:r>
          </w:p>
        </w:tc>
      </w:tr>
      <w:tr>
        <w:tc>
          <w:tcPr>
            <w:tcW w:type="dxa" w:w="2160"/>
            <w:shd w:fill="EDF2FA" w:val="clear"/>
          </w:tcPr>
          <w:p>
            <w:pPr>
              <w:spacing w:before="60" w:after="60"/>
            </w:pPr>
            <w:r/>
            <w:r>
              <w:rPr>
                <w:rFonts w:ascii="Calibri" w:hAnsi="Calibri"/>
                <w:color w:val="000000"/>
                <w:sz w:val="19"/>
              </w:rPr>
              <w:t>Final Validation</w:t>
            </w:r>
          </w:p>
        </w:tc>
        <w:tc>
          <w:tcPr>
            <w:tcW w:type="dxa" w:w="2160"/>
            <w:shd w:fill="EDF2FA" w:val="clear"/>
          </w:tcPr>
          <w:p>
            <w:pPr>
              <w:spacing w:before="60" w:after="60"/>
            </w:pPr>
            <w:r/>
            <w:r>
              <w:rPr>
                <w:rFonts w:ascii="Calibri" w:hAnsi="Calibri"/>
                <w:color w:val="000000"/>
                <w:sz w:val="19"/>
              </w:rPr>
              <w:t>At 100% health</w:t>
            </w:r>
          </w:p>
        </w:tc>
        <w:tc>
          <w:tcPr>
            <w:tcW w:type="dxa" w:w="2160"/>
            <w:shd w:fill="EDF2FA" w:val="clear"/>
          </w:tcPr>
          <w:p>
            <w:pPr>
              <w:spacing w:before="60" w:after="60"/>
            </w:pPr>
            <w:r/>
            <w:r>
              <w:rPr>
                <w:rFonts w:ascii="Calibri" w:hAnsi="Calibri"/>
                <w:color w:val="000000"/>
                <w:sz w:val="19"/>
              </w:rPr>
              <w:t>$0 (build/test)</w:t>
            </w:r>
          </w:p>
        </w:tc>
        <w:tc>
          <w:tcPr>
            <w:tcW w:type="dxa" w:w="2160"/>
            <w:shd w:fill="EDF2FA" w:val="clear"/>
          </w:tcPr>
          <w:p>
            <w:pPr>
              <w:spacing w:before="60" w:after="60"/>
            </w:pPr>
            <w:r/>
            <w:r>
              <w:rPr>
                <w:rFonts w:ascii="Calibri" w:hAnsi="Calibri"/>
                <w:color w:val="000000"/>
                <w:sz w:val="19"/>
              </w:rPr>
              <w:t>Hard failures loop back</w:t>
            </w:r>
          </w:p>
        </w:tc>
      </w:tr>
      <w:tr>
        <w:tc>
          <w:tcPr>
            <w:tcW w:type="dxa" w:w="2160"/>
          </w:tcPr>
          <w:p>
            <w:pPr>
              <w:spacing w:before="60" w:after="60"/>
            </w:pPr>
            <w:r/>
            <w:r>
              <w:rPr>
                <w:rFonts w:ascii="Calibri" w:hAnsi="Calibri"/>
                <w:color w:val="000000"/>
                <w:sz w:val="19"/>
              </w:rPr>
              <w:t>LLM Council</w:t>
            </w:r>
          </w:p>
        </w:tc>
        <w:tc>
          <w:tcPr>
            <w:tcW w:type="dxa" w:w="2160"/>
          </w:tcPr>
          <w:p>
            <w:pPr>
              <w:spacing w:before="60" w:after="60"/>
            </w:pPr>
            <w:r/>
            <w:r>
              <w:rPr>
                <w:rFonts w:ascii="Calibri" w:hAnsi="Calibri"/>
                <w:color w:val="000000"/>
                <w:sz w:val="19"/>
              </w:rPr>
              <w:t>At 100% health</w:t>
            </w:r>
          </w:p>
        </w:tc>
        <w:tc>
          <w:tcPr>
            <w:tcW w:type="dxa" w:w="2160"/>
          </w:tcPr>
          <w:p>
            <w:pPr>
              <w:spacing w:before="60" w:after="60"/>
            </w:pPr>
            <w:r/>
            <w:r>
              <w:rPr>
                <w:rFonts w:ascii="Calibri" w:hAnsi="Calibri"/>
                <w:color w:val="000000"/>
                <w:sz w:val="19"/>
              </w:rPr>
              <w:t>~$0.50 (3 agent calls)</w:t>
            </w:r>
          </w:p>
        </w:tc>
        <w:tc>
          <w:tcPr>
            <w:tcW w:type="dxa" w:w="2160"/>
          </w:tcPr>
          <w:p>
            <w:pPr>
              <w:spacing w:before="60" w:after="60"/>
            </w:pPr>
            <w:r/>
            <w:r>
              <w:rPr>
                <w:rFonts w:ascii="Calibri" w:hAnsi="Calibri"/>
                <w:color w:val="000000"/>
                <w:sz w:val="19"/>
              </w:rPr>
              <w:t>Blocks, resets to 99%</w:t>
            </w:r>
          </w:p>
        </w:tc>
      </w:tr>
    </w:tbl>
    <w:p>
      <w:pPr>
        <w:spacing w:before="80" w:after="80"/>
      </w:pPr>
    </w:p>
    <w:p>
      <w:pPr>
        <w:pStyle w:val="Heading2"/>
      </w:pPr>
      <w:r>
        <w:t>11.2 Spec Quality Gate</w:t>
      </w:r>
    </w:p>
    <w:p>
      <w:pPr>
        <w:spacing w:before="40" w:after="120"/>
      </w:pPr>
      <w:r>
        <w:rPr>
          <w:rFonts w:ascii="Calibri" w:hAnsi="Calibri"/>
          <w:color w:val="000000"/>
          <w:sz w:val="22"/>
        </w:rPr>
        <w:t>Runs once at pipeline start. Three checks:</w:t>
      </w:r>
    </w:p>
    <w:p>
      <w:pPr>
        <w:spacing w:before="20" w:after="20"/>
        <w:ind w:left="504" w:hanging="360"/>
      </w:pPr>
      <w:r>
        <w:rPr>
          <w:rFonts w:ascii="Calibri" w:hAnsi="Calibri"/>
          <w:b/>
          <w:color w:val="2B579A"/>
          <w:sz w:val="22"/>
        </w:rPr>
        <w:t xml:space="preserve">1.  </w:t>
      </w:r>
      <w:r>
        <w:rPr>
          <w:rFonts w:ascii="Calibri" w:hAnsi="Calibri"/>
          <w:b/>
          <w:color w:val="000000"/>
          <w:sz w:val="22"/>
        </w:rPr>
        <w:t>Spec Consistency Check</w:t>
      </w:r>
      <w:r>
        <w:rPr>
          <w:rFonts w:ascii="Calibri" w:hAnsi="Calibri"/>
          <w:color w:val="000000"/>
          <w:sz w:val="22"/>
        </w:rPr>
        <w:t xml:space="preserve"> (existing) -- Detects contradictions in data types, API contracts, navigation, business rules</w:t>
      </w:r>
    </w:p>
    <w:p>
      <w:pPr>
        <w:spacing w:before="20" w:after="20"/>
        <w:ind w:left="504" w:hanging="360"/>
      </w:pPr>
      <w:r>
        <w:rPr>
          <w:rFonts w:ascii="Calibri" w:hAnsi="Calibri"/>
          <w:b/>
          <w:color w:val="2B579A"/>
          <w:sz w:val="22"/>
        </w:rPr>
        <w:t xml:space="preserve">2.  </w:t>
      </w:r>
      <w:r>
        <w:rPr>
          <w:rFonts w:ascii="Calibri" w:hAnsi="Calibri"/>
          <w:b/>
          <w:color w:val="000000"/>
          <w:sz w:val="22"/>
        </w:rPr>
        <w:t>Spec Clarity Check</w:t>
      </w:r>
      <w:r>
        <w:rPr>
          <w:rFonts w:ascii="Calibri" w:hAnsi="Calibri"/>
          <w:color w:val="000000"/>
          <w:sz w:val="22"/>
        </w:rPr>
        <w:t xml:space="preserve"> (Claude) -- Scores specification quality 0-100:</w:t>
      </w:r>
    </w:p>
    <w:p>
      <w:pPr>
        <w:spacing w:before="20" w:after="20"/>
        <w:ind w:left="504"/>
      </w:pPr>
      <w:r>
        <w:rPr>
          <w:rFonts w:ascii="Calibri" w:hAnsi="Calibri"/>
          <w:color w:val="2B579A"/>
          <w:sz w:val="22"/>
        </w:rPr>
        <w:t xml:space="preserve">•  </w:t>
      </w:r>
      <w:r>
        <w:rPr>
          <w:rFonts w:ascii="Calibri" w:hAnsi="Calibri"/>
          <w:color w:val="000000"/>
          <w:sz w:val="22"/>
        </w:rPr>
        <w:t>90-100: PASS -- Specs are clear and complete</w:t>
      </w:r>
    </w:p>
    <w:p>
      <w:pPr>
        <w:spacing w:before="20" w:after="20"/>
        <w:ind w:left="504"/>
      </w:pPr>
      <w:r>
        <w:rPr>
          <w:rFonts w:ascii="Calibri" w:hAnsi="Calibri"/>
          <w:color w:val="2B579A"/>
          <w:sz w:val="22"/>
        </w:rPr>
        <w:t xml:space="preserve">•  </w:t>
      </w:r>
      <w:r>
        <w:rPr>
          <w:rFonts w:ascii="Calibri" w:hAnsi="Calibri"/>
          <w:color w:val="000000"/>
          <w:sz w:val="22"/>
        </w:rPr>
        <w:t>70-89: WARN -- Minor ambiguities, pipeline proceeds</w:t>
      </w:r>
    </w:p>
    <w:p>
      <w:pPr>
        <w:spacing w:before="20" w:after="20"/>
        <w:ind w:left="504"/>
      </w:pPr>
      <w:r>
        <w:rPr>
          <w:rFonts w:ascii="Calibri" w:hAnsi="Calibri"/>
          <w:color w:val="2B579A"/>
          <w:sz w:val="22"/>
        </w:rPr>
        <w:t xml:space="preserve">•  </w:t>
      </w:r>
      <w:r>
        <w:rPr>
          <w:rFonts w:ascii="Calibri" w:hAnsi="Calibri"/>
          <w:color w:val="000000"/>
          <w:sz w:val="22"/>
        </w:rPr>
        <w:t>0-69: BLOCK -- Too many ambiguities, fix specs first</w:t>
      </w:r>
    </w:p>
    <w:p>
      <w:pPr>
        <w:spacing w:before="20" w:after="20"/>
        <w:ind w:left="504" w:hanging="360"/>
      </w:pPr>
      <w:r>
        <w:rPr>
          <w:rFonts w:ascii="Calibri" w:hAnsi="Calibri"/>
          <w:b/>
          <w:color w:val="2B579A"/>
          <w:sz w:val="22"/>
        </w:rPr>
        <w:t xml:space="preserve">3.  </w:t>
      </w:r>
      <w:r>
        <w:rPr>
          <w:rFonts w:ascii="Calibri" w:hAnsi="Calibri"/>
          <w:b/>
          <w:color w:val="000000"/>
          <w:sz w:val="22"/>
        </w:rPr>
        <w:t>Cross-Artifact Consistency</w:t>
      </w:r>
      <w:r>
        <w:rPr>
          <w:rFonts w:ascii="Calibri" w:hAnsi="Calibri"/>
          <w:color w:val="000000"/>
          <w:sz w:val="22"/>
        </w:rPr>
        <w:t xml:space="preserve"> (Claude) -- After Figma Make, validates:</w:t>
      </w:r>
    </w:p>
    <w:p>
      <w:pPr>
        <w:spacing w:before="20" w:after="20"/>
        <w:ind w:left="504"/>
      </w:pPr>
      <w:r>
        <w:rPr>
          <w:rFonts w:ascii="Calibri" w:hAnsi="Calibri"/>
          <w:color w:val="2B579A"/>
          <w:sz w:val="22"/>
        </w:rPr>
        <w:t xml:space="preserve">•  </w:t>
      </w:r>
      <w:r>
        <w:rPr>
          <w:rFonts w:ascii="Calibri" w:hAnsi="Calibri"/>
          <w:color w:val="000000"/>
          <w:sz w:val="22"/>
        </w:rPr>
        <w:t>Entity names identical across all 12 analysis files (case-sensitive)</w:t>
      </w:r>
    </w:p>
    <w:p>
      <w:pPr>
        <w:spacing w:before="20" w:after="20"/>
        <w:ind w:left="504"/>
      </w:pPr>
      <w:r>
        <w:rPr>
          <w:rFonts w:ascii="Calibri" w:hAnsi="Calibri"/>
          <w:color w:val="2B579A"/>
          <w:sz w:val="22"/>
        </w:rPr>
        <w:t xml:space="preserve">•  </w:t>
      </w:r>
      <w:r>
        <w:rPr>
          <w:rFonts w:ascii="Calibri" w:hAnsi="Calibri"/>
          <w:color w:val="000000"/>
          <w:sz w:val="22"/>
        </w:rPr>
        <w:t>Field names match: TypeScript types = C# DTOs = SQL columns</w:t>
      </w:r>
    </w:p>
    <w:p>
      <w:pPr>
        <w:spacing w:before="20" w:after="20"/>
        <w:ind w:left="504"/>
      </w:pPr>
      <w:r>
        <w:rPr>
          <w:rFonts w:ascii="Calibri" w:hAnsi="Calibri"/>
          <w:color w:val="2B579A"/>
          <w:sz w:val="22"/>
        </w:rPr>
        <w:t xml:space="preserve">•  </w:t>
      </w:r>
      <w:r>
        <w:rPr>
          <w:rFonts w:ascii="Calibri" w:hAnsi="Calibri"/>
          <w:color w:val="000000"/>
          <w:sz w:val="22"/>
        </w:rPr>
        <w:t xml:space="preserve">Every API endpoint has SP row in </w:t>
      </w:r>
      <w:r>
        <w:rPr>
          <w:rFonts w:ascii="Consolas" w:hAnsi="Consolas"/>
          <w:color w:val="333333"/>
          <w:sz w:val="18"/>
          <w:shd w:fill="F2F2F2" w:val="clear"/>
        </w:rPr>
        <w:t>11-api-to-sp-map.md</w:t>
      </w:r>
    </w:p>
    <w:p>
      <w:pPr>
        <w:spacing w:before="20" w:after="20"/>
        <w:ind w:left="504"/>
      </w:pPr>
      <w:r>
        <w:rPr>
          <w:rFonts w:ascii="Calibri" w:hAnsi="Calibri"/>
          <w:color w:val="2B579A"/>
          <w:sz w:val="22"/>
        </w:rPr>
        <w:t xml:space="preserve">•  </w:t>
      </w:r>
      <w:r>
        <w:rPr>
          <w:rFonts w:ascii="Calibri" w:hAnsi="Calibri"/>
          <w:color w:val="000000"/>
          <w:sz w:val="22"/>
        </w:rPr>
        <w:t>Every SP has table definition, every table has seed data</w:t>
      </w:r>
    </w:p>
    <w:p>
      <w:pPr>
        <w:spacing w:before="20" w:after="20"/>
        <w:ind w:left="504"/>
      </w:pPr>
      <w:r>
        <w:rPr>
          <w:rFonts w:ascii="Calibri" w:hAnsi="Calibri"/>
          <w:color w:val="2B579A"/>
          <w:sz w:val="22"/>
        </w:rPr>
        <w:t xml:space="preserve">•  </w:t>
      </w:r>
      <w:r>
        <w:rPr>
          <w:rFonts w:ascii="Calibri" w:hAnsi="Calibri"/>
          <w:color w:val="000000"/>
          <w:sz w:val="22"/>
        </w:rPr>
        <w:t>Mock data IDs match seed data IDs, FK references consistent</w:t>
      </w:r>
    </w:p>
    <w:p>
      <w:pPr>
        <w:pStyle w:val="Heading2"/>
      </w:pPr>
      <w:r>
        <w:t>11.3 Database Completeness</w:t>
      </w:r>
    </w:p>
    <w:p>
      <w:pPr>
        <w:spacing w:before="40" w:after="120"/>
      </w:pPr>
      <w:r>
        <w:rPr>
          <w:rFonts w:ascii="Calibri" w:hAnsi="Calibri"/>
          <w:color w:val="000000"/>
          <w:sz w:val="22"/>
        </w:rPr>
        <w:t>Zero-token-cost static analysis verifying the full database chain: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API Endpoint --&gt; Controller --&gt; Repository --&gt; Stored Procedure</w:t>
            </w:r>
          </w:p>
          <w:p>
            <w:pPr>
              <w:spacing w:before="0" w:after="0" w:line="260" w:lineRule="exact"/>
            </w:pPr>
            <w:r>
              <w:rPr>
                <w:rFonts w:ascii="Consolas" w:hAnsi="Consolas"/>
                <w:color w:val="333333"/>
                <w:sz w:val="17"/>
              </w:rPr>
              <w:t xml:space="preserve">    --&gt; Functions/Views --&gt; Tables --&gt; Seed Data</w:t>
            </w:r>
          </w:p>
        </w:tc>
      </w:tr>
    </w:tbl>
    <w:p>
      <w:pPr>
        <w:spacing w:before="40" w:after="40"/>
      </w:pPr>
    </w:p>
    <w:p>
      <w:pPr>
        <w:pStyle w:val="Heading3"/>
      </w:pPr>
      <w:r>
        <w:t>Enhanced Tier Structure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Tier</w:t>
            </w:r>
          </w:p>
        </w:tc>
        <w:tc>
          <w:tcPr>
            <w:tcW w:type="dxa" w:w="2880"/>
            <w:shd w:fill="2B579A" w:val="clear"/>
          </w:tcPr>
          <w:p>
            <w:pPr>
              <w:spacing w:before="80" w:after="80"/>
            </w:pPr>
            <w:r>
              <w:rPr>
                <w:b/>
                <w:color w:val="FFFFFF"/>
                <w:sz w:val="19"/>
              </w:rPr>
            </w:r>
            <w:r>
              <w:rPr>
                <w:rFonts w:ascii="Calibri" w:hAnsi="Calibri"/>
                <w:b/>
                <w:color w:val="FFFFFF"/>
                <w:sz w:val="19"/>
              </w:rPr>
              <w:t>Layer</w:t>
            </w:r>
          </w:p>
        </w:tc>
        <w:tc>
          <w:tcPr>
            <w:tcW w:type="dxa" w:w="2880"/>
            <w:shd w:fill="2B579A" w:val="clear"/>
          </w:tcPr>
          <w:p>
            <w:pPr>
              <w:spacing w:before="80" w:after="80"/>
            </w:pPr>
            <w:r>
              <w:rPr>
                <w:b/>
                <w:color w:val="FFFFFF"/>
                <w:sz w:val="19"/>
              </w:rPr>
            </w:r>
            <w:r>
              <w:rPr>
                <w:rFonts w:ascii="Calibri" w:hAnsi="Calibri"/>
                <w:b/>
                <w:color w:val="FFFFFF"/>
                <w:sz w:val="19"/>
              </w:rPr>
              <w:t>What's Checked</w:t>
            </w:r>
          </w:p>
        </w:tc>
      </w:tr>
      <w:tr>
        <w:tc>
          <w:tcPr>
            <w:tcW w:type="dxa" w:w="2880"/>
          </w:tcPr>
          <w:p>
            <w:pPr>
              <w:spacing w:before="60" w:after="60"/>
            </w:pPr>
            <w:r/>
            <w:r>
              <w:rPr>
                <w:rFonts w:ascii="Calibri" w:hAnsi="Calibri"/>
                <w:color w:val="000000"/>
                <w:sz w:val="19"/>
              </w:rPr>
              <w:t>1</w:t>
            </w:r>
          </w:p>
        </w:tc>
        <w:tc>
          <w:tcPr>
            <w:tcW w:type="dxa" w:w="2880"/>
          </w:tcPr>
          <w:p>
            <w:pPr>
              <w:spacing w:before="60" w:after="60"/>
            </w:pPr>
            <w:r/>
            <w:r>
              <w:rPr>
                <w:rFonts w:ascii="Calibri" w:hAnsi="Calibri"/>
                <w:color w:val="000000"/>
                <w:sz w:val="19"/>
              </w:rPr>
              <w:t>Tables + Migrations + Indexes</w:t>
            </w:r>
          </w:p>
        </w:tc>
        <w:tc>
          <w:tcPr>
            <w:tcW w:type="dxa" w:w="2880"/>
          </w:tcPr>
          <w:p>
            <w:pPr>
              <w:spacing w:before="60" w:after="60"/>
            </w:pPr>
            <w:r/>
            <w:r>
              <w:rPr>
                <w:rFonts w:ascii="Calibri" w:hAnsi="Calibri"/>
                <w:color w:val="000000"/>
                <w:sz w:val="19"/>
              </w:rPr>
              <w:t>CREATE TABLE statements exist for all entities</w:t>
            </w:r>
          </w:p>
        </w:tc>
      </w:tr>
      <w:tr>
        <w:tc>
          <w:tcPr>
            <w:tcW w:type="dxa" w:w="2880"/>
            <w:shd w:fill="EDF2FA" w:val="clear"/>
          </w:tcPr>
          <w:p>
            <w:pPr>
              <w:spacing w:before="60" w:after="60"/>
            </w:pPr>
            <w:r/>
            <w:r>
              <w:rPr>
                <w:rFonts w:ascii="Calibri" w:hAnsi="Calibri"/>
                <w:color w:val="000000"/>
                <w:sz w:val="19"/>
              </w:rPr>
              <w:t>1.5</w:t>
            </w:r>
          </w:p>
        </w:tc>
        <w:tc>
          <w:tcPr>
            <w:tcW w:type="dxa" w:w="2880"/>
            <w:shd w:fill="EDF2FA" w:val="clear"/>
          </w:tcPr>
          <w:p>
            <w:pPr>
              <w:spacing w:before="60" w:after="60"/>
            </w:pPr>
            <w:r/>
            <w:r>
              <w:rPr>
                <w:rFonts w:ascii="Calibri" w:hAnsi="Calibri"/>
                <w:color w:val="000000"/>
                <w:sz w:val="19"/>
              </w:rPr>
              <w:t>Functions, Views, Computed Columns</w:t>
            </w:r>
          </w:p>
        </w:tc>
        <w:tc>
          <w:tcPr>
            <w:tcW w:type="dxa" w:w="2880"/>
            <w:shd w:fill="EDF2FA" w:val="clear"/>
          </w:tcPr>
          <w:p>
            <w:pPr>
              <w:spacing w:before="60" w:after="60"/>
            </w:pPr>
            <w:r/>
            <w:r>
              <w:rPr>
                <w:rFonts w:ascii="Calibri" w:hAnsi="Calibri"/>
                <w:color w:val="000000"/>
                <w:sz w:val="19"/>
              </w:rPr>
              <w:t>Supporting database objects</w:t>
            </w:r>
          </w:p>
        </w:tc>
      </w:tr>
      <w:tr>
        <w:tc>
          <w:tcPr>
            <w:tcW w:type="dxa" w:w="2880"/>
          </w:tcPr>
          <w:p>
            <w:pPr>
              <w:spacing w:before="60" w:after="60"/>
            </w:pPr>
            <w:r/>
            <w:r>
              <w:rPr>
                <w:rFonts w:ascii="Calibri" w:hAnsi="Calibri"/>
                <w:color w:val="000000"/>
                <w:sz w:val="19"/>
              </w:rPr>
              <w:t>2</w:t>
            </w:r>
          </w:p>
        </w:tc>
        <w:tc>
          <w:tcPr>
            <w:tcW w:type="dxa" w:w="2880"/>
          </w:tcPr>
          <w:p>
            <w:pPr>
              <w:spacing w:before="60" w:after="60"/>
            </w:pPr>
            <w:r/>
            <w:r>
              <w:rPr>
                <w:rFonts w:ascii="Calibri" w:hAnsi="Calibri"/>
                <w:color w:val="000000"/>
                <w:sz w:val="19"/>
              </w:rPr>
              <w:t>Stored Procedures</w:t>
            </w:r>
          </w:p>
        </w:tc>
        <w:tc>
          <w:tcPr>
            <w:tcW w:type="dxa" w:w="2880"/>
          </w:tcPr>
          <w:p>
            <w:pPr>
              <w:spacing w:before="60" w:after="60"/>
            </w:pPr>
            <w:r/>
            <w:r>
              <w:rPr>
                <w:rFonts w:ascii="Calibri" w:hAnsi="Calibri"/>
                <w:color w:val="000000"/>
                <w:sz w:val="19"/>
              </w:rPr>
              <w:t>All CRUD + business logic SPs exist</w:t>
            </w:r>
          </w:p>
        </w:tc>
      </w:tr>
      <w:tr>
        <w:tc>
          <w:tcPr>
            <w:tcW w:type="dxa" w:w="2880"/>
            <w:shd w:fill="EDF2FA" w:val="clear"/>
          </w:tcPr>
          <w:p>
            <w:pPr>
              <w:spacing w:before="60" w:after="60"/>
            </w:pPr>
            <w:r/>
            <w:r>
              <w:rPr>
                <w:rFonts w:ascii="Calibri" w:hAnsi="Calibri"/>
                <w:color w:val="000000"/>
                <w:sz w:val="19"/>
              </w:rPr>
              <w:t>2.5</w:t>
            </w:r>
          </w:p>
        </w:tc>
        <w:tc>
          <w:tcPr>
            <w:tcW w:type="dxa" w:w="2880"/>
            <w:shd w:fill="EDF2FA" w:val="clear"/>
          </w:tcPr>
          <w:p>
            <w:pPr>
              <w:spacing w:before="60" w:after="60"/>
            </w:pPr>
            <w:r/>
            <w:r>
              <w:rPr>
                <w:rFonts w:ascii="Calibri" w:hAnsi="Calibri"/>
                <w:color w:val="000000"/>
                <w:sz w:val="19"/>
              </w:rPr>
              <w:t>Seed Data Scripts</w:t>
            </w:r>
          </w:p>
        </w:tc>
        <w:tc>
          <w:tcPr>
            <w:tcW w:type="dxa" w:w="2880"/>
            <w:shd w:fill="EDF2FA" w:val="clear"/>
          </w:tcPr>
          <w:p>
            <w:pPr>
              <w:spacing w:before="60" w:after="60"/>
            </w:pPr>
            <w:r/>
            <w:r>
              <w:rPr>
                <w:rFonts w:ascii="Calibri" w:hAnsi="Calibri"/>
                <w:color w:val="000000"/>
                <w:sz w:val="19"/>
              </w:rPr>
              <w:t>INSERT/MERGE per table group</w:t>
            </w:r>
          </w:p>
        </w:tc>
      </w:tr>
      <w:tr>
        <w:tc>
          <w:tcPr>
            <w:tcW w:type="dxa" w:w="2880"/>
          </w:tcPr>
          <w:p>
            <w:pPr>
              <w:spacing w:before="60" w:after="60"/>
            </w:pPr>
            <w:r/>
            <w:r>
              <w:rPr>
                <w:rFonts w:ascii="Calibri" w:hAnsi="Calibri"/>
                <w:color w:val="000000"/>
                <w:sz w:val="19"/>
              </w:rPr>
              <w:t>3</w:t>
            </w:r>
          </w:p>
        </w:tc>
        <w:tc>
          <w:tcPr>
            <w:tcW w:type="dxa" w:w="2880"/>
          </w:tcPr>
          <w:p>
            <w:pPr>
              <w:spacing w:before="60" w:after="60"/>
            </w:pPr>
            <w:r/>
            <w:r>
              <w:rPr>
                <w:rFonts w:ascii="Calibri" w:hAnsi="Calibri"/>
                <w:color w:val="000000"/>
                <w:sz w:val="19"/>
              </w:rPr>
              <w:t>API Endpoints</w:t>
            </w:r>
          </w:p>
        </w:tc>
        <w:tc>
          <w:tcPr>
            <w:tcW w:type="dxa" w:w="2880"/>
          </w:tcPr>
          <w:p>
            <w:pPr>
              <w:spacing w:before="60" w:after="60"/>
            </w:pPr>
            <w:r/>
            <w:r>
              <w:rPr>
                <w:rFonts w:ascii="Calibri" w:hAnsi="Calibri"/>
                <w:color w:val="000000"/>
                <w:sz w:val="19"/>
              </w:rPr>
              <w:t>Controllers with proper routes</w:t>
            </w:r>
          </w:p>
        </w:tc>
      </w:tr>
      <w:tr>
        <w:tc>
          <w:tcPr>
            <w:tcW w:type="dxa" w:w="2880"/>
            <w:shd w:fill="EDF2FA" w:val="clear"/>
          </w:tcPr>
          <w:p>
            <w:pPr>
              <w:spacing w:before="60" w:after="60"/>
            </w:pPr>
            <w:r/>
            <w:r>
              <w:rPr>
                <w:rFonts w:ascii="Calibri" w:hAnsi="Calibri"/>
                <w:color w:val="000000"/>
                <w:sz w:val="19"/>
              </w:rPr>
              <w:t>4</w:t>
            </w:r>
          </w:p>
        </w:tc>
        <w:tc>
          <w:tcPr>
            <w:tcW w:type="dxa" w:w="2880"/>
            <w:shd w:fill="EDF2FA" w:val="clear"/>
          </w:tcPr>
          <w:p>
            <w:pPr>
              <w:spacing w:before="60" w:after="60"/>
            </w:pPr>
            <w:r/>
            <w:r>
              <w:rPr>
                <w:rFonts w:ascii="Calibri" w:hAnsi="Calibri"/>
                <w:color w:val="000000"/>
                <w:sz w:val="19"/>
              </w:rPr>
              <w:t>Frontend Components</w:t>
            </w:r>
          </w:p>
        </w:tc>
        <w:tc>
          <w:tcPr>
            <w:tcW w:type="dxa" w:w="2880"/>
            <w:shd w:fill="EDF2FA" w:val="clear"/>
          </w:tcPr>
          <w:p>
            <w:pPr>
              <w:spacing w:before="60" w:after="60"/>
            </w:pPr>
            <w:r/>
            <w:r>
              <w:rPr>
                <w:rFonts w:ascii="Calibri" w:hAnsi="Calibri"/>
                <w:color w:val="000000"/>
                <w:sz w:val="19"/>
              </w:rPr>
              <w:t>React components match routes</w:t>
            </w:r>
          </w:p>
        </w:tc>
      </w:tr>
      <w:tr>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Integration</w:t>
            </w:r>
          </w:p>
        </w:tc>
        <w:tc>
          <w:tcPr>
            <w:tcW w:type="dxa" w:w="2880"/>
          </w:tcPr>
          <w:p>
            <w:pPr>
              <w:spacing w:before="60" w:after="60"/>
            </w:pPr>
            <w:r/>
            <w:r>
              <w:rPr>
                <w:rFonts w:ascii="Calibri" w:hAnsi="Calibri"/>
                <w:color w:val="000000"/>
                <w:sz w:val="19"/>
              </w:rPr>
              <w:t>End-to-end wiring</w:t>
            </w:r>
          </w:p>
        </w:tc>
      </w:tr>
      <w:tr>
        <w:tc>
          <w:tcPr>
            <w:tcW w:type="dxa" w:w="2880"/>
            <w:shd w:fill="EDF2FA" w:val="clear"/>
          </w:tcPr>
          <w:p>
            <w:pPr>
              <w:spacing w:before="60" w:after="60"/>
            </w:pPr>
            <w:r/>
            <w:r>
              <w:rPr>
                <w:rFonts w:ascii="Calibri" w:hAnsi="Calibri"/>
                <w:color w:val="000000"/>
                <w:sz w:val="19"/>
              </w:rPr>
              <w:t>6</w:t>
            </w:r>
          </w:p>
        </w:tc>
        <w:tc>
          <w:tcPr>
            <w:tcW w:type="dxa" w:w="2880"/>
            <w:shd w:fill="EDF2FA" w:val="clear"/>
          </w:tcPr>
          <w:p>
            <w:pPr>
              <w:spacing w:before="60" w:after="60"/>
            </w:pPr>
            <w:r/>
            <w:r>
              <w:rPr>
                <w:rFonts w:ascii="Calibri" w:hAnsi="Calibri"/>
                <w:color w:val="000000"/>
                <w:sz w:val="19"/>
              </w:rPr>
              <w:t>Compliance</w:t>
            </w:r>
          </w:p>
        </w:tc>
        <w:tc>
          <w:tcPr>
            <w:tcW w:type="dxa" w:w="2880"/>
            <w:shd w:fill="EDF2FA" w:val="clear"/>
          </w:tcPr>
          <w:p>
            <w:pPr>
              <w:spacing w:before="60" w:after="60"/>
            </w:pPr>
            <w:r/>
            <w:r>
              <w:rPr>
                <w:rFonts w:ascii="Calibri" w:hAnsi="Calibri"/>
                <w:color w:val="000000"/>
                <w:sz w:val="19"/>
              </w:rPr>
              <w:t>Audit, encryption, access control</w:t>
            </w:r>
          </w:p>
        </w:tc>
      </w:tr>
    </w:tbl>
    <w:p>
      <w:pPr>
        <w:spacing w:before="80" w:after="80"/>
      </w:pPr>
    </w:p>
    <w:p>
      <w:pPr>
        <w:pStyle w:val="Heading3"/>
      </w:pPr>
      <w:r>
        <w:t>How It Works</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Discovers API endpoints from </w:t>
      </w:r>
      <w:r>
        <w:rPr>
          <w:rFonts w:ascii="Consolas" w:hAnsi="Consolas"/>
          <w:color w:val="333333"/>
          <w:sz w:val="18"/>
          <w:shd w:fill="F2F2F2" w:val="clear"/>
        </w:rPr>
        <w:t>11-api-to-sp-map.md</w:t>
      </w:r>
      <w:r>
        <w:rPr>
          <w:rFonts w:ascii="Calibri" w:hAnsi="Calibri"/>
          <w:color w:val="000000"/>
          <w:sz w:val="22"/>
        </w:rPr>
        <w:t xml:space="preserve"> or </w:t>
      </w:r>
      <w:r>
        <w:rPr>
          <w:rFonts w:ascii="Consolas" w:hAnsi="Consolas"/>
          <w:color w:val="333333"/>
          <w:sz w:val="18"/>
          <w:shd w:fill="F2F2F2" w:val="clear"/>
        </w:rPr>
        <w:t>[Http*]</w:t>
      </w:r>
      <w:r>
        <w:rPr>
          <w:rFonts w:ascii="Calibri" w:hAnsi="Calibri"/>
          <w:color w:val="000000"/>
          <w:sz w:val="22"/>
        </w:rPr>
        <w:t xml:space="preserve"> attributes in </w:t>
      </w:r>
      <w:r>
        <w:rPr>
          <w:rFonts w:ascii="Consolas" w:hAnsi="Consolas"/>
          <w:color w:val="333333"/>
          <w:sz w:val="18"/>
          <w:shd w:fill="F2F2F2" w:val="clear"/>
        </w:rPr>
        <w:t>.cs</w:t>
      </w:r>
      <w:r>
        <w:rPr>
          <w:rFonts w:ascii="Calibri" w:hAnsi="Calibri"/>
          <w:color w:val="000000"/>
          <w:sz w:val="22"/>
        </w:rPr>
        <w:t xml:space="preserve"> files</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Discovers stored procedures from </w:t>
      </w:r>
      <w:r>
        <w:rPr>
          <w:rFonts w:ascii="Consolas" w:hAnsi="Consolas"/>
          <w:color w:val="333333"/>
          <w:sz w:val="18"/>
          <w:shd w:fill="F2F2F2" w:val="clear"/>
        </w:rPr>
        <w:t>.sql</w:t>
      </w:r>
      <w:r>
        <w:rPr>
          <w:rFonts w:ascii="Calibri" w:hAnsi="Calibri"/>
          <w:color w:val="000000"/>
          <w:sz w:val="22"/>
        </w:rPr>
        <w:t xml:space="preserve"> files matching </w:t>
      </w:r>
      <w:r>
        <w:rPr>
          <w:rFonts w:ascii="Consolas" w:hAnsi="Consolas"/>
          <w:color w:val="333333"/>
          <w:sz w:val="18"/>
          <w:shd w:fill="F2F2F2" w:val="clear"/>
        </w:rPr>
        <w:t>CREATE PROC</w:t>
      </w:r>
    </w:p>
    <w:p>
      <w:pPr>
        <w:spacing w:before="20" w:after="20"/>
        <w:ind w:left="504" w:hanging="360"/>
      </w:pPr>
      <w:r>
        <w:rPr>
          <w:rFonts w:ascii="Calibri" w:hAnsi="Calibri"/>
          <w:b/>
          <w:color w:val="2B579A"/>
          <w:sz w:val="22"/>
        </w:rPr>
        <w:t xml:space="preserve">3.  </w:t>
      </w:r>
      <w:r>
        <w:rPr>
          <w:rFonts w:ascii="Calibri" w:hAnsi="Calibri"/>
          <w:color w:val="000000"/>
          <w:sz w:val="22"/>
        </w:rPr>
        <w:t xml:space="preserve">Discovers tables from </w:t>
      </w:r>
      <w:r>
        <w:rPr>
          <w:rFonts w:ascii="Consolas" w:hAnsi="Consolas"/>
          <w:color w:val="333333"/>
          <w:sz w:val="18"/>
          <w:shd w:fill="F2F2F2" w:val="clear"/>
        </w:rPr>
        <w:t>.sql</w:t>
      </w:r>
      <w:r>
        <w:rPr>
          <w:rFonts w:ascii="Calibri" w:hAnsi="Calibri"/>
          <w:color w:val="000000"/>
          <w:sz w:val="22"/>
        </w:rPr>
        <w:t xml:space="preserve"> files matching </w:t>
      </w:r>
      <w:r>
        <w:rPr>
          <w:rFonts w:ascii="Consolas" w:hAnsi="Consolas"/>
          <w:color w:val="333333"/>
          <w:sz w:val="18"/>
          <w:shd w:fill="F2F2F2" w:val="clear"/>
        </w:rPr>
        <w:t>CREATE TABLE</w:t>
      </w:r>
    </w:p>
    <w:p>
      <w:pPr>
        <w:spacing w:before="20" w:after="20"/>
        <w:ind w:left="504" w:hanging="360"/>
      </w:pPr>
      <w:r>
        <w:rPr>
          <w:rFonts w:ascii="Calibri" w:hAnsi="Calibri"/>
          <w:b/>
          <w:color w:val="2B579A"/>
          <w:sz w:val="22"/>
        </w:rPr>
        <w:t xml:space="preserve">4.  </w:t>
      </w:r>
      <w:r>
        <w:rPr>
          <w:rFonts w:ascii="Calibri" w:hAnsi="Calibri"/>
          <w:color w:val="000000"/>
          <w:sz w:val="22"/>
        </w:rPr>
        <w:t xml:space="preserve">Discovers seed data from </w:t>
      </w:r>
      <w:r>
        <w:rPr>
          <w:rFonts w:ascii="Consolas" w:hAnsi="Consolas"/>
          <w:color w:val="333333"/>
          <w:sz w:val="18"/>
          <w:shd w:fill="F2F2F2" w:val="clear"/>
        </w:rPr>
        <w:t>.sql</w:t>
      </w:r>
      <w:r>
        <w:rPr>
          <w:rFonts w:ascii="Calibri" w:hAnsi="Calibri"/>
          <w:color w:val="000000"/>
          <w:sz w:val="22"/>
        </w:rPr>
        <w:t xml:space="preserve"> files matching </w:t>
      </w:r>
      <w:r>
        <w:rPr>
          <w:rFonts w:ascii="Consolas" w:hAnsi="Consolas"/>
          <w:color w:val="333333"/>
          <w:sz w:val="18"/>
          <w:shd w:fill="F2F2F2" w:val="clear"/>
        </w:rPr>
        <w:t>INSERT INTO</w:t>
      </w:r>
      <w:r>
        <w:rPr>
          <w:rFonts w:ascii="Calibri" w:hAnsi="Calibri"/>
          <w:color w:val="000000"/>
          <w:sz w:val="22"/>
        </w:rPr>
        <w:t xml:space="preserve"> or </w:t>
      </w:r>
      <w:r>
        <w:rPr>
          <w:rFonts w:ascii="Consolas" w:hAnsi="Consolas"/>
          <w:color w:val="333333"/>
          <w:sz w:val="18"/>
          <w:shd w:fill="F2F2F2" w:val="clear"/>
        </w:rPr>
        <w:t>MERGE</w:t>
      </w:r>
    </w:p>
    <w:p>
      <w:pPr>
        <w:spacing w:before="20" w:after="20"/>
        <w:ind w:left="504" w:hanging="360"/>
      </w:pPr>
      <w:r>
        <w:rPr>
          <w:rFonts w:ascii="Calibri" w:hAnsi="Calibri"/>
          <w:b/>
          <w:color w:val="2B579A"/>
          <w:sz w:val="22"/>
        </w:rPr>
        <w:t xml:space="preserve">5.  </w:t>
      </w:r>
      <w:r>
        <w:rPr>
          <w:rFonts w:ascii="Calibri" w:hAnsi="Calibri"/>
          <w:color w:val="000000"/>
          <w:sz w:val="22"/>
        </w:rPr>
        <w:t>Cross-references the chain: API -&gt; SP -&gt; Tables -&gt; Seed data</w:t>
      </w:r>
    </w:p>
    <w:p>
      <w:pPr>
        <w:spacing w:before="20" w:after="20"/>
        <w:ind w:left="504" w:hanging="360"/>
      </w:pPr>
      <w:r>
        <w:rPr>
          <w:rFonts w:ascii="Calibri" w:hAnsi="Calibri"/>
          <w:b/>
          <w:color w:val="2B579A"/>
          <w:sz w:val="22"/>
        </w:rPr>
        <w:t xml:space="preserve">6.  </w:t>
      </w:r>
      <w:r>
        <w:rPr>
          <w:rFonts w:ascii="Calibri" w:hAnsi="Calibri"/>
          <w:color w:val="000000"/>
          <w:sz w:val="22"/>
        </w:rPr>
        <w:t xml:space="preserve">Writes </w:t>
      </w:r>
      <w:r>
        <w:rPr>
          <w:rFonts w:ascii="Consolas" w:hAnsi="Consolas"/>
          <w:color w:val="333333"/>
          <w:sz w:val="18"/>
          <w:shd w:fill="F2F2F2" w:val="clear"/>
        </w:rPr>
        <w:t>.gsd/assessment/db-completeness.json</w:t>
      </w:r>
    </w:p>
    <w:p>
      <w:pPr>
        <w:spacing w:before="20" w:after="20"/>
        <w:ind w:left="504" w:hanging="360"/>
      </w:pPr>
      <w:r>
        <w:rPr>
          <w:rFonts w:ascii="Calibri" w:hAnsi="Calibri"/>
          <w:b/>
          <w:color w:val="2B579A"/>
          <w:sz w:val="22"/>
        </w:rPr>
        <w:t xml:space="preserve">7.  </w:t>
      </w:r>
      <w:r>
        <w:rPr>
          <w:rFonts w:ascii="Calibri" w:hAnsi="Calibri"/>
          <w:color w:val="000000"/>
          <w:sz w:val="22"/>
        </w:rPr>
        <w:t>Fails if coverage &lt; 90% (configurable)</w:t>
      </w:r>
    </w:p>
    <w:p>
      <w:pPr>
        <w:pStyle w:val="Heading2"/>
      </w:pPr>
      <w:r>
        <w:t>11.4 Security Compliance</w:t>
      </w:r>
    </w:p>
    <w:p>
      <w:pPr>
        <w:spacing w:before="40" w:after="120"/>
      </w:pPr>
      <w:r>
        <w:rPr>
          <w:rFonts w:ascii="Calibri" w:hAnsi="Calibri"/>
          <w:color w:val="000000"/>
          <w:sz w:val="22"/>
        </w:rPr>
        <w:t>Zero-token-cost regex scan of all source files: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Pattern</w:t>
            </w:r>
          </w:p>
        </w:tc>
        <w:tc>
          <w:tcPr>
            <w:tcW w:type="dxa" w:w="2880"/>
            <w:shd w:fill="2B579A" w:val="clear"/>
          </w:tcPr>
          <w:p>
            <w:pPr>
              <w:spacing w:before="80" w:after="80"/>
            </w:pPr>
            <w:r>
              <w:rPr>
                <w:b/>
                <w:color w:val="FFFFFF"/>
                <w:sz w:val="19"/>
              </w:rPr>
            </w:r>
            <w:r>
              <w:rPr>
                <w:rFonts w:ascii="Calibri" w:hAnsi="Calibri"/>
                <w:b/>
                <w:color w:val="FFFFFF"/>
                <w:sz w:val="19"/>
              </w:rPr>
              <w:t>Severity</w:t>
            </w:r>
          </w:p>
        </w:tc>
        <w:tc>
          <w:tcPr>
            <w:tcW w:type="dxa" w:w="2880"/>
            <w:shd w:fill="2B579A" w:val="clear"/>
          </w:tcPr>
          <w:p>
            <w:pPr>
              <w:spacing w:before="80" w:after="80"/>
            </w:pPr>
            <w:r>
              <w:rPr>
                <w:b/>
                <w:color w:val="FFFFFF"/>
                <w:sz w:val="19"/>
              </w:rPr>
            </w:r>
            <w:r>
              <w:rPr>
                <w:rFonts w:ascii="Calibri" w:hAnsi="Calibri"/>
                <w:b/>
                <w:color w:val="FFFFFF"/>
                <w:sz w:val="19"/>
              </w:rPr>
              <w:t>What It Catches</w:t>
            </w:r>
          </w:p>
        </w:tc>
      </w:tr>
      <w:tr>
        <w:tc>
          <w:tcPr>
            <w:tcW w:type="dxa" w:w="2880"/>
          </w:tcPr>
          <w:p>
            <w:pPr>
              <w:spacing w:before="60" w:after="60"/>
            </w:pPr>
            <w:r/>
            <w:r>
              <w:rPr>
                <w:rFonts w:ascii="Calibri" w:hAnsi="Calibri"/>
                <w:color w:val="000000"/>
                <w:sz w:val="19"/>
              </w:rPr>
              <w:t>String concatenation + SQL keywords</w:t>
            </w:r>
          </w:p>
        </w:tc>
        <w:tc>
          <w:tcPr>
            <w:tcW w:type="dxa" w:w="2880"/>
          </w:tcPr>
          <w:p>
            <w:pPr>
              <w:spacing w:before="60" w:after="60"/>
            </w:pPr>
            <w:r/>
            <w:r>
              <w:rPr>
                <w:rFonts w:ascii="Calibri" w:hAnsi="Calibri"/>
                <w:color w:val="000000"/>
                <w:sz w:val="19"/>
              </w:rPr>
              <w:t>Critical</w:t>
            </w:r>
          </w:p>
        </w:tc>
        <w:tc>
          <w:tcPr>
            <w:tcW w:type="dxa" w:w="2880"/>
          </w:tcPr>
          <w:p>
            <w:pPr>
              <w:spacing w:before="60" w:after="60"/>
            </w:pPr>
            <w:r/>
            <w:r>
              <w:rPr>
                <w:rFonts w:ascii="Calibri" w:hAnsi="Calibri"/>
                <w:color w:val="000000"/>
                <w:sz w:val="19"/>
              </w:rPr>
              <w:t>SQL injection</w:t>
            </w:r>
          </w:p>
        </w:tc>
      </w:tr>
      <w:tr>
        <w:tc>
          <w:tcPr>
            <w:tcW w:type="dxa" w:w="2880"/>
            <w:shd w:fill="EDF2FA" w:val="clear"/>
          </w:tcPr>
          <w:p>
            <w:pPr>
              <w:spacing w:before="60" w:after="60"/>
            </w:pPr>
            <w:r/>
            <w:r>
              <w:rPr>
                <w:rFonts w:ascii="Consolas" w:hAnsi="Consolas"/>
                <w:color w:val="333333"/>
                <w:sz w:val="18"/>
                <w:shd w:fill="F2F2F2" w:val="clear"/>
              </w:rPr>
              <w:t>dangerouslySetInnerHTML</w:t>
            </w:r>
            <w:r>
              <w:rPr>
                <w:rFonts w:ascii="Calibri" w:hAnsi="Calibri"/>
                <w:color w:val="000000"/>
                <w:sz w:val="19"/>
              </w:rPr>
              <w:t xml:space="preserve"> without DOMPurify</w:t>
            </w:r>
          </w:p>
        </w:tc>
        <w:tc>
          <w:tcPr>
            <w:tcW w:type="dxa" w:w="2880"/>
            <w:shd w:fill="EDF2FA" w:val="clear"/>
          </w:tcPr>
          <w:p>
            <w:pPr>
              <w:spacing w:before="60" w:after="60"/>
            </w:pPr>
            <w:r/>
            <w:r>
              <w:rPr>
                <w:rFonts w:ascii="Calibri" w:hAnsi="Calibri"/>
                <w:color w:val="000000"/>
                <w:sz w:val="19"/>
              </w:rPr>
              <w:t>Critical</w:t>
            </w:r>
          </w:p>
        </w:tc>
        <w:tc>
          <w:tcPr>
            <w:tcW w:type="dxa" w:w="2880"/>
            <w:shd w:fill="EDF2FA" w:val="clear"/>
          </w:tcPr>
          <w:p>
            <w:pPr>
              <w:spacing w:before="60" w:after="60"/>
            </w:pPr>
            <w:r/>
            <w:r>
              <w:rPr>
                <w:rFonts w:ascii="Calibri" w:hAnsi="Calibri"/>
                <w:color w:val="000000"/>
                <w:sz w:val="19"/>
              </w:rPr>
              <w:t>XSS</w:t>
            </w:r>
          </w:p>
        </w:tc>
      </w:tr>
      <w:tr>
        <w:tc>
          <w:tcPr>
            <w:tcW w:type="dxa" w:w="2880"/>
          </w:tcPr>
          <w:p>
            <w:pPr>
              <w:spacing w:before="60" w:after="60"/>
            </w:pPr>
            <w:r/>
            <w:r>
              <w:rPr>
                <w:rFonts w:ascii="Consolas" w:hAnsi="Consolas"/>
                <w:color w:val="333333"/>
                <w:sz w:val="18"/>
                <w:shd w:fill="F2F2F2" w:val="clear"/>
              </w:rPr>
              <w:t>eval()</w:t>
            </w:r>
            <w:r>
              <w:rPr>
                <w:rFonts w:ascii="Calibri" w:hAnsi="Calibri"/>
                <w:color w:val="000000"/>
                <w:sz w:val="19"/>
              </w:rPr>
              <w:t xml:space="preserve"> / </w:t>
            </w:r>
            <w:r>
              <w:rPr>
                <w:rFonts w:ascii="Consolas" w:hAnsi="Consolas"/>
                <w:color w:val="333333"/>
                <w:sz w:val="18"/>
                <w:shd w:fill="F2F2F2" w:val="clear"/>
              </w:rPr>
              <w:t>new Function()</w:t>
            </w:r>
          </w:p>
        </w:tc>
        <w:tc>
          <w:tcPr>
            <w:tcW w:type="dxa" w:w="2880"/>
          </w:tcPr>
          <w:p>
            <w:pPr>
              <w:spacing w:before="60" w:after="60"/>
            </w:pPr>
            <w:r/>
            <w:r>
              <w:rPr>
                <w:rFonts w:ascii="Calibri" w:hAnsi="Calibri"/>
                <w:color w:val="000000"/>
                <w:sz w:val="19"/>
              </w:rPr>
              <w:t>Critical</w:t>
            </w:r>
          </w:p>
        </w:tc>
        <w:tc>
          <w:tcPr>
            <w:tcW w:type="dxa" w:w="2880"/>
          </w:tcPr>
          <w:p>
            <w:pPr>
              <w:spacing w:before="60" w:after="60"/>
            </w:pPr>
            <w:r/>
            <w:r>
              <w:rPr>
                <w:rFonts w:ascii="Calibri" w:hAnsi="Calibri"/>
                <w:color w:val="000000"/>
                <w:sz w:val="19"/>
              </w:rPr>
              <w:t>Code injection</w:t>
            </w:r>
          </w:p>
        </w:tc>
      </w:tr>
      <w:tr>
        <w:tc>
          <w:tcPr>
            <w:tcW w:type="dxa" w:w="2880"/>
            <w:shd w:fill="EDF2FA" w:val="clear"/>
          </w:tcPr>
          <w:p>
            <w:pPr>
              <w:spacing w:before="60" w:after="60"/>
            </w:pPr>
            <w:r/>
            <w:r>
              <w:rPr>
                <w:rFonts w:ascii="Consolas" w:hAnsi="Consolas"/>
                <w:color w:val="333333"/>
                <w:sz w:val="18"/>
                <w:shd w:fill="F2F2F2" w:val="clear"/>
              </w:rPr>
              <w:t>localStorage</w:t>
            </w:r>
            <w:r>
              <w:rPr>
                <w:rFonts w:ascii="Calibri" w:hAnsi="Calibri"/>
                <w:color w:val="000000"/>
                <w:sz w:val="19"/>
              </w:rPr>
              <w:t xml:space="preserve"> with token/password/secret</w:t>
            </w:r>
          </w:p>
        </w:tc>
        <w:tc>
          <w:tcPr>
            <w:tcW w:type="dxa" w:w="2880"/>
            <w:shd w:fill="EDF2FA" w:val="clear"/>
          </w:tcPr>
          <w:p>
            <w:pPr>
              <w:spacing w:before="60" w:after="60"/>
            </w:pPr>
            <w:r/>
            <w:r>
              <w:rPr>
                <w:rFonts w:ascii="Calibri" w:hAnsi="Calibri"/>
                <w:color w:val="000000"/>
                <w:sz w:val="19"/>
              </w:rPr>
              <w:t>Critical</w:t>
            </w:r>
          </w:p>
        </w:tc>
        <w:tc>
          <w:tcPr>
            <w:tcW w:type="dxa" w:w="2880"/>
            <w:shd w:fill="EDF2FA" w:val="clear"/>
          </w:tcPr>
          <w:p>
            <w:pPr>
              <w:spacing w:before="60" w:after="60"/>
            </w:pPr>
            <w:r/>
            <w:r>
              <w:rPr>
                <w:rFonts w:ascii="Calibri" w:hAnsi="Calibri"/>
                <w:color w:val="000000"/>
                <w:sz w:val="19"/>
              </w:rPr>
              <w:t>Secrets in browser</w:t>
            </w:r>
          </w:p>
        </w:tc>
      </w:tr>
      <w:tr>
        <w:tc>
          <w:tcPr>
            <w:tcW w:type="dxa" w:w="2880"/>
          </w:tcPr>
          <w:p>
            <w:pPr>
              <w:spacing w:before="60" w:after="60"/>
            </w:pPr>
            <w:r/>
            <w:r>
              <w:rPr>
                <w:rFonts w:ascii="Calibri" w:hAnsi="Calibri"/>
                <w:color w:val="000000"/>
                <w:sz w:val="19"/>
              </w:rPr>
              <w:t>Hardcoded connection strings</w:t>
            </w:r>
          </w:p>
        </w:tc>
        <w:tc>
          <w:tcPr>
            <w:tcW w:type="dxa" w:w="2880"/>
          </w:tcPr>
          <w:p>
            <w:pPr>
              <w:spacing w:before="60" w:after="60"/>
            </w:pPr>
            <w:r/>
            <w:r>
              <w:rPr>
                <w:rFonts w:ascii="Calibri" w:hAnsi="Calibri"/>
                <w:color w:val="000000"/>
                <w:sz w:val="19"/>
              </w:rPr>
              <w:t>Critical</w:t>
            </w:r>
          </w:p>
        </w:tc>
        <w:tc>
          <w:tcPr>
            <w:tcW w:type="dxa" w:w="2880"/>
          </w:tcPr>
          <w:p>
            <w:pPr>
              <w:spacing w:before="60" w:after="60"/>
            </w:pPr>
            <w:r/>
            <w:r>
              <w:rPr>
                <w:rFonts w:ascii="Calibri" w:hAnsi="Calibri"/>
                <w:color w:val="000000"/>
                <w:sz w:val="19"/>
              </w:rPr>
              <w:t>Exposed credentials</w:t>
            </w:r>
          </w:p>
        </w:tc>
      </w:tr>
      <w:tr>
        <w:tc>
          <w:tcPr>
            <w:tcW w:type="dxa" w:w="2880"/>
            <w:shd w:fill="EDF2FA" w:val="clear"/>
          </w:tcPr>
          <w:p>
            <w:pPr>
              <w:spacing w:before="60" w:after="60"/>
            </w:pPr>
            <w:r/>
            <w:r>
              <w:rPr>
                <w:rFonts w:ascii="Consolas" w:hAnsi="Consolas"/>
                <w:color w:val="333333"/>
                <w:sz w:val="18"/>
                <w:shd w:fill="F2F2F2" w:val="clear"/>
              </w:rPr>
              <w:t>BinaryFormatter</w:t>
            </w:r>
          </w:p>
        </w:tc>
        <w:tc>
          <w:tcPr>
            <w:tcW w:type="dxa" w:w="2880"/>
            <w:shd w:fill="EDF2FA" w:val="clear"/>
          </w:tcPr>
          <w:p>
            <w:pPr>
              <w:spacing w:before="60" w:after="60"/>
            </w:pPr>
            <w:r/>
            <w:r>
              <w:rPr>
                <w:rFonts w:ascii="Calibri" w:hAnsi="Calibri"/>
                <w:color w:val="000000"/>
                <w:sz w:val="19"/>
              </w:rPr>
              <w:t>Critical</w:t>
            </w:r>
          </w:p>
        </w:tc>
        <w:tc>
          <w:tcPr>
            <w:tcW w:type="dxa" w:w="2880"/>
            <w:shd w:fill="EDF2FA" w:val="clear"/>
          </w:tcPr>
          <w:p>
            <w:pPr>
              <w:spacing w:before="60" w:after="60"/>
            </w:pPr>
            <w:r/>
            <w:r>
              <w:rPr>
                <w:rFonts w:ascii="Calibri" w:hAnsi="Calibri"/>
                <w:color w:val="000000"/>
                <w:sz w:val="19"/>
              </w:rPr>
              <w:t>Deserialization CVE</w:t>
            </w:r>
          </w:p>
        </w:tc>
      </w:tr>
      <w:tr>
        <w:tc>
          <w:tcPr>
            <w:tcW w:type="dxa" w:w="2880"/>
          </w:tcPr>
          <w:p>
            <w:pPr>
              <w:spacing w:before="60" w:after="60"/>
            </w:pPr>
            <w:r/>
            <w:r>
              <w:rPr>
                <w:rFonts w:ascii="Consolas" w:hAnsi="Consolas"/>
                <w:color w:val="333333"/>
                <w:sz w:val="18"/>
                <w:shd w:fill="F2F2F2" w:val="clear"/>
              </w:rPr>
              <w:t>[HttpPost]</w:t>
            </w:r>
            <w:r>
              <w:rPr>
                <w:rFonts w:ascii="Calibri" w:hAnsi="Calibri"/>
                <w:color w:val="000000"/>
                <w:sz w:val="19"/>
              </w:rPr>
              <w:t xml:space="preserve"> without </w:t>
            </w:r>
            <w:r>
              <w:rPr>
                <w:rFonts w:ascii="Consolas" w:hAnsi="Consolas"/>
                <w:color w:val="333333"/>
                <w:sz w:val="18"/>
                <w:shd w:fill="F2F2F2" w:val="clear"/>
              </w:rPr>
              <w:t>[Authorize]</w:t>
            </w:r>
            <w:r>
              <w:rPr>
                <w:rFonts w:ascii="Calibri" w:hAnsi="Calibri"/>
                <w:color w:val="000000"/>
                <w:sz w:val="19"/>
              </w:rPr>
              <w:t xml:space="preserve"> on class</w:t>
            </w:r>
          </w:p>
        </w:tc>
        <w:tc>
          <w:tcPr>
            <w:tcW w:type="dxa" w:w="2880"/>
          </w:tcPr>
          <w:p>
            <w:pPr>
              <w:spacing w:before="60" w:after="60"/>
            </w:pPr>
            <w:r/>
            <w:r>
              <w:rPr>
                <w:rFonts w:ascii="Calibri" w:hAnsi="Calibri"/>
                <w:color w:val="000000"/>
                <w:sz w:val="19"/>
              </w:rPr>
              <w:t>High</w:t>
            </w:r>
          </w:p>
        </w:tc>
        <w:tc>
          <w:tcPr>
            <w:tcW w:type="dxa" w:w="2880"/>
          </w:tcPr>
          <w:p>
            <w:pPr>
              <w:spacing w:before="60" w:after="60"/>
            </w:pPr>
            <w:r/>
            <w:r>
              <w:rPr>
                <w:rFonts w:ascii="Calibri" w:hAnsi="Calibri"/>
                <w:color w:val="000000"/>
                <w:sz w:val="19"/>
              </w:rPr>
              <w:t>Missing authentication</w:t>
            </w:r>
          </w:p>
        </w:tc>
      </w:tr>
      <w:tr>
        <w:tc>
          <w:tcPr>
            <w:tcW w:type="dxa" w:w="2880"/>
            <w:shd w:fill="EDF2FA" w:val="clear"/>
          </w:tcPr>
          <w:p>
            <w:pPr>
              <w:spacing w:before="60" w:after="60"/>
            </w:pPr>
            <w:r/>
            <w:r>
              <w:rPr>
                <w:rFonts w:ascii="Consolas" w:hAnsi="Consolas"/>
                <w:color w:val="333333"/>
                <w:sz w:val="18"/>
                <w:shd w:fill="F2F2F2" w:val="clear"/>
              </w:rPr>
              <w:t>CREATE TABLE</w:t>
            </w:r>
            <w:r>
              <w:rPr>
                <w:rFonts w:ascii="Calibri" w:hAnsi="Calibri"/>
                <w:color w:val="000000"/>
                <w:sz w:val="19"/>
              </w:rPr>
              <w:t xml:space="preserve"> without </w:t>
            </w:r>
            <w:r>
              <w:rPr>
                <w:rFonts w:ascii="Consolas" w:hAnsi="Consolas"/>
                <w:color w:val="333333"/>
                <w:sz w:val="18"/>
                <w:shd w:fill="F2F2F2" w:val="clear"/>
              </w:rPr>
              <w:t>CreatedAt</w:t>
            </w:r>
          </w:p>
        </w:tc>
        <w:tc>
          <w:tcPr>
            <w:tcW w:type="dxa" w:w="2880"/>
            <w:shd w:fill="EDF2FA" w:val="clear"/>
          </w:tcPr>
          <w:p>
            <w:pPr>
              <w:spacing w:before="60" w:after="60"/>
            </w:pPr>
            <w:r/>
            <w:r>
              <w:rPr>
                <w:rFonts w:ascii="Calibri" w:hAnsi="Calibri"/>
                <w:color w:val="000000"/>
                <w:sz w:val="19"/>
              </w:rPr>
              <w:t>Medium</w:t>
            </w:r>
          </w:p>
        </w:tc>
        <w:tc>
          <w:tcPr>
            <w:tcW w:type="dxa" w:w="2880"/>
            <w:shd w:fill="EDF2FA" w:val="clear"/>
          </w:tcPr>
          <w:p>
            <w:pPr>
              <w:spacing w:before="60" w:after="60"/>
            </w:pPr>
            <w:r/>
            <w:r>
              <w:rPr>
                <w:rFonts w:ascii="Calibri" w:hAnsi="Calibri"/>
                <w:color w:val="000000"/>
                <w:sz w:val="19"/>
              </w:rPr>
              <w:t>Missing audit columns</w:t>
            </w:r>
          </w:p>
        </w:tc>
      </w:tr>
      <w:tr>
        <w:tc>
          <w:tcPr>
            <w:tcW w:type="dxa" w:w="2880"/>
          </w:tcPr>
          <w:p>
            <w:pPr>
              <w:spacing w:before="60" w:after="60"/>
            </w:pPr>
            <w:r/>
            <w:r>
              <w:rPr>
                <w:rFonts w:ascii="Consolas" w:hAnsi="Consolas"/>
                <w:color w:val="333333"/>
                <w:sz w:val="18"/>
                <w:shd w:fill="F2F2F2" w:val="clear"/>
              </w:rPr>
              <w:t>console.log</w:t>
            </w:r>
            <w:r>
              <w:rPr>
                <w:rFonts w:ascii="Calibri" w:hAnsi="Calibri"/>
                <w:color w:val="000000"/>
                <w:sz w:val="19"/>
              </w:rPr>
              <w:t xml:space="preserve"> with password/token/ssn</w:t>
            </w:r>
          </w:p>
        </w:tc>
        <w:tc>
          <w:tcPr>
            <w:tcW w:type="dxa" w:w="2880"/>
          </w:tcPr>
          <w:p>
            <w:pPr>
              <w:spacing w:before="60" w:after="60"/>
            </w:pPr>
            <w:r/>
            <w:r>
              <w:rPr>
                <w:rFonts w:ascii="Calibri" w:hAnsi="Calibri"/>
                <w:color w:val="000000"/>
                <w:sz w:val="19"/>
              </w:rPr>
              <w:t>High</w:t>
            </w:r>
          </w:p>
        </w:tc>
        <w:tc>
          <w:tcPr>
            <w:tcW w:type="dxa" w:w="2880"/>
          </w:tcPr>
          <w:p>
            <w:pPr>
              <w:spacing w:before="60" w:after="60"/>
            </w:pPr>
            <w:r/>
            <w:r>
              <w:rPr>
                <w:rFonts w:ascii="Calibri" w:hAnsi="Calibri"/>
                <w:color w:val="000000"/>
                <w:sz w:val="19"/>
              </w:rPr>
              <w:t>Sensitive data in logs</w:t>
            </w:r>
          </w:p>
        </w:tc>
      </w:tr>
    </w:tbl>
    <w:p>
      <w:pPr>
        <w:spacing w:before="80" w:after="80"/>
      </w:pPr>
    </w:p>
    <w:p>
      <w:pPr>
        <w:spacing w:before="40" w:after="120"/>
      </w:pPr>
      <w:r>
        <w:rPr>
          <w:rFonts w:ascii="Calibri" w:hAnsi="Calibri"/>
          <w:color w:val="000000"/>
          <w:sz w:val="22"/>
        </w:rPr>
        <w:t xml:space="preserve">Critical violations are hard failures (block pipeline). High violations are warnings. All findings are written to </w:t>
      </w:r>
      <w:r>
        <w:rPr>
          <w:rFonts w:ascii="Consolas" w:hAnsi="Consolas"/>
          <w:color w:val="333333"/>
          <w:sz w:val="18"/>
          <w:shd w:fill="F2F2F2" w:val="clear"/>
        </w:rPr>
        <w:t>.gsd/assessment/security-compliance.json</w:t>
      </w:r>
      <w:r>
        <w:rPr>
          <w:rFonts w:ascii="Calibri" w:hAnsi="Calibri"/>
          <w:color w:val="000000"/>
          <w:sz w:val="22"/>
        </w:rPr>
        <w:t>.</w:t>
      </w:r>
    </w:p>
    <w:p>
      <w:pPr>
        <w:pStyle w:val="Heading2"/>
      </w:pPr>
      <w:r>
        <w:t>11.5 Security Standards Reference</w:t>
      </w:r>
    </w:p>
    <w:p>
      <w:pPr>
        <w:spacing w:before="40" w:after="120"/>
      </w:pPr>
      <w:r>
        <w:rPr>
          <w:rFonts w:ascii="Calibri" w:hAnsi="Calibri"/>
          <w:color w:val="000000"/>
          <w:sz w:val="22"/>
        </w:rPr>
        <w:t>The engine enforces 88+ security rules organized by layer:</w:t>
      </w:r>
    </w:p>
    <w:p>
      <w:pPr>
        <w:pStyle w:val="Heading3"/>
      </w:pPr>
      <w:r>
        <w:t>.NET 8 Backend (28 rules)</w:t>
      </w:r>
    </w:p>
    <w:p>
      <w:pPr>
        <w:spacing w:before="20" w:after="20"/>
        <w:ind w:left="504"/>
      </w:pPr>
      <w:r>
        <w:rPr>
          <w:rFonts w:ascii="Calibri" w:hAnsi="Calibri"/>
          <w:color w:val="2B579A"/>
          <w:sz w:val="22"/>
        </w:rPr>
        <w:t xml:space="preserve">•  </w:t>
      </w:r>
      <w:r>
        <w:rPr>
          <w:rFonts w:ascii="Calibri" w:hAnsi="Calibri"/>
          <w:color w:val="000000"/>
          <w:sz w:val="22"/>
        </w:rPr>
        <w:t xml:space="preserve">Authentication: </w:t>
      </w:r>
      <w:r>
        <w:rPr>
          <w:rFonts w:ascii="Consolas" w:hAnsi="Consolas"/>
          <w:color w:val="333333"/>
          <w:sz w:val="18"/>
          <w:shd w:fill="F2F2F2" w:val="clear"/>
        </w:rPr>
        <w:t>[Authorize]</w:t>
      </w:r>
      <w:r>
        <w:rPr>
          <w:rFonts w:ascii="Calibri" w:hAnsi="Calibri"/>
          <w:color w:val="000000"/>
          <w:sz w:val="22"/>
        </w:rPr>
        <w:t xml:space="preserve"> on all controllers, JWT validation, CORS configuration</w:t>
      </w:r>
    </w:p>
    <w:p>
      <w:pPr>
        <w:spacing w:before="20" w:after="20"/>
        <w:ind w:left="504"/>
      </w:pPr>
      <w:r>
        <w:rPr>
          <w:rFonts w:ascii="Calibri" w:hAnsi="Calibri"/>
          <w:color w:val="2B579A"/>
          <w:sz w:val="22"/>
        </w:rPr>
        <w:t xml:space="preserve">•  </w:t>
      </w:r>
      <w:r>
        <w:rPr>
          <w:rFonts w:ascii="Calibri" w:hAnsi="Calibri"/>
          <w:color w:val="000000"/>
          <w:sz w:val="22"/>
        </w:rPr>
        <w:t>Data protection: Parameterized queries only, AES-256 for PHI, TLS 1.2+ enforced</w:t>
      </w:r>
    </w:p>
    <w:p>
      <w:pPr>
        <w:spacing w:before="20" w:after="20"/>
        <w:ind w:left="504"/>
      </w:pPr>
      <w:r>
        <w:rPr>
          <w:rFonts w:ascii="Calibri" w:hAnsi="Calibri"/>
          <w:color w:val="2B579A"/>
          <w:sz w:val="22"/>
        </w:rPr>
        <w:t xml:space="preserve">•  </w:t>
      </w:r>
      <w:r>
        <w:rPr>
          <w:rFonts w:ascii="Calibri" w:hAnsi="Calibri"/>
          <w:color w:val="000000"/>
          <w:sz w:val="22"/>
        </w:rPr>
        <w:t>Security headers: HSTS, X-Content-Type-Options, X-Frame-Options, CSP</w:t>
      </w:r>
    </w:p>
    <w:p>
      <w:pPr>
        <w:spacing w:before="20" w:after="20"/>
        <w:ind w:left="504"/>
      </w:pPr>
      <w:r>
        <w:rPr>
          <w:rFonts w:ascii="Calibri" w:hAnsi="Calibri"/>
          <w:color w:val="2B579A"/>
          <w:sz w:val="22"/>
        </w:rPr>
        <w:t xml:space="preserve">•  </w:t>
      </w:r>
      <w:r>
        <w:rPr>
          <w:rFonts w:ascii="Calibri" w:hAnsi="Calibri"/>
          <w:color w:val="000000"/>
          <w:sz w:val="22"/>
        </w:rPr>
        <w:t xml:space="preserve">Anti-CSRF: </w:t>
      </w:r>
      <w:r>
        <w:rPr>
          <w:rFonts w:ascii="Consolas" w:hAnsi="Consolas"/>
          <w:color w:val="333333"/>
          <w:sz w:val="18"/>
          <w:shd w:fill="F2F2F2" w:val="clear"/>
        </w:rPr>
        <w:t>[ValidateAntiForgeryToken]</w:t>
      </w:r>
      <w:r>
        <w:rPr>
          <w:rFonts w:ascii="Calibri" w:hAnsi="Calibri"/>
          <w:color w:val="000000"/>
          <w:sz w:val="22"/>
        </w:rPr>
        <w:t xml:space="preserve"> on state-changing endpoints</w:t>
      </w:r>
    </w:p>
    <w:p>
      <w:pPr>
        <w:spacing w:before="20" w:after="20"/>
        <w:ind w:left="504"/>
      </w:pPr>
      <w:r>
        <w:rPr>
          <w:rFonts w:ascii="Calibri" w:hAnsi="Calibri"/>
          <w:color w:val="2B579A"/>
          <w:sz w:val="22"/>
        </w:rPr>
        <w:t xml:space="preserve">•  </w:t>
      </w:r>
      <w:r>
        <w:rPr>
          <w:rFonts w:ascii="Calibri" w:hAnsi="Calibri"/>
          <w:color w:val="000000"/>
          <w:sz w:val="22"/>
        </w:rPr>
        <w:t>Deserialization: No BinaryFormatter, whitelist-based JSON converters</w:t>
      </w:r>
    </w:p>
    <w:p>
      <w:pPr>
        <w:spacing w:before="20" w:after="20"/>
        <w:ind w:left="504"/>
      </w:pPr>
      <w:r>
        <w:rPr>
          <w:rFonts w:ascii="Calibri" w:hAnsi="Calibri"/>
          <w:color w:val="2B579A"/>
          <w:sz w:val="22"/>
        </w:rPr>
        <w:t xml:space="preserve">•  </w:t>
      </w:r>
      <w:r>
        <w:rPr>
          <w:rFonts w:ascii="Calibri" w:hAnsi="Calibri"/>
          <w:color w:val="000000"/>
          <w:sz w:val="22"/>
        </w:rPr>
        <w:t>SSRF: Validate and whitelist external URLs</w:t>
      </w:r>
    </w:p>
    <w:p>
      <w:pPr>
        <w:pStyle w:val="Heading3"/>
      </w:pPr>
      <w:r>
        <w:t>SQL Server (18 rules)</w:t>
      </w:r>
    </w:p>
    <w:p>
      <w:pPr>
        <w:spacing w:before="20" w:after="20"/>
        <w:ind w:left="504"/>
      </w:pPr>
      <w:r>
        <w:rPr>
          <w:rFonts w:ascii="Calibri" w:hAnsi="Calibri"/>
          <w:color w:val="2B579A"/>
          <w:sz w:val="22"/>
        </w:rPr>
        <w:t xml:space="preserve">•  </w:t>
      </w:r>
      <w:r>
        <w:rPr>
          <w:rFonts w:ascii="Calibri" w:hAnsi="Calibri"/>
          <w:color w:val="000000"/>
          <w:sz w:val="22"/>
        </w:rPr>
        <w:t>Parameterized queries only (never string concatenation)</w:t>
      </w:r>
    </w:p>
    <w:p>
      <w:pPr>
        <w:spacing w:before="20" w:after="20"/>
        <w:ind w:left="504"/>
      </w:pPr>
      <w:r>
        <w:rPr>
          <w:rFonts w:ascii="Calibri" w:hAnsi="Calibri"/>
          <w:color w:val="2B579A"/>
          <w:sz w:val="22"/>
        </w:rPr>
        <w:t xml:space="preserve">•  </w:t>
      </w:r>
      <w:r>
        <w:rPr>
          <w:rFonts w:ascii="Calibri" w:hAnsi="Calibri"/>
          <w:color w:val="000000"/>
          <w:sz w:val="22"/>
        </w:rPr>
        <w:t>No dynamic SQL (</w:t>
      </w:r>
      <w:r>
        <w:rPr>
          <w:rFonts w:ascii="Consolas" w:hAnsi="Consolas"/>
          <w:color w:val="333333"/>
          <w:sz w:val="18"/>
          <w:shd w:fill="F2F2F2" w:val="clear"/>
        </w:rPr>
        <w:t>EXEC()</w:t>
      </w:r>
      <w:r>
        <w:rPr>
          <w:rFonts w:ascii="Calibri" w:hAnsi="Calibri"/>
          <w:color w:val="000000"/>
          <w:sz w:val="22"/>
        </w:rPr>
        <w:t xml:space="preserve"> or </w:t>
      </w:r>
      <w:r>
        <w:rPr>
          <w:rFonts w:ascii="Consolas" w:hAnsi="Consolas"/>
          <w:color w:val="333333"/>
          <w:sz w:val="18"/>
          <w:shd w:fill="F2F2F2" w:val="clear"/>
        </w:rPr>
        <w:t>sp_executesql</w:t>
      </w:r>
      <w:r>
        <w:rPr>
          <w:rFonts w:ascii="Calibri" w:hAnsi="Calibri"/>
          <w:color w:val="000000"/>
          <w:sz w:val="22"/>
        </w:rPr>
        <w:t xml:space="preserve"> with user input)</w:t>
      </w:r>
    </w:p>
    <w:p>
      <w:pPr>
        <w:spacing w:before="20" w:after="20"/>
        <w:ind w:left="504"/>
      </w:pPr>
      <w:r>
        <w:rPr>
          <w:rFonts w:ascii="Calibri" w:hAnsi="Calibri"/>
          <w:color w:val="2B579A"/>
          <w:sz w:val="22"/>
        </w:rPr>
        <w:t xml:space="preserve">•  </w:t>
      </w:r>
      <w:r>
        <w:rPr>
          <w:rFonts w:ascii="Calibri" w:hAnsi="Calibri"/>
          <w:color w:val="000000"/>
          <w:sz w:val="22"/>
        </w:rPr>
        <w:t>Row-level security where applicable</w:t>
      </w:r>
    </w:p>
    <w:p>
      <w:pPr>
        <w:spacing w:before="20" w:after="20"/>
        <w:ind w:left="504"/>
      </w:pPr>
      <w:r>
        <w:rPr>
          <w:rFonts w:ascii="Calibri" w:hAnsi="Calibri"/>
          <w:color w:val="2B579A"/>
          <w:sz w:val="22"/>
        </w:rPr>
        <w:t xml:space="preserve">•  </w:t>
      </w:r>
      <w:r>
        <w:rPr>
          <w:rFonts w:ascii="Calibri" w:hAnsi="Calibri"/>
          <w:color w:val="000000"/>
          <w:sz w:val="22"/>
        </w:rPr>
        <w:t>Audit triggers on all tables with PHI</w:t>
      </w:r>
    </w:p>
    <w:p>
      <w:pPr>
        <w:spacing w:before="20" w:after="20"/>
        <w:ind w:left="504"/>
      </w:pPr>
      <w:r>
        <w:rPr>
          <w:rFonts w:ascii="Calibri" w:hAnsi="Calibri"/>
          <w:color w:val="2B579A"/>
          <w:sz w:val="22"/>
        </w:rPr>
        <w:t xml:space="preserve">•  </w:t>
      </w:r>
      <w:r>
        <w:rPr>
          <w:rFonts w:ascii="Calibri" w:hAnsi="Calibri"/>
          <w:color w:val="000000"/>
          <w:sz w:val="22"/>
        </w:rPr>
        <w:t>Principle of least privilege for service accounts</w:t>
      </w:r>
    </w:p>
    <w:p>
      <w:pPr>
        <w:pStyle w:val="Heading3"/>
      </w:pPr>
      <w:r>
        <w:t>React 18 (16 rules)</w:t>
      </w:r>
    </w:p>
    <w:p>
      <w:pPr>
        <w:spacing w:before="20" w:after="20"/>
        <w:ind w:left="504"/>
      </w:pPr>
      <w:r>
        <w:rPr>
          <w:rFonts w:ascii="Calibri" w:hAnsi="Calibri"/>
          <w:color w:val="2B579A"/>
          <w:sz w:val="22"/>
        </w:rPr>
        <w:t xml:space="preserve">•  </w:t>
      </w:r>
      <w:r>
        <w:rPr>
          <w:rFonts w:ascii="Calibri" w:hAnsi="Calibri"/>
          <w:color w:val="000000"/>
          <w:sz w:val="22"/>
        </w:rPr>
        <w:t xml:space="preserve">No </w:t>
      </w:r>
      <w:r>
        <w:rPr>
          <w:rFonts w:ascii="Consolas" w:hAnsi="Consolas"/>
          <w:color w:val="333333"/>
          <w:sz w:val="18"/>
          <w:shd w:fill="F2F2F2" w:val="clear"/>
        </w:rPr>
        <w:t>dangerouslySetInnerHTML</w:t>
      </w:r>
      <w:r>
        <w:rPr>
          <w:rFonts w:ascii="Calibri" w:hAnsi="Calibri"/>
          <w:color w:val="000000"/>
          <w:sz w:val="22"/>
        </w:rPr>
        <w:t xml:space="preserve"> (use DOMPurify if unavoidable)</w:t>
      </w:r>
    </w:p>
    <w:p>
      <w:pPr>
        <w:spacing w:before="20" w:after="20"/>
        <w:ind w:left="504"/>
      </w:pPr>
      <w:r>
        <w:rPr>
          <w:rFonts w:ascii="Calibri" w:hAnsi="Calibri"/>
          <w:color w:val="2B579A"/>
          <w:sz w:val="22"/>
        </w:rPr>
        <w:t xml:space="preserve">•  </w:t>
      </w:r>
      <w:r>
        <w:rPr>
          <w:rFonts w:ascii="Calibri" w:hAnsi="Calibri"/>
          <w:color w:val="000000"/>
          <w:sz w:val="22"/>
        </w:rPr>
        <w:t xml:space="preserve">No </w:t>
      </w:r>
      <w:r>
        <w:rPr>
          <w:rFonts w:ascii="Consolas" w:hAnsi="Consolas"/>
          <w:color w:val="333333"/>
          <w:sz w:val="18"/>
          <w:shd w:fill="F2F2F2" w:val="clear"/>
        </w:rPr>
        <w:t>eval()</w:t>
      </w:r>
      <w:r>
        <w:rPr>
          <w:rFonts w:ascii="Calibri" w:hAnsi="Calibri"/>
          <w:color w:val="000000"/>
          <w:sz w:val="22"/>
        </w:rPr>
        <w:t xml:space="preserve"> or </w:t>
      </w:r>
      <w:r>
        <w:rPr>
          <w:rFonts w:ascii="Consolas" w:hAnsi="Consolas"/>
          <w:color w:val="333333"/>
          <w:sz w:val="18"/>
          <w:shd w:fill="F2F2F2" w:val="clear"/>
        </w:rPr>
        <w:t>new Function()</w:t>
      </w:r>
    </w:p>
    <w:p>
      <w:pPr>
        <w:spacing w:before="20" w:after="20"/>
        <w:ind w:left="504"/>
      </w:pPr>
      <w:r>
        <w:rPr>
          <w:rFonts w:ascii="Calibri" w:hAnsi="Calibri"/>
          <w:color w:val="2B579A"/>
          <w:sz w:val="22"/>
        </w:rPr>
        <w:t xml:space="preserve">•  </w:t>
      </w:r>
      <w:r>
        <w:rPr>
          <w:rFonts w:ascii="Calibri" w:hAnsi="Calibri"/>
          <w:color w:val="000000"/>
          <w:sz w:val="22"/>
        </w:rPr>
        <w:t>HTTPS only for all API calls</w:t>
      </w:r>
    </w:p>
    <w:p>
      <w:pPr>
        <w:spacing w:before="20" w:after="20"/>
        <w:ind w:left="504"/>
      </w:pPr>
      <w:r>
        <w:rPr>
          <w:rFonts w:ascii="Calibri" w:hAnsi="Calibri"/>
          <w:color w:val="2B579A"/>
          <w:sz w:val="22"/>
        </w:rPr>
        <w:t xml:space="preserve">•  </w:t>
      </w:r>
      <w:r>
        <w:rPr>
          <w:rFonts w:ascii="Calibri" w:hAnsi="Calibri"/>
          <w:color w:val="000000"/>
          <w:sz w:val="22"/>
        </w:rPr>
        <w:t>No secrets in localStorage (use httpOnly cookies)</w:t>
      </w:r>
    </w:p>
    <w:p>
      <w:pPr>
        <w:spacing w:before="20" w:after="20"/>
        <w:ind w:left="504"/>
      </w:pPr>
      <w:r>
        <w:rPr>
          <w:rFonts w:ascii="Calibri" w:hAnsi="Calibri"/>
          <w:color w:val="2B579A"/>
          <w:sz w:val="22"/>
        </w:rPr>
        <w:t xml:space="preserve">•  </w:t>
      </w:r>
      <w:r>
        <w:rPr>
          <w:rFonts w:ascii="Calibri" w:hAnsi="Calibri"/>
          <w:color w:val="000000"/>
          <w:sz w:val="22"/>
        </w:rPr>
        <w:t>CSP meta tags, input sanitization, XSS-safe rendering</w:t>
      </w:r>
    </w:p>
    <w:p>
      <w:pPr>
        <w:pStyle w:val="Heading3"/>
      </w:pPr>
      <w:r>
        <w:t>Compliance (26 rules)</w:t>
      </w:r>
    </w:p>
    <w:p>
      <w:pPr>
        <w:spacing w:before="20" w:after="20"/>
        <w:ind w:left="504"/>
      </w:pPr>
      <w:r>
        <w:rPr>
          <w:rFonts w:ascii="Calibri" w:hAnsi="Calibri"/>
          <w:color w:val="2B579A"/>
          <w:sz w:val="22"/>
        </w:rPr>
        <w:t xml:space="preserve">•  </w:t>
      </w:r>
      <w:r>
        <w:rPr>
          <w:rFonts w:ascii="Calibri" w:hAnsi="Calibri"/>
          <w:b/>
          <w:color w:val="000000"/>
          <w:sz w:val="22"/>
        </w:rPr>
        <w:t>HIPAA</w:t>
      </w:r>
      <w:r>
        <w:rPr>
          <w:rFonts w:ascii="Calibri" w:hAnsi="Calibri"/>
          <w:color w:val="000000"/>
          <w:sz w:val="22"/>
        </w:rPr>
        <w:t>: Encrypt PHI at rest (TDE) and in transit (TLS), audit log all PHI access, 6-year retention</w:t>
      </w:r>
    </w:p>
    <w:p>
      <w:pPr>
        <w:spacing w:before="20" w:after="20"/>
        <w:ind w:left="504"/>
      </w:pPr>
      <w:r>
        <w:rPr>
          <w:rFonts w:ascii="Calibri" w:hAnsi="Calibri"/>
          <w:color w:val="2B579A"/>
          <w:sz w:val="22"/>
        </w:rPr>
        <w:t xml:space="preserve">•  </w:t>
      </w:r>
      <w:r>
        <w:rPr>
          <w:rFonts w:ascii="Calibri" w:hAnsi="Calibri"/>
          <w:b/>
          <w:color w:val="000000"/>
          <w:sz w:val="22"/>
        </w:rPr>
        <w:t>SOC 2</w:t>
      </w:r>
      <w:r>
        <w:rPr>
          <w:rFonts w:ascii="Calibri" w:hAnsi="Calibri"/>
          <w:color w:val="000000"/>
          <w:sz w:val="22"/>
        </w:rPr>
        <w:t>: Role-based access control, change management trails, monitoring</w:t>
      </w:r>
    </w:p>
    <w:p>
      <w:pPr>
        <w:spacing w:before="20" w:after="20"/>
        <w:ind w:left="504"/>
      </w:pPr>
      <w:r>
        <w:rPr>
          <w:rFonts w:ascii="Calibri" w:hAnsi="Calibri"/>
          <w:color w:val="2B579A"/>
          <w:sz w:val="22"/>
        </w:rPr>
        <w:t xml:space="preserve">•  </w:t>
      </w:r>
      <w:r>
        <w:rPr>
          <w:rFonts w:ascii="Calibri" w:hAnsi="Calibri"/>
          <w:b/>
          <w:color w:val="000000"/>
          <w:sz w:val="22"/>
        </w:rPr>
        <w:t>PCI</w:t>
      </w:r>
      <w:r>
        <w:rPr>
          <w:rFonts w:ascii="Calibri" w:hAnsi="Calibri"/>
          <w:color w:val="000000"/>
          <w:sz w:val="22"/>
        </w:rPr>
        <w:t>: Tokenize card data, never store raw card numbers, network isolation</w:t>
      </w:r>
    </w:p>
    <w:p>
      <w:pPr>
        <w:spacing w:before="20" w:after="20"/>
        <w:ind w:left="504"/>
      </w:pPr>
      <w:r>
        <w:rPr>
          <w:rFonts w:ascii="Calibri" w:hAnsi="Calibri"/>
          <w:color w:val="2B579A"/>
          <w:sz w:val="22"/>
        </w:rPr>
        <w:t xml:space="preserve">•  </w:t>
      </w:r>
      <w:r>
        <w:rPr>
          <w:rFonts w:ascii="Calibri" w:hAnsi="Calibri"/>
          <w:b/>
          <w:color w:val="000000"/>
          <w:sz w:val="22"/>
        </w:rPr>
        <w:t>GDPR</w:t>
      </w:r>
      <w:r>
        <w:rPr>
          <w:rFonts w:ascii="Calibri" w:hAnsi="Calibri"/>
          <w:color w:val="000000"/>
          <w:sz w:val="22"/>
        </w:rPr>
        <w:t>: Consent tracking, data export endpoint, data deletion endpoint</w:t>
      </w:r>
    </w:p>
    <w:p>
      <w:pPr>
        <w:pStyle w:val="Heading2"/>
      </w:pPr>
      <w:r>
        <w:t>11.6 Coding Conventions</w:t>
      </w:r>
    </w:p>
    <w:p>
      <w:pPr>
        <w:spacing w:before="40" w:after="120"/>
      </w:pPr>
      <w:r>
        <w:rPr>
          <w:rFonts w:ascii="Calibri" w:hAnsi="Calibri"/>
          <w:color w:val="000000"/>
          <w:sz w:val="22"/>
        </w:rPr>
        <w:t>Enforced via agent prompts:</w:t>
      </w:r>
    </w:p>
    <w:p>
      <w:pPr>
        <w:pStyle w:val="Heading3"/>
      </w:pPr>
      <w:r>
        <w:t>.NET Conventions</w:t>
      </w:r>
    </w:p>
    <w:p>
      <w:pPr>
        <w:spacing w:before="20" w:after="20"/>
        <w:ind w:left="504"/>
      </w:pPr>
      <w:r>
        <w:rPr>
          <w:rFonts w:ascii="Calibri" w:hAnsi="Calibri"/>
          <w:color w:val="2B579A"/>
          <w:sz w:val="22"/>
        </w:rPr>
        <w:t xml:space="preserve">•  </w:t>
      </w:r>
      <w:r>
        <w:rPr>
          <w:rFonts w:ascii="Calibri" w:hAnsi="Calibri"/>
          <w:color w:val="000000"/>
          <w:sz w:val="22"/>
        </w:rPr>
        <w:t>PascalCase for classes and methods</w:t>
      </w:r>
    </w:p>
    <w:p>
      <w:pPr>
        <w:spacing w:before="20" w:after="20"/>
        <w:ind w:left="504"/>
      </w:pPr>
      <w:r>
        <w:rPr>
          <w:rFonts w:ascii="Calibri" w:hAnsi="Calibri"/>
          <w:color w:val="2B579A"/>
          <w:sz w:val="22"/>
        </w:rPr>
        <w:t xml:space="preserve">•  </w:t>
      </w:r>
      <w:r>
        <w:rPr>
          <w:rFonts w:ascii="Calibri" w:hAnsi="Calibri"/>
          <w:color w:val="000000"/>
          <w:sz w:val="22"/>
        </w:rPr>
        <w:t>camelCase for parameters and local variables</w:t>
      </w:r>
    </w:p>
    <w:p>
      <w:pPr>
        <w:spacing w:before="20" w:after="20"/>
        <w:ind w:left="504"/>
      </w:pPr>
      <w:r>
        <w:rPr>
          <w:rFonts w:ascii="Calibri" w:hAnsi="Calibri"/>
          <w:color w:val="2B579A"/>
          <w:sz w:val="22"/>
        </w:rPr>
        <w:t xml:space="preserve">•  </w:t>
      </w:r>
      <w:r>
        <w:rPr>
          <w:rFonts w:ascii="Calibri" w:hAnsi="Calibri"/>
          <w:color w:val="000000"/>
          <w:sz w:val="22"/>
        </w:rPr>
        <w:t>_camelCase for private fields</w:t>
      </w:r>
    </w:p>
    <w:p>
      <w:pPr>
        <w:spacing w:before="20" w:after="20"/>
        <w:ind w:left="504"/>
      </w:pPr>
      <w:r>
        <w:rPr>
          <w:rFonts w:ascii="Calibri" w:hAnsi="Calibri"/>
          <w:color w:val="2B579A"/>
          <w:sz w:val="22"/>
        </w:rPr>
        <w:t xml:space="preserve">•  </w:t>
      </w:r>
      <w:r>
        <w:rPr>
          <w:rFonts w:ascii="Calibri" w:hAnsi="Calibri"/>
          <w:color w:val="000000"/>
          <w:sz w:val="22"/>
        </w:rPr>
        <w:t>Allman brace style (opening brace on new line)</w:t>
      </w:r>
    </w:p>
    <w:p>
      <w:pPr>
        <w:spacing w:before="20" w:after="20"/>
        <w:ind w:left="504"/>
      </w:pPr>
      <w:r>
        <w:rPr>
          <w:rFonts w:ascii="Calibri" w:hAnsi="Calibri"/>
          <w:color w:val="2B579A"/>
          <w:sz w:val="22"/>
        </w:rPr>
        <w:t xml:space="preserve">•  </w:t>
      </w:r>
      <w:r>
        <w:rPr>
          <w:rFonts w:ascii="Calibri" w:hAnsi="Calibri"/>
          <w:color w:val="000000"/>
          <w:sz w:val="22"/>
        </w:rPr>
        <w:t>SOLID principles enforced</w:t>
      </w:r>
    </w:p>
    <w:p>
      <w:pPr>
        <w:spacing w:before="20" w:after="20"/>
        <w:ind w:left="504"/>
      </w:pPr>
      <w:r>
        <w:rPr>
          <w:rFonts w:ascii="Calibri" w:hAnsi="Calibri"/>
          <w:color w:val="2B579A"/>
          <w:sz w:val="22"/>
        </w:rPr>
        <w:t xml:space="preserve">•  </w:t>
      </w:r>
      <w:r>
        <w:rPr>
          <w:rFonts w:ascii="Calibri" w:hAnsi="Calibri"/>
          <w:color w:val="000000"/>
          <w:sz w:val="22"/>
        </w:rPr>
        <w:t>One class per file</w:t>
      </w:r>
    </w:p>
    <w:p>
      <w:pPr>
        <w:pStyle w:val="Heading3"/>
      </w:pPr>
      <w:r>
        <w:t>React Conventions</w:t>
      </w:r>
    </w:p>
    <w:p>
      <w:pPr>
        <w:spacing w:before="20" w:after="20"/>
        <w:ind w:left="504"/>
      </w:pPr>
      <w:r>
        <w:rPr>
          <w:rFonts w:ascii="Calibri" w:hAnsi="Calibri"/>
          <w:color w:val="2B579A"/>
          <w:sz w:val="22"/>
        </w:rPr>
        <w:t xml:space="preserve">•  </w:t>
      </w:r>
      <w:r>
        <w:rPr>
          <w:rFonts w:ascii="Calibri" w:hAnsi="Calibri"/>
          <w:color w:val="000000"/>
          <w:sz w:val="22"/>
        </w:rPr>
        <w:t>Functional components with hooks only</w:t>
      </w:r>
    </w:p>
    <w:p>
      <w:pPr>
        <w:spacing w:before="20" w:after="20"/>
        <w:ind w:left="504"/>
      </w:pPr>
      <w:r>
        <w:rPr>
          <w:rFonts w:ascii="Calibri" w:hAnsi="Calibri"/>
          <w:color w:val="2B579A"/>
          <w:sz w:val="22"/>
        </w:rPr>
        <w:t xml:space="preserve">•  </w:t>
      </w:r>
      <w:r>
        <w:rPr>
          <w:rFonts w:ascii="Calibri" w:hAnsi="Calibri"/>
          <w:color w:val="000000"/>
          <w:sz w:val="22"/>
        </w:rPr>
        <w:t>One component per file</w:t>
      </w:r>
    </w:p>
    <w:p>
      <w:pPr>
        <w:spacing w:before="20" w:after="20"/>
        <w:ind w:left="504"/>
      </w:pPr>
      <w:r>
        <w:rPr>
          <w:rFonts w:ascii="Calibri" w:hAnsi="Calibri"/>
          <w:color w:val="2B579A"/>
          <w:sz w:val="22"/>
        </w:rPr>
        <w:t xml:space="preserve">•  </w:t>
      </w:r>
      <w:r>
        <w:rPr>
          <w:rFonts w:ascii="Calibri" w:hAnsi="Calibri"/>
          <w:color w:val="000000"/>
          <w:sz w:val="22"/>
        </w:rPr>
        <w:t>Hooks at the top of the component</w:t>
      </w:r>
    </w:p>
    <w:p>
      <w:pPr>
        <w:spacing w:before="20" w:after="20"/>
        <w:ind w:left="504"/>
      </w:pPr>
      <w:r>
        <w:rPr>
          <w:rFonts w:ascii="Calibri" w:hAnsi="Calibri"/>
          <w:color w:val="2B579A"/>
          <w:sz w:val="22"/>
        </w:rPr>
        <w:t xml:space="preserve">•  </w:t>
      </w:r>
      <w:r>
        <w:rPr>
          <w:rFonts w:ascii="Calibri" w:hAnsi="Calibri"/>
          <w:color w:val="000000"/>
          <w:sz w:val="22"/>
        </w:rPr>
        <w:t>Props interface defined above component</w:t>
      </w:r>
    </w:p>
    <w:p>
      <w:pPr>
        <w:spacing w:before="20" w:after="20"/>
        <w:ind w:left="504"/>
      </w:pPr>
      <w:r>
        <w:rPr>
          <w:rFonts w:ascii="Calibri" w:hAnsi="Calibri"/>
          <w:color w:val="2B579A"/>
          <w:sz w:val="22"/>
        </w:rPr>
        <w:t xml:space="preserve">•  </w:t>
      </w:r>
      <w:r>
        <w:rPr>
          <w:rFonts w:ascii="Calibri" w:hAnsi="Calibri"/>
          <w:color w:val="000000"/>
          <w:sz w:val="22"/>
        </w:rPr>
        <w:t>Named exports (not default)</w:t>
      </w:r>
    </w:p>
    <w:p>
      <w:pPr>
        <w:pStyle w:val="Heading3"/>
      </w:pPr>
      <w:r>
        <w:t>SQL Conventions</w:t>
      </w:r>
    </w:p>
    <w:p>
      <w:pPr>
        <w:spacing w:before="20" w:after="20"/>
        <w:ind w:left="504"/>
      </w:pPr>
      <w:r>
        <w:rPr>
          <w:rFonts w:ascii="Calibri" w:hAnsi="Calibri"/>
          <w:color w:val="2B579A"/>
          <w:sz w:val="22"/>
        </w:rPr>
        <w:t xml:space="preserve">•  </w:t>
      </w:r>
      <w:r>
        <w:rPr>
          <w:rFonts w:ascii="Calibri" w:hAnsi="Calibri"/>
          <w:color w:val="000000"/>
          <w:sz w:val="22"/>
        </w:rPr>
        <w:t xml:space="preserve">PascalCase singular table names (e.g., </w:t>
      </w:r>
      <w:r>
        <w:rPr>
          <w:rFonts w:ascii="Consolas" w:hAnsi="Consolas"/>
          <w:color w:val="333333"/>
          <w:sz w:val="18"/>
          <w:shd w:fill="F2F2F2" w:val="clear"/>
        </w:rPr>
        <w:t>Patient</w:t>
      </w:r>
      <w:r>
        <w:rPr>
          <w:rFonts w:ascii="Calibri" w:hAnsi="Calibri"/>
          <w:color w:val="000000"/>
          <w:sz w:val="22"/>
        </w:rPr>
        <w:t xml:space="preserve">, not </w:t>
      </w:r>
      <w:r>
        <w:rPr>
          <w:rFonts w:ascii="Consolas" w:hAnsi="Consolas"/>
          <w:color w:val="333333"/>
          <w:sz w:val="18"/>
          <w:shd w:fill="F2F2F2" w:val="clear"/>
        </w:rPr>
        <w:t>patients</w:t>
      </w:r>
      <w:r>
        <w:rPr>
          <w:rFonts w:ascii="Calibri" w:hAnsi="Calibri"/>
          <w:color w:val="000000"/>
          <w:sz w:val="22"/>
        </w:rPr>
        <w:t>)</w:t>
      </w:r>
    </w:p>
    <w:p>
      <w:pPr>
        <w:spacing w:before="20" w:after="20"/>
        <w:ind w:left="504"/>
      </w:pPr>
      <w:r>
        <w:rPr>
          <w:rFonts w:ascii="Calibri" w:hAnsi="Calibri"/>
          <w:color w:val="2B579A"/>
          <w:sz w:val="22"/>
        </w:rPr>
        <w:t xml:space="preserve">•  </w:t>
      </w:r>
      <w:r>
        <w:rPr>
          <w:rFonts w:ascii="Consolas" w:hAnsi="Consolas"/>
          <w:color w:val="333333"/>
          <w:sz w:val="18"/>
          <w:shd w:fill="F2F2F2" w:val="clear"/>
        </w:rPr>
        <w:t>usp_Entity_Action</w:t>
      </w:r>
      <w:r>
        <w:rPr>
          <w:rFonts w:ascii="Calibri" w:hAnsi="Calibri"/>
          <w:color w:val="000000"/>
          <w:sz w:val="22"/>
        </w:rPr>
        <w:t xml:space="preserve"> naming for stored procedures (e.g., </w:t>
      </w:r>
      <w:r>
        <w:rPr>
          <w:rFonts w:ascii="Consolas" w:hAnsi="Consolas"/>
          <w:color w:val="333333"/>
          <w:sz w:val="18"/>
          <w:shd w:fill="F2F2F2" w:val="clear"/>
        </w:rPr>
        <w:t>usp_Patient_GetById</w:t>
      </w:r>
      <w:r>
        <w:rPr>
          <w:rFonts w:ascii="Calibri" w:hAnsi="Calibri"/>
          <w:color w:val="000000"/>
          <w:sz w:val="22"/>
        </w:rPr>
        <w:t>)</w:t>
      </w:r>
    </w:p>
    <w:p>
      <w:pPr>
        <w:spacing w:before="20" w:after="20"/>
        <w:ind w:left="504"/>
      </w:pPr>
      <w:r>
        <w:rPr>
          <w:rFonts w:ascii="Calibri" w:hAnsi="Calibri"/>
          <w:color w:val="2B579A"/>
          <w:sz w:val="22"/>
        </w:rPr>
        <w:t xml:space="preserve">•  </w:t>
      </w:r>
      <w:r>
        <w:rPr>
          <w:rFonts w:ascii="Calibri" w:hAnsi="Calibri"/>
          <w:color w:val="000000"/>
          <w:sz w:val="22"/>
        </w:rPr>
        <w:t>SET NOCOUNT ON in all procedures</w:t>
      </w:r>
    </w:p>
    <w:p>
      <w:pPr>
        <w:spacing w:before="20" w:after="20"/>
        <w:ind w:left="504"/>
      </w:pPr>
      <w:r>
        <w:rPr>
          <w:rFonts w:ascii="Calibri" w:hAnsi="Calibri"/>
          <w:color w:val="2B579A"/>
          <w:sz w:val="22"/>
        </w:rPr>
        <w:t xml:space="preserve">•  </w:t>
      </w:r>
      <w:r>
        <w:rPr>
          <w:rFonts w:ascii="Calibri" w:hAnsi="Calibri"/>
          <w:color w:val="000000"/>
          <w:sz w:val="22"/>
        </w:rPr>
        <w:t>TRY/CATCH with THROW for error handling</w:t>
      </w:r>
    </w:p>
    <w:p>
      <w:pPr>
        <w:spacing w:before="20" w:after="20"/>
        <w:ind w:left="504"/>
      </w:pPr>
      <w:r>
        <w:rPr>
          <w:rFonts w:ascii="Calibri" w:hAnsi="Calibri"/>
          <w:color w:val="2B579A"/>
          <w:sz w:val="22"/>
        </w:rPr>
        <w:t xml:space="preserve">•  </w:t>
      </w:r>
      <w:r>
        <w:rPr>
          <w:rFonts w:ascii="Calibri" w:hAnsi="Calibri"/>
          <w:color w:val="000000"/>
          <w:sz w:val="22"/>
        </w:rPr>
        <w:t xml:space="preserve">Explicit column lists (never </w:t>
      </w:r>
      <w:r>
        <w:rPr>
          <w:rFonts w:ascii="Consolas" w:hAnsi="Consolas"/>
          <w:color w:val="333333"/>
          <w:sz w:val="18"/>
          <w:shd w:fill="F2F2F2" w:val="clear"/>
        </w:rPr>
        <w:t>SELECT *</w:t>
      </w:r>
      <w:r>
        <w:rPr>
          <w:rFonts w:ascii="Calibri" w:hAnsi="Calibri"/>
          <w:color w:val="000000"/>
          <w:sz w:val="22"/>
        </w:rPr>
        <w:t>)</w:t>
      </w:r>
    </w:p>
    <w:p>
      <w:pPr>
        <w:pStyle w:val="Heading1"/>
        <w:pBdr>
          <w:bottom w:val="single" w:sz="8" w:space="1" w:color="2B579A"/>
        </w:pBdr>
      </w:pPr>
      <w:r>
        <w:t>Chapter 12: LLM Models and Capabilities</w:t>
      </w:r>
    </w:p>
    <w:p>
      <w:pPr>
        <w:pStyle w:val="Heading2"/>
      </w:pPr>
      <w:r>
        <w:t>12.1 Supported Models</w:t>
      </w:r>
    </w:p>
    <w:p>
      <w:pPr>
        <w:spacing w:before="40" w:after="120"/>
      </w:pPr>
      <w:r>
        <w:rPr>
          <w:rFonts w:ascii="Calibri" w:hAnsi="Calibri"/>
          <w:color w:val="000000"/>
          <w:sz w:val="22"/>
        </w:rPr>
        <w:t>The GSD Engine supports 7 AI agents across two types: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234"/>
        <w:gridCol w:w="1234"/>
        <w:gridCol w:w="1234"/>
        <w:gridCol w:w="1234"/>
        <w:gridCol w:w="1234"/>
        <w:gridCol w:w="1234"/>
        <w:gridCol w:w="1234"/>
      </w:tblGrid>
      <w:tr>
        <w:tc>
          <w:tcPr>
            <w:tcW w:type="dxa" w:w="1234"/>
            <w:shd w:fill="2B579A" w:val="clear"/>
          </w:tcPr>
          <w:p>
            <w:pPr>
              <w:spacing w:before="80" w:after="80"/>
            </w:pPr>
            <w:r>
              <w:rPr>
                <w:b/>
                <w:color w:val="FFFFFF"/>
                <w:sz w:val="19"/>
              </w:rPr>
            </w:r>
            <w:r>
              <w:rPr>
                <w:rFonts w:ascii="Calibri" w:hAnsi="Calibri"/>
                <w:b/>
                <w:color w:val="FFFFFF"/>
                <w:sz w:val="19"/>
              </w:rPr>
              <w:t>Agent</w:t>
            </w:r>
          </w:p>
        </w:tc>
        <w:tc>
          <w:tcPr>
            <w:tcW w:type="dxa" w:w="1234"/>
            <w:shd w:fill="2B579A" w:val="clear"/>
          </w:tcPr>
          <w:p>
            <w:pPr>
              <w:spacing w:before="80" w:after="80"/>
            </w:pPr>
            <w:r>
              <w:rPr>
                <w:b/>
                <w:color w:val="FFFFFF"/>
                <w:sz w:val="19"/>
              </w:rPr>
            </w:r>
            <w:r>
              <w:rPr>
                <w:rFonts w:ascii="Calibri" w:hAnsi="Calibri"/>
                <w:b/>
                <w:color w:val="FFFFFF"/>
                <w:sz w:val="19"/>
              </w:rPr>
              <w:t>Provider</w:t>
            </w:r>
          </w:p>
        </w:tc>
        <w:tc>
          <w:tcPr>
            <w:tcW w:type="dxa" w:w="1234"/>
            <w:shd w:fill="2B579A" w:val="clear"/>
          </w:tcPr>
          <w:p>
            <w:pPr>
              <w:spacing w:before="80" w:after="80"/>
            </w:pPr>
            <w:r>
              <w:rPr>
                <w:b/>
                <w:color w:val="FFFFFF"/>
                <w:sz w:val="19"/>
              </w:rPr>
            </w:r>
            <w:r>
              <w:rPr>
                <w:rFonts w:ascii="Calibri" w:hAnsi="Calibri"/>
                <w:b/>
                <w:color w:val="FFFFFF"/>
                <w:sz w:val="19"/>
              </w:rPr>
              <w:t>Type</w:t>
            </w:r>
          </w:p>
        </w:tc>
        <w:tc>
          <w:tcPr>
            <w:tcW w:type="dxa" w:w="1234"/>
            <w:shd w:fill="2B579A" w:val="clear"/>
          </w:tcPr>
          <w:p>
            <w:pPr>
              <w:spacing w:before="80" w:after="80"/>
            </w:pPr>
            <w:r>
              <w:rPr>
                <w:b/>
                <w:color w:val="FFFFFF"/>
                <w:sz w:val="19"/>
              </w:rPr>
            </w:r>
            <w:r>
              <w:rPr>
                <w:rFonts w:ascii="Calibri" w:hAnsi="Calibri"/>
                <w:b/>
                <w:color w:val="FFFFFF"/>
                <w:sz w:val="19"/>
              </w:rPr>
              <w:t>Input $/M</w:t>
            </w:r>
          </w:p>
        </w:tc>
        <w:tc>
          <w:tcPr>
            <w:tcW w:type="dxa" w:w="1234"/>
            <w:shd w:fill="2B579A" w:val="clear"/>
          </w:tcPr>
          <w:p>
            <w:pPr>
              <w:spacing w:before="80" w:after="80"/>
            </w:pPr>
            <w:r>
              <w:rPr>
                <w:b/>
                <w:color w:val="FFFFFF"/>
                <w:sz w:val="19"/>
              </w:rPr>
            </w:r>
            <w:r>
              <w:rPr>
                <w:rFonts w:ascii="Calibri" w:hAnsi="Calibri"/>
                <w:b/>
                <w:color w:val="FFFFFF"/>
                <w:sz w:val="19"/>
              </w:rPr>
              <w:t>Output $/M</w:t>
            </w:r>
          </w:p>
        </w:tc>
        <w:tc>
          <w:tcPr>
            <w:tcW w:type="dxa" w:w="1234"/>
            <w:shd w:fill="2B579A" w:val="clear"/>
          </w:tcPr>
          <w:p>
            <w:pPr>
              <w:spacing w:before="80" w:after="80"/>
            </w:pPr>
            <w:r>
              <w:rPr>
                <w:b/>
                <w:color w:val="FFFFFF"/>
                <w:sz w:val="19"/>
              </w:rPr>
            </w:r>
            <w:r>
              <w:rPr>
                <w:rFonts w:ascii="Calibri" w:hAnsi="Calibri"/>
                <w:b/>
                <w:color w:val="FFFFFF"/>
                <w:sz w:val="19"/>
              </w:rPr>
              <w:t>Context</w:t>
            </w:r>
          </w:p>
        </w:tc>
        <w:tc>
          <w:tcPr>
            <w:tcW w:type="dxa" w:w="1234"/>
            <w:shd w:fill="2B579A" w:val="clear"/>
          </w:tcPr>
          <w:p>
            <w:pPr>
              <w:spacing w:before="80" w:after="80"/>
            </w:pPr>
            <w:r>
              <w:rPr>
                <w:b/>
                <w:color w:val="FFFFFF"/>
                <w:sz w:val="19"/>
              </w:rPr>
            </w:r>
            <w:r>
              <w:rPr>
                <w:rFonts w:ascii="Calibri" w:hAnsi="Calibri"/>
                <w:b/>
                <w:color w:val="FFFFFF"/>
                <w:sz w:val="19"/>
              </w:rPr>
              <w:t>Primary Role</w:t>
            </w:r>
          </w:p>
        </w:tc>
      </w:tr>
      <w:tr>
        <w:tc>
          <w:tcPr>
            <w:tcW w:type="dxa" w:w="1234"/>
          </w:tcPr>
          <w:p>
            <w:pPr>
              <w:spacing w:before="60" w:after="60"/>
            </w:pPr>
            <w:r/>
            <w:r>
              <w:rPr>
                <w:rFonts w:ascii="Calibri" w:hAnsi="Calibri"/>
                <w:color w:val="000000"/>
                <w:sz w:val="19"/>
              </w:rPr>
              <w:t>Claude</w:t>
            </w:r>
          </w:p>
        </w:tc>
        <w:tc>
          <w:tcPr>
            <w:tcW w:type="dxa" w:w="1234"/>
          </w:tcPr>
          <w:p>
            <w:pPr>
              <w:spacing w:before="60" w:after="60"/>
            </w:pPr>
            <w:r/>
            <w:r>
              <w:rPr>
                <w:rFonts w:ascii="Calibri" w:hAnsi="Calibri"/>
                <w:color w:val="000000"/>
                <w:sz w:val="19"/>
              </w:rPr>
              <w:t>Anthropic</w:t>
            </w:r>
          </w:p>
        </w:tc>
        <w:tc>
          <w:tcPr>
            <w:tcW w:type="dxa" w:w="1234"/>
          </w:tcPr>
          <w:p>
            <w:pPr>
              <w:spacing w:before="60" w:after="60"/>
            </w:pPr>
            <w:r/>
            <w:r>
              <w:rPr>
                <w:rFonts w:ascii="Calibri" w:hAnsi="Calibri"/>
                <w:color w:val="000000"/>
                <w:sz w:val="19"/>
              </w:rPr>
              <w:t>CLI</w:t>
            </w:r>
          </w:p>
        </w:tc>
        <w:tc>
          <w:tcPr>
            <w:tcW w:type="dxa" w:w="1234"/>
          </w:tcPr>
          <w:p>
            <w:pPr>
              <w:spacing w:before="60" w:after="60"/>
            </w:pPr>
            <w:r/>
            <w:r>
              <w:rPr>
                <w:rFonts w:ascii="Calibri" w:hAnsi="Calibri"/>
                <w:color w:val="000000"/>
                <w:sz w:val="19"/>
              </w:rPr>
              <w:t>$3.00</w:t>
            </w:r>
          </w:p>
        </w:tc>
        <w:tc>
          <w:tcPr>
            <w:tcW w:type="dxa" w:w="1234"/>
          </w:tcPr>
          <w:p>
            <w:pPr>
              <w:spacing w:before="60" w:after="60"/>
            </w:pPr>
            <w:r/>
            <w:r>
              <w:rPr>
                <w:rFonts w:ascii="Calibri" w:hAnsi="Calibri"/>
                <w:color w:val="000000"/>
                <w:sz w:val="19"/>
              </w:rPr>
              <w:t>$15.00</w:t>
            </w:r>
          </w:p>
        </w:tc>
        <w:tc>
          <w:tcPr>
            <w:tcW w:type="dxa" w:w="1234"/>
          </w:tcPr>
          <w:p>
            <w:pPr>
              <w:spacing w:before="60" w:after="60"/>
            </w:pPr>
            <w:r/>
            <w:r>
              <w:rPr>
                <w:rFonts w:ascii="Calibri" w:hAnsi="Calibri"/>
                <w:color w:val="000000"/>
                <w:sz w:val="19"/>
              </w:rPr>
              <w:t>200K</w:t>
            </w:r>
          </w:p>
        </w:tc>
        <w:tc>
          <w:tcPr>
            <w:tcW w:type="dxa" w:w="1234"/>
          </w:tcPr>
          <w:p>
            <w:pPr>
              <w:spacing w:before="60" w:after="60"/>
            </w:pPr>
            <w:r/>
            <w:r>
              <w:rPr>
                <w:rFonts w:ascii="Calibri" w:hAnsi="Calibri"/>
                <w:color w:val="000000"/>
                <w:sz w:val="19"/>
              </w:rPr>
              <w:t>Reasoning (review, plan, synthesis)</w:t>
            </w:r>
          </w:p>
        </w:tc>
      </w:tr>
      <w:tr>
        <w:tc>
          <w:tcPr>
            <w:tcW w:type="dxa" w:w="1234"/>
            <w:shd w:fill="EDF2FA" w:val="clear"/>
          </w:tcPr>
          <w:p>
            <w:pPr>
              <w:spacing w:before="60" w:after="60"/>
            </w:pPr>
            <w:r/>
            <w:r>
              <w:rPr>
                <w:rFonts w:ascii="Calibri" w:hAnsi="Calibri"/>
                <w:color w:val="000000"/>
                <w:sz w:val="19"/>
              </w:rPr>
              <w:t>Codex</w:t>
            </w:r>
          </w:p>
        </w:tc>
        <w:tc>
          <w:tcPr>
            <w:tcW w:type="dxa" w:w="1234"/>
            <w:shd w:fill="EDF2FA" w:val="clear"/>
          </w:tcPr>
          <w:p>
            <w:pPr>
              <w:spacing w:before="60" w:after="60"/>
            </w:pPr>
            <w:r/>
            <w:r>
              <w:rPr>
                <w:rFonts w:ascii="Calibri" w:hAnsi="Calibri"/>
                <w:color w:val="000000"/>
                <w:sz w:val="19"/>
              </w:rPr>
              <w:t>OpenAI</w:t>
            </w:r>
          </w:p>
        </w:tc>
        <w:tc>
          <w:tcPr>
            <w:tcW w:type="dxa" w:w="1234"/>
            <w:shd w:fill="EDF2FA" w:val="clear"/>
          </w:tcPr>
          <w:p>
            <w:pPr>
              <w:spacing w:before="60" w:after="60"/>
            </w:pPr>
            <w:r/>
            <w:r>
              <w:rPr>
                <w:rFonts w:ascii="Calibri" w:hAnsi="Calibri"/>
                <w:color w:val="000000"/>
                <w:sz w:val="19"/>
              </w:rPr>
              <w:t>CLI</w:t>
            </w:r>
          </w:p>
        </w:tc>
        <w:tc>
          <w:tcPr>
            <w:tcW w:type="dxa" w:w="1234"/>
            <w:shd w:fill="EDF2FA" w:val="clear"/>
          </w:tcPr>
          <w:p>
            <w:pPr>
              <w:spacing w:before="60" w:after="60"/>
            </w:pPr>
            <w:r/>
            <w:r>
              <w:rPr>
                <w:rFonts w:ascii="Calibri" w:hAnsi="Calibri"/>
                <w:color w:val="000000"/>
                <w:sz w:val="19"/>
              </w:rPr>
              <w:t>$1.50</w:t>
            </w:r>
          </w:p>
        </w:tc>
        <w:tc>
          <w:tcPr>
            <w:tcW w:type="dxa" w:w="1234"/>
            <w:shd w:fill="EDF2FA" w:val="clear"/>
          </w:tcPr>
          <w:p>
            <w:pPr>
              <w:spacing w:before="60" w:after="60"/>
            </w:pPr>
            <w:r/>
            <w:r>
              <w:rPr>
                <w:rFonts w:ascii="Calibri" w:hAnsi="Calibri"/>
                <w:color w:val="000000"/>
                <w:sz w:val="19"/>
              </w:rPr>
              <w:t>$6.00</w:t>
            </w:r>
          </w:p>
        </w:tc>
        <w:tc>
          <w:tcPr>
            <w:tcW w:type="dxa" w:w="1234"/>
            <w:shd w:fill="EDF2FA" w:val="clear"/>
          </w:tcPr>
          <w:p>
            <w:pPr>
              <w:spacing w:before="60" w:after="60"/>
            </w:pPr>
            <w:r/>
            <w:r>
              <w:rPr>
                <w:rFonts w:ascii="Calibri" w:hAnsi="Calibri"/>
                <w:color w:val="000000"/>
                <w:sz w:val="19"/>
              </w:rPr>
              <w:t>200K</w:t>
            </w:r>
          </w:p>
        </w:tc>
        <w:tc>
          <w:tcPr>
            <w:tcW w:type="dxa" w:w="1234"/>
            <w:shd w:fill="EDF2FA" w:val="clear"/>
          </w:tcPr>
          <w:p>
            <w:pPr>
              <w:spacing w:before="60" w:after="60"/>
            </w:pPr>
            <w:r/>
            <w:r>
              <w:rPr>
                <w:rFonts w:ascii="Calibri" w:hAnsi="Calibri"/>
                <w:color w:val="000000"/>
                <w:sz w:val="19"/>
              </w:rPr>
              <w:t>Code generation (execute, build)</w:t>
            </w:r>
          </w:p>
        </w:tc>
      </w:tr>
      <w:tr>
        <w:tc>
          <w:tcPr>
            <w:tcW w:type="dxa" w:w="1234"/>
          </w:tcPr>
          <w:p>
            <w:pPr>
              <w:spacing w:before="60" w:after="60"/>
            </w:pPr>
            <w:r/>
            <w:r>
              <w:rPr>
                <w:rFonts w:ascii="Calibri" w:hAnsi="Calibri"/>
                <w:color w:val="000000"/>
                <w:sz w:val="19"/>
              </w:rPr>
              <w:t>Gemini</w:t>
            </w:r>
          </w:p>
        </w:tc>
        <w:tc>
          <w:tcPr>
            <w:tcW w:type="dxa" w:w="1234"/>
          </w:tcPr>
          <w:p>
            <w:pPr>
              <w:spacing w:before="60" w:after="60"/>
            </w:pPr>
            <w:r/>
            <w:r>
              <w:rPr>
                <w:rFonts w:ascii="Calibri" w:hAnsi="Calibri"/>
                <w:color w:val="000000"/>
                <w:sz w:val="19"/>
              </w:rPr>
              <w:t>Google</w:t>
            </w:r>
          </w:p>
        </w:tc>
        <w:tc>
          <w:tcPr>
            <w:tcW w:type="dxa" w:w="1234"/>
          </w:tcPr>
          <w:p>
            <w:pPr>
              <w:spacing w:before="60" w:after="60"/>
            </w:pPr>
            <w:r/>
            <w:r>
              <w:rPr>
                <w:rFonts w:ascii="Calibri" w:hAnsi="Calibri"/>
                <w:color w:val="000000"/>
                <w:sz w:val="19"/>
              </w:rPr>
              <w:t>CLI</w:t>
            </w:r>
          </w:p>
        </w:tc>
        <w:tc>
          <w:tcPr>
            <w:tcW w:type="dxa" w:w="1234"/>
          </w:tcPr>
          <w:p>
            <w:pPr>
              <w:spacing w:before="60" w:after="60"/>
            </w:pPr>
            <w:r/>
            <w:r>
              <w:rPr>
                <w:rFonts w:ascii="Calibri" w:hAnsi="Calibri"/>
                <w:color w:val="000000"/>
                <w:sz w:val="19"/>
              </w:rPr>
              <w:t>$1.25</w:t>
            </w:r>
          </w:p>
        </w:tc>
        <w:tc>
          <w:tcPr>
            <w:tcW w:type="dxa" w:w="1234"/>
          </w:tcPr>
          <w:p>
            <w:pPr>
              <w:spacing w:before="60" w:after="60"/>
            </w:pPr>
            <w:r/>
            <w:r>
              <w:rPr>
                <w:rFonts w:ascii="Calibri" w:hAnsi="Calibri"/>
                <w:color w:val="000000"/>
                <w:sz w:val="19"/>
              </w:rPr>
              <w:t>$10.00</w:t>
            </w:r>
          </w:p>
        </w:tc>
        <w:tc>
          <w:tcPr>
            <w:tcW w:type="dxa" w:w="1234"/>
          </w:tcPr>
          <w:p>
            <w:pPr>
              <w:spacing w:before="60" w:after="60"/>
            </w:pPr>
            <w:r/>
            <w:r>
              <w:rPr>
                <w:rFonts w:ascii="Calibri" w:hAnsi="Calibri"/>
                <w:color w:val="000000"/>
                <w:sz w:val="19"/>
              </w:rPr>
              <w:t>1M</w:t>
            </w:r>
          </w:p>
        </w:tc>
        <w:tc>
          <w:tcPr>
            <w:tcW w:type="dxa" w:w="1234"/>
          </w:tcPr>
          <w:p>
            <w:pPr>
              <w:spacing w:before="60" w:after="60"/>
            </w:pPr>
            <w:r/>
            <w:r>
              <w:rPr>
                <w:rFonts w:ascii="Calibri" w:hAnsi="Calibri"/>
                <w:color w:val="000000"/>
                <w:sz w:val="19"/>
              </w:rPr>
              <w:t>Research (read-only plan mode)</w:t>
            </w:r>
          </w:p>
        </w:tc>
      </w:tr>
      <w:tr>
        <w:tc>
          <w:tcPr>
            <w:tcW w:type="dxa" w:w="1234"/>
            <w:shd w:fill="EDF2FA" w:val="clear"/>
          </w:tcPr>
          <w:p>
            <w:pPr>
              <w:spacing w:before="60" w:after="60"/>
            </w:pPr>
            <w:r/>
            <w:r>
              <w:rPr>
                <w:rFonts w:ascii="Calibri" w:hAnsi="Calibri"/>
                <w:color w:val="000000"/>
                <w:sz w:val="19"/>
              </w:rPr>
              <w:t>Kimi K2.5</w:t>
            </w:r>
          </w:p>
        </w:tc>
        <w:tc>
          <w:tcPr>
            <w:tcW w:type="dxa" w:w="1234"/>
            <w:shd w:fill="EDF2FA" w:val="clear"/>
          </w:tcPr>
          <w:p>
            <w:pPr>
              <w:spacing w:before="60" w:after="60"/>
            </w:pPr>
            <w:r/>
            <w:r>
              <w:rPr>
                <w:rFonts w:ascii="Calibri" w:hAnsi="Calibri"/>
                <w:color w:val="000000"/>
                <w:sz w:val="19"/>
              </w:rPr>
              <w:t>Moonshot AI</w:t>
            </w:r>
          </w:p>
        </w:tc>
        <w:tc>
          <w:tcPr>
            <w:tcW w:type="dxa" w:w="1234"/>
            <w:shd w:fill="EDF2FA" w:val="clear"/>
          </w:tcPr>
          <w:p>
            <w:pPr>
              <w:spacing w:before="60" w:after="60"/>
            </w:pPr>
            <w:r/>
            <w:r>
              <w:rPr>
                <w:rFonts w:ascii="Calibri" w:hAnsi="Calibri"/>
                <w:color w:val="000000"/>
                <w:sz w:val="19"/>
              </w:rPr>
              <w:t>REST</w:t>
            </w:r>
          </w:p>
        </w:tc>
        <w:tc>
          <w:tcPr>
            <w:tcW w:type="dxa" w:w="1234"/>
            <w:shd w:fill="EDF2FA" w:val="clear"/>
          </w:tcPr>
          <w:p>
            <w:pPr>
              <w:spacing w:before="60" w:after="60"/>
            </w:pPr>
            <w:r/>
            <w:r>
              <w:rPr>
                <w:rFonts w:ascii="Calibri" w:hAnsi="Calibri"/>
                <w:color w:val="000000"/>
                <w:sz w:val="19"/>
              </w:rPr>
              <w:t>$0.60</w:t>
            </w:r>
          </w:p>
        </w:tc>
        <w:tc>
          <w:tcPr>
            <w:tcW w:type="dxa" w:w="1234"/>
            <w:shd w:fill="EDF2FA" w:val="clear"/>
          </w:tcPr>
          <w:p>
            <w:pPr>
              <w:spacing w:before="60" w:after="60"/>
            </w:pPr>
            <w:r/>
            <w:r>
              <w:rPr>
                <w:rFonts w:ascii="Calibri" w:hAnsi="Calibri"/>
                <w:color w:val="000000"/>
                <w:sz w:val="19"/>
              </w:rPr>
              <w:t>$2.50</w:t>
            </w:r>
          </w:p>
        </w:tc>
        <w:tc>
          <w:tcPr>
            <w:tcW w:type="dxa" w:w="1234"/>
            <w:shd w:fill="EDF2FA" w:val="clear"/>
          </w:tcPr>
          <w:p>
            <w:pPr>
              <w:spacing w:before="60" w:after="60"/>
            </w:pPr>
            <w:r/>
            <w:r>
              <w:rPr>
                <w:rFonts w:ascii="Calibri" w:hAnsi="Calibri"/>
                <w:color w:val="000000"/>
                <w:sz w:val="19"/>
              </w:rPr>
              <w:t>128K</w:t>
            </w:r>
          </w:p>
        </w:tc>
        <w:tc>
          <w:tcPr>
            <w:tcW w:type="dxa" w:w="1234"/>
            <w:shd w:fill="EDF2FA" w:val="clear"/>
          </w:tcPr>
          <w:p>
            <w:pPr>
              <w:spacing w:before="60" w:after="60"/>
            </w:pPr>
            <w:r/>
            <w:r>
              <w:rPr>
                <w:rFonts w:ascii="Calibri" w:hAnsi="Calibri"/>
                <w:color w:val="000000"/>
                <w:sz w:val="19"/>
              </w:rPr>
              <w:t>Council review, rotation fallback</w:t>
            </w:r>
          </w:p>
        </w:tc>
      </w:tr>
      <w:tr>
        <w:tc>
          <w:tcPr>
            <w:tcW w:type="dxa" w:w="1234"/>
          </w:tcPr>
          <w:p>
            <w:pPr>
              <w:spacing w:before="60" w:after="60"/>
            </w:pPr>
            <w:r/>
            <w:r>
              <w:rPr>
                <w:rFonts w:ascii="Calibri" w:hAnsi="Calibri"/>
                <w:color w:val="000000"/>
                <w:sz w:val="19"/>
              </w:rPr>
              <w:t>DeepSeek V3</w:t>
            </w:r>
          </w:p>
        </w:tc>
        <w:tc>
          <w:tcPr>
            <w:tcW w:type="dxa" w:w="1234"/>
          </w:tcPr>
          <w:p>
            <w:pPr>
              <w:spacing w:before="60" w:after="60"/>
            </w:pPr>
            <w:r/>
            <w:r>
              <w:rPr>
                <w:rFonts w:ascii="Calibri" w:hAnsi="Calibri"/>
                <w:color w:val="000000"/>
                <w:sz w:val="19"/>
              </w:rPr>
              <w:t>DeepSeek</w:t>
            </w:r>
          </w:p>
        </w:tc>
        <w:tc>
          <w:tcPr>
            <w:tcW w:type="dxa" w:w="1234"/>
          </w:tcPr>
          <w:p>
            <w:pPr>
              <w:spacing w:before="60" w:after="60"/>
            </w:pPr>
            <w:r/>
            <w:r>
              <w:rPr>
                <w:rFonts w:ascii="Calibri" w:hAnsi="Calibri"/>
                <w:color w:val="000000"/>
                <w:sz w:val="19"/>
              </w:rPr>
              <w:t>REST</w:t>
            </w:r>
          </w:p>
        </w:tc>
        <w:tc>
          <w:tcPr>
            <w:tcW w:type="dxa" w:w="1234"/>
          </w:tcPr>
          <w:p>
            <w:pPr>
              <w:spacing w:before="60" w:after="60"/>
            </w:pPr>
            <w:r/>
            <w:r>
              <w:rPr>
                <w:rFonts w:ascii="Calibri" w:hAnsi="Calibri"/>
                <w:color w:val="000000"/>
                <w:sz w:val="19"/>
              </w:rPr>
              <w:t>$0.28</w:t>
            </w:r>
          </w:p>
        </w:tc>
        <w:tc>
          <w:tcPr>
            <w:tcW w:type="dxa" w:w="1234"/>
          </w:tcPr>
          <w:p>
            <w:pPr>
              <w:spacing w:before="60" w:after="60"/>
            </w:pPr>
            <w:r/>
            <w:r>
              <w:rPr>
                <w:rFonts w:ascii="Calibri" w:hAnsi="Calibri"/>
                <w:color w:val="000000"/>
                <w:sz w:val="19"/>
              </w:rPr>
              <w:t>$0.42</w:t>
            </w:r>
          </w:p>
        </w:tc>
        <w:tc>
          <w:tcPr>
            <w:tcW w:type="dxa" w:w="1234"/>
          </w:tcPr>
          <w:p>
            <w:pPr>
              <w:spacing w:before="60" w:after="60"/>
            </w:pPr>
            <w:r/>
            <w:r>
              <w:rPr>
                <w:rFonts w:ascii="Calibri" w:hAnsi="Calibri"/>
                <w:color w:val="000000"/>
                <w:sz w:val="19"/>
              </w:rPr>
              <w:t>64K</w:t>
            </w:r>
          </w:p>
        </w:tc>
        <w:tc>
          <w:tcPr>
            <w:tcW w:type="dxa" w:w="1234"/>
          </w:tcPr>
          <w:p>
            <w:pPr>
              <w:spacing w:before="60" w:after="60"/>
            </w:pPr>
            <w:r/>
            <w:r>
              <w:rPr>
                <w:rFonts w:ascii="Calibri" w:hAnsi="Calibri"/>
                <w:color w:val="000000"/>
                <w:sz w:val="19"/>
              </w:rPr>
              <w:t>Council review, rotation fallback</w:t>
            </w:r>
          </w:p>
        </w:tc>
      </w:tr>
      <w:tr>
        <w:tc>
          <w:tcPr>
            <w:tcW w:type="dxa" w:w="1234"/>
            <w:shd w:fill="EDF2FA" w:val="clear"/>
          </w:tcPr>
          <w:p>
            <w:pPr>
              <w:spacing w:before="60" w:after="60"/>
            </w:pPr>
            <w:r/>
            <w:r>
              <w:rPr>
                <w:rFonts w:ascii="Calibri" w:hAnsi="Calibri"/>
                <w:color w:val="000000"/>
                <w:sz w:val="19"/>
              </w:rPr>
              <w:t>GLM-5</w:t>
            </w:r>
          </w:p>
        </w:tc>
        <w:tc>
          <w:tcPr>
            <w:tcW w:type="dxa" w:w="1234"/>
            <w:shd w:fill="EDF2FA" w:val="clear"/>
          </w:tcPr>
          <w:p>
            <w:pPr>
              <w:spacing w:before="60" w:after="60"/>
            </w:pPr>
            <w:r/>
            <w:r>
              <w:rPr>
                <w:rFonts w:ascii="Calibri" w:hAnsi="Calibri"/>
                <w:color w:val="000000"/>
                <w:sz w:val="19"/>
              </w:rPr>
              <w:t>Zhipu AI</w:t>
            </w:r>
          </w:p>
        </w:tc>
        <w:tc>
          <w:tcPr>
            <w:tcW w:type="dxa" w:w="1234"/>
            <w:shd w:fill="EDF2FA" w:val="clear"/>
          </w:tcPr>
          <w:p>
            <w:pPr>
              <w:spacing w:before="60" w:after="60"/>
            </w:pPr>
            <w:r/>
            <w:r>
              <w:rPr>
                <w:rFonts w:ascii="Calibri" w:hAnsi="Calibri"/>
                <w:color w:val="000000"/>
                <w:sz w:val="19"/>
              </w:rPr>
              <w:t>REST</w:t>
            </w:r>
          </w:p>
        </w:tc>
        <w:tc>
          <w:tcPr>
            <w:tcW w:type="dxa" w:w="1234"/>
            <w:shd w:fill="EDF2FA" w:val="clear"/>
          </w:tcPr>
          <w:p>
            <w:pPr>
              <w:spacing w:before="60" w:after="60"/>
            </w:pPr>
            <w:r/>
            <w:r>
              <w:rPr>
                <w:rFonts w:ascii="Calibri" w:hAnsi="Calibri"/>
                <w:color w:val="000000"/>
                <w:sz w:val="19"/>
              </w:rPr>
              <w:t>$1.00</w:t>
            </w:r>
          </w:p>
        </w:tc>
        <w:tc>
          <w:tcPr>
            <w:tcW w:type="dxa" w:w="1234"/>
            <w:shd w:fill="EDF2FA" w:val="clear"/>
          </w:tcPr>
          <w:p>
            <w:pPr>
              <w:spacing w:before="60" w:after="60"/>
            </w:pPr>
            <w:r/>
            <w:r>
              <w:rPr>
                <w:rFonts w:ascii="Calibri" w:hAnsi="Calibri"/>
                <w:color w:val="000000"/>
                <w:sz w:val="19"/>
              </w:rPr>
              <w:t>$3.20</w:t>
            </w:r>
          </w:p>
        </w:tc>
        <w:tc>
          <w:tcPr>
            <w:tcW w:type="dxa" w:w="1234"/>
            <w:shd w:fill="EDF2FA" w:val="clear"/>
          </w:tcPr>
          <w:p>
            <w:pPr>
              <w:spacing w:before="60" w:after="60"/>
            </w:pPr>
            <w:r/>
            <w:r>
              <w:rPr>
                <w:rFonts w:ascii="Calibri" w:hAnsi="Calibri"/>
                <w:color w:val="000000"/>
                <w:sz w:val="19"/>
              </w:rPr>
              <w:t>128K</w:t>
            </w:r>
          </w:p>
        </w:tc>
        <w:tc>
          <w:tcPr>
            <w:tcW w:type="dxa" w:w="1234"/>
            <w:shd w:fill="EDF2FA" w:val="clear"/>
          </w:tcPr>
          <w:p>
            <w:pPr>
              <w:spacing w:before="60" w:after="60"/>
            </w:pPr>
            <w:r/>
            <w:r>
              <w:rPr>
                <w:rFonts w:ascii="Calibri" w:hAnsi="Calibri"/>
                <w:color w:val="000000"/>
                <w:sz w:val="19"/>
              </w:rPr>
              <w:t>Council review, rotation fallback</w:t>
            </w:r>
          </w:p>
        </w:tc>
      </w:tr>
      <w:tr>
        <w:tc>
          <w:tcPr>
            <w:tcW w:type="dxa" w:w="1234"/>
          </w:tcPr>
          <w:p>
            <w:pPr>
              <w:spacing w:before="60" w:after="60"/>
            </w:pPr>
            <w:r/>
            <w:r>
              <w:rPr>
                <w:rFonts w:ascii="Calibri" w:hAnsi="Calibri"/>
                <w:color w:val="000000"/>
                <w:sz w:val="19"/>
              </w:rPr>
              <w:t>MiniMax M2.5</w:t>
            </w:r>
          </w:p>
        </w:tc>
        <w:tc>
          <w:tcPr>
            <w:tcW w:type="dxa" w:w="1234"/>
          </w:tcPr>
          <w:p>
            <w:pPr>
              <w:spacing w:before="60" w:after="60"/>
            </w:pPr>
            <w:r/>
            <w:r>
              <w:rPr>
                <w:rFonts w:ascii="Calibri" w:hAnsi="Calibri"/>
                <w:color w:val="000000"/>
                <w:sz w:val="19"/>
              </w:rPr>
              <w:t>MiniMax</w:t>
            </w:r>
          </w:p>
        </w:tc>
        <w:tc>
          <w:tcPr>
            <w:tcW w:type="dxa" w:w="1234"/>
          </w:tcPr>
          <w:p>
            <w:pPr>
              <w:spacing w:before="60" w:after="60"/>
            </w:pPr>
            <w:r/>
            <w:r>
              <w:rPr>
                <w:rFonts w:ascii="Calibri" w:hAnsi="Calibri"/>
                <w:color w:val="000000"/>
                <w:sz w:val="19"/>
              </w:rPr>
              <w:t>REST</w:t>
            </w:r>
          </w:p>
        </w:tc>
        <w:tc>
          <w:tcPr>
            <w:tcW w:type="dxa" w:w="1234"/>
          </w:tcPr>
          <w:p>
            <w:pPr>
              <w:spacing w:before="60" w:after="60"/>
            </w:pPr>
            <w:r/>
            <w:r>
              <w:rPr>
                <w:rFonts w:ascii="Calibri" w:hAnsi="Calibri"/>
                <w:color w:val="000000"/>
                <w:sz w:val="19"/>
              </w:rPr>
              <w:t>$0.29</w:t>
            </w:r>
          </w:p>
        </w:tc>
        <w:tc>
          <w:tcPr>
            <w:tcW w:type="dxa" w:w="1234"/>
          </w:tcPr>
          <w:p>
            <w:pPr>
              <w:spacing w:before="60" w:after="60"/>
            </w:pPr>
            <w:r/>
            <w:r>
              <w:rPr>
                <w:rFonts w:ascii="Calibri" w:hAnsi="Calibri"/>
                <w:color w:val="000000"/>
                <w:sz w:val="19"/>
              </w:rPr>
              <w:t>$1.20</w:t>
            </w:r>
          </w:p>
        </w:tc>
        <w:tc>
          <w:tcPr>
            <w:tcW w:type="dxa" w:w="1234"/>
          </w:tcPr>
          <w:p>
            <w:pPr>
              <w:spacing w:before="60" w:after="60"/>
            </w:pPr>
            <w:r/>
            <w:r>
              <w:rPr>
                <w:rFonts w:ascii="Calibri" w:hAnsi="Calibri"/>
                <w:color w:val="000000"/>
                <w:sz w:val="19"/>
              </w:rPr>
              <w:t>200K</w:t>
            </w:r>
          </w:p>
        </w:tc>
        <w:tc>
          <w:tcPr>
            <w:tcW w:type="dxa" w:w="1234"/>
          </w:tcPr>
          <w:p>
            <w:pPr>
              <w:spacing w:before="60" w:after="60"/>
            </w:pPr>
            <w:r/>
            <w:r>
              <w:rPr>
                <w:rFonts w:ascii="Calibri" w:hAnsi="Calibri"/>
                <w:color w:val="000000"/>
                <w:sz w:val="19"/>
              </w:rPr>
              <w:t>Council review, rotation fallback</w:t>
            </w:r>
          </w:p>
        </w:tc>
      </w:tr>
    </w:tbl>
    <w:p>
      <w:pPr>
        <w:spacing w:before="80" w:after="80"/>
      </w:pPr>
    </w:p>
    <w:p>
      <w:pPr>
        <w:pStyle w:val="Heading2"/>
      </w:pPr>
      <w:r>
        <w:t>12.2 Model Strengths, Weaknesses, and Pipeline Roles</w:t>
      </w:r>
    </w:p>
    <w:p>
      <w:pPr>
        <w:spacing w:before="40" w:after="120"/>
      </w:pPr>
      <w:r>
        <w:rPr>
          <w:rFonts w:ascii="Calibri" w:hAnsi="Calibri"/>
          <w:color w:val="000000"/>
          <w:sz w:val="22"/>
        </w:rPr>
        <w:t>Understanding each model's capabilities is essential for knowing why the engine assigns specific agents to specific phases. The GSD engine is designed to exploit each model's strengths while avoiding their weaknesses.</w:t>
      </w:r>
    </w:p>
    <w:p>
      <w:pPr>
        <w:pStyle w:val="Heading3"/>
      </w:pPr>
      <w:r>
        <w:t>Claude (Anthropic) — The Judge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Attribute</w:t>
            </w:r>
          </w:p>
        </w:tc>
        <w:tc>
          <w:tcPr>
            <w:tcW w:type="dxa" w:w="4320"/>
            <w:shd w:fill="2B579A" w:val="clear"/>
          </w:tcPr>
          <w:p>
            <w:pPr>
              <w:spacing w:before="80" w:after="80"/>
            </w:pPr>
            <w:r>
              <w:rPr>
                <w:b/>
                <w:color w:val="FFFFFF"/>
                <w:sz w:val="19"/>
              </w:rPr>
            </w:r>
            <w:r>
              <w:rPr>
                <w:rFonts w:ascii="Calibri" w:hAnsi="Calibri"/>
                <w:b/>
                <w:color w:val="FFFFFF"/>
                <w:sz w:val="19"/>
              </w:rPr>
              <w:t>Detail</w:t>
            </w:r>
          </w:p>
        </w:tc>
      </w:tr>
      <w:tr>
        <w:tc>
          <w:tcPr>
            <w:tcW w:type="dxa" w:w="4320"/>
          </w:tcPr>
          <w:p>
            <w:pPr>
              <w:spacing w:before="60" w:after="60"/>
            </w:pPr>
            <w:r/>
            <w:r>
              <w:rPr>
                <w:rFonts w:ascii="Calibri" w:hAnsi="Calibri"/>
                <w:b/>
                <w:color w:val="000000"/>
                <w:sz w:val="19"/>
              </w:rPr>
              <w:t>Strengths</w:t>
            </w:r>
          </w:p>
        </w:tc>
        <w:tc>
          <w:tcPr>
            <w:tcW w:type="dxa" w:w="4320"/>
          </w:tcPr>
          <w:p>
            <w:pPr>
              <w:spacing w:before="60" w:after="60"/>
            </w:pPr>
            <w:r/>
            <w:r>
              <w:rPr>
                <w:rFonts w:ascii="Calibri" w:hAnsi="Calibri"/>
                <w:color w:val="000000"/>
                <w:sz w:val="19"/>
              </w:rPr>
              <w:t>Best-in-class reasoning, nuanced judgment, accurate scoring, strong architecture understanding, excellent at synthesizing multiple perspectives, handles complex multi-step analysis</w:t>
            </w:r>
          </w:p>
        </w:tc>
      </w:tr>
      <w:tr>
        <w:tc>
          <w:tcPr>
            <w:tcW w:type="dxa" w:w="4320"/>
            <w:shd w:fill="EDF2FA" w:val="clear"/>
          </w:tcPr>
          <w:p>
            <w:pPr>
              <w:spacing w:before="60" w:after="60"/>
            </w:pPr>
            <w:r/>
            <w:r>
              <w:rPr>
                <w:rFonts w:ascii="Calibri" w:hAnsi="Calibri"/>
                <w:b/>
                <w:color w:val="000000"/>
                <w:sz w:val="19"/>
              </w:rPr>
              <w:t>Weaknesses</w:t>
            </w:r>
          </w:p>
        </w:tc>
        <w:tc>
          <w:tcPr>
            <w:tcW w:type="dxa" w:w="4320"/>
            <w:shd w:fill="EDF2FA" w:val="clear"/>
          </w:tcPr>
          <w:p>
            <w:pPr>
              <w:spacing w:before="60" w:after="60"/>
            </w:pPr>
            <w:r/>
            <w:r>
              <w:rPr>
                <w:rFonts w:ascii="Calibri" w:hAnsi="Calibri"/>
                <w:color w:val="000000"/>
                <w:sz w:val="19"/>
              </w:rPr>
              <w:t>Most expensive ($3.00/$15.00 per M), can be slower on large code generation tasks, quota limits can be reached quickly during heavy use</w:t>
            </w:r>
          </w:p>
        </w:tc>
      </w:tr>
      <w:tr>
        <w:tc>
          <w:tcPr>
            <w:tcW w:type="dxa" w:w="4320"/>
          </w:tcPr>
          <w:p>
            <w:pPr>
              <w:spacing w:before="60" w:after="60"/>
            </w:pPr>
            <w:r/>
            <w:r>
              <w:rPr>
                <w:rFonts w:ascii="Calibri" w:hAnsi="Calibri"/>
                <w:b/>
                <w:color w:val="000000"/>
                <w:sz w:val="19"/>
              </w:rPr>
              <w:t>Pipeline Role</w:t>
            </w:r>
          </w:p>
        </w:tc>
        <w:tc>
          <w:tcPr>
            <w:tcW w:type="dxa" w:w="4320"/>
          </w:tcPr>
          <w:p>
            <w:pPr>
              <w:spacing w:before="60" w:after="60"/>
            </w:pPr>
            <w:r/>
            <w:r>
              <w:rPr>
                <w:rFonts w:ascii="Calibri" w:hAnsi="Calibri"/>
                <w:color w:val="000000"/>
                <w:sz w:val="19"/>
              </w:rPr>
              <w:t>Code review (scoring health), plan (prioritization), council synthesis (consensus verdict), supervisor diagnosis (root-cause analysis)</w:t>
            </w:r>
          </w:p>
        </w:tc>
      </w:tr>
      <w:tr>
        <w:tc>
          <w:tcPr>
            <w:tcW w:type="dxa" w:w="4320"/>
            <w:shd w:fill="EDF2FA" w:val="clear"/>
          </w:tcPr>
          <w:p>
            <w:pPr>
              <w:spacing w:before="60" w:after="60"/>
            </w:pPr>
            <w:r/>
            <w:r>
              <w:rPr>
                <w:rFonts w:ascii="Calibri" w:hAnsi="Calibri"/>
                <w:b/>
                <w:color w:val="000000"/>
                <w:sz w:val="19"/>
              </w:rPr>
              <w:t>Fallback Behavior</w:t>
            </w:r>
          </w:p>
        </w:tc>
        <w:tc>
          <w:tcPr>
            <w:tcW w:type="dxa" w:w="4320"/>
            <w:shd w:fill="EDF2FA" w:val="clear"/>
          </w:tcPr>
          <w:p>
            <w:pPr>
              <w:spacing w:before="60" w:after="60"/>
            </w:pPr>
            <w:r/>
            <w:r>
              <w:rPr>
                <w:rFonts w:ascii="Calibri" w:hAnsi="Calibri"/>
                <w:color w:val="000000"/>
                <w:sz w:val="19"/>
              </w:rPr>
              <w:t>Last resort for all other agents — if any agent fails, Claude handles the phase</w:t>
            </w:r>
          </w:p>
        </w:tc>
      </w:tr>
      <w:tr>
        <w:tc>
          <w:tcPr>
            <w:tcW w:type="dxa" w:w="4320"/>
          </w:tcPr>
          <w:p>
            <w:pPr>
              <w:spacing w:before="60" w:after="60"/>
            </w:pPr>
            <w:r/>
            <w:r>
              <w:rPr>
                <w:rFonts w:ascii="Calibri" w:hAnsi="Calibri"/>
                <w:b/>
                <w:color w:val="000000"/>
                <w:sz w:val="19"/>
              </w:rPr>
              <w:t>Best For</w:t>
            </w:r>
          </w:p>
        </w:tc>
        <w:tc>
          <w:tcPr>
            <w:tcW w:type="dxa" w:w="4320"/>
          </w:tcPr>
          <w:p>
            <w:pPr>
              <w:spacing w:before="60" w:after="60"/>
            </w:pPr>
            <w:r/>
            <w:r>
              <w:rPr>
                <w:rFonts w:ascii="Calibri" w:hAnsi="Calibri"/>
                <w:color w:val="000000"/>
                <w:sz w:val="19"/>
              </w:rPr>
              <w:t>Tasks requiring judgment, scoring, analysis, and decision-making where accuracy matters more than speed</w:t>
            </w:r>
          </w:p>
        </w:tc>
      </w:tr>
    </w:tbl>
    <w:p>
      <w:pPr>
        <w:spacing w:before="80" w:after="80"/>
      </w:pPr>
    </w:p>
    <w:p>
      <w:pPr>
        <w:pStyle w:val="Heading3"/>
      </w:pPr>
      <w:r>
        <w:t>Codex (OpenAI) — The Builder</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Attribute</w:t>
            </w:r>
          </w:p>
        </w:tc>
        <w:tc>
          <w:tcPr>
            <w:tcW w:type="dxa" w:w="4320"/>
            <w:shd w:fill="2B579A" w:val="clear"/>
          </w:tcPr>
          <w:p>
            <w:pPr>
              <w:spacing w:before="80" w:after="80"/>
            </w:pPr>
            <w:r>
              <w:rPr>
                <w:b/>
                <w:color w:val="FFFFFF"/>
                <w:sz w:val="19"/>
              </w:rPr>
            </w:r>
            <w:r>
              <w:rPr>
                <w:rFonts w:ascii="Calibri" w:hAnsi="Calibri"/>
                <w:b/>
                <w:color w:val="FFFFFF"/>
                <w:sz w:val="19"/>
              </w:rPr>
              <w:t>Detail</w:t>
            </w:r>
          </w:p>
        </w:tc>
      </w:tr>
      <w:tr>
        <w:tc>
          <w:tcPr>
            <w:tcW w:type="dxa" w:w="4320"/>
          </w:tcPr>
          <w:p>
            <w:pPr>
              <w:spacing w:before="60" w:after="60"/>
            </w:pPr>
            <w:r/>
            <w:r>
              <w:rPr>
                <w:rFonts w:ascii="Calibri" w:hAnsi="Calibri"/>
                <w:b/>
                <w:color w:val="000000"/>
                <w:sz w:val="19"/>
              </w:rPr>
              <w:t>Strengths</w:t>
            </w:r>
          </w:p>
        </w:tc>
        <w:tc>
          <w:tcPr>
            <w:tcW w:type="dxa" w:w="4320"/>
          </w:tcPr>
          <w:p>
            <w:pPr>
              <w:spacing w:before="60" w:after="60"/>
            </w:pPr>
            <w:r/>
            <w:r>
              <w:rPr>
                <w:rFonts w:ascii="Calibri" w:hAnsi="Calibri"/>
                <w:color w:val="000000"/>
                <w:sz w:val="19"/>
              </w:rPr>
              <w:t xml:space="preserve">Fast code generation, optimized for execution tasks, good at following structured instructions, </w:t>
            </w:r>
            <w:r>
              <w:rPr>
                <w:rFonts w:ascii="Consolas" w:hAnsi="Consolas"/>
                <w:color w:val="333333"/>
                <w:sz w:val="18"/>
                <w:shd w:fill="F2F2F2" w:val="clear"/>
              </w:rPr>
              <w:t>--full-auto</w:t>
            </w:r>
            <w:r>
              <w:rPr>
                <w:rFonts w:ascii="Calibri" w:hAnsi="Calibri"/>
                <w:color w:val="000000"/>
                <w:sz w:val="19"/>
              </w:rPr>
              <w:t xml:space="preserve"> mode for autonomous operation, handles large batch sizes efficiently</w:t>
            </w:r>
          </w:p>
        </w:tc>
      </w:tr>
      <w:tr>
        <w:tc>
          <w:tcPr>
            <w:tcW w:type="dxa" w:w="4320"/>
            <w:shd w:fill="EDF2FA" w:val="clear"/>
          </w:tcPr>
          <w:p>
            <w:pPr>
              <w:spacing w:before="60" w:after="60"/>
            </w:pPr>
            <w:r/>
            <w:r>
              <w:rPr>
                <w:rFonts w:ascii="Calibri" w:hAnsi="Calibri"/>
                <w:b/>
                <w:color w:val="000000"/>
                <w:sz w:val="19"/>
              </w:rPr>
              <w:t>Weaknesses</w:t>
            </w:r>
          </w:p>
        </w:tc>
        <w:tc>
          <w:tcPr>
            <w:tcW w:type="dxa" w:w="4320"/>
            <w:shd w:fill="EDF2FA" w:val="clear"/>
          </w:tcPr>
          <w:p>
            <w:pPr>
              <w:spacing w:before="60" w:after="60"/>
            </w:pPr>
            <w:r/>
            <w:r>
              <w:rPr>
                <w:rFonts w:ascii="Calibri" w:hAnsi="Calibri"/>
                <w:color w:val="000000"/>
                <w:sz w:val="19"/>
              </w:rPr>
              <w:t>Limited reasoning compared to Claude, loop detection can trigger early exit on complex tasks, may need batch size reduction for complex changes</w:t>
            </w:r>
          </w:p>
        </w:tc>
      </w:tr>
      <w:tr>
        <w:tc>
          <w:tcPr>
            <w:tcW w:type="dxa" w:w="4320"/>
          </w:tcPr>
          <w:p>
            <w:pPr>
              <w:spacing w:before="60" w:after="60"/>
            </w:pPr>
            <w:r/>
            <w:r>
              <w:rPr>
                <w:rFonts w:ascii="Calibri" w:hAnsi="Calibri"/>
                <w:b/>
                <w:color w:val="000000"/>
                <w:sz w:val="19"/>
              </w:rPr>
              <w:t>Pipeline Role</w:t>
            </w:r>
          </w:p>
        </w:tc>
        <w:tc>
          <w:tcPr>
            <w:tcW w:type="dxa" w:w="4320"/>
          </w:tcPr>
          <w:p>
            <w:pPr>
              <w:spacing w:before="60" w:after="60"/>
            </w:pPr>
            <w:r/>
            <w:r>
              <w:rPr>
                <w:rFonts w:ascii="Calibri" w:hAnsi="Calibri"/>
                <w:color w:val="000000"/>
                <w:sz w:val="19"/>
              </w:rPr>
              <w:t>Execute phase (bulk code generation), build phase (blueprint pipeline), council reviewer, parallel sub-task execution</w:t>
            </w:r>
          </w:p>
        </w:tc>
      </w:tr>
      <w:tr>
        <w:tc>
          <w:tcPr>
            <w:tcW w:type="dxa" w:w="4320"/>
            <w:shd w:fill="EDF2FA" w:val="clear"/>
          </w:tcPr>
          <w:p>
            <w:pPr>
              <w:spacing w:before="60" w:after="60"/>
            </w:pPr>
            <w:r/>
            <w:r>
              <w:rPr>
                <w:rFonts w:ascii="Calibri" w:hAnsi="Calibri"/>
                <w:b/>
                <w:color w:val="000000"/>
                <w:sz w:val="19"/>
              </w:rPr>
              <w:t>Fallback Behavior</w:t>
            </w:r>
          </w:p>
        </w:tc>
        <w:tc>
          <w:tcPr>
            <w:tcW w:type="dxa" w:w="4320"/>
            <w:shd w:fill="EDF2FA" w:val="clear"/>
          </w:tcPr>
          <w:p>
            <w:pPr>
              <w:spacing w:before="60" w:after="60"/>
            </w:pPr>
            <w:r/>
            <w:r>
              <w:rPr>
                <w:rFonts w:ascii="Calibri" w:hAnsi="Calibri"/>
                <w:color w:val="000000"/>
                <w:sz w:val="19"/>
              </w:rPr>
              <w:t>Falls back to Claude when exit code != 0 or loop detection triggers</w:t>
            </w:r>
          </w:p>
        </w:tc>
      </w:tr>
      <w:tr>
        <w:tc>
          <w:tcPr>
            <w:tcW w:type="dxa" w:w="4320"/>
          </w:tcPr>
          <w:p>
            <w:pPr>
              <w:spacing w:before="60" w:after="60"/>
            </w:pPr>
            <w:r/>
            <w:r>
              <w:rPr>
                <w:rFonts w:ascii="Calibri" w:hAnsi="Calibri"/>
                <w:b/>
                <w:color w:val="000000"/>
                <w:sz w:val="19"/>
              </w:rPr>
              <w:t>Best For</w:t>
            </w:r>
          </w:p>
        </w:tc>
        <w:tc>
          <w:tcPr>
            <w:tcW w:type="dxa" w:w="4320"/>
          </w:tcPr>
          <w:p>
            <w:pPr>
              <w:spacing w:before="60" w:after="60"/>
            </w:pPr>
            <w:r/>
            <w:r>
              <w:rPr>
                <w:rFonts w:ascii="Calibri" w:hAnsi="Calibri"/>
                <w:color w:val="000000"/>
                <w:sz w:val="19"/>
              </w:rPr>
              <w:t>High-volume code generation, file creation, and structured modifications where speed matters</w:t>
            </w:r>
          </w:p>
        </w:tc>
      </w:tr>
    </w:tbl>
    <w:p>
      <w:pPr>
        <w:spacing w:before="80" w:after="80"/>
      </w:pPr>
    </w:p>
    <w:p>
      <w:pPr>
        <w:pStyle w:val="Heading3"/>
      </w:pPr>
      <w:r>
        <w:t>Gemini (Google) — The Researcher</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Attribute</w:t>
            </w:r>
          </w:p>
        </w:tc>
        <w:tc>
          <w:tcPr>
            <w:tcW w:type="dxa" w:w="4320"/>
            <w:shd w:fill="2B579A" w:val="clear"/>
          </w:tcPr>
          <w:p>
            <w:pPr>
              <w:spacing w:before="80" w:after="80"/>
            </w:pPr>
            <w:r>
              <w:rPr>
                <w:b/>
                <w:color w:val="FFFFFF"/>
                <w:sz w:val="19"/>
              </w:rPr>
            </w:r>
            <w:r>
              <w:rPr>
                <w:rFonts w:ascii="Calibri" w:hAnsi="Calibri"/>
                <w:b/>
                <w:color w:val="FFFFFF"/>
                <w:sz w:val="19"/>
              </w:rPr>
              <w:t>Detail</w:t>
            </w:r>
          </w:p>
        </w:tc>
      </w:tr>
      <w:tr>
        <w:tc>
          <w:tcPr>
            <w:tcW w:type="dxa" w:w="4320"/>
          </w:tcPr>
          <w:p>
            <w:pPr>
              <w:spacing w:before="60" w:after="60"/>
            </w:pPr>
            <w:r/>
            <w:r>
              <w:rPr>
                <w:rFonts w:ascii="Calibri" w:hAnsi="Calibri"/>
                <w:b/>
                <w:color w:val="000000"/>
                <w:sz w:val="19"/>
              </w:rPr>
              <w:t>Strengths</w:t>
            </w:r>
          </w:p>
        </w:tc>
        <w:tc>
          <w:tcPr>
            <w:tcW w:type="dxa" w:w="4320"/>
          </w:tcPr>
          <w:p>
            <w:pPr>
              <w:spacing w:before="60" w:after="60"/>
            </w:pPr>
            <w:r/>
            <w:r>
              <w:rPr>
                <w:rFonts w:ascii="Calibri" w:hAnsi="Calibri"/>
                <w:color w:val="000000"/>
                <w:sz w:val="19"/>
              </w:rPr>
              <w:t>Excellent in plan mode (read-only analysis), largest context window (1M tokens), strong at research and pattern analysis, saves Claude/Codex quota for judgment and execution</w:t>
            </w:r>
          </w:p>
        </w:tc>
      </w:tr>
      <w:tr>
        <w:tc>
          <w:tcPr>
            <w:tcW w:type="dxa" w:w="4320"/>
            <w:shd w:fill="EDF2FA" w:val="clear"/>
          </w:tcPr>
          <w:p>
            <w:pPr>
              <w:spacing w:before="60" w:after="60"/>
            </w:pPr>
            <w:r/>
            <w:r>
              <w:rPr>
                <w:rFonts w:ascii="Calibri" w:hAnsi="Calibri"/>
                <w:b/>
                <w:color w:val="000000"/>
                <w:sz w:val="19"/>
              </w:rPr>
              <w:t>Weaknesses</w:t>
            </w:r>
          </w:p>
        </w:tc>
        <w:tc>
          <w:tcPr>
            <w:tcW w:type="dxa" w:w="4320"/>
            <w:shd w:fill="EDF2FA" w:val="clear"/>
          </w:tcPr>
          <w:p>
            <w:pPr>
              <w:spacing w:before="60" w:after="60"/>
            </w:pPr>
            <w:r/>
            <w:r>
              <w:rPr>
                <w:rFonts w:ascii="Calibri" w:hAnsi="Calibri"/>
                <w:color w:val="000000"/>
                <w:sz w:val="19"/>
              </w:rPr>
              <w:t>OAuth tokens can expire mid-run requiring re-authentication, optional (engine works without it), 403 errors sometimes misclassified as auth failures (engine handles this)</w:t>
            </w:r>
          </w:p>
        </w:tc>
      </w:tr>
      <w:tr>
        <w:tc>
          <w:tcPr>
            <w:tcW w:type="dxa" w:w="4320"/>
          </w:tcPr>
          <w:p>
            <w:pPr>
              <w:spacing w:before="60" w:after="60"/>
            </w:pPr>
            <w:r/>
            <w:r>
              <w:rPr>
                <w:rFonts w:ascii="Calibri" w:hAnsi="Calibri"/>
                <w:b/>
                <w:color w:val="000000"/>
                <w:sz w:val="19"/>
              </w:rPr>
              <w:t>Pipeline Role</w:t>
            </w:r>
          </w:p>
        </w:tc>
        <w:tc>
          <w:tcPr>
            <w:tcW w:type="dxa" w:w="4320"/>
          </w:tcPr>
          <w:p>
            <w:pPr>
              <w:spacing w:before="60" w:after="60"/>
            </w:pPr>
            <w:r/>
            <w:r>
              <w:rPr>
                <w:rFonts w:ascii="Calibri" w:hAnsi="Calibri"/>
                <w:color w:val="000000"/>
                <w:sz w:val="19"/>
              </w:rPr>
              <w:t>Research phase (read-only plan mode analysis), spec conflict resolution (</w:t>
            </w:r>
            <w:r>
              <w:rPr>
                <w:rFonts w:ascii="Consolas" w:hAnsi="Consolas"/>
                <w:color w:val="333333"/>
                <w:sz w:val="18"/>
                <w:shd w:fill="F2F2F2" w:val="clear"/>
              </w:rPr>
              <w:t>--yolo</w:t>
            </w:r>
            <w:r>
              <w:rPr>
                <w:rFonts w:ascii="Calibri" w:hAnsi="Calibri"/>
                <w:color w:val="000000"/>
                <w:sz w:val="19"/>
              </w:rPr>
              <w:t xml:space="preserve"> mode), council reviewer</w:t>
            </w:r>
          </w:p>
        </w:tc>
      </w:tr>
      <w:tr>
        <w:tc>
          <w:tcPr>
            <w:tcW w:type="dxa" w:w="4320"/>
            <w:shd w:fill="EDF2FA" w:val="clear"/>
          </w:tcPr>
          <w:p>
            <w:pPr>
              <w:spacing w:before="60" w:after="60"/>
            </w:pPr>
            <w:r/>
            <w:r>
              <w:rPr>
                <w:rFonts w:ascii="Calibri" w:hAnsi="Calibri"/>
                <w:b/>
                <w:color w:val="000000"/>
                <w:sz w:val="19"/>
              </w:rPr>
              <w:t>Fallback Behavior</w:t>
            </w:r>
          </w:p>
        </w:tc>
        <w:tc>
          <w:tcPr>
            <w:tcW w:type="dxa" w:w="4320"/>
            <w:shd w:fill="EDF2FA" w:val="clear"/>
          </w:tcPr>
          <w:p>
            <w:pPr>
              <w:spacing w:before="60" w:after="60"/>
            </w:pPr>
            <w:r/>
            <w:r>
              <w:rPr>
                <w:rFonts w:ascii="Calibri" w:hAnsi="Calibri"/>
                <w:color w:val="000000"/>
                <w:sz w:val="19"/>
              </w:rPr>
              <w:t>Falls back to Codex. Engine continues without Gemini if not installed.</w:t>
            </w:r>
          </w:p>
        </w:tc>
      </w:tr>
      <w:tr>
        <w:tc>
          <w:tcPr>
            <w:tcW w:type="dxa" w:w="4320"/>
          </w:tcPr>
          <w:p>
            <w:pPr>
              <w:spacing w:before="60" w:after="60"/>
            </w:pPr>
            <w:r/>
            <w:r>
              <w:rPr>
                <w:rFonts w:ascii="Calibri" w:hAnsi="Calibri"/>
                <w:b/>
                <w:color w:val="000000"/>
                <w:sz w:val="19"/>
              </w:rPr>
              <w:t>Best For</w:t>
            </w:r>
          </w:p>
        </w:tc>
        <w:tc>
          <w:tcPr>
            <w:tcW w:type="dxa" w:w="4320"/>
          </w:tcPr>
          <w:p>
            <w:pPr>
              <w:spacing w:before="60" w:after="60"/>
            </w:pPr>
            <w:r/>
            <w:r>
              <w:rPr>
                <w:rFonts w:ascii="Calibri" w:hAnsi="Calibri"/>
                <w:color w:val="000000"/>
                <w:sz w:val="19"/>
              </w:rPr>
              <w:t>Deep codebase analysis, spec understanding, and research where the large context window allows processing entire project state</w:t>
            </w:r>
          </w:p>
        </w:tc>
      </w:tr>
    </w:tbl>
    <w:p>
      <w:pPr>
        <w:spacing w:before="80" w:after="80"/>
      </w:pPr>
    </w:p>
    <w:p>
      <w:pPr>
        <w:pStyle w:val="Heading3"/>
      </w:pPr>
      <w:r>
        <w:t>Kimi K2.5 (Moonshot AI) — The Multilingual Reviewer</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Attribute</w:t>
            </w:r>
          </w:p>
        </w:tc>
        <w:tc>
          <w:tcPr>
            <w:tcW w:type="dxa" w:w="4320"/>
            <w:shd w:fill="2B579A" w:val="clear"/>
          </w:tcPr>
          <w:p>
            <w:pPr>
              <w:spacing w:before="80" w:after="80"/>
            </w:pPr>
            <w:r>
              <w:rPr>
                <w:b/>
                <w:color w:val="FFFFFF"/>
                <w:sz w:val="19"/>
              </w:rPr>
            </w:r>
            <w:r>
              <w:rPr>
                <w:rFonts w:ascii="Calibri" w:hAnsi="Calibri"/>
                <w:b/>
                <w:color w:val="FFFFFF"/>
                <w:sz w:val="19"/>
              </w:rPr>
              <w:t>Detail</w:t>
            </w:r>
          </w:p>
        </w:tc>
      </w:tr>
      <w:tr>
        <w:tc>
          <w:tcPr>
            <w:tcW w:type="dxa" w:w="4320"/>
          </w:tcPr>
          <w:p>
            <w:pPr>
              <w:spacing w:before="60" w:after="60"/>
            </w:pPr>
            <w:r/>
            <w:r>
              <w:rPr>
                <w:rFonts w:ascii="Calibri" w:hAnsi="Calibri"/>
                <w:b/>
                <w:color w:val="000000"/>
                <w:sz w:val="19"/>
              </w:rPr>
              <w:t>Strengths</w:t>
            </w:r>
          </w:p>
        </w:tc>
        <w:tc>
          <w:tcPr>
            <w:tcW w:type="dxa" w:w="4320"/>
          </w:tcPr>
          <w:p>
            <w:pPr>
              <w:spacing w:before="60" w:after="60"/>
            </w:pPr>
            <w:r/>
            <w:r>
              <w:rPr>
                <w:rFonts w:ascii="Calibri" w:hAnsi="Calibri"/>
                <w:color w:val="000000"/>
                <w:sz w:val="19"/>
              </w:rPr>
              <w:t>Good multilingual support, 128K context window, reliable for review tasks, cost-effective ($0.60/$2.50 per M), international endpoint via Cloudflare CDN</w:t>
            </w:r>
          </w:p>
        </w:tc>
      </w:tr>
      <w:tr>
        <w:tc>
          <w:tcPr>
            <w:tcW w:type="dxa" w:w="4320"/>
            <w:shd w:fill="EDF2FA" w:val="clear"/>
          </w:tcPr>
          <w:p>
            <w:pPr>
              <w:spacing w:before="60" w:after="60"/>
            </w:pPr>
            <w:r/>
            <w:r>
              <w:rPr>
                <w:rFonts w:ascii="Calibri" w:hAnsi="Calibri"/>
                <w:b/>
                <w:color w:val="000000"/>
                <w:sz w:val="19"/>
              </w:rPr>
              <w:t>Weaknesses</w:t>
            </w:r>
          </w:p>
        </w:tc>
        <w:tc>
          <w:tcPr>
            <w:tcW w:type="dxa" w:w="4320"/>
            <w:shd w:fill="EDF2FA" w:val="clear"/>
          </w:tcPr>
          <w:p>
            <w:pPr>
              <w:spacing w:before="60" w:after="60"/>
            </w:pPr>
            <w:r/>
            <w:r>
              <w:rPr>
                <w:rFonts w:ascii="Calibri" w:hAnsi="Calibri"/>
                <w:color w:val="000000"/>
                <w:sz w:val="19"/>
              </w:rPr>
              <w:t>May timeout on very large prompts, requires API key from international platform (platform.moonshot.ai), less tested on complex architectural decisions</w:t>
            </w:r>
          </w:p>
        </w:tc>
      </w:tr>
      <w:tr>
        <w:tc>
          <w:tcPr>
            <w:tcW w:type="dxa" w:w="4320"/>
          </w:tcPr>
          <w:p>
            <w:pPr>
              <w:spacing w:before="60" w:after="60"/>
            </w:pPr>
            <w:r/>
            <w:r>
              <w:rPr>
                <w:rFonts w:ascii="Calibri" w:hAnsi="Calibri"/>
                <w:b/>
                <w:color w:val="000000"/>
                <w:sz w:val="19"/>
              </w:rPr>
              <w:t>Pipeline Role</w:t>
            </w:r>
          </w:p>
        </w:tc>
        <w:tc>
          <w:tcPr>
            <w:tcW w:type="dxa" w:w="4320"/>
          </w:tcPr>
          <w:p>
            <w:pPr>
              <w:spacing w:before="60" w:after="60"/>
            </w:pPr>
            <w:r/>
            <w:r>
              <w:rPr>
                <w:rFonts w:ascii="Calibri" w:hAnsi="Calibri"/>
                <w:color w:val="000000"/>
                <w:sz w:val="19"/>
              </w:rPr>
              <w:t>Council reviewer, rotation fallback pool member</w:t>
            </w:r>
          </w:p>
        </w:tc>
      </w:tr>
      <w:tr>
        <w:tc>
          <w:tcPr>
            <w:tcW w:type="dxa" w:w="4320"/>
            <w:shd w:fill="EDF2FA" w:val="clear"/>
          </w:tcPr>
          <w:p>
            <w:pPr>
              <w:spacing w:before="60" w:after="60"/>
            </w:pPr>
            <w:r/>
            <w:r>
              <w:rPr>
                <w:rFonts w:ascii="Calibri" w:hAnsi="Calibri"/>
                <w:b/>
                <w:color w:val="000000"/>
                <w:sz w:val="19"/>
              </w:rPr>
              <w:t>Fallback Behavior</w:t>
            </w:r>
          </w:p>
        </w:tc>
        <w:tc>
          <w:tcPr>
            <w:tcW w:type="dxa" w:w="4320"/>
            <w:shd w:fill="EDF2FA" w:val="clear"/>
          </w:tcPr>
          <w:p>
            <w:pPr>
              <w:spacing w:before="60" w:after="60"/>
            </w:pPr>
            <w:r/>
            <w:r>
              <w:rPr>
                <w:rFonts w:ascii="Calibri" w:hAnsi="Calibri"/>
                <w:color w:val="000000"/>
                <w:sz w:val="19"/>
              </w:rPr>
              <w:t>Routes to next available agent on failure; falls back to Claude for read-only phases</w:t>
            </w:r>
          </w:p>
        </w:tc>
      </w:tr>
      <w:tr>
        <w:tc>
          <w:tcPr>
            <w:tcW w:type="dxa" w:w="4320"/>
          </w:tcPr>
          <w:p>
            <w:pPr>
              <w:spacing w:before="60" w:after="60"/>
            </w:pPr>
            <w:r/>
            <w:r>
              <w:rPr>
                <w:rFonts w:ascii="Calibri" w:hAnsi="Calibri"/>
                <w:b/>
                <w:color w:val="000000"/>
                <w:sz w:val="19"/>
              </w:rPr>
              <w:t>Best For</w:t>
            </w:r>
          </w:p>
        </w:tc>
        <w:tc>
          <w:tcPr>
            <w:tcW w:type="dxa" w:w="4320"/>
          </w:tcPr>
          <w:p>
            <w:pPr>
              <w:spacing w:before="60" w:after="60"/>
            </w:pPr>
            <w:r/>
            <w:r>
              <w:rPr>
                <w:rFonts w:ascii="Calibri" w:hAnsi="Calibri"/>
                <w:color w:val="000000"/>
                <w:sz w:val="19"/>
              </w:rPr>
              <w:t>Independent code review with a different perspective, diversifying the council review pool</w:t>
            </w:r>
          </w:p>
        </w:tc>
      </w:tr>
    </w:tbl>
    <w:p>
      <w:pPr>
        <w:spacing w:before="80" w:after="80"/>
      </w:pPr>
    </w:p>
    <w:p>
      <w:pPr>
        <w:pStyle w:val="Heading3"/>
      </w:pPr>
      <w:r>
        <w:t>DeepSeek V3 (DeepSeek) — The Budget Option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Attribute</w:t>
            </w:r>
          </w:p>
        </w:tc>
        <w:tc>
          <w:tcPr>
            <w:tcW w:type="dxa" w:w="4320"/>
            <w:shd w:fill="2B579A" w:val="clear"/>
          </w:tcPr>
          <w:p>
            <w:pPr>
              <w:spacing w:before="80" w:after="80"/>
            </w:pPr>
            <w:r>
              <w:rPr>
                <w:b/>
                <w:color w:val="FFFFFF"/>
                <w:sz w:val="19"/>
              </w:rPr>
            </w:r>
            <w:r>
              <w:rPr>
                <w:rFonts w:ascii="Calibri" w:hAnsi="Calibri"/>
                <w:b/>
                <w:color w:val="FFFFFF"/>
                <w:sz w:val="19"/>
              </w:rPr>
              <w:t>Detail</w:t>
            </w:r>
          </w:p>
        </w:tc>
      </w:tr>
      <w:tr>
        <w:tc>
          <w:tcPr>
            <w:tcW w:type="dxa" w:w="4320"/>
          </w:tcPr>
          <w:p>
            <w:pPr>
              <w:spacing w:before="60" w:after="60"/>
            </w:pPr>
            <w:r/>
            <w:r>
              <w:rPr>
                <w:rFonts w:ascii="Calibri" w:hAnsi="Calibri"/>
                <w:b/>
                <w:color w:val="000000"/>
                <w:sz w:val="19"/>
              </w:rPr>
              <w:t>Strengths</w:t>
            </w:r>
          </w:p>
        </w:tc>
        <w:tc>
          <w:tcPr>
            <w:tcW w:type="dxa" w:w="4320"/>
          </w:tcPr>
          <w:p>
            <w:pPr>
              <w:spacing w:before="60" w:after="60"/>
            </w:pPr>
            <w:r/>
            <w:r>
              <w:rPr>
                <w:rFonts w:ascii="Calibri" w:hAnsi="Calibri"/>
                <w:color w:val="000000"/>
                <w:sz w:val="19"/>
              </w:rPr>
              <w:t>Cheapest option at $0.28/$0.42 per M tokens (5-35x cheaper than CLI agents), good code comprehension, strong at structured review tasks</w:t>
            </w:r>
          </w:p>
        </w:tc>
      </w:tr>
      <w:tr>
        <w:tc>
          <w:tcPr>
            <w:tcW w:type="dxa" w:w="4320"/>
            <w:shd w:fill="EDF2FA" w:val="clear"/>
          </w:tcPr>
          <w:p>
            <w:pPr>
              <w:spacing w:before="60" w:after="60"/>
            </w:pPr>
            <w:r/>
            <w:r>
              <w:rPr>
                <w:rFonts w:ascii="Calibri" w:hAnsi="Calibri"/>
                <w:b/>
                <w:color w:val="000000"/>
                <w:sz w:val="19"/>
              </w:rPr>
              <w:t>Weaknesses</w:t>
            </w:r>
          </w:p>
        </w:tc>
        <w:tc>
          <w:tcPr>
            <w:tcW w:type="dxa" w:w="4320"/>
            <w:shd w:fill="EDF2FA" w:val="clear"/>
          </w:tcPr>
          <w:p>
            <w:pPr>
              <w:spacing w:before="60" w:after="60"/>
            </w:pPr>
            <w:r/>
            <w:r>
              <w:rPr>
                <w:rFonts w:ascii="Calibri" w:hAnsi="Calibri"/>
                <w:color w:val="000000"/>
                <w:sz w:val="19"/>
              </w:rPr>
              <w:t>Rate limits can be aggressive, 64K context window is smallest of all agents, may struggle with very large codebases in a single review</w:t>
            </w:r>
          </w:p>
        </w:tc>
      </w:tr>
      <w:tr>
        <w:tc>
          <w:tcPr>
            <w:tcW w:type="dxa" w:w="4320"/>
          </w:tcPr>
          <w:p>
            <w:pPr>
              <w:spacing w:before="60" w:after="60"/>
            </w:pPr>
            <w:r/>
            <w:r>
              <w:rPr>
                <w:rFonts w:ascii="Calibri" w:hAnsi="Calibri"/>
                <w:b/>
                <w:color w:val="000000"/>
                <w:sz w:val="19"/>
              </w:rPr>
              <w:t>Pipeline Role</w:t>
            </w:r>
          </w:p>
        </w:tc>
        <w:tc>
          <w:tcPr>
            <w:tcW w:type="dxa" w:w="4320"/>
          </w:tcPr>
          <w:p>
            <w:pPr>
              <w:spacing w:before="60" w:after="60"/>
            </w:pPr>
            <w:r/>
            <w:r>
              <w:rPr>
                <w:rFonts w:ascii="Calibri" w:hAnsi="Calibri"/>
                <w:color w:val="000000"/>
                <w:sz w:val="19"/>
              </w:rPr>
              <w:t>Council reviewer, rotation fallback pool member, cost optimization for review-heavy pipelines</w:t>
            </w:r>
          </w:p>
        </w:tc>
      </w:tr>
      <w:tr>
        <w:tc>
          <w:tcPr>
            <w:tcW w:type="dxa" w:w="4320"/>
            <w:shd w:fill="EDF2FA" w:val="clear"/>
          </w:tcPr>
          <w:p>
            <w:pPr>
              <w:spacing w:before="60" w:after="60"/>
            </w:pPr>
            <w:r/>
            <w:r>
              <w:rPr>
                <w:rFonts w:ascii="Calibri" w:hAnsi="Calibri"/>
                <w:b/>
                <w:color w:val="000000"/>
                <w:sz w:val="19"/>
              </w:rPr>
              <w:t>Fallback Behavior</w:t>
            </w:r>
          </w:p>
        </w:tc>
        <w:tc>
          <w:tcPr>
            <w:tcW w:type="dxa" w:w="4320"/>
            <w:shd w:fill="EDF2FA" w:val="clear"/>
          </w:tcPr>
          <w:p>
            <w:pPr>
              <w:spacing w:before="60" w:after="60"/>
            </w:pPr>
            <w:r/>
            <w:r>
              <w:rPr>
                <w:rFonts w:ascii="Calibri" w:hAnsi="Calibri"/>
                <w:color w:val="000000"/>
                <w:sz w:val="19"/>
              </w:rPr>
              <w:t>Routes to next available agent on rate limit; falls back to Claude for read-only phases</w:t>
            </w:r>
          </w:p>
        </w:tc>
      </w:tr>
      <w:tr>
        <w:tc>
          <w:tcPr>
            <w:tcW w:type="dxa" w:w="4320"/>
          </w:tcPr>
          <w:p>
            <w:pPr>
              <w:spacing w:before="60" w:after="60"/>
            </w:pPr>
            <w:r/>
            <w:r>
              <w:rPr>
                <w:rFonts w:ascii="Calibri" w:hAnsi="Calibri"/>
                <w:b/>
                <w:color w:val="000000"/>
                <w:sz w:val="19"/>
              </w:rPr>
              <w:t>Best For</w:t>
            </w:r>
          </w:p>
        </w:tc>
        <w:tc>
          <w:tcPr>
            <w:tcW w:type="dxa" w:w="4320"/>
          </w:tcPr>
          <w:p>
            <w:pPr>
              <w:spacing w:before="60" w:after="60"/>
            </w:pPr>
            <w:r/>
            <w:r>
              <w:rPr>
                <w:rFonts w:ascii="Calibri" w:hAnsi="Calibri"/>
                <w:color w:val="000000"/>
                <w:sz w:val="19"/>
              </w:rPr>
              <w:t>Council reviews where cost is a priority, projects with many iterations where review costs accumulate</w:t>
            </w:r>
          </w:p>
        </w:tc>
      </w:tr>
    </w:tbl>
    <w:p>
      <w:pPr>
        <w:spacing w:before="80" w:after="80"/>
      </w:pPr>
    </w:p>
    <w:p>
      <w:pPr>
        <w:pStyle w:val="Heading3"/>
      </w:pPr>
      <w:r>
        <w:t>GLM-5 (Zhipu AI) — The Generalist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Attribute</w:t>
            </w:r>
          </w:p>
        </w:tc>
        <w:tc>
          <w:tcPr>
            <w:tcW w:type="dxa" w:w="4320"/>
            <w:shd w:fill="2B579A" w:val="clear"/>
          </w:tcPr>
          <w:p>
            <w:pPr>
              <w:spacing w:before="80" w:after="80"/>
            </w:pPr>
            <w:r>
              <w:rPr>
                <w:b/>
                <w:color w:val="FFFFFF"/>
                <w:sz w:val="19"/>
              </w:rPr>
            </w:r>
            <w:r>
              <w:rPr>
                <w:rFonts w:ascii="Calibri" w:hAnsi="Calibri"/>
                <w:b/>
                <w:color w:val="FFFFFF"/>
                <w:sz w:val="19"/>
              </w:rPr>
              <w:t>Detail</w:t>
            </w:r>
          </w:p>
        </w:tc>
      </w:tr>
      <w:tr>
        <w:tc>
          <w:tcPr>
            <w:tcW w:type="dxa" w:w="4320"/>
          </w:tcPr>
          <w:p>
            <w:pPr>
              <w:spacing w:before="60" w:after="60"/>
            </w:pPr>
            <w:r/>
            <w:r>
              <w:rPr>
                <w:rFonts w:ascii="Calibri" w:hAnsi="Calibri"/>
                <w:b/>
                <w:color w:val="000000"/>
                <w:sz w:val="19"/>
              </w:rPr>
              <w:t>Strengths</w:t>
            </w:r>
          </w:p>
        </w:tc>
        <w:tc>
          <w:tcPr>
            <w:tcW w:type="dxa" w:w="4320"/>
          </w:tcPr>
          <w:p>
            <w:pPr>
              <w:spacing w:before="60" w:after="60"/>
            </w:pPr>
            <w:r/>
            <w:r>
              <w:rPr>
                <w:rFonts w:ascii="Calibri" w:hAnsi="Calibri"/>
                <w:color w:val="000000"/>
                <w:sz w:val="19"/>
              </w:rPr>
              <w:t>Good general reasoning, 128K context window, balanced code analysis capabilities, reliable for structured tasks</w:t>
            </w:r>
          </w:p>
        </w:tc>
      </w:tr>
      <w:tr>
        <w:tc>
          <w:tcPr>
            <w:tcW w:type="dxa" w:w="4320"/>
            <w:shd w:fill="EDF2FA" w:val="clear"/>
          </w:tcPr>
          <w:p>
            <w:pPr>
              <w:spacing w:before="60" w:after="60"/>
            </w:pPr>
            <w:r/>
            <w:r>
              <w:rPr>
                <w:rFonts w:ascii="Calibri" w:hAnsi="Calibri"/>
                <w:b/>
                <w:color w:val="000000"/>
                <w:sz w:val="19"/>
              </w:rPr>
              <w:t>Weaknesses</w:t>
            </w:r>
          </w:p>
        </w:tc>
        <w:tc>
          <w:tcPr>
            <w:tcW w:type="dxa" w:w="4320"/>
            <w:shd w:fill="EDF2FA" w:val="clear"/>
          </w:tcPr>
          <w:p>
            <w:pPr>
              <w:spacing w:before="60" w:after="60"/>
            </w:pPr>
            <w:r/>
            <w:r>
              <w:rPr>
                <w:rFonts w:ascii="Calibri" w:hAnsi="Calibri"/>
                <w:color w:val="000000"/>
                <w:sz w:val="19"/>
              </w:rPr>
              <w:t>Mid-range pricing ($1.00/$3.20 per M), international endpoint (api.z.ai) may require firewall whitelist (IPs: 128.14.69.x), less specialized than Claude for judgment or Codex for generation</w:t>
            </w:r>
          </w:p>
        </w:tc>
      </w:tr>
      <w:tr>
        <w:tc>
          <w:tcPr>
            <w:tcW w:type="dxa" w:w="4320"/>
          </w:tcPr>
          <w:p>
            <w:pPr>
              <w:spacing w:before="60" w:after="60"/>
            </w:pPr>
            <w:r/>
            <w:r>
              <w:rPr>
                <w:rFonts w:ascii="Calibri" w:hAnsi="Calibri"/>
                <w:b/>
                <w:color w:val="000000"/>
                <w:sz w:val="19"/>
              </w:rPr>
              <w:t>Pipeline Role</w:t>
            </w:r>
          </w:p>
        </w:tc>
        <w:tc>
          <w:tcPr>
            <w:tcW w:type="dxa" w:w="4320"/>
          </w:tcPr>
          <w:p>
            <w:pPr>
              <w:spacing w:before="60" w:after="60"/>
            </w:pPr>
            <w:r/>
            <w:r>
              <w:rPr>
                <w:rFonts w:ascii="Calibri" w:hAnsi="Calibri"/>
                <w:color w:val="000000"/>
                <w:sz w:val="19"/>
              </w:rPr>
              <w:t>Council reviewer, rotation fallback pool member</w:t>
            </w:r>
          </w:p>
        </w:tc>
      </w:tr>
      <w:tr>
        <w:tc>
          <w:tcPr>
            <w:tcW w:type="dxa" w:w="4320"/>
            <w:shd w:fill="EDF2FA" w:val="clear"/>
          </w:tcPr>
          <w:p>
            <w:pPr>
              <w:spacing w:before="60" w:after="60"/>
            </w:pPr>
            <w:r/>
            <w:r>
              <w:rPr>
                <w:rFonts w:ascii="Calibri" w:hAnsi="Calibri"/>
                <w:b/>
                <w:color w:val="000000"/>
                <w:sz w:val="19"/>
              </w:rPr>
              <w:t>Fallback Behavior</w:t>
            </w:r>
          </w:p>
        </w:tc>
        <w:tc>
          <w:tcPr>
            <w:tcW w:type="dxa" w:w="4320"/>
            <w:shd w:fill="EDF2FA" w:val="clear"/>
          </w:tcPr>
          <w:p>
            <w:pPr>
              <w:spacing w:before="60" w:after="60"/>
            </w:pPr>
            <w:r/>
            <w:r>
              <w:rPr>
                <w:rFonts w:ascii="Calibri" w:hAnsi="Calibri"/>
                <w:color w:val="000000"/>
                <w:sz w:val="19"/>
              </w:rPr>
              <w:t>Routes to next available agent on failure; falls back to Claude for read-only phases</w:t>
            </w:r>
          </w:p>
        </w:tc>
      </w:tr>
      <w:tr>
        <w:tc>
          <w:tcPr>
            <w:tcW w:type="dxa" w:w="4320"/>
          </w:tcPr>
          <w:p>
            <w:pPr>
              <w:spacing w:before="60" w:after="60"/>
            </w:pPr>
            <w:r/>
            <w:r>
              <w:rPr>
                <w:rFonts w:ascii="Calibri" w:hAnsi="Calibri"/>
                <w:b/>
                <w:color w:val="000000"/>
                <w:sz w:val="19"/>
              </w:rPr>
              <w:t>Best For</w:t>
            </w:r>
          </w:p>
        </w:tc>
        <w:tc>
          <w:tcPr>
            <w:tcW w:type="dxa" w:w="4320"/>
          </w:tcPr>
          <w:p>
            <w:pPr>
              <w:spacing w:before="60" w:after="60"/>
            </w:pPr>
            <w:r/>
            <w:r>
              <w:rPr>
                <w:rFonts w:ascii="Calibri" w:hAnsi="Calibri"/>
                <w:color w:val="000000"/>
                <w:sz w:val="19"/>
              </w:rPr>
              <w:t>Expanding the council pool with another perspective, fallback when preferred agents are quota-exhausted</w:t>
            </w:r>
          </w:p>
        </w:tc>
      </w:tr>
    </w:tbl>
    <w:p>
      <w:pPr>
        <w:spacing w:before="80" w:after="80"/>
      </w:pPr>
    </w:p>
    <w:p>
      <w:pPr>
        <w:pStyle w:val="Heading3"/>
      </w:pPr>
      <w:r>
        <w:t>MiniMax M2.5 (MiniMax) — The Balanced Reviewer</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Attribute</w:t>
            </w:r>
          </w:p>
        </w:tc>
        <w:tc>
          <w:tcPr>
            <w:tcW w:type="dxa" w:w="4320"/>
            <w:shd w:fill="2B579A" w:val="clear"/>
          </w:tcPr>
          <w:p>
            <w:pPr>
              <w:spacing w:before="80" w:after="80"/>
            </w:pPr>
            <w:r>
              <w:rPr>
                <w:b/>
                <w:color w:val="FFFFFF"/>
                <w:sz w:val="19"/>
              </w:rPr>
            </w:r>
            <w:r>
              <w:rPr>
                <w:rFonts w:ascii="Calibri" w:hAnsi="Calibri"/>
                <w:b/>
                <w:color w:val="FFFFFF"/>
                <w:sz w:val="19"/>
              </w:rPr>
              <w:t>Detail</w:t>
            </w:r>
          </w:p>
        </w:tc>
      </w:tr>
      <w:tr>
        <w:tc>
          <w:tcPr>
            <w:tcW w:type="dxa" w:w="4320"/>
          </w:tcPr>
          <w:p>
            <w:pPr>
              <w:spacing w:before="60" w:after="60"/>
            </w:pPr>
            <w:r/>
            <w:r>
              <w:rPr>
                <w:rFonts w:ascii="Calibri" w:hAnsi="Calibri"/>
                <w:b/>
                <w:color w:val="000000"/>
                <w:sz w:val="19"/>
              </w:rPr>
              <w:t>Strengths</w:t>
            </w:r>
          </w:p>
        </w:tc>
        <w:tc>
          <w:tcPr>
            <w:tcW w:type="dxa" w:w="4320"/>
          </w:tcPr>
          <w:p>
            <w:pPr>
              <w:spacing w:before="60" w:after="60"/>
            </w:pPr>
            <w:r/>
            <w:r>
              <w:rPr>
                <w:rFonts w:ascii="Calibri" w:hAnsi="Calibri"/>
                <w:color w:val="000000"/>
                <w:sz w:val="19"/>
              </w:rPr>
              <w:t>Balanced price/performance ($0.29/$1.20 per M), 200K context window (largest among REST agents), reliable council reviews</w:t>
            </w:r>
          </w:p>
        </w:tc>
      </w:tr>
      <w:tr>
        <w:tc>
          <w:tcPr>
            <w:tcW w:type="dxa" w:w="4320"/>
            <w:shd w:fill="EDF2FA" w:val="clear"/>
          </w:tcPr>
          <w:p>
            <w:pPr>
              <w:spacing w:before="60" w:after="60"/>
            </w:pPr>
            <w:r/>
            <w:r>
              <w:rPr>
                <w:rFonts w:ascii="Calibri" w:hAnsi="Calibri"/>
                <w:b/>
                <w:color w:val="000000"/>
                <w:sz w:val="19"/>
              </w:rPr>
              <w:t>Weaknesses</w:t>
            </w:r>
          </w:p>
        </w:tc>
        <w:tc>
          <w:tcPr>
            <w:tcW w:type="dxa" w:w="4320"/>
            <w:shd w:fill="EDF2FA" w:val="clear"/>
          </w:tcPr>
          <w:p>
            <w:pPr>
              <w:spacing w:before="60" w:after="60"/>
            </w:pPr>
            <w:r/>
            <w:r>
              <w:rPr>
                <w:rFonts w:ascii="Calibri" w:hAnsi="Calibri"/>
                <w:color w:val="000000"/>
                <w:sz w:val="19"/>
              </w:rPr>
              <w:t>Less battle-tested than Claude/Codex, fewer edge-case handling capabilities</w:t>
            </w:r>
          </w:p>
        </w:tc>
      </w:tr>
      <w:tr>
        <w:tc>
          <w:tcPr>
            <w:tcW w:type="dxa" w:w="4320"/>
          </w:tcPr>
          <w:p>
            <w:pPr>
              <w:spacing w:before="60" w:after="60"/>
            </w:pPr>
            <w:r/>
            <w:r>
              <w:rPr>
                <w:rFonts w:ascii="Calibri" w:hAnsi="Calibri"/>
                <w:b/>
                <w:color w:val="000000"/>
                <w:sz w:val="19"/>
              </w:rPr>
              <w:t>Pipeline Role</w:t>
            </w:r>
          </w:p>
        </w:tc>
        <w:tc>
          <w:tcPr>
            <w:tcW w:type="dxa" w:w="4320"/>
          </w:tcPr>
          <w:p>
            <w:pPr>
              <w:spacing w:before="60" w:after="60"/>
            </w:pPr>
            <w:r/>
            <w:r>
              <w:rPr>
                <w:rFonts w:ascii="Calibri" w:hAnsi="Calibri"/>
                <w:color w:val="000000"/>
                <w:sz w:val="19"/>
              </w:rPr>
              <w:t>Council reviewer, rotation fallback pool member</w:t>
            </w:r>
          </w:p>
        </w:tc>
      </w:tr>
      <w:tr>
        <w:tc>
          <w:tcPr>
            <w:tcW w:type="dxa" w:w="4320"/>
            <w:shd w:fill="EDF2FA" w:val="clear"/>
          </w:tcPr>
          <w:p>
            <w:pPr>
              <w:spacing w:before="60" w:after="60"/>
            </w:pPr>
            <w:r/>
            <w:r>
              <w:rPr>
                <w:rFonts w:ascii="Calibri" w:hAnsi="Calibri"/>
                <w:b/>
                <w:color w:val="000000"/>
                <w:sz w:val="19"/>
              </w:rPr>
              <w:t>Fallback Behavior</w:t>
            </w:r>
          </w:p>
        </w:tc>
        <w:tc>
          <w:tcPr>
            <w:tcW w:type="dxa" w:w="4320"/>
            <w:shd w:fill="EDF2FA" w:val="clear"/>
          </w:tcPr>
          <w:p>
            <w:pPr>
              <w:spacing w:before="60" w:after="60"/>
            </w:pPr>
            <w:r/>
            <w:r>
              <w:rPr>
                <w:rFonts w:ascii="Calibri" w:hAnsi="Calibri"/>
                <w:color w:val="000000"/>
                <w:sz w:val="19"/>
              </w:rPr>
              <w:t>Routes to next available agent on failure; falls back to Claude for read-only phases</w:t>
            </w:r>
          </w:p>
        </w:tc>
      </w:tr>
      <w:tr>
        <w:tc>
          <w:tcPr>
            <w:tcW w:type="dxa" w:w="4320"/>
          </w:tcPr>
          <w:p>
            <w:pPr>
              <w:spacing w:before="60" w:after="60"/>
            </w:pPr>
            <w:r/>
            <w:r>
              <w:rPr>
                <w:rFonts w:ascii="Calibri" w:hAnsi="Calibri"/>
                <w:b/>
                <w:color w:val="000000"/>
                <w:sz w:val="19"/>
              </w:rPr>
              <w:t>Best For</w:t>
            </w:r>
          </w:p>
        </w:tc>
        <w:tc>
          <w:tcPr>
            <w:tcW w:type="dxa" w:w="4320"/>
          </w:tcPr>
          <w:p>
            <w:pPr>
              <w:spacing w:before="60" w:after="60"/>
            </w:pPr>
            <w:r/>
            <w:r>
              <w:rPr>
                <w:rFonts w:ascii="Calibri" w:hAnsi="Calibri"/>
                <w:color w:val="000000"/>
                <w:sz w:val="19"/>
              </w:rPr>
              <w:t>Council reviews needing large context, cost-effective alternative when multiple reviews needed</w:t>
            </w:r>
          </w:p>
        </w:tc>
      </w:tr>
    </w:tbl>
    <w:p>
      <w:pPr>
        <w:spacing w:before="80" w:after="80"/>
      </w:pPr>
    </w:p>
    <w:p>
      <w:pPr>
        <w:pStyle w:val="Heading3"/>
      </w:pPr>
      <w:r>
        <w:t>How Models Work Together in the Pipeline</w:t>
      </w:r>
    </w:p>
    <w:p>
      <w:pPr>
        <w:spacing w:before="40" w:after="120"/>
      </w:pPr>
      <w:r>
        <w:rPr>
          <w:rFonts w:ascii="Calibri" w:hAnsi="Calibri"/>
          <w:color w:val="000000"/>
          <w:sz w:val="22"/>
        </w:rPr>
        <w:t>The 7-agent architecture is designed so that each model handles the work it does best: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xml:space="preserve"> Code Review (Claude)     ← Judgment: score health, identify issues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Research (Gemini)         ← Analysis: read-only codebase scan (1M context)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Council Review            ← Multi-perspective: 2-5 independent agents review</w:t>
            </w:r>
          </w:p>
          <w:p>
            <w:pPr>
              <w:spacing w:before="0" w:after="0" w:line="260" w:lineRule="exact"/>
            </w:pPr>
            <w:r>
              <w:rPr>
                <w:rFonts w:ascii="Consolas" w:hAnsi="Consolas"/>
                <w:color w:val="333333"/>
                <w:sz w:val="17"/>
              </w:rPr>
              <w:t xml:space="preserve">   (Codex + Gemini +         findings, Claude synthesizes consensus</w:t>
            </w:r>
          </w:p>
          <w:p>
            <w:pPr>
              <w:spacing w:before="0" w:after="0" w:line="260" w:lineRule="exact"/>
            </w:pPr>
            <w:r>
              <w:rPr>
                <w:rFonts w:ascii="Consolas" w:hAnsi="Consolas"/>
                <w:color w:val="333333"/>
                <w:sz w:val="17"/>
              </w:rPr>
              <w:t xml:space="preserve">    REST agents)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Plan (Claude)             ← Prioritization: decide what to fix next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Execute (Codex)           ← Generation: write code at high speed</w:t>
            </w:r>
          </w:p>
          <w:p>
            <w:pPr>
              <w:spacing w:before="0" w:after="0" w:line="260" w:lineRule="exact"/>
            </w:pPr>
            <w:r>
              <w:rPr>
                <w:rFonts w:ascii="Consolas" w:hAnsi="Consolas"/>
                <w:color w:val="333333"/>
                <w:sz w:val="17"/>
              </w:rPr>
              <w:t xml:space="preserve">       ↓                      Parallel: round-robin across agent pool</w:t>
            </w:r>
          </w:p>
          <w:p>
            <w:pPr>
              <w:spacing w:before="0" w:after="0" w:line="260" w:lineRule="exact"/>
            </w:pPr>
            <w:r>
              <w:rPr>
                <w:rFonts w:ascii="Consolas" w:hAnsi="Consolas"/>
                <w:color w:val="333333"/>
                <w:sz w:val="17"/>
              </w:rPr>
              <w:t xml:space="preserve"> Validation                ← Quality: build, test, security, DB checks</w:t>
            </w:r>
          </w:p>
        </w:tc>
      </w:tr>
    </w:tbl>
    <w:p>
      <w:pPr>
        <w:spacing w:before="40" w:after="40"/>
      </w:pPr>
    </w:p>
    <w:p>
      <w:pPr>
        <w:spacing w:before="40" w:after="120"/>
      </w:pPr>
      <w:r>
        <w:rPr>
          <w:rFonts w:ascii="Calibri" w:hAnsi="Calibri"/>
          <w:b/>
          <w:color w:val="000000"/>
          <w:sz w:val="22"/>
        </w:rPr>
        <w:t>Cost optimization strategy</w:t>
      </w:r>
      <w:r>
        <w:rPr>
          <w:rFonts w:ascii="Calibri" w:hAnsi="Calibri"/>
          <w:color w:val="000000"/>
          <w:sz w:val="22"/>
        </w:rPr>
        <w:t>: Claude handles ~3K tokens per iteration (judgment). Codex handles ~70K tokens (generation). Gemini handles ~23K tokens (research). REST agents handle ~4K tokens each (council reviews at 5-35x lower cost). This assignment minimizes total cost while maximizing quality.</w:t>
      </w:r>
    </w:p>
    <w:p>
      <w:pPr>
        <w:pStyle w:val="Heading3"/>
      </w:pPr>
      <w:r>
        <w:t>Phase-to-Agent Assignment Table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Phase</w:t>
            </w:r>
          </w:p>
        </w:tc>
        <w:tc>
          <w:tcPr>
            <w:tcW w:type="dxa" w:w="2160"/>
            <w:shd w:fill="2B579A" w:val="clear"/>
          </w:tcPr>
          <w:p>
            <w:pPr>
              <w:spacing w:before="80" w:after="80"/>
            </w:pPr>
            <w:r>
              <w:rPr>
                <w:b/>
                <w:color w:val="FFFFFF"/>
                <w:sz w:val="19"/>
              </w:rPr>
            </w:r>
            <w:r>
              <w:rPr>
                <w:rFonts w:ascii="Calibri" w:hAnsi="Calibri"/>
                <w:b/>
                <w:color w:val="FFFFFF"/>
                <w:sz w:val="19"/>
              </w:rPr>
              <w:t>Primary Agent</w:t>
            </w:r>
          </w:p>
        </w:tc>
        <w:tc>
          <w:tcPr>
            <w:tcW w:type="dxa" w:w="2160"/>
            <w:shd w:fill="2B579A" w:val="clear"/>
          </w:tcPr>
          <w:p>
            <w:pPr>
              <w:spacing w:before="80" w:after="80"/>
            </w:pPr>
            <w:r>
              <w:rPr>
                <w:b/>
                <w:color w:val="FFFFFF"/>
                <w:sz w:val="19"/>
              </w:rPr>
            </w:r>
            <w:r>
              <w:rPr>
                <w:rFonts w:ascii="Calibri" w:hAnsi="Calibri"/>
                <w:b/>
                <w:color w:val="FFFFFF"/>
                <w:sz w:val="19"/>
              </w:rPr>
              <w:t>Why</w:t>
            </w:r>
          </w:p>
        </w:tc>
        <w:tc>
          <w:tcPr>
            <w:tcW w:type="dxa" w:w="2160"/>
            <w:shd w:fill="2B579A" w:val="clear"/>
          </w:tcPr>
          <w:p>
            <w:pPr>
              <w:spacing w:before="80" w:after="80"/>
            </w:pPr>
            <w:r>
              <w:rPr>
                <w:b/>
                <w:color w:val="FFFFFF"/>
                <w:sz w:val="19"/>
              </w:rPr>
            </w:r>
            <w:r>
              <w:rPr>
                <w:rFonts w:ascii="Calibri" w:hAnsi="Calibri"/>
                <w:b/>
                <w:color w:val="FFFFFF"/>
                <w:sz w:val="19"/>
              </w:rPr>
              <w:t>Fallback</w:t>
            </w:r>
          </w:p>
        </w:tc>
      </w:tr>
      <w:tr>
        <w:tc>
          <w:tcPr>
            <w:tcW w:type="dxa" w:w="2160"/>
          </w:tcPr>
          <w:p>
            <w:pPr>
              <w:spacing w:before="60" w:after="60"/>
            </w:pPr>
            <w:r/>
            <w:r>
              <w:rPr>
                <w:rFonts w:ascii="Calibri" w:hAnsi="Calibri"/>
                <w:color w:val="000000"/>
                <w:sz w:val="19"/>
              </w:rPr>
              <w:t>Code Review</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Best judgment for scoring health</w:t>
            </w:r>
          </w:p>
        </w:tc>
        <w:tc>
          <w:tcPr>
            <w:tcW w:type="dxa" w:w="2160"/>
          </w:tcPr>
          <w:p>
            <w:pPr>
              <w:spacing w:before="60" w:after="60"/>
            </w:pPr>
            <w:r/>
            <w:r>
              <w:rPr>
                <w:rFonts w:ascii="Calibri" w:hAnsi="Calibri"/>
                <w:color w:val="000000"/>
                <w:sz w:val="19"/>
              </w:rPr>
              <w:t>--</w:t>
            </w:r>
          </w:p>
        </w:tc>
      </w:tr>
      <w:tr>
        <w:tc>
          <w:tcPr>
            <w:tcW w:type="dxa" w:w="2160"/>
            <w:shd w:fill="EDF2FA" w:val="clear"/>
          </w:tcPr>
          <w:p>
            <w:pPr>
              <w:spacing w:before="60" w:after="60"/>
            </w:pPr>
            <w:r/>
            <w:r>
              <w:rPr>
                <w:rFonts w:ascii="Calibri" w:hAnsi="Calibri"/>
                <w:color w:val="000000"/>
                <w:sz w:val="19"/>
              </w:rPr>
              <w:t>Research</w:t>
            </w:r>
          </w:p>
        </w:tc>
        <w:tc>
          <w:tcPr>
            <w:tcW w:type="dxa" w:w="2160"/>
            <w:shd w:fill="EDF2FA" w:val="clear"/>
          </w:tcPr>
          <w:p>
            <w:pPr>
              <w:spacing w:before="60" w:after="60"/>
            </w:pPr>
            <w:r/>
            <w:r>
              <w:rPr>
                <w:rFonts w:ascii="Calibri" w:hAnsi="Calibri"/>
                <w:color w:val="000000"/>
                <w:sz w:val="19"/>
              </w:rPr>
              <w:t>Gemini</w:t>
            </w:r>
          </w:p>
        </w:tc>
        <w:tc>
          <w:tcPr>
            <w:tcW w:type="dxa" w:w="2160"/>
            <w:shd w:fill="EDF2FA" w:val="clear"/>
          </w:tcPr>
          <w:p>
            <w:pPr>
              <w:spacing w:before="60" w:after="60"/>
            </w:pPr>
            <w:r/>
            <w:r>
              <w:rPr>
                <w:rFonts w:ascii="Calibri" w:hAnsi="Calibri"/>
                <w:color w:val="000000"/>
                <w:sz w:val="19"/>
              </w:rPr>
              <w:t>Excellent in read-only plan mode</w:t>
            </w:r>
          </w:p>
        </w:tc>
        <w:tc>
          <w:tcPr>
            <w:tcW w:type="dxa" w:w="2160"/>
            <w:shd w:fill="EDF2FA" w:val="clear"/>
          </w:tcPr>
          <w:p>
            <w:pPr>
              <w:spacing w:before="60" w:after="60"/>
            </w:pPr>
            <w:r/>
            <w:r>
              <w:rPr>
                <w:rFonts w:ascii="Calibri" w:hAnsi="Calibri"/>
                <w:color w:val="000000"/>
                <w:sz w:val="19"/>
              </w:rPr>
              <w:t>Codex</w:t>
            </w:r>
          </w:p>
        </w:tc>
      </w:tr>
      <w:tr>
        <w:tc>
          <w:tcPr>
            <w:tcW w:type="dxa" w:w="2160"/>
          </w:tcPr>
          <w:p>
            <w:pPr>
              <w:spacing w:before="60" w:after="60"/>
            </w:pPr>
            <w:r/>
            <w:r>
              <w:rPr>
                <w:rFonts w:ascii="Calibri" w:hAnsi="Calibri"/>
                <w:color w:val="000000"/>
                <w:sz w:val="19"/>
              </w:rPr>
              <w:t>Plan</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Best prioritization reasoning</w:t>
            </w:r>
          </w:p>
        </w:tc>
        <w:tc>
          <w:tcPr>
            <w:tcW w:type="dxa" w:w="2160"/>
          </w:tcPr>
          <w:p>
            <w:pPr>
              <w:spacing w:before="60" w:after="60"/>
            </w:pPr>
            <w:r/>
            <w:r>
              <w:rPr>
                <w:rFonts w:ascii="Calibri" w:hAnsi="Calibri"/>
                <w:color w:val="000000"/>
                <w:sz w:val="19"/>
              </w:rPr>
              <w:t>--</w:t>
            </w:r>
          </w:p>
        </w:tc>
      </w:tr>
      <w:tr>
        <w:tc>
          <w:tcPr>
            <w:tcW w:type="dxa" w:w="2160"/>
            <w:shd w:fill="EDF2FA" w:val="clear"/>
          </w:tcPr>
          <w:p>
            <w:pPr>
              <w:spacing w:before="60" w:after="60"/>
            </w:pPr>
            <w:r/>
            <w:r>
              <w:rPr>
                <w:rFonts w:ascii="Calibri" w:hAnsi="Calibri"/>
                <w:color w:val="000000"/>
                <w:sz w:val="19"/>
              </w:rPr>
              <w:t>Execute</w:t>
            </w:r>
          </w:p>
        </w:tc>
        <w:tc>
          <w:tcPr>
            <w:tcW w:type="dxa" w:w="2160"/>
            <w:shd w:fill="EDF2FA" w:val="clear"/>
          </w:tcPr>
          <w:p>
            <w:pPr>
              <w:spacing w:before="60" w:after="60"/>
            </w:pPr>
            <w:r/>
            <w:r>
              <w:rPr>
                <w:rFonts w:ascii="Calibri" w:hAnsi="Calibri"/>
                <w:color w:val="000000"/>
                <w:sz w:val="19"/>
              </w:rPr>
              <w:t>Codex</w:t>
            </w:r>
          </w:p>
        </w:tc>
        <w:tc>
          <w:tcPr>
            <w:tcW w:type="dxa" w:w="2160"/>
            <w:shd w:fill="EDF2FA" w:val="clear"/>
          </w:tcPr>
          <w:p>
            <w:pPr>
              <w:spacing w:before="60" w:after="60"/>
            </w:pPr>
            <w:r/>
            <w:r>
              <w:rPr>
                <w:rFonts w:ascii="Calibri" w:hAnsi="Calibri"/>
                <w:color w:val="000000"/>
                <w:sz w:val="19"/>
              </w:rPr>
              <w:t>Fastest code generation</w:t>
            </w:r>
          </w:p>
        </w:tc>
        <w:tc>
          <w:tcPr>
            <w:tcW w:type="dxa" w:w="2160"/>
            <w:shd w:fill="EDF2FA" w:val="clear"/>
          </w:tcPr>
          <w:p>
            <w:pPr>
              <w:spacing w:before="60" w:after="60"/>
            </w:pPr>
            <w:r/>
            <w:r>
              <w:rPr>
                <w:rFonts w:ascii="Calibri" w:hAnsi="Calibri"/>
                <w:color w:val="000000"/>
                <w:sz w:val="19"/>
              </w:rPr>
              <w:t>Claude</w:t>
            </w:r>
          </w:p>
        </w:tc>
      </w:tr>
      <w:tr>
        <w:tc>
          <w:tcPr>
            <w:tcW w:type="dxa" w:w="2160"/>
          </w:tcPr>
          <w:p>
            <w:pPr>
              <w:spacing w:before="60" w:after="60"/>
            </w:pPr>
            <w:r/>
            <w:r>
              <w:rPr>
                <w:rFonts w:ascii="Calibri" w:hAnsi="Calibri"/>
                <w:color w:val="000000"/>
                <w:sz w:val="19"/>
              </w:rPr>
              <w:t>Council Review</w:t>
            </w:r>
          </w:p>
        </w:tc>
        <w:tc>
          <w:tcPr>
            <w:tcW w:type="dxa" w:w="2160"/>
          </w:tcPr>
          <w:p>
            <w:pPr>
              <w:spacing w:before="60" w:after="60"/>
            </w:pPr>
            <w:r/>
            <w:r>
              <w:rPr>
                <w:rFonts w:ascii="Calibri" w:hAnsi="Calibri"/>
                <w:color w:val="000000"/>
                <w:sz w:val="19"/>
              </w:rPr>
              <w:t>Codex + Gemini + REST</w:t>
            </w:r>
          </w:p>
        </w:tc>
        <w:tc>
          <w:tcPr>
            <w:tcW w:type="dxa" w:w="2160"/>
          </w:tcPr>
          <w:p>
            <w:pPr>
              <w:spacing w:before="60" w:after="60"/>
            </w:pPr>
            <w:r/>
            <w:r>
              <w:rPr>
                <w:rFonts w:ascii="Calibri" w:hAnsi="Calibri"/>
                <w:color w:val="000000"/>
                <w:sz w:val="19"/>
              </w:rPr>
              <w:t>Independent multi-perspective review</w:t>
            </w:r>
          </w:p>
        </w:tc>
        <w:tc>
          <w:tcPr>
            <w:tcW w:type="dxa" w:w="2160"/>
          </w:tcPr>
          <w:p>
            <w:pPr>
              <w:spacing w:before="60" w:after="60"/>
            </w:pPr>
            <w:r/>
            <w:r>
              <w:rPr>
                <w:rFonts w:ascii="Calibri" w:hAnsi="Calibri"/>
                <w:color w:val="000000"/>
                <w:sz w:val="19"/>
              </w:rPr>
              <w:t>Next available</w:t>
            </w:r>
          </w:p>
        </w:tc>
      </w:tr>
      <w:tr>
        <w:tc>
          <w:tcPr>
            <w:tcW w:type="dxa" w:w="2160"/>
            <w:shd w:fill="EDF2FA" w:val="clear"/>
          </w:tcPr>
          <w:p>
            <w:pPr>
              <w:spacing w:before="60" w:after="60"/>
            </w:pPr>
            <w:r/>
            <w:r>
              <w:rPr>
                <w:rFonts w:ascii="Calibri" w:hAnsi="Calibri"/>
                <w:color w:val="000000"/>
                <w:sz w:val="19"/>
              </w:rPr>
              <w:t>Council Synthesis</w:t>
            </w:r>
          </w:p>
        </w:tc>
        <w:tc>
          <w:tcPr>
            <w:tcW w:type="dxa" w:w="2160"/>
            <w:shd w:fill="EDF2FA" w:val="clear"/>
          </w:tcPr>
          <w:p>
            <w:pPr>
              <w:spacing w:before="60" w:after="60"/>
            </w:pPr>
            <w:r/>
            <w:r>
              <w:rPr>
                <w:rFonts w:ascii="Calibri" w:hAnsi="Calibri"/>
                <w:color w:val="000000"/>
                <w:sz w:val="19"/>
              </w:rPr>
              <w:t>Claude</w:t>
            </w:r>
          </w:p>
        </w:tc>
        <w:tc>
          <w:tcPr>
            <w:tcW w:type="dxa" w:w="2160"/>
            <w:shd w:fill="EDF2FA" w:val="clear"/>
          </w:tcPr>
          <w:p>
            <w:pPr>
              <w:spacing w:before="60" w:after="60"/>
            </w:pPr>
            <w:r/>
            <w:r>
              <w:rPr>
                <w:rFonts w:ascii="Calibri" w:hAnsi="Calibri"/>
                <w:color w:val="000000"/>
                <w:sz w:val="19"/>
              </w:rPr>
              <w:t>Best consensus reasoning</w:t>
            </w:r>
          </w:p>
        </w:tc>
        <w:tc>
          <w:tcPr>
            <w:tcW w:type="dxa" w:w="2160"/>
            <w:shd w:fill="EDF2FA" w:val="clear"/>
          </w:tcPr>
          <w:p>
            <w:pPr>
              <w:spacing w:before="60" w:after="60"/>
            </w:pPr>
            <w:r/>
            <w:r>
              <w:rPr>
                <w:rFonts w:ascii="Calibri" w:hAnsi="Calibri"/>
                <w:color w:val="000000"/>
                <w:sz w:val="19"/>
              </w:rPr>
              <w:t>--</w:t>
            </w:r>
          </w:p>
        </w:tc>
      </w:tr>
      <w:tr>
        <w:tc>
          <w:tcPr>
            <w:tcW w:type="dxa" w:w="2160"/>
          </w:tcPr>
          <w:p>
            <w:pPr>
              <w:spacing w:before="60" w:after="60"/>
            </w:pPr>
            <w:r/>
            <w:r>
              <w:rPr>
                <w:rFonts w:ascii="Calibri" w:hAnsi="Calibri"/>
                <w:color w:val="000000"/>
                <w:sz w:val="19"/>
              </w:rPr>
              <w:t>Supervisor Diagnosis</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Best root-cause analysis</w:t>
            </w:r>
          </w:p>
        </w:tc>
        <w:tc>
          <w:tcPr>
            <w:tcW w:type="dxa" w:w="2160"/>
          </w:tcPr>
          <w:p>
            <w:pPr>
              <w:spacing w:before="60" w:after="60"/>
            </w:pPr>
            <w:r/>
            <w:r>
              <w:rPr>
                <w:rFonts w:ascii="Calibri" w:hAnsi="Calibri"/>
                <w:color w:val="000000"/>
                <w:sz w:val="19"/>
              </w:rPr>
              <w:t>Next available (cooldown-aware)</w:t>
            </w:r>
          </w:p>
        </w:tc>
      </w:tr>
      <w:tr>
        <w:tc>
          <w:tcPr>
            <w:tcW w:type="dxa" w:w="2160"/>
            <w:shd w:fill="EDF2FA" w:val="clear"/>
          </w:tcPr>
          <w:p>
            <w:pPr>
              <w:spacing w:before="60" w:after="60"/>
            </w:pPr>
            <w:r/>
            <w:r>
              <w:rPr>
                <w:rFonts w:ascii="Calibri" w:hAnsi="Calibri"/>
                <w:color w:val="000000"/>
                <w:sz w:val="19"/>
              </w:rPr>
              <w:t>Spec Resolution</w:t>
            </w:r>
          </w:p>
        </w:tc>
        <w:tc>
          <w:tcPr>
            <w:tcW w:type="dxa" w:w="2160"/>
            <w:shd w:fill="EDF2FA" w:val="clear"/>
          </w:tcPr>
          <w:p>
            <w:pPr>
              <w:spacing w:before="60" w:after="60"/>
            </w:pPr>
            <w:r/>
            <w:r>
              <w:rPr>
                <w:rFonts w:ascii="Calibri" w:hAnsi="Calibri"/>
                <w:color w:val="000000"/>
                <w:sz w:val="19"/>
              </w:rPr>
              <w:t>Gemini</w:t>
            </w:r>
          </w:p>
        </w:tc>
        <w:tc>
          <w:tcPr>
            <w:tcW w:type="dxa" w:w="2160"/>
            <w:shd w:fill="EDF2FA" w:val="clear"/>
          </w:tcPr>
          <w:p>
            <w:pPr>
              <w:spacing w:before="60" w:after="60"/>
            </w:pPr>
            <w:r/>
            <w:r>
              <w:rPr>
                <w:rFonts w:ascii="Calibri" w:hAnsi="Calibri"/>
                <w:color w:val="000000"/>
                <w:sz w:val="19"/>
              </w:rPr>
              <w:t>Read-only conflict analysis</w:t>
            </w:r>
          </w:p>
        </w:tc>
        <w:tc>
          <w:tcPr>
            <w:tcW w:type="dxa" w:w="2160"/>
            <w:shd w:fill="EDF2FA" w:val="clear"/>
          </w:tcPr>
          <w:p>
            <w:pPr>
              <w:spacing w:before="60" w:after="60"/>
            </w:pPr>
            <w:r/>
            <w:r>
              <w:rPr>
                <w:rFonts w:ascii="Calibri" w:hAnsi="Calibri"/>
                <w:color w:val="000000"/>
                <w:sz w:val="19"/>
              </w:rPr>
              <w:t>Codex</w:t>
            </w:r>
          </w:p>
        </w:tc>
      </w:tr>
    </w:tbl>
    <w:p>
      <w:pPr>
        <w:spacing w:before="80" w:after="80"/>
      </w:pPr>
    </w:p>
    <w:p>
      <w:pPr>
        <w:pStyle w:val="Heading2"/>
      </w:pPr>
      <w:r>
        <w:t>12.3 Model Configuration</w:t>
      </w:r>
    </w:p>
    <w:p>
      <w:pPr>
        <w:spacing w:before="40" w:after="120"/>
      </w:pPr>
      <w:r>
        <w:rPr>
          <w:rFonts w:ascii="Calibri" w:hAnsi="Calibri"/>
          <w:color w:val="000000"/>
          <w:sz w:val="22"/>
        </w:rPr>
        <w:t xml:space="preserve">All agents are configured in </w:t>
      </w:r>
      <w:r>
        <w:rPr>
          <w:rFonts w:ascii="Consolas" w:hAnsi="Consolas"/>
          <w:color w:val="333333"/>
          <w:sz w:val="18"/>
          <w:shd w:fill="F2F2F2" w:val="clear"/>
        </w:rPr>
        <w:t>model-registry.json</w:t>
      </w:r>
      <w:r>
        <w:rPr>
          <w:rFonts w:ascii="Calibri" w:hAnsi="Calibri"/>
          <w:color w:val="000000"/>
          <w:sz w:val="22"/>
        </w:rPr>
        <w: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"agents": {</w:t>
            </w:r>
          </w:p>
          <w:p>
            <w:pPr>
              <w:spacing w:before="0" w:after="0" w:line="260" w:lineRule="exact"/>
            </w:pPr>
            <w:r>
              <w:rPr>
                <w:rFonts w:ascii="Consolas" w:hAnsi="Consolas"/>
                <w:color w:val="333333"/>
                <w:sz w:val="17"/>
              </w:rPr>
              <w:t xml:space="preserve">    "kimi": {</w:t>
            </w:r>
          </w:p>
          <w:p>
            <w:pPr>
              <w:spacing w:before="0" w:after="0" w:line="260" w:lineRule="exact"/>
            </w:pPr>
            <w:r>
              <w:rPr>
                <w:rFonts w:ascii="Consolas" w:hAnsi="Consolas"/>
                <w:color w:val="333333"/>
                <w:sz w:val="17"/>
              </w:rPr>
              <w:t xml:space="preserve">      "type": "openai-compat",</w:t>
            </w:r>
          </w:p>
          <w:p>
            <w:pPr>
              <w:spacing w:before="0" w:after="0" w:line="260" w:lineRule="exact"/>
            </w:pPr>
            <w:r>
              <w:rPr>
                <w:rFonts w:ascii="Consolas" w:hAnsi="Consolas"/>
                <w:color w:val="333333"/>
                <w:sz w:val="17"/>
              </w:rPr>
              <w:t xml:space="preserve">      "endpoint": "https://api.moonshot.ai/v1/chat/completions",</w:t>
            </w:r>
          </w:p>
          <w:p>
            <w:pPr>
              <w:spacing w:before="0" w:after="0" w:line="260" w:lineRule="exact"/>
            </w:pPr>
            <w:r>
              <w:rPr>
                <w:rFonts w:ascii="Consolas" w:hAnsi="Consolas"/>
                <w:color w:val="333333"/>
                <w:sz w:val="17"/>
              </w:rPr>
              <w:t xml:space="preserve">      "api_key_env": "KIMI_API_KEY",</w:t>
            </w:r>
          </w:p>
          <w:p>
            <w:pPr>
              <w:spacing w:before="0" w:after="0" w:line="260" w:lineRule="exact"/>
            </w:pPr>
            <w:r>
              <w:rPr>
                <w:rFonts w:ascii="Consolas" w:hAnsi="Consolas"/>
                <w:color w:val="333333"/>
                <w:sz w:val="17"/>
              </w:rPr>
              <w:t xml:space="preserve">      "model_id": "kimi-k2.5",</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"pricing": { "input_per_m": 0.60, "output_per_m": 2.50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"rotation_pool_default": ["claude", "codex", "gemini", "kimi", "deepseek", "glm5", "minimax"]</w:t>
            </w:r>
          </w:p>
          <w:p>
            <w:pPr>
              <w:spacing w:before="0" w:after="0" w:line="260" w:lineRule="exact"/>
            </w:pPr>
            <w:r>
              <w:rPr>
                <w:rFonts w:ascii="Consolas" w:hAnsi="Consolas"/>
                <w:color w:val="333333"/>
                <w:sz w:val="17"/>
              </w:rPr>
              <w:t>}</w:t>
            </w:r>
          </w:p>
        </w:tc>
      </w:tr>
    </w:tbl>
    <w:p>
      <w:pPr>
        <w:spacing w:before="40" w:after="40"/>
      </w:pPr>
    </w:p>
    <w:p>
      <w:pPr>
        <w:spacing w:before="40" w:after="120"/>
      </w:pPr>
      <w:r>
        <w:rPr>
          <w:rFonts w:ascii="Calibri" w:hAnsi="Calibri"/>
          <w:b/>
          <w:color w:val="000000"/>
          <w:sz w:val="22"/>
        </w:rPr>
        <w:t>To add a new REST agent:</w:t>
      </w:r>
      <w:r>
        <w:rPr>
          <w:rFonts w:ascii="Calibri" w:hAnsi="Calibri"/>
          <w:color w:val="000000"/>
          <w:sz w:val="22"/>
        </w:rPr>
        <w:t xml:space="preserve"> Add an entry to </w:t>
      </w:r>
      <w:r>
        <w:rPr>
          <w:rFonts w:ascii="Consolas" w:hAnsi="Consolas"/>
          <w:color w:val="333333"/>
          <w:sz w:val="18"/>
          <w:shd w:fill="F2F2F2" w:val="clear"/>
        </w:rPr>
        <w:t>agents</w:t>
      </w:r>
      <w:r>
        <w:rPr>
          <w:rFonts w:ascii="Calibri" w:hAnsi="Calibri"/>
          <w:color w:val="000000"/>
          <w:sz w:val="22"/>
        </w:rPr>
        <w:t xml:space="preserve"> with type </w:t>
      </w:r>
      <w:r>
        <w:rPr>
          <w:rFonts w:ascii="Consolas" w:hAnsi="Consolas"/>
          <w:color w:val="333333"/>
          <w:sz w:val="18"/>
          <w:shd w:fill="F2F2F2" w:val="clear"/>
        </w:rPr>
        <w:t>openai-compat</w:t>
      </w:r>
      <w:r>
        <w:rPr>
          <w:rFonts w:ascii="Calibri" w:hAnsi="Calibri"/>
          <w:color w:val="000000"/>
          <w:sz w:val="22"/>
        </w:rPr>
        <w:t xml:space="preserve">, set the API key environment variable, add to </w:t>
      </w:r>
      <w:r>
        <w:rPr>
          <w:rFonts w:ascii="Consolas" w:hAnsi="Consolas"/>
          <w:color w:val="333333"/>
          <w:sz w:val="18"/>
          <w:shd w:fill="F2F2F2" w:val="clear"/>
        </w:rPr>
        <w:t>rotation_pool_default</w:t>
      </w:r>
      <w:r>
        <w:rPr>
          <w:rFonts w:ascii="Calibri" w:hAnsi="Calibri"/>
          <w:color w:val="000000"/>
          <w:sz w:val="22"/>
        </w:rPr>
        <w:t>.</w:t>
      </w:r>
    </w:p>
    <w:p>
      <w:pPr>
        <w:spacing w:before="40" w:after="120"/>
      </w:pPr>
      <w:r>
        <w:rPr>
          <w:rFonts w:ascii="Calibri" w:hAnsi="Calibri"/>
          <w:b/>
          <w:color w:val="000000"/>
          <w:sz w:val="22"/>
        </w:rPr>
        <w:t>To disable an agent:</w:t>
      </w:r>
      <w:r>
        <w:rPr>
          <w:rFonts w:ascii="Calibri" w:hAnsi="Calibri"/>
          <w:color w:val="000000"/>
          <w:sz w:val="22"/>
        </w:rPr>
        <w:t xml:space="preserve"> Set </w:t>
      </w:r>
      <w:r>
        <w:rPr>
          <w:rFonts w:ascii="Consolas" w:hAnsi="Consolas"/>
          <w:color w:val="333333"/>
          <w:sz w:val="18"/>
          <w:shd w:fill="F2F2F2" w:val="clear"/>
        </w:rPr>
        <w:t>"enabled": false</w:t>
      </w:r>
      <w:r>
        <w:rPr>
          <w:rFonts w:ascii="Calibri" w:hAnsi="Calibri"/>
          <w:color w:val="000000"/>
          <w:sz w:val="22"/>
        </w:rPr>
        <w:t xml:space="preserve"> in model-registry.json, remove from </w:t>
      </w:r>
      <w:r>
        <w:rPr>
          <w:rFonts w:ascii="Consolas" w:hAnsi="Consolas"/>
          <w:color w:val="333333"/>
          <w:sz w:val="18"/>
          <w:shd w:fill="F2F2F2" w:val="clear"/>
        </w:rPr>
        <w:t>rotation_pool_default</w:t>
      </w:r>
      <w:r>
        <w:rPr>
          <w:rFonts w:ascii="Calibri" w:hAnsi="Calibri"/>
          <w:color w:val="000000"/>
          <w:sz w:val="22"/>
        </w:rPr>
        <w:t xml:space="preserve">, and remove from </w:t>
      </w:r>
      <w:r>
        <w:rPr>
          <w:rFonts w:ascii="Consolas" w:hAnsi="Consolas"/>
          <w:color w:val="333333"/>
          <w:sz w:val="18"/>
          <w:shd w:fill="F2F2F2" w:val="clear"/>
        </w:rPr>
        <w:t>council.reviewers</w:t>
      </w:r>
      <w:r>
        <w:rPr>
          <w:rFonts w:ascii="Calibri" w:hAnsi="Calibri"/>
          <w:color w:val="000000"/>
          <w:sz w:val="22"/>
        </w:rPr>
        <w:t xml:space="preserve"> in agent-map.json. You can optionally add </w:t>
      </w:r>
      <w:r>
        <w:rPr>
          <w:rFonts w:ascii="Consolas" w:hAnsi="Consolas"/>
          <w:color w:val="333333"/>
          <w:sz w:val="18"/>
          <w:shd w:fill="F2F2F2" w:val="clear"/>
        </w:rPr>
        <w:t>"disabled_reason"</w:t>
      </w:r>
      <w:r>
        <w:rPr>
          <w:rFonts w:ascii="Calibri" w:hAnsi="Calibri"/>
          <w:color w:val="000000"/>
          <w:sz w:val="22"/>
        </w:rPr>
        <w:t xml:space="preserve"> to document why.</w:t>
      </w:r>
    </w:p>
    <w:p>
      <w:pPr>
        <w:spacing w:before="40" w:after="120"/>
      </w:pPr>
      <w:r>
        <w:rPr>
          <w:rFonts w:ascii="Calibri" w:hAnsi="Calibri"/>
          <w:color w:val="000000"/>
          <w:sz w:val="22"/>
        </w:rPr>
        <w:t xml:space="preserve">&gt; </w:t>
      </w:r>
      <w:r>
        <w:rPr>
          <w:rFonts w:ascii="Calibri" w:hAnsi="Calibri"/>
          <w:b/>
          <w:color w:val="000000"/>
          <w:sz w:val="22"/>
        </w:rPr>
        <w:t>Note:</w:t>
      </w:r>
      <w:r>
        <w:rPr>
          <w:rFonts w:ascii="Calibri" w:hAnsi="Calibri"/>
          <w:color w:val="000000"/>
          <w:sz w:val="22"/>
        </w:rPr>
        <w:t xml:space="preserve"> Kimi uses the international endpoint (</w:t>
      </w:r>
      <w:r>
        <w:rPr>
          <w:rFonts w:ascii="Consolas" w:hAnsi="Consolas"/>
          <w:color w:val="333333"/>
          <w:sz w:val="18"/>
          <w:shd w:fill="F2F2F2" w:val="clear"/>
        </w:rPr>
        <w:t>api.moonshot.ai</w:t>
      </w:r>
      <w:r>
        <w:rPr>
          <w:rFonts w:ascii="Calibri" w:hAnsi="Calibri"/>
          <w:color w:val="000000"/>
          <w:sz w:val="22"/>
        </w:rPr>
        <w:t xml:space="preserve">, Cloudflare CDN). Get your API key from </w:t>
      </w:r>
      <w:r>
        <w:rPr>
          <w:rFonts w:ascii="Calibri" w:hAnsi="Calibri"/>
          <w:color w:val="2B579A"/>
          <w:sz w:val="22"/>
          <w:u w:val="single"/>
        </w:rPr>
        <w:t>platform.moonshot.ai</w:t>
      </w:r>
      <w:r>
        <w:rPr>
          <w:rFonts w:ascii="Calibri" w:hAnsi="Calibri"/>
          <w:color w:val="000000"/>
          <w:sz w:val="22"/>
        </w:rPr>
        <w:t>. GLM-5 uses the international endpoint (</w:t>
      </w:r>
      <w:r>
        <w:rPr>
          <w:rFonts w:ascii="Consolas" w:hAnsi="Consolas"/>
          <w:color w:val="333333"/>
          <w:sz w:val="18"/>
          <w:shd w:fill="F2F2F2" w:val="clear"/>
        </w:rPr>
        <w:t>api.z.ai</w:t>
      </w:r>
      <w:r>
        <w:rPr>
          <w:rFonts w:ascii="Calibri" w:hAnsi="Calibri"/>
          <w:color w:val="000000"/>
          <w:sz w:val="22"/>
        </w:rPr>
        <w:t xml:space="preserve">, ZenLayer CDN). Get your API key and subscription from </w:t>
      </w:r>
      <w:r>
        <w:rPr>
          <w:rFonts w:ascii="Calibri" w:hAnsi="Calibri"/>
          <w:color w:val="2B579A"/>
          <w:sz w:val="22"/>
          <w:u w:val="single"/>
        </w:rPr>
        <w:t>z.ai</w:t>
      </w:r>
      <w:r>
        <w:rPr>
          <w:rFonts w:ascii="Calibri" w:hAnsi="Calibri"/>
          <w:color w:val="000000"/>
          <w:sz w:val="22"/>
        </w:rPr>
        <w:t>. Both endpoints require API keys from their respective international platforms — keys from the Chinese platforms (.cn) will not work.</w:t>
      </w:r>
    </w:p>
    <w:p>
      <w:pPr>
        <w:pStyle w:val="Heading2"/>
      </w:pPr>
      <w:r>
        <w:t>12.4 Model Cost Comparison</w:t>
      </w:r>
    </w:p>
    <w:p>
      <w:pPr>
        <w:pStyle w:val="Heading3"/>
      </w:pPr>
      <w:r>
        <w:t>Per-Iteration Cost by Agent (Convergence Pipeline)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Phase</w:t>
            </w:r>
          </w:p>
        </w:tc>
        <w:tc>
          <w:tcPr>
            <w:tcW w:type="dxa" w:w="1728"/>
            <w:shd w:fill="2B579A" w:val="clear"/>
          </w:tcPr>
          <w:p>
            <w:pPr>
              <w:spacing w:before="80" w:after="80"/>
            </w:pPr>
            <w:r>
              <w:rPr>
                <w:b/>
                <w:color w:val="FFFFFF"/>
                <w:sz w:val="19"/>
              </w:rPr>
            </w:r>
            <w:r>
              <w:rPr>
                <w:rFonts w:ascii="Calibri" w:hAnsi="Calibri"/>
                <w:b/>
                <w:color w:val="FFFFFF"/>
                <w:sz w:val="19"/>
              </w:rPr>
              <w:t>Agent</w:t>
            </w:r>
          </w:p>
        </w:tc>
        <w:tc>
          <w:tcPr>
            <w:tcW w:type="dxa" w:w="1728"/>
            <w:shd w:fill="2B579A" w:val="clear"/>
          </w:tcPr>
          <w:p>
            <w:pPr>
              <w:spacing w:before="80" w:after="80"/>
            </w:pPr>
            <w:r>
              <w:rPr>
                <w:b/>
                <w:color w:val="FFFFFF"/>
                <w:sz w:val="19"/>
              </w:rPr>
            </w:r>
            <w:r>
              <w:rPr>
                <w:rFonts w:ascii="Calibri" w:hAnsi="Calibri"/>
                <w:b/>
                <w:color w:val="FFFFFF"/>
                <w:sz w:val="19"/>
              </w:rPr>
              <w:t>Input Tokens</w:t>
            </w:r>
          </w:p>
        </w:tc>
        <w:tc>
          <w:tcPr>
            <w:tcW w:type="dxa" w:w="1728"/>
            <w:shd w:fill="2B579A" w:val="clear"/>
          </w:tcPr>
          <w:p>
            <w:pPr>
              <w:spacing w:before="80" w:after="80"/>
            </w:pPr>
            <w:r>
              <w:rPr>
                <w:b/>
                <w:color w:val="FFFFFF"/>
                <w:sz w:val="19"/>
              </w:rPr>
            </w:r>
            <w:r>
              <w:rPr>
                <w:rFonts w:ascii="Calibri" w:hAnsi="Calibri"/>
                <w:b/>
                <w:color w:val="FFFFFF"/>
                <w:sz w:val="19"/>
              </w:rPr>
              <w:t>Output Tokens</w:t>
            </w:r>
          </w:p>
        </w:tc>
        <w:tc>
          <w:tcPr>
            <w:tcW w:type="dxa" w:w="1728"/>
            <w:shd w:fill="2B579A" w:val="clear"/>
          </w:tcPr>
          <w:p>
            <w:pPr>
              <w:spacing w:before="80" w:after="80"/>
            </w:pPr>
            <w:r>
              <w:rPr>
                <w:b/>
                <w:color w:val="FFFFFF"/>
                <w:sz w:val="19"/>
              </w:rPr>
            </w:r>
            <w:r>
              <w:rPr>
                <w:rFonts w:ascii="Calibri" w:hAnsi="Calibri"/>
                <w:b/>
                <w:color w:val="FFFFFF"/>
                <w:sz w:val="19"/>
              </w:rPr>
              <w:t>Cost (Sonnet)</w:t>
            </w:r>
          </w:p>
        </w:tc>
      </w:tr>
      <w:tr>
        <w:tc>
          <w:tcPr>
            <w:tcW w:type="dxa" w:w="1728"/>
          </w:tcPr>
          <w:p>
            <w:pPr>
              <w:spacing w:before="60" w:after="60"/>
            </w:pPr>
            <w:r/>
            <w:r>
              <w:rPr>
                <w:rFonts w:ascii="Calibri" w:hAnsi="Calibri"/>
                <w:color w:val="000000"/>
                <w:sz w:val="19"/>
              </w:rPr>
              <w:t>Code Review</w:t>
            </w:r>
          </w:p>
        </w:tc>
        <w:tc>
          <w:tcPr>
            <w:tcW w:type="dxa" w:w="1728"/>
          </w:tcPr>
          <w:p>
            <w:pPr>
              <w:spacing w:before="60" w:after="60"/>
            </w:pPr>
            <w:r/>
            <w:r>
              <w:rPr>
                <w:rFonts w:ascii="Calibri" w:hAnsi="Calibri"/>
                <w:color w:val="000000"/>
                <w:sz w:val="19"/>
              </w:rPr>
              <w:t>Claude</w:t>
            </w:r>
          </w:p>
        </w:tc>
        <w:tc>
          <w:tcPr>
            <w:tcW w:type="dxa" w:w="1728"/>
          </w:tcPr>
          <w:p>
            <w:pPr>
              <w:spacing w:before="60" w:after="60"/>
            </w:pPr>
            <w:r/>
            <w:r>
              <w:rPr>
                <w:rFonts w:ascii="Calibri" w:hAnsi="Calibri"/>
                <w:color w:val="000000"/>
                <w:sz w:val="19"/>
              </w:rPr>
              <w:t>~2,000</w:t>
            </w:r>
          </w:p>
        </w:tc>
        <w:tc>
          <w:tcPr>
            <w:tcW w:type="dxa" w:w="1728"/>
          </w:tcPr>
          <w:p>
            <w:pPr>
              <w:spacing w:before="60" w:after="60"/>
            </w:pPr>
            <w:r/>
            <w:r>
              <w:rPr>
                <w:rFonts w:ascii="Calibri" w:hAnsi="Calibri"/>
                <w:color w:val="000000"/>
                <w:sz w:val="19"/>
              </w:rPr>
              <w:t>~1,000</w:t>
            </w:r>
          </w:p>
        </w:tc>
        <w:tc>
          <w:tcPr>
            <w:tcW w:type="dxa" w:w="1728"/>
          </w:tcPr>
          <w:p>
            <w:pPr>
              <w:spacing w:before="60" w:after="60"/>
            </w:pPr>
            <w:r/>
            <w:r>
              <w:rPr>
                <w:rFonts w:ascii="Calibri" w:hAnsi="Calibri"/>
                <w:color w:val="000000"/>
                <w:sz w:val="19"/>
              </w:rPr>
              <w:t>$0.02</w:t>
            </w:r>
          </w:p>
        </w:tc>
      </w:tr>
      <w:tr>
        <w:tc>
          <w:tcPr>
            <w:tcW w:type="dxa" w:w="1728"/>
            <w:shd w:fill="EDF2FA" w:val="clear"/>
          </w:tcPr>
          <w:p>
            <w:pPr>
              <w:spacing w:before="60" w:after="60"/>
            </w:pPr>
            <w:r/>
            <w:r>
              <w:rPr>
                <w:rFonts w:ascii="Calibri" w:hAnsi="Calibri"/>
                <w:color w:val="000000"/>
                <w:sz w:val="19"/>
              </w:rPr>
              <w:t>Research</w:t>
            </w:r>
          </w:p>
        </w:tc>
        <w:tc>
          <w:tcPr>
            <w:tcW w:type="dxa" w:w="1728"/>
            <w:shd w:fill="EDF2FA" w:val="clear"/>
          </w:tcPr>
          <w:p>
            <w:pPr>
              <w:spacing w:before="60" w:after="60"/>
            </w:pPr>
            <w:r/>
            <w:r>
              <w:rPr>
                <w:rFonts w:ascii="Calibri" w:hAnsi="Calibri"/>
                <w:color w:val="000000"/>
                <w:sz w:val="19"/>
              </w:rPr>
              <w:t>Gemini</w:t>
            </w:r>
          </w:p>
        </w:tc>
        <w:tc>
          <w:tcPr>
            <w:tcW w:type="dxa" w:w="1728"/>
            <w:shd w:fill="EDF2FA" w:val="clear"/>
          </w:tcPr>
          <w:p>
            <w:pPr>
              <w:spacing w:before="60" w:after="60"/>
            </w:pPr>
            <w:r/>
            <w:r>
              <w:rPr>
                <w:rFonts w:ascii="Calibri" w:hAnsi="Calibri"/>
                <w:color w:val="000000"/>
                <w:sz w:val="19"/>
              </w:rPr>
              <w:t>~3,000</w:t>
            </w:r>
          </w:p>
        </w:tc>
        <w:tc>
          <w:tcPr>
            <w:tcW w:type="dxa" w:w="1728"/>
            <w:shd w:fill="EDF2FA" w:val="clear"/>
          </w:tcPr>
          <w:p>
            <w:pPr>
              <w:spacing w:before="60" w:after="60"/>
            </w:pPr>
            <w:r/>
            <w:r>
              <w:rPr>
                <w:rFonts w:ascii="Calibri" w:hAnsi="Calibri"/>
                <w:color w:val="000000"/>
                <w:sz w:val="19"/>
              </w:rPr>
              <w:t>~20,000</w:t>
            </w:r>
          </w:p>
        </w:tc>
        <w:tc>
          <w:tcPr>
            <w:tcW w:type="dxa" w:w="1728"/>
            <w:shd w:fill="EDF2FA" w:val="clear"/>
          </w:tcPr>
          <w:p>
            <w:pPr>
              <w:spacing w:before="60" w:after="60"/>
            </w:pPr>
            <w:r/>
            <w:r>
              <w:rPr>
                <w:rFonts w:ascii="Calibri" w:hAnsi="Calibri"/>
                <w:color w:val="000000"/>
                <w:sz w:val="19"/>
              </w:rPr>
              <w:t>$0.20</w:t>
            </w:r>
          </w:p>
        </w:tc>
      </w:tr>
      <w:tr>
        <w:tc>
          <w:tcPr>
            <w:tcW w:type="dxa" w:w="1728"/>
          </w:tcPr>
          <w:p>
            <w:pPr>
              <w:spacing w:before="60" w:after="60"/>
            </w:pPr>
            <w:r/>
            <w:r>
              <w:rPr>
                <w:rFonts w:ascii="Calibri" w:hAnsi="Calibri"/>
                <w:color w:val="000000"/>
                <w:sz w:val="19"/>
              </w:rPr>
              <w:t>Plan</w:t>
            </w:r>
          </w:p>
        </w:tc>
        <w:tc>
          <w:tcPr>
            <w:tcW w:type="dxa" w:w="1728"/>
          </w:tcPr>
          <w:p>
            <w:pPr>
              <w:spacing w:before="60" w:after="60"/>
            </w:pPr>
            <w:r/>
            <w:r>
              <w:rPr>
                <w:rFonts w:ascii="Calibri" w:hAnsi="Calibri"/>
                <w:color w:val="000000"/>
                <w:sz w:val="19"/>
              </w:rPr>
              <w:t>Claude</w:t>
            </w:r>
          </w:p>
        </w:tc>
        <w:tc>
          <w:tcPr>
            <w:tcW w:type="dxa" w:w="1728"/>
          </w:tcPr>
          <w:p>
            <w:pPr>
              <w:spacing w:before="60" w:after="60"/>
            </w:pPr>
            <w:r/>
            <w:r>
              <w:rPr>
                <w:rFonts w:ascii="Calibri" w:hAnsi="Calibri"/>
                <w:color w:val="000000"/>
                <w:sz w:val="19"/>
              </w:rPr>
              <w:t>~1,500</w:t>
            </w:r>
          </w:p>
        </w:tc>
        <w:tc>
          <w:tcPr>
            <w:tcW w:type="dxa" w:w="1728"/>
          </w:tcPr>
          <w:p>
            <w:pPr>
              <w:spacing w:before="60" w:after="60"/>
            </w:pPr>
            <w:r/>
            <w:r>
              <w:rPr>
                <w:rFonts w:ascii="Calibri" w:hAnsi="Calibri"/>
                <w:color w:val="000000"/>
                <w:sz w:val="19"/>
              </w:rPr>
              <w:t>~500</w:t>
            </w:r>
          </w:p>
        </w:tc>
        <w:tc>
          <w:tcPr>
            <w:tcW w:type="dxa" w:w="1728"/>
          </w:tcPr>
          <w:p>
            <w:pPr>
              <w:spacing w:before="60" w:after="60"/>
            </w:pPr>
            <w:r/>
            <w:r>
              <w:rPr>
                <w:rFonts w:ascii="Calibri" w:hAnsi="Calibri"/>
                <w:color w:val="000000"/>
                <w:sz w:val="19"/>
              </w:rPr>
              <w:t>$0.01</w:t>
            </w:r>
          </w:p>
        </w:tc>
      </w:tr>
      <w:tr>
        <w:tc>
          <w:tcPr>
            <w:tcW w:type="dxa" w:w="1728"/>
            <w:shd w:fill="EDF2FA" w:val="clear"/>
          </w:tcPr>
          <w:p>
            <w:pPr>
              <w:spacing w:before="60" w:after="60"/>
            </w:pPr>
            <w:r/>
            <w:r>
              <w:rPr>
                <w:rFonts w:ascii="Calibri" w:hAnsi="Calibri"/>
                <w:color w:val="000000"/>
                <w:sz w:val="19"/>
              </w:rPr>
              <w:t>Execute</w:t>
            </w:r>
          </w:p>
        </w:tc>
        <w:tc>
          <w:tcPr>
            <w:tcW w:type="dxa" w:w="1728"/>
            <w:shd w:fill="EDF2FA" w:val="clear"/>
          </w:tcPr>
          <w:p>
            <w:pPr>
              <w:spacing w:before="60" w:after="60"/>
            </w:pPr>
            <w:r/>
            <w:r>
              <w:rPr>
                <w:rFonts w:ascii="Calibri" w:hAnsi="Calibri"/>
                <w:color w:val="000000"/>
                <w:sz w:val="19"/>
              </w:rPr>
              <w:t>Codex</w:t>
            </w:r>
          </w:p>
        </w:tc>
        <w:tc>
          <w:tcPr>
            <w:tcW w:type="dxa" w:w="1728"/>
            <w:shd w:fill="EDF2FA" w:val="clear"/>
          </w:tcPr>
          <w:p>
            <w:pPr>
              <w:spacing w:before="60" w:after="60"/>
            </w:pPr>
            <w:r/>
            <w:r>
              <w:rPr>
                <w:rFonts w:ascii="Calibri" w:hAnsi="Calibri"/>
                <w:color w:val="000000"/>
                <w:sz w:val="19"/>
              </w:rPr>
              <w:t>~5,000</w:t>
            </w:r>
          </w:p>
        </w:tc>
        <w:tc>
          <w:tcPr>
            <w:tcW w:type="dxa" w:w="1728"/>
            <w:shd w:fill="EDF2FA" w:val="clear"/>
          </w:tcPr>
          <w:p>
            <w:pPr>
              <w:spacing w:before="60" w:after="60"/>
            </w:pPr>
            <w:r/>
            <w:r>
              <w:rPr>
                <w:rFonts w:ascii="Calibri" w:hAnsi="Calibri"/>
                <w:color w:val="000000"/>
                <w:sz w:val="19"/>
              </w:rPr>
              <w:t>~65,000</w:t>
            </w:r>
          </w:p>
        </w:tc>
        <w:tc>
          <w:tcPr>
            <w:tcW w:type="dxa" w:w="1728"/>
            <w:shd w:fill="EDF2FA" w:val="clear"/>
          </w:tcPr>
          <w:p>
            <w:pPr>
              <w:spacing w:before="60" w:after="60"/>
            </w:pPr>
            <w:r/>
            <w:r>
              <w:rPr>
                <w:rFonts w:ascii="Calibri" w:hAnsi="Calibri"/>
                <w:color w:val="000000"/>
                <w:sz w:val="19"/>
              </w:rPr>
              <w:t>$0.40</w:t>
            </w:r>
          </w:p>
        </w:tc>
      </w:tr>
      <w:tr>
        <w:tc>
          <w:tcPr>
            <w:tcW w:type="dxa" w:w="1728"/>
          </w:tcPr>
          <w:p>
            <w:pPr>
              <w:spacing w:before="60" w:after="60"/>
            </w:pPr>
            <w:r/>
            <w:r>
              <w:rPr>
                <w:rFonts w:ascii="Calibri" w:hAnsi="Calibri"/>
                <w:b/>
                <w:color w:val="000000"/>
                <w:sz w:val="19"/>
              </w:rPr>
              <w:t>Total</w:t>
            </w:r>
          </w:p>
        </w:tc>
        <w:tc>
          <w:tcPr>
            <w:tcW w:type="dxa" w:w="1728"/>
          </w:tcPr>
          <w:p>
            <w:pPr>
              <w:spacing w:before="60" w:after="60"/>
            </w:pPr>
            <w:r/>
          </w:p>
        </w:tc>
        <w:tc>
          <w:tcPr>
            <w:tcW w:type="dxa" w:w="1728"/>
          </w:tcPr>
          <w:p>
            <w:pPr>
              <w:spacing w:before="60" w:after="60"/>
            </w:pPr>
            <w:r/>
          </w:p>
        </w:tc>
        <w:tc>
          <w:tcPr>
            <w:tcW w:type="dxa" w:w="1728"/>
          </w:tcPr>
          <w:p>
            <w:pPr>
              <w:spacing w:before="60" w:after="60"/>
            </w:pPr>
            <w:r/>
          </w:p>
        </w:tc>
        <w:tc>
          <w:tcPr>
            <w:tcW w:type="dxa" w:w="1728"/>
          </w:tcPr>
          <w:p>
            <w:pPr>
              <w:spacing w:before="60" w:after="60"/>
            </w:pPr>
            <w:r/>
            <w:r>
              <w:rPr>
                <w:rFonts w:ascii="Calibri" w:hAnsi="Calibri"/>
                <w:b/>
                <w:color w:val="000000"/>
                <w:sz w:val="19"/>
              </w:rPr>
              <w:t>~$0.63</w:t>
            </w:r>
          </w:p>
        </w:tc>
      </w:tr>
    </w:tbl>
    <w:p>
      <w:pPr>
        <w:spacing w:before="80" w:after="80"/>
      </w:pPr>
    </w:p>
    <w:p>
      <w:pPr>
        <w:pStyle w:val="Heading3"/>
      </w:pPr>
      <w:r>
        <w:t>Council Review Cost Per Agent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Agent</w:t>
            </w:r>
          </w:p>
        </w:tc>
        <w:tc>
          <w:tcPr>
            <w:tcW w:type="dxa" w:w="2880"/>
            <w:shd w:fill="2B579A" w:val="clear"/>
          </w:tcPr>
          <w:p>
            <w:pPr>
              <w:spacing w:before="80" w:after="80"/>
            </w:pPr>
            <w:r>
              <w:rPr>
                <w:b/>
                <w:color w:val="FFFFFF"/>
                <w:sz w:val="19"/>
              </w:rPr>
            </w:r>
            <w:r>
              <w:rPr>
                <w:rFonts w:ascii="Calibri" w:hAnsi="Calibri"/>
                <w:b/>
                <w:color w:val="FFFFFF"/>
                <w:sz w:val="19"/>
              </w:rPr>
              <w:t>Input ~2K / Output ~2K</w:t>
            </w:r>
          </w:p>
        </w:tc>
        <w:tc>
          <w:tcPr>
            <w:tcW w:type="dxa" w:w="2880"/>
            <w:shd w:fill="2B579A" w:val="clear"/>
          </w:tcPr>
          <w:p>
            <w:pPr>
              <w:spacing w:before="80" w:after="80"/>
            </w:pPr>
            <w:r>
              <w:rPr>
                <w:b/>
                <w:color w:val="FFFFFF"/>
                <w:sz w:val="19"/>
              </w:rPr>
            </w:r>
            <w:r>
              <w:rPr>
                <w:rFonts w:ascii="Calibri" w:hAnsi="Calibri"/>
                <w:b/>
                <w:color w:val="FFFFFF"/>
                <w:sz w:val="19"/>
              </w:rPr>
              <w:t>Cost</w:t>
            </w:r>
          </w:p>
        </w:tc>
      </w:tr>
      <w:tr>
        <w:tc>
          <w:tcPr>
            <w:tcW w:type="dxa" w:w="2880"/>
          </w:tcPr>
          <w:p>
            <w:pPr>
              <w:spacing w:before="60" w:after="60"/>
            </w:pPr>
            <w:r/>
            <w:r>
              <w:rPr>
                <w:rFonts w:ascii="Calibri" w:hAnsi="Calibri"/>
                <w:color w:val="000000"/>
                <w:sz w:val="19"/>
              </w:rPr>
              <w:t>Claude</w:t>
            </w:r>
          </w:p>
        </w:tc>
        <w:tc>
          <w:tcPr>
            <w:tcW w:type="dxa" w:w="2880"/>
          </w:tcPr>
          <w:p>
            <w:pPr>
              <w:spacing w:before="60" w:after="60"/>
            </w:pPr>
            <w:r/>
            <w:r>
              <w:rPr>
                <w:rFonts w:ascii="Calibri" w:hAnsi="Calibri"/>
                <w:color w:val="000000"/>
                <w:sz w:val="19"/>
              </w:rPr>
              <w:t>2K in + 2K out</w:t>
            </w:r>
          </w:p>
        </w:tc>
        <w:tc>
          <w:tcPr>
            <w:tcW w:type="dxa" w:w="2880"/>
          </w:tcPr>
          <w:p>
            <w:pPr>
              <w:spacing w:before="60" w:after="60"/>
            </w:pPr>
            <w:r/>
            <w:r>
              <w:rPr>
                <w:rFonts w:ascii="Calibri" w:hAnsi="Calibri"/>
                <w:color w:val="000000"/>
                <w:sz w:val="19"/>
              </w:rPr>
              <w:t>$0.036</w:t>
            </w:r>
          </w:p>
        </w:tc>
      </w:tr>
      <w:tr>
        <w:tc>
          <w:tcPr>
            <w:tcW w:type="dxa" w:w="2880"/>
            <w:shd w:fill="EDF2FA" w:val="clear"/>
          </w:tcPr>
          <w:p>
            <w:pPr>
              <w:spacing w:before="60" w:after="60"/>
            </w:pPr>
            <w:r/>
            <w:r>
              <w:rPr>
                <w:rFonts w:ascii="Calibri" w:hAnsi="Calibri"/>
                <w:color w:val="000000"/>
                <w:sz w:val="19"/>
              </w:rPr>
              <w:t>Codex</w:t>
            </w:r>
          </w:p>
        </w:tc>
        <w:tc>
          <w:tcPr>
            <w:tcW w:type="dxa" w:w="2880"/>
            <w:shd w:fill="EDF2FA" w:val="clear"/>
          </w:tcPr>
          <w:p>
            <w:pPr>
              <w:spacing w:before="60" w:after="60"/>
            </w:pPr>
            <w:r/>
            <w:r>
              <w:rPr>
                <w:rFonts w:ascii="Calibri" w:hAnsi="Calibri"/>
                <w:color w:val="000000"/>
                <w:sz w:val="19"/>
              </w:rPr>
              <w:t>2K in + 2K out</w:t>
            </w:r>
          </w:p>
        </w:tc>
        <w:tc>
          <w:tcPr>
            <w:tcW w:type="dxa" w:w="2880"/>
            <w:shd w:fill="EDF2FA" w:val="clear"/>
          </w:tcPr>
          <w:p>
            <w:pPr>
              <w:spacing w:before="60" w:after="60"/>
            </w:pPr>
            <w:r/>
            <w:r>
              <w:rPr>
                <w:rFonts w:ascii="Calibri" w:hAnsi="Calibri"/>
                <w:color w:val="000000"/>
                <w:sz w:val="19"/>
              </w:rPr>
              <w:t>$0.015</w:t>
            </w:r>
          </w:p>
        </w:tc>
      </w:tr>
      <w:tr>
        <w:tc>
          <w:tcPr>
            <w:tcW w:type="dxa" w:w="2880"/>
          </w:tcPr>
          <w:p>
            <w:pPr>
              <w:spacing w:before="60" w:after="60"/>
            </w:pPr>
            <w:r/>
            <w:r>
              <w:rPr>
                <w:rFonts w:ascii="Calibri" w:hAnsi="Calibri"/>
                <w:color w:val="000000"/>
                <w:sz w:val="19"/>
              </w:rPr>
              <w:t>Gemini</w:t>
            </w:r>
          </w:p>
        </w:tc>
        <w:tc>
          <w:tcPr>
            <w:tcW w:type="dxa" w:w="2880"/>
          </w:tcPr>
          <w:p>
            <w:pPr>
              <w:spacing w:before="60" w:after="60"/>
            </w:pPr>
            <w:r/>
            <w:r>
              <w:rPr>
                <w:rFonts w:ascii="Calibri" w:hAnsi="Calibri"/>
                <w:color w:val="000000"/>
                <w:sz w:val="19"/>
              </w:rPr>
              <w:t>2K in + 2K out</w:t>
            </w:r>
          </w:p>
        </w:tc>
        <w:tc>
          <w:tcPr>
            <w:tcW w:type="dxa" w:w="2880"/>
          </w:tcPr>
          <w:p>
            <w:pPr>
              <w:spacing w:before="60" w:after="60"/>
            </w:pPr>
            <w:r/>
            <w:r>
              <w:rPr>
                <w:rFonts w:ascii="Calibri" w:hAnsi="Calibri"/>
                <w:color w:val="000000"/>
                <w:sz w:val="19"/>
              </w:rPr>
              <w:t>$0.023</w:t>
            </w:r>
          </w:p>
        </w:tc>
      </w:tr>
      <w:tr>
        <w:tc>
          <w:tcPr>
            <w:tcW w:type="dxa" w:w="2880"/>
            <w:shd w:fill="EDF2FA" w:val="clear"/>
          </w:tcPr>
          <w:p>
            <w:pPr>
              <w:spacing w:before="60" w:after="60"/>
            </w:pPr>
            <w:r/>
            <w:r>
              <w:rPr>
                <w:rFonts w:ascii="Calibri" w:hAnsi="Calibri"/>
                <w:color w:val="000000"/>
                <w:sz w:val="19"/>
              </w:rPr>
              <w:t>DeepSeek</w:t>
            </w:r>
          </w:p>
        </w:tc>
        <w:tc>
          <w:tcPr>
            <w:tcW w:type="dxa" w:w="2880"/>
            <w:shd w:fill="EDF2FA" w:val="clear"/>
          </w:tcPr>
          <w:p>
            <w:pPr>
              <w:spacing w:before="60" w:after="60"/>
            </w:pPr>
            <w:r/>
            <w:r>
              <w:rPr>
                <w:rFonts w:ascii="Calibri" w:hAnsi="Calibri"/>
                <w:color w:val="000000"/>
                <w:sz w:val="19"/>
              </w:rPr>
              <w:t>2K in + 2K out</w:t>
            </w:r>
          </w:p>
        </w:tc>
        <w:tc>
          <w:tcPr>
            <w:tcW w:type="dxa" w:w="2880"/>
            <w:shd w:fill="EDF2FA" w:val="clear"/>
          </w:tcPr>
          <w:p>
            <w:pPr>
              <w:spacing w:before="60" w:after="60"/>
            </w:pPr>
            <w:r/>
            <w:r>
              <w:rPr>
                <w:rFonts w:ascii="Calibri" w:hAnsi="Calibri"/>
                <w:color w:val="000000"/>
                <w:sz w:val="19"/>
              </w:rPr>
              <w:t>$0.001</w:t>
            </w:r>
          </w:p>
        </w:tc>
      </w:tr>
      <w:tr>
        <w:tc>
          <w:tcPr>
            <w:tcW w:type="dxa" w:w="2880"/>
          </w:tcPr>
          <w:p>
            <w:pPr>
              <w:spacing w:before="60" w:after="60"/>
            </w:pPr>
            <w:r/>
            <w:r>
              <w:rPr>
                <w:rFonts w:ascii="Calibri" w:hAnsi="Calibri"/>
                <w:color w:val="000000"/>
                <w:sz w:val="19"/>
              </w:rPr>
              <w:t>Kimi</w:t>
            </w:r>
          </w:p>
        </w:tc>
        <w:tc>
          <w:tcPr>
            <w:tcW w:type="dxa" w:w="2880"/>
          </w:tcPr>
          <w:p>
            <w:pPr>
              <w:spacing w:before="60" w:after="60"/>
            </w:pPr>
            <w:r/>
            <w:r>
              <w:rPr>
                <w:rFonts w:ascii="Calibri" w:hAnsi="Calibri"/>
                <w:color w:val="000000"/>
                <w:sz w:val="19"/>
              </w:rPr>
              <w:t>2K in + 2K out</w:t>
            </w:r>
          </w:p>
        </w:tc>
        <w:tc>
          <w:tcPr>
            <w:tcW w:type="dxa" w:w="2880"/>
          </w:tcPr>
          <w:p>
            <w:pPr>
              <w:spacing w:before="60" w:after="60"/>
            </w:pPr>
            <w:r/>
            <w:r>
              <w:rPr>
                <w:rFonts w:ascii="Calibri" w:hAnsi="Calibri"/>
                <w:color w:val="000000"/>
                <w:sz w:val="19"/>
              </w:rPr>
              <w:t>$0.006</w:t>
            </w:r>
          </w:p>
        </w:tc>
      </w:tr>
      <w:tr>
        <w:tc>
          <w:tcPr>
            <w:tcW w:type="dxa" w:w="2880"/>
            <w:shd w:fill="EDF2FA" w:val="clear"/>
          </w:tcPr>
          <w:p>
            <w:pPr>
              <w:spacing w:before="60" w:after="60"/>
            </w:pPr>
            <w:r/>
            <w:r>
              <w:rPr>
                <w:rFonts w:ascii="Calibri" w:hAnsi="Calibri"/>
                <w:color w:val="000000"/>
                <w:sz w:val="19"/>
              </w:rPr>
              <w:t>MiniMax</w:t>
            </w:r>
          </w:p>
        </w:tc>
        <w:tc>
          <w:tcPr>
            <w:tcW w:type="dxa" w:w="2880"/>
            <w:shd w:fill="EDF2FA" w:val="clear"/>
          </w:tcPr>
          <w:p>
            <w:pPr>
              <w:spacing w:before="60" w:after="60"/>
            </w:pPr>
            <w:r/>
            <w:r>
              <w:rPr>
                <w:rFonts w:ascii="Calibri" w:hAnsi="Calibri"/>
                <w:color w:val="000000"/>
                <w:sz w:val="19"/>
              </w:rPr>
              <w:t>2K in + 2K out</w:t>
            </w:r>
          </w:p>
        </w:tc>
        <w:tc>
          <w:tcPr>
            <w:tcW w:type="dxa" w:w="2880"/>
            <w:shd w:fill="EDF2FA" w:val="clear"/>
          </w:tcPr>
          <w:p>
            <w:pPr>
              <w:spacing w:before="60" w:after="60"/>
            </w:pPr>
            <w:r/>
            <w:r>
              <w:rPr>
                <w:rFonts w:ascii="Calibri" w:hAnsi="Calibri"/>
                <w:color w:val="000000"/>
                <w:sz w:val="19"/>
              </w:rPr>
              <w:t>$0.003</w:t>
            </w:r>
          </w:p>
        </w:tc>
      </w:tr>
    </w:tbl>
    <w:p>
      <w:pPr>
        <w:spacing w:before="80" w:after="80"/>
      </w:pPr>
    </w:p>
    <w:p>
      <w:pPr>
        <w:spacing w:before="40" w:after="120"/>
      </w:pPr>
      <w:r>
        <w:rPr>
          <w:rFonts w:ascii="Calibri" w:hAnsi="Calibri"/>
          <w:color w:val="000000"/>
          <w:sz w:val="22"/>
        </w:rPr>
        <w:t>Using REST agents for council reviews is 5-35x cheaper than CLI agents.</w:t>
      </w:r>
    </w:p>
    <w:p>
      <w:pPr>
        <w:pStyle w:val="Heading2"/>
      </w:pPr>
      <w:r>
        <w:t>12.5 Error Handling by Agent Type</w:t>
      </w:r>
    </w:p>
    <w:p>
      <w:pPr>
        <w:pStyle w:val="Heading3"/>
      </w:pPr>
      <w:r>
        <w:t>CLI Agents (claude, codex, gemini)</w:t>
      </w:r>
    </w:p>
    <w:p>
      <w:pPr>
        <w:spacing w:before="40" w:after="120"/>
      </w:pPr>
      <w:r>
        <w:rPr>
          <w:rFonts w:ascii="Calibri" w:hAnsi="Calibri"/>
          <w:color w:val="000000"/>
          <w:sz w:val="22"/>
        </w:rPr>
        <w:t>CLI agents run in isolated child processes. Errors are detected from exit codes and stdout patterns:</w:t>
      </w:r>
    </w:p>
    <w:p>
      <w:pPr>
        <w:spacing w:before="20" w:after="20"/>
        <w:ind w:left="504"/>
      </w:pPr>
      <w:r>
        <w:rPr>
          <w:rFonts w:ascii="Calibri" w:hAnsi="Calibri"/>
          <w:color w:val="2B579A"/>
          <w:sz w:val="22"/>
        </w:rPr>
        <w:t xml:space="preserve">•  </w:t>
      </w:r>
      <w:r>
        <w:rPr>
          <w:rFonts w:ascii="Calibri" w:hAnsi="Calibri"/>
          <w:color w:val="000000"/>
          <w:sz w:val="22"/>
        </w:rPr>
        <w:t>Exit code 0 = success</w:t>
      </w:r>
    </w:p>
    <w:p>
      <w:pPr>
        <w:spacing w:before="20" w:after="20"/>
        <w:ind w:left="504"/>
      </w:pPr>
      <w:r>
        <w:rPr>
          <w:rFonts w:ascii="Calibri" w:hAnsi="Calibri"/>
          <w:color w:val="2B579A"/>
          <w:sz w:val="22"/>
        </w:rPr>
        <w:t xml:space="preserve">•  </w:t>
      </w:r>
      <w:r>
        <w:rPr>
          <w:rFonts w:ascii="Calibri" w:hAnsi="Calibri"/>
          <w:color w:val="000000"/>
          <w:sz w:val="22"/>
        </w:rPr>
        <w:t>Exit code != 0 = failure (diagnosed by Get-FailureDiagnosis)</w:t>
      </w:r>
    </w:p>
    <w:p>
      <w:pPr>
        <w:spacing w:before="20" w:after="20"/>
        <w:ind w:left="504"/>
      </w:pPr>
      <w:r>
        <w:rPr>
          <w:rFonts w:ascii="Calibri" w:hAnsi="Calibri"/>
          <w:color w:val="2B579A"/>
          <w:sz w:val="22"/>
        </w:rPr>
        <w:t xml:space="preserve">•  </w:t>
      </w:r>
      <w:r>
        <w:rPr>
          <w:rFonts w:ascii="Calibri" w:hAnsi="Calibri"/>
          <w:color w:val="000000"/>
          <w:sz w:val="22"/>
        </w:rPr>
        <w:t>Stdout patterns: "sandbox.</w:t>
      </w:r>
      <w:r>
        <w:rPr>
          <w:rFonts w:ascii="Calibri" w:hAnsi="Calibri"/>
          <w:color w:val="000000"/>
          <w:sz w:val="22"/>
        </w:rPr>
        <w:t>*restrict", "loop.</w:t>
      </w:r>
      <w:r>
        <w:rPr>
          <w:rFonts w:ascii="Calibri" w:hAnsi="Calibri"/>
          <w:color w:val="000000"/>
          <w:sz w:val="22"/>
        </w:rPr>
        <w:t>*detect", "max.</w:t>
      </w:r>
      <w:r>
        <w:rPr>
          <w:rFonts w:ascii="Calibri" w:hAnsi="Calibri"/>
          <w:color w:val="000000"/>
          <w:sz w:val="22"/>
        </w:rPr>
        <w:t>*turns"</w:t>
      </w:r>
    </w:p>
    <w:p>
      <w:pPr>
        <w:pStyle w:val="Heading3"/>
      </w:pPr>
      <w:r>
        <w:t>REST Agents (kimi, deepseek, glm5, minimax)</w:t>
      </w:r>
    </w:p>
    <w:p>
      <w:pPr>
        <w:spacing w:before="40" w:after="120"/>
      </w:pPr>
      <w:r>
        <w:rPr>
          <w:rFonts w:ascii="Calibri" w:hAnsi="Calibri"/>
          <w:color w:val="000000"/>
          <w:sz w:val="22"/>
        </w:rPr>
        <w:t xml:space="preserve">REST agents are invoked via </w:t>
      </w:r>
      <w:r>
        <w:rPr>
          <w:rFonts w:ascii="Consolas" w:hAnsi="Consolas"/>
          <w:color w:val="333333"/>
          <w:sz w:val="18"/>
          <w:shd w:fill="F2F2F2" w:val="clear"/>
        </w:rPr>
        <w:t>Invoke-OpenAICompatibleAgent</w:t>
      </w:r>
      <w:r>
        <w:rPr>
          <w:rFonts w:ascii="Calibri" w:hAnsi="Calibri"/>
          <w:color w:val="000000"/>
          <w:sz w:val="22"/>
        </w:rPr>
        <w:t>. HTTP errors are mapped to GSD taxonomy: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HTTP Status</w:t>
            </w:r>
          </w:p>
        </w:tc>
        <w:tc>
          <w:tcPr>
            <w:tcW w:type="dxa" w:w="2880"/>
            <w:shd w:fill="2B579A" w:val="clear"/>
          </w:tcPr>
          <w:p>
            <w:pPr>
              <w:spacing w:before="80" w:after="80"/>
            </w:pPr>
            <w:r>
              <w:rPr>
                <w:b/>
                <w:color w:val="FFFFFF"/>
                <w:sz w:val="19"/>
              </w:rPr>
            </w:r>
            <w:r>
              <w:rPr>
                <w:rFonts w:ascii="Calibri" w:hAnsi="Calibri"/>
                <w:b/>
                <w:color w:val="FFFFFF"/>
                <w:sz w:val="19"/>
              </w:rPr>
              <w:t>GSD Category</w:t>
            </w:r>
          </w:p>
        </w:tc>
        <w:tc>
          <w:tcPr>
            <w:tcW w:type="dxa" w:w="2880"/>
            <w:shd w:fill="2B579A" w:val="clear"/>
          </w:tcPr>
          <w:p>
            <w:pPr>
              <w:spacing w:before="80" w:after="80"/>
            </w:pPr>
            <w:r>
              <w:rPr>
                <w:b/>
                <w:color w:val="FFFFFF"/>
                <w:sz w:val="19"/>
              </w:rPr>
            </w:r>
            <w:r>
              <w:rPr>
                <w:rFonts w:ascii="Calibri" w:hAnsi="Calibri"/>
                <w:b/>
                <w:color w:val="FFFFFF"/>
                <w:sz w:val="19"/>
              </w:rPr>
              <w:t>Engine Action</w:t>
            </w:r>
          </w:p>
        </w:tc>
      </w:tr>
      <w:tr>
        <w:tc>
          <w:tcPr>
            <w:tcW w:type="dxa" w:w="2880"/>
          </w:tcPr>
          <w:p>
            <w:pPr>
              <w:spacing w:before="60" w:after="60"/>
            </w:pPr>
            <w:r/>
            <w:r>
              <w:rPr>
                <w:rFonts w:ascii="Calibri" w:hAnsi="Calibri"/>
                <w:color w:val="000000"/>
                <w:sz w:val="19"/>
              </w:rPr>
              <w:t>200</w:t>
            </w:r>
          </w:p>
        </w:tc>
        <w:tc>
          <w:tcPr>
            <w:tcW w:type="dxa" w:w="2880"/>
          </w:tcPr>
          <w:p>
            <w:pPr>
              <w:spacing w:before="60" w:after="60"/>
            </w:pPr>
            <w:r/>
            <w:r>
              <w:rPr>
                <w:rFonts w:ascii="Calibri" w:hAnsi="Calibri"/>
                <w:color w:val="000000"/>
                <w:sz w:val="19"/>
              </w:rPr>
              <w:t>success</w:t>
            </w:r>
          </w:p>
        </w:tc>
        <w:tc>
          <w:tcPr>
            <w:tcW w:type="dxa" w:w="2880"/>
          </w:tcPr>
          <w:p>
            <w:pPr>
              <w:spacing w:before="60" w:after="60"/>
            </w:pPr>
            <w:r/>
            <w:r>
              <w:rPr>
                <w:rFonts w:ascii="Calibri" w:hAnsi="Calibri"/>
                <w:color w:val="000000"/>
                <w:sz w:val="19"/>
              </w:rPr>
              <w:t>Process response</w:t>
            </w:r>
          </w:p>
        </w:tc>
      </w:tr>
      <w:tr>
        <w:tc>
          <w:tcPr>
            <w:tcW w:type="dxa" w:w="2880"/>
            <w:shd w:fill="EDF2FA" w:val="clear"/>
          </w:tcPr>
          <w:p>
            <w:pPr>
              <w:spacing w:before="60" w:after="60"/>
            </w:pPr>
            <w:r/>
            <w:r>
              <w:rPr>
                <w:rFonts w:ascii="Calibri" w:hAnsi="Calibri"/>
                <w:color w:val="000000"/>
                <w:sz w:val="19"/>
              </w:rPr>
              <w:t>401</w:t>
            </w:r>
          </w:p>
        </w:tc>
        <w:tc>
          <w:tcPr>
            <w:tcW w:type="dxa" w:w="2880"/>
            <w:shd w:fill="EDF2FA" w:val="clear"/>
          </w:tcPr>
          <w:p>
            <w:pPr>
              <w:spacing w:before="60" w:after="60"/>
            </w:pPr>
            <w:r/>
            <w:r>
              <w:rPr>
                <w:rFonts w:ascii="Calibri" w:hAnsi="Calibri"/>
                <w:color w:val="000000"/>
                <w:sz w:val="19"/>
              </w:rPr>
              <w:t>unauthorized</w:t>
            </w:r>
          </w:p>
        </w:tc>
        <w:tc>
          <w:tcPr>
            <w:tcW w:type="dxa" w:w="2880"/>
            <w:shd w:fill="EDF2FA" w:val="clear"/>
          </w:tcPr>
          <w:p>
            <w:pPr>
              <w:spacing w:before="60" w:after="60"/>
            </w:pPr>
            <w:r/>
            <w:r>
              <w:rPr>
                <w:rFonts w:ascii="Calibri" w:hAnsi="Calibri"/>
                <w:color w:val="000000"/>
                <w:sz w:val="19"/>
              </w:rPr>
              <w:t>Fail (check API key)</w:t>
            </w:r>
          </w:p>
        </w:tc>
      </w:tr>
      <w:tr>
        <w:tc>
          <w:tcPr>
            <w:tcW w:type="dxa" w:w="2880"/>
          </w:tcPr>
          <w:p>
            <w:pPr>
              <w:spacing w:before="60" w:after="60"/>
            </w:pPr>
            <w:r/>
            <w:r>
              <w:rPr>
                <w:rFonts w:ascii="Calibri" w:hAnsi="Calibri"/>
                <w:color w:val="000000"/>
                <w:sz w:val="19"/>
              </w:rPr>
              <w:t>402</w:t>
            </w:r>
          </w:p>
        </w:tc>
        <w:tc>
          <w:tcPr>
            <w:tcW w:type="dxa" w:w="2880"/>
          </w:tcPr>
          <w:p>
            <w:pPr>
              <w:spacing w:before="60" w:after="60"/>
            </w:pPr>
            <w:r/>
            <w:r>
              <w:rPr>
                <w:rFonts w:ascii="Calibri" w:hAnsi="Calibri"/>
                <w:color w:val="000000"/>
                <w:sz w:val="19"/>
              </w:rPr>
              <w:t>quota_exhausted</w:t>
            </w:r>
          </w:p>
        </w:tc>
        <w:tc>
          <w:tcPr>
            <w:tcW w:type="dxa" w:w="2880"/>
          </w:tcPr>
          <w:p>
            <w:pPr>
              <w:spacing w:before="60" w:after="60"/>
            </w:pPr>
            <w:r/>
            <w:r>
              <w:rPr>
                <w:rFonts w:ascii="Calibri" w:hAnsi="Calibri"/>
                <w:color w:val="000000"/>
                <w:sz w:val="19"/>
              </w:rPr>
              <w:t>Wait + rotate</w:t>
            </w:r>
          </w:p>
        </w:tc>
      </w:tr>
      <w:tr>
        <w:tc>
          <w:tcPr>
            <w:tcW w:type="dxa" w:w="2880"/>
            <w:shd w:fill="EDF2FA" w:val="clear"/>
          </w:tcPr>
          <w:p>
            <w:pPr>
              <w:spacing w:before="60" w:after="60"/>
            </w:pPr>
            <w:r/>
            <w:r>
              <w:rPr>
                <w:rFonts w:ascii="Calibri" w:hAnsi="Calibri"/>
                <w:color w:val="000000"/>
                <w:sz w:val="19"/>
              </w:rPr>
              <w:t>429</w:t>
            </w:r>
          </w:p>
        </w:tc>
        <w:tc>
          <w:tcPr>
            <w:tcW w:type="dxa" w:w="2880"/>
            <w:shd w:fill="EDF2FA" w:val="clear"/>
          </w:tcPr>
          <w:p>
            <w:pPr>
              <w:spacing w:before="60" w:after="60"/>
            </w:pPr>
            <w:r/>
            <w:r>
              <w:rPr>
                <w:rFonts w:ascii="Calibri" w:hAnsi="Calibri"/>
                <w:color w:val="000000"/>
                <w:sz w:val="19"/>
              </w:rPr>
              <w:t>rate_limit</w:t>
            </w:r>
          </w:p>
        </w:tc>
        <w:tc>
          <w:tcPr>
            <w:tcW w:type="dxa" w:w="2880"/>
            <w:shd w:fill="EDF2FA" w:val="clear"/>
          </w:tcPr>
          <w:p>
            <w:pPr>
              <w:spacing w:before="60" w:after="60"/>
            </w:pPr>
            <w:r/>
            <w:r>
              <w:rPr>
                <w:rFonts w:ascii="Calibri" w:hAnsi="Calibri"/>
                <w:color w:val="000000"/>
                <w:sz w:val="19"/>
              </w:rPr>
              <w:t>Backoff + rotate</w:t>
            </w:r>
          </w:p>
        </w:tc>
      </w:tr>
      <w:tr>
        <w:tc>
          <w:tcPr>
            <w:tcW w:type="dxa" w:w="2880"/>
          </w:tcPr>
          <w:p>
            <w:pPr>
              <w:spacing w:before="60" w:after="60"/>
            </w:pPr>
            <w:r/>
            <w:r>
              <w:rPr>
                <w:rFonts w:ascii="Calibri" w:hAnsi="Calibri"/>
                <w:color w:val="000000"/>
                <w:sz w:val="19"/>
              </w:rPr>
              <w:t>500-504</w:t>
            </w:r>
          </w:p>
        </w:tc>
        <w:tc>
          <w:tcPr>
            <w:tcW w:type="dxa" w:w="2880"/>
          </w:tcPr>
          <w:p>
            <w:pPr>
              <w:spacing w:before="60" w:after="60"/>
            </w:pPr>
            <w:r/>
            <w:r>
              <w:rPr>
                <w:rFonts w:ascii="Calibri" w:hAnsi="Calibri"/>
                <w:color w:val="000000"/>
                <w:sz w:val="19"/>
              </w:rPr>
              <w:t>server_error</w:t>
            </w:r>
          </w:p>
        </w:tc>
        <w:tc>
          <w:tcPr>
            <w:tcW w:type="dxa" w:w="2880"/>
          </w:tcPr>
          <w:p>
            <w:pPr>
              <w:spacing w:before="60" w:after="60"/>
            </w:pPr>
            <w:r/>
            <w:r>
              <w:rPr>
                <w:rFonts w:ascii="Calibri" w:hAnsi="Calibri"/>
                <w:color w:val="000000"/>
                <w:sz w:val="19"/>
              </w:rPr>
              <w:t>Retry</w:t>
            </w:r>
          </w:p>
        </w:tc>
      </w:tr>
      <w:tr>
        <w:tc>
          <w:tcPr>
            <w:tcW w:type="dxa" w:w="2880"/>
            <w:shd w:fill="EDF2FA" w:val="clear"/>
          </w:tcPr>
          <w:p>
            <w:pPr>
              <w:spacing w:before="60" w:after="60"/>
            </w:pPr>
            <w:r/>
            <w:r>
              <w:rPr>
                <w:rFonts w:ascii="Calibri" w:hAnsi="Calibri"/>
                <w:color w:val="000000"/>
                <w:sz w:val="19"/>
              </w:rPr>
              <w:t>Timeout</w:t>
            </w:r>
          </w:p>
        </w:tc>
        <w:tc>
          <w:tcPr>
            <w:tcW w:type="dxa" w:w="2880"/>
            <w:shd w:fill="EDF2FA" w:val="clear"/>
          </w:tcPr>
          <w:p>
            <w:pPr>
              <w:spacing w:before="60" w:after="60"/>
            </w:pPr>
            <w:r/>
            <w:r>
              <w:rPr>
                <w:rFonts w:ascii="Calibri" w:hAnsi="Calibri"/>
                <w:color w:val="000000"/>
                <w:sz w:val="19"/>
              </w:rPr>
              <w:t>timeout</w:t>
            </w:r>
          </w:p>
        </w:tc>
        <w:tc>
          <w:tcPr>
            <w:tcW w:type="dxa" w:w="2880"/>
            <w:shd w:fill="EDF2FA" w:val="clear"/>
          </w:tcPr>
          <w:p>
            <w:pPr>
              <w:spacing w:before="60" w:after="60"/>
            </w:pPr>
            <w:r/>
            <w:r>
              <w:rPr>
                <w:rFonts w:ascii="Calibri" w:hAnsi="Calibri"/>
                <w:color w:val="000000"/>
                <w:sz w:val="19"/>
              </w:rPr>
              <w:t>Retry with reduced batch</w:t>
            </w:r>
          </w:p>
        </w:tc>
      </w:tr>
    </w:tbl>
    <w:p>
      <w:pPr>
        <w:spacing w:before="80" w:after="80"/>
      </w:pPr>
    </w:p>
    <w:p>
      <w:pPr>
        <w:spacing w:before="40" w:after="120"/>
      </w:pPr>
      <w:r>
        <w:rPr>
          <w:rFonts w:ascii="Calibri" w:hAnsi="Calibri"/>
          <w:color w:val="000000"/>
          <w:sz w:val="22"/>
        </w:rPr>
        <w:t>Both agent types use the same retry/fallback/rotation infrastructure.</w:t>
      </w:r>
    </w:p>
    <w:p>
      <w:pPr>
        <w:pStyle w:val="Heading2"/>
      </w:pPr>
      <w:r>
        <w:t>12.6 Model-Specific Operational Notes</w:t>
      </w:r>
    </w:p>
    <w:p>
      <w:pPr>
        <w:pStyle w:val="Heading3"/>
      </w:pPr>
      <w:r>
        <w:t>CLI Agent Notes</w:t>
      </w:r>
    </w:p>
    <w:p>
      <w:pPr>
        <w:spacing w:before="20" w:after="20"/>
        <w:ind w:left="504"/>
      </w:pPr>
      <w:r>
        <w:rPr>
          <w:rFonts w:ascii="Calibri" w:hAnsi="Calibri"/>
          <w:color w:val="2B579A"/>
          <w:sz w:val="22"/>
        </w:rPr>
        <w:t xml:space="preserve">•  </w:t>
      </w:r>
      <w:r>
        <w:rPr>
          <w:rFonts w:ascii="Calibri" w:hAnsi="Calibri"/>
          <w:b/>
          <w:color w:val="000000"/>
          <w:sz w:val="22"/>
        </w:rPr>
        <w:t>Claude</w:t>
      </w:r>
      <w:r>
        <w:rPr>
          <w:rFonts w:ascii="Calibri" w:hAnsi="Calibri"/>
          <w:color w:val="000000"/>
          <w:sz w:val="22"/>
        </w:rPr>
        <w:t>: Always the last-resort fallback. Never disable Claude — the engine requires it for synthesis and judgment phases. If Claude hits quota, the engine waits (exponential backoff) rather than substituting.</w:t>
      </w:r>
    </w:p>
    <w:p>
      <w:pPr>
        <w:spacing w:before="20" w:after="20"/>
        <w:ind w:left="504"/>
      </w:pPr>
      <w:r>
        <w:rPr>
          <w:rFonts w:ascii="Calibri" w:hAnsi="Calibri"/>
          <w:color w:val="2B579A"/>
          <w:sz w:val="22"/>
        </w:rPr>
        <w:t xml:space="preserve">•  </w:t>
      </w:r>
      <w:r>
        <w:rPr>
          <w:rFonts w:ascii="Calibri" w:hAnsi="Calibri"/>
          <w:b/>
          <w:color w:val="000000"/>
          <w:sz w:val="22"/>
        </w:rPr>
        <w:t>Codex</w:t>
      </w:r>
      <w:r>
        <w:rPr>
          <w:rFonts w:ascii="Calibri" w:hAnsi="Calibri"/>
          <w:color w:val="000000"/>
          <w:sz w:val="22"/>
        </w:rPr>
        <w:t xml:space="preserve">: Must run with </w:t>
      </w:r>
      <w:r>
        <w:rPr>
          <w:rFonts w:ascii="Consolas" w:hAnsi="Consolas"/>
          <w:color w:val="333333"/>
          <w:sz w:val="18"/>
          <w:shd w:fill="F2F2F2" w:val="clear"/>
        </w:rPr>
        <w:t>--full-auto</w:t>
      </w:r>
      <w:r>
        <w:rPr>
          <w:rFonts w:ascii="Calibri" w:hAnsi="Calibri"/>
          <w:color w:val="000000"/>
          <w:sz w:val="22"/>
        </w:rPr>
        <w:t xml:space="preserve"> mode for autonomous operation. If Codex triggers loop detection (exit code 2), the engine reduces batch size by 50% and retries. Monitor for loop detection in projects with circular dependencies.</w:t>
      </w:r>
    </w:p>
    <w:p>
      <w:pPr>
        <w:spacing w:before="20" w:after="20"/>
        <w:ind w:left="504"/>
      </w:pPr>
      <w:r>
        <w:rPr>
          <w:rFonts w:ascii="Calibri" w:hAnsi="Calibri"/>
          <w:color w:val="2B579A"/>
          <w:sz w:val="22"/>
        </w:rPr>
        <w:t xml:space="preserve">•  </w:t>
      </w:r>
      <w:r>
        <w:rPr>
          <w:rFonts w:ascii="Calibri" w:hAnsi="Calibri"/>
          <w:b/>
          <w:color w:val="000000"/>
          <w:sz w:val="22"/>
        </w:rPr>
        <w:t>Gemini</w:t>
      </w:r>
      <w:r>
        <w:rPr>
          <w:rFonts w:ascii="Calibri" w:hAnsi="Calibri"/>
          <w:color w:val="000000"/>
          <w:sz w:val="22"/>
        </w:rPr>
        <w:t xml:space="preserve">: Requires </w:t>
      </w:r>
      <w:r>
        <w:rPr>
          <w:rFonts w:ascii="Consolas" w:hAnsi="Consolas"/>
          <w:color w:val="333333"/>
          <w:sz w:val="18"/>
          <w:shd w:fill="F2F2F2" w:val="clear"/>
        </w:rPr>
        <w:t>--approval-mode plan</w:t>
      </w:r>
      <w:r>
        <w:rPr>
          <w:rFonts w:ascii="Calibri" w:hAnsi="Calibri"/>
          <w:color w:val="000000"/>
          <w:sz w:val="22"/>
        </w:rPr>
        <w:t xml:space="preserve"> for read-only research. Re-authenticate via browser (</w:t>
      </w:r>
      <w:r>
        <w:rPr>
          <w:rFonts w:ascii="Consolas" w:hAnsi="Consolas"/>
          <w:color w:val="333333"/>
          <w:sz w:val="18"/>
          <w:shd w:fill="F2F2F2" w:val="clear"/>
        </w:rPr>
        <w:t>gemini auth</w:t>
      </w:r>
      <w:r>
        <w:rPr>
          <w:rFonts w:ascii="Calibri" w:hAnsi="Calibri"/>
          <w:color w:val="000000"/>
          <w:sz w:val="22"/>
        </w:rPr>
        <w:t>) if OAuth expires mid-run. The engine automatically falls back to Codex if Gemini is unavailable.</w:t>
      </w:r>
    </w:p>
    <w:p>
      <w:pPr>
        <w:pStyle w:val="Heading3"/>
      </w:pPr>
      <w:r>
        <w:t>REST Agent Notes</w:t>
      </w:r>
    </w:p>
    <w:p>
      <w:pPr>
        <w:spacing w:before="20" w:after="20"/>
        <w:ind w:left="504"/>
      </w:pPr>
      <w:r>
        <w:rPr>
          <w:rFonts w:ascii="Calibri" w:hAnsi="Calibri"/>
          <w:color w:val="2B579A"/>
          <w:sz w:val="22"/>
        </w:rPr>
        <w:t xml:space="preserve">•  </w:t>
      </w:r>
      <w:r>
        <w:rPr>
          <w:rFonts w:ascii="Calibri" w:hAnsi="Calibri"/>
          <w:b/>
          <w:color w:val="000000"/>
          <w:sz w:val="22"/>
        </w:rPr>
        <w:t>All REST agents</w:t>
      </w:r>
      <w:r>
        <w:rPr>
          <w:rFonts w:ascii="Calibri" w:hAnsi="Calibri"/>
          <w:color w:val="000000"/>
          <w:sz w:val="22"/>
        </w:rPr>
        <w:t>: API keys are optional and warn-only. If an API key is missing, that agent is excluded from the rotation pool automatically. No engine restart needed. TLS 1.2+ is enforced on all REST calls.</w:t>
      </w:r>
    </w:p>
    <w:p>
      <w:pPr>
        <w:spacing w:before="20" w:after="20"/>
        <w:ind w:left="504"/>
      </w:pPr>
      <w:r>
        <w:rPr>
          <w:rFonts w:ascii="Calibri" w:hAnsi="Calibri"/>
          <w:color w:val="2B579A"/>
          <w:sz w:val="22"/>
        </w:rPr>
        <w:t xml:space="preserve">•  </w:t>
      </w:r>
      <w:r>
        <w:rPr>
          <w:rFonts w:ascii="Calibri" w:hAnsi="Calibri"/>
          <w:b/>
          <w:color w:val="000000"/>
          <w:sz w:val="22"/>
        </w:rPr>
        <w:t>Kimi K2.5</w:t>
      </w:r>
      <w:r>
        <w:rPr>
          <w:rFonts w:ascii="Calibri" w:hAnsi="Calibri"/>
          <w:color w:val="000000"/>
          <w:sz w:val="22"/>
        </w:rPr>
        <w:t>: Uses international endpoint (</w:t>
      </w:r>
      <w:r>
        <w:rPr>
          <w:rFonts w:ascii="Consolas" w:hAnsi="Consolas"/>
          <w:color w:val="333333"/>
          <w:sz w:val="18"/>
          <w:shd w:fill="F2F2F2" w:val="clear"/>
        </w:rPr>
        <w:t>api.moonshot.ai</w:t>
      </w:r>
      <w:r>
        <w:rPr>
          <w:rFonts w:ascii="Calibri" w:hAnsi="Calibri"/>
          <w:color w:val="000000"/>
          <w:sz w:val="22"/>
        </w:rPr>
        <w:t xml:space="preserve">, Cloudflare CDN) for global accessibility. Requires API key from </w:t>
      </w:r>
      <w:r>
        <w:rPr>
          <w:rFonts w:ascii="Calibri" w:hAnsi="Calibri"/>
          <w:color w:val="2B579A"/>
          <w:sz w:val="22"/>
          <w:u w:val="single"/>
        </w:rPr>
        <w:t>platform.moonshot.ai</w:t>
      </w:r>
      <w:r>
        <w:rPr>
          <w:rFonts w:ascii="Calibri" w:hAnsi="Calibri"/>
          <w:color w:val="000000"/>
          <w:sz w:val="22"/>
        </w:rPr>
        <w:t>. Note: keys from the China platform (</w:t>
      </w:r>
      <w:r>
        <w:rPr>
          <w:rFonts w:ascii="Consolas" w:hAnsi="Consolas"/>
          <w:color w:val="333333"/>
          <w:sz w:val="18"/>
          <w:shd w:fill="F2F2F2" w:val="clear"/>
        </w:rPr>
        <w:t>platform.moonshot.cn</w:t>
      </w:r>
      <w:r>
        <w:rPr>
          <w:rFonts w:ascii="Calibri" w:hAnsi="Calibri"/>
          <w:color w:val="000000"/>
          <w:sz w:val="22"/>
        </w:rPr>
        <w:t>) may not work on the international endpoint.</w:t>
      </w:r>
    </w:p>
    <w:p>
      <w:pPr>
        <w:spacing w:before="20" w:after="20"/>
        <w:ind w:left="504"/>
      </w:pPr>
      <w:r>
        <w:rPr>
          <w:rFonts w:ascii="Calibri" w:hAnsi="Calibri"/>
          <w:color w:val="2B579A"/>
          <w:sz w:val="22"/>
        </w:rPr>
        <w:t xml:space="preserve">•  </w:t>
      </w:r>
      <w:r>
        <w:rPr>
          <w:rFonts w:ascii="Calibri" w:hAnsi="Calibri"/>
          <w:b/>
          <w:color w:val="000000"/>
          <w:sz w:val="22"/>
        </w:rPr>
        <w:t>DeepSeek V3</w:t>
      </w:r>
      <w:r>
        <w:rPr>
          <w:rFonts w:ascii="Calibri" w:hAnsi="Calibri"/>
          <w:color w:val="000000"/>
          <w:sz w:val="22"/>
        </w:rPr>
        <w:t>: Aggressive rate limits — the engine rotates away after 1 consecutive failure. Best value for high-volume review tasks. Requires active billing credits (HTTP 402 if depleted).</w:t>
      </w:r>
    </w:p>
    <w:p>
      <w:pPr>
        <w:spacing w:before="20" w:after="20"/>
        <w:ind w:left="504"/>
      </w:pPr>
      <w:r>
        <w:rPr>
          <w:rFonts w:ascii="Calibri" w:hAnsi="Calibri"/>
          <w:color w:val="2B579A"/>
          <w:sz w:val="22"/>
        </w:rPr>
        <w:t xml:space="preserve">•  </w:t>
      </w:r>
      <w:r>
        <w:rPr>
          <w:rFonts w:ascii="Calibri" w:hAnsi="Calibri"/>
          <w:b/>
          <w:color w:val="000000"/>
          <w:sz w:val="22"/>
        </w:rPr>
        <w:t>GLM-5</w:t>
      </w:r>
      <w:r>
        <w:rPr>
          <w:rFonts w:ascii="Calibri" w:hAnsi="Calibri"/>
          <w:color w:val="000000"/>
          <w:sz w:val="22"/>
        </w:rPr>
        <w:t>: Uses international endpoint (</w:t>
      </w:r>
      <w:r>
        <w:rPr>
          <w:rFonts w:ascii="Consolas" w:hAnsi="Consolas"/>
          <w:color w:val="333333"/>
          <w:sz w:val="18"/>
          <w:shd w:fill="F2F2F2" w:val="clear"/>
        </w:rPr>
        <w:t>api.z.ai</w:t>
      </w:r>
      <w:r>
        <w:rPr>
          <w:rFonts w:ascii="Calibri" w:hAnsi="Calibri"/>
          <w:color w:val="000000"/>
          <w:sz w:val="22"/>
        </w:rPr>
        <w:t xml:space="preserve">, ZenLayer CDN). Requires API key and subscription from </w:t>
      </w:r>
      <w:r>
        <w:rPr>
          <w:rFonts w:ascii="Calibri" w:hAnsi="Calibri"/>
          <w:color w:val="2B579A"/>
          <w:sz w:val="22"/>
          <w:u w:val="single"/>
        </w:rPr>
        <w:t>z.ai</w:t>
      </w:r>
      <w:r>
        <w:rPr>
          <w:rFonts w:ascii="Calibri" w:hAnsi="Calibri"/>
          <w:color w:val="000000"/>
          <w:sz w:val="22"/>
        </w:rPr>
        <w:t>. May require firewall whitelist for IPs 128.14.69.x on corporate networks.</w:t>
      </w:r>
    </w:p>
    <w:p>
      <w:pPr>
        <w:spacing w:before="20" w:after="20"/>
        <w:ind w:left="504"/>
      </w:pPr>
      <w:r>
        <w:rPr>
          <w:rFonts w:ascii="Calibri" w:hAnsi="Calibri"/>
          <w:color w:val="2B579A"/>
          <w:sz w:val="22"/>
        </w:rPr>
        <w:t xml:space="preserve">•  </w:t>
      </w:r>
      <w:r>
        <w:rPr>
          <w:rFonts w:ascii="Calibri" w:hAnsi="Calibri"/>
          <w:b/>
          <w:color w:val="000000"/>
          <w:sz w:val="22"/>
        </w:rPr>
        <w:t>MiniMax M2.5</w:t>
      </w:r>
      <w:r>
        <w:rPr>
          <w:rFonts w:ascii="Calibri" w:hAnsi="Calibri"/>
          <w:color w:val="000000"/>
          <w:sz w:val="22"/>
        </w:rPr>
        <w:t>: Largest context window among REST agents (200K). Good for reviewing large requirement batches in council chunked reviews.</w:t>
      </w:r>
    </w:p>
    <w:p>
      <w:pPr>
        <w:pStyle w:val="Heading3"/>
      </w:pPr>
      <w:r>
        <w:t>Connection Failure Detection</w:t>
      </w:r>
    </w:p>
    <w:p>
      <w:pPr>
        <w:spacing w:before="40" w:after="120"/>
      </w:pPr>
      <w:r>
        <w:rPr>
          <w:rFonts w:ascii="Calibri" w:hAnsi="Calibri"/>
          <w:color w:val="000000"/>
          <w:sz w:val="22"/>
        </w:rPr>
        <w:t xml:space="preserve">REST agents that return </w:t>
      </w:r>
      <w:r>
        <w:rPr>
          <w:rFonts w:ascii="Consolas" w:hAnsi="Consolas"/>
          <w:color w:val="333333"/>
          <w:sz w:val="18"/>
          <w:shd w:fill="F2F2F2" w:val="clear"/>
        </w:rPr>
        <w:t>connection_failed:</w:t>
      </w:r>
      <w:r>
        <w:rPr>
          <w:rFonts w:ascii="Calibri" w:hAnsi="Calibri"/>
          <w:color w:val="000000"/>
          <w:sz w:val="22"/>
        </w:rPr>
        <w:t xml:space="preserve"> errors (unreachable endpoints, DNS resolution failures, connection refused) trigger </w:t>
      </w:r>
      <w:r>
        <w:rPr>
          <w:rFonts w:ascii="Calibri" w:hAnsi="Calibri"/>
          <w:b/>
          <w:color w:val="000000"/>
          <w:sz w:val="22"/>
        </w:rPr>
        <w:t>immediate rotation</w:t>
      </w:r>
      <w:r>
        <w:rPr>
          <w:rFonts w:ascii="Calibri" w:hAnsi="Calibri"/>
          <w:color w:val="000000"/>
          <w:sz w:val="22"/>
        </w:rPr>
        <w:t xml:space="preserve"> — no retries, no diagnosis overhead. The failed agent is placed on a 60-minute cooldown. This prevents the engine from wasting attempts on endpoints that will never respond.</w:t>
      </w:r>
    </w:p>
    <w:p>
      <w:pPr>
        <w:spacing w:before="40" w:after="120"/>
      </w:pPr>
      <w:r>
        <w:rPr>
          <w:rFonts w:ascii="Calibri" w:hAnsi="Calibri"/>
          <w:color w:val="000000"/>
          <w:sz w:val="22"/>
        </w:rPr>
        <w:t xml:space="preserve">Error patterns detected: </w:t>
      </w:r>
      <w:r>
        <w:rPr>
          <w:rFonts w:ascii="Consolas" w:hAnsi="Consolas"/>
          <w:color w:val="333333"/>
          <w:sz w:val="18"/>
          <w:shd w:fill="F2F2F2" w:val="clear"/>
        </w:rPr>
        <w:t>Unable to connect</w:t>
      </w:r>
      <w:r>
        <w:rPr>
          <w:rFonts w:ascii="Calibri" w:hAnsi="Calibri"/>
          <w:color w:val="000000"/>
          <w:sz w:val="22"/>
        </w:rPr>
        <w:t xml:space="preserve">, </w:t>
      </w:r>
      <w:r>
        <w:rPr>
          <w:rFonts w:ascii="Consolas" w:hAnsi="Consolas"/>
          <w:color w:val="333333"/>
          <w:sz w:val="18"/>
          <w:shd w:fill="F2F2F2" w:val="clear"/>
        </w:rPr>
        <w:t>No such host</w:t>
      </w:r>
      <w:r>
        <w:rPr>
          <w:rFonts w:ascii="Calibri" w:hAnsi="Calibri"/>
          <w:color w:val="000000"/>
          <w:sz w:val="22"/>
        </w:rPr>
        <w:t xml:space="preserve">, </w:t>
      </w:r>
      <w:r>
        <w:rPr>
          <w:rFonts w:ascii="Consolas" w:hAnsi="Consolas"/>
          <w:color w:val="333333"/>
          <w:sz w:val="18"/>
          <w:shd w:fill="F2F2F2" w:val="clear"/>
        </w:rPr>
        <w:t>ConnectFailure</w:t>
      </w:r>
      <w:r>
        <w:rPr>
          <w:rFonts w:ascii="Calibri" w:hAnsi="Calibri"/>
          <w:color w:val="000000"/>
          <w:sz w:val="22"/>
        </w:rPr>
        <w:t xml:space="preserve">, </w:t>
      </w:r>
      <w:r>
        <w:rPr>
          <w:rFonts w:ascii="Consolas" w:hAnsi="Consolas"/>
          <w:color w:val="333333"/>
          <w:sz w:val="18"/>
          <w:shd w:fill="F2F2F2" w:val="clear"/>
        </w:rPr>
        <w:t>connection refused</w:t>
      </w:r>
      <w:r>
        <w:rPr>
          <w:rFonts w:ascii="Calibri" w:hAnsi="Calibri"/>
          <w:color w:val="000000"/>
          <w:sz w:val="22"/>
        </w:rPr>
        <w:t xml:space="preserve">, </w:t>
      </w:r>
      <w:r>
        <w:rPr>
          <w:rFonts w:ascii="Consolas" w:hAnsi="Consolas"/>
          <w:color w:val="333333"/>
          <w:sz w:val="18"/>
          <w:shd w:fill="F2F2F2" w:val="clear"/>
        </w:rPr>
        <w:t>actively refused</w:t>
      </w:r>
      <w:r>
        <w:rPr>
          <w:rFonts w:ascii="Calibri" w:hAnsi="Calibri"/>
          <w:color w:val="000000"/>
          <w:sz w:val="22"/>
        </w:rPr>
        <w:t xml:space="preserve">, </w:t>
      </w:r>
      <w:r>
        <w:rPr>
          <w:rFonts w:ascii="Consolas" w:hAnsi="Consolas"/>
          <w:color w:val="333333"/>
          <w:sz w:val="18"/>
          <w:shd w:fill="F2F2F2" w:val="clear"/>
        </w:rPr>
        <w:t>unreachable</w:t>
      </w:r>
      <w:r>
        <w:rPr>
          <w:rFonts w:ascii="Calibri" w:hAnsi="Calibri"/>
          <w:color w:val="000000"/>
          <w:sz w:val="22"/>
        </w:rPr>
        <w:t xml:space="preserve">, </w:t>
      </w:r>
      <w:r>
        <w:rPr>
          <w:rFonts w:ascii="Consolas" w:hAnsi="Consolas"/>
          <w:color w:val="333333"/>
          <w:sz w:val="18"/>
          <w:shd w:fill="F2F2F2" w:val="clear"/>
        </w:rPr>
        <w:t>SocketException</w:t>
      </w:r>
      <w:r>
        <w:rPr>
          <w:rFonts w:ascii="Calibri" w:hAnsi="Calibri"/>
          <w:color w:val="000000"/>
          <w:sz w:val="22"/>
        </w:rPr>
        <w:t xml:space="preserve">, </w:t>
      </w:r>
      <w:r>
        <w:rPr>
          <w:rFonts w:ascii="Consolas" w:hAnsi="Consolas"/>
          <w:color w:val="333333"/>
          <w:sz w:val="18"/>
          <w:shd w:fill="F2F2F2" w:val="clear"/>
        </w:rPr>
        <w:t>NameResolutionFailure</w:t>
      </w:r>
      <w:r>
        <w:rPr>
          <w:rFonts w:ascii="Calibri" w:hAnsi="Calibri"/>
          <w:color w:val="000000"/>
          <w:sz w:val="22"/>
        </w:rPr>
        <w:t xml:space="preserve">, </w:t>
      </w:r>
      <w:r>
        <w:rPr>
          <w:rFonts w:ascii="Consolas" w:hAnsi="Consolas"/>
          <w:color w:val="333333"/>
          <w:sz w:val="18"/>
          <w:shd w:fill="F2F2F2" w:val="clear"/>
        </w:rPr>
        <w:t>timed out</w:t>
      </w:r>
      <w:r>
        <w:rPr>
          <w:rFonts w:ascii="Calibri" w:hAnsi="Calibri"/>
          <w:color w:val="000000"/>
          <w:sz w:val="22"/>
        </w:rPr>
        <w:t>.</w:t>
      </w:r>
    </w:p>
    <w:p>
      <w:pPr>
        <w:spacing w:before="40" w:after="120"/>
      </w:pPr>
      <w:r>
        <w:rPr>
          <w:rFonts w:ascii="Calibri" w:hAnsi="Calibri"/>
          <w:color w:val="000000"/>
          <w:sz w:val="22"/>
        </w:rPr>
        <w:t xml:space="preserve">Disabled agents (those with </w:t>
      </w:r>
      <w:r>
        <w:rPr>
          <w:rFonts w:ascii="Consolas" w:hAnsi="Consolas"/>
          <w:color w:val="333333"/>
          <w:sz w:val="18"/>
          <w:shd w:fill="F2F2F2" w:val="clear"/>
        </w:rPr>
        <w:t>"enabled": false</w:t>
      </w:r>
      <w:r>
        <w:rPr>
          <w:rFonts w:ascii="Calibri" w:hAnsi="Calibri"/>
          <w:color w:val="000000"/>
          <w:sz w:val="22"/>
        </w:rPr>
        <w:t xml:space="preserve"> in model-registry.json) return </w:t>
      </w:r>
      <w:r>
        <w:rPr>
          <w:rFonts w:ascii="Consolas" w:hAnsi="Consolas"/>
          <w:color w:val="333333"/>
          <w:sz w:val="18"/>
          <w:shd w:fill="F2F2F2" w:val="clear"/>
        </w:rPr>
        <w:t>connection_failed:</w:t>
      </w:r>
      <w:r>
        <w:rPr>
          <w:rFonts w:ascii="Calibri" w:hAnsi="Calibri"/>
          <w:color w:val="000000"/>
          <w:sz w:val="22"/>
        </w:rPr>
        <w:t xml:space="preserve"> immediately without making any HTTP calls.</w:t>
      </w:r>
    </w:p>
    <w:p>
      <w:pPr>
        <w:pStyle w:val="Heading3"/>
      </w:pPr>
      <w:r>
        <w:t>Rotation and Failover</w:t>
      </w:r>
    </w:p>
    <w:p>
      <w:pPr>
        <w:spacing w:before="40" w:after="120"/>
      </w:pPr>
      <w:r>
        <w:rPr>
          <w:rFonts w:ascii="Calibri" w:hAnsi="Calibri"/>
          <w:color w:val="000000"/>
          <w:sz w:val="22"/>
        </w:rPr>
        <w:t xml:space="preserve">The engine uses a 7-agent rotation pool defined in </w:t>
      </w:r>
      <w:r>
        <w:rPr>
          <w:rFonts w:ascii="Consolas" w:hAnsi="Consolas"/>
          <w:color w:val="333333"/>
          <w:sz w:val="18"/>
          <w:shd w:fill="F2F2F2" w:val="clear"/>
        </w:rPr>
        <w:t>model-registry.json</w:t>
      </w:r>
      <w:r>
        <w:rPr>
          <w:rFonts w:ascii="Calibri" w:hAnsi="Calibri"/>
          <w:color w:val="000000"/>
          <w:sz w:val="22"/>
        </w:rPr>
        <w:t>. When any agent fails:</w:t>
      </w:r>
    </w:p>
    <w:p>
      <w:pPr>
        <w:spacing w:before="20" w:after="20"/>
        <w:ind w:left="504" w:hanging="360"/>
      </w:pPr>
      <w:r>
        <w:rPr>
          <w:rFonts w:ascii="Calibri" w:hAnsi="Calibri"/>
          <w:b/>
          <w:color w:val="2B579A"/>
          <w:sz w:val="22"/>
        </w:rPr>
        <w:t xml:space="preserve">1.  </w:t>
      </w:r>
      <w:r>
        <w:rPr>
          <w:rFonts w:ascii="Consolas" w:hAnsi="Consolas"/>
          <w:color w:val="333333"/>
          <w:sz w:val="18"/>
          <w:shd w:fill="F2F2F2" w:val="clear"/>
        </w:rPr>
        <w:t>Get-FailureDiagnosis</w:t>
      </w:r>
      <w:r>
        <w:rPr>
          <w:rFonts w:ascii="Calibri" w:hAnsi="Calibri"/>
          <w:color w:val="000000"/>
          <w:sz w:val="22"/>
        </w:rPr>
        <w:t xml:space="preserve"> classifies the error (rate_limit, quota_exhausted, unauthorized, timeout, server_error, connection_failed)</w:t>
      </w:r>
    </w:p>
    <w:p>
      <w:pPr>
        <w:spacing w:before="20" w:after="20"/>
        <w:ind w:left="504" w:hanging="360"/>
      </w:pPr>
      <w:r>
        <w:rPr>
          <w:rFonts w:ascii="Calibri" w:hAnsi="Calibri"/>
          <w:b/>
          <w:color w:val="2B579A"/>
          <w:sz w:val="22"/>
        </w:rPr>
        <w:t xml:space="preserve">2.  </w:t>
      </w:r>
      <w:r>
        <w:rPr>
          <w:rFonts w:ascii="Calibri" w:hAnsi="Calibri"/>
          <w:color w:val="000000"/>
          <w:sz w:val="22"/>
        </w:rPr>
        <w:t>For connection_failed: immediate rotation with 60-minute cooldown (no retries)</w:t>
      </w:r>
    </w:p>
    <w:p>
      <w:pPr>
        <w:spacing w:before="20" w:after="20"/>
        <w:ind w:left="504" w:hanging="360"/>
      </w:pPr>
      <w:r>
        <w:rPr>
          <w:rFonts w:ascii="Calibri" w:hAnsi="Calibri"/>
          <w:b/>
          <w:color w:val="2B579A"/>
          <w:sz w:val="22"/>
        </w:rPr>
        <w:t xml:space="preserve">3.  </w:t>
      </w:r>
      <w:r>
        <w:rPr>
          <w:rFonts w:ascii="Calibri" w:hAnsi="Calibri"/>
          <w:color w:val="000000"/>
          <w:sz w:val="22"/>
        </w:rPr>
        <w:t xml:space="preserve">For rate_limit/quota: </w:t>
      </w:r>
      <w:r>
        <w:rPr>
          <w:rFonts w:ascii="Consolas" w:hAnsi="Consolas"/>
          <w:color w:val="333333"/>
          <w:sz w:val="18"/>
          <w:shd w:fill="F2F2F2" w:val="clear"/>
        </w:rPr>
        <w:t>Set-AgentCooldown</w:t>
      </w:r>
      <w:r>
        <w:rPr>
          <w:rFonts w:ascii="Calibri" w:hAnsi="Calibri"/>
          <w:color w:val="000000"/>
          <w:sz w:val="22"/>
        </w:rPr>
        <w:t xml:space="preserve"> places the agent on 30-minute cooldown</w:t>
      </w:r>
    </w:p>
    <w:p>
      <w:pPr>
        <w:spacing w:before="20" w:after="20"/>
        <w:ind w:left="504" w:hanging="360"/>
      </w:pPr>
      <w:r>
        <w:rPr>
          <w:rFonts w:ascii="Calibri" w:hAnsi="Calibri"/>
          <w:b/>
          <w:color w:val="2B579A"/>
          <w:sz w:val="22"/>
        </w:rPr>
        <w:t xml:space="preserve">4.  </w:t>
      </w:r>
      <w:r>
        <w:rPr>
          <w:rFonts w:ascii="Consolas" w:hAnsi="Consolas"/>
          <w:color w:val="333333"/>
          <w:sz w:val="18"/>
          <w:shd w:fill="F2F2F2" w:val="clear"/>
        </w:rPr>
        <w:t>Get-NextAvailableAgent</w:t>
      </w:r>
      <w:r>
        <w:rPr>
          <w:rFonts w:ascii="Calibri" w:hAnsi="Calibri"/>
          <w:color w:val="000000"/>
          <w:sz w:val="22"/>
        </w:rPr>
        <w:t xml:space="preserve"> selects the next agent not on cooldown (skips disabled agents)</w:t>
      </w:r>
    </w:p>
    <w:p>
      <w:pPr>
        <w:spacing w:before="20" w:after="20"/>
        <w:ind w:left="504" w:hanging="360"/>
      </w:pPr>
      <w:r>
        <w:rPr>
          <w:rFonts w:ascii="Calibri" w:hAnsi="Calibri"/>
          <w:b/>
          <w:color w:val="2B579A"/>
          <w:sz w:val="22"/>
        </w:rPr>
        <w:t xml:space="preserve">5.  </w:t>
      </w:r>
      <w:r>
        <w:rPr>
          <w:rFonts w:ascii="Calibri" w:hAnsi="Calibri"/>
          <w:color w:val="000000"/>
          <w:sz w:val="22"/>
        </w:rPr>
        <w:t>For read-only phases (research, review, verify, plan, council): falls back to Claude</w:t>
      </w:r>
    </w:p>
    <w:p>
      <w:pPr>
        <w:spacing w:before="20" w:after="20"/>
        <w:ind w:left="504" w:hanging="360"/>
      </w:pPr>
      <w:r>
        <w:rPr>
          <w:rFonts w:ascii="Calibri" w:hAnsi="Calibri"/>
          <w:b/>
          <w:color w:val="2B579A"/>
          <w:sz w:val="22"/>
        </w:rPr>
        <w:t xml:space="preserve">6.  </w:t>
      </w:r>
      <w:r>
        <w:rPr>
          <w:rFonts w:ascii="Calibri" w:hAnsi="Calibri"/>
          <w:color w:val="000000"/>
          <w:sz w:val="22"/>
        </w:rPr>
        <w:t>For execution phases: retries with reduced batch</w:t>
      </w:r>
    </w:p>
    <w:p>
      <w:pPr>
        <w:spacing w:before="40" w:after="120"/>
      </w:pPr>
      <w:r>
        <w:rPr>
          <w:rFonts w:ascii="Calibri" w:hAnsi="Calibri"/>
          <w:color w:val="000000"/>
          <w:sz w:val="22"/>
        </w:rPr>
        <w:t xml:space="preserve">The rotation threshold is </w:t>
      </w:r>
      <w:r>
        <w:rPr>
          <w:rFonts w:ascii="Calibri" w:hAnsi="Calibri"/>
          <w:b/>
          <w:color w:val="000000"/>
          <w:sz w:val="22"/>
        </w:rPr>
        <w:t>1 consecutive failure</w:t>
      </w:r>
      <w:r>
        <w:rPr>
          <w:rFonts w:ascii="Calibri" w:hAnsi="Calibri"/>
          <w:color w:val="000000"/>
          <w:sz w:val="22"/>
        </w:rPr>
        <w:t xml:space="preserve"> (reduced from 3 by the multi-model patch) for immediate failover across all 7 agents.</w:t>
      </w:r>
    </w:p>
    <w:p>
      <w:pPr>
        <w:pStyle w:val="Heading1"/>
        <w:pBdr>
          <w:bottom w:val="single" w:sz="8" w:space="1" w:color="2B579A"/>
        </w:pBdr>
      </w:pPr>
      <w:r>
        <w:t>Chapter 13: Coding Standards &amp; Methodologies</w:t>
      </w:r>
    </w:p>
    <w:p>
      <w:pPr>
        <w:spacing w:before="40" w:after="120"/>
      </w:pPr>
      <w:r>
        <w:rPr>
          <w:rFonts w:ascii="Calibri" w:hAnsi="Calibri"/>
          <w:color w:val="000000"/>
          <w:sz w:val="22"/>
        </w:rPr>
        <w:t xml:space="preserve">The GSD engine enforces coding standards through agent prompts and council reviews. These standards are defined in </w:t>
      </w:r>
      <w:r>
        <w:rPr>
          <w:rFonts w:ascii="Consolas" w:hAnsi="Consolas"/>
          <w:color w:val="333333"/>
          <w:sz w:val="18"/>
          <w:shd w:fill="F2F2F2" w:val="clear"/>
        </w:rPr>
        <w:t>%USERPROFILE%\.gsd-global\prompts\shared\coding-conventions.md</w:t>
      </w:r>
      <w:r>
        <w:rPr>
          <w:rFonts w:ascii="Calibri" w:hAnsi="Calibri"/>
          <w:color w:val="000000"/>
          <w:sz w:val="22"/>
        </w:rPr>
        <w:t xml:space="preserve"> and are checked by council reviewers at every review gate. Violations are flagged and the engine iterates until code conforms.</w:t>
      </w:r>
    </w:p>
    <w:p>
      <w:pPr>
        <w:spacing w:before="40" w:after="120"/>
      </w:pPr>
      <w:r>
        <w:rPr>
          <w:rFonts w:ascii="Calibri" w:hAnsi="Calibri"/>
          <w:color w:val="000000"/>
          <w:sz w:val="22"/>
        </w:rPr>
        <w:t>This chapter documents the coding methodologies enforced by the GSD Engine across all pipelines. These standards are not optional -- they are injected into every agent prompt and validated by quality gates. Code that violates these patterns is flagged during review and blocked at final validation.</w:t>
      </w:r>
    </w:p>
    <w:p>
      <w:pPr>
        <w:pStyle w:val="Heading2"/>
      </w:pPr>
      <w:r>
        <w:t>13.1 Spec-Driven Development</w:t>
      </w:r>
    </w:p>
    <w:p>
      <w:pPr>
        <w:spacing w:before="40" w:after="120"/>
      </w:pPr>
      <w:r>
        <w:rPr>
          <w:rFonts w:ascii="Calibri" w:hAnsi="Calibri"/>
          <w:color w:val="000000"/>
          <w:sz w:val="22"/>
        </w:rPr>
        <w:t>The GSD Engine follows a strict specification-driven development model. Code is generated from specifications, never the other way around. The flow is:</w:t>
      </w:r>
    </w:p>
    <w:p>
      <w:pPr>
        <w:spacing w:before="20" w:after="20"/>
        <w:ind w:left="504" w:hanging="360"/>
      </w:pPr>
      <w:r>
        <w:rPr>
          <w:rFonts w:ascii="Calibri" w:hAnsi="Calibri"/>
          <w:b/>
          <w:color w:val="2B579A"/>
          <w:sz w:val="22"/>
        </w:rPr>
        <w:t xml:space="preserve">1.  </w:t>
      </w:r>
      <w:r>
        <w:rPr>
          <w:rFonts w:ascii="Calibri" w:hAnsi="Calibri"/>
          <w:b/>
          <w:color w:val="000000"/>
          <w:sz w:val="22"/>
        </w:rPr>
        <w:t>Design</w:t>
      </w:r>
      <w:r>
        <w:rPr>
          <w:rFonts w:ascii="Calibri" w:hAnsi="Calibri"/>
          <w:color w:val="000000"/>
          <w:sz w:val="22"/>
        </w:rPr>
        <w:t>: Build the frontend prototype in Figma Make</w:t>
      </w:r>
    </w:p>
    <w:p>
      <w:pPr>
        <w:spacing w:before="20" w:after="20"/>
        <w:ind w:left="504" w:hanging="360"/>
      </w:pPr>
      <w:r>
        <w:rPr>
          <w:rFonts w:ascii="Calibri" w:hAnsi="Calibri"/>
          <w:b/>
          <w:color w:val="2B579A"/>
          <w:sz w:val="22"/>
        </w:rPr>
        <w:t xml:space="preserve">2.  </w:t>
      </w:r>
      <w:r>
        <w:rPr>
          <w:rFonts w:ascii="Calibri" w:hAnsi="Calibri"/>
          <w:b/>
          <w:color w:val="000000"/>
          <w:sz w:val="22"/>
        </w:rPr>
        <w:t>Analyze</w:t>
      </w:r>
      <w:r>
        <w:rPr>
          <w:rFonts w:ascii="Calibri" w:hAnsi="Calibri"/>
          <w:color w:val="000000"/>
          <w:sz w:val="22"/>
        </w:rPr>
        <w:t>: Figma Make generates 12 analysis deliverables + backend/database stubs</w:t>
      </w:r>
    </w:p>
    <w:p>
      <w:pPr>
        <w:spacing w:before="20" w:after="20"/>
        <w:ind w:left="504" w:hanging="360"/>
      </w:pPr>
      <w:r>
        <w:rPr>
          <w:rFonts w:ascii="Calibri" w:hAnsi="Calibri"/>
          <w:b/>
          <w:color w:val="2B579A"/>
          <w:sz w:val="22"/>
        </w:rPr>
        <w:t xml:space="preserve">3.  </w:t>
      </w:r>
      <w:r>
        <w:rPr>
          <w:rFonts w:ascii="Calibri" w:hAnsi="Calibri"/>
          <w:b/>
          <w:color w:val="000000"/>
          <w:sz w:val="22"/>
        </w:rPr>
        <w:t>Assess</w:t>
      </w:r>
      <w:r>
        <w:rPr>
          <w:rFonts w:ascii="Calibri" w:hAnsi="Calibri"/>
          <w:color w:val="000000"/>
          <w:sz w:val="22"/>
        </w:rPr>
        <w:t xml:space="preserve">: </w:t>
      </w:r>
      <w:r>
        <w:rPr>
          <w:rFonts w:ascii="Consolas" w:hAnsi="Consolas"/>
          <w:color w:val="333333"/>
          <w:sz w:val="18"/>
          <w:shd w:fill="F2F2F2" w:val="clear"/>
        </w:rPr>
        <w:t>gsd-assess</w:t>
      </w:r>
      <w:r>
        <w:rPr>
          <w:rFonts w:ascii="Calibri" w:hAnsi="Calibri"/>
          <w:color w:val="000000"/>
          <w:sz w:val="22"/>
        </w:rPr>
        <w:t xml:space="preserve"> reads all specs and creates work classification</w:t>
      </w:r>
    </w:p>
    <w:p>
      <w:pPr>
        <w:spacing w:before="20" w:after="20"/>
        <w:ind w:left="504" w:hanging="360"/>
      </w:pPr>
      <w:r>
        <w:rPr>
          <w:rFonts w:ascii="Calibri" w:hAnsi="Calibri"/>
          <w:b/>
          <w:color w:val="2B579A"/>
          <w:sz w:val="22"/>
        </w:rPr>
        <w:t xml:space="preserve">4.  </w:t>
      </w:r>
      <w:r>
        <w:rPr>
          <w:rFonts w:ascii="Calibri" w:hAnsi="Calibri"/>
          <w:b/>
          <w:color w:val="000000"/>
          <w:sz w:val="22"/>
        </w:rPr>
        <w:t>Build</w:t>
      </w:r>
      <w:r>
        <w:rPr>
          <w:rFonts w:ascii="Calibri" w:hAnsi="Calibri"/>
          <w:color w:val="000000"/>
          <w:sz w:val="22"/>
        </w:rPr>
        <w:t xml:space="preserve">: </w:t>
      </w:r>
      <w:r>
        <w:rPr>
          <w:rFonts w:ascii="Consolas" w:hAnsi="Consolas"/>
          <w:color w:val="333333"/>
          <w:sz w:val="18"/>
          <w:shd w:fill="F2F2F2" w:val="clear"/>
        </w:rPr>
        <w:t>gsd-blueprint</w:t>
      </w:r>
      <w:r>
        <w:rPr>
          <w:rFonts w:ascii="Calibri" w:hAnsi="Calibri"/>
          <w:color w:val="000000"/>
          <w:sz w:val="22"/>
        </w:rPr>
        <w:t xml:space="preserve"> or </w:t>
      </w:r>
      <w:r>
        <w:rPr>
          <w:rFonts w:ascii="Consolas" w:hAnsi="Consolas"/>
          <w:color w:val="333333"/>
          <w:sz w:val="18"/>
          <w:shd w:fill="F2F2F2" w:val="clear"/>
        </w:rPr>
        <w:t>gsd-converge</w:t>
      </w:r>
      <w:r>
        <w:rPr>
          <w:rFonts w:ascii="Calibri" w:hAnsi="Calibri"/>
          <w:color w:val="000000"/>
          <w:sz w:val="22"/>
        </w:rPr>
        <w:t xml:space="preserve"> generates code to match specs</w:t>
      </w:r>
    </w:p>
    <w:p>
      <w:pPr>
        <w:spacing w:before="20" w:after="20"/>
        <w:ind w:left="504" w:hanging="360"/>
      </w:pPr>
      <w:r>
        <w:rPr>
          <w:rFonts w:ascii="Calibri" w:hAnsi="Calibri"/>
          <w:b/>
          <w:color w:val="2B579A"/>
          <w:sz w:val="22"/>
        </w:rPr>
        <w:t xml:space="preserve">5.  </w:t>
      </w:r>
      <w:r>
        <w:rPr>
          <w:rFonts w:ascii="Calibri" w:hAnsi="Calibri"/>
          <w:b/>
          <w:color w:val="000000"/>
          <w:sz w:val="22"/>
        </w:rPr>
        <w:t>Verify</w:t>
      </w:r>
      <w:r>
        <w:rPr>
          <w:rFonts w:ascii="Calibri" w:hAnsi="Calibri"/>
          <w:color w:val="000000"/>
          <w:sz w:val="22"/>
        </w:rPr>
        <w:t>: Claude verifies every requirement against actual code, traces data paths end-to-end</w:t>
      </w:r>
    </w:p>
    <w:p>
      <w:pPr>
        <w:spacing w:before="40" w:after="120"/>
      </w:pPr>
      <w:r>
        <w:rPr>
          <w:rFonts w:ascii="Calibri" w:hAnsi="Calibri"/>
          <w:color w:val="000000"/>
          <w:sz w:val="22"/>
        </w:rPr>
        <w:t>Specifications are the single source of truth. If the code doesn't match the spec, the code is wrong -- not the spec. The engine never modifies specifications to match existing code (unless explicitly running the spec-fix phase with Gemini for contradiction resolution).</w:t>
      </w:r>
    </w:p>
    <w:p>
      <w:pPr>
        <w:pStyle w:val="Heading2"/>
      </w:pPr>
      <w:r>
        <w:t>13.2 Contract-First, API-First Development</w:t>
      </w:r>
    </w:p>
    <w:p>
      <w:pPr>
        <w:spacing w:before="40" w:after="120"/>
      </w:pPr>
      <w:r>
        <w:rPr>
          <w:rFonts w:ascii="Calibri" w:hAnsi="Calibri"/>
          <w:color w:val="000000"/>
          <w:sz w:val="22"/>
        </w:rPr>
        <w:t>Every API endpoint is defined in the specification documents before any code is generated. The contract is established through the 12 Figma Make analysis deliverables: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Deliverable</w:t>
            </w:r>
          </w:p>
        </w:tc>
        <w:tc>
          <w:tcPr>
            <w:tcW w:type="dxa" w:w="4320"/>
            <w:shd w:fill="2B579A" w:val="clear"/>
          </w:tcPr>
          <w:p>
            <w:pPr>
              <w:spacing w:before="80" w:after="80"/>
            </w:pPr>
            <w:r>
              <w:rPr>
                <w:b/>
                <w:color w:val="FFFFFF"/>
                <w:sz w:val="19"/>
              </w:rPr>
            </w:r>
            <w:r>
              <w:rPr>
                <w:rFonts w:ascii="Calibri" w:hAnsi="Calibri"/>
                <w:b/>
                <w:color w:val="FFFFFF"/>
                <w:sz w:val="19"/>
              </w:rPr>
              <w:t>Defines</w:t>
            </w:r>
          </w:p>
        </w:tc>
      </w:tr>
      <w:tr>
        <w:tc>
          <w:tcPr>
            <w:tcW w:type="dxa" w:w="4320"/>
          </w:tcPr>
          <w:p>
            <w:pPr>
              <w:spacing w:before="60" w:after="60"/>
            </w:pPr>
            <w:r/>
            <w:r>
              <w:rPr>
                <w:rFonts w:ascii="Consolas" w:hAnsi="Consolas"/>
                <w:color w:val="333333"/>
                <w:sz w:val="18"/>
                <w:shd w:fill="F2F2F2" w:val="clear"/>
              </w:rPr>
              <w:t>06-api-contracts.md</w:t>
            </w:r>
          </w:p>
        </w:tc>
        <w:tc>
          <w:tcPr>
            <w:tcW w:type="dxa" w:w="4320"/>
          </w:tcPr>
          <w:p>
            <w:pPr>
              <w:spacing w:before="60" w:after="60"/>
            </w:pPr>
            <w:r/>
            <w:r>
              <w:rPr>
                <w:rFonts w:ascii="Calibri" w:hAnsi="Calibri"/>
                <w:color w:val="000000"/>
                <w:sz w:val="19"/>
              </w:rPr>
              <w:t>Every HTTP endpoint with request/response shapes</w:t>
            </w:r>
          </w:p>
        </w:tc>
      </w:tr>
      <w:tr>
        <w:tc>
          <w:tcPr>
            <w:tcW w:type="dxa" w:w="4320"/>
            <w:shd w:fill="EDF2FA" w:val="clear"/>
          </w:tcPr>
          <w:p>
            <w:pPr>
              <w:spacing w:before="60" w:after="60"/>
            </w:pPr>
            <w:r/>
            <w:r>
              <w:rPr>
                <w:rFonts w:ascii="Consolas" w:hAnsi="Consolas"/>
                <w:color w:val="333333"/>
                <w:sz w:val="18"/>
                <w:shd w:fill="F2F2F2" w:val="clear"/>
              </w:rPr>
              <w:t>11-api-to-sp-map.md</w:t>
            </w:r>
          </w:p>
        </w:tc>
        <w:tc>
          <w:tcPr>
            <w:tcW w:type="dxa" w:w="4320"/>
            <w:shd w:fill="EDF2FA" w:val="clear"/>
          </w:tcPr>
          <w:p>
            <w:pPr>
              <w:spacing w:before="60" w:after="60"/>
            </w:pPr>
            <w:r/>
            <w:r>
              <w:rPr>
                <w:rFonts w:ascii="Calibri" w:hAnsi="Calibri"/>
                <w:color w:val="000000"/>
                <w:sz w:val="19"/>
              </w:rPr>
              <w:t>End-to-end traceability: Frontend Hook -&gt; API Route -&gt; Controller -&gt; Stored Procedure -&gt; Tables</w:t>
            </w:r>
          </w:p>
        </w:tc>
      </w:tr>
      <w:tr>
        <w:tc>
          <w:tcPr>
            <w:tcW w:type="dxa" w:w="4320"/>
          </w:tcPr>
          <w:p>
            <w:pPr>
              <w:spacing w:before="60" w:after="60"/>
            </w:pPr>
            <w:r/>
            <w:r>
              <w:rPr>
                <w:rFonts w:ascii="Consolas" w:hAnsi="Consolas"/>
                <w:color w:val="333333"/>
                <w:sz w:val="18"/>
                <w:shd w:fill="F2F2F2" w:val="clear"/>
              </w:rPr>
              <w:t>05-data-types.md</w:t>
            </w:r>
          </w:p>
        </w:tc>
        <w:tc>
          <w:tcPr>
            <w:tcW w:type="dxa" w:w="4320"/>
          </w:tcPr>
          <w:p>
            <w:pPr>
              <w:spacing w:before="60" w:after="60"/>
            </w:pPr>
            <w:r/>
            <w:r>
              <w:rPr>
                <w:rFonts w:ascii="Calibri" w:hAnsi="Calibri"/>
                <w:color w:val="000000"/>
                <w:sz w:val="19"/>
              </w:rPr>
              <w:t>TypeScript interfaces that become C# DTOs</w:t>
            </w:r>
          </w:p>
        </w:tc>
      </w:tr>
    </w:tbl>
    <w:p>
      <w:pPr>
        <w:spacing w:before="80" w:after="80"/>
      </w:pPr>
    </w:p>
    <w:p>
      <w:pPr>
        <w:spacing w:before="40" w:after="120"/>
      </w:pPr>
      <w:r>
        <w:rPr>
          <w:rFonts w:ascii="Calibri" w:hAnsi="Calibri"/>
          <w:color w:val="000000"/>
          <w:sz w:val="22"/>
        </w:rPr>
        <w:t>The API contract flows through every layer:</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Frontend Hook  -&gt;  API Route  -&gt;  Controller  -&gt;  Service  -&gt;  Repository  -&gt;  Stored Procedure  -&gt;  Tables</w:t>
            </w:r>
          </w:p>
          <w:p>
            <w:pPr>
              <w:spacing w:before="0" w:after="0" w:line="260" w:lineRule="exact"/>
            </w:pPr>
            <w:r>
              <w:rPr>
                <w:rFonts w:ascii="Consolas" w:hAnsi="Consolas"/>
                <w:color w:val="333333"/>
                <w:sz w:val="17"/>
              </w:rPr>
              <w:t xml:space="preserve">   (React)        (HTTP)        (.NET 8)      (.NET 8)     (.NET 8)        (SQL Server)         (SQL Server)</w:t>
            </w:r>
          </w:p>
        </w:tc>
      </w:tr>
    </w:tbl>
    <w:p>
      <w:pPr>
        <w:spacing w:before="40" w:after="40"/>
      </w:pPr>
    </w:p>
    <w:p>
      <w:pPr>
        <w:spacing w:before="40" w:after="120"/>
      </w:pPr>
      <w:r>
        <w:rPr>
          <w:rFonts w:ascii="Calibri" w:hAnsi="Calibri"/>
          <w:color w:val="000000"/>
          <w:sz w:val="22"/>
        </w:rPr>
        <w:t>Every layer must match. The engine validates this chain during database completeness checks and storyboard verification. An endpoint that exists in the controller but has no matching stored procedure is a hard failure.</w:t>
      </w:r>
    </w:p>
    <w:p>
      <w:pPr>
        <w:pStyle w:val="Heading2"/>
      </w:pPr>
      <w:r>
        <w:t>13.3 Backend Coding Standards (.NET 8)</w:t>
      </w:r>
    </w:p>
    <w:p>
      <w:pPr>
        <w:spacing w:before="40" w:after="120"/>
      </w:pPr>
      <w:r>
        <w:rPr>
          <w:rFonts w:ascii="Calibri" w:hAnsi="Calibri"/>
          <w:color w:val="000000"/>
          <w:sz w:val="22"/>
        </w:rPr>
        <w:t>The GSD Engine enforces .NET 8 with Dapper as the backend framework. Entity Framework is explicitly prohibited -- all database access goes through stored procedures via Dapper.</w:t>
      </w:r>
    </w:p>
    <w:p>
      <w:pPr>
        <w:pStyle w:val="Heading3"/>
      </w:pPr>
      <w:r>
        <w:t>Project Structure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src/</w:t>
            </w:r>
          </w:p>
          <w:p>
            <w:pPr>
              <w:spacing w:before="0" w:after="0" w:line="260" w:lineRule="exact"/>
            </w:pPr>
            <w:r>
              <w:rPr>
                <w:rFonts w:ascii="Consolas" w:hAnsi="Consolas"/>
                <w:color w:val="333333"/>
                <w:sz w:val="17"/>
              </w:rPr>
              <w:t xml:space="preserve">  MyApp.Api/</w:t>
            </w:r>
          </w:p>
          <w:p>
            <w:pPr>
              <w:spacing w:before="0" w:after="0" w:line="260" w:lineRule="exact"/>
            </w:pPr>
            <w:r>
              <w:rPr>
                <w:rFonts w:ascii="Consolas" w:hAnsi="Consolas"/>
                <w:color w:val="333333"/>
                <w:sz w:val="17"/>
              </w:rPr>
              <w:t xml:space="preserve">    Controllers/          # API controllers (one per entity group)</w:t>
            </w:r>
          </w:p>
          <w:p>
            <w:pPr>
              <w:spacing w:before="0" w:after="0" w:line="260" w:lineRule="exact"/>
            </w:pPr>
            <w:r>
              <w:rPr>
                <w:rFonts w:ascii="Consolas" w:hAnsi="Consolas"/>
                <w:color w:val="333333"/>
                <w:sz w:val="17"/>
              </w:rPr>
              <w:t xml:space="preserve">    Program.cs            # Host configuration, DI, middleware</w:t>
            </w:r>
          </w:p>
          <w:p>
            <w:pPr>
              <w:spacing w:before="0" w:after="0" w:line="260" w:lineRule="exact"/>
            </w:pPr>
            <w:r>
              <w:rPr>
                <w:rFonts w:ascii="Consolas" w:hAnsi="Consolas"/>
                <w:color w:val="333333"/>
                <w:sz w:val="17"/>
              </w:rPr>
              <w:t xml:space="preserve">  MyApp.Core/</w:t>
            </w:r>
          </w:p>
          <w:p>
            <w:pPr>
              <w:spacing w:before="0" w:after="0" w:line="260" w:lineRule="exact"/>
            </w:pPr>
            <w:r>
              <w:rPr>
                <w:rFonts w:ascii="Consolas" w:hAnsi="Consolas"/>
                <w:color w:val="333333"/>
                <w:sz w:val="17"/>
              </w:rPr>
              <w:t xml:space="preserve">    DTOs/                 # Data transfer objects (request + response)</w:t>
            </w:r>
          </w:p>
          <w:p>
            <w:pPr>
              <w:spacing w:before="0" w:after="0" w:line="260" w:lineRule="exact"/>
            </w:pPr>
            <w:r>
              <w:rPr>
                <w:rFonts w:ascii="Consolas" w:hAnsi="Consolas"/>
                <w:color w:val="333333"/>
                <w:sz w:val="17"/>
              </w:rPr>
              <w:t xml:space="preserve">    Interfaces/           # Service and repository interfaces</w:t>
            </w:r>
          </w:p>
          <w:p>
            <w:pPr>
              <w:spacing w:before="0" w:after="0" w:line="260" w:lineRule="exact"/>
            </w:pPr>
            <w:r>
              <w:rPr>
                <w:rFonts w:ascii="Consolas" w:hAnsi="Consolas"/>
                <w:color w:val="333333"/>
                <w:sz w:val="17"/>
              </w:rPr>
              <w:t xml:space="preserve">    Services/             # Business logic services</w:t>
            </w:r>
          </w:p>
          <w:p>
            <w:pPr>
              <w:spacing w:before="0" w:after="0" w:line="260" w:lineRule="exact"/>
            </w:pPr>
            <w:r>
              <w:rPr>
                <w:rFonts w:ascii="Consolas" w:hAnsi="Consolas"/>
                <w:color w:val="333333"/>
                <w:sz w:val="17"/>
              </w:rPr>
              <w:t xml:space="preserve">  MyApp.Infrastructure/</w:t>
            </w:r>
          </w:p>
          <w:p>
            <w:pPr>
              <w:spacing w:before="0" w:after="0" w:line="260" w:lineRule="exact"/>
            </w:pPr>
            <w:r>
              <w:rPr>
                <w:rFonts w:ascii="Consolas" w:hAnsi="Consolas"/>
                <w:color w:val="333333"/>
                <w:sz w:val="17"/>
              </w:rPr>
              <w:t xml:space="preserve">    Repositories/         # Dapper-based repository implementations</w:t>
            </w:r>
          </w:p>
          <w:p>
            <w:pPr>
              <w:spacing w:before="0" w:after="0" w:line="260" w:lineRule="exact"/>
            </w:pPr>
            <w:r>
              <w:rPr>
                <w:rFonts w:ascii="Consolas" w:hAnsi="Consolas"/>
                <w:color w:val="333333"/>
                <w:sz w:val="17"/>
              </w:rPr>
              <w:t xml:space="preserve">    DependencyInjection.cs</w:t>
            </w:r>
          </w:p>
        </w:tc>
      </w:tr>
    </w:tbl>
    <w:p>
      <w:pPr>
        <w:spacing w:before="40" w:after="40"/>
      </w:pPr>
    </w:p>
    <w:p>
      <w:pPr>
        <w:pStyle w:val="Heading3"/>
      </w:pPr>
      <w:r>
        <w:t>Controller Patterns</w:t>
      </w:r>
    </w:p>
    <w:p>
      <w:pPr>
        <w:spacing w:before="40" w:after="120"/>
      </w:pPr>
      <w:r>
        <w:rPr>
          <w:rFonts w:ascii="Calibri" w:hAnsi="Calibri"/>
          <w:color w:val="000000"/>
          <w:sz w:val="22"/>
        </w:rPr>
        <w:t>Every controller follows this pattern: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[ApiController]</w:t>
            </w:r>
          </w:p>
          <w:p>
            <w:pPr>
              <w:spacing w:before="0" w:after="0" w:line="260" w:lineRule="exact"/>
            </w:pPr>
            <w:r>
              <w:rPr>
                <w:rFonts w:ascii="Consolas" w:hAnsi="Consolas"/>
                <w:color w:val="333333"/>
                <w:sz w:val="17"/>
              </w:rPr>
              <w:t>[Route("api/tenants/{tenantId}/[controller]")]</w:t>
            </w:r>
          </w:p>
          <w:p>
            <w:pPr>
              <w:spacing w:before="0" w:after="0" w:line="260" w:lineRule="exact"/>
            </w:pPr>
            <w:r>
              <w:rPr>
                <w:rFonts w:ascii="Consolas" w:hAnsi="Consolas"/>
                <w:color w:val="333333"/>
                <w:sz w:val="17"/>
              </w:rPr>
              <w:t>[Authorize]</w:t>
            </w:r>
          </w:p>
          <w:p>
            <w:pPr>
              <w:spacing w:before="0" w:after="0" w:line="260" w:lineRule="exact"/>
            </w:pPr>
            <w:r>
              <w:rPr>
                <w:rFonts w:ascii="Consolas" w:hAnsi="Consolas"/>
                <w:color w:val="333333"/>
                <w:sz w:val="17"/>
              </w:rPr>
              <w:t>public class EntityController : ControllerBase</w:t>
            </w:r>
          </w:p>
          <w:p>
            <w:pPr>
              <w:spacing w:before="0" w:after="0" w:line="260" w:lineRule="exact"/>
            </w:pPr>
            <w:r>
              <w:rPr>
                <w:rFonts w:ascii="Consolas" w:hAnsi="Consolas"/>
                <w:color w:val="333333"/>
                <w:sz w:val="17"/>
              </w:rPr>
              <w:t>{</w:t>
            </w:r>
          </w:p>
          <w:p>
            <w:pPr>
              <w:spacing w:before="0" w:after="0" w:line="260" w:lineRule="exact"/>
            </w:pPr>
            <w:r>
              <w:rPr>
                <w:rFonts w:ascii="Consolas" w:hAnsi="Consolas"/>
                <w:color w:val="333333"/>
                <w:sz w:val="17"/>
              </w:rPr>
              <w:t xml:space="preserve">    private readonly IEntityService _service;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public EntityController(IEntityService service)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_service = service;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 &lt;summary&gt;Get all entities for tenant&lt;/summary&gt;</w:t>
            </w:r>
          </w:p>
          <w:p>
            <w:pPr>
              <w:spacing w:before="0" w:after="0" w:line="260" w:lineRule="exact"/>
            </w:pPr>
            <w:r>
              <w:rPr>
                <w:rFonts w:ascii="Consolas" w:hAnsi="Consolas"/>
                <w:color w:val="333333"/>
                <w:sz w:val="17"/>
              </w:rPr>
              <w:t xml:space="preserve">    [HttpGet]</w:t>
            </w:r>
          </w:p>
          <w:p>
            <w:pPr>
              <w:spacing w:before="0" w:after="0" w:line="260" w:lineRule="exact"/>
            </w:pPr>
            <w:r>
              <w:rPr>
                <w:rFonts w:ascii="Consolas" w:hAnsi="Consolas"/>
                <w:color w:val="333333"/>
                <w:sz w:val="17"/>
              </w:rPr>
              <w:t xml:space="preserve">    public async Task&lt;ActionResult&lt;List&lt;EntityDto&gt;&gt;&gt; GetAll(</w:t>
            </w:r>
          </w:p>
          <w:p>
            <w:pPr>
              <w:spacing w:before="0" w:after="0" w:line="260" w:lineRule="exact"/>
            </w:pPr>
            <w:r>
              <w:rPr>
                <w:rFonts w:ascii="Consolas" w:hAnsi="Consolas"/>
                <w:color w:val="333333"/>
                <w:sz w:val="17"/>
              </w:rPr>
              <w:t xml:space="preserve">        [FromRoute] string tenantId)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var result = await _service.GetAllAsync(tenantId);</w:t>
            </w:r>
          </w:p>
          <w:p>
            <w:pPr>
              <w:spacing w:before="0" w:after="0" w:line="260" w:lineRule="exact"/>
            </w:pPr>
            <w:r>
              <w:rPr>
                <w:rFonts w:ascii="Consolas" w:hAnsi="Consolas"/>
                <w:color w:val="333333"/>
                <w:sz w:val="17"/>
              </w:rPr>
              <w:t xml:space="preserve">        return Ok(result);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 &lt;summary&gt;Create a new entity&lt;/summary&gt;</w:t>
            </w:r>
          </w:p>
          <w:p>
            <w:pPr>
              <w:spacing w:before="0" w:after="0" w:line="260" w:lineRule="exact"/>
            </w:pPr>
            <w:r>
              <w:rPr>
                <w:rFonts w:ascii="Consolas" w:hAnsi="Consolas"/>
                <w:color w:val="333333"/>
                <w:sz w:val="17"/>
              </w:rPr>
              <w:t xml:space="preserve">    [HttpPost]</w:t>
            </w:r>
          </w:p>
          <w:p>
            <w:pPr>
              <w:spacing w:before="0" w:after="0" w:line="260" w:lineRule="exact"/>
            </w:pPr>
            <w:r>
              <w:rPr>
                <w:rFonts w:ascii="Consolas" w:hAnsi="Consolas"/>
                <w:color w:val="333333"/>
                <w:sz w:val="17"/>
              </w:rPr>
              <w:t xml:space="preserve">    public async Task&lt;ActionResult&lt;EntityDto&gt;&gt; Create(</w:t>
            </w:r>
          </w:p>
          <w:p>
            <w:pPr>
              <w:spacing w:before="0" w:after="0" w:line="260" w:lineRule="exact"/>
            </w:pPr>
            <w:r>
              <w:rPr>
                <w:rFonts w:ascii="Consolas" w:hAnsi="Consolas"/>
                <w:color w:val="333333"/>
                <w:sz w:val="17"/>
              </w:rPr>
              <w:t xml:space="preserve">        [FromRoute] string tenantId,</w:t>
            </w:r>
          </w:p>
          <w:p>
            <w:pPr>
              <w:spacing w:before="0" w:after="0" w:line="260" w:lineRule="exact"/>
            </w:pPr>
            <w:r>
              <w:rPr>
                <w:rFonts w:ascii="Consolas" w:hAnsi="Consolas"/>
                <w:color w:val="333333"/>
                <w:sz w:val="17"/>
              </w:rPr>
              <w:t xml:space="preserve">        [FromBody] CreateEntityRequest request)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var result = await _service.CreateAsync(tenantId, request);</w:t>
            </w:r>
          </w:p>
          <w:p>
            <w:pPr>
              <w:spacing w:before="0" w:after="0" w:line="260" w:lineRule="exact"/>
            </w:pPr>
            <w:r>
              <w:rPr>
                <w:rFonts w:ascii="Consolas" w:hAnsi="Consolas"/>
                <w:color w:val="333333"/>
                <w:sz w:val="17"/>
              </w:rPr>
              <w:t xml:space="preserve">        return CreatedAtAction(nameof(GetById), new { tenantId, id = result.Id }, result);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spacing w:before="40" w:after="120"/>
      </w:pPr>
      <w:r>
        <w:rPr>
          <w:rFonts w:ascii="Calibri" w:hAnsi="Calibri"/>
          <w:color w:val="000000"/>
          <w:sz w:val="22"/>
        </w:rPr>
        <w:t>Key rules:</w:t>
      </w:r>
    </w:p>
    <w:p>
      <w:pPr>
        <w:spacing w:before="20" w:after="20"/>
        <w:ind w:left="504"/>
      </w:pPr>
      <w:r>
        <w:rPr>
          <w:rFonts w:ascii="Calibri" w:hAnsi="Calibri"/>
          <w:color w:val="2B579A"/>
          <w:sz w:val="22"/>
        </w:rPr>
        <w:t xml:space="preserve">•  </w:t>
      </w:r>
      <w:r>
        <w:rPr>
          <w:rFonts w:ascii="Calibri" w:hAnsi="Calibri"/>
          <w:color w:val="000000"/>
          <w:sz w:val="22"/>
        </w:rPr>
        <w:t xml:space="preserve">Every controller must have </w:t>
      </w:r>
      <w:r>
        <w:rPr>
          <w:rFonts w:ascii="Consolas" w:hAnsi="Consolas"/>
          <w:color w:val="333333"/>
          <w:sz w:val="18"/>
          <w:shd w:fill="F2F2F2" w:val="clear"/>
        </w:rPr>
        <w:t>[ApiController]</w:t>
      </w:r>
      <w:r>
        <w:rPr>
          <w:rFonts w:ascii="Calibri" w:hAnsi="Calibri"/>
          <w:color w:val="000000"/>
          <w:sz w:val="22"/>
        </w:rPr>
        <w:t xml:space="preserve"> and </w:t>
      </w:r>
      <w:r>
        <w:rPr>
          <w:rFonts w:ascii="Consolas" w:hAnsi="Consolas"/>
          <w:color w:val="333333"/>
          <w:sz w:val="18"/>
          <w:shd w:fill="F2F2F2" w:val="clear"/>
        </w:rPr>
        <w:t>[Authorize]</w:t>
      </w:r>
      <w:r>
        <w:rPr>
          <w:rFonts w:ascii="Calibri" w:hAnsi="Calibri"/>
          <w:color w:val="000000"/>
          <w:sz w:val="22"/>
        </w:rPr>
        <w:t xml:space="preserve"> attributes</w:t>
      </w:r>
    </w:p>
    <w:p>
      <w:pPr>
        <w:spacing w:before="20" w:after="20"/>
        <w:ind w:left="504"/>
      </w:pPr>
      <w:r>
        <w:rPr>
          <w:rFonts w:ascii="Calibri" w:hAnsi="Calibri"/>
          <w:color w:val="2B579A"/>
          <w:sz w:val="22"/>
        </w:rPr>
        <w:t xml:space="preserve">•  </w:t>
      </w:r>
      <w:r>
        <w:rPr>
          <w:rFonts w:ascii="Calibri" w:hAnsi="Calibri"/>
          <w:color w:val="000000"/>
          <w:sz w:val="22"/>
        </w:rPr>
        <w:t xml:space="preserve">Route pattern: </w:t>
      </w:r>
      <w:r>
        <w:rPr>
          <w:rFonts w:ascii="Consolas" w:hAnsi="Consolas"/>
          <w:color w:val="333333"/>
          <w:sz w:val="18"/>
          <w:shd w:fill="F2F2F2" w:val="clear"/>
        </w:rPr>
        <w:t>api/tenants/{tenantId}/[controller]</w:t>
      </w:r>
      <w:r>
        <w:rPr>
          <w:rFonts w:ascii="Calibri" w:hAnsi="Calibri"/>
          <w:color w:val="000000"/>
          <w:sz w:val="22"/>
        </w:rPr>
        <w:t xml:space="preserve"> for tenant-scoped resources</w:t>
      </w:r>
    </w:p>
    <w:p>
      <w:pPr>
        <w:spacing w:before="20" w:after="20"/>
        <w:ind w:left="504"/>
      </w:pPr>
      <w:r>
        <w:rPr>
          <w:rFonts w:ascii="Calibri" w:hAnsi="Calibri"/>
          <w:color w:val="2B579A"/>
          <w:sz w:val="22"/>
        </w:rPr>
        <w:t xml:space="preserve">•  </w:t>
      </w:r>
      <w:r>
        <w:rPr>
          <w:rFonts w:ascii="Calibri" w:hAnsi="Calibri"/>
          <w:color w:val="000000"/>
          <w:sz w:val="22"/>
        </w:rPr>
        <w:t xml:space="preserve">Use </w:t>
      </w:r>
      <w:r>
        <w:rPr>
          <w:rFonts w:ascii="Consolas" w:hAnsi="Consolas"/>
          <w:color w:val="333333"/>
          <w:sz w:val="18"/>
          <w:shd w:fill="F2F2F2" w:val="clear"/>
        </w:rPr>
        <w:t>[FromRoute]</w:t>
      </w:r>
      <w:r>
        <w:rPr>
          <w:rFonts w:ascii="Calibri" w:hAnsi="Calibri"/>
          <w:color w:val="000000"/>
          <w:sz w:val="22"/>
        </w:rPr>
        <w:t xml:space="preserve">, </w:t>
      </w:r>
      <w:r>
        <w:rPr>
          <w:rFonts w:ascii="Consolas" w:hAnsi="Consolas"/>
          <w:color w:val="333333"/>
          <w:sz w:val="18"/>
          <w:shd w:fill="F2F2F2" w:val="clear"/>
        </w:rPr>
        <w:t>[FromBody]</w:t>
      </w:r>
      <w:r>
        <w:rPr>
          <w:rFonts w:ascii="Calibri" w:hAnsi="Calibri"/>
          <w:color w:val="000000"/>
          <w:sz w:val="22"/>
        </w:rPr>
        <w:t xml:space="preserve">, </w:t>
      </w:r>
      <w:r>
        <w:rPr>
          <w:rFonts w:ascii="Consolas" w:hAnsi="Consolas"/>
          <w:color w:val="333333"/>
          <w:sz w:val="18"/>
          <w:shd w:fill="F2F2F2" w:val="clear"/>
        </w:rPr>
        <w:t>[FromQuery]</w:t>
      </w:r>
      <w:r>
        <w:rPr>
          <w:rFonts w:ascii="Calibri" w:hAnsi="Calibri"/>
          <w:color w:val="000000"/>
          <w:sz w:val="22"/>
        </w:rPr>
        <w:t xml:space="preserve"> parameter annotations explicitly</w:t>
      </w:r>
    </w:p>
    <w:p>
      <w:pPr>
        <w:spacing w:before="20" w:after="20"/>
        <w:ind w:left="504"/>
      </w:pPr>
      <w:r>
        <w:rPr>
          <w:rFonts w:ascii="Calibri" w:hAnsi="Calibri"/>
          <w:color w:val="2B579A"/>
          <w:sz w:val="22"/>
        </w:rPr>
        <w:t xml:space="preserve">•  </w:t>
      </w:r>
      <w:r>
        <w:rPr>
          <w:rFonts w:ascii="Calibri" w:hAnsi="Calibri"/>
          <w:color w:val="000000"/>
          <w:sz w:val="22"/>
        </w:rPr>
        <w:t>Async/await throughout -- no synchronous database calls</w:t>
      </w:r>
    </w:p>
    <w:p>
      <w:pPr>
        <w:spacing w:before="20" w:after="20"/>
        <w:ind w:left="504"/>
      </w:pPr>
      <w:r>
        <w:rPr>
          <w:rFonts w:ascii="Calibri" w:hAnsi="Calibri"/>
          <w:color w:val="2B579A"/>
          <w:sz w:val="22"/>
        </w:rPr>
        <w:t xml:space="preserve">•  </w:t>
      </w:r>
      <w:r>
        <w:rPr>
          <w:rFonts w:ascii="Calibri" w:hAnsi="Calibri"/>
          <w:color w:val="000000"/>
          <w:sz w:val="22"/>
        </w:rPr>
        <w:t>Return appropriate HTTP status codes (200, 201, 400, 404)</w:t>
      </w:r>
    </w:p>
    <w:p>
      <w:pPr>
        <w:spacing w:before="20" w:after="20"/>
        <w:ind w:left="504"/>
      </w:pPr>
      <w:r>
        <w:rPr>
          <w:rFonts w:ascii="Calibri" w:hAnsi="Calibri"/>
          <w:color w:val="2B579A"/>
          <w:sz w:val="22"/>
        </w:rPr>
        <w:t xml:space="preserve">•  </w:t>
      </w:r>
      <w:r>
        <w:rPr>
          <w:rFonts w:ascii="Calibri" w:hAnsi="Calibri"/>
          <w:color w:val="000000"/>
          <w:sz w:val="22"/>
        </w:rPr>
        <w:t>XML doc comments on every action method</w:t>
      </w:r>
    </w:p>
    <w:p>
      <w:pPr>
        <w:pStyle w:val="Heading3"/>
      </w:pPr>
      <w:r>
        <w:t>DTO Patterns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public class EntityDto</w:t>
            </w:r>
          </w:p>
          <w:p>
            <w:pPr>
              <w:spacing w:before="0" w:after="0" w:line="260" w:lineRule="exact"/>
            </w:pPr>
            <w:r>
              <w:rPr>
                <w:rFonts w:ascii="Consolas" w:hAnsi="Consolas"/>
                <w:color w:val="333333"/>
                <w:sz w:val="17"/>
              </w:rPr>
              <w:t>{</w:t>
            </w:r>
          </w:p>
          <w:p>
            <w:pPr>
              <w:spacing w:before="0" w:after="0" w:line="260" w:lineRule="exact"/>
            </w:pPr>
            <w:r>
              <w:rPr>
                <w:rFonts w:ascii="Consolas" w:hAnsi="Consolas"/>
                <w:color w:val="333333"/>
                <w:sz w:val="17"/>
              </w:rPr>
              <w:t xml:space="preserve">    [JsonPropertyName("id")]</w:t>
            </w:r>
          </w:p>
          <w:p>
            <w:pPr>
              <w:spacing w:before="0" w:after="0" w:line="260" w:lineRule="exact"/>
            </w:pPr>
            <w:r>
              <w:rPr>
                <w:rFonts w:ascii="Consolas" w:hAnsi="Consolas"/>
                <w:color w:val="333333"/>
                <w:sz w:val="17"/>
              </w:rPr>
              <w:t xml:space="preserve">    public string Id { get; set; } = string.Empty;</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[JsonPropertyName("name")]</w:t>
            </w:r>
          </w:p>
          <w:p>
            <w:pPr>
              <w:spacing w:before="0" w:after="0" w:line="260" w:lineRule="exact"/>
            </w:pPr>
            <w:r>
              <w:rPr>
                <w:rFonts w:ascii="Consolas" w:hAnsi="Consolas"/>
                <w:color w:val="333333"/>
                <w:sz w:val="17"/>
              </w:rPr>
              <w:t xml:space="preserve">    [Required]</w:t>
            </w:r>
          </w:p>
          <w:p>
            <w:pPr>
              <w:spacing w:before="0" w:after="0" w:line="260" w:lineRule="exact"/>
            </w:pPr>
            <w:r>
              <w:rPr>
                <w:rFonts w:ascii="Consolas" w:hAnsi="Consolas"/>
                <w:color w:val="333333"/>
                <w:sz w:val="17"/>
              </w:rPr>
              <w:t xml:space="preserve">    [StringLength(200)]</w:t>
            </w:r>
          </w:p>
          <w:p>
            <w:pPr>
              <w:spacing w:before="0" w:after="0" w:line="260" w:lineRule="exact"/>
            </w:pPr>
            <w:r>
              <w:rPr>
                <w:rFonts w:ascii="Consolas" w:hAnsi="Consolas"/>
                <w:color w:val="333333"/>
                <w:sz w:val="17"/>
              </w:rPr>
              <w:t xml:space="preserve">    public string Name { get; set; } = string.Empty;</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[JsonPropertyName("createdAt")]</w:t>
            </w:r>
          </w:p>
          <w:p>
            <w:pPr>
              <w:spacing w:before="0" w:after="0" w:line="260" w:lineRule="exact"/>
            </w:pPr>
            <w:r>
              <w:rPr>
                <w:rFonts w:ascii="Consolas" w:hAnsi="Consolas"/>
                <w:color w:val="333333"/>
                <w:sz w:val="17"/>
              </w:rPr>
              <w:t xml:space="preserve">    public DateTime CreatedAt { get; set;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[JsonPropertyName("modifiedAt")]</w:t>
            </w:r>
          </w:p>
          <w:p>
            <w:pPr>
              <w:spacing w:before="0" w:after="0" w:line="260" w:lineRule="exact"/>
            </w:pPr>
            <w:r>
              <w:rPr>
                <w:rFonts w:ascii="Consolas" w:hAnsi="Consolas"/>
                <w:color w:val="333333"/>
                <w:sz w:val="17"/>
              </w:rPr>
              <w:t xml:space="preserve">    public DateTime ModifiedAt { get; set; }</w:t>
            </w:r>
          </w:p>
          <w:p>
            <w:pPr>
              <w:spacing w:before="0" w:after="0" w:line="260" w:lineRule="exact"/>
            </w:pPr>
            <w:r>
              <w:rPr>
                <w:rFonts w:ascii="Consolas" w:hAnsi="Consolas"/>
                <w:color w:val="333333"/>
                <w:sz w:val="17"/>
              </w:rPr>
              <w:t>}</w:t>
            </w:r>
          </w:p>
        </w:tc>
      </w:tr>
    </w:tbl>
    <w:p>
      <w:pPr>
        <w:spacing w:before="40" w:after="40"/>
      </w:pPr>
    </w:p>
    <w:p>
      <w:pPr>
        <w:spacing w:before="40" w:after="120"/>
      </w:pPr>
      <w:r>
        <w:rPr>
          <w:rFonts w:ascii="Calibri" w:hAnsi="Calibri"/>
          <w:color w:val="000000"/>
          <w:sz w:val="22"/>
        </w:rPr>
        <w:t>Key rules:</w:t>
      </w:r>
    </w:p>
    <w:p>
      <w:pPr>
        <w:spacing w:before="20" w:after="20"/>
        <w:ind w:left="504"/>
      </w:pPr>
      <w:r>
        <w:rPr>
          <w:rFonts w:ascii="Calibri" w:hAnsi="Calibri"/>
          <w:color w:val="2B579A"/>
          <w:sz w:val="22"/>
        </w:rPr>
        <w:t xml:space="preserve">•  </w:t>
      </w:r>
      <w:r>
        <w:rPr>
          <w:rFonts w:ascii="Calibri" w:hAnsi="Calibri"/>
          <w:color w:val="000000"/>
          <w:sz w:val="22"/>
        </w:rPr>
        <w:t xml:space="preserve">Property names in PascalCase (C# convention) with </w:t>
      </w:r>
      <w:r>
        <w:rPr>
          <w:rFonts w:ascii="Consolas" w:hAnsi="Consolas"/>
          <w:color w:val="333333"/>
          <w:sz w:val="18"/>
          <w:shd w:fill="F2F2F2" w:val="clear"/>
        </w:rPr>
        <w:t>[JsonPropertyName("camelCase")]</w:t>
      </w:r>
      <w:r>
        <w:rPr>
          <w:rFonts w:ascii="Calibri" w:hAnsi="Calibri"/>
          <w:color w:val="000000"/>
          <w:sz w:val="22"/>
        </w:rPr>
        <w:t xml:space="preserve"> for serialization</w:t>
      </w:r>
    </w:p>
    <w:p>
      <w:pPr>
        <w:spacing w:before="20" w:after="20"/>
        <w:ind w:left="504"/>
      </w:pPr>
      <w:r>
        <w:rPr>
          <w:rFonts w:ascii="Calibri" w:hAnsi="Calibri"/>
          <w:color w:val="2B579A"/>
          <w:sz w:val="22"/>
        </w:rPr>
        <w:t xml:space="preserve">•  </w:t>
      </w:r>
      <w:r>
        <w:rPr>
          <w:rFonts w:ascii="Calibri" w:hAnsi="Calibri"/>
          <w:color w:val="000000"/>
          <w:sz w:val="22"/>
        </w:rPr>
        <w:t xml:space="preserve">Data annotations for validation: </w:t>
      </w:r>
      <w:r>
        <w:rPr>
          <w:rFonts w:ascii="Consolas" w:hAnsi="Consolas"/>
          <w:color w:val="333333"/>
          <w:sz w:val="18"/>
          <w:shd w:fill="F2F2F2" w:val="clear"/>
        </w:rPr>
        <w:t>[Required]</w:t>
      </w:r>
      <w:r>
        <w:rPr>
          <w:rFonts w:ascii="Calibri" w:hAnsi="Calibri"/>
          <w:color w:val="000000"/>
          <w:sz w:val="22"/>
        </w:rPr>
        <w:t xml:space="preserve">, </w:t>
      </w:r>
      <w:r>
        <w:rPr>
          <w:rFonts w:ascii="Consolas" w:hAnsi="Consolas"/>
          <w:color w:val="333333"/>
          <w:sz w:val="18"/>
          <w:shd w:fill="F2F2F2" w:val="clear"/>
        </w:rPr>
        <w:t>[StringLength]</w:t>
      </w:r>
      <w:r>
        <w:rPr>
          <w:rFonts w:ascii="Calibri" w:hAnsi="Calibri"/>
          <w:color w:val="000000"/>
          <w:sz w:val="22"/>
        </w:rPr>
        <w:t xml:space="preserve">, </w:t>
      </w:r>
      <w:r>
        <w:rPr>
          <w:rFonts w:ascii="Consolas" w:hAnsi="Consolas"/>
          <w:color w:val="333333"/>
          <w:sz w:val="18"/>
          <w:shd w:fill="F2F2F2" w:val="clear"/>
        </w:rPr>
        <w:t>[Range]</w:t>
      </w:r>
      <w:r>
        <w:rPr>
          <w:rFonts w:ascii="Calibri" w:hAnsi="Calibri"/>
          <w:color w:val="000000"/>
          <w:sz w:val="22"/>
        </w:rPr>
        <w:t xml:space="preserve">, </w:t>
      </w:r>
      <w:r>
        <w:rPr>
          <w:rFonts w:ascii="Consolas" w:hAnsi="Consolas"/>
          <w:color w:val="333333"/>
          <w:sz w:val="18"/>
          <w:shd w:fill="F2F2F2" w:val="clear"/>
        </w:rPr>
        <w:t>[EmailAddress]</w:t>
      </w:r>
    </w:p>
    <w:p>
      <w:pPr>
        <w:spacing w:before="20" w:after="20"/>
        <w:ind w:left="504"/>
      </w:pPr>
      <w:r>
        <w:rPr>
          <w:rFonts w:ascii="Calibri" w:hAnsi="Calibri"/>
          <w:color w:val="2B579A"/>
          <w:sz w:val="22"/>
        </w:rPr>
        <w:t xml:space="preserve">•  </w:t>
      </w:r>
      <w:r>
        <w:rPr>
          <w:rFonts w:ascii="Calibri" w:hAnsi="Calibri"/>
          <w:color w:val="000000"/>
          <w:sz w:val="22"/>
        </w:rPr>
        <w:t>Separate request DTOs (CreateEntityRequest, UpdateEntityRequest) from response DTOs (EntityDto)</w:t>
      </w:r>
    </w:p>
    <w:p>
      <w:pPr>
        <w:spacing w:before="20" w:after="20"/>
        <w:ind w:left="504"/>
      </w:pPr>
      <w:r>
        <w:rPr>
          <w:rFonts w:ascii="Calibri" w:hAnsi="Calibri"/>
          <w:color w:val="2B579A"/>
          <w:sz w:val="22"/>
        </w:rPr>
        <w:t xml:space="preserve">•  </w:t>
      </w:r>
      <w:r>
        <w:rPr>
          <w:rFonts w:ascii="Calibri" w:hAnsi="Calibri"/>
          <w:color w:val="000000"/>
          <w:sz w:val="22"/>
        </w:rPr>
        <w:t>Default values on string properties (</w:t>
      </w:r>
      <w:r>
        <w:rPr>
          <w:rFonts w:ascii="Consolas" w:hAnsi="Consolas"/>
          <w:color w:val="333333"/>
          <w:sz w:val="18"/>
          <w:shd w:fill="F2F2F2" w:val="clear"/>
        </w:rPr>
        <w:t>= string.Empty</w:t>
      </w:r>
      <w:r>
        <w:rPr>
          <w:rFonts w:ascii="Calibri" w:hAnsi="Calibri"/>
          <w:color w:val="000000"/>
          <w:sz w:val="22"/>
        </w:rPr>
        <w:t>) to avoid null reference issues</w:t>
      </w:r>
    </w:p>
    <w:p>
      <w:pPr>
        <w:pStyle w:val="Heading3"/>
      </w:pPr>
      <w:r>
        <w:t>Repository Pattern (Dapper)</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public class EntityRepository : IEntityRepository</w:t>
            </w:r>
          </w:p>
          <w:p>
            <w:pPr>
              <w:spacing w:before="0" w:after="0" w:line="260" w:lineRule="exact"/>
            </w:pPr>
            <w:r>
              <w:rPr>
                <w:rFonts w:ascii="Consolas" w:hAnsi="Consolas"/>
                <w:color w:val="333333"/>
                <w:sz w:val="17"/>
              </w:rPr>
              <w:t>{</w:t>
            </w:r>
          </w:p>
          <w:p>
            <w:pPr>
              <w:spacing w:before="0" w:after="0" w:line="260" w:lineRule="exact"/>
            </w:pPr>
            <w:r>
              <w:rPr>
                <w:rFonts w:ascii="Consolas" w:hAnsi="Consolas"/>
                <w:color w:val="333333"/>
                <w:sz w:val="17"/>
              </w:rPr>
              <w:t xml:space="preserve">    private readonly IDbConnection _connection;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public EntityRepository(IDbConnection connection)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_connection = connection;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public async Task&lt;IEnumerable&lt;EntityDto&gt;&gt; GetAllAsync(string tenantId)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return await _connection.QueryAsync&lt;EntityDto&gt;(</w:t>
            </w:r>
          </w:p>
          <w:p>
            <w:pPr>
              <w:spacing w:before="0" w:after="0" w:line="260" w:lineRule="exact"/>
            </w:pPr>
            <w:r>
              <w:rPr>
                <w:rFonts w:ascii="Consolas" w:hAnsi="Consolas"/>
                <w:color w:val="333333"/>
                <w:sz w:val="17"/>
              </w:rPr>
              <w:t xml:space="preserve">            "usp_Entity_GetAll",</w:t>
            </w:r>
          </w:p>
          <w:p>
            <w:pPr>
              <w:spacing w:before="0" w:after="0" w:line="260" w:lineRule="exact"/>
            </w:pPr>
            <w:r>
              <w:rPr>
                <w:rFonts w:ascii="Consolas" w:hAnsi="Consolas"/>
                <w:color w:val="333333"/>
                <w:sz w:val="17"/>
              </w:rPr>
              <w:t xml:space="preserve">            new { TenantId = tenantId },</w:t>
            </w:r>
          </w:p>
          <w:p>
            <w:pPr>
              <w:spacing w:before="0" w:after="0" w:line="260" w:lineRule="exact"/>
            </w:pPr>
            <w:r>
              <w:rPr>
                <w:rFonts w:ascii="Consolas" w:hAnsi="Consolas"/>
                <w:color w:val="333333"/>
                <w:sz w:val="17"/>
              </w:rPr>
              <w:t xml:space="preserve">            commandType: CommandType.StoredProcedure);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public async Task&lt;int&gt; CreateAsync(string tenantId, CreateEntityRequest request)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var parameters = new DynamicParameters();</w:t>
            </w:r>
          </w:p>
          <w:p>
            <w:pPr>
              <w:spacing w:before="0" w:after="0" w:line="260" w:lineRule="exact"/>
            </w:pPr>
            <w:r>
              <w:rPr>
                <w:rFonts w:ascii="Consolas" w:hAnsi="Consolas"/>
                <w:color w:val="333333"/>
                <w:sz w:val="17"/>
              </w:rPr>
              <w:t xml:space="preserve">        parameters.Add("TenantId", tenantId);</w:t>
            </w:r>
          </w:p>
          <w:p>
            <w:pPr>
              <w:spacing w:before="0" w:after="0" w:line="260" w:lineRule="exact"/>
            </w:pPr>
            <w:r>
              <w:rPr>
                <w:rFonts w:ascii="Consolas" w:hAnsi="Consolas"/>
                <w:color w:val="333333"/>
                <w:sz w:val="17"/>
              </w:rPr>
              <w:t xml:space="preserve">        parameters.Add("Name", request.Name);</w:t>
            </w:r>
          </w:p>
          <w:p>
            <w:pPr>
              <w:spacing w:before="0" w:after="0" w:line="260" w:lineRule="exact"/>
            </w:pPr>
            <w:r>
              <w:rPr>
                <w:rFonts w:ascii="Consolas" w:hAnsi="Consolas"/>
                <w:color w:val="333333"/>
                <w:sz w:val="17"/>
              </w:rPr>
              <w:t xml:space="preserve">        parameters.Add("NewId", dbType: DbType.Int32, direction: ParameterDirection.Output);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await _connection.ExecuteAsync(</w:t>
            </w:r>
          </w:p>
          <w:p>
            <w:pPr>
              <w:spacing w:before="0" w:after="0" w:line="260" w:lineRule="exact"/>
            </w:pPr>
            <w:r>
              <w:rPr>
                <w:rFonts w:ascii="Consolas" w:hAnsi="Consolas"/>
                <w:color w:val="333333"/>
                <w:sz w:val="17"/>
              </w:rPr>
              <w:t xml:space="preserve">            "usp_Entity_Create",</w:t>
            </w:r>
          </w:p>
          <w:p>
            <w:pPr>
              <w:spacing w:before="0" w:after="0" w:line="260" w:lineRule="exact"/>
            </w:pPr>
            <w:r>
              <w:rPr>
                <w:rFonts w:ascii="Consolas" w:hAnsi="Consolas"/>
                <w:color w:val="333333"/>
                <w:sz w:val="17"/>
              </w:rPr>
              <w:t xml:space="preserve">            parameters,</w:t>
            </w:r>
          </w:p>
          <w:p>
            <w:pPr>
              <w:spacing w:before="0" w:after="0" w:line="260" w:lineRule="exact"/>
            </w:pPr>
            <w:r>
              <w:rPr>
                <w:rFonts w:ascii="Consolas" w:hAnsi="Consolas"/>
                <w:color w:val="333333"/>
                <w:sz w:val="17"/>
              </w:rPr>
              <w:t xml:space="preserve">            commandType: CommandType.StoredProcedure);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return parameters.Get&lt;int&gt;("NewId");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spacing w:before="40" w:after="120"/>
      </w:pPr>
      <w:r>
        <w:rPr>
          <w:rFonts w:ascii="Calibri" w:hAnsi="Calibri"/>
          <w:color w:val="000000"/>
          <w:sz w:val="22"/>
        </w:rPr>
        <w:t>Key rules:</w:t>
      </w:r>
    </w:p>
    <w:p>
      <w:pPr>
        <w:spacing w:before="20" w:after="20"/>
        <w:ind w:left="504"/>
      </w:pPr>
      <w:r>
        <w:rPr>
          <w:rFonts w:ascii="Calibri" w:hAnsi="Calibri"/>
          <w:color w:val="2B579A"/>
          <w:sz w:val="22"/>
        </w:rPr>
        <w:t xml:space="preserve">•  </w:t>
      </w:r>
      <w:r>
        <w:rPr>
          <w:rFonts w:ascii="Calibri" w:hAnsi="Calibri"/>
          <w:color w:val="000000"/>
          <w:sz w:val="22"/>
        </w:rPr>
        <w:t>Every repository method calls exactly one stored procedure via Dapper</w:t>
      </w:r>
    </w:p>
    <w:p>
      <w:pPr>
        <w:spacing w:before="20" w:after="20"/>
        <w:ind w:left="504"/>
      </w:pPr>
      <w:r>
        <w:rPr>
          <w:rFonts w:ascii="Calibri" w:hAnsi="Calibri"/>
          <w:color w:val="2B579A"/>
          <w:sz w:val="22"/>
        </w:rPr>
        <w:t xml:space="preserve">•  </w:t>
      </w:r>
      <w:r>
        <w:rPr>
          <w:rFonts w:ascii="Calibri" w:hAnsi="Calibri"/>
          <w:color w:val="000000"/>
          <w:sz w:val="22"/>
        </w:rPr>
        <w:t xml:space="preserve">Always use </w:t>
      </w:r>
      <w:r>
        <w:rPr>
          <w:rFonts w:ascii="Consolas" w:hAnsi="Consolas"/>
          <w:color w:val="333333"/>
          <w:sz w:val="18"/>
          <w:shd w:fill="F2F2F2" w:val="clear"/>
        </w:rPr>
        <w:t>CommandType.StoredProcedure</w:t>
      </w:r>
      <w:r>
        <w:rPr>
          <w:rFonts w:ascii="Calibri" w:hAnsi="Calibri"/>
          <w:color w:val="000000"/>
          <w:sz w:val="22"/>
        </w:rPr>
        <w:t xml:space="preserve"> -- never inline SQL</w:t>
      </w:r>
    </w:p>
    <w:p>
      <w:pPr>
        <w:spacing w:before="20" w:after="20"/>
        <w:ind w:left="504"/>
      </w:pPr>
      <w:r>
        <w:rPr>
          <w:rFonts w:ascii="Calibri" w:hAnsi="Calibri"/>
          <w:color w:val="2B579A"/>
          <w:sz w:val="22"/>
        </w:rPr>
        <w:t xml:space="preserve">•  </w:t>
      </w:r>
      <w:r>
        <w:rPr>
          <w:rFonts w:ascii="Calibri" w:hAnsi="Calibri"/>
          <w:color w:val="000000"/>
          <w:sz w:val="22"/>
        </w:rPr>
        <w:t xml:space="preserve">Use </w:t>
      </w:r>
      <w:r>
        <w:rPr>
          <w:rFonts w:ascii="Consolas" w:hAnsi="Consolas"/>
          <w:color w:val="333333"/>
          <w:sz w:val="18"/>
          <w:shd w:fill="F2F2F2" w:val="clear"/>
        </w:rPr>
        <w:t>DynamicParameters</w:t>
      </w:r>
      <w:r>
        <w:rPr>
          <w:rFonts w:ascii="Calibri" w:hAnsi="Calibri"/>
          <w:color w:val="000000"/>
          <w:sz w:val="22"/>
        </w:rPr>
        <w:t xml:space="preserve"> for output parameters</w:t>
      </w:r>
    </w:p>
    <w:p>
      <w:pPr>
        <w:spacing w:before="20" w:after="20"/>
        <w:ind w:left="504"/>
      </w:pPr>
      <w:r>
        <w:rPr>
          <w:rFonts w:ascii="Calibri" w:hAnsi="Calibri"/>
          <w:color w:val="2B579A"/>
          <w:sz w:val="22"/>
        </w:rPr>
        <w:t xml:space="preserve">•  </w:t>
      </w:r>
      <w:r>
        <w:rPr>
          <w:rFonts w:ascii="Calibri" w:hAnsi="Calibri"/>
          <w:color w:val="000000"/>
          <w:sz w:val="22"/>
        </w:rPr>
        <w:t>No string concatenation in any query -- all parameters are passed as objects</w:t>
      </w:r>
    </w:p>
    <w:p>
      <w:pPr>
        <w:pStyle w:val="Heading2"/>
      </w:pPr>
      <w:r>
        <w:t>13.4 SP-Only Pattern</w:t>
      </w:r>
    </w:p>
    <w:p>
      <w:pPr>
        <w:spacing w:before="40" w:after="120"/>
      </w:pPr>
      <w:r>
        <w:rPr>
          <w:rFonts w:ascii="Calibri" w:hAnsi="Calibri"/>
          <w:color w:val="000000"/>
          <w:sz w:val="22"/>
        </w:rPr>
        <w:t>The SP-Only pattern is the most important architectural constraint enforced by the GSD Engine. Every API endpoint maps to exactly one stored procedure. No exceptions.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Layer</w:t>
            </w:r>
          </w:p>
        </w:tc>
        <w:tc>
          <w:tcPr>
            <w:tcW w:type="dxa" w:w="2880"/>
            <w:shd w:fill="2B579A" w:val="clear"/>
          </w:tcPr>
          <w:p>
            <w:pPr>
              <w:spacing w:before="80" w:after="80"/>
            </w:pPr>
            <w:r>
              <w:rPr>
                <w:b/>
                <w:color w:val="FFFFFF"/>
                <w:sz w:val="19"/>
              </w:rPr>
            </w:r>
            <w:r>
              <w:rPr>
                <w:rFonts w:ascii="Calibri" w:hAnsi="Calibri"/>
                <w:b/>
                <w:color w:val="FFFFFF"/>
                <w:sz w:val="19"/>
              </w:rPr>
              <w:t>Calls</w:t>
            </w:r>
          </w:p>
        </w:tc>
        <w:tc>
          <w:tcPr>
            <w:tcW w:type="dxa" w:w="2880"/>
            <w:shd w:fill="2B579A" w:val="clear"/>
          </w:tcPr>
          <w:p>
            <w:pPr>
              <w:spacing w:before="80" w:after="80"/>
            </w:pPr>
            <w:r>
              <w:rPr>
                <w:b/>
                <w:color w:val="FFFFFF"/>
                <w:sz w:val="19"/>
              </w:rPr>
            </w:r>
            <w:r>
              <w:rPr>
                <w:rFonts w:ascii="Calibri" w:hAnsi="Calibri"/>
                <w:b/>
                <w:color w:val="FFFFFF"/>
                <w:sz w:val="19"/>
              </w:rPr>
              <w:t>Via</w:t>
            </w:r>
          </w:p>
        </w:tc>
      </w:tr>
      <w:tr>
        <w:tc>
          <w:tcPr>
            <w:tcW w:type="dxa" w:w="2880"/>
          </w:tcPr>
          <w:p>
            <w:pPr>
              <w:spacing w:before="60" w:after="60"/>
            </w:pPr>
            <w:r/>
            <w:r>
              <w:rPr>
                <w:rFonts w:ascii="Calibri" w:hAnsi="Calibri"/>
                <w:color w:val="000000"/>
                <w:sz w:val="19"/>
              </w:rPr>
              <w:t>Controller</w:t>
            </w:r>
          </w:p>
        </w:tc>
        <w:tc>
          <w:tcPr>
            <w:tcW w:type="dxa" w:w="2880"/>
          </w:tcPr>
          <w:p>
            <w:pPr>
              <w:spacing w:before="60" w:after="60"/>
            </w:pPr>
            <w:r/>
            <w:r>
              <w:rPr>
                <w:rFonts w:ascii="Calibri" w:hAnsi="Calibri"/>
                <w:color w:val="000000"/>
                <w:sz w:val="19"/>
              </w:rPr>
              <w:t>Service</w:t>
            </w:r>
          </w:p>
        </w:tc>
        <w:tc>
          <w:tcPr>
            <w:tcW w:type="dxa" w:w="2880"/>
          </w:tcPr>
          <w:p>
            <w:pPr>
              <w:spacing w:before="60" w:after="60"/>
            </w:pPr>
            <w:r/>
            <w:r>
              <w:rPr>
                <w:rFonts w:ascii="Calibri" w:hAnsi="Calibri"/>
                <w:color w:val="000000"/>
                <w:sz w:val="19"/>
              </w:rPr>
              <w:t>Dependency injection</w:t>
            </w:r>
          </w:p>
        </w:tc>
      </w:tr>
      <w:tr>
        <w:tc>
          <w:tcPr>
            <w:tcW w:type="dxa" w:w="2880"/>
            <w:shd w:fill="EDF2FA" w:val="clear"/>
          </w:tcPr>
          <w:p>
            <w:pPr>
              <w:spacing w:before="60" w:after="60"/>
            </w:pPr>
            <w:r/>
            <w:r>
              <w:rPr>
                <w:rFonts w:ascii="Calibri" w:hAnsi="Calibri"/>
                <w:color w:val="000000"/>
                <w:sz w:val="19"/>
              </w:rPr>
              <w:t>Service</w:t>
            </w:r>
          </w:p>
        </w:tc>
        <w:tc>
          <w:tcPr>
            <w:tcW w:type="dxa" w:w="2880"/>
            <w:shd w:fill="EDF2FA" w:val="clear"/>
          </w:tcPr>
          <w:p>
            <w:pPr>
              <w:spacing w:before="60" w:after="60"/>
            </w:pPr>
            <w:r/>
            <w:r>
              <w:rPr>
                <w:rFonts w:ascii="Calibri" w:hAnsi="Calibri"/>
                <w:color w:val="000000"/>
                <w:sz w:val="19"/>
              </w:rPr>
              <w:t>Repository</w:t>
            </w:r>
          </w:p>
        </w:tc>
        <w:tc>
          <w:tcPr>
            <w:tcW w:type="dxa" w:w="2880"/>
            <w:shd w:fill="EDF2FA" w:val="clear"/>
          </w:tcPr>
          <w:p>
            <w:pPr>
              <w:spacing w:before="60" w:after="60"/>
            </w:pPr>
            <w:r/>
            <w:r>
              <w:rPr>
                <w:rFonts w:ascii="Calibri" w:hAnsi="Calibri"/>
                <w:color w:val="000000"/>
                <w:sz w:val="19"/>
              </w:rPr>
              <w:t>Dependency injection</w:t>
            </w:r>
          </w:p>
        </w:tc>
      </w:tr>
      <w:tr>
        <w:tc>
          <w:tcPr>
            <w:tcW w:type="dxa" w:w="2880"/>
          </w:tcPr>
          <w:p>
            <w:pPr>
              <w:spacing w:before="60" w:after="60"/>
            </w:pPr>
            <w:r/>
            <w:r>
              <w:rPr>
                <w:rFonts w:ascii="Calibri" w:hAnsi="Calibri"/>
                <w:color w:val="000000"/>
                <w:sz w:val="19"/>
              </w:rPr>
              <w:t>Repository</w:t>
            </w:r>
          </w:p>
        </w:tc>
        <w:tc>
          <w:tcPr>
            <w:tcW w:type="dxa" w:w="2880"/>
          </w:tcPr>
          <w:p>
            <w:pPr>
              <w:spacing w:before="60" w:after="60"/>
            </w:pPr>
            <w:r/>
            <w:r>
              <w:rPr>
                <w:rFonts w:ascii="Calibri" w:hAnsi="Calibri"/>
                <w:color w:val="000000"/>
                <w:sz w:val="19"/>
              </w:rPr>
              <w:t>Stored Procedure</w:t>
            </w:r>
          </w:p>
        </w:tc>
        <w:tc>
          <w:tcPr>
            <w:tcW w:type="dxa" w:w="2880"/>
          </w:tcPr>
          <w:p>
            <w:pPr>
              <w:spacing w:before="60" w:after="60"/>
            </w:pPr>
            <w:r/>
            <w:r>
              <w:rPr>
                <w:rFonts w:ascii="Calibri" w:hAnsi="Calibri"/>
                <w:color w:val="000000"/>
                <w:sz w:val="19"/>
              </w:rPr>
              <w:t xml:space="preserve">Dapper </w:t>
            </w:r>
            <w:r>
              <w:rPr>
                <w:rFonts w:ascii="Consolas" w:hAnsi="Consolas"/>
                <w:color w:val="333333"/>
                <w:sz w:val="18"/>
                <w:shd w:fill="F2F2F2" w:val="clear"/>
              </w:rPr>
              <w:t>CommandType.StoredProcedure</w:t>
            </w:r>
          </w:p>
        </w:tc>
      </w:tr>
    </w:tbl>
    <w:p>
      <w:pPr>
        <w:spacing w:before="80" w:after="80"/>
      </w:pPr>
    </w:p>
    <w:p>
      <w:pPr>
        <w:spacing w:before="40" w:after="120"/>
      </w:pPr>
      <w:r>
        <w:rPr>
          <w:rFonts w:ascii="Calibri" w:hAnsi="Calibri"/>
          <w:color w:val="000000"/>
          <w:sz w:val="22"/>
        </w:rPr>
        <w:t xml:space="preserve">What is </w:t>
      </w:r>
      <w:r>
        <w:rPr>
          <w:rFonts w:ascii="Calibri" w:hAnsi="Calibri"/>
          <w:b/>
          <w:color w:val="000000"/>
          <w:sz w:val="22"/>
        </w:rPr>
        <w:t>prohibited</w:t>
      </w:r>
      <w:r>
        <w:rPr>
          <w:rFonts w:ascii="Calibri" w:hAnsi="Calibri"/>
          <w:color w:val="000000"/>
          <w:sz w:val="22"/>
        </w:rPr>
        <w:t>:</w:t>
      </w:r>
    </w:p>
    <w:p>
      <w:pPr>
        <w:spacing w:before="20" w:after="20"/>
        <w:ind w:left="504"/>
      </w:pPr>
      <w:r>
        <w:rPr>
          <w:rFonts w:ascii="Calibri" w:hAnsi="Calibri"/>
          <w:color w:val="2B579A"/>
          <w:sz w:val="22"/>
        </w:rPr>
        <w:t xml:space="preserve">•  </w:t>
      </w:r>
      <w:r>
        <w:rPr>
          <w:rFonts w:ascii="Calibri" w:hAnsi="Calibri"/>
          <w:color w:val="000000"/>
          <w:sz w:val="22"/>
        </w:rPr>
        <w:t>Inline SQL in any C# file</w:t>
      </w:r>
    </w:p>
    <w:p>
      <w:pPr>
        <w:spacing w:before="20" w:after="20"/>
        <w:ind w:left="504"/>
      </w:pPr>
      <w:r>
        <w:rPr>
          <w:rFonts w:ascii="Calibri" w:hAnsi="Calibri"/>
          <w:color w:val="2B579A"/>
          <w:sz w:val="22"/>
        </w:rPr>
        <w:t xml:space="preserve">•  </w:t>
      </w:r>
      <w:r>
        <w:rPr>
          <w:rFonts w:ascii="Calibri" w:hAnsi="Calibri"/>
          <w:color w:val="000000"/>
          <w:sz w:val="22"/>
        </w:rPr>
        <w:t>Entity Framework DbContext or LINQ-to-SQL</w:t>
      </w:r>
    </w:p>
    <w:p>
      <w:pPr>
        <w:spacing w:before="20" w:after="20"/>
        <w:ind w:left="504"/>
      </w:pPr>
      <w:r>
        <w:rPr>
          <w:rFonts w:ascii="Calibri" w:hAnsi="Calibri"/>
          <w:color w:val="2B579A"/>
          <w:sz w:val="22"/>
        </w:rPr>
        <w:t xml:space="preserve">•  </w:t>
      </w:r>
      <w:r>
        <w:rPr>
          <w:rFonts w:ascii="Calibri" w:hAnsi="Calibri"/>
          <w:color w:val="000000"/>
          <w:sz w:val="22"/>
        </w:rPr>
        <w:t>Raw ADO.NET queries</w:t>
      </w:r>
    </w:p>
    <w:p>
      <w:pPr>
        <w:spacing w:before="20" w:after="20"/>
        <w:ind w:left="504"/>
      </w:pPr>
      <w:r>
        <w:rPr>
          <w:rFonts w:ascii="Calibri" w:hAnsi="Calibri"/>
          <w:color w:val="2B579A"/>
          <w:sz w:val="22"/>
        </w:rPr>
        <w:t xml:space="preserve">•  </w:t>
      </w:r>
      <w:r>
        <w:rPr>
          <w:rFonts w:ascii="Calibri" w:hAnsi="Calibri"/>
          <w:color w:val="000000"/>
          <w:sz w:val="22"/>
        </w:rPr>
        <w:t>String concatenation to build SQL</w:t>
      </w:r>
    </w:p>
    <w:p>
      <w:pPr>
        <w:spacing w:before="20" w:after="20"/>
        <w:ind w:left="504"/>
      </w:pPr>
      <w:r>
        <w:rPr>
          <w:rFonts w:ascii="Calibri" w:hAnsi="Calibri"/>
          <w:color w:val="2B579A"/>
          <w:sz w:val="22"/>
        </w:rPr>
        <w:t xml:space="preserve">•  </w:t>
      </w:r>
      <w:r>
        <w:rPr>
          <w:rFonts w:ascii="Calibri" w:hAnsi="Calibri"/>
          <w:color w:val="000000"/>
          <w:sz w:val="22"/>
        </w:rPr>
        <w:t>Multiple database calls per API endpoint (use a single SP with JOINs or temp tables)</w:t>
      </w:r>
    </w:p>
    <w:p>
      <w:pPr>
        <w:spacing w:before="40" w:after="120"/>
      </w:pPr>
      <w:r>
        <w:rPr>
          <w:rFonts w:ascii="Calibri" w:hAnsi="Calibri"/>
          <w:color w:val="000000"/>
          <w:sz w:val="22"/>
        </w:rPr>
        <w:t xml:space="preserve">What is </w:t>
      </w:r>
      <w:r>
        <w:rPr>
          <w:rFonts w:ascii="Calibri" w:hAnsi="Calibri"/>
          <w:b/>
          <w:color w:val="000000"/>
          <w:sz w:val="22"/>
        </w:rPr>
        <w:t>required</w:t>
      </w:r>
      <w:r>
        <w:rPr>
          <w:rFonts w:ascii="Calibri" w:hAnsi="Calibri"/>
          <w:color w:val="000000"/>
          <w:sz w:val="22"/>
        </w:rPr>
        <w:t>:</w:t>
      </w:r>
    </w:p>
    <w:p>
      <w:pPr>
        <w:spacing w:before="20" w:after="20"/>
        <w:ind w:left="504"/>
      </w:pPr>
      <w:r>
        <w:rPr>
          <w:rFonts w:ascii="Calibri" w:hAnsi="Calibri"/>
          <w:color w:val="2B579A"/>
          <w:sz w:val="22"/>
        </w:rPr>
        <w:t xml:space="preserve">•  </w:t>
      </w:r>
      <w:r>
        <w:rPr>
          <w:rFonts w:ascii="Calibri" w:hAnsi="Calibri"/>
          <w:color w:val="000000"/>
          <w:sz w:val="22"/>
        </w:rPr>
        <w:t>One SP per endpoint (CRUD operations: GetAll, GetById, Create, Update, Delete)</w:t>
      </w:r>
    </w:p>
    <w:p>
      <w:pPr>
        <w:spacing w:before="20" w:after="20"/>
        <w:ind w:left="504"/>
      </w:pPr>
      <w:r>
        <w:rPr>
          <w:rFonts w:ascii="Calibri" w:hAnsi="Calibri"/>
          <w:color w:val="2B579A"/>
          <w:sz w:val="22"/>
        </w:rPr>
        <w:t xml:space="preserve">•  </w:t>
      </w:r>
      <w:r>
        <w:rPr>
          <w:rFonts w:ascii="Calibri" w:hAnsi="Calibri"/>
          <w:color w:val="000000"/>
          <w:sz w:val="22"/>
        </w:rPr>
        <w:t>Complex operations use a single SP with transactions</w:t>
      </w:r>
    </w:p>
    <w:p>
      <w:pPr>
        <w:spacing w:before="20" w:after="20"/>
        <w:ind w:left="504"/>
      </w:pPr>
      <w:r>
        <w:rPr>
          <w:rFonts w:ascii="Calibri" w:hAnsi="Calibri"/>
          <w:color w:val="2B579A"/>
          <w:sz w:val="22"/>
        </w:rPr>
        <w:t xml:space="preserve">•  </w:t>
      </w:r>
      <w:r>
        <w:rPr>
          <w:rFonts w:ascii="Calibri" w:hAnsi="Calibri"/>
          <w:color w:val="000000"/>
          <w:sz w:val="22"/>
        </w:rPr>
        <w:t>Stored procedures handle all business logic that touches data</w:t>
      </w:r>
    </w:p>
    <w:p>
      <w:pPr>
        <w:spacing w:before="20" w:after="20"/>
        <w:ind w:left="504"/>
      </w:pPr>
      <w:r>
        <w:rPr>
          <w:rFonts w:ascii="Calibri" w:hAnsi="Calibri"/>
          <w:color w:val="2B579A"/>
          <w:sz w:val="22"/>
        </w:rPr>
        <w:t xml:space="preserve">•  </w:t>
      </w:r>
      <w:r>
        <w:rPr>
          <w:rFonts w:ascii="Calibri" w:hAnsi="Calibri"/>
          <w:color w:val="000000"/>
          <w:sz w:val="22"/>
        </w:rPr>
        <w:t>The C# service layer handles orchestration and validation only</w:t>
      </w:r>
    </w:p>
    <w:p>
      <w:pPr>
        <w:pStyle w:val="Heading2"/>
      </w:pPr>
      <w:r>
        <w:t>13.5 Frontend Coding Standards (React 18)</w:t>
      </w:r>
    </w:p>
    <w:p>
      <w:pPr>
        <w:spacing w:before="40" w:after="120"/>
      </w:pPr>
      <w:r>
        <w:rPr>
          <w:rFonts w:ascii="Calibri" w:hAnsi="Calibri"/>
          <w:color w:val="000000"/>
          <w:sz w:val="22"/>
        </w:rPr>
        <w:t>The GSD Engine enforces React 18 with functional components and hooks. Class components are prohibited.</w:t>
      </w:r>
    </w:p>
    <w:p>
      <w:pPr>
        <w:pStyle w:val="Heading3"/>
      </w:pPr>
      <w:r>
        <w:t>Component Patterns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interface EntityListProps {</w:t>
            </w:r>
          </w:p>
          <w:p>
            <w:pPr>
              <w:spacing w:before="0" w:after="0" w:line="260" w:lineRule="exact"/>
            </w:pPr>
            <w:r>
              <w:rPr>
                <w:rFonts w:ascii="Consolas" w:hAnsi="Consolas"/>
                <w:color w:val="333333"/>
                <w:sz w:val="17"/>
              </w:rPr>
              <w:t xml:space="preserve">  tenantId: string;</w:t>
            </w:r>
          </w:p>
          <w:p>
            <w:pPr>
              <w:spacing w:before="0" w:after="0" w:line="260" w:lineRule="exact"/>
            </w:pPr>
            <w:r>
              <w:rPr>
                <w:rFonts w:ascii="Consolas" w:hAnsi="Consolas"/>
                <w:color w:val="333333"/>
                <w:sz w:val="17"/>
              </w:rPr>
              <w:t xml:space="preserve">  onEntitySelect: (entity: EntityDto) =&gt; void;</w:t>
            </w:r>
          </w:p>
          <w:p>
            <w:pPr>
              <w:spacing w:before="0" w:after="0" w:line="260" w:lineRule="exact"/>
            </w:pPr>
            <w:r>
              <w:rPr>
                <w:rFonts w:ascii="Consolas" w:hAnsi="Consolas"/>
                <w:color w:val="333333"/>
                <w:sz w:val="17"/>
              </w:rPr>
              <w: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export const EntityList: React.FC&lt;EntityListProps&gt; = ({ tenantId, onEntitySelect }) =&gt; {</w:t>
            </w:r>
          </w:p>
          <w:p>
            <w:pPr>
              <w:spacing w:before="0" w:after="0" w:line="260" w:lineRule="exact"/>
            </w:pPr>
            <w:r>
              <w:rPr>
                <w:rFonts w:ascii="Consolas" w:hAnsi="Consolas"/>
                <w:color w:val="333333"/>
                <w:sz w:val="17"/>
              </w:rPr>
              <w:t xml:space="preserve">  const { data, isLoading, error } = useEntities(tenantId);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if (isLoading) return &lt;LoadingSkeleton /&gt;;</w:t>
            </w:r>
          </w:p>
          <w:p>
            <w:pPr>
              <w:spacing w:before="0" w:after="0" w:line="260" w:lineRule="exact"/>
            </w:pPr>
            <w:r>
              <w:rPr>
                <w:rFonts w:ascii="Consolas" w:hAnsi="Consolas"/>
                <w:color w:val="333333"/>
                <w:sz w:val="17"/>
              </w:rPr>
              <w:t xml:space="preserve">  if (error) return &lt;ErrorCard message={error.message} onRetry={() =&gt; {}} /&gt;;</w:t>
            </w:r>
          </w:p>
          <w:p>
            <w:pPr>
              <w:spacing w:before="0" w:after="0" w:line="260" w:lineRule="exact"/>
            </w:pPr>
            <w:r>
              <w:rPr>
                <w:rFonts w:ascii="Consolas" w:hAnsi="Consolas"/>
                <w:color w:val="333333"/>
                <w:sz w:val="17"/>
              </w:rPr>
              <w:t xml:space="preserve">  if (!data?.length) return &lt;EmptyState message="No entities found" /&gt;;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return (</w:t>
            </w:r>
          </w:p>
          <w:p>
            <w:pPr>
              <w:spacing w:before="0" w:after="0" w:line="260" w:lineRule="exact"/>
            </w:pPr>
            <w:r>
              <w:rPr>
                <w:rFonts w:ascii="Consolas" w:hAnsi="Consolas"/>
                <w:color w:val="333333"/>
                <w:sz w:val="17"/>
              </w:rPr>
              <w:t xml:space="preserve">    &lt;div className="entity-list"&gt;</w:t>
            </w:r>
          </w:p>
          <w:p>
            <w:pPr>
              <w:spacing w:before="0" w:after="0" w:line="260" w:lineRule="exact"/>
            </w:pPr>
            <w:r>
              <w:rPr>
                <w:rFonts w:ascii="Consolas" w:hAnsi="Consolas"/>
                <w:color w:val="333333"/>
                <w:sz w:val="17"/>
              </w:rPr>
              <w:t xml:space="preserve">      {data.map((entity) =&gt; (</w:t>
            </w:r>
          </w:p>
          <w:p>
            <w:pPr>
              <w:spacing w:before="0" w:after="0" w:line="260" w:lineRule="exact"/>
            </w:pPr>
            <w:r>
              <w:rPr>
                <w:rFonts w:ascii="Consolas" w:hAnsi="Consolas"/>
                <w:color w:val="333333"/>
                <w:sz w:val="17"/>
              </w:rPr>
              <w:t xml:space="preserve">        &lt;EntityCard</w:t>
            </w:r>
          </w:p>
          <w:p>
            <w:pPr>
              <w:spacing w:before="0" w:after="0" w:line="260" w:lineRule="exact"/>
            </w:pPr>
            <w:r>
              <w:rPr>
                <w:rFonts w:ascii="Consolas" w:hAnsi="Consolas"/>
                <w:color w:val="333333"/>
                <w:sz w:val="17"/>
              </w:rPr>
              <w:t xml:space="preserve">          key={entity.id}</w:t>
            </w:r>
          </w:p>
          <w:p>
            <w:pPr>
              <w:spacing w:before="0" w:after="0" w:line="260" w:lineRule="exact"/>
            </w:pPr>
            <w:r>
              <w:rPr>
                <w:rFonts w:ascii="Consolas" w:hAnsi="Consolas"/>
                <w:color w:val="333333"/>
                <w:sz w:val="17"/>
              </w:rPr>
              <w:t xml:space="preserve">          entity={entity}</w:t>
            </w:r>
          </w:p>
          <w:p>
            <w:pPr>
              <w:spacing w:before="0" w:after="0" w:line="260" w:lineRule="exact"/>
            </w:pPr>
            <w:r>
              <w:rPr>
                <w:rFonts w:ascii="Consolas" w:hAnsi="Consolas"/>
                <w:color w:val="333333"/>
                <w:sz w:val="17"/>
              </w:rPr>
              <w:t xml:space="preserve">          onClick={() =&gt; onEntitySelect(entity)}</w:t>
            </w:r>
          </w:p>
          <w:p>
            <w:pPr>
              <w:spacing w:before="0" w:after="0" w:line="260" w:lineRule="exact"/>
            </w:pPr>
            <w:r>
              <w:rPr>
                <w:rFonts w:ascii="Consolas" w:hAnsi="Consolas"/>
                <w:color w:val="333333"/>
                <w:sz w:val="17"/>
              </w:rPr>
              <w:t xml:space="preserve">        /&gt;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&lt;/div&gt;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spacing w:before="40" w:after="120"/>
      </w:pPr>
      <w:r>
        <w:rPr>
          <w:rFonts w:ascii="Calibri" w:hAnsi="Calibri"/>
          <w:color w:val="000000"/>
          <w:sz w:val="22"/>
        </w:rPr>
        <w:t>Key rules:</w:t>
      </w:r>
    </w:p>
    <w:p>
      <w:pPr>
        <w:spacing w:before="20" w:after="20"/>
        <w:ind w:left="504"/>
      </w:pPr>
      <w:r>
        <w:rPr>
          <w:rFonts w:ascii="Calibri" w:hAnsi="Calibri"/>
          <w:color w:val="2B579A"/>
          <w:sz w:val="22"/>
        </w:rPr>
        <w:t xml:space="preserve">•  </w:t>
      </w:r>
      <w:r>
        <w:rPr>
          <w:rFonts w:ascii="Calibri" w:hAnsi="Calibri"/>
          <w:color w:val="000000"/>
          <w:sz w:val="22"/>
        </w:rPr>
        <w:t>Functional components only with TypeScript interfaces for props</w:t>
      </w:r>
    </w:p>
    <w:p>
      <w:pPr>
        <w:spacing w:before="20" w:after="20"/>
        <w:ind w:left="504"/>
      </w:pPr>
      <w:r>
        <w:rPr>
          <w:rFonts w:ascii="Calibri" w:hAnsi="Calibri"/>
          <w:color w:val="2B579A"/>
          <w:sz w:val="22"/>
        </w:rPr>
        <w:t xml:space="preserve">•  </w:t>
      </w:r>
      <w:r>
        <w:rPr>
          <w:rFonts w:ascii="Calibri" w:hAnsi="Calibri"/>
          <w:color w:val="000000"/>
          <w:sz w:val="22"/>
        </w:rPr>
        <w:t>Custom hooks for all data fetching and state management</w:t>
      </w:r>
    </w:p>
    <w:p>
      <w:pPr>
        <w:spacing w:before="20" w:after="20"/>
        <w:ind w:left="504"/>
      </w:pPr>
      <w:r>
        <w:rPr>
          <w:rFonts w:ascii="Calibri" w:hAnsi="Calibri"/>
          <w:color w:val="2B579A"/>
          <w:sz w:val="22"/>
        </w:rPr>
        <w:t xml:space="preserve">•  </w:t>
      </w:r>
      <w:r>
        <w:rPr>
          <w:rFonts w:ascii="Calibri" w:hAnsi="Calibri"/>
          <w:color w:val="000000"/>
          <w:sz w:val="22"/>
        </w:rPr>
        <w:t>Handle all states: loading, error, empty, and populated</w:t>
      </w:r>
    </w:p>
    <w:p>
      <w:pPr>
        <w:spacing w:before="20" w:after="20"/>
        <w:ind w:left="504"/>
      </w:pPr>
      <w:r>
        <w:rPr>
          <w:rFonts w:ascii="Calibri" w:hAnsi="Calibri"/>
          <w:color w:val="2B579A"/>
          <w:sz w:val="22"/>
        </w:rPr>
        <w:t xml:space="preserve">•  </w:t>
      </w:r>
      <w:r>
        <w:rPr>
          <w:rFonts w:ascii="Calibri" w:hAnsi="Calibri"/>
          <w:color w:val="000000"/>
          <w:sz w:val="22"/>
        </w:rPr>
        <w:t xml:space="preserve">Use </w:t>
      </w:r>
      <w:r>
        <w:rPr>
          <w:rFonts w:ascii="Consolas" w:hAnsi="Consolas"/>
          <w:color w:val="333333"/>
          <w:sz w:val="18"/>
          <w:shd w:fill="F2F2F2" w:val="clear"/>
        </w:rPr>
        <w:t>key</w:t>
      </w:r>
      <w:r>
        <w:rPr>
          <w:rFonts w:ascii="Calibri" w:hAnsi="Calibri"/>
          <w:color w:val="000000"/>
          <w:sz w:val="22"/>
        </w:rPr>
        <w:t xml:space="preserve"> prop on all list items</w:t>
      </w:r>
    </w:p>
    <w:p>
      <w:pPr>
        <w:spacing w:before="20" w:after="20"/>
        <w:ind w:left="504"/>
      </w:pPr>
      <w:r>
        <w:rPr>
          <w:rFonts w:ascii="Calibri" w:hAnsi="Calibri"/>
          <w:color w:val="2B579A"/>
          <w:sz w:val="22"/>
        </w:rPr>
        <w:t xml:space="preserve">•  </w:t>
      </w:r>
      <w:r>
        <w:rPr>
          <w:rFonts w:ascii="Calibri" w:hAnsi="Calibri"/>
          <w:color w:val="000000"/>
          <w:sz w:val="22"/>
        </w:rPr>
        <w:t>Destructure props in the function signature</w:t>
      </w:r>
    </w:p>
    <w:p>
      <w:pPr>
        <w:pStyle w:val="Heading3"/>
      </w:pPr>
      <w:r>
        <w:t>Hook Patterns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export function useEntities(tenantId: string) {</w:t>
            </w:r>
          </w:p>
          <w:p>
            <w:pPr>
              <w:spacing w:before="0" w:after="0" w:line="260" w:lineRule="exact"/>
            </w:pPr>
            <w:r>
              <w:rPr>
                <w:rFonts w:ascii="Consolas" w:hAnsi="Consolas"/>
                <w:color w:val="333333"/>
                <w:sz w:val="17"/>
              </w:rPr>
              <w:t xml:space="preserve">  const [data, setData] = useState&lt;EntityDto[]&gt;([]);</w:t>
            </w:r>
          </w:p>
          <w:p>
            <w:pPr>
              <w:spacing w:before="0" w:after="0" w:line="260" w:lineRule="exact"/>
            </w:pPr>
            <w:r>
              <w:rPr>
                <w:rFonts w:ascii="Consolas" w:hAnsi="Consolas"/>
                <w:color w:val="333333"/>
                <w:sz w:val="17"/>
              </w:rPr>
              <w:t xml:space="preserve">  const [isLoading, setIsLoading] = useState(true);</w:t>
            </w:r>
          </w:p>
          <w:p>
            <w:pPr>
              <w:spacing w:before="0" w:after="0" w:line="260" w:lineRule="exact"/>
            </w:pPr>
            <w:r>
              <w:rPr>
                <w:rFonts w:ascii="Consolas" w:hAnsi="Consolas"/>
                <w:color w:val="333333"/>
                <w:sz w:val="17"/>
              </w:rPr>
              <w:t xml:space="preserve">  const [error, setError] = useState&lt;Error | null&gt;(null);</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useEffect(() =&gt; {</w:t>
            </w:r>
          </w:p>
          <w:p>
            <w:pPr>
              <w:spacing w:before="0" w:after="0" w:line="260" w:lineRule="exact"/>
            </w:pPr>
            <w:r>
              <w:rPr>
                <w:rFonts w:ascii="Consolas" w:hAnsi="Consolas"/>
                <w:color w:val="333333"/>
                <w:sz w:val="17"/>
              </w:rPr>
              <w:t xml:space="preserve">    const fetchData = async () =&gt; {</w:t>
            </w:r>
          </w:p>
          <w:p>
            <w:pPr>
              <w:spacing w:before="0" w:after="0" w:line="260" w:lineRule="exact"/>
            </w:pPr>
            <w:r>
              <w:rPr>
                <w:rFonts w:ascii="Consolas" w:hAnsi="Consolas"/>
                <w:color w:val="333333"/>
                <w:sz w:val="17"/>
              </w:rPr>
              <w:t xml:space="preserve">      try {</w:t>
            </w:r>
          </w:p>
          <w:p>
            <w:pPr>
              <w:spacing w:before="0" w:after="0" w:line="260" w:lineRule="exact"/>
            </w:pPr>
            <w:r>
              <w:rPr>
                <w:rFonts w:ascii="Consolas" w:hAnsi="Consolas"/>
                <w:color w:val="333333"/>
                <w:sz w:val="17"/>
              </w:rPr>
              <w:t xml:space="preserve">        setIsLoading(true);</w:t>
            </w:r>
          </w:p>
          <w:p>
            <w:pPr>
              <w:spacing w:before="0" w:after="0" w:line="260" w:lineRule="exact"/>
            </w:pPr>
            <w:r>
              <w:rPr>
                <w:rFonts w:ascii="Consolas" w:hAnsi="Consolas"/>
                <w:color w:val="333333"/>
                <w:sz w:val="17"/>
              </w:rPr>
              <w:t xml:space="preserve">        const response = await apiClient.get(`/api/tenants/${tenantId}/entities`);</w:t>
            </w:r>
          </w:p>
          <w:p>
            <w:pPr>
              <w:spacing w:before="0" w:after="0" w:line="260" w:lineRule="exact"/>
            </w:pPr>
            <w:r>
              <w:rPr>
                <w:rFonts w:ascii="Consolas" w:hAnsi="Consolas"/>
                <w:color w:val="333333"/>
                <w:sz w:val="17"/>
              </w:rPr>
              <w:t xml:space="preserve">        setData(response.data);</w:t>
            </w:r>
          </w:p>
          <w:p>
            <w:pPr>
              <w:spacing w:before="0" w:after="0" w:line="260" w:lineRule="exact"/>
            </w:pPr>
            <w:r>
              <w:rPr>
                <w:rFonts w:ascii="Consolas" w:hAnsi="Consolas"/>
                <w:color w:val="333333"/>
                <w:sz w:val="17"/>
              </w:rPr>
              <w:t xml:space="preserve">      } catch (err) {</w:t>
            </w:r>
          </w:p>
          <w:p>
            <w:pPr>
              <w:spacing w:before="0" w:after="0" w:line="260" w:lineRule="exact"/>
            </w:pPr>
            <w:r>
              <w:rPr>
                <w:rFonts w:ascii="Consolas" w:hAnsi="Consolas"/>
                <w:color w:val="333333"/>
                <w:sz w:val="17"/>
              </w:rPr>
              <w:t xml:space="preserve">        setError(err instanceof Error ? err : new Error('Unknown error'));</w:t>
            </w:r>
          </w:p>
          <w:p>
            <w:pPr>
              <w:spacing w:before="0" w:after="0" w:line="260" w:lineRule="exact"/>
            </w:pPr>
            <w:r>
              <w:rPr>
                <w:rFonts w:ascii="Consolas" w:hAnsi="Consolas"/>
                <w:color w:val="333333"/>
                <w:sz w:val="17"/>
              </w:rPr>
              <w:t xml:space="preserve">      } finally {</w:t>
            </w:r>
          </w:p>
          <w:p>
            <w:pPr>
              <w:spacing w:before="0" w:after="0" w:line="260" w:lineRule="exact"/>
            </w:pPr>
            <w:r>
              <w:rPr>
                <w:rFonts w:ascii="Consolas" w:hAnsi="Consolas"/>
                <w:color w:val="333333"/>
                <w:sz w:val="17"/>
              </w:rPr>
              <w:t xml:space="preserve">        setIsLoading(false);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fetchData();</w:t>
            </w:r>
          </w:p>
          <w:p>
            <w:pPr>
              <w:spacing w:before="0" w:after="0" w:line="260" w:lineRule="exact"/>
            </w:pPr>
            <w:r>
              <w:rPr>
                <w:rFonts w:ascii="Consolas" w:hAnsi="Consolas"/>
                <w:color w:val="333333"/>
                <w:sz w:val="17"/>
              </w:rPr>
              <w:t xml:space="preserve">  }, [tenantId]);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return { data, isLoading, error };</w:t>
            </w:r>
          </w:p>
          <w:p>
            <w:pPr>
              <w:spacing w:before="0" w:after="0" w:line="260" w:lineRule="exact"/>
            </w:pPr>
            <w:r>
              <w:rPr>
                <w:rFonts w:ascii="Consolas" w:hAnsi="Consolas"/>
                <w:color w:val="333333"/>
                <w:sz w:val="17"/>
              </w:rPr>
              <w:t>}</w:t>
            </w:r>
          </w:p>
        </w:tc>
      </w:tr>
    </w:tbl>
    <w:p>
      <w:pPr>
        <w:spacing w:before="40" w:after="40"/>
      </w:pPr>
    </w:p>
    <w:p>
      <w:pPr>
        <w:spacing w:before="40" w:after="120"/>
      </w:pPr>
      <w:r>
        <w:rPr>
          <w:rFonts w:ascii="Calibri" w:hAnsi="Calibri"/>
          <w:color w:val="000000"/>
          <w:sz w:val="22"/>
        </w:rPr>
        <w:t>Key rules:</w:t>
      </w:r>
    </w:p>
    <w:p>
      <w:pPr>
        <w:spacing w:before="20" w:after="20"/>
        <w:ind w:left="504"/>
      </w:pPr>
      <w:r>
        <w:rPr>
          <w:rFonts w:ascii="Calibri" w:hAnsi="Calibri"/>
          <w:color w:val="2B579A"/>
          <w:sz w:val="22"/>
        </w:rPr>
        <w:t xml:space="preserve">•  </w:t>
      </w:r>
      <w:r>
        <w:rPr>
          <w:rFonts w:ascii="Calibri" w:hAnsi="Calibri"/>
          <w:color w:val="000000"/>
          <w:sz w:val="22"/>
        </w:rPr>
        <w:t>One hook per entity or feature area</w:t>
      </w:r>
    </w:p>
    <w:p>
      <w:pPr>
        <w:spacing w:before="20" w:after="20"/>
        <w:ind w:left="504"/>
      </w:pPr>
      <w:r>
        <w:rPr>
          <w:rFonts w:ascii="Calibri" w:hAnsi="Calibri"/>
          <w:color w:val="2B579A"/>
          <w:sz w:val="22"/>
        </w:rPr>
        <w:t xml:space="preserve">•  </w:t>
      </w:r>
      <w:r>
        <w:rPr>
          <w:rFonts w:ascii="Calibri" w:hAnsi="Calibri"/>
          <w:color w:val="000000"/>
          <w:sz w:val="22"/>
        </w:rPr>
        <w:t xml:space="preserve">Return </w:t>
      </w:r>
      <w:r>
        <w:rPr>
          <w:rFonts w:ascii="Consolas" w:hAnsi="Consolas"/>
          <w:color w:val="333333"/>
          <w:sz w:val="18"/>
          <w:shd w:fill="F2F2F2" w:val="clear"/>
        </w:rPr>
        <w:t>{ data, isLoading, error }</w:t>
      </w:r>
      <w:r>
        <w:rPr>
          <w:rFonts w:ascii="Calibri" w:hAnsi="Calibri"/>
          <w:color w:val="000000"/>
          <w:sz w:val="22"/>
        </w:rPr>
        <w:t xml:space="preserve"> consistently</w:t>
      </w:r>
    </w:p>
    <w:p>
      <w:pPr>
        <w:spacing w:before="20" w:after="20"/>
        <w:ind w:left="504"/>
      </w:pPr>
      <w:r>
        <w:rPr>
          <w:rFonts w:ascii="Calibri" w:hAnsi="Calibri"/>
          <w:color w:val="2B579A"/>
          <w:sz w:val="22"/>
        </w:rPr>
        <w:t xml:space="preserve">•  </w:t>
      </w:r>
      <w:r>
        <w:rPr>
          <w:rFonts w:ascii="Calibri" w:hAnsi="Calibri"/>
          <w:color w:val="000000"/>
          <w:sz w:val="22"/>
        </w:rPr>
        <w:t>Handle errors with try/catch -- never let unhandled promises propagate</w:t>
      </w:r>
    </w:p>
    <w:p>
      <w:pPr>
        <w:spacing w:before="20" w:after="20"/>
        <w:ind w:left="504"/>
      </w:pPr>
      <w:r>
        <w:rPr>
          <w:rFonts w:ascii="Calibri" w:hAnsi="Calibri"/>
          <w:color w:val="2B579A"/>
          <w:sz w:val="22"/>
        </w:rPr>
        <w:t xml:space="preserve">•  </w:t>
      </w:r>
      <w:r>
        <w:rPr>
          <w:rFonts w:ascii="Calibri" w:hAnsi="Calibri"/>
          <w:color w:val="000000"/>
          <w:sz w:val="22"/>
        </w:rPr>
        <w:t>Include dependency arrays on all useEffect calls</w:t>
      </w:r>
    </w:p>
    <w:p>
      <w:pPr>
        <w:pStyle w:val="Heading2"/>
      </w:pPr>
      <w:r>
        <w:t>13.6 Blueprint Tier Structure</w:t>
      </w:r>
    </w:p>
    <w:p>
      <w:pPr>
        <w:spacing w:before="40" w:after="120"/>
      </w:pPr>
      <w:r>
        <w:rPr>
          <w:rFonts w:ascii="Calibri" w:hAnsi="Calibri"/>
          <w:color w:val="000000"/>
          <w:sz w:val="22"/>
        </w:rPr>
        <w:t>When the GSD Engine generates code via the blueprint pipeline, it follows a strict tier ordering. Each tier depends on the previous tier being complete. This ensures that database tables exist before stored procedures reference them, and stored procedures exist before controllers call them.</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Tier</w:t>
            </w:r>
          </w:p>
        </w:tc>
        <w:tc>
          <w:tcPr>
            <w:tcW w:type="dxa" w:w="2160"/>
            <w:shd w:fill="2B579A" w:val="clear"/>
          </w:tcPr>
          <w:p>
            <w:pPr>
              <w:spacing w:before="80" w:after="80"/>
            </w:pPr>
            <w:r>
              <w:rPr>
                <w:b/>
                <w:color w:val="FFFFFF"/>
                <w:sz w:val="19"/>
              </w:rPr>
            </w:r>
            <w:r>
              <w:rPr>
                <w:rFonts w:ascii="Calibri" w:hAnsi="Calibri"/>
                <w:b/>
                <w:color w:val="FFFFFF"/>
                <w:sz w:val="19"/>
              </w:rPr>
              <w:t>Name</w:t>
            </w:r>
          </w:p>
        </w:tc>
        <w:tc>
          <w:tcPr>
            <w:tcW w:type="dxa" w:w="2160"/>
            <w:shd w:fill="2B579A" w:val="clear"/>
          </w:tcPr>
          <w:p>
            <w:pPr>
              <w:spacing w:before="80" w:after="80"/>
            </w:pPr>
            <w:r>
              <w:rPr>
                <w:b/>
                <w:color w:val="FFFFFF"/>
                <w:sz w:val="19"/>
              </w:rPr>
            </w:r>
            <w:r>
              <w:rPr>
                <w:rFonts w:ascii="Calibri" w:hAnsi="Calibri"/>
                <w:b/>
                <w:color w:val="FFFFFF"/>
                <w:sz w:val="19"/>
              </w:rPr>
              <w:t>Contents</w:t>
            </w:r>
          </w:p>
        </w:tc>
        <w:tc>
          <w:tcPr>
            <w:tcW w:type="dxa" w:w="2160"/>
            <w:shd w:fill="2B579A" w:val="clear"/>
          </w:tcPr>
          <w:p>
            <w:pPr>
              <w:spacing w:before="80" w:after="80"/>
            </w:pPr>
            <w:r>
              <w:rPr>
                <w:b/>
                <w:color w:val="FFFFFF"/>
                <w:sz w:val="19"/>
              </w:rPr>
            </w:r>
            <w:r>
              <w:rPr>
                <w:rFonts w:ascii="Calibri" w:hAnsi="Calibri"/>
                <w:b/>
                <w:color w:val="FFFFFF"/>
                <w:sz w:val="19"/>
              </w:rPr>
              <w:t>Depends On</w:t>
            </w:r>
          </w:p>
        </w:tc>
      </w:tr>
      <w:tr>
        <w:tc>
          <w:tcPr>
            <w:tcW w:type="dxa" w:w="2160"/>
          </w:tcPr>
          <w:p>
            <w:pPr>
              <w:spacing w:before="60" w:after="60"/>
            </w:pPr>
            <w:r/>
            <w:r>
              <w:rPr>
                <w:rFonts w:ascii="Calibri" w:hAnsi="Calibri"/>
                <w:color w:val="000000"/>
                <w:sz w:val="19"/>
              </w:rPr>
              <w:t>1</w:t>
            </w:r>
          </w:p>
        </w:tc>
        <w:tc>
          <w:tcPr>
            <w:tcW w:type="dxa" w:w="2160"/>
          </w:tcPr>
          <w:p>
            <w:pPr>
              <w:spacing w:before="60" w:after="60"/>
            </w:pPr>
            <w:r/>
            <w:r>
              <w:rPr>
                <w:rFonts w:ascii="Calibri" w:hAnsi="Calibri"/>
                <w:color w:val="000000"/>
                <w:sz w:val="19"/>
              </w:rPr>
              <w:t>Database Foundation</w:t>
            </w:r>
          </w:p>
        </w:tc>
        <w:tc>
          <w:tcPr>
            <w:tcW w:type="dxa" w:w="2160"/>
          </w:tcPr>
          <w:p>
            <w:pPr>
              <w:spacing w:before="60" w:after="60"/>
            </w:pPr>
            <w:r/>
            <w:r>
              <w:rPr>
                <w:rFonts w:ascii="Calibri" w:hAnsi="Calibri"/>
                <w:color w:val="000000"/>
                <w:sz w:val="19"/>
              </w:rPr>
              <w:t>Tables, migrations, indexes, constraints, foreign keys</w:t>
            </w:r>
          </w:p>
        </w:tc>
        <w:tc>
          <w:tcPr>
            <w:tcW w:type="dxa" w:w="2160"/>
          </w:tcPr>
          <w:p>
            <w:pPr>
              <w:spacing w:before="60" w:after="60"/>
            </w:pPr>
            <w:r/>
            <w:r>
              <w:rPr>
                <w:rFonts w:ascii="Calibri" w:hAnsi="Calibri"/>
                <w:color w:val="000000"/>
                <w:sz w:val="19"/>
              </w:rPr>
              <w:t>Nothing</w:t>
            </w:r>
          </w:p>
        </w:tc>
      </w:tr>
      <w:tr>
        <w:tc>
          <w:tcPr>
            <w:tcW w:type="dxa" w:w="2160"/>
            <w:shd w:fill="EDF2FA" w:val="clear"/>
          </w:tcPr>
          <w:p>
            <w:pPr>
              <w:spacing w:before="60" w:after="60"/>
            </w:pPr>
            <w:r/>
            <w:r>
              <w:rPr>
                <w:rFonts w:ascii="Calibri" w:hAnsi="Calibri"/>
                <w:color w:val="000000"/>
                <w:sz w:val="19"/>
              </w:rPr>
              <w:t>1.5</w:t>
            </w:r>
          </w:p>
        </w:tc>
        <w:tc>
          <w:tcPr>
            <w:tcW w:type="dxa" w:w="2160"/>
            <w:shd w:fill="EDF2FA" w:val="clear"/>
          </w:tcPr>
          <w:p>
            <w:pPr>
              <w:spacing w:before="60" w:after="60"/>
            </w:pPr>
            <w:r/>
            <w:r>
              <w:rPr>
                <w:rFonts w:ascii="Calibri" w:hAnsi="Calibri"/>
                <w:color w:val="000000"/>
                <w:sz w:val="19"/>
              </w:rPr>
              <w:t>Database Functions &amp; Views</w:t>
            </w:r>
          </w:p>
        </w:tc>
        <w:tc>
          <w:tcPr>
            <w:tcW w:type="dxa" w:w="2160"/>
            <w:shd w:fill="EDF2FA" w:val="clear"/>
          </w:tcPr>
          <w:p>
            <w:pPr>
              <w:spacing w:before="60" w:after="60"/>
            </w:pPr>
            <w:r/>
            <w:r>
              <w:rPr>
                <w:rFonts w:ascii="Calibri" w:hAnsi="Calibri"/>
                <w:color w:val="000000"/>
                <w:sz w:val="19"/>
              </w:rPr>
              <w:t>Views for complex reads, scalar/table-valued functions</w:t>
            </w:r>
          </w:p>
        </w:tc>
        <w:tc>
          <w:tcPr>
            <w:tcW w:type="dxa" w:w="2160"/>
            <w:shd w:fill="EDF2FA" w:val="clear"/>
          </w:tcPr>
          <w:p>
            <w:pPr>
              <w:spacing w:before="60" w:after="60"/>
            </w:pPr>
            <w:r/>
            <w:r>
              <w:rPr>
                <w:rFonts w:ascii="Calibri" w:hAnsi="Calibri"/>
                <w:color w:val="000000"/>
                <w:sz w:val="19"/>
              </w:rPr>
              <w:t>Tier 1</w:t>
            </w:r>
          </w:p>
        </w:tc>
      </w:tr>
      <w:tr>
        <w:tc>
          <w:tcPr>
            <w:tcW w:type="dxa" w:w="2160"/>
          </w:tcPr>
          <w:p>
            <w:pPr>
              <w:spacing w:before="60" w:after="60"/>
            </w:pPr>
            <w:r/>
            <w:r>
              <w:rPr>
                <w:rFonts w:ascii="Calibri" w:hAnsi="Calibri"/>
                <w:color w:val="000000"/>
                <w:sz w:val="19"/>
              </w:rPr>
              <w:t>2</w:t>
            </w:r>
          </w:p>
        </w:tc>
        <w:tc>
          <w:tcPr>
            <w:tcW w:type="dxa" w:w="2160"/>
          </w:tcPr>
          <w:p>
            <w:pPr>
              <w:spacing w:before="60" w:after="60"/>
            </w:pPr>
            <w:r/>
            <w:r>
              <w:rPr>
                <w:rFonts w:ascii="Calibri" w:hAnsi="Calibri"/>
                <w:color w:val="000000"/>
                <w:sz w:val="19"/>
              </w:rPr>
              <w:t>Stored Procedures</w:t>
            </w:r>
          </w:p>
        </w:tc>
        <w:tc>
          <w:tcPr>
            <w:tcW w:type="dxa" w:w="2160"/>
          </w:tcPr>
          <w:p>
            <w:pPr>
              <w:spacing w:before="60" w:after="60"/>
            </w:pPr>
            <w:r/>
            <w:r>
              <w:rPr>
                <w:rFonts w:ascii="Calibri" w:hAnsi="Calibri"/>
                <w:color w:val="000000"/>
                <w:sz w:val="19"/>
              </w:rPr>
              <w:t>All CRUD + business logic SPs</w:t>
            </w:r>
          </w:p>
        </w:tc>
        <w:tc>
          <w:tcPr>
            <w:tcW w:type="dxa" w:w="2160"/>
          </w:tcPr>
          <w:p>
            <w:pPr>
              <w:spacing w:before="60" w:after="60"/>
            </w:pPr>
            <w:r/>
            <w:r>
              <w:rPr>
                <w:rFonts w:ascii="Calibri" w:hAnsi="Calibri"/>
                <w:color w:val="000000"/>
                <w:sz w:val="19"/>
              </w:rPr>
              <w:t>Tier 1, 1.5</w:t>
            </w:r>
          </w:p>
        </w:tc>
      </w:tr>
      <w:tr>
        <w:tc>
          <w:tcPr>
            <w:tcW w:type="dxa" w:w="2160"/>
            <w:shd w:fill="EDF2FA" w:val="clear"/>
          </w:tcPr>
          <w:p>
            <w:pPr>
              <w:spacing w:before="60" w:after="60"/>
            </w:pPr>
            <w:r/>
            <w:r>
              <w:rPr>
                <w:rFonts w:ascii="Calibri" w:hAnsi="Calibri"/>
                <w:color w:val="000000"/>
                <w:sz w:val="19"/>
              </w:rPr>
              <w:t>2.5</w:t>
            </w:r>
          </w:p>
        </w:tc>
        <w:tc>
          <w:tcPr>
            <w:tcW w:type="dxa" w:w="2160"/>
            <w:shd w:fill="EDF2FA" w:val="clear"/>
          </w:tcPr>
          <w:p>
            <w:pPr>
              <w:spacing w:before="60" w:after="60"/>
            </w:pPr>
            <w:r/>
            <w:r>
              <w:rPr>
                <w:rFonts w:ascii="Calibri" w:hAnsi="Calibri"/>
                <w:color w:val="000000"/>
                <w:sz w:val="19"/>
              </w:rPr>
              <w:t>Seed Data</w:t>
            </w:r>
          </w:p>
        </w:tc>
        <w:tc>
          <w:tcPr>
            <w:tcW w:type="dxa" w:w="2160"/>
            <w:shd w:fill="EDF2FA" w:val="clear"/>
          </w:tcPr>
          <w:p>
            <w:pPr>
              <w:spacing w:before="60" w:after="60"/>
            </w:pPr>
            <w:r/>
            <w:r>
              <w:rPr>
                <w:rFonts w:ascii="Calibri" w:hAnsi="Calibri"/>
                <w:color w:val="000000"/>
                <w:sz w:val="19"/>
              </w:rPr>
              <w:t>INSERT scripts per table group, FK-consistent, matching Figma mock data</w:t>
            </w:r>
          </w:p>
        </w:tc>
        <w:tc>
          <w:tcPr>
            <w:tcW w:type="dxa" w:w="2160"/>
            <w:shd w:fill="EDF2FA" w:val="clear"/>
          </w:tcPr>
          <w:p>
            <w:pPr>
              <w:spacing w:before="60" w:after="60"/>
            </w:pPr>
            <w:r/>
            <w:r>
              <w:rPr>
                <w:rFonts w:ascii="Calibri" w:hAnsi="Calibri"/>
                <w:color w:val="000000"/>
                <w:sz w:val="19"/>
              </w:rPr>
              <w:t>Tier 1, 2</w:t>
            </w:r>
          </w:p>
        </w:tc>
      </w:tr>
      <w:tr>
        <w:tc>
          <w:tcPr>
            <w:tcW w:type="dxa" w:w="2160"/>
          </w:tcPr>
          <w:p>
            <w:pPr>
              <w:spacing w:before="60" w:after="60"/>
            </w:pPr>
            <w:r/>
            <w:r>
              <w:rPr>
                <w:rFonts w:ascii="Calibri" w:hAnsi="Calibri"/>
                <w:color w:val="000000"/>
                <w:sz w:val="19"/>
              </w:rPr>
              <w:t>3</w:t>
            </w:r>
          </w:p>
        </w:tc>
        <w:tc>
          <w:tcPr>
            <w:tcW w:type="dxa" w:w="2160"/>
          </w:tcPr>
          <w:p>
            <w:pPr>
              <w:spacing w:before="60" w:after="60"/>
            </w:pPr>
            <w:r/>
            <w:r>
              <w:rPr>
                <w:rFonts w:ascii="Calibri" w:hAnsi="Calibri"/>
                <w:color w:val="000000"/>
                <w:sz w:val="19"/>
              </w:rPr>
              <w:t>API Layer</w:t>
            </w:r>
          </w:p>
        </w:tc>
        <w:tc>
          <w:tcPr>
            <w:tcW w:type="dxa" w:w="2160"/>
          </w:tcPr>
          <w:p>
            <w:pPr>
              <w:spacing w:before="60" w:after="60"/>
            </w:pPr>
            <w:r/>
            <w:r>
              <w:rPr>
                <w:rFonts w:ascii="Calibri" w:hAnsi="Calibri"/>
                <w:color w:val="000000"/>
                <w:sz w:val="19"/>
              </w:rPr>
              <w:t>.NET 8 controllers, services, repositories, DTOs, validators</w:t>
            </w:r>
          </w:p>
        </w:tc>
        <w:tc>
          <w:tcPr>
            <w:tcW w:type="dxa" w:w="2160"/>
          </w:tcPr>
          <w:p>
            <w:pPr>
              <w:spacing w:before="60" w:after="60"/>
            </w:pPr>
            <w:r/>
            <w:r>
              <w:rPr>
                <w:rFonts w:ascii="Calibri" w:hAnsi="Calibri"/>
                <w:color w:val="000000"/>
                <w:sz w:val="19"/>
              </w:rPr>
              <w:t>Tier 2</w:t>
            </w:r>
          </w:p>
        </w:tc>
      </w:tr>
      <w:tr>
        <w:tc>
          <w:tcPr>
            <w:tcW w:type="dxa" w:w="2160"/>
            <w:shd w:fill="EDF2FA" w:val="clear"/>
          </w:tcPr>
          <w:p>
            <w:pPr>
              <w:spacing w:before="60" w:after="60"/>
            </w:pPr>
            <w:r/>
            <w:r>
              <w:rPr>
                <w:rFonts w:ascii="Calibri" w:hAnsi="Calibri"/>
                <w:color w:val="000000"/>
                <w:sz w:val="19"/>
              </w:rPr>
              <w:t>4</w:t>
            </w:r>
          </w:p>
        </w:tc>
        <w:tc>
          <w:tcPr>
            <w:tcW w:type="dxa" w:w="2160"/>
            <w:shd w:fill="EDF2FA" w:val="clear"/>
          </w:tcPr>
          <w:p>
            <w:pPr>
              <w:spacing w:before="60" w:after="60"/>
            </w:pPr>
            <w:r/>
            <w:r>
              <w:rPr>
                <w:rFonts w:ascii="Calibri" w:hAnsi="Calibri"/>
                <w:color w:val="000000"/>
                <w:sz w:val="19"/>
              </w:rPr>
              <w:t>Frontend Components</w:t>
            </w:r>
          </w:p>
        </w:tc>
        <w:tc>
          <w:tcPr>
            <w:tcW w:type="dxa" w:w="2160"/>
            <w:shd w:fill="EDF2FA" w:val="clear"/>
          </w:tcPr>
          <w:p>
            <w:pPr>
              <w:spacing w:before="60" w:after="60"/>
            </w:pPr>
            <w:r/>
            <w:r>
              <w:rPr>
                <w:rFonts w:ascii="Calibri" w:hAnsi="Calibri"/>
                <w:color w:val="000000"/>
                <w:sz w:val="19"/>
              </w:rPr>
              <w:t>React 18 components matching Figma exactly</w:t>
            </w:r>
          </w:p>
        </w:tc>
        <w:tc>
          <w:tcPr>
            <w:tcW w:type="dxa" w:w="2160"/>
            <w:shd w:fill="EDF2FA" w:val="clear"/>
          </w:tcPr>
          <w:p>
            <w:pPr>
              <w:spacing w:before="60" w:after="60"/>
            </w:pPr>
            <w:r/>
            <w:r>
              <w:rPr>
                <w:rFonts w:ascii="Calibri" w:hAnsi="Calibri"/>
                <w:color w:val="000000"/>
                <w:sz w:val="19"/>
              </w:rPr>
              <w:t>Tier 3</w:t>
            </w:r>
          </w:p>
        </w:tc>
      </w:tr>
      <w:tr>
        <w:tc>
          <w:tcPr>
            <w:tcW w:type="dxa" w:w="2160"/>
          </w:tcPr>
          <w:p>
            <w:pPr>
              <w:spacing w:before="60" w:after="60"/>
            </w:pPr>
            <w:r/>
            <w:r>
              <w:rPr>
                <w:rFonts w:ascii="Calibri" w:hAnsi="Calibri"/>
                <w:color w:val="000000"/>
                <w:sz w:val="19"/>
              </w:rPr>
              <w:t>5</w:t>
            </w:r>
          </w:p>
        </w:tc>
        <w:tc>
          <w:tcPr>
            <w:tcW w:type="dxa" w:w="2160"/>
          </w:tcPr>
          <w:p>
            <w:pPr>
              <w:spacing w:before="60" w:after="60"/>
            </w:pPr>
            <w:r/>
            <w:r>
              <w:rPr>
                <w:rFonts w:ascii="Calibri" w:hAnsi="Calibri"/>
                <w:color w:val="000000"/>
                <w:sz w:val="19"/>
              </w:rPr>
              <w:t>Integration &amp; Config</w:t>
            </w:r>
          </w:p>
        </w:tc>
        <w:tc>
          <w:tcPr>
            <w:tcW w:type="dxa" w:w="2160"/>
          </w:tcPr>
          <w:p>
            <w:pPr>
              <w:spacing w:before="60" w:after="60"/>
            </w:pPr>
            <w:r/>
            <w:r>
              <w:rPr>
                <w:rFonts w:ascii="Calibri" w:hAnsi="Calibri"/>
                <w:color w:val="000000"/>
                <w:sz w:val="19"/>
              </w:rPr>
              <w:t>Routing, auth flows, middleware, DI, config files</w:t>
            </w:r>
          </w:p>
        </w:tc>
        <w:tc>
          <w:tcPr>
            <w:tcW w:type="dxa" w:w="2160"/>
          </w:tcPr>
          <w:p>
            <w:pPr>
              <w:spacing w:before="60" w:after="60"/>
            </w:pPr>
            <w:r/>
            <w:r>
              <w:rPr>
                <w:rFonts w:ascii="Calibri" w:hAnsi="Calibri"/>
                <w:color w:val="000000"/>
                <w:sz w:val="19"/>
              </w:rPr>
              <w:t>Tier 3, 4</w:t>
            </w:r>
          </w:p>
        </w:tc>
      </w:tr>
      <w:tr>
        <w:tc>
          <w:tcPr>
            <w:tcW w:type="dxa" w:w="2160"/>
            <w:shd w:fill="EDF2FA" w:val="clear"/>
          </w:tcPr>
          <w:p>
            <w:pPr>
              <w:spacing w:before="60" w:after="60"/>
            </w:pPr>
            <w:r/>
            <w:r>
              <w:rPr>
                <w:rFonts w:ascii="Calibri" w:hAnsi="Calibri"/>
                <w:color w:val="000000"/>
                <w:sz w:val="19"/>
              </w:rPr>
              <w:t>6</w:t>
            </w:r>
          </w:p>
        </w:tc>
        <w:tc>
          <w:tcPr>
            <w:tcW w:type="dxa" w:w="2160"/>
            <w:shd w:fill="EDF2FA" w:val="clear"/>
          </w:tcPr>
          <w:p>
            <w:pPr>
              <w:spacing w:before="60" w:after="60"/>
            </w:pPr>
            <w:r/>
            <w:r>
              <w:rPr>
                <w:rFonts w:ascii="Calibri" w:hAnsi="Calibri"/>
                <w:color w:val="000000"/>
                <w:sz w:val="19"/>
              </w:rPr>
              <w:t>Compliance &amp; Polish</w:t>
            </w:r>
          </w:p>
        </w:tc>
        <w:tc>
          <w:tcPr>
            <w:tcW w:type="dxa" w:w="2160"/>
            <w:shd w:fill="EDF2FA" w:val="clear"/>
          </w:tcPr>
          <w:p>
            <w:pPr>
              <w:spacing w:before="60" w:after="60"/>
            </w:pPr>
            <w:r/>
            <w:r>
              <w:rPr>
                <w:rFonts w:ascii="Calibri" w:hAnsi="Calibri"/>
                <w:color w:val="000000"/>
                <w:sz w:val="19"/>
              </w:rPr>
              <w:t>Audit logging, encryption, RBAC, error boundaries, accessibility</w:t>
            </w:r>
          </w:p>
        </w:tc>
        <w:tc>
          <w:tcPr>
            <w:tcW w:type="dxa" w:w="2160"/>
            <w:shd w:fill="EDF2FA" w:val="clear"/>
          </w:tcPr>
          <w:p>
            <w:pPr>
              <w:spacing w:before="60" w:after="60"/>
            </w:pPr>
            <w:r/>
            <w:r>
              <w:rPr>
                <w:rFonts w:ascii="Calibri" w:hAnsi="Calibri"/>
                <w:color w:val="000000"/>
                <w:sz w:val="19"/>
              </w:rPr>
              <w:t>Tier 5</w:t>
            </w:r>
          </w:p>
        </w:tc>
      </w:tr>
    </w:tbl>
    <w:p>
      <w:pPr>
        <w:spacing w:before="80" w:after="80"/>
      </w:pPr>
    </w:p>
    <w:p>
      <w:pPr>
        <w:spacing w:before="40" w:after="120"/>
      </w:pPr>
      <w:r>
        <w:rPr>
          <w:rFonts w:ascii="Calibri" w:hAnsi="Calibri"/>
          <w:color w:val="000000"/>
          <w:sz w:val="22"/>
        </w:rPr>
        <w:t>The blueprint manifest (</w:t>
      </w:r>
      <w:r>
        <w:rPr>
          <w:rFonts w:ascii="Consolas" w:hAnsi="Consolas"/>
          <w:color w:val="333333"/>
          <w:sz w:val="18"/>
          <w:shd w:fill="F2F2F2" w:val="clear"/>
        </w:rPr>
        <w:t>blueprint.json</w:t>
      </w:r>
      <w:r>
        <w:rPr>
          <w:rFonts w:ascii="Calibri" w:hAnsi="Calibri"/>
          <w:color w:val="000000"/>
          <w:sz w:val="22"/>
        </w:rPr>
        <w:t>) assigns each item to a tier, and the build phase processes tiers in order. Items within the same tier can be built in parallel.</w:t>
      </w:r>
    </w:p>
    <w:p>
      <w:pPr>
        <w:pStyle w:val="Heading2"/>
      </w:pPr>
      <w:r>
        <w:t>13.7 Figma Make Integration (12 Deliverables)</w:t>
      </w:r>
    </w:p>
    <w:p>
      <w:pPr>
        <w:spacing w:before="40" w:after="120"/>
      </w:pPr>
      <w:r>
        <w:rPr>
          <w:rFonts w:ascii="Calibri" w:hAnsi="Calibri"/>
          <w:color w:val="000000"/>
          <w:sz w:val="22"/>
        </w:rPr>
        <w:t>The Figma Make prompt generates 12 analysis deliverables that serve as the complete specification for the AI coding agents. These are the "contract" between design and code.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w:t>
            </w:r>
          </w:p>
        </w:tc>
        <w:tc>
          <w:tcPr>
            <w:tcW w:type="dxa" w:w="2160"/>
            <w:shd w:fill="2B579A" w:val="clear"/>
          </w:tcPr>
          <w:p>
            <w:pPr>
              <w:spacing w:before="80" w:after="80"/>
            </w:pPr>
            <w:r>
              <w:rPr>
                <w:b/>
                <w:color w:val="FFFFFF"/>
                <w:sz w:val="19"/>
              </w:rPr>
            </w:r>
            <w:r>
              <w:rPr>
                <w:rFonts w:ascii="Calibri" w:hAnsi="Calibri"/>
                <w:b/>
                <w:color w:val="FFFFFF"/>
                <w:sz w:val="19"/>
              </w:rPr>
              <w:t>File</w:t>
            </w:r>
          </w:p>
        </w:tc>
        <w:tc>
          <w:tcPr>
            <w:tcW w:type="dxa" w:w="2160"/>
            <w:shd w:fill="2B579A" w:val="clear"/>
          </w:tcPr>
          <w:p>
            <w:pPr>
              <w:spacing w:before="80" w:after="80"/>
            </w:pPr>
            <w:r>
              <w:rPr>
                <w:b/>
                <w:color w:val="FFFFFF"/>
                <w:sz w:val="19"/>
              </w:rPr>
            </w:r>
            <w:r>
              <w:rPr>
                <w:rFonts w:ascii="Calibri" w:hAnsi="Calibri"/>
                <w:b/>
                <w:color w:val="FFFFFF"/>
                <w:sz w:val="19"/>
              </w:rPr>
              <w:t>What It Defines</w:t>
            </w:r>
          </w:p>
        </w:tc>
        <w:tc>
          <w:tcPr>
            <w:tcW w:type="dxa" w:w="2160"/>
            <w:shd w:fill="2B579A" w:val="clear"/>
          </w:tcPr>
          <w:p>
            <w:pPr>
              <w:spacing w:before="80" w:after="80"/>
            </w:pPr>
            <w:r>
              <w:rPr>
                <w:b/>
                <w:color w:val="FFFFFF"/>
                <w:sz w:val="19"/>
              </w:rPr>
            </w:r>
            <w:r>
              <w:rPr>
                <w:rFonts w:ascii="Calibri" w:hAnsi="Calibri"/>
                <w:b/>
                <w:color w:val="FFFFFF"/>
                <w:sz w:val="19"/>
              </w:rPr>
              <w:t>Engine Uses It For</w:t>
            </w:r>
          </w:p>
        </w:tc>
      </w:tr>
      <w:tr>
        <w:tc>
          <w:tcPr>
            <w:tcW w:type="dxa" w:w="2160"/>
          </w:tcPr>
          <w:p>
            <w:pPr>
              <w:spacing w:before="60" w:after="60"/>
            </w:pPr>
            <w:r/>
            <w:r>
              <w:rPr>
                <w:rFonts w:ascii="Calibri" w:hAnsi="Calibri"/>
                <w:color w:val="000000"/>
                <w:sz w:val="19"/>
              </w:rPr>
              <w:t>01</w:t>
            </w:r>
          </w:p>
        </w:tc>
        <w:tc>
          <w:tcPr>
            <w:tcW w:type="dxa" w:w="2160"/>
          </w:tcPr>
          <w:p>
            <w:pPr>
              <w:spacing w:before="60" w:after="60"/>
            </w:pPr>
            <w:r/>
            <w:r>
              <w:rPr>
                <w:rFonts w:ascii="Consolas" w:hAnsi="Consolas"/>
                <w:color w:val="333333"/>
                <w:sz w:val="18"/>
                <w:shd w:fill="F2F2F2" w:val="clear"/>
              </w:rPr>
              <w:t>screen-inventory.md</w:t>
            </w:r>
          </w:p>
        </w:tc>
        <w:tc>
          <w:tcPr>
            <w:tcW w:type="dxa" w:w="2160"/>
          </w:tcPr>
          <w:p>
            <w:pPr>
              <w:spacing w:before="60" w:after="60"/>
            </w:pPr>
            <w:r/>
            <w:r>
              <w:rPr>
                <w:rFonts w:ascii="Calibri" w:hAnsi="Calibri"/>
                <w:color w:val="000000"/>
                <w:sz w:val="19"/>
              </w:rPr>
              <w:t>All screens with layout, data, interactions</w:t>
            </w:r>
          </w:p>
        </w:tc>
        <w:tc>
          <w:tcPr>
            <w:tcW w:type="dxa" w:w="2160"/>
          </w:tcPr>
          <w:p>
            <w:pPr>
              <w:spacing w:before="60" w:after="60"/>
            </w:pPr>
            <w:r/>
            <w:r>
              <w:rPr>
                <w:rFonts w:ascii="Calibri" w:hAnsi="Calibri"/>
                <w:color w:val="000000"/>
                <w:sz w:val="19"/>
              </w:rPr>
              <w:t>Blueprint item generation</w:t>
            </w:r>
          </w:p>
        </w:tc>
      </w:tr>
      <w:tr>
        <w:tc>
          <w:tcPr>
            <w:tcW w:type="dxa" w:w="2160"/>
            <w:shd w:fill="EDF2FA" w:val="clear"/>
          </w:tcPr>
          <w:p>
            <w:pPr>
              <w:spacing w:before="60" w:after="60"/>
            </w:pPr>
            <w:r/>
            <w:r>
              <w:rPr>
                <w:rFonts w:ascii="Calibri" w:hAnsi="Calibri"/>
                <w:color w:val="000000"/>
                <w:sz w:val="19"/>
              </w:rPr>
              <w:t>02</w:t>
            </w:r>
          </w:p>
        </w:tc>
        <w:tc>
          <w:tcPr>
            <w:tcW w:type="dxa" w:w="2160"/>
            <w:shd w:fill="EDF2FA" w:val="clear"/>
          </w:tcPr>
          <w:p>
            <w:pPr>
              <w:spacing w:before="60" w:after="60"/>
            </w:pPr>
            <w:r/>
            <w:r>
              <w:rPr>
                <w:rFonts w:ascii="Consolas" w:hAnsi="Consolas"/>
                <w:color w:val="333333"/>
                <w:sz w:val="18"/>
                <w:shd w:fill="F2F2F2" w:val="clear"/>
              </w:rPr>
              <w:t>component-inventory.md</w:t>
            </w:r>
          </w:p>
        </w:tc>
        <w:tc>
          <w:tcPr>
            <w:tcW w:type="dxa" w:w="2160"/>
            <w:shd w:fill="EDF2FA" w:val="clear"/>
          </w:tcPr>
          <w:p>
            <w:pPr>
              <w:spacing w:before="60" w:after="60"/>
            </w:pPr>
            <w:r/>
            <w:r>
              <w:rPr>
                <w:rFonts w:ascii="Calibri" w:hAnsi="Calibri"/>
                <w:color w:val="000000"/>
                <w:sz w:val="19"/>
              </w:rPr>
              <w:t>Reusable components with props, states, variants</w:t>
            </w:r>
          </w:p>
        </w:tc>
        <w:tc>
          <w:tcPr>
            <w:tcW w:type="dxa" w:w="2160"/>
            <w:shd w:fill="EDF2FA" w:val="clear"/>
          </w:tcPr>
          <w:p>
            <w:pPr>
              <w:spacing w:before="60" w:after="60"/>
            </w:pPr>
            <w:r/>
            <w:r>
              <w:rPr>
                <w:rFonts w:ascii="Calibri" w:hAnsi="Calibri"/>
                <w:color w:val="000000"/>
                <w:sz w:val="19"/>
              </w:rPr>
              <w:t>Component-level work items</w:t>
            </w:r>
          </w:p>
        </w:tc>
      </w:tr>
      <w:tr>
        <w:tc>
          <w:tcPr>
            <w:tcW w:type="dxa" w:w="2160"/>
          </w:tcPr>
          <w:p>
            <w:pPr>
              <w:spacing w:before="60" w:after="60"/>
            </w:pPr>
            <w:r/>
            <w:r>
              <w:rPr>
                <w:rFonts w:ascii="Calibri" w:hAnsi="Calibri"/>
                <w:color w:val="000000"/>
                <w:sz w:val="19"/>
              </w:rPr>
              <w:t>03</w:t>
            </w:r>
          </w:p>
        </w:tc>
        <w:tc>
          <w:tcPr>
            <w:tcW w:type="dxa" w:w="2160"/>
          </w:tcPr>
          <w:p>
            <w:pPr>
              <w:spacing w:before="60" w:after="60"/>
            </w:pPr>
            <w:r/>
            <w:r>
              <w:rPr>
                <w:rFonts w:ascii="Consolas" w:hAnsi="Consolas"/>
                <w:color w:val="333333"/>
                <w:sz w:val="18"/>
                <w:shd w:fill="F2F2F2" w:val="clear"/>
              </w:rPr>
              <w:t>design-system.md</w:t>
            </w:r>
          </w:p>
        </w:tc>
        <w:tc>
          <w:tcPr>
            <w:tcW w:type="dxa" w:w="2160"/>
          </w:tcPr>
          <w:p>
            <w:pPr>
              <w:spacing w:before="60" w:after="60"/>
            </w:pPr>
            <w:r/>
            <w:r>
              <w:rPr>
                <w:rFonts w:ascii="Calibri" w:hAnsi="Calibri"/>
                <w:color w:val="000000"/>
                <w:sz w:val="19"/>
              </w:rPr>
              <w:t>Colors, typography, spacing, tokens</w:t>
            </w:r>
          </w:p>
        </w:tc>
        <w:tc>
          <w:tcPr>
            <w:tcW w:type="dxa" w:w="2160"/>
          </w:tcPr>
          <w:p>
            <w:pPr>
              <w:spacing w:before="60" w:after="60"/>
            </w:pPr>
            <w:r/>
            <w:r>
              <w:rPr>
                <w:rFonts w:ascii="Calibri" w:hAnsi="Calibri"/>
                <w:color w:val="000000"/>
                <w:sz w:val="19"/>
              </w:rPr>
              <w:t>Design token validation</w:t>
            </w:r>
          </w:p>
        </w:tc>
      </w:tr>
      <w:tr>
        <w:tc>
          <w:tcPr>
            <w:tcW w:type="dxa" w:w="2160"/>
            <w:shd w:fill="EDF2FA" w:val="clear"/>
          </w:tcPr>
          <w:p>
            <w:pPr>
              <w:spacing w:before="60" w:after="60"/>
            </w:pPr>
            <w:r/>
            <w:r>
              <w:rPr>
                <w:rFonts w:ascii="Calibri" w:hAnsi="Calibri"/>
                <w:color w:val="000000"/>
                <w:sz w:val="19"/>
              </w:rPr>
              <w:t>04</w:t>
            </w:r>
          </w:p>
        </w:tc>
        <w:tc>
          <w:tcPr>
            <w:tcW w:type="dxa" w:w="2160"/>
            <w:shd w:fill="EDF2FA" w:val="clear"/>
          </w:tcPr>
          <w:p>
            <w:pPr>
              <w:spacing w:before="60" w:after="60"/>
            </w:pPr>
            <w:r/>
            <w:r>
              <w:rPr>
                <w:rFonts w:ascii="Consolas" w:hAnsi="Consolas"/>
                <w:color w:val="333333"/>
                <w:sz w:val="18"/>
                <w:shd w:fill="F2F2F2" w:val="clear"/>
              </w:rPr>
              <w:t>navigation-routing.md</w:t>
            </w:r>
          </w:p>
        </w:tc>
        <w:tc>
          <w:tcPr>
            <w:tcW w:type="dxa" w:w="2160"/>
            <w:shd w:fill="EDF2FA" w:val="clear"/>
          </w:tcPr>
          <w:p>
            <w:pPr>
              <w:spacing w:before="60" w:after="60"/>
            </w:pPr>
            <w:r/>
            <w:r>
              <w:rPr>
                <w:rFonts w:ascii="Calibri" w:hAnsi="Calibri"/>
                <w:color w:val="000000"/>
                <w:sz w:val="19"/>
              </w:rPr>
              <w:t>Routes, navigation tree, deep linking</w:t>
            </w:r>
          </w:p>
        </w:tc>
        <w:tc>
          <w:tcPr>
            <w:tcW w:type="dxa" w:w="2160"/>
            <w:shd w:fill="EDF2FA" w:val="clear"/>
          </w:tcPr>
          <w:p>
            <w:pPr>
              <w:spacing w:before="60" w:after="60"/>
            </w:pPr>
            <w:r/>
            <w:r>
              <w:rPr>
                <w:rFonts w:ascii="Calibri" w:hAnsi="Calibri"/>
                <w:color w:val="000000"/>
                <w:sz w:val="19"/>
              </w:rPr>
              <w:t>Route scaffolding</w:t>
            </w:r>
          </w:p>
        </w:tc>
      </w:tr>
      <w:tr>
        <w:tc>
          <w:tcPr>
            <w:tcW w:type="dxa" w:w="2160"/>
          </w:tcPr>
          <w:p>
            <w:pPr>
              <w:spacing w:before="60" w:after="60"/>
            </w:pPr>
            <w:r/>
            <w:r>
              <w:rPr>
                <w:rFonts w:ascii="Calibri" w:hAnsi="Calibri"/>
                <w:color w:val="000000"/>
                <w:sz w:val="19"/>
              </w:rPr>
              <w:t>05</w:t>
            </w:r>
          </w:p>
        </w:tc>
        <w:tc>
          <w:tcPr>
            <w:tcW w:type="dxa" w:w="2160"/>
          </w:tcPr>
          <w:p>
            <w:pPr>
              <w:spacing w:before="60" w:after="60"/>
            </w:pPr>
            <w:r/>
            <w:r>
              <w:rPr>
                <w:rFonts w:ascii="Consolas" w:hAnsi="Consolas"/>
                <w:color w:val="333333"/>
                <w:sz w:val="18"/>
                <w:shd w:fill="F2F2F2" w:val="clear"/>
              </w:rPr>
              <w:t>data-types.md</w:t>
            </w:r>
          </w:p>
        </w:tc>
        <w:tc>
          <w:tcPr>
            <w:tcW w:type="dxa" w:w="2160"/>
          </w:tcPr>
          <w:p>
            <w:pPr>
              <w:spacing w:before="60" w:after="60"/>
            </w:pPr>
            <w:r/>
            <w:r>
              <w:rPr>
                <w:rFonts w:ascii="Calibri" w:hAnsi="Calibri"/>
                <w:color w:val="000000"/>
                <w:sz w:val="19"/>
              </w:rPr>
              <w:t>TypeScript interfaces for all entities</w:t>
            </w:r>
          </w:p>
        </w:tc>
        <w:tc>
          <w:tcPr>
            <w:tcW w:type="dxa" w:w="2160"/>
          </w:tcPr>
          <w:p>
            <w:pPr>
              <w:spacing w:before="60" w:after="60"/>
            </w:pPr>
            <w:r/>
            <w:r>
              <w:rPr>
                <w:rFonts w:ascii="Calibri" w:hAnsi="Calibri"/>
                <w:color w:val="000000"/>
                <w:sz w:val="19"/>
              </w:rPr>
              <w:t>Type generation, DTO mapping</w:t>
            </w:r>
          </w:p>
        </w:tc>
      </w:tr>
      <w:tr>
        <w:tc>
          <w:tcPr>
            <w:tcW w:type="dxa" w:w="2160"/>
            <w:shd w:fill="EDF2FA" w:val="clear"/>
          </w:tcPr>
          <w:p>
            <w:pPr>
              <w:spacing w:before="60" w:after="60"/>
            </w:pPr>
            <w:r/>
            <w:r>
              <w:rPr>
                <w:rFonts w:ascii="Calibri" w:hAnsi="Calibri"/>
                <w:color w:val="000000"/>
                <w:sz w:val="19"/>
              </w:rPr>
              <w:t>06</w:t>
            </w:r>
          </w:p>
        </w:tc>
        <w:tc>
          <w:tcPr>
            <w:tcW w:type="dxa" w:w="2160"/>
            <w:shd w:fill="EDF2FA" w:val="clear"/>
          </w:tcPr>
          <w:p>
            <w:pPr>
              <w:spacing w:before="60" w:after="60"/>
            </w:pPr>
            <w:r/>
            <w:r>
              <w:rPr>
                <w:rFonts w:ascii="Consolas" w:hAnsi="Consolas"/>
                <w:color w:val="333333"/>
                <w:sz w:val="18"/>
                <w:shd w:fill="F2F2F2" w:val="clear"/>
              </w:rPr>
              <w:t>api-contracts.md</w:t>
            </w:r>
          </w:p>
        </w:tc>
        <w:tc>
          <w:tcPr>
            <w:tcW w:type="dxa" w:w="2160"/>
            <w:shd w:fill="EDF2FA" w:val="clear"/>
          </w:tcPr>
          <w:p>
            <w:pPr>
              <w:spacing w:before="60" w:after="60"/>
            </w:pPr>
            <w:r/>
            <w:r>
              <w:rPr>
                <w:rFonts w:ascii="Calibri" w:hAnsi="Calibri"/>
                <w:color w:val="000000"/>
                <w:sz w:val="19"/>
              </w:rPr>
              <w:t>Every API endpoint with request/response shapes</w:t>
            </w:r>
          </w:p>
        </w:tc>
        <w:tc>
          <w:tcPr>
            <w:tcW w:type="dxa" w:w="2160"/>
            <w:shd w:fill="EDF2FA" w:val="clear"/>
          </w:tcPr>
          <w:p>
            <w:pPr>
              <w:spacing w:before="60" w:after="60"/>
            </w:pPr>
            <w:r/>
            <w:r>
              <w:rPr>
                <w:rFonts w:ascii="Calibri" w:hAnsi="Calibri"/>
                <w:color w:val="000000"/>
                <w:sz w:val="19"/>
              </w:rPr>
              <w:t>Controller scaffolding</w:t>
            </w:r>
          </w:p>
        </w:tc>
      </w:tr>
      <w:tr>
        <w:tc>
          <w:tcPr>
            <w:tcW w:type="dxa" w:w="2160"/>
          </w:tcPr>
          <w:p>
            <w:pPr>
              <w:spacing w:before="60" w:after="60"/>
            </w:pPr>
            <w:r/>
            <w:r>
              <w:rPr>
                <w:rFonts w:ascii="Calibri" w:hAnsi="Calibri"/>
                <w:color w:val="000000"/>
                <w:sz w:val="19"/>
              </w:rPr>
              <w:t>07</w:t>
            </w:r>
          </w:p>
        </w:tc>
        <w:tc>
          <w:tcPr>
            <w:tcW w:type="dxa" w:w="2160"/>
          </w:tcPr>
          <w:p>
            <w:pPr>
              <w:spacing w:before="60" w:after="60"/>
            </w:pPr>
            <w:r/>
            <w:r>
              <w:rPr>
                <w:rFonts w:ascii="Consolas" w:hAnsi="Consolas"/>
                <w:color w:val="333333"/>
                <w:sz w:val="18"/>
                <w:shd w:fill="F2F2F2" w:val="clear"/>
              </w:rPr>
              <w:t>hooks-state.md</w:t>
            </w:r>
          </w:p>
        </w:tc>
        <w:tc>
          <w:tcPr>
            <w:tcW w:type="dxa" w:w="2160"/>
          </w:tcPr>
          <w:p>
            <w:pPr>
              <w:spacing w:before="60" w:after="60"/>
            </w:pPr>
            <w:r/>
            <w:r>
              <w:rPr>
                <w:rFonts w:ascii="Calibri" w:hAnsi="Calibri"/>
                <w:color w:val="000000"/>
                <w:sz w:val="19"/>
              </w:rPr>
              <w:t>React hooks with return shapes, API calls</w:t>
            </w:r>
          </w:p>
        </w:tc>
        <w:tc>
          <w:tcPr>
            <w:tcW w:type="dxa" w:w="2160"/>
          </w:tcPr>
          <w:p>
            <w:pPr>
              <w:spacing w:before="60" w:after="60"/>
            </w:pPr>
            <w:r/>
            <w:r>
              <w:rPr>
                <w:rFonts w:ascii="Calibri" w:hAnsi="Calibri"/>
                <w:color w:val="000000"/>
                <w:sz w:val="19"/>
              </w:rPr>
              <w:t>Hook generation</w:t>
            </w:r>
          </w:p>
        </w:tc>
      </w:tr>
      <w:tr>
        <w:tc>
          <w:tcPr>
            <w:tcW w:type="dxa" w:w="2160"/>
            <w:shd w:fill="EDF2FA" w:val="clear"/>
          </w:tcPr>
          <w:p>
            <w:pPr>
              <w:spacing w:before="60" w:after="60"/>
            </w:pPr>
            <w:r/>
            <w:r>
              <w:rPr>
                <w:rFonts w:ascii="Calibri" w:hAnsi="Calibri"/>
                <w:color w:val="000000"/>
                <w:sz w:val="19"/>
              </w:rPr>
              <w:t>08</w:t>
            </w:r>
          </w:p>
        </w:tc>
        <w:tc>
          <w:tcPr>
            <w:tcW w:type="dxa" w:w="2160"/>
            <w:shd w:fill="EDF2FA" w:val="clear"/>
          </w:tcPr>
          <w:p>
            <w:pPr>
              <w:spacing w:before="60" w:after="60"/>
            </w:pPr>
            <w:r/>
            <w:r>
              <w:rPr>
                <w:rFonts w:ascii="Consolas" w:hAnsi="Consolas"/>
                <w:color w:val="333333"/>
                <w:sz w:val="18"/>
                <w:shd w:fill="F2F2F2" w:val="clear"/>
              </w:rPr>
              <w:t>mock-data-catalog.md</w:t>
            </w:r>
          </w:p>
        </w:tc>
        <w:tc>
          <w:tcPr>
            <w:tcW w:type="dxa" w:w="2160"/>
            <w:shd w:fill="EDF2FA" w:val="clear"/>
          </w:tcPr>
          <w:p>
            <w:pPr>
              <w:spacing w:before="60" w:after="60"/>
            </w:pPr>
            <w:r/>
            <w:r>
              <w:rPr>
                <w:rFonts w:ascii="Calibri" w:hAnsi="Calibri"/>
                <w:color w:val="000000"/>
                <w:sz w:val="19"/>
              </w:rPr>
              <w:t>All mock data with exact values</w:t>
            </w:r>
          </w:p>
        </w:tc>
        <w:tc>
          <w:tcPr>
            <w:tcW w:type="dxa" w:w="2160"/>
            <w:shd w:fill="EDF2FA" w:val="clear"/>
          </w:tcPr>
          <w:p>
            <w:pPr>
              <w:spacing w:before="60" w:after="60"/>
            </w:pPr>
            <w:r/>
            <w:r>
              <w:rPr>
                <w:rFonts w:ascii="Calibri" w:hAnsi="Calibri"/>
                <w:color w:val="000000"/>
                <w:sz w:val="19"/>
              </w:rPr>
              <w:t>Seed data validation</w:t>
            </w:r>
          </w:p>
        </w:tc>
      </w:tr>
      <w:tr>
        <w:tc>
          <w:tcPr>
            <w:tcW w:type="dxa" w:w="2160"/>
          </w:tcPr>
          <w:p>
            <w:pPr>
              <w:spacing w:before="60" w:after="60"/>
            </w:pPr>
            <w:r/>
            <w:r>
              <w:rPr>
                <w:rFonts w:ascii="Calibri" w:hAnsi="Calibri"/>
                <w:color w:val="000000"/>
                <w:sz w:val="19"/>
              </w:rPr>
              <w:t>09</w:t>
            </w:r>
          </w:p>
        </w:tc>
        <w:tc>
          <w:tcPr>
            <w:tcW w:type="dxa" w:w="2160"/>
          </w:tcPr>
          <w:p>
            <w:pPr>
              <w:spacing w:before="60" w:after="60"/>
            </w:pPr>
            <w:r/>
            <w:r>
              <w:rPr>
                <w:rFonts w:ascii="Consolas" w:hAnsi="Consolas"/>
                <w:color w:val="333333"/>
                <w:sz w:val="18"/>
                <w:shd w:fill="F2F2F2" w:val="clear"/>
              </w:rPr>
              <w:t>storyboards.md</w:t>
            </w:r>
          </w:p>
        </w:tc>
        <w:tc>
          <w:tcPr>
            <w:tcW w:type="dxa" w:w="2160"/>
          </w:tcPr>
          <w:p>
            <w:pPr>
              <w:spacing w:before="60" w:after="60"/>
            </w:pPr>
            <w:r/>
            <w:r>
              <w:rPr>
                <w:rFonts w:ascii="Calibri" w:hAnsi="Calibri"/>
                <w:color w:val="000000"/>
                <w:sz w:val="19"/>
              </w:rPr>
              <w:t>User flows with step-by-step actions</w:t>
            </w:r>
          </w:p>
        </w:tc>
        <w:tc>
          <w:tcPr>
            <w:tcW w:type="dxa" w:w="2160"/>
          </w:tcPr>
          <w:p>
            <w:pPr>
              <w:spacing w:before="60" w:after="60"/>
            </w:pPr>
            <w:r/>
            <w:r>
              <w:rPr>
                <w:rFonts w:ascii="Calibri" w:hAnsi="Calibri"/>
                <w:color w:val="000000"/>
                <w:sz w:val="19"/>
              </w:rPr>
              <w:t>Storyboard-aware verification</w:t>
            </w:r>
          </w:p>
        </w:tc>
      </w:tr>
      <w:tr>
        <w:tc>
          <w:tcPr>
            <w:tcW w:type="dxa" w:w="2160"/>
            <w:shd w:fill="EDF2FA" w:val="clear"/>
          </w:tcPr>
          <w:p>
            <w:pPr>
              <w:spacing w:before="60" w:after="60"/>
            </w:pPr>
            <w:r/>
            <w:r>
              <w:rPr>
                <w:rFonts w:ascii="Calibri" w:hAnsi="Calibri"/>
                <w:color w:val="000000"/>
                <w:sz w:val="19"/>
              </w:rPr>
              <w:t>10</w:t>
            </w:r>
          </w:p>
        </w:tc>
        <w:tc>
          <w:tcPr>
            <w:tcW w:type="dxa" w:w="2160"/>
            <w:shd w:fill="EDF2FA" w:val="clear"/>
          </w:tcPr>
          <w:p>
            <w:pPr>
              <w:spacing w:before="60" w:after="60"/>
            </w:pPr>
            <w:r/>
            <w:r>
              <w:rPr>
                <w:rFonts w:ascii="Consolas" w:hAnsi="Consolas"/>
                <w:color w:val="333333"/>
                <w:sz w:val="18"/>
                <w:shd w:fill="F2F2F2" w:val="clear"/>
              </w:rPr>
              <w:t>screen-state-matrix.md</w:t>
            </w:r>
          </w:p>
        </w:tc>
        <w:tc>
          <w:tcPr>
            <w:tcW w:type="dxa" w:w="2160"/>
            <w:shd w:fill="EDF2FA" w:val="clear"/>
          </w:tcPr>
          <w:p>
            <w:pPr>
              <w:spacing w:before="60" w:after="60"/>
            </w:pPr>
            <w:r/>
            <w:r>
              <w:rPr>
                <w:rFonts w:ascii="Calibri" w:hAnsi="Calibri"/>
                <w:color w:val="000000"/>
                <w:sz w:val="19"/>
              </w:rPr>
              <w:t>Loading/error/empty states per screen</w:t>
            </w:r>
          </w:p>
        </w:tc>
        <w:tc>
          <w:tcPr>
            <w:tcW w:type="dxa" w:w="2160"/>
            <w:shd w:fill="EDF2FA" w:val="clear"/>
          </w:tcPr>
          <w:p>
            <w:pPr>
              <w:spacing w:before="60" w:after="60"/>
            </w:pPr>
            <w:r/>
            <w:r>
              <w:rPr>
                <w:rFonts w:ascii="Calibri" w:hAnsi="Calibri"/>
                <w:color w:val="000000"/>
                <w:sz w:val="19"/>
              </w:rPr>
              <w:t>State coverage verification</w:t>
            </w:r>
          </w:p>
        </w:tc>
      </w:tr>
      <w:tr>
        <w:tc>
          <w:tcPr>
            <w:tcW w:type="dxa" w:w="2160"/>
          </w:tcPr>
          <w:p>
            <w:pPr>
              <w:spacing w:before="60" w:after="60"/>
            </w:pPr>
            <w:r/>
            <w:r>
              <w:rPr>
                <w:rFonts w:ascii="Calibri" w:hAnsi="Calibri"/>
                <w:color w:val="000000"/>
                <w:sz w:val="19"/>
              </w:rPr>
              <w:t>11</w:t>
            </w:r>
          </w:p>
        </w:tc>
        <w:tc>
          <w:tcPr>
            <w:tcW w:type="dxa" w:w="2160"/>
          </w:tcPr>
          <w:p>
            <w:pPr>
              <w:spacing w:before="60" w:after="60"/>
            </w:pPr>
            <w:r/>
            <w:r>
              <w:rPr>
                <w:rFonts w:ascii="Consolas" w:hAnsi="Consolas"/>
                <w:color w:val="333333"/>
                <w:sz w:val="18"/>
                <w:shd w:fill="F2F2F2" w:val="clear"/>
              </w:rPr>
              <w:t>api-to-sp-map.md</w:t>
            </w:r>
          </w:p>
        </w:tc>
        <w:tc>
          <w:tcPr>
            <w:tcW w:type="dxa" w:w="2160"/>
          </w:tcPr>
          <w:p>
            <w:pPr>
              <w:spacing w:before="60" w:after="60"/>
            </w:pPr>
            <w:r/>
            <w:r>
              <w:rPr>
                <w:rFonts w:ascii="Calibri" w:hAnsi="Calibri"/>
                <w:color w:val="000000"/>
                <w:sz w:val="19"/>
              </w:rPr>
              <w:t>Frontend -&gt; API -&gt; SP -&gt; Table traceability</w:t>
            </w:r>
          </w:p>
        </w:tc>
        <w:tc>
          <w:tcPr>
            <w:tcW w:type="dxa" w:w="2160"/>
          </w:tcPr>
          <w:p>
            <w:pPr>
              <w:spacing w:before="60" w:after="60"/>
            </w:pPr>
            <w:r/>
            <w:r>
              <w:rPr>
                <w:rFonts w:ascii="Calibri" w:hAnsi="Calibri"/>
                <w:color w:val="000000"/>
                <w:sz w:val="19"/>
              </w:rPr>
              <w:t>End-to-end chain verification</w:t>
            </w:r>
          </w:p>
        </w:tc>
      </w:tr>
      <w:tr>
        <w:tc>
          <w:tcPr>
            <w:tcW w:type="dxa" w:w="2160"/>
            <w:shd w:fill="EDF2FA" w:val="clear"/>
          </w:tcPr>
          <w:p>
            <w:pPr>
              <w:spacing w:before="60" w:after="60"/>
            </w:pPr>
            <w:r/>
            <w:r>
              <w:rPr>
                <w:rFonts w:ascii="Calibri" w:hAnsi="Calibri"/>
                <w:color w:val="000000"/>
                <w:sz w:val="19"/>
              </w:rPr>
              <w:t>12</w:t>
            </w:r>
          </w:p>
        </w:tc>
        <w:tc>
          <w:tcPr>
            <w:tcW w:type="dxa" w:w="2160"/>
            <w:shd w:fill="EDF2FA" w:val="clear"/>
          </w:tcPr>
          <w:p>
            <w:pPr>
              <w:spacing w:before="60" w:after="60"/>
            </w:pPr>
            <w:r/>
            <w:r>
              <w:rPr>
                <w:rFonts w:ascii="Consolas" w:hAnsi="Consolas"/>
                <w:color w:val="333333"/>
                <w:sz w:val="18"/>
                <w:shd w:fill="F2F2F2" w:val="clear"/>
              </w:rPr>
              <w:t>implementation-guide.md</w:t>
            </w:r>
          </w:p>
        </w:tc>
        <w:tc>
          <w:tcPr>
            <w:tcW w:type="dxa" w:w="2160"/>
            <w:shd w:fill="EDF2FA" w:val="clear"/>
          </w:tcPr>
          <w:p>
            <w:pPr>
              <w:spacing w:before="60" w:after="60"/>
            </w:pPr>
            <w:r/>
            <w:r>
              <w:rPr>
                <w:rFonts w:ascii="Calibri" w:hAnsi="Calibri"/>
                <w:color w:val="000000"/>
                <w:sz w:val="19"/>
              </w:rPr>
              <w:t>Build order, architecture decisions</w:t>
            </w:r>
          </w:p>
        </w:tc>
        <w:tc>
          <w:tcPr>
            <w:tcW w:type="dxa" w:w="2160"/>
            <w:shd w:fill="EDF2FA" w:val="clear"/>
          </w:tcPr>
          <w:p>
            <w:pPr>
              <w:spacing w:before="60" w:after="60"/>
            </w:pPr>
            <w:r/>
            <w:r>
              <w:rPr>
                <w:rFonts w:ascii="Calibri" w:hAnsi="Calibri"/>
                <w:color w:val="000000"/>
                <w:sz w:val="19"/>
              </w:rPr>
              <w:t>Build ordering</w:t>
            </w:r>
          </w:p>
        </w:tc>
      </w:tr>
    </w:tbl>
    <w:p>
      <w:pPr>
        <w:spacing w:before="80" w:after="80"/>
      </w:pPr>
    </w:p>
    <w:p>
      <w:pPr>
        <w:spacing w:before="40" w:after="120"/>
      </w:pPr>
      <w:r>
        <w:rPr>
          <w:rFonts w:ascii="Calibri" w:hAnsi="Calibri"/>
          <w:color w:val="000000"/>
          <w:sz w:val="22"/>
        </w:rPr>
        <w:t>Additionally, the Figma Make prompt generates backend and database stubs: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Stub</w:t>
            </w:r>
          </w:p>
        </w:tc>
        <w:tc>
          <w:tcPr>
            <w:tcW w:type="dxa" w:w="2880"/>
            <w:shd w:fill="2B579A" w:val="clear"/>
          </w:tcPr>
          <w:p>
            <w:pPr>
              <w:spacing w:before="80" w:after="80"/>
            </w:pPr>
            <w:r>
              <w:rPr>
                <w:b/>
                <w:color w:val="FFFFFF"/>
                <w:sz w:val="19"/>
              </w:rPr>
            </w:r>
            <w:r>
              <w:rPr>
                <w:rFonts w:ascii="Calibri" w:hAnsi="Calibri"/>
                <w:b/>
                <w:color w:val="FFFFFF"/>
                <w:sz w:val="19"/>
              </w:rPr>
              <w:t>Location</w:t>
            </w:r>
          </w:p>
        </w:tc>
        <w:tc>
          <w:tcPr>
            <w:tcW w:type="dxa" w:w="2880"/>
            <w:shd w:fill="2B579A" w:val="clear"/>
          </w:tcPr>
          <w:p>
            <w:pPr>
              <w:spacing w:before="80" w:after="80"/>
            </w:pPr>
            <w:r>
              <w:rPr>
                <w:b/>
                <w:color w:val="FFFFFF"/>
                <w:sz w:val="19"/>
              </w:rPr>
            </w:r>
            <w:r>
              <w:rPr>
                <w:rFonts w:ascii="Calibri" w:hAnsi="Calibri"/>
                <w:b/>
                <w:color w:val="FFFFFF"/>
                <w:sz w:val="19"/>
              </w:rPr>
              <w:t>Content</w:t>
            </w:r>
          </w:p>
        </w:tc>
      </w:tr>
      <w:tr>
        <w:tc>
          <w:tcPr>
            <w:tcW w:type="dxa" w:w="2880"/>
          </w:tcPr>
          <w:p>
            <w:pPr>
              <w:spacing w:before="60" w:after="60"/>
            </w:pPr>
            <w:r/>
            <w:r>
              <w:rPr>
                <w:rFonts w:ascii="Calibri" w:hAnsi="Calibri"/>
                <w:color w:val="000000"/>
                <w:sz w:val="19"/>
              </w:rPr>
              <w:t>Controllers</w:t>
            </w:r>
          </w:p>
        </w:tc>
        <w:tc>
          <w:tcPr>
            <w:tcW w:type="dxa" w:w="2880"/>
          </w:tcPr>
          <w:p>
            <w:pPr>
              <w:spacing w:before="60" w:after="60"/>
            </w:pPr>
            <w:r/>
            <w:r>
              <w:rPr>
                <w:rFonts w:ascii="Consolas" w:hAnsi="Consolas"/>
                <w:color w:val="333333"/>
                <w:sz w:val="18"/>
                <w:shd w:fill="F2F2F2" w:val="clear"/>
              </w:rPr>
              <w:t>_stubs/backend/Controllers/*.cs</w:t>
            </w:r>
          </w:p>
        </w:tc>
        <w:tc>
          <w:tcPr>
            <w:tcW w:type="dxa" w:w="2880"/>
          </w:tcPr>
          <w:p>
            <w:pPr>
              <w:spacing w:before="60" w:after="60"/>
            </w:pPr>
            <w:r/>
            <w:r>
              <w:rPr>
                <w:rFonts w:ascii="Calibri" w:hAnsi="Calibri"/>
                <w:color w:val="000000"/>
                <w:sz w:val="19"/>
              </w:rPr>
              <w:t>.NET 8 controller stubs with method signatures</w:t>
            </w:r>
          </w:p>
        </w:tc>
      </w:tr>
      <w:tr>
        <w:tc>
          <w:tcPr>
            <w:tcW w:type="dxa" w:w="2880"/>
            <w:shd w:fill="EDF2FA" w:val="clear"/>
          </w:tcPr>
          <w:p>
            <w:pPr>
              <w:spacing w:before="60" w:after="60"/>
            </w:pPr>
            <w:r/>
            <w:r>
              <w:rPr>
                <w:rFonts w:ascii="Calibri" w:hAnsi="Calibri"/>
                <w:color w:val="000000"/>
                <w:sz w:val="19"/>
              </w:rPr>
              <w:t>DTOs</w:t>
            </w:r>
          </w:p>
        </w:tc>
        <w:tc>
          <w:tcPr>
            <w:tcW w:type="dxa" w:w="2880"/>
            <w:shd w:fill="EDF2FA" w:val="clear"/>
          </w:tcPr>
          <w:p>
            <w:pPr>
              <w:spacing w:before="60" w:after="60"/>
            </w:pPr>
            <w:r/>
            <w:r>
              <w:rPr>
                <w:rFonts w:ascii="Consolas" w:hAnsi="Consolas"/>
                <w:color w:val="333333"/>
                <w:sz w:val="18"/>
                <w:shd w:fill="F2F2F2" w:val="clear"/>
              </w:rPr>
              <w:t>_stubs/backend/Models/*.cs</w:t>
            </w:r>
          </w:p>
        </w:tc>
        <w:tc>
          <w:tcPr>
            <w:tcW w:type="dxa" w:w="2880"/>
            <w:shd w:fill="EDF2FA" w:val="clear"/>
          </w:tcPr>
          <w:p>
            <w:pPr>
              <w:spacing w:before="60" w:after="60"/>
            </w:pPr>
            <w:r/>
            <w:r>
              <w:rPr>
                <w:rFonts w:ascii="Calibri" w:hAnsi="Calibri"/>
                <w:color w:val="000000"/>
                <w:sz w:val="19"/>
              </w:rPr>
              <w:t>C# DTO classes matching TypeScript types</w:t>
            </w:r>
          </w:p>
        </w:tc>
      </w:tr>
      <w:tr>
        <w:tc>
          <w:tcPr>
            <w:tcW w:type="dxa" w:w="2880"/>
          </w:tcPr>
          <w:p>
            <w:pPr>
              <w:spacing w:before="60" w:after="60"/>
            </w:pPr>
            <w:r/>
            <w:r>
              <w:rPr>
                <w:rFonts w:ascii="Calibri" w:hAnsi="Calibri"/>
                <w:color w:val="000000"/>
                <w:sz w:val="19"/>
              </w:rPr>
              <w:t>Tables</w:t>
            </w:r>
          </w:p>
        </w:tc>
        <w:tc>
          <w:tcPr>
            <w:tcW w:type="dxa" w:w="2880"/>
          </w:tcPr>
          <w:p>
            <w:pPr>
              <w:spacing w:before="60" w:after="60"/>
            </w:pPr>
            <w:r/>
            <w:r>
              <w:rPr>
                <w:rFonts w:ascii="Consolas" w:hAnsi="Consolas"/>
                <w:color w:val="333333"/>
                <w:sz w:val="18"/>
                <w:shd w:fill="F2F2F2" w:val="clear"/>
              </w:rPr>
              <w:t>_stubs/database/01-tables.sql</w:t>
            </w:r>
          </w:p>
        </w:tc>
        <w:tc>
          <w:tcPr>
            <w:tcW w:type="dxa" w:w="2880"/>
          </w:tcPr>
          <w:p>
            <w:pPr>
              <w:spacing w:before="60" w:after="60"/>
            </w:pPr>
            <w:r/>
            <w:r>
              <w:rPr>
                <w:rFonts w:ascii="Calibri" w:hAnsi="Calibri"/>
                <w:color w:val="000000"/>
                <w:sz w:val="19"/>
              </w:rPr>
              <w:t>SQL Server CREATE TABLE statements</w:t>
            </w:r>
          </w:p>
        </w:tc>
      </w:tr>
      <w:tr>
        <w:tc>
          <w:tcPr>
            <w:tcW w:type="dxa" w:w="2880"/>
            <w:shd w:fill="EDF2FA" w:val="clear"/>
          </w:tcPr>
          <w:p>
            <w:pPr>
              <w:spacing w:before="60" w:after="60"/>
            </w:pPr>
            <w:r/>
            <w:r>
              <w:rPr>
                <w:rFonts w:ascii="Calibri" w:hAnsi="Calibri"/>
                <w:color w:val="000000"/>
                <w:sz w:val="19"/>
              </w:rPr>
              <w:t>Stored Procedures</w:t>
            </w:r>
          </w:p>
        </w:tc>
        <w:tc>
          <w:tcPr>
            <w:tcW w:type="dxa" w:w="2880"/>
            <w:shd w:fill="EDF2FA" w:val="clear"/>
          </w:tcPr>
          <w:p>
            <w:pPr>
              <w:spacing w:before="60" w:after="60"/>
            </w:pPr>
            <w:r/>
            <w:r>
              <w:rPr>
                <w:rFonts w:ascii="Consolas" w:hAnsi="Consolas"/>
                <w:color w:val="333333"/>
                <w:sz w:val="18"/>
                <w:shd w:fill="F2F2F2" w:val="clear"/>
              </w:rPr>
              <w:t>_stubs/database/02-stored-procedures.sql</w:t>
            </w:r>
          </w:p>
        </w:tc>
        <w:tc>
          <w:tcPr>
            <w:tcW w:type="dxa" w:w="2880"/>
            <w:shd w:fill="EDF2FA" w:val="clear"/>
          </w:tcPr>
          <w:p>
            <w:pPr>
              <w:spacing w:before="60" w:after="60"/>
            </w:pPr>
            <w:r/>
            <w:r>
              <w:rPr>
                <w:rFonts w:ascii="Calibri" w:hAnsi="Calibri"/>
                <w:color w:val="000000"/>
                <w:sz w:val="19"/>
              </w:rPr>
              <w:t>SP stubs with TRY/CATCH skeleton</w:t>
            </w:r>
          </w:p>
        </w:tc>
      </w:tr>
      <w:tr>
        <w:tc>
          <w:tcPr>
            <w:tcW w:type="dxa" w:w="2880"/>
          </w:tcPr>
          <w:p>
            <w:pPr>
              <w:spacing w:before="60" w:after="60"/>
            </w:pPr>
            <w:r/>
            <w:r>
              <w:rPr>
                <w:rFonts w:ascii="Calibri" w:hAnsi="Calibri"/>
                <w:color w:val="000000"/>
                <w:sz w:val="19"/>
              </w:rPr>
              <w:t>Seed Data</w:t>
            </w:r>
          </w:p>
        </w:tc>
        <w:tc>
          <w:tcPr>
            <w:tcW w:type="dxa" w:w="2880"/>
          </w:tcPr>
          <w:p>
            <w:pPr>
              <w:spacing w:before="60" w:after="60"/>
            </w:pPr>
            <w:r/>
            <w:r>
              <w:rPr>
                <w:rFonts w:ascii="Consolas" w:hAnsi="Consolas"/>
                <w:color w:val="333333"/>
                <w:sz w:val="18"/>
                <w:shd w:fill="F2F2F2" w:val="clear"/>
              </w:rPr>
              <w:t>_stubs/database/03-seed-data.sql</w:t>
            </w:r>
          </w:p>
        </w:tc>
        <w:tc>
          <w:tcPr>
            <w:tcW w:type="dxa" w:w="2880"/>
          </w:tcPr>
          <w:p>
            <w:pPr>
              <w:spacing w:before="60" w:after="60"/>
            </w:pPr>
            <w:r/>
            <w:r>
              <w:rPr>
                <w:rFonts w:ascii="Calibri" w:hAnsi="Calibri"/>
                <w:color w:val="000000"/>
                <w:sz w:val="19"/>
              </w:rPr>
              <w:t>INSERT statements matching mock data exactly</w:t>
            </w:r>
          </w:p>
        </w:tc>
      </w:tr>
    </w:tbl>
    <w:p>
      <w:pPr>
        <w:spacing w:before="80" w:after="80"/>
      </w:pPr>
    </w:p>
    <w:p>
      <w:pPr>
        <w:spacing w:before="40" w:after="120"/>
      </w:pPr>
      <w:r>
        <w:rPr>
          <w:rFonts w:ascii="Calibri" w:hAnsi="Calibri"/>
          <w:color w:val="000000"/>
          <w:sz w:val="22"/>
        </w:rPr>
        <w:t xml:space="preserve">All 12 analysis files must be present. The engine validates by exact filename and reports </w:t>
      </w:r>
      <w:r>
        <w:rPr>
          <w:rFonts w:ascii="Consolas" w:hAnsi="Consolas"/>
          <w:color w:val="333333"/>
          <w:sz w:val="18"/>
          <w:shd w:fill="F2F2F2" w:val="clear"/>
        </w:rPr>
        <w:t>_analysis/ (12/12 deliverables)</w:t>
      </w:r>
      <w:r>
        <w:rPr>
          <w:rFonts w:ascii="Calibri" w:hAnsi="Calibri"/>
          <w:color w:val="000000"/>
          <w:sz w:val="22"/>
        </w:rPr>
        <w:t xml:space="preserve"> during assessment.</w:t>
      </w:r>
    </w:p>
    <w:p>
      <w:pPr>
        <w:pStyle w:val="Heading2"/>
      </w:pPr>
      <w:r>
        <w:t>13.8 .NET 8 / C# Naming Conventions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Element</w:t>
            </w:r>
          </w:p>
        </w:tc>
        <w:tc>
          <w:tcPr>
            <w:tcW w:type="dxa" w:w="2880"/>
            <w:shd w:fill="2B579A" w:val="clear"/>
          </w:tcPr>
          <w:p>
            <w:pPr>
              <w:spacing w:before="80" w:after="80"/>
            </w:pPr>
            <w:r>
              <w:rPr>
                <w:b/>
                <w:color w:val="FFFFFF"/>
                <w:sz w:val="19"/>
              </w:rPr>
            </w:r>
            <w:r>
              <w:rPr>
                <w:rFonts w:ascii="Calibri" w:hAnsi="Calibri"/>
                <w:b/>
                <w:color w:val="FFFFFF"/>
                <w:sz w:val="19"/>
              </w:rPr>
              <w:t>Convention</w:t>
            </w:r>
          </w:p>
        </w:tc>
        <w:tc>
          <w:tcPr>
            <w:tcW w:type="dxa" w:w="2880"/>
            <w:shd w:fill="2B579A" w:val="clear"/>
          </w:tcPr>
          <w:p>
            <w:pPr>
              <w:spacing w:before="80" w:after="80"/>
            </w:pPr>
            <w:r>
              <w:rPr>
                <w:b/>
                <w:color w:val="FFFFFF"/>
                <w:sz w:val="19"/>
              </w:rPr>
            </w:r>
            <w:r>
              <w:rPr>
                <w:rFonts w:ascii="Calibri" w:hAnsi="Calibri"/>
                <w:b/>
                <w:color w:val="FFFFFF"/>
                <w:sz w:val="19"/>
              </w:rPr>
              <w:t>Example</w:t>
            </w:r>
          </w:p>
        </w:tc>
      </w:tr>
      <w:tr>
        <w:tc>
          <w:tcPr>
            <w:tcW w:type="dxa" w:w="2880"/>
          </w:tcPr>
          <w:p>
            <w:pPr>
              <w:spacing w:before="60" w:after="60"/>
            </w:pPr>
            <w:r/>
            <w:r>
              <w:rPr>
                <w:rFonts w:ascii="Calibri" w:hAnsi="Calibri"/>
                <w:color w:val="000000"/>
                <w:sz w:val="19"/>
              </w:rPr>
              <w:t>Classes, structs, enums</w:t>
            </w:r>
          </w:p>
        </w:tc>
        <w:tc>
          <w:tcPr>
            <w:tcW w:type="dxa" w:w="2880"/>
          </w:tcPr>
          <w:p>
            <w:pPr>
              <w:spacing w:before="60" w:after="60"/>
            </w:pPr>
            <w:r/>
            <w:r>
              <w:rPr>
                <w:rFonts w:ascii="Calibri" w:hAnsi="Calibri"/>
                <w:color w:val="000000"/>
                <w:sz w:val="19"/>
              </w:rPr>
              <w:t>PascalCase</w:t>
            </w:r>
          </w:p>
        </w:tc>
        <w:tc>
          <w:tcPr>
            <w:tcW w:type="dxa" w:w="2880"/>
          </w:tcPr>
          <w:p>
            <w:pPr>
              <w:spacing w:before="60" w:after="60"/>
            </w:pPr>
            <w:r/>
            <w:r>
              <w:rPr>
                <w:rFonts w:ascii="Consolas" w:hAnsi="Consolas"/>
                <w:color w:val="333333"/>
                <w:sz w:val="18"/>
                <w:shd w:fill="F2F2F2" w:val="clear"/>
              </w:rPr>
              <w:t>UserService</w:t>
            </w:r>
            <w:r>
              <w:rPr>
                <w:rFonts w:ascii="Calibri" w:hAnsi="Calibri"/>
                <w:color w:val="000000"/>
                <w:sz w:val="19"/>
              </w:rPr>
              <w:t xml:space="preserve">, </w:t>
            </w:r>
            <w:r>
              <w:rPr>
                <w:rFonts w:ascii="Consolas" w:hAnsi="Consolas"/>
                <w:color w:val="333333"/>
                <w:sz w:val="18"/>
                <w:shd w:fill="F2F2F2" w:val="clear"/>
              </w:rPr>
              <w:t>OrderStatus</w:t>
            </w:r>
          </w:p>
        </w:tc>
      </w:tr>
      <w:tr>
        <w:tc>
          <w:tcPr>
            <w:tcW w:type="dxa" w:w="2880"/>
            <w:shd w:fill="EDF2FA" w:val="clear"/>
          </w:tcPr>
          <w:p>
            <w:pPr>
              <w:spacing w:before="60" w:after="60"/>
            </w:pPr>
            <w:r/>
            <w:r>
              <w:rPr>
                <w:rFonts w:ascii="Calibri" w:hAnsi="Calibri"/>
                <w:color w:val="000000"/>
                <w:sz w:val="19"/>
              </w:rPr>
              <w:t>Interfaces</w:t>
            </w:r>
          </w:p>
        </w:tc>
        <w:tc>
          <w:tcPr>
            <w:tcW w:type="dxa" w:w="2880"/>
            <w:shd w:fill="EDF2FA" w:val="clear"/>
          </w:tcPr>
          <w:p>
            <w:pPr>
              <w:spacing w:before="60" w:after="60"/>
            </w:pPr>
            <w:r/>
            <w:r>
              <w:rPr>
                <w:rFonts w:ascii="Calibri" w:hAnsi="Calibri"/>
                <w:color w:val="000000"/>
                <w:sz w:val="19"/>
              </w:rPr>
              <w:t>I + PascalCase</w:t>
            </w:r>
          </w:p>
        </w:tc>
        <w:tc>
          <w:tcPr>
            <w:tcW w:type="dxa" w:w="2880"/>
            <w:shd w:fill="EDF2FA" w:val="clear"/>
          </w:tcPr>
          <w:p>
            <w:pPr>
              <w:spacing w:before="60" w:after="60"/>
            </w:pPr>
            <w:r/>
            <w:r>
              <w:rPr>
                <w:rFonts w:ascii="Consolas" w:hAnsi="Consolas"/>
                <w:color w:val="333333"/>
                <w:sz w:val="18"/>
                <w:shd w:fill="F2F2F2" w:val="clear"/>
              </w:rPr>
              <w:t>IUserRepository</w:t>
            </w:r>
            <w:r>
              <w:rPr>
                <w:rFonts w:ascii="Calibri" w:hAnsi="Calibri"/>
                <w:color w:val="000000"/>
                <w:sz w:val="19"/>
              </w:rPr>
              <w:t xml:space="preserve">, </w:t>
            </w:r>
            <w:r>
              <w:rPr>
                <w:rFonts w:ascii="Consolas" w:hAnsi="Consolas"/>
                <w:color w:val="333333"/>
                <w:sz w:val="18"/>
                <w:shd w:fill="F2F2F2" w:val="clear"/>
              </w:rPr>
              <w:t>IAuthService</w:t>
            </w:r>
          </w:p>
        </w:tc>
      </w:tr>
      <w:tr>
        <w:tc>
          <w:tcPr>
            <w:tcW w:type="dxa" w:w="2880"/>
          </w:tcPr>
          <w:p>
            <w:pPr>
              <w:spacing w:before="60" w:after="60"/>
            </w:pPr>
            <w:r/>
            <w:r>
              <w:rPr>
                <w:rFonts w:ascii="Calibri" w:hAnsi="Calibri"/>
                <w:color w:val="000000"/>
                <w:sz w:val="19"/>
              </w:rPr>
              <w:t>Methods, properties</w:t>
            </w:r>
          </w:p>
        </w:tc>
        <w:tc>
          <w:tcPr>
            <w:tcW w:type="dxa" w:w="2880"/>
          </w:tcPr>
          <w:p>
            <w:pPr>
              <w:spacing w:before="60" w:after="60"/>
            </w:pPr>
            <w:r/>
            <w:r>
              <w:rPr>
                <w:rFonts w:ascii="Calibri" w:hAnsi="Calibri"/>
                <w:color w:val="000000"/>
                <w:sz w:val="19"/>
              </w:rPr>
              <w:t>PascalCase</w:t>
            </w:r>
          </w:p>
        </w:tc>
        <w:tc>
          <w:tcPr>
            <w:tcW w:type="dxa" w:w="2880"/>
          </w:tcPr>
          <w:p>
            <w:pPr>
              <w:spacing w:before="60" w:after="60"/>
            </w:pPr>
            <w:r/>
            <w:r>
              <w:rPr>
                <w:rFonts w:ascii="Consolas" w:hAnsi="Consolas"/>
                <w:color w:val="333333"/>
                <w:sz w:val="18"/>
                <w:shd w:fill="F2F2F2" w:val="clear"/>
              </w:rPr>
              <w:t>GetUserById()</w:t>
            </w:r>
            <w:r>
              <w:rPr>
                <w:rFonts w:ascii="Calibri" w:hAnsi="Calibri"/>
                <w:color w:val="000000"/>
                <w:sz w:val="19"/>
              </w:rPr>
              <w:t xml:space="preserve">, </w:t>
            </w:r>
            <w:r>
              <w:rPr>
                <w:rFonts w:ascii="Consolas" w:hAnsi="Consolas"/>
                <w:color w:val="333333"/>
                <w:sz w:val="18"/>
                <w:shd w:fill="F2F2F2" w:val="clear"/>
              </w:rPr>
              <w:t>IsActive</w:t>
            </w:r>
          </w:p>
        </w:tc>
      </w:tr>
      <w:tr>
        <w:tc>
          <w:tcPr>
            <w:tcW w:type="dxa" w:w="2880"/>
            <w:shd w:fill="EDF2FA" w:val="clear"/>
          </w:tcPr>
          <w:p>
            <w:pPr>
              <w:spacing w:before="60" w:after="60"/>
            </w:pPr>
            <w:r/>
            <w:r>
              <w:rPr>
                <w:rFonts w:ascii="Calibri" w:hAnsi="Calibri"/>
                <w:color w:val="000000"/>
                <w:sz w:val="19"/>
              </w:rPr>
              <w:t>Parameters, locals</w:t>
            </w:r>
          </w:p>
        </w:tc>
        <w:tc>
          <w:tcPr>
            <w:tcW w:type="dxa" w:w="2880"/>
            <w:shd w:fill="EDF2FA" w:val="clear"/>
          </w:tcPr>
          <w:p>
            <w:pPr>
              <w:spacing w:before="60" w:after="60"/>
            </w:pPr>
            <w:r/>
            <w:r>
              <w:rPr>
                <w:rFonts w:ascii="Calibri" w:hAnsi="Calibri"/>
                <w:color w:val="000000"/>
                <w:sz w:val="19"/>
              </w:rPr>
              <w:t>camelCase</w:t>
            </w:r>
          </w:p>
        </w:tc>
        <w:tc>
          <w:tcPr>
            <w:tcW w:type="dxa" w:w="2880"/>
            <w:shd w:fill="EDF2FA" w:val="clear"/>
          </w:tcPr>
          <w:p>
            <w:pPr>
              <w:spacing w:before="60" w:after="60"/>
            </w:pPr>
            <w:r/>
            <w:r>
              <w:rPr>
                <w:rFonts w:ascii="Consolas" w:hAnsi="Consolas"/>
                <w:color w:val="333333"/>
                <w:sz w:val="18"/>
                <w:shd w:fill="F2F2F2" w:val="clear"/>
              </w:rPr>
              <w:t>userId</w:t>
            </w:r>
            <w:r>
              <w:rPr>
                <w:rFonts w:ascii="Calibri" w:hAnsi="Calibri"/>
                <w:color w:val="000000"/>
                <w:sz w:val="19"/>
              </w:rPr>
              <w:t xml:space="preserve">, </w:t>
            </w:r>
            <w:r>
              <w:rPr>
                <w:rFonts w:ascii="Consolas" w:hAnsi="Consolas"/>
                <w:color w:val="333333"/>
                <w:sz w:val="18"/>
                <w:shd w:fill="F2F2F2" w:val="clear"/>
              </w:rPr>
              <w:t>orderTotal</w:t>
            </w:r>
          </w:p>
        </w:tc>
      </w:tr>
      <w:tr>
        <w:tc>
          <w:tcPr>
            <w:tcW w:type="dxa" w:w="2880"/>
          </w:tcPr>
          <w:p>
            <w:pPr>
              <w:spacing w:before="60" w:after="60"/>
            </w:pPr>
            <w:r/>
            <w:r>
              <w:rPr>
                <w:rFonts w:ascii="Calibri" w:hAnsi="Calibri"/>
                <w:color w:val="000000"/>
                <w:sz w:val="19"/>
              </w:rPr>
              <w:t>Private fields</w:t>
            </w:r>
          </w:p>
        </w:tc>
        <w:tc>
          <w:tcPr>
            <w:tcW w:type="dxa" w:w="2880"/>
          </w:tcPr>
          <w:p>
            <w:pPr>
              <w:spacing w:before="60" w:after="60"/>
            </w:pPr>
            <w:r/>
            <w:r>
              <w:rPr>
                <w:rFonts w:ascii="Calibri" w:hAnsi="Calibri"/>
                <w:color w:val="000000"/>
                <w:sz w:val="19"/>
              </w:rPr>
              <w:t>_camelCase</w:t>
            </w:r>
          </w:p>
        </w:tc>
        <w:tc>
          <w:tcPr>
            <w:tcW w:type="dxa" w:w="2880"/>
          </w:tcPr>
          <w:p>
            <w:pPr>
              <w:spacing w:before="60" w:after="60"/>
            </w:pPr>
            <w:r/>
            <w:r>
              <w:rPr>
                <w:rFonts w:ascii="Consolas" w:hAnsi="Consolas"/>
                <w:color w:val="333333"/>
                <w:sz w:val="18"/>
                <w:shd w:fill="F2F2F2" w:val="clear"/>
              </w:rPr>
              <w:t>_userRepository</w:t>
            </w:r>
            <w:r>
              <w:rPr>
                <w:rFonts w:ascii="Calibri" w:hAnsi="Calibri"/>
                <w:color w:val="000000"/>
                <w:sz w:val="19"/>
              </w:rPr>
              <w:t xml:space="preserve">, </w:t>
            </w:r>
            <w:r>
              <w:rPr>
                <w:rFonts w:ascii="Consolas" w:hAnsi="Consolas"/>
                <w:color w:val="333333"/>
                <w:sz w:val="18"/>
                <w:shd w:fill="F2F2F2" w:val="clear"/>
              </w:rPr>
              <w:t>_logger</w:t>
            </w:r>
          </w:p>
        </w:tc>
      </w:tr>
      <w:tr>
        <w:tc>
          <w:tcPr>
            <w:tcW w:type="dxa" w:w="2880"/>
            <w:shd w:fill="EDF2FA" w:val="clear"/>
          </w:tcPr>
          <w:p>
            <w:pPr>
              <w:spacing w:before="60" w:after="60"/>
            </w:pPr>
            <w:r/>
            <w:r>
              <w:rPr>
                <w:rFonts w:ascii="Calibri" w:hAnsi="Calibri"/>
                <w:color w:val="000000"/>
                <w:sz w:val="19"/>
              </w:rPr>
              <w:t>Constants</w:t>
            </w:r>
          </w:p>
        </w:tc>
        <w:tc>
          <w:tcPr>
            <w:tcW w:type="dxa" w:w="2880"/>
            <w:shd w:fill="EDF2FA" w:val="clear"/>
          </w:tcPr>
          <w:p>
            <w:pPr>
              <w:spacing w:before="60" w:after="60"/>
            </w:pPr>
            <w:r/>
            <w:r>
              <w:rPr>
                <w:rFonts w:ascii="Calibri" w:hAnsi="Calibri"/>
                <w:color w:val="000000"/>
                <w:sz w:val="19"/>
              </w:rPr>
              <w:t>PascalCase</w:t>
            </w:r>
          </w:p>
        </w:tc>
        <w:tc>
          <w:tcPr>
            <w:tcW w:type="dxa" w:w="2880"/>
            <w:shd w:fill="EDF2FA" w:val="clear"/>
          </w:tcPr>
          <w:p>
            <w:pPr>
              <w:spacing w:before="60" w:after="60"/>
            </w:pPr>
            <w:r/>
            <w:r>
              <w:rPr>
                <w:rFonts w:ascii="Consolas" w:hAnsi="Consolas"/>
                <w:color w:val="333333"/>
                <w:sz w:val="18"/>
                <w:shd w:fill="F2F2F2" w:val="clear"/>
              </w:rPr>
              <w:t>MaxLoginAttempts</w:t>
            </w:r>
            <w:r>
              <w:rPr>
                <w:rFonts w:ascii="Calibri" w:hAnsi="Calibri"/>
                <w:color w:val="000000"/>
                <w:sz w:val="19"/>
              </w:rPr>
              <w:t xml:space="preserve">, </w:t>
            </w:r>
            <w:r>
              <w:rPr>
                <w:rFonts w:ascii="Consolas" w:hAnsi="Consolas"/>
                <w:color w:val="333333"/>
                <w:sz w:val="18"/>
                <w:shd w:fill="F2F2F2" w:val="clear"/>
              </w:rPr>
              <w:t>DefaultPageSize</w:t>
            </w:r>
          </w:p>
        </w:tc>
      </w:tr>
      <w:tr>
        <w:tc>
          <w:tcPr>
            <w:tcW w:type="dxa" w:w="2880"/>
          </w:tcPr>
          <w:p>
            <w:pPr>
              <w:spacing w:before="60" w:after="60"/>
            </w:pPr>
            <w:r/>
            <w:r>
              <w:rPr>
                <w:rFonts w:ascii="Calibri" w:hAnsi="Calibri"/>
                <w:color w:val="000000"/>
                <w:sz w:val="19"/>
              </w:rPr>
              <w:t>DTOs</w:t>
            </w:r>
          </w:p>
        </w:tc>
        <w:tc>
          <w:tcPr>
            <w:tcW w:type="dxa" w:w="2880"/>
          </w:tcPr>
          <w:p>
            <w:pPr>
              <w:spacing w:before="60" w:after="60"/>
            </w:pPr>
            <w:r/>
            <w:r>
              <w:rPr>
                <w:rFonts w:ascii="Calibri" w:hAnsi="Calibri"/>
                <w:color w:val="000000"/>
                <w:sz w:val="19"/>
              </w:rPr>
              <w:t>PascalCase + Dto suffix</w:t>
            </w:r>
          </w:p>
        </w:tc>
        <w:tc>
          <w:tcPr>
            <w:tcW w:type="dxa" w:w="2880"/>
          </w:tcPr>
          <w:p>
            <w:pPr>
              <w:spacing w:before="60" w:after="60"/>
            </w:pPr>
            <w:r/>
            <w:r>
              <w:rPr>
                <w:rFonts w:ascii="Consolas" w:hAnsi="Consolas"/>
                <w:color w:val="333333"/>
                <w:sz w:val="18"/>
                <w:shd w:fill="F2F2F2" w:val="clear"/>
              </w:rPr>
              <w:t>UserResponseDto</w:t>
            </w:r>
            <w:r>
              <w:rPr>
                <w:rFonts w:ascii="Calibri" w:hAnsi="Calibri"/>
                <w:color w:val="000000"/>
                <w:sz w:val="19"/>
              </w:rPr>
              <w:t xml:space="preserve">, </w:t>
            </w:r>
            <w:r>
              <w:rPr>
                <w:rFonts w:ascii="Consolas" w:hAnsi="Consolas"/>
                <w:color w:val="333333"/>
                <w:sz w:val="18"/>
                <w:shd w:fill="F2F2F2" w:val="clear"/>
              </w:rPr>
              <w:t>CreateOrderRequestDto</w:t>
            </w:r>
          </w:p>
        </w:tc>
      </w:tr>
    </w:tbl>
    <w:p>
      <w:pPr>
        <w:spacing w:before="80" w:after="80"/>
      </w:pPr>
    </w:p>
    <w:p>
      <w:pPr>
        <w:pStyle w:val="Heading2"/>
      </w:pPr>
      <w:r>
        <w:t>13.9 .NET Formatting Standards</w:t>
      </w:r>
    </w:p>
    <w:p>
      <w:pPr>
        <w:spacing w:before="20" w:after="20"/>
        <w:ind w:left="504"/>
      </w:pPr>
      <w:r>
        <w:rPr>
          <w:rFonts w:ascii="Calibri" w:hAnsi="Calibri"/>
          <w:color w:val="2B579A"/>
          <w:sz w:val="22"/>
        </w:rPr>
        <w:t xml:space="preserve">•  </w:t>
      </w:r>
      <w:r>
        <w:rPr>
          <w:rFonts w:ascii="Calibri" w:hAnsi="Calibri"/>
          <w:b/>
          <w:color w:val="000000"/>
          <w:sz w:val="22"/>
        </w:rPr>
        <w:t>Indentation</w:t>
      </w:r>
      <w:r>
        <w:rPr>
          <w:rFonts w:ascii="Calibri" w:hAnsi="Calibri"/>
          <w:color w:val="000000"/>
          <w:sz w:val="22"/>
        </w:rPr>
        <w:t>: 4 spaces (never tabs)</w:t>
      </w:r>
    </w:p>
    <w:p>
      <w:pPr>
        <w:spacing w:before="20" w:after="20"/>
        <w:ind w:left="504"/>
      </w:pPr>
      <w:r>
        <w:rPr>
          <w:rFonts w:ascii="Calibri" w:hAnsi="Calibri"/>
          <w:color w:val="2B579A"/>
          <w:sz w:val="22"/>
        </w:rPr>
        <w:t xml:space="preserve">•  </w:t>
      </w:r>
      <w:r>
        <w:rPr>
          <w:rFonts w:ascii="Calibri" w:hAnsi="Calibri"/>
          <w:b/>
          <w:color w:val="000000"/>
          <w:sz w:val="22"/>
        </w:rPr>
        <w:t>Max line length</w:t>
      </w:r>
      <w:r>
        <w:rPr>
          <w:rFonts w:ascii="Calibri" w:hAnsi="Calibri"/>
          <w:color w:val="000000"/>
          <w:sz w:val="22"/>
        </w:rPr>
        <w:t>: 120 characters</w:t>
      </w:r>
    </w:p>
    <w:p>
      <w:pPr>
        <w:spacing w:before="20" w:after="20"/>
        <w:ind w:left="504"/>
      </w:pPr>
      <w:r>
        <w:rPr>
          <w:rFonts w:ascii="Calibri" w:hAnsi="Calibri"/>
          <w:color w:val="2B579A"/>
          <w:sz w:val="22"/>
        </w:rPr>
        <w:t xml:space="preserve">•  </w:t>
      </w:r>
      <w:r>
        <w:rPr>
          <w:rFonts w:ascii="Calibri" w:hAnsi="Calibri"/>
          <w:b/>
          <w:color w:val="000000"/>
          <w:sz w:val="22"/>
        </w:rPr>
        <w:t>Braces</w:t>
      </w:r>
      <w:r>
        <w:rPr>
          <w:rFonts w:ascii="Calibri" w:hAnsi="Calibri"/>
          <w:color w:val="000000"/>
          <w:sz w:val="22"/>
        </w:rPr>
        <w:t>: Allman style (opening brace on new line)</w:t>
      </w:r>
    </w:p>
    <w:p>
      <w:pPr>
        <w:spacing w:before="20" w:after="20"/>
        <w:ind w:left="504"/>
      </w:pPr>
      <w:r>
        <w:rPr>
          <w:rFonts w:ascii="Calibri" w:hAnsi="Calibri"/>
          <w:color w:val="2B579A"/>
          <w:sz w:val="22"/>
        </w:rPr>
        <w:t xml:space="preserve">•  </w:t>
      </w:r>
      <w:r>
        <w:rPr>
          <w:rFonts w:ascii="Calibri" w:hAnsi="Calibri"/>
          <w:b/>
          <w:color w:val="000000"/>
          <w:sz w:val="22"/>
        </w:rPr>
        <w:t>Spacing</w:t>
      </w:r>
      <w:r>
        <w:rPr>
          <w:rFonts w:ascii="Calibri" w:hAnsi="Calibri"/>
          <w:color w:val="000000"/>
          <w:sz w:val="22"/>
        </w:rPr>
        <w:t>: One blank line between methods, two between classes</w:t>
      </w:r>
    </w:p>
    <w:p>
      <w:pPr>
        <w:spacing w:before="20" w:after="20"/>
        <w:ind w:left="504"/>
      </w:pPr>
      <w:r>
        <w:rPr>
          <w:rFonts w:ascii="Calibri" w:hAnsi="Calibri"/>
          <w:color w:val="2B579A"/>
          <w:sz w:val="22"/>
        </w:rPr>
        <w:t xml:space="preserve">•  </w:t>
      </w:r>
      <w:r>
        <w:rPr>
          <w:rFonts w:ascii="Calibri" w:hAnsi="Calibri"/>
          <w:b/>
          <w:color w:val="000000"/>
          <w:sz w:val="22"/>
        </w:rPr>
        <w:t>Usings</w:t>
      </w:r>
      <w:r>
        <w:rPr>
          <w:rFonts w:ascii="Calibri" w:hAnsi="Calibri"/>
          <w:color w:val="000000"/>
          <w:sz w:val="22"/>
        </w:rPr>
        <w:t xml:space="preserve">: </w:t>
      </w:r>
      <w:r>
        <w:rPr>
          <w:rFonts w:ascii="Consolas" w:hAnsi="Consolas"/>
          <w:color w:val="333333"/>
          <w:sz w:val="18"/>
          <w:shd w:fill="F2F2F2" w:val="clear"/>
        </w:rPr>
        <w:t>using</w:t>
      </w:r>
      <w:r>
        <w:rPr>
          <w:rFonts w:ascii="Calibri" w:hAnsi="Calibri"/>
          <w:color w:val="000000"/>
          <w:sz w:val="22"/>
        </w:rPr>
        <w:t xml:space="preserve"> directives outside namespace declarations</w:t>
      </w:r>
    </w:p>
    <w:p>
      <w:pPr>
        <w:spacing w:before="20" w:after="20"/>
        <w:ind w:left="504"/>
      </w:pPr>
      <w:r>
        <w:rPr>
          <w:rFonts w:ascii="Calibri" w:hAnsi="Calibri"/>
          <w:color w:val="2B579A"/>
          <w:sz w:val="22"/>
        </w:rPr>
        <w:t xml:space="preserve">•  </w:t>
      </w:r>
      <w:r>
        <w:rPr>
          <w:rFonts w:ascii="Calibri" w:hAnsi="Calibri"/>
          <w:b/>
          <w:color w:val="000000"/>
          <w:sz w:val="22"/>
        </w:rPr>
        <w:t>Strings</w:t>
      </w:r>
      <w:r>
        <w:rPr>
          <w:rFonts w:ascii="Calibri" w:hAnsi="Calibri"/>
          <w:color w:val="000000"/>
          <w:sz w:val="22"/>
        </w:rPr>
        <w:t xml:space="preserve">: String interpolation </w:t>
      </w:r>
      <w:r>
        <w:rPr>
          <w:rFonts w:ascii="Consolas" w:hAnsi="Consolas"/>
          <w:color w:val="333333"/>
          <w:sz w:val="18"/>
          <w:shd w:fill="F2F2F2" w:val="clear"/>
        </w:rPr>
        <w:t>$"{name}"</w:t>
      </w:r>
      <w:r>
        <w:rPr>
          <w:rFonts w:ascii="Calibri" w:hAnsi="Calibri"/>
          <w:color w:val="000000"/>
          <w:sz w:val="22"/>
        </w:rPr>
        <w:t xml:space="preserve"> over concatenation</w:t>
      </w:r>
    </w:p>
    <w:p>
      <w:pPr>
        <w:spacing w:before="20" w:after="20"/>
        <w:ind w:left="504"/>
      </w:pPr>
      <w:r>
        <w:rPr>
          <w:rFonts w:ascii="Calibri" w:hAnsi="Calibri"/>
          <w:color w:val="2B579A"/>
          <w:sz w:val="22"/>
        </w:rPr>
        <w:t xml:space="preserve">•  </w:t>
      </w:r>
      <w:r>
        <w:rPr>
          <w:rFonts w:ascii="Calibri" w:hAnsi="Calibri"/>
          <w:b/>
          <w:color w:val="000000"/>
          <w:sz w:val="22"/>
        </w:rPr>
        <w:t>Null handling</w:t>
      </w:r>
      <w:r>
        <w:rPr>
          <w:rFonts w:ascii="Calibri" w:hAnsi="Calibri"/>
          <w:color w:val="000000"/>
          <w:sz w:val="22"/>
        </w:rPr>
        <w:t>: Null-conditional (</w:t>
      </w:r>
      <w:r>
        <w:rPr>
          <w:rFonts w:ascii="Consolas" w:hAnsi="Consolas"/>
          <w:color w:val="333333"/>
          <w:sz w:val="18"/>
          <w:shd w:fill="F2F2F2" w:val="clear"/>
        </w:rPr>
        <w:t>?.</w:t>
      </w:r>
      <w:r>
        <w:rPr>
          <w:rFonts w:ascii="Calibri" w:hAnsi="Calibri"/>
          <w:color w:val="000000"/>
          <w:sz w:val="22"/>
        </w:rPr>
        <w:t>) and null-coalescing (</w:t>
      </w:r>
      <w:r>
        <w:rPr>
          <w:rFonts w:ascii="Consolas" w:hAnsi="Consolas"/>
          <w:color w:val="333333"/>
          <w:sz w:val="18"/>
          <w:shd w:fill="F2F2F2" w:val="clear"/>
        </w:rPr>
        <w:t>??</w:t>
      </w:r>
      <w:r>
        <w:rPr>
          <w:rFonts w:ascii="Calibri" w:hAnsi="Calibri"/>
          <w:color w:val="000000"/>
          <w:sz w:val="22"/>
        </w:rPr>
        <w:t>) operators preferred</w:t>
      </w:r>
    </w:p>
    <w:p>
      <w:pPr>
        <w:pStyle w:val="Heading2"/>
      </w:pPr>
      <w:r>
        <w:t>13.10 .NET Architecture Patterns</w:t>
      </w:r>
    </w:p>
    <w:p>
      <w:pPr>
        <w:spacing w:before="40" w:after="120"/>
      </w:pPr>
      <w:r>
        <w:rPr>
          <w:rFonts w:ascii="Calibri" w:hAnsi="Calibri"/>
          <w:color w:val="000000"/>
          <w:sz w:val="22"/>
        </w:rPr>
        <w:t>All .NET projects follow a layered architecture enforced by the engine: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Controller (thin, returns IActionResult)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Service (IUserService → UserService, business logic)</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Repository (IUserRepository → UserRepository, Dapper + SPs)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Stored Procedure (SQL Server)</w:t>
            </w:r>
          </w:p>
        </w:tc>
      </w:tr>
    </w:tbl>
    <w:p>
      <w:pPr>
        <w:spacing w:before="40" w:after="40"/>
      </w:pPr>
    </w:p>
    <w:p>
      <w:pPr>
        <w:spacing w:before="40" w:after="120"/>
      </w:pPr>
      <w:r>
        <w:rPr>
          <w:rFonts w:ascii="Calibri" w:hAnsi="Calibri"/>
          <w:b/>
          <w:color w:val="000000"/>
          <w:sz w:val="22"/>
        </w:rPr>
        <w:t>Rules</w:t>
      </w:r>
      <w:r>
        <w:rPr>
          <w:rFonts w:ascii="Calibri" w:hAnsi="Calibri"/>
          <w:color w:val="000000"/>
          <w:sz w:val="22"/>
        </w:rPr>
        <w:t>:</w:t>
      </w:r>
    </w:p>
    <w:p>
      <w:pPr>
        <w:spacing w:before="20" w:after="20"/>
        <w:ind w:left="504"/>
      </w:pPr>
      <w:r>
        <w:rPr>
          <w:rFonts w:ascii="Calibri" w:hAnsi="Calibri"/>
          <w:color w:val="2B579A"/>
          <w:sz w:val="22"/>
        </w:rPr>
        <w:t xml:space="preserve">•  </w:t>
      </w:r>
      <w:r>
        <w:rPr>
          <w:rFonts w:ascii="Calibri" w:hAnsi="Calibri"/>
          <w:b/>
          <w:color w:val="000000"/>
          <w:sz w:val="22"/>
        </w:rPr>
        <w:t>Repository pattern</w:t>
      </w:r>
      <w:r>
        <w:rPr>
          <w:rFonts w:ascii="Calibri" w:hAnsi="Calibri"/>
          <w:color w:val="000000"/>
          <w:sz w:val="22"/>
        </w:rPr>
        <w:t xml:space="preserve">: </w:t>
      </w:r>
      <w:r>
        <w:rPr>
          <w:rFonts w:ascii="Consolas" w:hAnsi="Consolas"/>
          <w:color w:val="333333"/>
          <w:sz w:val="18"/>
          <w:shd w:fill="F2F2F2" w:val="clear"/>
        </w:rPr>
        <w:t>IUserRepository</w:t>
      </w:r>
      <w:r>
        <w:rPr>
          <w:rFonts w:ascii="Calibri" w:hAnsi="Calibri"/>
          <w:color w:val="000000"/>
          <w:sz w:val="22"/>
        </w:rPr>
        <w:t xml:space="preserve"> → </w:t>
      </w:r>
      <w:r>
        <w:rPr>
          <w:rFonts w:ascii="Consolas" w:hAnsi="Consolas"/>
          <w:color w:val="333333"/>
          <w:sz w:val="18"/>
          <w:shd w:fill="F2F2F2" w:val="clear"/>
        </w:rPr>
        <w:t>UserRepository</w:t>
      </w:r>
      <w:r>
        <w:rPr>
          <w:rFonts w:ascii="Calibri" w:hAnsi="Calibri"/>
          <w:color w:val="000000"/>
          <w:sz w:val="22"/>
        </w:rPr>
        <w:t xml:space="preserve"> using Dapper with stored procedures (never Entity Framework)</w:t>
      </w:r>
    </w:p>
    <w:p>
      <w:pPr>
        <w:spacing w:before="20" w:after="20"/>
        <w:ind w:left="504"/>
      </w:pPr>
      <w:r>
        <w:rPr>
          <w:rFonts w:ascii="Calibri" w:hAnsi="Calibri"/>
          <w:color w:val="2B579A"/>
          <w:sz w:val="22"/>
        </w:rPr>
        <w:t xml:space="preserve">•  </w:t>
      </w:r>
      <w:r>
        <w:rPr>
          <w:rFonts w:ascii="Calibri" w:hAnsi="Calibri"/>
          <w:b/>
          <w:color w:val="000000"/>
          <w:sz w:val="22"/>
        </w:rPr>
        <w:t>Service layer</w:t>
      </w:r>
      <w:r>
        <w:rPr>
          <w:rFonts w:ascii="Calibri" w:hAnsi="Calibri"/>
          <w:color w:val="000000"/>
          <w:sz w:val="22"/>
        </w:rPr>
        <w:t xml:space="preserve">: </w:t>
      </w:r>
      <w:r>
        <w:rPr>
          <w:rFonts w:ascii="Consolas" w:hAnsi="Consolas"/>
          <w:color w:val="333333"/>
          <w:sz w:val="18"/>
          <w:shd w:fill="F2F2F2" w:val="clear"/>
        </w:rPr>
        <w:t>IUserService</w:t>
      </w:r>
      <w:r>
        <w:rPr>
          <w:rFonts w:ascii="Calibri" w:hAnsi="Calibri"/>
          <w:color w:val="000000"/>
          <w:sz w:val="22"/>
        </w:rPr>
        <w:t xml:space="preserve"> → </w:t>
      </w:r>
      <w:r>
        <w:rPr>
          <w:rFonts w:ascii="Consolas" w:hAnsi="Consolas"/>
          <w:color w:val="333333"/>
          <w:sz w:val="18"/>
          <w:shd w:fill="F2F2F2" w:val="clear"/>
        </w:rPr>
        <w:t>UserService</w:t>
      </w:r>
      <w:r>
        <w:rPr>
          <w:rFonts w:ascii="Calibri" w:hAnsi="Calibri"/>
          <w:color w:val="000000"/>
          <w:sz w:val="22"/>
        </w:rPr>
        <w:t xml:space="preserve"> containing all business logic</w:t>
      </w:r>
    </w:p>
    <w:p>
      <w:pPr>
        <w:spacing w:before="20" w:after="20"/>
        <w:ind w:left="504"/>
      </w:pPr>
      <w:r>
        <w:rPr>
          <w:rFonts w:ascii="Calibri" w:hAnsi="Calibri"/>
          <w:color w:val="2B579A"/>
          <w:sz w:val="22"/>
        </w:rPr>
        <w:t xml:space="preserve">•  </w:t>
      </w:r>
      <w:r>
        <w:rPr>
          <w:rFonts w:ascii="Calibri" w:hAnsi="Calibri"/>
          <w:b/>
          <w:color w:val="000000"/>
          <w:sz w:val="22"/>
        </w:rPr>
        <w:t>Controllers</w:t>
      </w:r>
      <w:r>
        <w:rPr>
          <w:rFonts w:ascii="Calibri" w:hAnsi="Calibri"/>
          <w:color w:val="000000"/>
          <w:sz w:val="22"/>
        </w:rPr>
        <w:t xml:space="preserve">: Thin — delegate to services, return </w:t>
      </w:r>
      <w:r>
        <w:rPr>
          <w:rFonts w:ascii="Consolas" w:hAnsi="Consolas"/>
          <w:color w:val="333333"/>
          <w:sz w:val="18"/>
          <w:shd w:fill="F2F2F2" w:val="clear"/>
        </w:rPr>
        <w:t>IActionResult</w:t>
      </w:r>
      <w:r>
        <w:rPr>
          <w:rFonts w:ascii="Calibri" w:hAnsi="Calibri"/>
          <w:color w:val="000000"/>
          <w:sz w:val="22"/>
        </w:rPr>
        <w:t>, no business logic</w:t>
      </w:r>
    </w:p>
    <w:p>
      <w:pPr>
        <w:spacing w:before="20" w:after="20"/>
        <w:ind w:left="504"/>
      </w:pPr>
      <w:r>
        <w:rPr>
          <w:rFonts w:ascii="Calibri" w:hAnsi="Calibri"/>
          <w:color w:val="2B579A"/>
          <w:sz w:val="22"/>
        </w:rPr>
        <w:t xml:space="preserve">•  </w:t>
      </w:r>
      <w:r>
        <w:rPr>
          <w:rFonts w:ascii="Calibri" w:hAnsi="Calibri"/>
          <w:b/>
          <w:color w:val="000000"/>
          <w:sz w:val="22"/>
        </w:rPr>
        <w:t>DTOs</w:t>
      </w:r>
      <w:r>
        <w:rPr>
          <w:rFonts w:ascii="Calibri" w:hAnsi="Calibri"/>
          <w:color w:val="000000"/>
          <w:sz w:val="22"/>
        </w:rPr>
        <w:t>: Separate request/response models — never expose database entities</w:t>
      </w:r>
    </w:p>
    <w:p>
      <w:pPr>
        <w:spacing w:before="20" w:after="20"/>
        <w:ind w:left="504"/>
      </w:pPr>
      <w:r>
        <w:rPr>
          <w:rFonts w:ascii="Calibri" w:hAnsi="Calibri"/>
          <w:color w:val="2B579A"/>
          <w:sz w:val="22"/>
        </w:rPr>
        <w:t xml:space="preserve">•  </w:t>
      </w:r>
      <w:r>
        <w:rPr>
          <w:rFonts w:ascii="Calibri" w:hAnsi="Calibri"/>
          <w:b/>
          <w:color w:val="000000"/>
          <w:sz w:val="22"/>
        </w:rPr>
        <w:t>Dependency injection</w:t>
      </w:r>
      <w:r>
        <w:rPr>
          <w:rFonts w:ascii="Calibri" w:hAnsi="Calibri"/>
          <w:color w:val="000000"/>
          <w:sz w:val="22"/>
        </w:rPr>
        <w:t xml:space="preserve">: Constructor injection for all services, registered in </w:t>
      </w:r>
      <w:r>
        <w:rPr>
          <w:rFonts w:ascii="Consolas" w:hAnsi="Consolas"/>
          <w:color w:val="333333"/>
          <w:sz w:val="18"/>
          <w:shd w:fill="F2F2F2" w:val="clear"/>
        </w:rPr>
        <w:t>Program.cs</w:t>
      </w:r>
    </w:p>
    <w:p>
      <w:pPr>
        <w:spacing w:before="20" w:after="20"/>
        <w:ind w:left="504"/>
      </w:pPr>
      <w:r>
        <w:rPr>
          <w:rFonts w:ascii="Calibri" w:hAnsi="Calibri"/>
          <w:color w:val="2B579A"/>
          <w:sz w:val="22"/>
        </w:rPr>
        <w:t xml:space="preserve">•  </w:t>
      </w:r>
      <w:r>
        <w:rPr>
          <w:rFonts w:ascii="Calibri" w:hAnsi="Calibri"/>
          <w:b/>
          <w:color w:val="000000"/>
          <w:sz w:val="22"/>
        </w:rPr>
        <w:t>One class per file</w:t>
      </w:r>
      <w:r>
        <w:rPr>
          <w:rFonts w:ascii="Calibri" w:hAnsi="Calibri"/>
          <w:color w:val="000000"/>
          <w:sz w:val="22"/>
        </w:rPr>
        <w:t>: Filename must match class name exactly</w:t>
      </w:r>
    </w:p>
    <w:p>
      <w:pPr>
        <w:pStyle w:val="Heading2"/>
      </w:pPr>
      <w:r>
        <w:t>13.11 .NET Error Handling</w:t>
      </w:r>
    </w:p>
    <w:p>
      <w:pPr>
        <w:spacing w:before="20" w:after="20"/>
        <w:ind w:left="504"/>
      </w:pPr>
      <w:r>
        <w:rPr>
          <w:rFonts w:ascii="Calibri" w:hAnsi="Calibri"/>
          <w:color w:val="2B579A"/>
          <w:sz w:val="22"/>
        </w:rPr>
        <w:t xml:space="preserve">•  </w:t>
      </w:r>
      <w:r>
        <w:rPr>
          <w:rFonts w:ascii="Calibri" w:hAnsi="Calibri"/>
          <w:color w:val="000000"/>
          <w:sz w:val="22"/>
        </w:rPr>
        <w:t xml:space="preserve">Catch </w:t>
      </w:r>
      <w:r>
        <w:rPr>
          <w:rFonts w:ascii="Calibri" w:hAnsi="Calibri"/>
          <w:b/>
          <w:color w:val="000000"/>
          <w:sz w:val="22"/>
        </w:rPr>
        <w:t>specific</w:t>
      </w:r>
      <w:r>
        <w:rPr>
          <w:rFonts w:ascii="Calibri" w:hAnsi="Calibri"/>
          <w:color w:val="000000"/>
          <w:sz w:val="22"/>
        </w:rPr>
        <w:t xml:space="preserve"> exceptions — never bare </w:t>
      </w:r>
      <w:r>
        <w:rPr>
          <w:rFonts w:ascii="Consolas" w:hAnsi="Consolas"/>
          <w:color w:val="333333"/>
          <w:sz w:val="18"/>
          <w:shd w:fill="F2F2F2" w:val="clear"/>
        </w:rPr>
        <w:t>catch (Exception)</w:t>
      </w:r>
    </w:p>
    <w:p>
      <w:pPr>
        <w:spacing w:before="20" w:after="20"/>
        <w:ind w:left="504"/>
      </w:pPr>
      <w:r>
        <w:rPr>
          <w:rFonts w:ascii="Calibri" w:hAnsi="Calibri"/>
          <w:color w:val="2B579A"/>
          <w:sz w:val="22"/>
        </w:rPr>
        <w:t xml:space="preserve">•  </w:t>
      </w:r>
      <w:r>
        <w:rPr>
          <w:rFonts w:ascii="Calibri" w:hAnsi="Calibri"/>
          <w:color w:val="000000"/>
          <w:sz w:val="22"/>
        </w:rPr>
        <w:t xml:space="preserve">Use </w:t>
      </w:r>
      <w:r>
        <w:rPr>
          <w:rFonts w:ascii="Consolas" w:hAnsi="Consolas"/>
          <w:color w:val="333333"/>
          <w:sz w:val="18"/>
          <w:shd w:fill="F2F2F2" w:val="clear"/>
        </w:rPr>
        <w:t>using</w:t>
      </w:r>
      <w:r>
        <w:rPr>
          <w:rFonts w:ascii="Calibri" w:hAnsi="Calibri"/>
          <w:color w:val="000000"/>
          <w:sz w:val="22"/>
        </w:rPr>
        <w:t xml:space="preserve"> statements or </w:t>
      </w:r>
      <w:r>
        <w:rPr>
          <w:rFonts w:ascii="Consolas" w:hAnsi="Consolas"/>
          <w:color w:val="333333"/>
          <w:sz w:val="18"/>
          <w:shd w:fill="F2F2F2" w:val="clear"/>
        </w:rPr>
        <w:t>using</w:t>
      </w:r>
      <w:r>
        <w:rPr>
          <w:rFonts w:ascii="Calibri" w:hAnsi="Calibri"/>
          <w:color w:val="000000"/>
          <w:sz w:val="22"/>
        </w:rPr>
        <w:t xml:space="preserve"> declarations for </w:t>
      </w:r>
      <w:r>
        <w:rPr>
          <w:rFonts w:ascii="Consolas" w:hAnsi="Consolas"/>
          <w:color w:val="333333"/>
          <w:sz w:val="18"/>
          <w:shd w:fill="F2F2F2" w:val="clear"/>
        </w:rPr>
        <w:t>IDisposable</w:t>
      </w:r>
      <w:r>
        <w:rPr>
          <w:rFonts w:ascii="Calibri" w:hAnsi="Calibri"/>
          <w:color w:val="000000"/>
          <w:sz w:val="22"/>
        </w:rPr>
        <w:t xml:space="preserve"> resources</w:t>
      </w:r>
    </w:p>
    <w:p>
      <w:pPr>
        <w:spacing w:before="20" w:after="20"/>
        <w:ind w:left="504"/>
      </w:pPr>
      <w:r>
        <w:rPr>
          <w:rFonts w:ascii="Calibri" w:hAnsi="Calibri"/>
          <w:color w:val="2B579A"/>
          <w:sz w:val="22"/>
        </w:rPr>
        <w:t xml:space="preserve">•  </w:t>
      </w:r>
      <w:r>
        <w:rPr>
          <w:rFonts w:ascii="Consolas" w:hAnsi="Consolas"/>
          <w:color w:val="333333"/>
          <w:sz w:val="18"/>
          <w:shd w:fill="F2F2F2" w:val="clear"/>
        </w:rPr>
        <w:t>async/await</w:t>
      </w:r>
      <w:r>
        <w:rPr>
          <w:rFonts w:ascii="Calibri" w:hAnsi="Calibri"/>
          <w:color w:val="000000"/>
          <w:sz w:val="22"/>
        </w:rPr>
        <w:t xml:space="preserve"> for all I/O-bound operations</w:t>
      </w:r>
    </w:p>
    <w:p>
      <w:pPr>
        <w:spacing w:before="20" w:after="20"/>
        <w:ind w:left="504"/>
      </w:pPr>
      <w:r>
        <w:rPr>
          <w:rFonts w:ascii="Calibri" w:hAnsi="Calibri"/>
          <w:color w:val="2B579A"/>
          <w:sz w:val="22"/>
        </w:rPr>
        <w:t xml:space="preserve">•  </w:t>
      </w:r>
      <w:r>
        <w:rPr>
          <w:rFonts w:ascii="Consolas" w:hAnsi="Consolas"/>
          <w:color w:val="333333"/>
          <w:sz w:val="18"/>
          <w:shd w:fill="F2F2F2" w:val="clear"/>
        </w:rPr>
        <w:t>ILogger&lt;T&gt;</w:t>
      </w:r>
      <w:r>
        <w:rPr>
          <w:rFonts w:ascii="Calibri" w:hAnsi="Calibri"/>
          <w:color w:val="000000"/>
          <w:sz w:val="22"/>
        </w:rPr>
        <w:t xml:space="preserve"> with structured logging (Serilog pattern)</w:t>
      </w:r>
    </w:p>
    <w:p>
      <w:pPr>
        <w:spacing w:before="20" w:after="20"/>
        <w:ind w:left="504"/>
      </w:pPr>
      <w:r>
        <w:rPr>
          <w:rFonts w:ascii="Calibri" w:hAnsi="Calibri"/>
          <w:color w:val="2B579A"/>
          <w:sz w:val="22"/>
        </w:rPr>
        <w:t xml:space="preserve">•  </w:t>
      </w:r>
      <w:r>
        <w:rPr>
          <w:rFonts w:ascii="Calibri" w:hAnsi="Calibri"/>
          <w:color w:val="000000"/>
          <w:sz w:val="22"/>
        </w:rPr>
        <w:t>Log levels used appropriately: Error, Warning, Information, Debug</w:t>
      </w:r>
    </w:p>
    <w:p>
      <w:pPr>
        <w:spacing w:before="20" w:after="20"/>
        <w:ind w:left="504"/>
      </w:pPr>
      <w:r>
        <w:rPr>
          <w:rFonts w:ascii="Calibri" w:hAnsi="Calibri"/>
          <w:color w:val="2B579A"/>
          <w:sz w:val="22"/>
        </w:rPr>
        <w:t xml:space="preserve">•  </w:t>
      </w:r>
      <w:r>
        <w:rPr>
          <w:rFonts w:ascii="Consolas" w:hAnsi="Consolas"/>
          <w:color w:val="333333"/>
          <w:sz w:val="18"/>
          <w:shd w:fill="F2F2F2" w:val="clear"/>
        </w:rPr>
        <w:t>.ConfigureAwait(false)</w:t>
      </w:r>
      <w:r>
        <w:rPr>
          <w:rFonts w:ascii="Calibri" w:hAnsi="Calibri"/>
          <w:color w:val="000000"/>
          <w:sz w:val="22"/>
        </w:rPr>
        <w:t xml:space="preserve"> in library code</w:t>
      </w:r>
    </w:p>
    <w:p>
      <w:pPr>
        <w:pStyle w:val="Heading2"/>
      </w:pPr>
      <w:r>
        <w:t>13.12 SOLID Principles</w:t>
      </w:r>
    </w:p>
    <w:p>
      <w:pPr>
        <w:spacing w:before="40" w:after="120"/>
      </w:pPr>
      <w:r>
        <w:rPr>
          <w:rFonts w:ascii="Calibri" w:hAnsi="Calibri"/>
          <w:color w:val="000000"/>
          <w:sz w:val="22"/>
        </w:rPr>
        <w:t>The engine enforces SOLID principles in all generated code: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Principle</w:t>
            </w:r>
          </w:p>
        </w:tc>
        <w:tc>
          <w:tcPr>
            <w:tcW w:type="dxa" w:w="2880"/>
            <w:shd w:fill="2B579A" w:val="clear"/>
          </w:tcPr>
          <w:p>
            <w:pPr>
              <w:spacing w:before="80" w:after="80"/>
            </w:pPr>
            <w:r>
              <w:rPr>
                <w:b/>
                <w:color w:val="FFFFFF"/>
                <w:sz w:val="19"/>
              </w:rPr>
            </w:r>
            <w:r>
              <w:rPr>
                <w:rFonts w:ascii="Calibri" w:hAnsi="Calibri"/>
                <w:b/>
                <w:color w:val="FFFFFF"/>
                <w:sz w:val="19"/>
              </w:rPr>
              <w:t>Rule</w:t>
            </w:r>
          </w:p>
        </w:tc>
        <w:tc>
          <w:tcPr>
            <w:tcW w:type="dxa" w:w="2880"/>
            <w:shd w:fill="2B579A" w:val="clear"/>
          </w:tcPr>
          <w:p>
            <w:pPr>
              <w:spacing w:before="80" w:after="80"/>
            </w:pPr>
            <w:r>
              <w:rPr>
                <w:b/>
                <w:color w:val="FFFFFF"/>
                <w:sz w:val="19"/>
              </w:rPr>
            </w:r>
            <w:r>
              <w:rPr>
                <w:rFonts w:ascii="Calibri" w:hAnsi="Calibri"/>
                <w:b/>
                <w:color w:val="FFFFFF"/>
                <w:sz w:val="19"/>
              </w:rPr>
              <w:t>Enforcement</w:t>
            </w:r>
          </w:p>
        </w:tc>
      </w:tr>
      <w:tr>
        <w:tc>
          <w:tcPr>
            <w:tcW w:type="dxa" w:w="2880"/>
          </w:tcPr>
          <w:p>
            <w:pPr>
              <w:spacing w:before="60" w:after="60"/>
            </w:pPr>
            <w:r/>
            <w:r>
              <w:rPr>
                <w:rFonts w:ascii="Calibri" w:hAnsi="Calibri"/>
                <w:b/>
                <w:color w:val="000000"/>
                <w:sz w:val="19"/>
              </w:rPr>
              <w:t>Single Responsibility</w:t>
            </w:r>
          </w:p>
        </w:tc>
        <w:tc>
          <w:tcPr>
            <w:tcW w:type="dxa" w:w="2880"/>
          </w:tcPr>
          <w:p>
            <w:pPr>
              <w:spacing w:before="60" w:after="60"/>
            </w:pPr>
            <w:r/>
            <w:r>
              <w:rPr>
                <w:rFonts w:ascii="Calibri" w:hAnsi="Calibri"/>
                <w:color w:val="000000"/>
                <w:sz w:val="19"/>
              </w:rPr>
              <w:t>One class = one reason to change</w:t>
            </w:r>
          </w:p>
        </w:tc>
        <w:tc>
          <w:tcPr>
            <w:tcW w:type="dxa" w:w="2880"/>
          </w:tcPr>
          <w:p>
            <w:pPr>
              <w:spacing w:before="60" w:after="60"/>
            </w:pPr>
            <w:r/>
            <w:r>
              <w:rPr>
                <w:rFonts w:ascii="Calibri" w:hAnsi="Calibri"/>
                <w:color w:val="000000"/>
                <w:sz w:val="19"/>
              </w:rPr>
              <w:t>Council review checks class scope</w:t>
            </w:r>
          </w:p>
        </w:tc>
      </w:tr>
      <w:tr>
        <w:tc>
          <w:tcPr>
            <w:tcW w:type="dxa" w:w="2880"/>
            <w:shd w:fill="EDF2FA" w:val="clear"/>
          </w:tcPr>
          <w:p>
            <w:pPr>
              <w:spacing w:before="60" w:after="60"/>
            </w:pPr>
            <w:r/>
            <w:r>
              <w:rPr>
                <w:rFonts w:ascii="Calibri" w:hAnsi="Calibri"/>
                <w:b/>
                <w:color w:val="000000"/>
                <w:sz w:val="19"/>
              </w:rPr>
              <w:t>Open/Closed</w:t>
            </w:r>
          </w:p>
        </w:tc>
        <w:tc>
          <w:tcPr>
            <w:tcW w:type="dxa" w:w="2880"/>
            <w:shd w:fill="EDF2FA" w:val="clear"/>
          </w:tcPr>
          <w:p>
            <w:pPr>
              <w:spacing w:before="60" w:after="60"/>
            </w:pPr>
            <w:r/>
            <w:r>
              <w:rPr>
                <w:rFonts w:ascii="Calibri" w:hAnsi="Calibri"/>
                <w:color w:val="000000"/>
                <w:sz w:val="19"/>
              </w:rPr>
              <w:t>Extend via interfaces, not modification</w:t>
            </w:r>
          </w:p>
        </w:tc>
        <w:tc>
          <w:tcPr>
            <w:tcW w:type="dxa" w:w="2880"/>
            <w:shd w:fill="EDF2FA" w:val="clear"/>
          </w:tcPr>
          <w:p>
            <w:pPr>
              <w:spacing w:before="60" w:after="60"/>
            </w:pPr>
            <w:r/>
            <w:r>
              <w:rPr>
                <w:rFonts w:ascii="Calibri" w:hAnsi="Calibri"/>
                <w:color w:val="000000"/>
                <w:sz w:val="19"/>
              </w:rPr>
              <w:t>Interface-first architecture</w:t>
            </w:r>
          </w:p>
        </w:tc>
      </w:tr>
      <w:tr>
        <w:tc>
          <w:tcPr>
            <w:tcW w:type="dxa" w:w="2880"/>
          </w:tcPr>
          <w:p>
            <w:pPr>
              <w:spacing w:before="60" w:after="60"/>
            </w:pPr>
            <w:r/>
            <w:r>
              <w:rPr>
                <w:rFonts w:ascii="Calibri" w:hAnsi="Calibri"/>
                <w:b/>
                <w:color w:val="000000"/>
                <w:sz w:val="19"/>
              </w:rPr>
              <w:t>Liskov Substitution</w:t>
            </w:r>
          </w:p>
        </w:tc>
        <w:tc>
          <w:tcPr>
            <w:tcW w:type="dxa" w:w="2880"/>
          </w:tcPr>
          <w:p>
            <w:pPr>
              <w:spacing w:before="60" w:after="60"/>
            </w:pPr>
            <w:r/>
            <w:r>
              <w:rPr>
                <w:rFonts w:ascii="Calibri" w:hAnsi="Calibri"/>
                <w:color w:val="000000"/>
                <w:sz w:val="19"/>
              </w:rPr>
              <w:t>Derived types substitutable for base</w:t>
            </w:r>
          </w:p>
        </w:tc>
        <w:tc>
          <w:tcPr>
            <w:tcW w:type="dxa" w:w="2880"/>
          </w:tcPr>
          <w:p>
            <w:pPr>
              <w:spacing w:before="60" w:after="60"/>
            </w:pPr>
            <w:r/>
            <w:r>
              <w:rPr>
                <w:rFonts w:ascii="Calibri" w:hAnsi="Calibri"/>
                <w:color w:val="000000"/>
                <w:sz w:val="19"/>
              </w:rPr>
              <w:t>Repository/service pattern</w:t>
            </w:r>
          </w:p>
        </w:tc>
      </w:tr>
      <w:tr>
        <w:tc>
          <w:tcPr>
            <w:tcW w:type="dxa" w:w="2880"/>
            <w:shd w:fill="EDF2FA" w:val="clear"/>
          </w:tcPr>
          <w:p>
            <w:pPr>
              <w:spacing w:before="60" w:after="60"/>
            </w:pPr>
            <w:r/>
            <w:r>
              <w:rPr>
                <w:rFonts w:ascii="Calibri" w:hAnsi="Calibri"/>
                <w:b/>
                <w:color w:val="000000"/>
                <w:sz w:val="19"/>
              </w:rPr>
              <w:t>Interface Segregation</w:t>
            </w:r>
          </w:p>
        </w:tc>
        <w:tc>
          <w:tcPr>
            <w:tcW w:type="dxa" w:w="2880"/>
            <w:shd w:fill="EDF2FA" w:val="clear"/>
          </w:tcPr>
          <w:p>
            <w:pPr>
              <w:spacing w:before="60" w:after="60"/>
            </w:pPr>
            <w:r/>
            <w:r>
              <w:rPr>
                <w:rFonts w:ascii="Calibri" w:hAnsi="Calibri"/>
                <w:color w:val="000000"/>
                <w:sz w:val="19"/>
              </w:rPr>
              <w:t>Small, focused interfaces</w:t>
            </w:r>
          </w:p>
        </w:tc>
        <w:tc>
          <w:tcPr>
            <w:tcW w:type="dxa" w:w="2880"/>
            <w:shd w:fill="EDF2FA" w:val="clear"/>
          </w:tcPr>
          <w:p>
            <w:pPr>
              <w:spacing w:before="60" w:after="60"/>
            </w:pPr>
            <w:r/>
            <w:r>
              <w:rPr>
                <w:rFonts w:ascii="Calibri" w:hAnsi="Calibri"/>
                <w:color w:val="000000"/>
                <w:sz w:val="19"/>
              </w:rPr>
              <w:t>Separate I</w:t>
            </w:r>
            <w:r>
              <w:rPr>
                <w:rFonts w:ascii="Calibri" w:hAnsi="Calibri"/>
                <w:color w:val="000000"/>
                <w:sz w:val="19"/>
              </w:rPr>
              <w:t>*Repository per entity</w:t>
            </w:r>
          </w:p>
        </w:tc>
      </w:tr>
      <w:tr>
        <w:tc>
          <w:tcPr>
            <w:tcW w:type="dxa" w:w="2880"/>
          </w:tcPr>
          <w:p>
            <w:pPr>
              <w:spacing w:before="60" w:after="60"/>
            </w:pPr>
            <w:r/>
            <w:r>
              <w:rPr>
                <w:rFonts w:ascii="Calibri" w:hAnsi="Calibri"/>
                <w:b/>
                <w:color w:val="000000"/>
                <w:sz w:val="19"/>
              </w:rPr>
              <w:t>Dependency Inversion</w:t>
            </w:r>
          </w:p>
        </w:tc>
        <w:tc>
          <w:tcPr>
            <w:tcW w:type="dxa" w:w="2880"/>
          </w:tcPr>
          <w:p>
            <w:pPr>
              <w:spacing w:before="60" w:after="60"/>
            </w:pPr>
            <w:r/>
            <w:r>
              <w:rPr>
                <w:rFonts w:ascii="Calibri" w:hAnsi="Calibri"/>
                <w:color w:val="000000"/>
                <w:sz w:val="19"/>
              </w:rPr>
              <w:t>Depend on abstractions, not concrete types</w:t>
            </w:r>
          </w:p>
        </w:tc>
        <w:tc>
          <w:tcPr>
            <w:tcW w:type="dxa" w:w="2880"/>
          </w:tcPr>
          <w:p>
            <w:pPr>
              <w:spacing w:before="60" w:after="60"/>
            </w:pPr>
            <w:r/>
            <w:r>
              <w:rPr>
                <w:rFonts w:ascii="Calibri" w:hAnsi="Calibri"/>
                <w:color w:val="000000"/>
                <w:sz w:val="19"/>
              </w:rPr>
              <w:t>Constructor injection everywhere</w:t>
            </w:r>
          </w:p>
        </w:tc>
      </w:tr>
    </w:tbl>
    <w:p>
      <w:pPr>
        <w:spacing w:before="80" w:after="80"/>
      </w:pPr>
    </w:p>
    <w:p>
      <w:pPr>
        <w:pStyle w:val="Heading2"/>
      </w:pPr>
      <w:r>
        <w:t>13.13 React 18 Conventions</w:t>
      </w:r>
    </w:p>
    <w:p>
      <w:pPr>
        <w:pStyle w:val="Heading3"/>
      </w:pPr>
      <w:r>
        <w:t>Component Structure Rules</w:t>
      </w:r>
    </w:p>
    <w:p>
      <w:pPr>
        <w:spacing w:before="20" w:after="20"/>
        <w:ind w:left="504"/>
      </w:pPr>
      <w:r>
        <w:rPr>
          <w:rFonts w:ascii="Calibri" w:hAnsi="Calibri"/>
          <w:color w:val="2B579A"/>
          <w:sz w:val="22"/>
        </w:rPr>
        <w:t xml:space="preserve">•  </w:t>
      </w:r>
      <w:r>
        <w:rPr>
          <w:rFonts w:ascii="Calibri" w:hAnsi="Calibri"/>
          <w:b/>
          <w:color w:val="000000"/>
          <w:sz w:val="22"/>
        </w:rPr>
        <w:t>Functional components</w:t>
      </w:r>
      <w:r>
        <w:rPr>
          <w:rFonts w:ascii="Calibri" w:hAnsi="Calibri"/>
          <w:color w:val="000000"/>
          <w:sz w:val="22"/>
        </w:rPr>
        <w:t xml:space="preserve"> with hooks ONLY (no class components)</w:t>
      </w:r>
    </w:p>
    <w:p>
      <w:pPr>
        <w:spacing w:before="20" w:after="20"/>
        <w:ind w:left="504"/>
      </w:pPr>
      <w:r>
        <w:rPr>
          <w:rFonts w:ascii="Calibri" w:hAnsi="Calibri"/>
          <w:color w:val="2B579A"/>
          <w:sz w:val="22"/>
        </w:rPr>
        <w:t xml:space="preserve">•  </w:t>
      </w:r>
      <w:r>
        <w:rPr>
          <w:rFonts w:ascii="Calibri" w:hAnsi="Calibri"/>
          <w:color w:val="000000"/>
          <w:sz w:val="22"/>
        </w:rPr>
        <w:t xml:space="preserve">One component per file, </w:t>
      </w:r>
      <w:r>
        <w:rPr>
          <w:rFonts w:ascii="Calibri" w:hAnsi="Calibri"/>
          <w:b/>
          <w:color w:val="000000"/>
          <w:sz w:val="22"/>
        </w:rPr>
        <w:t>named export</w:t>
      </w:r>
    </w:p>
    <w:p>
      <w:pPr>
        <w:spacing w:before="20" w:after="20"/>
        <w:ind w:left="504"/>
      </w:pPr>
      <w:r>
        <w:rPr>
          <w:rFonts w:ascii="Calibri" w:hAnsi="Calibri"/>
          <w:color w:val="2B579A"/>
          <w:sz w:val="22"/>
        </w:rPr>
        <w:t xml:space="preserve">•  </w:t>
      </w:r>
      <w:r>
        <w:rPr>
          <w:rFonts w:ascii="Calibri" w:hAnsi="Calibri"/>
          <w:color w:val="000000"/>
          <w:sz w:val="22"/>
        </w:rPr>
        <w:t xml:space="preserve">Props interface defined </w:t>
      </w:r>
      <w:r>
        <w:rPr>
          <w:rFonts w:ascii="Calibri" w:hAnsi="Calibri"/>
          <w:b/>
          <w:color w:val="000000"/>
          <w:sz w:val="22"/>
        </w:rPr>
        <w:t>above</w:t>
      </w:r>
      <w:r>
        <w:rPr>
          <w:rFonts w:ascii="Calibri" w:hAnsi="Calibri"/>
          <w:color w:val="000000"/>
          <w:sz w:val="22"/>
        </w:rPr>
        <w:t xml:space="preserve"> the component</w:t>
      </w:r>
    </w:p>
    <w:p>
      <w:pPr>
        <w:spacing w:before="20" w:after="20"/>
        <w:ind w:left="504"/>
      </w:pPr>
      <w:r>
        <w:rPr>
          <w:rFonts w:ascii="Calibri" w:hAnsi="Calibri"/>
          <w:color w:val="2B579A"/>
          <w:sz w:val="22"/>
        </w:rPr>
        <w:t xml:space="preserve">•  </w:t>
      </w:r>
      <w:r>
        <w:rPr>
          <w:rFonts w:ascii="Calibri" w:hAnsi="Calibri"/>
          <w:color w:val="000000"/>
          <w:sz w:val="22"/>
        </w:rPr>
        <w:t xml:space="preserve">Hooks at the </w:t>
      </w:r>
      <w:r>
        <w:rPr>
          <w:rFonts w:ascii="Calibri" w:hAnsi="Calibri"/>
          <w:b/>
          <w:color w:val="000000"/>
          <w:sz w:val="22"/>
        </w:rPr>
        <w:t>top</w:t>
      </w:r>
      <w:r>
        <w:rPr>
          <w:rFonts w:ascii="Calibri" w:hAnsi="Calibri"/>
          <w:color w:val="000000"/>
          <w:sz w:val="22"/>
        </w:rPr>
        <w:t xml:space="preserve"> of component body</w:t>
      </w:r>
    </w:p>
    <w:p>
      <w:pPr>
        <w:spacing w:before="20" w:after="20"/>
        <w:ind w:left="504"/>
      </w:pPr>
      <w:r>
        <w:rPr>
          <w:rFonts w:ascii="Calibri" w:hAnsi="Calibri"/>
          <w:color w:val="2B579A"/>
          <w:sz w:val="22"/>
        </w:rPr>
        <w:t xml:space="preserve">•  </w:t>
      </w:r>
      <w:r>
        <w:rPr>
          <w:rFonts w:ascii="Calibri" w:hAnsi="Calibri"/>
          <w:color w:val="000000"/>
          <w:sz w:val="22"/>
        </w:rPr>
        <w:t xml:space="preserve">Event handlers named </w:t>
      </w:r>
      <w:r>
        <w:rPr>
          <w:rFonts w:ascii="Consolas" w:hAnsi="Consolas"/>
          <w:color w:val="333333"/>
          <w:sz w:val="18"/>
          <w:shd w:fill="F2F2F2" w:val="clear"/>
        </w:rPr>
        <w:t>handleXxx</w:t>
      </w:r>
      <w:r>
        <w:rPr>
          <w:rFonts w:ascii="Calibri" w:hAnsi="Calibri"/>
          <w:color w:val="000000"/>
          <w:sz w:val="22"/>
        </w:rPr>
        <w:t xml:space="preserve"> (e.g., </w:t>
      </w:r>
      <w:r>
        <w:rPr>
          <w:rFonts w:ascii="Consolas" w:hAnsi="Consolas"/>
          <w:color w:val="333333"/>
          <w:sz w:val="18"/>
          <w:shd w:fill="F2F2F2" w:val="clear"/>
        </w:rPr>
        <w:t>handleSubmit</w:t>
      </w:r>
      <w:r>
        <w:rPr>
          <w:rFonts w:ascii="Calibri" w:hAnsi="Calibri"/>
          <w:color w:val="000000"/>
          <w:sz w:val="22"/>
        </w:rPr>
        <w:t>)</w:t>
      </w:r>
    </w:p>
    <w:p>
      <w:pPr>
        <w:pStyle w:val="Heading3"/>
      </w:pPr>
      <w:r>
        <w:t>React Naming Conventions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Element</w:t>
            </w:r>
          </w:p>
        </w:tc>
        <w:tc>
          <w:tcPr>
            <w:tcW w:type="dxa" w:w="2880"/>
            <w:shd w:fill="2B579A" w:val="clear"/>
          </w:tcPr>
          <w:p>
            <w:pPr>
              <w:spacing w:before="80" w:after="80"/>
            </w:pPr>
            <w:r>
              <w:rPr>
                <w:b/>
                <w:color w:val="FFFFFF"/>
                <w:sz w:val="19"/>
              </w:rPr>
            </w:r>
            <w:r>
              <w:rPr>
                <w:rFonts w:ascii="Calibri" w:hAnsi="Calibri"/>
                <w:b/>
                <w:color w:val="FFFFFF"/>
                <w:sz w:val="19"/>
              </w:rPr>
              <w:t>Convention</w:t>
            </w:r>
          </w:p>
        </w:tc>
        <w:tc>
          <w:tcPr>
            <w:tcW w:type="dxa" w:w="2880"/>
            <w:shd w:fill="2B579A" w:val="clear"/>
          </w:tcPr>
          <w:p>
            <w:pPr>
              <w:spacing w:before="80" w:after="80"/>
            </w:pPr>
            <w:r>
              <w:rPr>
                <w:b/>
                <w:color w:val="FFFFFF"/>
                <w:sz w:val="19"/>
              </w:rPr>
            </w:r>
            <w:r>
              <w:rPr>
                <w:rFonts w:ascii="Calibri" w:hAnsi="Calibri"/>
                <w:b/>
                <w:color w:val="FFFFFF"/>
                <w:sz w:val="19"/>
              </w:rPr>
              <w:t>Example</w:t>
            </w:r>
          </w:p>
        </w:tc>
      </w:tr>
      <w:tr>
        <w:tc>
          <w:tcPr>
            <w:tcW w:type="dxa" w:w="2880"/>
          </w:tcPr>
          <w:p>
            <w:pPr>
              <w:spacing w:before="60" w:after="60"/>
            </w:pPr>
            <w:r/>
            <w:r>
              <w:rPr>
                <w:rFonts w:ascii="Calibri" w:hAnsi="Calibri"/>
                <w:color w:val="000000"/>
                <w:sz w:val="19"/>
              </w:rPr>
              <w:t>Components</w:t>
            </w:r>
          </w:p>
        </w:tc>
        <w:tc>
          <w:tcPr>
            <w:tcW w:type="dxa" w:w="2880"/>
          </w:tcPr>
          <w:p>
            <w:pPr>
              <w:spacing w:before="60" w:after="60"/>
            </w:pPr>
            <w:r/>
            <w:r>
              <w:rPr>
                <w:rFonts w:ascii="Calibri" w:hAnsi="Calibri"/>
                <w:color w:val="000000"/>
                <w:sz w:val="19"/>
              </w:rPr>
              <w:t>PascalCase</w:t>
            </w:r>
          </w:p>
        </w:tc>
        <w:tc>
          <w:tcPr>
            <w:tcW w:type="dxa" w:w="2880"/>
          </w:tcPr>
          <w:p>
            <w:pPr>
              <w:spacing w:before="60" w:after="60"/>
            </w:pPr>
            <w:r/>
            <w:r>
              <w:rPr>
                <w:rFonts w:ascii="Consolas" w:hAnsi="Consolas"/>
                <w:color w:val="333333"/>
                <w:sz w:val="18"/>
                <w:shd w:fill="F2F2F2" w:val="clear"/>
              </w:rPr>
              <w:t>UserProfile</w:t>
            </w:r>
            <w:r>
              <w:rPr>
                <w:rFonts w:ascii="Calibri" w:hAnsi="Calibri"/>
                <w:color w:val="000000"/>
                <w:sz w:val="19"/>
              </w:rPr>
              <w:t xml:space="preserve">, </w:t>
            </w:r>
            <w:r>
              <w:rPr>
                <w:rFonts w:ascii="Consolas" w:hAnsi="Consolas"/>
                <w:color w:val="333333"/>
                <w:sz w:val="18"/>
                <w:shd w:fill="F2F2F2" w:val="clear"/>
              </w:rPr>
              <w:t>OrderList</w:t>
            </w:r>
          </w:p>
        </w:tc>
      </w:tr>
      <w:tr>
        <w:tc>
          <w:tcPr>
            <w:tcW w:type="dxa" w:w="2880"/>
            <w:shd w:fill="EDF2FA" w:val="clear"/>
          </w:tcPr>
          <w:p>
            <w:pPr>
              <w:spacing w:before="60" w:after="60"/>
            </w:pPr>
            <w:r/>
            <w:r>
              <w:rPr>
                <w:rFonts w:ascii="Calibri" w:hAnsi="Calibri"/>
                <w:color w:val="000000"/>
                <w:sz w:val="19"/>
              </w:rPr>
              <w:t>Files</w:t>
            </w:r>
          </w:p>
        </w:tc>
        <w:tc>
          <w:tcPr>
            <w:tcW w:type="dxa" w:w="2880"/>
            <w:shd w:fill="EDF2FA" w:val="clear"/>
          </w:tcPr>
          <w:p>
            <w:pPr>
              <w:spacing w:before="60" w:after="60"/>
            </w:pPr>
            <w:r/>
            <w:r>
              <w:rPr>
                <w:rFonts w:ascii="Calibri" w:hAnsi="Calibri"/>
                <w:color w:val="000000"/>
                <w:sz w:val="19"/>
              </w:rPr>
              <w:t>PascalCase.tsx</w:t>
            </w:r>
          </w:p>
        </w:tc>
        <w:tc>
          <w:tcPr>
            <w:tcW w:type="dxa" w:w="2880"/>
            <w:shd w:fill="EDF2FA" w:val="clear"/>
          </w:tcPr>
          <w:p>
            <w:pPr>
              <w:spacing w:before="60" w:after="60"/>
            </w:pPr>
            <w:r/>
            <w:r>
              <w:rPr>
                <w:rFonts w:ascii="Consolas" w:hAnsi="Consolas"/>
                <w:color w:val="333333"/>
                <w:sz w:val="18"/>
                <w:shd w:fill="F2F2F2" w:val="clear"/>
              </w:rPr>
              <w:t>UserProfile.tsx</w:t>
            </w:r>
          </w:p>
        </w:tc>
      </w:tr>
      <w:tr>
        <w:tc>
          <w:tcPr>
            <w:tcW w:type="dxa" w:w="2880"/>
          </w:tcPr>
          <w:p>
            <w:pPr>
              <w:spacing w:before="60" w:after="60"/>
            </w:pPr>
            <w:r/>
            <w:r>
              <w:rPr>
                <w:rFonts w:ascii="Calibri" w:hAnsi="Calibri"/>
                <w:color w:val="000000"/>
                <w:sz w:val="19"/>
              </w:rPr>
              <w:t>Hooks</w:t>
            </w:r>
          </w:p>
        </w:tc>
        <w:tc>
          <w:tcPr>
            <w:tcW w:type="dxa" w:w="2880"/>
          </w:tcPr>
          <w:p>
            <w:pPr>
              <w:spacing w:before="60" w:after="60"/>
            </w:pPr>
            <w:r/>
            <w:r>
              <w:rPr>
                <w:rFonts w:ascii="Calibri" w:hAnsi="Calibri"/>
                <w:color w:val="000000"/>
                <w:sz w:val="19"/>
              </w:rPr>
              <w:t>use + PascalCase</w:t>
            </w:r>
          </w:p>
        </w:tc>
        <w:tc>
          <w:tcPr>
            <w:tcW w:type="dxa" w:w="2880"/>
          </w:tcPr>
          <w:p>
            <w:pPr>
              <w:spacing w:before="60" w:after="60"/>
            </w:pPr>
            <w:r/>
            <w:r>
              <w:rPr>
                <w:rFonts w:ascii="Consolas" w:hAnsi="Consolas"/>
                <w:color w:val="333333"/>
                <w:sz w:val="18"/>
                <w:shd w:fill="F2F2F2" w:val="clear"/>
              </w:rPr>
              <w:t>useAuth()</w:t>
            </w:r>
            <w:r>
              <w:rPr>
                <w:rFonts w:ascii="Calibri" w:hAnsi="Calibri"/>
                <w:color w:val="000000"/>
                <w:sz w:val="19"/>
              </w:rPr>
              <w:t xml:space="preserve">, </w:t>
            </w:r>
            <w:r>
              <w:rPr>
                <w:rFonts w:ascii="Consolas" w:hAnsi="Consolas"/>
                <w:color w:val="333333"/>
                <w:sz w:val="18"/>
                <w:shd w:fill="F2F2F2" w:val="clear"/>
              </w:rPr>
              <w:t>useOrders()</w:t>
            </w:r>
          </w:p>
        </w:tc>
      </w:tr>
      <w:tr>
        <w:tc>
          <w:tcPr>
            <w:tcW w:type="dxa" w:w="2880"/>
            <w:shd w:fill="EDF2FA" w:val="clear"/>
          </w:tcPr>
          <w:p>
            <w:pPr>
              <w:spacing w:before="60" w:after="60"/>
            </w:pPr>
            <w:r/>
            <w:r>
              <w:rPr>
                <w:rFonts w:ascii="Calibri" w:hAnsi="Calibri"/>
                <w:color w:val="000000"/>
                <w:sz w:val="19"/>
              </w:rPr>
              <w:t>Props interfaces</w:t>
            </w:r>
          </w:p>
        </w:tc>
        <w:tc>
          <w:tcPr>
            <w:tcW w:type="dxa" w:w="2880"/>
            <w:shd w:fill="EDF2FA" w:val="clear"/>
          </w:tcPr>
          <w:p>
            <w:pPr>
              <w:spacing w:before="60" w:after="60"/>
            </w:pPr>
            <w:r/>
            <w:r>
              <w:rPr>
                <w:rFonts w:ascii="Calibri" w:hAnsi="Calibri"/>
                <w:color w:val="000000"/>
                <w:sz w:val="19"/>
              </w:rPr>
              <w:t>ComponentName + Props</w:t>
            </w:r>
          </w:p>
        </w:tc>
        <w:tc>
          <w:tcPr>
            <w:tcW w:type="dxa" w:w="2880"/>
            <w:shd w:fill="EDF2FA" w:val="clear"/>
          </w:tcPr>
          <w:p>
            <w:pPr>
              <w:spacing w:before="60" w:after="60"/>
            </w:pPr>
            <w:r/>
            <w:r>
              <w:rPr>
                <w:rFonts w:ascii="Consolas" w:hAnsi="Consolas"/>
                <w:color w:val="333333"/>
                <w:sz w:val="18"/>
                <w:shd w:fill="F2F2F2" w:val="clear"/>
              </w:rPr>
              <w:t>UserProfileProps</w:t>
            </w:r>
          </w:p>
        </w:tc>
      </w:tr>
      <w:tr>
        <w:tc>
          <w:tcPr>
            <w:tcW w:type="dxa" w:w="2880"/>
          </w:tcPr>
          <w:p>
            <w:pPr>
              <w:spacing w:before="60" w:after="60"/>
            </w:pPr>
            <w:r/>
            <w:r>
              <w:rPr>
                <w:rFonts w:ascii="Calibri" w:hAnsi="Calibri"/>
                <w:color w:val="000000"/>
                <w:sz w:val="19"/>
              </w:rPr>
              <w:t>CSS modules</w:t>
            </w:r>
          </w:p>
        </w:tc>
        <w:tc>
          <w:tcPr>
            <w:tcW w:type="dxa" w:w="2880"/>
          </w:tcPr>
          <w:p>
            <w:pPr>
              <w:spacing w:before="60" w:after="60"/>
            </w:pPr>
            <w:r/>
            <w:r>
              <w:rPr>
                <w:rFonts w:ascii="Calibri" w:hAnsi="Calibri"/>
                <w:color w:val="000000"/>
                <w:sz w:val="19"/>
              </w:rPr>
              <w:t>camelCase</w:t>
            </w:r>
          </w:p>
        </w:tc>
        <w:tc>
          <w:tcPr>
            <w:tcW w:type="dxa" w:w="2880"/>
          </w:tcPr>
          <w:p>
            <w:pPr>
              <w:spacing w:before="60" w:after="60"/>
            </w:pPr>
            <w:r/>
            <w:r>
              <w:rPr>
                <w:rFonts w:ascii="Consolas" w:hAnsi="Consolas"/>
                <w:color w:val="333333"/>
                <w:sz w:val="18"/>
                <w:shd w:fill="F2F2F2" w:val="clear"/>
              </w:rPr>
              <w:t>styles.headerContainer</w:t>
            </w:r>
          </w:p>
        </w:tc>
      </w:tr>
      <w:tr>
        <w:tc>
          <w:tcPr>
            <w:tcW w:type="dxa" w:w="2880"/>
            <w:shd w:fill="EDF2FA" w:val="clear"/>
          </w:tcPr>
          <w:p>
            <w:pPr>
              <w:spacing w:before="60" w:after="60"/>
            </w:pPr>
            <w:r/>
            <w:r>
              <w:rPr>
                <w:rFonts w:ascii="Calibri" w:hAnsi="Calibri"/>
                <w:color w:val="000000"/>
                <w:sz w:val="19"/>
              </w:rPr>
              <w:t>Constants</w:t>
            </w:r>
          </w:p>
        </w:tc>
        <w:tc>
          <w:tcPr>
            <w:tcW w:type="dxa" w:w="2880"/>
            <w:shd w:fill="EDF2FA" w:val="clear"/>
          </w:tcPr>
          <w:p>
            <w:pPr>
              <w:spacing w:before="60" w:after="60"/>
            </w:pPr>
            <w:r/>
            <w:r>
              <w:rPr>
                <w:rFonts w:ascii="Calibri" w:hAnsi="Calibri"/>
                <w:color w:val="000000"/>
                <w:sz w:val="19"/>
              </w:rPr>
              <w:t>UPPER_SNAKE_CASE</w:t>
            </w:r>
          </w:p>
        </w:tc>
        <w:tc>
          <w:tcPr>
            <w:tcW w:type="dxa" w:w="2880"/>
            <w:shd w:fill="EDF2FA" w:val="clear"/>
          </w:tcPr>
          <w:p>
            <w:pPr>
              <w:spacing w:before="60" w:after="60"/>
            </w:pPr>
            <w:r/>
            <w:r>
              <w:rPr>
                <w:rFonts w:ascii="Consolas" w:hAnsi="Consolas"/>
                <w:color w:val="333333"/>
                <w:sz w:val="18"/>
                <w:shd w:fill="F2F2F2" w:val="clear"/>
              </w:rPr>
              <w:t>MAX_RETRIES</w:t>
            </w:r>
            <w:r>
              <w:rPr>
                <w:rFonts w:ascii="Calibri" w:hAnsi="Calibri"/>
                <w:color w:val="000000"/>
                <w:sz w:val="19"/>
              </w:rPr>
              <w:t xml:space="preserve">, </w:t>
            </w:r>
            <w:r>
              <w:rPr>
                <w:rFonts w:ascii="Consolas" w:hAnsi="Consolas"/>
                <w:color w:val="333333"/>
                <w:sz w:val="18"/>
                <w:shd w:fill="F2F2F2" w:val="clear"/>
              </w:rPr>
              <w:t>API_BASE_URL</w:t>
            </w:r>
          </w:p>
        </w:tc>
      </w:tr>
    </w:tbl>
    <w:p>
      <w:pPr>
        <w:spacing w:before="80" w:after="80"/>
      </w:pPr>
    </w:p>
    <w:p>
      <w:pPr>
        <w:pStyle w:val="Heading3"/>
      </w:pPr>
      <w:r>
        <w:t>React Patterns</w:t>
      </w:r>
    </w:p>
    <w:p>
      <w:pPr>
        <w:spacing w:before="20" w:after="20"/>
        <w:ind w:left="504"/>
      </w:pPr>
      <w:r>
        <w:rPr>
          <w:rFonts w:ascii="Calibri" w:hAnsi="Calibri"/>
          <w:color w:val="2B579A"/>
          <w:sz w:val="22"/>
        </w:rPr>
        <w:t xml:space="preserve">•  </w:t>
      </w:r>
      <w:r>
        <w:rPr>
          <w:rFonts w:ascii="Calibri" w:hAnsi="Calibri"/>
          <w:color w:val="000000"/>
          <w:sz w:val="22"/>
        </w:rPr>
        <w:t>Error boundaries at route level</w:t>
      </w:r>
    </w:p>
    <w:p>
      <w:pPr>
        <w:spacing w:before="20" w:after="20"/>
        <w:ind w:left="504"/>
      </w:pPr>
      <w:r>
        <w:rPr>
          <w:rFonts w:ascii="Calibri" w:hAnsi="Calibri"/>
          <w:color w:val="2B579A"/>
          <w:sz w:val="22"/>
        </w:rPr>
        <w:t xml:space="preserve">•  </w:t>
      </w:r>
      <w:r>
        <w:rPr>
          <w:rFonts w:ascii="Calibri" w:hAnsi="Calibri"/>
          <w:color w:val="000000"/>
          <w:sz w:val="22"/>
        </w:rPr>
        <w:t>Loading states / skeleton screens for all async operations</w:t>
      </w:r>
    </w:p>
    <w:p>
      <w:pPr>
        <w:spacing w:before="20" w:after="20"/>
        <w:ind w:left="504"/>
      </w:pPr>
      <w:r>
        <w:rPr>
          <w:rFonts w:ascii="Calibri" w:hAnsi="Calibri"/>
          <w:color w:val="2B579A"/>
          <w:sz w:val="22"/>
        </w:rPr>
        <w:t xml:space="preserve">•  </w:t>
      </w:r>
      <w:r>
        <w:rPr>
          <w:rFonts w:ascii="Calibri" w:hAnsi="Calibri"/>
          <w:color w:val="000000"/>
          <w:sz w:val="22"/>
        </w:rPr>
        <w:t>Input validation before API submission</w:t>
      </w:r>
    </w:p>
    <w:p>
      <w:pPr>
        <w:spacing w:before="20" w:after="20"/>
        <w:ind w:left="504"/>
      </w:pPr>
      <w:r>
        <w:rPr>
          <w:rFonts w:ascii="Calibri" w:hAnsi="Calibri"/>
          <w:color w:val="2B579A"/>
          <w:sz w:val="22"/>
        </w:rPr>
        <w:t xml:space="preserve">•  </w:t>
      </w:r>
      <w:r>
        <w:rPr>
          <w:rFonts w:ascii="Calibri" w:hAnsi="Calibri"/>
          <w:color w:val="000000"/>
          <w:sz w:val="22"/>
        </w:rPr>
        <w:t>Environment variables for API endpoints</w:t>
      </w:r>
    </w:p>
    <w:p>
      <w:pPr>
        <w:spacing w:before="20" w:after="20"/>
        <w:ind w:left="504"/>
      </w:pPr>
      <w:r>
        <w:rPr>
          <w:rFonts w:ascii="Calibri" w:hAnsi="Calibri"/>
          <w:color w:val="2B579A"/>
          <w:sz w:val="22"/>
        </w:rPr>
        <w:t xml:space="preserve">•  </w:t>
      </w:r>
      <w:r>
        <w:rPr>
          <w:rFonts w:ascii="Calibri" w:hAnsi="Calibri"/>
          <w:color w:val="000000"/>
          <w:sz w:val="22"/>
        </w:rPr>
        <w:t>Responsive design matching Figma breakpoints exactly</w:t>
      </w:r>
    </w:p>
    <w:p>
      <w:pPr>
        <w:spacing w:before="20" w:after="20"/>
        <w:ind w:left="504"/>
      </w:pPr>
      <w:r>
        <w:rPr>
          <w:rFonts w:ascii="Calibri" w:hAnsi="Calibri"/>
          <w:color w:val="2B579A"/>
          <w:sz w:val="22"/>
        </w:rPr>
        <w:t xml:space="preserve">•  </w:t>
      </w:r>
      <w:r>
        <w:rPr>
          <w:rFonts w:ascii="Calibri" w:hAnsi="Calibri"/>
          <w:color w:val="000000"/>
          <w:sz w:val="22"/>
        </w:rPr>
        <w:t>Accessibility: ARIA labels, keyboard navigation, focus management</w:t>
      </w:r>
    </w:p>
    <w:p>
      <w:pPr>
        <w:pStyle w:val="Heading2"/>
      </w:pPr>
      <w:r>
        <w:t>13.14 SQL Server Conventions</w:t>
      </w:r>
    </w:p>
    <w:p>
      <w:pPr>
        <w:pStyle w:val="Heading3"/>
      </w:pPr>
      <w:r>
        <w:t>SQL Naming Conventions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Element</w:t>
            </w:r>
          </w:p>
        </w:tc>
        <w:tc>
          <w:tcPr>
            <w:tcW w:type="dxa" w:w="2880"/>
            <w:shd w:fill="2B579A" w:val="clear"/>
          </w:tcPr>
          <w:p>
            <w:pPr>
              <w:spacing w:before="80" w:after="80"/>
            </w:pPr>
            <w:r>
              <w:rPr>
                <w:b/>
                <w:color w:val="FFFFFF"/>
                <w:sz w:val="19"/>
              </w:rPr>
            </w:r>
            <w:r>
              <w:rPr>
                <w:rFonts w:ascii="Calibri" w:hAnsi="Calibri"/>
                <w:b/>
                <w:color w:val="FFFFFF"/>
                <w:sz w:val="19"/>
              </w:rPr>
              <w:t>Convention</w:t>
            </w:r>
          </w:p>
        </w:tc>
        <w:tc>
          <w:tcPr>
            <w:tcW w:type="dxa" w:w="2880"/>
            <w:shd w:fill="2B579A" w:val="clear"/>
          </w:tcPr>
          <w:p>
            <w:pPr>
              <w:spacing w:before="80" w:after="80"/>
            </w:pPr>
            <w:r>
              <w:rPr>
                <w:b/>
                <w:color w:val="FFFFFF"/>
                <w:sz w:val="19"/>
              </w:rPr>
            </w:r>
            <w:r>
              <w:rPr>
                <w:rFonts w:ascii="Calibri" w:hAnsi="Calibri"/>
                <w:b/>
                <w:color w:val="FFFFFF"/>
                <w:sz w:val="19"/>
              </w:rPr>
              <w:t>Example</w:t>
            </w:r>
          </w:p>
        </w:tc>
      </w:tr>
      <w:tr>
        <w:tc>
          <w:tcPr>
            <w:tcW w:type="dxa" w:w="2880"/>
          </w:tcPr>
          <w:p>
            <w:pPr>
              <w:spacing w:before="60" w:after="60"/>
            </w:pPr>
            <w:r/>
            <w:r>
              <w:rPr>
                <w:rFonts w:ascii="Calibri" w:hAnsi="Calibri"/>
                <w:color w:val="000000"/>
                <w:sz w:val="19"/>
              </w:rPr>
              <w:t>Tables</w:t>
            </w:r>
          </w:p>
        </w:tc>
        <w:tc>
          <w:tcPr>
            <w:tcW w:type="dxa" w:w="2880"/>
          </w:tcPr>
          <w:p>
            <w:pPr>
              <w:spacing w:before="60" w:after="60"/>
            </w:pPr>
            <w:r/>
            <w:r>
              <w:rPr>
                <w:rFonts w:ascii="Calibri" w:hAnsi="Calibri"/>
                <w:color w:val="000000"/>
                <w:sz w:val="19"/>
              </w:rPr>
              <w:t>PascalCase, singular</w:t>
            </w:r>
          </w:p>
        </w:tc>
        <w:tc>
          <w:tcPr>
            <w:tcW w:type="dxa" w:w="2880"/>
          </w:tcPr>
          <w:p>
            <w:pPr>
              <w:spacing w:before="60" w:after="60"/>
            </w:pPr>
            <w:r/>
            <w:r>
              <w:rPr>
                <w:rFonts w:ascii="Consolas" w:hAnsi="Consolas"/>
                <w:color w:val="333333"/>
                <w:sz w:val="18"/>
                <w:shd w:fill="F2F2F2" w:val="clear"/>
              </w:rPr>
              <w:t>User</w:t>
            </w:r>
            <w:r>
              <w:rPr>
                <w:rFonts w:ascii="Calibri" w:hAnsi="Calibri"/>
                <w:color w:val="000000"/>
                <w:sz w:val="19"/>
              </w:rPr>
              <w:t xml:space="preserve">, </w:t>
            </w:r>
            <w:r>
              <w:rPr>
                <w:rFonts w:ascii="Consolas" w:hAnsi="Consolas"/>
                <w:color w:val="333333"/>
                <w:sz w:val="18"/>
                <w:shd w:fill="F2F2F2" w:val="clear"/>
              </w:rPr>
              <w:t>OrderItem</w:t>
            </w:r>
          </w:p>
        </w:tc>
      </w:tr>
      <w:tr>
        <w:tc>
          <w:tcPr>
            <w:tcW w:type="dxa" w:w="2880"/>
            <w:shd w:fill="EDF2FA" w:val="clear"/>
          </w:tcPr>
          <w:p>
            <w:pPr>
              <w:spacing w:before="60" w:after="60"/>
            </w:pPr>
            <w:r/>
            <w:r>
              <w:rPr>
                <w:rFonts w:ascii="Calibri" w:hAnsi="Calibri"/>
                <w:color w:val="000000"/>
                <w:sz w:val="19"/>
              </w:rPr>
              <w:t>Columns</w:t>
            </w:r>
          </w:p>
        </w:tc>
        <w:tc>
          <w:tcPr>
            <w:tcW w:type="dxa" w:w="2880"/>
            <w:shd w:fill="EDF2FA" w:val="clear"/>
          </w:tcPr>
          <w:p>
            <w:pPr>
              <w:spacing w:before="60" w:after="60"/>
            </w:pPr>
            <w:r/>
            <w:r>
              <w:rPr>
                <w:rFonts w:ascii="Calibri" w:hAnsi="Calibri"/>
                <w:color w:val="000000"/>
                <w:sz w:val="19"/>
              </w:rPr>
              <w:t>PascalCase</w:t>
            </w:r>
          </w:p>
        </w:tc>
        <w:tc>
          <w:tcPr>
            <w:tcW w:type="dxa" w:w="2880"/>
            <w:shd w:fill="EDF2FA" w:val="clear"/>
          </w:tcPr>
          <w:p>
            <w:pPr>
              <w:spacing w:before="60" w:after="60"/>
            </w:pPr>
            <w:r/>
            <w:r>
              <w:rPr>
                <w:rFonts w:ascii="Consolas" w:hAnsi="Consolas"/>
                <w:color w:val="333333"/>
                <w:sz w:val="18"/>
                <w:shd w:fill="F2F2F2" w:val="clear"/>
              </w:rPr>
              <w:t>FirstName</w:t>
            </w:r>
            <w:r>
              <w:rPr>
                <w:rFonts w:ascii="Calibri" w:hAnsi="Calibri"/>
                <w:color w:val="000000"/>
                <w:sz w:val="19"/>
              </w:rPr>
              <w:t xml:space="preserve">, </w:t>
            </w:r>
            <w:r>
              <w:rPr>
                <w:rFonts w:ascii="Consolas" w:hAnsi="Consolas"/>
                <w:color w:val="333333"/>
                <w:sz w:val="18"/>
                <w:shd w:fill="F2F2F2" w:val="clear"/>
              </w:rPr>
              <w:t>CreatedAt</w:t>
            </w:r>
          </w:p>
        </w:tc>
      </w:tr>
      <w:tr>
        <w:tc>
          <w:tcPr>
            <w:tcW w:type="dxa" w:w="2880"/>
          </w:tcPr>
          <w:p>
            <w:pPr>
              <w:spacing w:before="60" w:after="60"/>
            </w:pPr>
            <w:r/>
            <w:r>
              <w:rPr>
                <w:rFonts w:ascii="Calibri" w:hAnsi="Calibri"/>
                <w:color w:val="000000"/>
                <w:sz w:val="19"/>
              </w:rPr>
              <w:t>Stored procedures</w:t>
            </w:r>
          </w:p>
        </w:tc>
        <w:tc>
          <w:tcPr>
            <w:tcW w:type="dxa" w:w="2880"/>
          </w:tcPr>
          <w:p>
            <w:pPr>
              <w:spacing w:before="60" w:after="60"/>
            </w:pPr>
            <w:r/>
            <w:r>
              <w:rPr>
                <w:rFonts w:ascii="Calibri" w:hAnsi="Calibri"/>
                <w:color w:val="000000"/>
                <w:sz w:val="19"/>
              </w:rPr>
              <w:t>usp_Entity_Action</w:t>
            </w:r>
          </w:p>
        </w:tc>
        <w:tc>
          <w:tcPr>
            <w:tcW w:type="dxa" w:w="2880"/>
          </w:tcPr>
          <w:p>
            <w:pPr>
              <w:spacing w:before="60" w:after="60"/>
            </w:pPr>
            <w:r/>
            <w:r>
              <w:rPr>
                <w:rFonts w:ascii="Consolas" w:hAnsi="Consolas"/>
                <w:color w:val="333333"/>
                <w:sz w:val="18"/>
                <w:shd w:fill="F2F2F2" w:val="clear"/>
              </w:rPr>
              <w:t>usp_User_GetById</w:t>
            </w:r>
            <w:r>
              <w:rPr>
                <w:rFonts w:ascii="Calibri" w:hAnsi="Calibri"/>
                <w:color w:val="000000"/>
                <w:sz w:val="19"/>
              </w:rPr>
              <w:t xml:space="preserve">, </w:t>
            </w:r>
            <w:r>
              <w:rPr>
                <w:rFonts w:ascii="Consolas" w:hAnsi="Consolas"/>
                <w:color w:val="333333"/>
                <w:sz w:val="18"/>
                <w:shd w:fill="F2F2F2" w:val="clear"/>
              </w:rPr>
              <w:t>usp_Order_Create</w:t>
            </w:r>
          </w:p>
        </w:tc>
      </w:tr>
      <w:tr>
        <w:tc>
          <w:tcPr>
            <w:tcW w:type="dxa" w:w="2880"/>
            <w:shd w:fill="EDF2FA" w:val="clear"/>
          </w:tcPr>
          <w:p>
            <w:pPr>
              <w:spacing w:before="60" w:after="60"/>
            </w:pPr>
            <w:r/>
            <w:r>
              <w:rPr>
                <w:rFonts w:ascii="Calibri" w:hAnsi="Calibri"/>
                <w:color w:val="000000"/>
                <w:sz w:val="19"/>
              </w:rPr>
              <w:t>Views</w:t>
            </w:r>
          </w:p>
        </w:tc>
        <w:tc>
          <w:tcPr>
            <w:tcW w:type="dxa" w:w="2880"/>
            <w:shd w:fill="EDF2FA" w:val="clear"/>
          </w:tcPr>
          <w:p>
            <w:pPr>
              <w:spacing w:before="60" w:after="60"/>
            </w:pPr>
            <w:r/>
            <w:r>
              <w:rPr>
                <w:rFonts w:ascii="Calibri" w:hAnsi="Calibri"/>
                <w:color w:val="000000"/>
                <w:sz w:val="19"/>
              </w:rPr>
              <w:t>vw_Description</w:t>
            </w:r>
          </w:p>
        </w:tc>
        <w:tc>
          <w:tcPr>
            <w:tcW w:type="dxa" w:w="2880"/>
            <w:shd w:fill="EDF2FA" w:val="clear"/>
          </w:tcPr>
          <w:p>
            <w:pPr>
              <w:spacing w:before="60" w:after="60"/>
            </w:pPr>
            <w:r/>
            <w:r>
              <w:rPr>
                <w:rFonts w:ascii="Consolas" w:hAnsi="Consolas"/>
                <w:color w:val="333333"/>
                <w:sz w:val="18"/>
                <w:shd w:fill="F2F2F2" w:val="clear"/>
              </w:rPr>
              <w:t>vw_ActiveUsers</w:t>
            </w:r>
            <w:r>
              <w:rPr>
                <w:rFonts w:ascii="Calibri" w:hAnsi="Calibri"/>
                <w:color w:val="000000"/>
                <w:sz w:val="19"/>
              </w:rPr>
              <w:t xml:space="preserve">, </w:t>
            </w:r>
            <w:r>
              <w:rPr>
                <w:rFonts w:ascii="Consolas" w:hAnsi="Consolas"/>
                <w:color w:val="333333"/>
                <w:sz w:val="18"/>
                <w:shd w:fill="F2F2F2" w:val="clear"/>
              </w:rPr>
              <w:t>vw_OrderSummary</w:t>
            </w:r>
          </w:p>
        </w:tc>
      </w:tr>
      <w:tr>
        <w:tc>
          <w:tcPr>
            <w:tcW w:type="dxa" w:w="2880"/>
          </w:tcPr>
          <w:p>
            <w:pPr>
              <w:spacing w:before="60" w:after="60"/>
            </w:pPr>
            <w:r/>
            <w:r>
              <w:rPr>
                <w:rFonts w:ascii="Calibri" w:hAnsi="Calibri"/>
                <w:color w:val="000000"/>
                <w:sz w:val="19"/>
              </w:rPr>
              <w:t>Functions</w:t>
            </w:r>
          </w:p>
        </w:tc>
        <w:tc>
          <w:tcPr>
            <w:tcW w:type="dxa" w:w="2880"/>
          </w:tcPr>
          <w:p>
            <w:pPr>
              <w:spacing w:before="60" w:after="60"/>
            </w:pPr>
            <w:r/>
            <w:r>
              <w:rPr>
                <w:rFonts w:ascii="Calibri" w:hAnsi="Calibri"/>
                <w:color w:val="000000"/>
                <w:sz w:val="19"/>
              </w:rPr>
              <w:t>fn_Description</w:t>
            </w:r>
          </w:p>
        </w:tc>
        <w:tc>
          <w:tcPr>
            <w:tcW w:type="dxa" w:w="2880"/>
          </w:tcPr>
          <w:p>
            <w:pPr>
              <w:spacing w:before="60" w:after="60"/>
            </w:pPr>
            <w:r/>
            <w:r>
              <w:rPr>
                <w:rFonts w:ascii="Consolas" w:hAnsi="Consolas"/>
                <w:color w:val="333333"/>
                <w:sz w:val="18"/>
                <w:shd w:fill="F2F2F2" w:val="clear"/>
              </w:rPr>
              <w:t>fn_CalculateTotal</w:t>
            </w:r>
            <w:r>
              <w:rPr>
                <w:rFonts w:ascii="Calibri" w:hAnsi="Calibri"/>
                <w:color w:val="000000"/>
                <w:sz w:val="19"/>
              </w:rPr>
              <w:t xml:space="preserve">, </w:t>
            </w:r>
            <w:r>
              <w:rPr>
                <w:rFonts w:ascii="Consolas" w:hAnsi="Consolas"/>
                <w:color w:val="333333"/>
                <w:sz w:val="18"/>
                <w:shd w:fill="F2F2F2" w:val="clear"/>
              </w:rPr>
              <w:t>fn_FormatDate</w:t>
            </w:r>
          </w:p>
        </w:tc>
      </w:tr>
      <w:tr>
        <w:tc>
          <w:tcPr>
            <w:tcW w:type="dxa" w:w="2880"/>
            <w:shd w:fill="EDF2FA" w:val="clear"/>
          </w:tcPr>
          <w:p>
            <w:pPr>
              <w:spacing w:before="60" w:after="60"/>
            </w:pPr>
            <w:r/>
            <w:r>
              <w:rPr>
                <w:rFonts w:ascii="Calibri" w:hAnsi="Calibri"/>
                <w:color w:val="000000"/>
                <w:sz w:val="19"/>
              </w:rPr>
              <w:t>Indexes</w:t>
            </w:r>
          </w:p>
        </w:tc>
        <w:tc>
          <w:tcPr>
            <w:tcW w:type="dxa" w:w="2880"/>
            <w:shd w:fill="EDF2FA" w:val="clear"/>
          </w:tcPr>
          <w:p>
            <w:pPr>
              <w:spacing w:before="60" w:after="60"/>
            </w:pPr>
            <w:r/>
            <w:r>
              <w:rPr>
                <w:rFonts w:ascii="Calibri" w:hAnsi="Calibri"/>
                <w:color w:val="000000"/>
                <w:sz w:val="19"/>
              </w:rPr>
              <w:t>IX_Table_Column(s)</w:t>
            </w:r>
          </w:p>
        </w:tc>
        <w:tc>
          <w:tcPr>
            <w:tcW w:type="dxa" w:w="2880"/>
            <w:shd w:fill="EDF2FA" w:val="clear"/>
          </w:tcPr>
          <w:p>
            <w:pPr>
              <w:spacing w:before="60" w:after="60"/>
            </w:pPr>
            <w:r/>
            <w:r>
              <w:rPr>
                <w:rFonts w:ascii="Consolas" w:hAnsi="Consolas"/>
                <w:color w:val="333333"/>
                <w:sz w:val="18"/>
                <w:shd w:fill="F2F2F2" w:val="clear"/>
              </w:rPr>
              <w:t>IX_User_Email</w:t>
            </w:r>
            <w:r>
              <w:rPr>
                <w:rFonts w:ascii="Calibri" w:hAnsi="Calibri"/>
                <w:color w:val="000000"/>
                <w:sz w:val="19"/>
              </w:rPr>
              <w:t xml:space="preserve">, </w:t>
            </w:r>
            <w:r>
              <w:rPr>
                <w:rFonts w:ascii="Consolas" w:hAnsi="Consolas"/>
                <w:color w:val="333333"/>
                <w:sz w:val="18"/>
                <w:shd w:fill="F2F2F2" w:val="clear"/>
              </w:rPr>
              <w:t>IX_Order_UserId</w:t>
            </w:r>
          </w:p>
        </w:tc>
      </w:tr>
      <w:tr>
        <w:tc>
          <w:tcPr>
            <w:tcW w:type="dxa" w:w="2880"/>
          </w:tcPr>
          <w:p>
            <w:pPr>
              <w:spacing w:before="60" w:after="60"/>
            </w:pPr>
            <w:r/>
            <w:r>
              <w:rPr>
                <w:rFonts w:ascii="Calibri" w:hAnsi="Calibri"/>
                <w:color w:val="000000"/>
                <w:sz w:val="19"/>
              </w:rPr>
              <w:t>Primary keys</w:t>
            </w:r>
          </w:p>
        </w:tc>
        <w:tc>
          <w:tcPr>
            <w:tcW w:type="dxa" w:w="2880"/>
          </w:tcPr>
          <w:p>
            <w:pPr>
              <w:spacing w:before="60" w:after="60"/>
            </w:pPr>
            <w:r/>
            <w:r>
              <w:rPr>
                <w:rFonts w:ascii="Calibri" w:hAnsi="Calibri"/>
                <w:color w:val="000000"/>
                <w:sz w:val="19"/>
              </w:rPr>
              <w:t>PK_Table</w:t>
            </w:r>
          </w:p>
        </w:tc>
        <w:tc>
          <w:tcPr>
            <w:tcW w:type="dxa" w:w="2880"/>
          </w:tcPr>
          <w:p>
            <w:pPr>
              <w:spacing w:before="60" w:after="60"/>
            </w:pPr>
            <w:r/>
            <w:r>
              <w:rPr>
                <w:rFonts w:ascii="Consolas" w:hAnsi="Consolas"/>
                <w:color w:val="333333"/>
                <w:sz w:val="18"/>
                <w:shd w:fill="F2F2F2" w:val="clear"/>
              </w:rPr>
              <w:t>PK_User</w:t>
            </w:r>
            <w:r>
              <w:rPr>
                <w:rFonts w:ascii="Calibri" w:hAnsi="Calibri"/>
                <w:color w:val="000000"/>
                <w:sz w:val="19"/>
              </w:rPr>
              <w:t xml:space="preserve">, </w:t>
            </w:r>
            <w:r>
              <w:rPr>
                <w:rFonts w:ascii="Consolas" w:hAnsi="Consolas"/>
                <w:color w:val="333333"/>
                <w:sz w:val="18"/>
                <w:shd w:fill="F2F2F2" w:val="clear"/>
              </w:rPr>
              <w:t>PK_Order</w:t>
            </w:r>
          </w:p>
        </w:tc>
      </w:tr>
      <w:tr>
        <w:tc>
          <w:tcPr>
            <w:tcW w:type="dxa" w:w="2880"/>
            <w:shd w:fill="EDF2FA" w:val="clear"/>
          </w:tcPr>
          <w:p>
            <w:pPr>
              <w:spacing w:before="60" w:after="60"/>
            </w:pPr>
            <w:r/>
            <w:r>
              <w:rPr>
                <w:rFonts w:ascii="Calibri" w:hAnsi="Calibri"/>
                <w:color w:val="000000"/>
                <w:sz w:val="19"/>
              </w:rPr>
              <w:t>Foreign keys</w:t>
            </w:r>
          </w:p>
        </w:tc>
        <w:tc>
          <w:tcPr>
            <w:tcW w:type="dxa" w:w="2880"/>
            <w:shd w:fill="EDF2FA" w:val="clear"/>
          </w:tcPr>
          <w:p>
            <w:pPr>
              <w:spacing w:before="60" w:after="60"/>
            </w:pPr>
            <w:r/>
            <w:r>
              <w:rPr>
                <w:rFonts w:ascii="Calibri" w:hAnsi="Calibri"/>
                <w:color w:val="000000"/>
                <w:sz w:val="19"/>
              </w:rPr>
              <w:t>FK_Child_Parent</w:t>
            </w:r>
          </w:p>
        </w:tc>
        <w:tc>
          <w:tcPr>
            <w:tcW w:type="dxa" w:w="2880"/>
            <w:shd w:fill="EDF2FA" w:val="clear"/>
          </w:tcPr>
          <w:p>
            <w:pPr>
              <w:spacing w:before="60" w:after="60"/>
            </w:pPr>
            <w:r/>
            <w:r>
              <w:rPr>
                <w:rFonts w:ascii="Consolas" w:hAnsi="Consolas"/>
                <w:color w:val="333333"/>
                <w:sz w:val="18"/>
                <w:shd w:fill="F2F2F2" w:val="clear"/>
              </w:rPr>
              <w:t>FK_OrderItem_Order</w:t>
            </w:r>
          </w:p>
        </w:tc>
      </w:tr>
    </w:tbl>
    <w:p>
      <w:pPr>
        <w:spacing w:before="80" w:after="80"/>
      </w:pPr>
    </w:p>
    <w:p>
      <w:pPr>
        <w:pStyle w:val="Heading3"/>
      </w:pPr>
      <w:r>
        <w:t>SQL Structure Rules</w:t>
      </w:r>
    </w:p>
    <w:p>
      <w:pPr>
        <w:spacing w:before="20" w:after="20"/>
        <w:ind w:left="504"/>
      </w:pPr>
      <w:r>
        <w:rPr>
          <w:rFonts w:ascii="Calibri" w:hAnsi="Calibri"/>
          <w:color w:val="2B579A"/>
          <w:sz w:val="22"/>
        </w:rPr>
        <w:t xml:space="preserve">•  </w:t>
      </w:r>
      <w:r>
        <w:rPr>
          <w:rFonts w:ascii="Consolas" w:hAnsi="Consolas"/>
          <w:color w:val="333333"/>
          <w:sz w:val="18"/>
          <w:shd w:fill="F2F2F2" w:val="clear"/>
        </w:rPr>
        <w:t>SET NOCOUNT ON</w:t>
      </w:r>
      <w:r>
        <w:rPr>
          <w:rFonts w:ascii="Calibri" w:hAnsi="Calibri"/>
          <w:color w:val="000000"/>
          <w:sz w:val="22"/>
        </w:rPr>
        <w:t xml:space="preserve"> at top of every SP</w:t>
      </w:r>
    </w:p>
    <w:p>
      <w:pPr>
        <w:spacing w:before="20" w:after="20"/>
        <w:ind w:left="504"/>
      </w:pPr>
      <w:r>
        <w:rPr>
          <w:rFonts w:ascii="Calibri" w:hAnsi="Calibri"/>
          <w:color w:val="2B579A"/>
          <w:sz w:val="22"/>
        </w:rPr>
        <w:t xml:space="preserve">•  </w:t>
      </w:r>
      <w:r>
        <w:rPr>
          <w:rFonts w:ascii="Consolas" w:hAnsi="Consolas"/>
          <w:color w:val="333333"/>
          <w:sz w:val="18"/>
          <w:shd w:fill="F2F2F2" w:val="clear"/>
        </w:rPr>
        <w:t>BEGIN TRY / END TRY / BEGIN CATCH / THROW / END CATCH</w:t>
      </w:r>
      <w:r>
        <w:rPr>
          <w:rFonts w:ascii="Calibri" w:hAnsi="Calibri"/>
          <w:color w:val="000000"/>
          <w:sz w:val="22"/>
        </w:rPr>
        <w:t xml:space="preserve"> in all SPs</w:t>
      </w:r>
    </w:p>
    <w:p>
      <w:pPr>
        <w:spacing w:before="20" w:after="20"/>
        <w:ind w:left="504"/>
      </w:pPr>
      <w:r>
        <w:rPr>
          <w:rFonts w:ascii="Calibri" w:hAnsi="Calibri"/>
          <w:color w:val="2B579A"/>
          <w:sz w:val="22"/>
        </w:rPr>
        <w:t xml:space="preserve">•  </w:t>
      </w:r>
      <w:r>
        <w:rPr>
          <w:rFonts w:ascii="Calibri" w:hAnsi="Calibri"/>
          <w:color w:val="000000"/>
          <w:sz w:val="22"/>
        </w:rPr>
        <w:t xml:space="preserve">Audit columns on every table: </w:t>
      </w:r>
      <w:r>
        <w:rPr>
          <w:rFonts w:ascii="Consolas" w:hAnsi="Consolas"/>
          <w:color w:val="333333"/>
          <w:sz w:val="18"/>
          <w:shd w:fill="F2F2F2" w:val="clear"/>
        </w:rPr>
        <w:t>CreatedAt</w:t>
      </w:r>
      <w:r>
        <w:rPr>
          <w:rFonts w:ascii="Calibri" w:hAnsi="Calibri"/>
          <w:color w:val="000000"/>
          <w:sz w:val="22"/>
        </w:rPr>
        <w:t xml:space="preserve">, </w:t>
      </w:r>
      <w:r>
        <w:rPr>
          <w:rFonts w:ascii="Consolas" w:hAnsi="Consolas"/>
          <w:color w:val="333333"/>
          <w:sz w:val="18"/>
          <w:shd w:fill="F2F2F2" w:val="clear"/>
        </w:rPr>
        <w:t>CreatedBy</w:t>
      </w:r>
      <w:r>
        <w:rPr>
          <w:rFonts w:ascii="Calibri" w:hAnsi="Calibri"/>
          <w:color w:val="000000"/>
          <w:sz w:val="22"/>
        </w:rPr>
        <w:t xml:space="preserve">, </w:t>
      </w:r>
      <w:r>
        <w:rPr>
          <w:rFonts w:ascii="Consolas" w:hAnsi="Consolas"/>
          <w:color w:val="333333"/>
          <w:sz w:val="18"/>
          <w:shd w:fill="F2F2F2" w:val="clear"/>
        </w:rPr>
        <w:t>ModifiedAt</w:t>
      </w:r>
      <w:r>
        <w:rPr>
          <w:rFonts w:ascii="Calibri" w:hAnsi="Calibri"/>
          <w:color w:val="000000"/>
          <w:sz w:val="22"/>
        </w:rPr>
        <w:t xml:space="preserve">, </w:t>
      </w:r>
      <w:r>
        <w:rPr>
          <w:rFonts w:ascii="Consolas" w:hAnsi="Consolas"/>
          <w:color w:val="333333"/>
          <w:sz w:val="18"/>
          <w:shd w:fill="F2F2F2" w:val="clear"/>
        </w:rPr>
        <w:t>ModifiedBy</w:t>
      </w:r>
    </w:p>
    <w:p>
      <w:pPr>
        <w:spacing w:before="20" w:after="20"/>
        <w:ind w:left="504"/>
      </w:pPr>
      <w:r>
        <w:rPr>
          <w:rFonts w:ascii="Calibri" w:hAnsi="Calibri"/>
          <w:color w:val="2B579A"/>
          <w:sz w:val="22"/>
        </w:rPr>
        <w:t xml:space="preserve">•  </w:t>
      </w:r>
      <w:r>
        <w:rPr>
          <w:rFonts w:ascii="Calibri" w:hAnsi="Calibri"/>
          <w:color w:val="000000"/>
          <w:sz w:val="22"/>
        </w:rPr>
        <w:t xml:space="preserve">Explicit column lists (never </w:t>
      </w:r>
      <w:r>
        <w:rPr>
          <w:rFonts w:ascii="Consolas" w:hAnsi="Consolas"/>
          <w:color w:val="333333"/>
          <w:sz w:val="18"/>
          <w:shd w:fill="F2F2F2" w:val="clear"/>
        </w:rPr>
        <w:t>SELECT *</w:t>
      </w:r>
      <w:r>
        <w:rPr>
          <w:rFonts w:ascii="Calibri" w:hAnsi="Calibri"/>
          <w:color w:val="000000"/>
          <w:sz w:val="22"/>
        </w:rPr>
        <w:t>)</w:t>
      </w:r>
    </w:p>
    <w:p>
      <w:pPr>
        <w:spacing w:before="20" w:after="20"/>
        <w:ind w:left="504"/>
      </w:pPr>
      <w:r>
        <w:rPr>
          <w:rFonts w:ascii="Calibri" w:hAnsi="Calibri"/>
          <w:color w:val="2B579A"/>
          <w:sz w:val="22"/>
        </w:rPr>
        <w:t xml:space="preserve">•  </w:t>
      </w:r>
      <w:r>
        <w:rPr>
          <w:rFonts w:ascii="Consolas" w:hAnsi="Consolas"/>
          <w:color w:val="333333"/>
          <w:sz w:val="18"/>
          <w:shd w:fill="F2F2F2" w:val="clear"/>
        </w:rPr>
        <w:t>IF EXISTS</w:t>
      </w:r>
      <w:r>
        <w:rPr>
          <w:rFonts w:ascii="Calibri" w:hAnsi="Calibri"/>
          <w:color w:val="000000"/>
          <w:sz w:val="22"/>
        </w:rPr>
        <w:t xml:space="preserve"> for idempotent migrations</w:t>
      </w:r>
    </w:p>
    <w:p>
      <w:pPr>
        <w:spacing w:before="20" w:after="20"/>
        <w:ind w:left="504"/>
      </w:pPr>
      <w:r>
        <w:rPr>
          <w:rFonts w:ascii="Calibri" w:hAnsi="Calibri"/>
          <w:color w:val="2B579A"/>
          <w:sz w:val="22"/>
        </w:rPr>
        <w:t xml:space="preserve">•  </w:t>
      </w:r>
      <w:r>
        <w:rPr>
          <w:rFonts w:ascii="Consolas" w:hAnsi="Consolas"/>
          <w:color w:val="333333"/>
          <w:sz w:val="18"/>
          <w:shd w:fill="F2F2F2" w:val="clear"/>
        </w:rPr>
        <w:t>GRANT EXECUTE ON [dbo].[usp_Entity_Action] TO [AppRole]</w:t>
      </w:r>
    </w:p>
    <w:p>
      <w:pPr>
        <w:spacing w:before="20" w:after="20"/>
        <w:ind w:left="504"/>
      </w:pPr>
      <w:r>
        <w:rPr>
          <w:rFonts w:ascii="Calibri" w:hAnsi="Calibri"/>
          <w:color w:val="2B579A"/>
          <w:sz w:val="22"/>
        </w:rPr>
        <w:t xml:space="preserve">•  </w:t>
      </w:r>
      <w:r>
        <w:rPr>
          <w:rFonts w:ascii="Calibri" w:hAnsi="Calibri"/>
          <w:color w:val="000000"/>
          <w:sz w:val="22"/>
        </w:rPr>
        <w:t>Comments for complex business logic within SPs</w:t>
      </w:r>
    </w:p>
    <w:p>
      <w:pPr>
        <w:spacing w:before="20" w:after="20"/>
        <w:ind w:left="504"/>
      </w:pPr>
      <w:r>
        <w:rPr>
          <w:rFonts w:ascii="Calibri" w:hAnsi="Calibri"/>
          <w:color w:val="2B579A"/>
          <w:sz w:val="22"/>
        </w:rPr>
        <w:t xml:space="preserve">•  </w:t>
      </w:r>
      <w:r>
        <w:rPr>
          <w:rFonts w:ascii="Calibri" w:hAnsi="Calibri"/>
          <w:color w:val="000000"/>
          <w:sz w:val="22"/>
        </w:rPr>
        <w:t xml:space="preserve">Consistent parameter naming: </w:t>
      </w:r>
      <w:r>
        <w:rPr>
          <w:rFonts w:ascii="Consolas" w:hAnsi="Consolas"/>
          <w:color w:val="333333"/>
          <w:sz w:val="18"/>
          <w:shd w:fill="F2F2F2" w:val="clear"/>
        </w:rPr>
        <w:t>@EntityId</w:t>
      </w:r>
      <w:r>
        <w:rPr>
          <w:rFonts w:ascii="Calibri" w:hAnsi="Calibri"/>
          <w:color w:val="000000"/>
          <w:sz w:val="22"/>
        </w:rPr>
        <w:t xml:space="preserve">, </w:t>
      </w:r>
      <w:r>
        <w:rPr>
          <w:rFonts w:ascii="Consolas" w:hAnsi="Consolas"/>
          <w:color w:val="333333"/>
          <w:sz w:val="18"/>
          <w:shd w:fill="F2F2F2" w:val="clear"/>
        </w:rPr>
        <w:t>@UserId</w:t>
      </w:r>
      <w:r>
        <w:rPr>
          <w:rFonts w:ascii="Calibri" w:hAnsi="Calibri"/>
          <w:color w:val="000000"/>
          <w:sz w:val="22"/>
        </w:rPr>
        <w:t xml:space="preserve">, </w:t>
      </w:r>
      <w:r>
        <w:rPr>
          <w:rFonts w:ascii="Consolas" w:hAnsi="Consolas"/>
          <w:color w:val="333333"/>
          <w:sz w:val="18"/>
          <w:shd w:fill="F2F2F2" w:val="clear"/>
        </w:rPr>
        <w:t>@TenantId</w:t>
      </w:r>
    </w:p>
    <w:p>
      <w:pPr>
        <w:pStyle w:val="Heading3"/>
      </w:pPr>
      <w:r>
        <w:t>Seed Data Rules</w:t>
      </w:r>
    </w:p>
    <w:p>
      <w:pPr>
        <w:spacing w:before="20" w:after="20"/>
        <w:ind w:left="504"/>
      </w:pPr>
      <w:r>
        <w:rPr>
          <w:rFonts w:ascii="Calibri" w:hAnsi="Calibri"/>
          <w:color w:val="2B579A"/>
          <w:sz w:val="22"/>
        </w:rPr>
        <w:t xml:space="preserve">•  </w:t>
      </w:r>
      <w:r>
        <w:rPr>
          <w:rFonts w:ascii="Consolas" w:hAnsi="Consolas"/>
          <w:color w:val="333333"/>
          <w:sz w:val="18"/>
          <w:shd w:fill="F2F2F2" w:val="clear"/>
        </w:rPr>
        <w:t>MERGE</w:t>
      </w:r>
      <w:r>
        <w:rPr>
          <w:rFonts w:ascii="Calibri" w:hAnsi="Calibri"/>
          <w:color w:val="000000"/>
          <w:sz w:val="22"/>
        </w:rPr>
        <w:t xml:space="preserve"> or </w:t>
      </w:r>
      <w:r>
        <w:rPr>
          <w:rFonts w:ascii="Consolas" w:hAnsi="Consolas"/>
          <w:color w:val="333333"/>
          <w:sz w:val="18"/>
          <w:shd w:fill="F2F2F2" w:val="clear"/>
        </w:rPr>
        <w:t>IF NOT EXISTS</w:t>
      </w:r>
      <w:r>
        <w:rPr>
          <w:rFonts w:ascii="Calibri" w:hAnsi="Calibri"/>
          <w:color w:val="000000"/>
          <w:sz w:val="22"/>
        </w:rPr>
        <w:t xml:space="preserve"> pattern for idempotency</w:t>
      </w:r>
    </w:p>
    <w:p>
      <w:pPr>
        <w:spacing w:before="20" w:after="20"/>
        <w:ind w:left="504"/>
      </w:pPr>
      <w:r>
        <w:rPr>
          <w:rFonts w:ascii="Calibri" w:hAnsi="Calibri"/>
          <w:color w:val="2B579A"/>
          <w:sz w:val="22"/>
        </w:rPr>
        <w:t xml:space="preserve">•  </w:t>
      </w:r>
      <w:r>
        <w:rPr>
          <w:rFonts w:ascii="Calibri" w:hAnsi="Calibri"/>
          <w:color w:val="000000"/>
          <w:sz w:val="22"/>
        </w:rPr>
        <w:t>Foreign key references must be consistent (no orphan IDs)</w:t>
      </w:r>
    </w:p>
    <w:p>
      <w:pPr>
        <w:spacing w:before="20" w:after="20"/>
        <w:ind w:left="504"/>
      </w:pPr>
      <w:r>
        <w:rPr>
          <w:rFonts w:ascii="Calibri" w:hAnsi="Calibri"/>
          <w:color w:val="2B579A"/>
          <w:sz w:val="22"/>
        </w:rPr>
        <w:t xml:space="preserve">•  </w:t>
      </w:r>
      <w:r>
        <w:rPr>
          <w:rFonts w:ascii="Calibri" w:hAnsi="Calibri"/>
          <w:color w:val="000000"/>
          <w:sz w:val="22"/>
        </w:rPr>
        <w:t>Realistic recent timestamps (not future dates)</w:t>
      </w:r>
    </w:p>
    <w:p>
      <w:pPr>
        <w:spacing w:before="20" w:after="20"/>
        <w:ind w:left="504"/>
      </w:pPr>
      <w:r>
        <w:rPr>
          <w:rFonts w:ascii="Calibri" w:hAnsi="Calibri"/>
          <w:color w:val="2B579A"/>
          <w:sz w:val="22"/>
        </w:rPr>
        <w:t xml:space="preserve">•  </w:t>
      </w:r>
      <w:r>
        <w:rPr>
          <w:rFonts w:ascii="Calibri" w:hAnsi="Calibri"/>
          <w:color w:val="000000"/>
          <w:sz w:val="22"/>
        </w:rPr>
        <w:t>Group INSERTs by entity with comments</w:t>
      </w:r>
    </w:p>
    <w:p>
      <w:pPr>
        <w:spacing w:before="20" w:after="20"/>
        <w:ind w:left="504"/>
      </w:pPr>
      <w:r>
        <w:rPr>
          <w:rFonts w:ascii="Calibri" w:hAnsi="Calibri"/>
          <w:color w:val="2B579A"/>
          <w:sz w:val="22"/>
        </w:rPr>
        <w:t xml:space="preserve">•  </w:t>
      </w:r>
      <w:r>
        <w:rPr>
          <w:rFonts w:ascii="Calibri" w:hAnsi="Calibri"/>
          <w:color w:val="000000"/>
          <w:sz w:val="22"/>
        </w:rPr>
        <w:t>Match Figma mock data exactly (same values, same IDs)</w:t>
      </w:r>
    </w:p>
    <w:p>
      <w:pPr>
        <w:pStyle w:val="Heading1"/>
        <w:pBdr>
          <w:bottom w:val="single" w:sz="8" w:space="1" w:color="2B579A"/>
        </w:pBdr>
      </w:pPr>
      <w:r>
        <w:t>Chapter 14: Database Coding Standards</w:t>
      </w:r>
    </w:p>
    <w:p>
      <w:pPr>
        <w:spacing w:before="40" w:after="120"/>
      </w:pPr>
      <w:r>
        <w:rPr>
          <w:rFonts w:ascii="Calibri" w:hAnsi="Calibri"/>
          <w:color w:val="000000"/>
          <w:sz w:val="22"/>
        </w:rPr>
        <w:t xml:space="preserve">The GSD engine enforces a complete data chain from API endpoint through to seed data. These standards are defined in </w:t>
      </w:r>
      <w:r>
        <w:rPr>
          <w:rFonts w:ascii="Consolas" w:hAnsi="Consolas"/>
          <w:color w:val="333333"/>
          <w:sz w:val="18"/>
          <w:shd w:fill="F2F2F2" w:val="clear"/>
        </w:rPr>
        <w:t>%USERPROFILE%\.gsd-global\prompts\shared\database-completeness-review.md</w:t>
      </w:r>
      <w:r>
        <w:rPr>
          <w:rFonts w:ascii="Calibri" w:hAnsi="Calibri"/>
          <w:color w:val="000000"/>
          <w:sz w:val="22"/>
        </w:rPr>
        <w:t xml:space="preserve"> and validated by </w:t>
      </w:r>
      <w:r>
        <w:rPr>
          <w:rFonts w:ascii="Consolas" w:hAnsi="Consolas"/>
          <w:color w:val="333333"/>
          <w:sz w:val="18"/>
          <w:shd w:fill="F2F2F2" w:val="clear"/>
        </w:rPr>
        <w:t>Test-DatabaseCompleteness</w:t>
      </w:r>
      <w:r>
        <w:rPr>
          <w:rFonts w:ascii="Calibri" w:hAnsi="Calibri"/>
          <w:color w:val="000000"/>
          <w:sz w:val="22"/>
        </w:rPr>
        <w:t xml:space="preserve"> at every quality gate checkpoint.</w:t>
      </w:r>
    </w:p>
    <w:p>
      <w:pPr>
        <w:spacing w:before="40" w:after="120"/>
      </w:pPr>
      <w:r>
        <w:rPr>
          <w:rFonts w:ascii="Calibri" w:hAnsi="Calibri"/>
          <w:color w:val="000000"/>
          <w:sz w:val="22"/>
        </w:rPr>
        <w:t>This chapter documents the SQL Server database coding standards enforced by the GSD Engine. All database access goes through stored procedures -- no ORM queries, no inline SQL.</w:t>
      </w:r>
    </w:p>
    <w:p>
      <w:pPr>
        <w:pStyle w:val="Heading2"/>
      </w:pPr>
      <w:r>
        <w:t>14.1 Stored Procedure Naming Convention</w:t>
      </w:r>
    </w:p>
    <w:p>
      <w:pPr>
        <w:spacing w:before="40" w:after="120"/>
      </w:pPr>
      <w:r>
        <w:rPr>
          <w:rFonts w:ascii="Calibri" w:hAnsi="Calibri"/>
          <w:color w:val="000000"/>
          <w:sz w:val="22"/>
        </w:rPr>
        <w:t>All stored procedures follow the naming pattern: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usp_[Entity]_[Operation]</w:t>
            </w:r>
          </w:p>
        </w:tc>
      </w:tr>
    </w:tbl>
    <w:p>
      <w:pPr>
        <w:spacing w:before="40" w:after="40"/>
      </w:pP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Operation</w:t>
            </w:r>
          </w:p>
        </w:tc>
        <w:tc>
          <w:tcPr>
            <w:tcW w:type="dxa" w:w="2880"/>
            <w:shd w:fill="2B579A" w:val="clear"/>
          </w:tcPr>
          <w:p>
            <w:pPr>
              <w:spacing w:before="80" w:after="80"/>
            </w:pPr>
            <w:r>
              <w:rPr>
                <w:b/>
                <w:color w:val="FFFFFF"/>
                <w:sz w:val="19"/>
              </w:rPr>
            </w:r>
            <w:r>
              <w:rPr>
                <w:rFonts w:ascii="Calibri" w:hAnsi="Calibri"/>
                <w:b/>
                <w:color w:val="FFFFFF"/>
                <w:sz w:val="19"/>
              </w:rPr>
              <w:t>Convention</w:t>
            </w:r>
          </w:p>
        </w:tc>
        <w:tc>
          <w:tcPr>
            <w:tcW w:type="dxa" w:w="2880"/>
            <w:shd w:fill="2B579A" w:val="clear"/>
          </w:tcPr>
          <w:p>
            <w:pPr>
              <w:spacing w:before="80" w:after="80"/>
            </w:pPr>
            <w:r>
              <w:rPr>
                <w:b/>
                <w:color w:val="FFFFFF"/>
                <w:sz w:val="19"/>
              </w:rPr>
            </w:r>
            <w:r>
              <w:rPr>
                <w:rFonts w:ascii="Calibri" w:hAnsi="Calibri"/>
                <w:b/>
                <w:color w:val="FFFFFF"/>
                <w:sz w:val="19"/>
              </w:rPr>
              <w:t>Example</w:t>
            </w:r>
          </w:p>
        </w:tc>
      </w:tr>
      <w:tr>
        <w:tc>
          <w:tcPr>
            <w:tcW w:type="dxa" w:w="2880"/>
          </w:tcPr>
          <w:p>
            <w:pPr>
              <w:spacing w:before="60" w:after="60"/>
            </w:pPr>
            <w:r/>
            <w:r>
              <w:rPr>
                <w:rFonts w:ascii="Calibri" w:hAnsi="Calibri"/>
                <w:color w:val="000000"/>
                <w:sz w:val="19"/>
              </w:rPr>
              <w:t>Get all</w:t>
            </w:r>
          </w:p>
        </w:tc>
        <w:tc>
          <w:tcPr>
            <w:tcW w:type="dxa" w:w="2880"/>
          </w:tcPr>
          <w:p>
            <w:pPr>
              <w:spacing w:before="60" w:after="60"/>
            </w:pPr>
            <w:r/>
            <w:r>
              <w:rPr>
                <w:rFonts w:ascii="Consolas" w:hAnsi="Consolas"/>
                <w:color w:val="333333"/>
                <w:sz w:val="18"/>
                <w:shd w:fill="F2F2F2" w:val="clear"/>
              </w:rPr>
              <w:t>usp_Entity_GetAll</w:t>
            </w:r>
          </w:p>
        </w:tc>
        <w:tc>
          <w:tcPr>
            <w:tcW w:type="dxa" w:w="2880"/>
          </w:tcPr>
          <w:p>
            <w:pPr>
              <w:spacing w:before="60" w:after="60"/>
            </w:pPr>
            <w:r/>
            <w:r>
              <w:rPr>
                <w:rFonts w:ascii="Consolas" w:hAnsi="Consolas"/>
                <w:color w:val="333333"/>
                <w:sz w:val="18"/>
                <w:shd w:fill="F2F2F2" w:val="clear"/>
              </w:rPr>
              <w:t>usp_Project_GetAll</w:t>
            </w:r>
          </w:p>
        </w:tc>
      </w:tr>
      <w:tr>
        <w:tc>
          <w:tcPr>
            <w:tcW w:type="dxa" w:w="2880"/>
            <w:shd w:fill="EDF2FA" w:val="clear"/>
          </w:tcPr>
          <w:p>
            <w:pPr>
              <w:spacing w:before="60" w:after="60"/>
            </w:pPr>
            <w:r/>
            <w:r>
              <w:rPr>
                <w:rFonts w:ascii="Calibri" w:hAnsi="Calibri"/>
                <w:color w:val="000000"/>
                <w:sz w:val="19"/>
              </w:rPr>
              <w:t>Get by ID</w:t>
            </w:r>
          </w:p>
        </w:tc>
        <w:tc>
          <w:tcPr>
            <w:tcW w:type="dxa" w:w="2880"/>
            <w:shd w:fill="EDF2FA" w:val="clear"/>
          </w:tcPr>
          <w:p>
            <w:pPr>
              <w:spacing w:before="60" w:after="60"/>
            </w:pPr>
            <w:r/>
            <w:r>
              <w:rPr>
                <w:rFonts w:ascii="Consolas" w:hAnsi="Consolas"/>
                <w:color w:val="333333"/>
                <w:sz w:val="18"/>
                <w:shd w:fill="F2F2F2" w:val="clear"/>
              </w:rPr>
              <w:t>usp_Entity_GetById</w:t>
            </w:r>
          </w:p>
        </w:tc>
        <w:tc>
          <w:tcPr>
            <w:tcW w:type="dxa" w:w="2880"/>
            <w:shd w:fill="EDF2FA" w:val="clear"/>
          </w:tcPr>
          <w:p>
            <w:pPr>
              <w:spacing w:before="60" w:after="60"/>
            </w:pPr>
            <w:r/>
            <w:r>
              <w:rPr>
                <w:rFonts w:ascii="Consolas" w:hAnsi="Consolas"/>
                <w:color w:val="333333"/>
                <w:sz w:val="18"/>
                <w:shd w:fill="F2F2F2" w:val="clear"/>
              </w:rPr>
              <w:t>usp_Project_GetById</w:t>
            </w:r>
          </w:p>
        </w:tc>
      </w:tr>
      <w:tr>
        <w:tc>
          <w:tcPr>
            <w:tcW w:type="dxa" w:w="2880"/>
          </w:tcPr>
          <w:p>
            <w:pPr>
              <w:spacing w:before="60" w:after="60"/>
            </w:pPr>
            <w:r/>
            <w:r>
              <w:rPr>
                <w:rFonts w:ascii="Calibri" w:hAnsi="Calibri"/>
                <w:color w:val="000000"/>
                <w:sz w:val="19"/>
              </w:rPr>
              <w:t>Create</w:t>
            </w:r>
          </w:p>
        </w:tc>
        <w:tc>
          <w:tcPr>
            <w:tcW w:type="dxa" w:w="2880"/>
          </w:tcPr>
          <w:p>
            <w:pPr>
              <w:spacing w:before="60" w:after="60"/>
            </w:pPr>
            <w:r/>
            <w:r>
              <w:rPr>
                <w:rFonts w:ascii="Consolas" w:hAnsi="Consolas"/>
                <w:color w:val="333333"/>
                <w:sz w:val="18"/>
                <w:shd w:fill="F2F2F2" w:val="clear"/>
              </w:rPr>
              <w:t>usp_Entity_Create</w:t>
            </w:r>
          </w:p>
        </w:tc>
        <w:tc>
          <w:tcPr>
            <w:tcW w:type="dxa" w:w="2880"/>
          </w:tcPr>
          <w:p>
            <w:pPr>
              <w:spacing w:before="60" w:after="60"/>
            </w:pPr>
            <w:r/>
            <w:r>
              <w:rPr>
                <w:rFonts w:ascii="Consolas" w:hAnsi="Consolas"/>
                <w:color w:val="333333"/>
                <w:sz w:val="18"/>
                <w:shd w:fill="F2F2F2" w:val="clear"/>
              </w:rPr>
              <w:t>usp_Project_Create</w:t>
            </w:r>
          </w:p>
        </w:tc>
      </w:tr>
      <w:tr>
        <w:tc>
          <w:tcPr>
            <w:tcW w:type="dxa" w:w="2880"/>
            <w:shd w:fill="EDF2FA" w:val="clear"/>
          </w:tcPr>
          <w:p>
            <w:pPr>
              <w:spacing w:before="60" w:after="60"/>
            </w:pPr>
            <w:r/>
            <w:r>
              <w:rPr>
                <w:rFonts w:ascii="Calibri" w:hAnsi="Calibri"/>
                <w:color w:val="000000"/>
                <w:sz w:val="19"/>
              </w:rPr>
              <w:t>Update</w:t>
            </w:r>
          </w:p>
        </w:tc>
        <w:tc>
          <w:tcPr>
            <w:tcW w:type="dxa" w:w="2880"/>
            <w:shd w:fill="EDF2FA" w:val="clear"/>
          </w:tcPr>
          <w:p>
            <w:pPr>
              <w:spacing w:before="60" w:after="60"/>
            </w:pPr>
            <w:r/>
            <w:r>
              <w:rPr>
                <w:rFonts w:ascii="Consolas" w:hAnsi="Consolas"/>
                <w:color w:val="333333"/>
                <w:sz w:val="18"/>
                <w:shd w:fill="F2F2F2" w:val="clear"/>
              </w:rPr>
              <w:t>usp_Entity_Update</w:t>
            </w:r>
          </w:p>
        </w:tc>
        <w:tc>
          <w:tcPr>
            <w:tcW w:type="dxa" w:w="2880"/>
            <w:shd w:fill="EDF2FA" w:val="clear"/>
          </w:tcPr>
          <w:p>
            <w:pPr>
              <w:spacing w:before="60" w:after="60"/>
            </w:pPr>
            <w:r/>
            <w:r>
              <w:rPr>
                <w:rFonts w:ascii="Consolas" w:hAnsi="Consolas"/>
                <w:color w:val="333333"/>
                <w:sz w:val="18"/>
                <w:shd w:fill="F2F2F2" w:val="clear"/>
              </w:rPr>
              <w:t>usp_Project_Update</w:t>
            </w:r>
          </w:p>
        </w:tc>
      </w:tr>
      <w:tr>
        <w:tc>
          <w:tcPr>
            <w:tcW w:type="dxa" w:w="2880"/>
          </w:tcPr>
          <w:p>
            <w:pPr>
              <w:spacing w:before="60" w:after="60"/>
            </w:pPr>
            <w:r/>
            <w:r>
              <w:rPr>
                <w:rFonts w:ascii="Calibri" w:hAnsi="Calibri"/>
                <w:color w:val="000000"/>
                <w:sz w:val="19"/>
              </w:rPr>
              <w:t>Delete</w:t>
            </w:r>
          </w:p>
        </w:tc>
        <w:tc>
          <w:tcPr>
            <w:tcW w:type="dxa" w:w="2880"/>
          </w:tcPr>
          <w:p>
            <w:pPr>
              <w:spacing w:before="60" w:after="60"/>
            </w:pPr>
            <w:r/>
            <w:r>
              <w:rPr>
                <w:rFonts w:ascii="Consolas" w:hAnsi="Consolas"/>
                <w:color w:val="333333"/>
                <w:sz w:val="18"/>
                <w:shd w:fill="F2F2F2" w:val="clear"/>
              </w:rPr>
              <w:t>usp_Entity_Delete</w:t>
            </w:r>
          </w:p>
        </w:tc>
        <w:tc>
          <w:tcPr>
            <w:tcW w:type="dxa" w:w="2880"/>
          </w:tcPr>
          <w:p>
            <w:pPr>
              <w:spacing w:before="60" w:after="60"/>
            </w:pPr>
            <w:r/>
            <w:r>
              <w:rPr>
                <w:rFonts w:ascii="Consolas" w:hAnsi="Consolas"/>
                <w:color w:val="333333"/>
                <w:sz w:val="18"/>
                <w:shd w:fill="F2F2F2" w:val="clear"/>
              </w:rPr>
              <w:t>usp_Project_Delete</w:t>
            </w:r>
          </w:p>
        </w:tc>
      </w:tr>
      <w:tr>
        <w:tc>
          <w:tcPr>
            <w:tcW w:type="dxa" w:w="2880"/>
            <w:shd w:fill="EDF2FA" w:val="clear"/>
          </w:tcPr>
          <w:p>
            <w:pPr>
              <w:spacing w:before="60" w:after="60"/>
            </w:pPr>
            <w:r/>
            <w:r>
              <w:rPr>
                <w:rFonts w:ascii="Calibri" w:hAnsi="Calibri"/>
                <w:color w:val="000000"/>
                <w:sz w:val="19"/>
              </w:rPr>
              <w:t>Search/filter</w:t>
            </w:r>
          </w:p>
        </w:tc>
        <w:tc>
          <w:tcPr>
            <w:tcW w:type="dxa" w:w="2880"/>
            <w:shd w:fill="EDF2FA" w:val="clear"/>
          </w:tcPr>
          <w:p>
            <w:pPr>
              <w:spacing w:before="60" w:after="60"/>
            </w:pPr>
            <w:r/>
            <w:r>
              <w:rPr>
                <w:rFonts w:ascii="Consolas" w:hAnsi="Consolas"/>
                <w:color w:val="333333"/>
                <w:sz w:val="18"/>
                <w:shd w:fill="F2F2F2" w:val="clear"/>
              </w:rPr>
              <w:t>usp_Entity_Search</w:t>
            </w:r>
          </w:p>
        </w:tc>
        <w:tc>
          <w:tcPr>
            <w:tcW w:type="dxa" w:w="2880"/>
            <w:shd w:fill="EDF2FA" w:val="clear"/>
          </w:tcPr>
          <w:p>
            <w:pPr>
              <w:spacing w:before="60" w:after="60"/>
            </w:pPr>
            <w:r/>
            <w:r>
              <w:rPr>
                <w:rFonts w:ascii="Consolas" w:hAnsi="Consolas"/>
                <w:color w:val="333333"/>
                <w:sz w:val="18"/>
                <w:shd w:fill="F2F2F2" w:val="clear"/>
              </w:rPr>
              <w:t>usp_Project_Search</w:t>
            </w:r>
          </w:p>
        </w:tc>
      </w:tr>
      <w:tr>
        <w:tc>
          <w:tcPr>
            <w:tcW w:type="dxa" w:w="2880"/>
          </w:tcPr>
          <w:p>
            <w:pPr>
              <w:spacing w:before="60" w:after="60"/>
            </w:pPr>
            <w:r/>
            <w:r>
              <w:rPr>
                <w:rFonts w:ascii="Calibri" w:hAnsi="Calibri"/>
                <w:color w:val="000000"/>
                <w:sz w:val="19"/>
              </w:rPr>
              <w:t>Bulk operations</w:t>
            </w:r>
          </w:p>
        </w:tc>
        <w:tc>
          <w:tcPr>
            <w:tcW w:type="dxa" w:w="2880"/>
          </w:tcPr>
          <w:p>
            <w:pPr>
              <w:spacing w:before="60" w:after="60"/>
            </w:pPr>
            <w:r/>
            <w:r>
              <w:rPr>
                <w:rFonts w:ascii="Consolas" w:hAnsi="Consolas"/>
                <w:color w:val="333333"/>
                <w:sz w:val="18"/>
                <w:shd w:fill="F2F2F2" w:val="clear"/>
              </w:rPr>
              <w:t>usp_Entity_BulkCreate</w:t>
            </w:r>
          </w:p>
        </w:tc>
        <w:tc>
          <w:tcPr>
            <w:tcW w:type="dxa" w:w="2880"/>
          </w:tcPr>
          <w:p>
            <w:pPr>
              <w:spacing w:before="60" w:after="60"/>
            </w:pPr>
            <w:r/>
            <w:r>
              <w:rPr>
                <w:rFonts w:ascii="Consolas" w:hAnsi="Consolas"/>
                <w:color w:val="333333"/>
                <w:sz w:val="18"/>
                <w:shd w:fill="F2F2F2" w:val="clear"/>
              </w:rPr>
              <w:t>usp_Project_BulkCreate</w:t>
            </w:r>
          </w:p>
        </w:tc>
      </w:tr>
      <w:tr>
        <w:tc>
          <w:tcPr>
            <w:tcW w:type="dxa" w:w="2880"/>
            <w:shd w:fill="EDF2FA" w:val="clear"/>
          </w:tcPr>
          <w:p>
            <w:pPr>
              <w:spacing w:before="60" w:after="60"/>
            </w:pPr>
            <w:r/>
            <w:r>
              <w:rPr>
                <w:rFonts w:ascii="Calibri" w:hAnsi="Calibri"/>
                <w:color w:val="000000"/>
                <w:sz w:val="19"/>
              </w:rPr>
              <w:t>Custom business logic</w:t>
            </w:r>
          </w:p>
        </w:tc>
        <w:tc>
          <w:tcPr>
            <w:tcW w:type="dxa" w:w="2880"/>
            <w:shd w:fill="EDF2FA" w:val="clear"/>
          </w:tcPr>
          <w:p>
            <w:pPr>
              <w:spacing w:before="60" w:after="60"/>
            </w:pPr>
            <w:r/>
            <w:r>
              <w:rPr>
                <w:rFonts w:ascii="Consolas" w:hAnsi="Consolas"/>
                <w:color w:val="333333"/>
                <w:sz w:val="18"/>
                <w:shd w:fill="F2F2F2" w:val="clear"/>
              </w:rPr>
              <w:t>usp_Entity_[Action]</w:t>
            </w:r>
          </w:p>
        </w:tc>
        <w:tc>
          <w:tcPr>
            <w:tcW w:type="dxa" w:w="2880"/>
            <w:shd w:fill="EDF2FA" w:val="clear"/>
          </w:tcPr>
          <w:p>
            <w:pPr>
              <w:spacing w:before="60" w:after="60"/>
            </w:pPr>
            <w:r/>
            <w:r>
              <w:rPr>
                <w:rFonts w:ascii="Consolas" w:hAnsi="Consolas"/>
                <w:color w:val="333333"/>
                <w:sz w:val="18"/>
                <w:shd w:fill="F2F2F2" w:val="clear"/>
              </w:rPr>
              <w:t>usp_Project_Archive</w:t>
            </w:r>
          </w:p>
        </w:tc>
      </w:tr>
    </w:tbl>
    <w:p>
      <w:pPr>
        <w:spacing w:before="80" w:after="80"/>
      </w:pPr>
    </w:p>
    <w:p>
      <w:pPr>
        <w:pStyle w:val="Heading2"/>
      </w:pPr>
      <w:r>
        <w:t>14.2 Stored Procedure Template</w:t>
      </w:r>
    </w:p>
    <w:p>
      <w:pPr>
        <w:spacing w:before="40" w:after="120"/>
      </w:pPr>
      <w:r>
        <w:rPr>
          <w:rFonts w:ascii="Calibri" w:hAnsi="Calibri"/>
          <w:color w:val="000000"/>
          <w:sz w:val="22"/>
        </w:rPr>
        <w:t>Every stored procedure must follow this template: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PROCEDURE usp_Entity_GetAll</w:t>
            </w:r>
          </w:p>
          <w:p>
            <w:pPr>
              <w:spacing w:before="0" w:after="0" w:line="260" w:lineRule="exact"/>
            </w:pPr>
            <w:r>
              <w:rPr>
                <w:rFonts w:ascii="Consolas" w:hAnsi="Consolas"/>
                <w:color w:val="333333"/>
                <w:sz w:val="17"/>
              </w:rPr>
              <w:t xml:space="preserve">    @TenantId NVARCHAR(50),</w:t>
            </w:r>
          </w:p>
          <w:p>
            <w:pPr>
              <w:spacing w:before="0" w:after="0" w:line="260" w:lineRule="exact"/>
            </w:pPr>
            <w:r>
              <w:rPr>
                <w:rFonts w:ascii="Consolas" w:hAnsi="Consolas"/>
                <w:color w:val="333333"/>
                <w:sz w:val="17"/>
              </w:rPr>
              <w:t xml:space="preserve">    @PageNumber INT = 1,</w:t>
            </w:r>
          </w:p>
          <w:p>
            <w:pPr>
              <w:spacing w:before="0" w:after="0" w:line="260" w:lineRule="exact"/>
            </w:pPr>
            <w:r>
              <w:rPr>
                <w:rFonts w:ascii="Consolas" w:hAnsi="Consolas"/>
                <w:color w:val="333333"/>
                <w:sz w:val="17"/>
              </w:rPr>
              <w:t xml:space="preserve">    @PageSize INT = 25</w:t>
            </w:r>
          </w:p>
          <w:p>
            <w:pPr>
              <w:spacing w:before="0" w:after="0" w:line="260" w:lineRule="exact"/>
            </w:pPr>
            <w:r>
              <w:rPr>
                <w:rFonts w:ascii="Consolas" w:hAnsi="Consolas"/>
                <w:color w:val="333333"/>
                <w:sz w:val="17"/>
              </w:rPr>
              <w:t>AS</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SET NOCOUNT ON;</w:t>
            </w:r>
          </w:p>
          <w:p>
            <w:pPr>
              <w:spacing w:before="0" w:after="0" w:line="260" w:lineRule="exact"/>
            </w:pPr>
            <w:r>
              <w:rPr>
                <w:rFonts w:ascii="Consolas" w:hAnsi="Consolas"/>
                <w:color w:val="333333"/>
                <w:sz w:val="17"/>
              </w:rPr>
              <w:t xml:space="preserve">    BEGIN TRY</w:t>
            </w:r>
          </w:p>
          <w:p>
            <w:pPr>
              <w:spacing w:before="0" w:after="0" w:line="260" w:lineRule="exact"/>
            </w:pPr>
            <w:r>
              <w:rPr>
                <w:rFonts w:ascii="Consolas" w:hAnsi="Consolas"/>
                <w:color w:val="333333"/>
                <w:sz w:val="17"/>
              </w:rPr>
              <w:t xml:space="preserve">        SELECT</w:t>
            </w:r>
          </w:p>
          <w:p>
            <w:pPr>
              <w:spacing w:before="0" w:after="0" w:line="260" w:lineRule="exact"/>
            </w:pPr>
            <w:r>
              <w:rPr>
                <w:rFonts w:ascii="Consolas" w:hAnsi="Consolas"/>
                <w:color w:val="333333"/>
                <w:sz w:val="17"/>
              </w:rPr>
              <w:t xml:space="preserve">            e.Id,</w:t>
            </w:r>
          </w:p>
          <w:p>
            <w:pPr>
              <w:spacing w:before="0" w:after="0" w:line="260" w:lineRule="exact"/>
            </w:pPr>
            <w:r>
              <w:rPr>
                <w:rFonts w:ascii="Consolas" w:hAnsi="Consolas"/>
                <w:color w:val="333333"/>
                <w:sz w:val="17"/>
              </w:rPr>
              <w:t xml:space="preserve">            e.Name,</w:t>
            </w:r>
          </w:p>
          <w:p>
            <w:pPr>
              <w:spacing w:before="0" w:after="0" w:line="260" w:lineRule="exact"/>
            </w:pPr>
            <w:r>
              <w:rPr>
                <w:rFonts w:ascii="Consolas" w:hAnsi="Consolas"/>
                <w:color w:val="333333"/>
                <w:sz w:val="17"/>
              </w:rPr>
              <w:t xml:space="preserve">            e.Status,</w:t>
            </w:r>
          </w:p>
          <w:p>
            <w:pPr>
              <w:spacing w:before="0" w:after="0" w:line="260" w:lineRule="exact"/>
            </w:pPr>
            <w:r>
              <w:rPr>
                <w:rFonts w:ascii="Consolas" w:hAnsi="Consolas"/>
                <w:color w:val="333333"/>
                <w:sz w:val="17"/>
              </w:rPr>
              <w:t xml:space="preserve">            e.CreatedAt,</w:t>
            </w:r>
          </w:p>
          <w:p>
            <w:pPr>
              <w:spacing w:before="0" w:after="0" w:line="260" w:lineRule="exact"/>
            </w:pPr>
            <w:r>
              <w:rPr>
                <w:rFonts w:ascii="Consolas" w:hAnsi="Consolas"/>
                <w:color w:val="333333"/>
                <w:sz w:val="17"/>
              </w:rPr>
              <w:t xml:space="preserve">            e.ModifiedAt</w:t>
            </w:r>
          </w:p>
          <w:p>
            <w:pPr>
              <w:spacing w:before="0" w:after="0" w:line="260" w:lineRule="exact"/>
            </w:pPr>
            <w:r>
              <w:rPr>
                <w:rFonts w:ascii="Consolas" w:hAnsi="Consolas"/>
                <w:color w:val="333333"/>
                <w:sz w:val="17"/>
              </w:rPr>
              <w:t xml:space="preserve">        FROM Entity e</w:t>
            </w:r>
          </w:p>
          <w:p>
            <w:pPr>
              <w:spacing w:before="0" w:after="0" w:line="260" w:lineRule="exact"/>
            </w:pPr>
            <w:r>
              <w:rPr>
                <w:rFonts w:ascii="Consolas" w:hAnsi="Consolas"/>
                <w:color w:val="333333"/>
                <w:sz w:val="17"/>
              </w:rPr>
              <w:t xml:space="preserve">        WHERE e.TenantId = @TenantId</w:t>
            </w:r>
          </w:p>
          <w:p>
            <w:pPr>
              <w:spacing w:before="0" w:after="0" w:line="260" w:lineRule="exact"/>
            </w:pPr>
            <w:r>
              <w:rPr>
                <w:rFonts w:ascii="Consolas" w:hAnsi="Consolas"/>
                <w:color w:val="333333"/>
                <w:sz w:val="17"/>
              </w:rPr>
              <w:t xml:space="preserve">          AND e.IsDeleted = 0</w:t>
            </w:r>
          </w:p>
          <w:p>
            <w:pPr>
              <w:spacing w:before="0" w:after="0" w:line="260" w:lineRule="exact"/>
            </w:pPr>
            <w:r>
              <w:rPr>
                <w:rFonts w:ascii="Consolas" w:hAnsi="Consolas"/>
                <w:color w:val="333333"/>
                <w:sz w:val="17"/>
              </w:rPr>
              <w:t xml:space="preserve">        ORDER BY e.CreatedAt DESC</w:t>
            </w:r>
          </w:p>
          <w:p>
            <w:pPr>
              <w:spacing w:before="0" w:after="0" w:line="260" w:lineRule="exact"/>
            </w:pPr>
            <w:r>
              <w:rPr>
                <w:rFonts w:ascii="Consolas" w:hAnsi="Consolas"/>
                <w:color w:val="333333"/>
                <w:sz w:val="17"/>
              </w:rPr>
              <w:t xml:space="preserve">        OFFSET (@PageNumber - 1) * @PageSize ROWS</w:t>
            </w:r>
          </w:p>
          <w:p>
            <w:pPr>
              <w:spacing w:before="0" w:after="0" w:line="260" w:lineRule="exact"/>
            </w:pPr>
            <w:r>
              <w:rPr>
                <w:rFonts w:ascii="Consolas" w:hAnsi="Consolas"/>
                <w:color w:val="333333"/>
                <w:sz w:val="17"/>
              </w:rPr>
              <w:t xml:space="preserve">        FETCH NEXT @PageSize ROWS ONLY;</w:t>
            </w:r>
          </w:p>
          <w:p>
            <w:pPr>
              <w:spacing w:before="0" w:after="0" w:line="260" w:lineRule="exact"/>
            </w:pPr>
            <w:r>
              <w:rPr>
                <w:rFonts w:ascii="Consolas" w:hAnsi="Consolas"/>
                <w:color w:val="333333"/>
                <w:sz w:val="17"/>
              </w:rPr>
              <w:t xml:space="preserve">    END TRY</w:t>
            </w:r>
          </w:p>
          <w:p>
            <w:pPr>
              <w:spacing w:before="0" w:after="0" w:line="260" w:lineRule="exact"/>
            </w:pPr>
            <w:r>
              <w:rPr>
                <w:rFonts w:ascii="Consolas" w:hAnsi="Consolas"/>
                <w:color w:val="333333"/>
                <w:sz w:val="17"/>
              </w:rPr>
              <w:t xml:space="preserve">    BEGIN CATCH</w:t>
            </w:r>
          </w:p>
          <w:p>
            <w:pPr>
              <w:spacing w:before="0" w:after="0" w:line="260" w:lineRule="exact"/>
            </w:pPr>
            <w:r>
              <w:rPr>
                <w:rFonts w:ascii="Consolas" w:hAnsi="Consolas"/>
                <w:color w:val="333333"/>
                <w:sz w:val="17"/>
              </w:rPr>
              <w:t xml:space="preserve">        THROW;</w:t>
            </w:r>
          </w:p>
          <w:p>
            <w:pPr>
              <w:spacing w:before="0" w:after="0" w:line="260" w:lineRule="exact"/>
            </w:pPr>
            <w:r>
              <w:rPr>
                <w:rFonts w:ascii="Consolas" w:hAnsi="Consolas"/>
                <w:color w:val="333333"/>
                <w:sz w:val="17"/>
              </w:rPr>
              <w:t xml:space="preserve">    END CATCH</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GO</w:t>
            </w:r>
          </w:p>
        </w:tc>
      </w:tr>
    </w:tbl>
    <w:p>
      <w:pPr>
        <w:spacing w:before="40" w:after="40"/>
      </w:pPr>
    </w:p>
    <w:p>
      <w:pPr>
        <w:spacing w:before="40" w:after="120"/>
      </w:pPr>
      <w:r>
        <w:rPr>
          <w:rFonts w:ascii="Calibri" w:hAnsi="Calibri"/>
          <w:color w:val="000000"/>
          <w:sz w:val="22"/>
        </w:rPr>
        <w:t>Key rules:</w:t>
      </w:r>
    </w:p>
    <w:p>
      <w:pPr>
        <w:spacing w:before="20" w:after="20"/>
        <w:ind w:left="504"/>
      </w:pPr>
      <w:r>
        <w:rPr>
          <w:rFonts w:ascii="Calibri" w:hAnsi="Calibri"/>
          <w:color w:val="2B579A"/>
          <w:sz w:val="22"/>
        </w:rPr>
        <w:t xml:space="preserve">•  </w:t>
      </w:r>
      <w:r>
        <w:rPr>
          <w:rFonts w:ascii="Consolas" w:hAnsi="Consolas"/>
          <w:color w:val="333333"/>
          <w:sz w:val="18"/>
          <w:shd w:fill="F2F2F2" w:val="clear"/>
        </w:rPr>
        <w:t>SET NOCOUNT ON</w:t>
      </w:r>
      <w:r>
        <w:rPr>
          <w:rFonts w:ascii="Calibri" w:hAnsi="Calibri"/>
          <w:color w:val="000000"/>
          <w:sz w:val="22"/>
        </w:rPr>
        <w:t xml:space="preserve"> at the start of every SP</w:t>
      </w:r>
    </w:p>
    <w:p>
      <w:pPr>
        <w:spacing w:before="20" w:after="20"/>
        <w:ind w:left="504"/>
      </w:pPr>
      <w:r>
        <w:rPr>
          <w:rFonts w:ascii="Calibri" w:hAnsi="Calibri"/>
          <w:color w:val="2B579A"/>
          <w:sz w:val="22"/>
        </w:rPr>
        <w:t xml:space="preserve">•  </w:t>
      </w:r>
      <w:r>
        <w:rPr>
          <w:rFonts w:ascii="Consolas" w:hAnsi="Consolas"/>
          <w:color w:val="333333"/>
          <w:sz w:val="18"/>
          <w:shd w:fill="F2F2F2" w:val="clear"/>
        </w:rPr>
        <w:t>BEGIN TRY / BEGIN CATCH</w:t>
      </w:r>
      <w:r>
        <w:rPr>
          <w:rFonts w:ascii="Calibri" w:hAnsi="Calibri"/>
          <w:color w:val="000000"/>
          <w:sz w:val="22"/>
        </w:rPr>
        <w:t xml:space="preserve"> wrapping all logic -- no exceptions</w:t>
      </w:r>
    </w:p>
    <w:p>
      <w:pPr>
        <w:spacing w:before="20" w:after="20"/>
        <w:ind w:left="504"/>
      </w:pPr>
      <w:r>
        <w:rPr>
          <w:rFonts w:ascii="Calibri" w:hAnsi="Calibri"/>
          <w:color w:val="2B579A"/>
          <w:sz w:val="22"/>
        </w:rPr>
        <w:t xml:space="preserve">•  </w:t>
      </w:r>
      <w:r>
        <w:rPr>
          <w:rFonts w:ascii="Consolas" w:hAnsi="Consolas"/>
          <w:color w:val="333333"/>
          <w:sz w:val="18"/>
          <w:shd w:fill="F2F2F2" w:val="clear"/>
        </w:rPr>
        <w:t>THROW</w:t>
      </w:r>
      <w:r>
        <w:rPr>
          <w:rFonts w:ascii="Calibri" w:hAnsi="Calibri"/>
          <w:color w:val="000000"/>
          <w:sz w:val="22"/>
        </w:rPr>
        <w:t xml:space="preserve"> in the CATCH block to propagate errors</w:t>
      </w:r>
    </w:p>
    <w:p>
      <w:pPr>
        <w:spacing w:before="20" w:after="20"/>
        <w:ind w:left="504"/>
      </w:pPr>
      <w:r>
        <w:rPr>
          <w:rFonts w:ascii="Calibri" w:hAnsi="Calibri"/>
          <w:color w:val="2B579A"/>
          <w:sz w:val="22"/>
        </w:rPr>
        <w:t xml:space="preserve">•  </w:t>
      </w:r>
      <w:r>
        <w:rPr>
          <w:rFonts w:ascii="Calibri" w:hAnsi="Calibri"/>
          <w:color w:val="000000"/>
          <w:sz w:val="22"/>
        </w:rPr>
        <w:t xml:space="preserve">All parameters are typed and use </w:t>
      </w:r>
      <w:r>
        <w:rPr>
          <w:rFonts w:ascii="Consolas" w:hAnsi="Consolas"/>
          <w:color w:val="333333"/>
          <w:sz w:val="18"/>
          <w:shd w:fill="F2F2F2" w:val="clear"/>
        </w:rPr>
        <w:t>@ParameterName</w:t>
      </w:r>
      <w:r>
        <w:rPr>
          <w:rFonts w:ascii="Calibri" w:hAnsi="Calibri"/>
          <w:color w:val="000000"/>
          <w:sz w:val="22"/>
        </w:rPr>
        <w:t xml:space="preserve"> syntax</w:t>
      </w:r>
    </w:p>
    <w:p>
      <w:pPr>
        <w:spacing w:before="20" w:after="20"/>
        <w:ind w:left="504"/>
      </w:pPr>
      <w:r>
        <w:rPr>
          <w:rFonts w:ascii="Calibri" w:hAnsi="Calibri"/>
          <w:color w:val="2B579A"/>
          <w:sz w:val="22"/>
        </w:rPr>
        <w:t xml:space="preserve">•  </w:t>
      </w:r>
      <w:r>
        <w:rPr>
          <w:rFonts w:ascii="Calibri" w:hAnsi="Calibri"/>
          <w:color w:val="000000"/>
          <w:sz w:val="22"/>
        </w:rPr>
        <w:t>No string concatenation anywhere -- all values are parameters</w:t>
      </w:r>
    </w:p>
    <w:p>
      <w:pPr>
        <w:spacing w:before="20" w:after="20"/>
        <w:ind w:left="504"/>
      </w:pPr>
      <w:r>
        <w:rPr>
          <w:rFonts w:ascii="Calibri" w:hAnsi="Calibri"/>
          <w:color w:val="2B579A"/>
          <w:sz w:val="22"/>
        </w:rPr>
        <w:t xml:space="preserve">•  </w:t>
      </w:r>
      <w:r>
        <w:rPr>
          <w:rFonts w:ascii="Consolas" w:hAnsi="Consolas"/>
          <w:color w:val="333333"/>
          <w:sz w:val="18"/>
          <w:shd w:fill="F2F2F2" w:val="clear"/>
        </w:rPr>
        <w:t>GO</w:t>
      </w:r>
      <w:r>
        <w:rPr>
          <w:rFonts w:ascii="Calibri" w:hAnsi="Calibri"/>
          <w:color w:val="000000"/>
          <w:sz w:val="22"/>
        </w:rPr>
        <w:t xml:space="preserve"> statement after each SP to separate batches</w:t>
      </w:r>
    </w:p>
    <w:p>
      <w:pPr>
        <w:pStyle w:val="Heading2"/>
      </w:pPr>
      <w:r>
        <w:t>14.3 Create (INSERT) Pattern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PROCEDURE usp_Entity_Create</w:t>
            </w:r>
          </w:p>
          <w:p>
            <w:pPr>
              <w:spacing w:before="0" w:after="0" w:line="260" w:lineRule="exact"/>
            </w:pPr>
            <w:r>
              <w:rPr>
                <w:rFonts w:ascii="Consolas" w:hAnsi="Consolas"/>
                <w:color w:val="333333"/>
                <w:sz w:val="17"/>
              </w:rPr>
              <w:t xml:space="preserve">    @TenantId NVARCHAR(50),</w:t>
            </w:r>
          </w:p>
          <w:p>
            <w:pPr>
              <w:spacing w:before="0" w:after="0" w:line="260" w:lineRule="exact"/>
            </w:pPr>
            <w:r>
              <w:rPr>
                <w:rFonts w:ascii="Consolas" w:hAnsi="Consolas"/>
                <w:color w:val="333333"/>
                <w:sz w:val="17"/>
              </w:rPr>
              <w:t xml:space="preserve">    @Name NVARCHAR(200),</w:t>
            </w:r>
          </w:p>
          <w:p>
            <w:pPr>
              <w:spacing w:before="0" w:after="0" w:line="260" w:lineRule="exact"/>
            </w:pPr>
            <w:r>
              <w:rPr>
                <w:rFonts w:ascii="Consolas" w:hAnsi="Consolas"/>
                <w:color w:val="333333"/>
                <w:sz w:val="17"/>
              </w:rPr>
              <w:t xml:space="preserve">    @Description NVARCHAR(MAX) = NULL,</w:t>
            </w:r>
          </w:p>
          <w:p>
            <w:pPr>
              <w:spacing w:before="0" w:after="0" w:line="260" w:lineRule="exact"/>
            </w:pPr>
            <w:r>
              <w:rPr>
                <w:rFonts w:ascii="Consolas" w:hAnsi="Consolas"/>
                <w:color w:val="333333"/>
                <w:sz w:val="17"/>
              </w:rPr>
              <w:t xml:space="preserve">    @CreatedBy NVARCHAR(100),</w:t>
            </w:r>
          </w:p>
          <w:p>
            <w:pPr>
              <w:spacing w:before="0" w:after="0" w:line="260" w:lineRule="exact"/>
            </w:pPr>
            <w:r>
              <w:rPr>
                <w:rFonts w:ascii="Consolas" w:hAnsi="Consolas"/>
                <w:color w:val="333333"/>
                <w:sz w:val="17"/>
              </w:rPr>
              <w:t xml:space="preserve">    @NewId INT OUTPUT</w:t>
            </w:r>
          </w:p>
          <w:p>
            <w:pPr>
              <w:spacing w:before="0" w:after="0" w:line="260" w:lineRule="exact"/>
            </w:pPr>
            <w:r>
              <w:rPr>
                <w:rFonts w:ascii="Consolas" w:hAnsi="Consolas"/>
                <w:color w:val="333333"/>
                <w:sz w:val="17"/>
              </w:rPr>
              <w:t>AS</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SET NOCOUNT ON;</w:t>
            </w:r>
          </w:p>
          <w:p>
            <w:pPr>
              <w:spacing w:before="0" w:after="0" w:line="260" w:lineRule="exact"/>
            </w:pPr>
            <w:r>
              <w:rPr>
                <w:rFonts w:ascii="Consolas" w:hAnsi="Consolas"/>
                <w:color w:val="333333"/>
                <w:sz w:val="17"/>
              </w:rPr>
              <w:t xml:space="preserve">    BEGIN TRY</w:t>
            </w:r>
          </w:p>
          <w:p>
            <w:pPr>
              <w:spacing w:before="0" w:after="0" w:line="260" w:lineRule="exact"/>
            </w:pPr>
            <w:r>
              <w:rPr>
                <w:rFonts w:ascii="Consolas" w:hAnsi="Consolas"/>
                <w:color w:val="333333"/>
                <w:sz w:val="17"/>
              </w:rPr>
              <w:t xml:space="preserve">        INSERT INTO Entity (TenantId, Name, Description, CreatedBy, CreatedAt, ModifiedAt)</w:t>
            </w:r>
          </w:p>
          <w:p>
            <w:pPr>
              <w:spacing w:before="0" w:after="0" w:line="260" w:lineRule="exact"/>
            </w:pPr>
            <w:r>
              <w:rPr>
                <w:rFonts w:ascii="Consolas" w:hAnsi="Consolas"/>
                <w:color w:val="333333"/>
                <w:sz w:val="17"/>
              </w:rPr>
              <w:t xml:space="preserve">        VALUES (@TenantId, @Name, @Description, @CreatedBy, GETUTCDATE(), GETUTCDATE());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SET @NewId = SCOPE_IDENTITY();</w:t>
            </w:r>
          </w:p>
          <w:p>
            <w:pPr>
              <w:spacing w:before="0" w:after="0" w:line="260" w:lineRule="exact"/>
            </w:pPr>
            <w:r>
              <w:rPr>
                <w:rFonts w:ascii="Consolas" w:hAnsi="Consolas"/>
                <w:color w:val="333333"/>
                <w:sz w:val="17"/>
              </w:rPr>
              <w:t xml:space="preserve">    END TRY</w:t>
            </w:r>
          </w:p>
          <w:p>
            <w:pPr>
              <w:spacing w:before="0" w:after="0" w:line="260" w:lineRule="exact"/>
            </w:pPr>
            <w:r>
              <w:rPr>
                <w:rFonts w:ascii="Consolas" w:hAnsi="Consolas"/>
                <w:color w:val="333333"/>
                <w:sz w:val="17"/>
              </w:rPr>
              <w:t xml:space="preserve">    BEGIN CATCH</w:t>
            </w:r>
          </w:p>
          <w:p>
            <w:pPr>
              <w:spacing w:before="0" w:after="0" w:line="260" w:lineRule="exact"/>
            </w:pPr>
            <w:r>
              <w:rPr>
                <w:rFonts w:ascii="Consolas" w:hAnsi="Consolas"/>
                <w:color w:val="333333"/>
                <w:sz w:val="17"/>
              </w:rPr>
              <w:t xml:space="preserve">        THROW;</w:t>
            </w:r>
          </w:p>
          <w:p>
            <w:pPr>
              <w:spacing w:before="0" w:after="0" w:line="260" w:lineRule="exact"/>
            </w:pPr>
            <w:r>
              <w:rPr>
                <w:rFonts w:ascii="Consolas" w:hAnsi="Consolas"/>
                <w:color w:val="333333"/>
                <w:sz w:val="17"/>
              </w:rPr>
              <w:t xml:space="preserve">    END CATCH</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GO</w:t>
            </w:r>
          </w:p>
        </w:tc>
      </w:tr>
    </w:tbl>
    <w:p>
      <w:pPr>
        <w:spacing w:before="40" w:after="40"/>
      </w:pPr>
    </w:p>
    <w:p>
      <w:pPr>
        <w:spacing w:before="40" w:after="120"/>
      </w:pPr>
      <w:r>
        <w:rPr>
          <w:rFonts w:ascii="Calibri" w:hAnsi="Calibri"/>
          <w:color w:val="000000"/>
          <w:sz w:val="22"/>
        </w:rPr>
        <w:t>Key rules:</w:t>
      </w:r>
    </w:p>
    <w:p>
      <w:pPr>
        <w:spacing w:before="20" w:after="20"/>
        <w:ind w:left="504"/>
      </w:pPr>
      <w:r>
        <w:rPr>
          <w:rFonts w:ascii="Calibri" w:hAnsi="Calibri"/>
          <w:color w:val="2B579A"/>
          <w:sz w:val="22"/>
        </w:rPr>
        <w:t xml:space="preserve">•  </w:t>
      </w:r>
      <w:r>
        <w:rPr>
          <w:rFonts w:ascii="Calibri" w:hAnsi="Calibri"/>
          <w:color w:val="000000"/>
          <w:sz w:val="22"/>
        </w:rPr>
        <w:t xml:space="preserve">Use </w:t>
      </w:r>
      <w:r>
        <w:rPr>
          <w:rFonts w:ascii="Consolas" w:hAnsi="Consolas"/>
          <w:color w:val="333333"/>
          <w:sz w:val="18"/>
          <w:shd w:fill="F2F2F2" w:val="clear"/>
        </w:rPr>
        <w:t>OUTPUT</w:t>
      </w:r>
      <w:r>
        <w:rPr>
          <w:rFonts w:ascii="Calibri" w:hAnsi="Calibri"/>
          <w:color w:val="000000"/>
          <w:sz w:val="22"/>
        </w:rPr>
        <w:t xml:space="preserve"> parameter for identity returns on INSERT operations</w:t>
      </w:r>
    </w:p>
    <w:p>
      <w:pPr>
        <w:spacing w:before="20" w:after="20"/>
        <w:ind w:left="504"/>
      </w:pPr>
      <w:r>
        <w:rPr>
          <w:rFonts w:ascii="Calibri" w:hAnsi="Calibri"/>
          <w:color w:val="2B579A"/>
          <w:sz w:val="22"/>
        </w:rPr>
        <w:t xml:space="preserve">•  </w:t>
      </w:r>
      <w:r>
        <w:rPr>
          <w:rFonts w:ascii="Calibri" w:hAnsi="Calibri"/>
          <w:color w:val="000000"/>
          <w:sz w:val="22"/>
        </w:rPr>
        <w:t xml:space="preserve">Use </w:t>
      </w:r>
      <w:r>
        <w:rPr>
          <w:rFonts w:ascii="Consolas" w:hAnsi="Consolas"/>
          <w:color w:val="333333"/>
          <w:sz w:val="18"/>
          <w:shd w:fill="F2F2F2" w:val="clear"/>
        </w:rPr>
        <w:t>SCOPE_IDENTITY()</w:t>
      </w:r>
      <w:r>
        <w:rPr>
          <w:rFonts w:ascii="Calibri" w:hAnsi="Calibri"/>
          <w:color w:val="000000"/>
          <w:sz w:val="22"/>
        </w:rPr>
        <w:t xml:space="preserve"> -- never </w:t>
      </w:r>
      <w:r>
        <w:rPr>
          <w:rFonts w:ascii="Consolas" w:hAnsi="Consolas"/>
          <w:color w:val="333333"/>
          <w:sz w:val="18"/>
          <w:shd w:fill="F2F2F2" w:val="clear"/>
        </w:rPr>
        <w:t>@@IDENTITY</w:t>
      </w:r>
    </w:p>
    <w:p>
      <w:pPr>
        <w:spacing w:before="20" w:after="20"/>
        <w:ind w:left="504"/>
      </w:pPr>
      <w:r>
        <w:rPr>
          <w:rFonts w:ascii="Calibri" w:hAnsi="Calibri"/>
          <w:color w:val="2B579A"/>
          <w:sz w:val="22"/>
        </w:rPr>
        <w:t xml:space="preserve">•  </w:t>
      </w:r>
      <w:r>
        <w:rPr>
          <w:rFonts w:ascii="Calibri" w:hAnsi="Calibri"/>
          <w:color w:val="000000"/>
          <w:sz w:val="22"/>
        </w:rPr>
        <w:t xml:space="preserve">Always set </w:t>
      </w:r>
      <w:r>
        <w:rPr>
          <w:rFonts w:ascii="Consolas" w:hAnsi="Consolas"/>
          <w:color w:val="333333"/>
          <w:sz w:val="18"/>
          <w:shd w:fill="F2F2F2" w:val="clear"/>
        </w:rPr>
        <w:t>CreatedAt</w:t>
      </w:r>
      <w:r>
        <w:rPr>
          <w:rFonts w:ascii="Calibri" w:hAnsi="Calibri"/>
          <w:color w:val="000000"/>
          <w:sz w:val="22"/>
        </w:rPr>
        <w:t xml:space="preserve"> and </w:t>
      </w:r>
      <w:r>
        <w:rPr>
          <w:rFonts w:ascii="Consolas" w:hAnsi="Consolas"/>
          <w:color w:val="333333"/>
          <w:sz w:val="18"/>
          <w:shd w:fill="F2F2F2" w:val="clear"/>
        </w:rPr>
        <w:t>ModifiedAt</w:t>
      </w:r>
      <w:r>
        <w:rPr>
          <w:rFonts w:ascii="Calibri" w:hAnsi="Calibri"/>
          <w:color w:val="000000"/>
          <w:sz w:val="22"/>
        </w:rPr>
        <w:t xml:space="preserve"> to </w:t>
      </w:r>
      <w:r>
        <w:rPr>
          <w:rFonts w:ascii="Consolas" w:hAnsi="Consolas"/>
          <w:color w:val="333333"/>
          <w:sz w:val="18"/>
          <w:shd w:fill="F2F2F2" w:val="clear"/>
        </w:rPr>
        <w:t>GETUTCDATE()</w:t>
      </w:r>
    </w:p>
    <w:p>
      <w:pPr>
        <w:spacing w:before="20" w:after="20"/>
        <w:ind w:left="504"/>
      </w:pPr>
      <w:r>
        <w:rPr>
          <w:rFonts w:ascii="Calibri" w:hAnsi="Calibri"/>
          <w:color w:val="2B579A"/>
          <w:sz w:val="22"/>
        </w:rPr>
        <w:t xml:space="preserve">•  </w:t>
      </w:r>
      <w:r>
        <w:rPr>
          <w:rFonts w:ascii="Calibri" w:hAnsi="Calibri"/>
          <w:color w:val="000000"/>
          <w:sz w:val="22"/>
        </w:rPr>
        <w:t xml:space="preserve">Use </w:t>
      </w:r>
      <w:r>
        <w:rPr>
          <w:rFonts w:ascii="Consolas" w:hAnsi="Consolas"/>
          <w:color w:val="333333"/>
          <w:sz w:val="18"/>
          <w:shd w:fill="F2F2F2" w:val="clear"/>
        </w:rPr>
        <w:t>NVARCHAR</w:t>
      </w:r>
      <w:r>
        <w:rPr>
          <w:rFonts w:ascii="Calibri" w:hAnsi="Calibri"/>
          <w:color w:val="000000"/>
          <w:sz w:val="22"/>
        </w:rPr>
        <w:t xml:space="preserve"> for all string columns (Unicode support)</w:t>
      </w:r>
    </w:p>
    <w:p>
      <w:pPr>
        <w:pStyle w:val="Heading2"/>
      </w:pPr>
      <w:r>
        <w:t>14.4 Update Pattern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PROCEDURE usp_Entity_Update</w:t>
            </w:r>
          </w:p>
          <w:p>
            <w:pPr>
              <w:spacing w:before="0" w:after="0" w:line="260" w:lineRule="exact"/>
            </w:pPr>
            <w:r>
              <w:rPr>
                <w:rFonts w:ascii="Consolas" w:hAnsi="Consolas"/>
                <w:color w:val="333333"/>
                <w:sz w:val="17"/>
              </w:rPr>
              <w:t xml:space="preserve">    @Id INT,</w:t>
            </w:r>
          </w:p>
          <w:p>
            <w:pPr>
              <w:spacing w:before="0" w:after="0" w:line="260" w:lineRule="exact"/>
            </w:pPr>
            <w:r>
              <w:rPr>
                <w:rFonts w:ascii="Consolas" w:hAnsi="Consolas"/>
                <w:color w:val="333333"/>
                <w:sz w:val="17"/>
              </w:rPr>
              <w:t xml:space="preserve">    @TenantId NVARCHAR(50),</w:t>
            </w:r>
          </w:p>
          <w:p>
            <w:pPr>
              <w:spacing w:before="0" w:after="0" w:line="260" w:lineRule="exact"/>
            </w:pPr>
            <w:r>
              <w:rPr>
                <w:rFonts w:ascii="Consolas" w:hAnsi="Consolas"/>
                <w:color w:val="333333"/>
                <w:sz w:val="17"/>
              </w:rPr>
              <w:t xml:space="preserve">    @Name NVARCHAR(200),</w:t>
            </w:r>
          </w:p>
          <w:p>
            <w:pPr>
              <w:spacing w:before="0" w:after="0" w:line="260" w:lineRule="exact"/>
            </w:pPr>
            <w:r>
              <w:rPr>
                <w:rFonts w:ascii="Consolas" w:hAnsi="Consolas"/>
                <w:color w:val="333333"/>
                <w:sz w:val="17"/>
              </w:rPr>
              <w:t xml:space="preserve">    @Description NVARCHAR(MAX) = NULL,</w:t>
            </w:r>
          </w:p>
          <w:p>
            <w:pPr>
              <w:spacing w:before="0" w:after="0" w:line="260" w:lineRule="exact"/>
            </w:pPr>
            <w:r>
              <w:rPr>
                <w:rFonts w:ascii="Consolas" w:hAnsi="Consolas"/>
                <w:color w:val="333333"/>
                <w:sz w:val="17"/>
              </w:rPr>
              <w:t xml:space="preserve">    @ModifiedBy NVARCHAR(100)</w:t>
            </w:r>
          </w:p>
          <w:p>
            <w:pPr>
              <w:spacing w:before="0" w:after="0" w:line="260" w:lineRule="exact"/>
            </w:pPr>
            <w:r>
              <w:rPr>
                <w:rFonts w:ascii="Consolas" w:hAnsi="Consolas"/>
                <w:color w:val="333333"/>
                <w:sz w:val="17"/>
              </w:rPr>
              <w:t>AS</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SET NOCOUNT ON;</w:t>
            </w:r>
          </w:p>
          <w:p>
            <w:pPr>
              <w:spacing w:before="0" w:after="0" w:line="260" w:lineRule="exact"/>
            </w:pPr>
            <w:r>
              <w:rPr>
                <w:rFonts w:ascii="Consolas" w:hAnsi="Consolas"/>
                <w:color w:val="333333"/>
                <w:sz w:val="17"/>
              </w:rPr>
              <w:t xml:space="preserve">    BEGIN TRY</w:t>
            </w:r>
          </w:p>
          <w:p>
            <w:pPr>
              <w:spacing w:before="0" w:after="0" w:line="260" w:lineRule="exact"/>
            </w:pPr>
            <w:r>
              <w:rPr>
                <w:rFonts w:ascii="Consolas" w:hAnsi="Consolas"/>
                <w:color w:val="333333"/>
                <w:sz w:val="17"/>
              </w:rPr>
              <w:t xml:space="preserve">        UPDATE Entity</w:t>
            </w:r>
          </w:p>
          <w:p>
            <w:pPr>
              <w:spacing w:before="0" w:after="0" w:line="260" w:lineRule="exact"/>
            </w:pPr>
            <w:r>
              <w:rPr>
                <w:rFonts w:ascii="Consolas" w:hAnsi="Consolas"/>
                <w:color w:val="333333"/>
                <w:sz w:val="17"/>
              </w:rPr>
              <w:t xml:space="preserve">        SET Name = @Name,</w:t>
            </w:r>
          </w:p>
          <w:p>
            <w:pPr>
              <w:spacing w:before="0" w:after="0" w:line="260" w:lineRule="exact"/>
            </w:pPr>
            <w:r>
              <w:rPr>
                <w:rFonts w:ascii="Consolas" w:hAnsi="Consolas"/>
                <w:color w:val="333333"/>
                <w:sz w:val="17"/>
              </w:rPr>
              <w:t xml:space="preserve">            Description = @Description,</w:t>
            </w:r>
          </w:p>
          <w:p>
            <w:pPr>
              <w:spacing w:before="0" w:after="0" w:line="260" w:lineRule="exact"/>
            </w:pPr>
            <w:r>
              <w:rPr>
                <w:rFonts w:ascii="Consolas" w:hAnsi="Consolas"/>
                <w:color w:val="333333"/>
                <w:sz w:val="17"/>
              </w:rPr>
              <w:t xml:space="preserve">            ModifiedBy = @ModifiedBy,</w:t>
            </w:r>
          </w:p>
          <w:p>
            <w:pPr>
              <w:spacing w:before="0" w:after="0" w:line="260" w:lineRule="exact"/>
            </w:pPr>
            <w:r>
              <w:rPr>
                <w:rFonts w:ascii="Consolas" w:hAnsi="Consolas"/>
                <w:color w:val="333333"/>
                <w:sz w:val="17"/>
              </w:rPr>
              <w:t xml:space="preserve">            ModifiedAt = GETUTCDATE()</w:t>
            </w:r>
          </w:p>
          <w:p>
            <w:pPr>
              <w:spacing w:before="0" w:after="0" w:line="260" w:lineRule="exact"/>
            </w:pPr>
            <w:r>
              <w:rPr>
                <w:rFonts w:ascii="Consolas" w:hAnsi="Consolas"/>
                <w:color w:val="333333"/>
                <w:sz w:val="17"/>
              </w:rPr>
              <w:t xml:space="preserve">        WHERE Id = @Id</w:t>
            </w:r>
          </w:p>
          <w:p>
            <w:pPr>
              <w:spacing w:before="0" w:after="0" w:line="260" w:lineRule="exact"/>
            </w:pPr>
            <w:r>
              <w:rPr>
                <w:rFonts w:ascii="Consolas" w:hAnsi="Consolas"/>
                <w:color w:val="333333"/>
                <w:sz w:val="17"/>
              </w:rPr>
              <w:t xml:space="preserve">          AND TenantId = @TenantId;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IF @@ROWCOUNT = 0</w:t>
            </w:r>
          </w:p>
          <w:p>
            <w:pPr>
              <w:spacing w:before="0" w:after="0" w:line="260" w:lineRule="exact"/>
            </w:pPr>
            <w:r>
              <w:rPr>
                <w:rFonts w:ascii="Consolas" w:hAnsi="Consolas"/>
                <w:color w:val="333333"/>
                <w:sz w:val="17"/>
              </w:rPr>
              <w:t xml:space="preserve">            THROW 50001, 'Entity not found or access denied.', 1;</w:t>
            </w:r>
          </w:p>
          <w:p>
            <w:pPr>
              <w:spacing w:before="0" w:after="0" w:line="260" w:lineRule="exact"/>
            </w:pPr>
            <w:r>
              <w:rPr>
                <w:rFonts w:ascii="Consolas" w:hAnsi="Consolas"/>
                <w:color w:val="333333"/>
                <w:sz w:val="17"/>
              </w:rPr>
              <w:t xml:space="preserve">    END TRY</w:t>
            </w:r>
          </w:p>
          <w:p>
            <w:pPr>
              <w:spacing w:before="0" w:after="0" w:line="260" w:lineRule="exact"/>
            </w:pPr>
            <w:r>
              <w:rPr>
                <w:rFonts w:ascii="Consolas" w:hAnsi="Consolas"/>
                <w:color w:val="333333"/>
                <w:sz w:val="17"/>
              </w:rPr>
              <w:t xml:space="preserve">    BEGIN CATCH</w:t>
            </w:r>
          </w:p>
          <w:p>
            <w:pPr>
              <w:spacing w:before="0" w:after="0" w:line="260" w:lineRule="exact"/>
            </w:pPr>
            <w:r>
              <w:rPr>
                <w:rFonts w:ascii="Consolas" w:hAnsi="Consolas"/>
                <w:color w:val="333333"/>
                <w:sz w:val="17"/>
              </w:rPr>
              <w:t xml:space="preserve">        THROW;</w:t>
            </w:r>
          </w:p>
          <w:p>
            <w:pPr>
              <w:spacing w:before="0" w:after="0" w:line="260" w:lineRule="exact"/>
            </w:pPr>
            <w:r>
              <w:rPr>
                <w:rFonts w:ascii="Consolas" w:hAnsi="Consolas"/>
                <w:color w:val="333333"/>
                <w:sz w:val="17"/>
              </w:rPr>
              <w:t xml:space="preserve">    END CATCH</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GO</w:t>
            </w:r>
          </w:p>
        </w:tc>
      </w:tr>
    </w:tbl>
    <w:p>
      <w:pPr>
        <w:spacing w:before="40" w:after="40"/>
      </w:pPr>
    </w:p>
    <w:p>
      <w:pPr>
        <w:spacing w:before="40" w:after="120"/>
      </w:pPr>
      <w:r>
        <w:rPr>
          <w:rFonts w:ascii="Calibri" w:hAnsi="Calibri"/>
          <w:color w:val="000000"/>
          <w:sz w:val="22"/>
        </w:rPr>
        <w:t>Key rules:</w:t>
      </w:r>
    </w:p>
    <w:p>
      <w:pPr>
        <w:spacing w:before="20" w:after="20"/>
        <w:ind w:left="504"/>
      </w:pPr>
      <w:r>
        <w:rPr>
          <w:rFonts w:ascii="Calibri" w:hAnsi="Calibri"/>
          <w:color w:val="2B579A"/>
          <w:sz w:val="22"/>
        </w:rPr>
        <w:t xml:space="preserve">•  </w:t>
      </w:r>
      <w:r>
        <w:rPr>
          <w:rFonts w:ascii="Calibri" w:hAnsi="Calibri"/>
          <w:color w:val="000000"/>
          <w:sz w:val="22"/>
        </w:rPr>
        <w:t xml:space="preserve">Always include </w:t>
      </w:r>
      <w:r>
        <w:rPr>
          <w:rFonts w:ascii="Consolas" w:hAnsi="Consolas"/>
          <w:color w:val="333333"/>
          <w:sz w:val="18"/>
          <w:shd w:fill="F2F2F2" w:val="clear"/>
        </w:rPr>
        <w:t>TenantId</w:t>
      </w:r>
      <w:r>
        <w:rPr>
          <w:rFonts w:ascii="Calibri" w:hAnsi="Calibri"/>
          <w:color w:val="000000"/>
          <w:sz w:val="22"/>
        </w:rPr>
        <w:t xml:space="preserve"> in the WHERE clause for tenant-scoped operations</w:t>
      </w:r>
    </w:p>
    <w:p>
      <w:pPr>
        <w:spacing w:before="20" w:after="20"/>
        <w:ind w:left="504"/>
      </w:pPr>
      <w:r>
        <w:rPr>
          <w:rFonts w:ascii="Calibri" w:hAnsi="Calibri"/>
          <w:color w:val="2B579A"/>
          <w:sz w:val="22"/>
        </w:rPr>
        <w:t xml:space="preserve">•  </w:t>
      </w:r>
      <w:r>
        <w:rPr>
          <w:rFonts w:ascii="Calibri" w:hAnsi="Calibri"/>
          <w:color w:val="000000"/>
          <w:sz w:val="22"/>
        </w:rPr>
        <w:t xml:space="preserve">Check </w:t>
      </w:r>
      <w:r>
        <w:rPr>
          <w:rFonts w:ascii="Consolas" w:hAnsi="Consolas"/>
          <w:color w:val="333333"/>
          <w:sz w:val="18"/>
          <w:shd w:fill="F2F2F2" w:val="clear"/>
        </w:rPr>
        <w:t>@@ROWCOUNT</w:t>
      </w:r>
      <w:r>
        <w:rPr>
          <w:rFonts w:ascii="Calibri" w:hAnsi="Calibri"/>
          <w:color w:val="000000"/>
          <w:sz w:val="22"/>
        </w:rPr>
        <w:t xml:space="preserve"> after UPDATE/DELETE to detect missing records</w:t>
      </w:r>
    </w:p>
    <w:p>
      <w:pPr>
        <w:spacing w:before="20" w:after="20"/>
        <w:ind w:left="504"/>
      </w:pPr>
      <w:r>
        <w:rPr>
          <w:rFonts w:ascii="Calibri" w:hAnsi="Calibri"/>
          <w:color w:val="2B579A"/>
          <w:sz w:val="22"/>
        </w:rPr>
        <w:t xml:space="preserve">•  </w:t>
      </w:r>
      <w:r>
        <w:rPr>
          <w:rFonts w:ascii="Calibri" w:hAnsi="Calibri"/>
          <w:color w:val="000000"/>
          <w:sz w:val="22"/>
        </w:rPr>
        <w:t>Use custom error numbers (50001+) for business logic errors</w:t>
      </w:r>
    </w:p>
    <w:p>
      <w:pPr>
        <w:spacing w:before="20" w:after="20"/>
        <w:ind w:left="504"/>
      </w:pPr>
      <w:r>
        <w:rPr>
          <w:rFonts w:ascii="Calibri" w:hAnsi="Calibri"/>
          <w:color w:val="2B579A"/>
          <w:sz w:val="22"/>
        </w:rPr>
        <w:t xml:space="preserve">•  </w:t>
      </w:r>
      <w:r>
        <w:rPr>
          <w:rFonts w:ascii="Calibri" w:hAnsi="Calibri"/>
          <w:color w:val="000000"/>
          <w:sz w:val="22"/>
        </w:rPr>
        <w:t xml:space="preserve">Always update </w:t>
      </w:r>
      <w:r>
        <w:rPr>
          <w:rFonts w:ascii="Consolas" w:hAnsi="Consolas"/>
          <w:color w:val="333333"/>
          <w:sz w:val="18"/>
          <w:shd w:fill="F2F2F2" w:val="clear"/>
        </w:rPr>
        <w:t>ModifiedAt</w:t>
      </w:r>
      <w:r>
        <w:rPr>
          <w:rFonts w:ascii="Calibri" w:hAnsi="Calibri"/>
          <w:color w:val="000000"/>
          <w:sz w:val="22"/>
        </w:rPr>
        <w:t xml:space="preserve"> and </w:t>
      </w:r>
      <w:r>
        <w:rPr>
          <w:rFonts w:ascii="Consolas" w:hAnsi="Consolas"/>
          <w:color w:val="333333"/>
          <w:sz w:val="18"/>
          <w:shd w:fill="F2F2F2" w:val="clear"/>
        </w:rPr>
        <w:t>ModifiedBy</w:t>
      </w:r>
      <w:r>
        <w:rPr>
          <w:rFonts w:ascii="Calibri" w:hAnsi="Calibri"/>
          <w:color w:val="000000"/>
          <w:sz w:val="22"/>
        </w:rPr>
        <w:t xml:space="preserve"> on UPDATE</w:t>
      </w:r>
    </w:p>
    <w:p>
      <w:pPr>
        <w:pStyle w:val="Heading2"/>
      </w:pPr>
      <w:r>
        <w:t>14.5 Delete Pattern (Soft Delete)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PROCEDURE usp_Entity_Delete</w:t>
            </w:r>
          </w:p>
          <w:p>
            <w:pPr>
              <w:spacing w:before="0" w:after="0" w:line="260" w:lineRule="exact"/>
            </w:pPr>
            <w:r>
              <w:rPr>
                <w:rFonts w:ascii="Consolas" w:hAnsi="Consolas"/>
                <w:color w:val="333333"/>
                <w:sz w:val="17"/>
              </w:rPr>
              <w:t xml:space="preserve">    @Id INT,</w:t>
            </w:r>
          </w:p>
          <w:p>
            <w:pPr>
              <w:spacing w:before="0" w:after="0" w:line="260" w:lineRule="exact"/>
            </w:pPr>
            <w:r>
              <w:rPr>
                <w:rFonts w:ascii="Consolas" w:hAnsi="Consolas"/>
                <w:color w:val="333333"/>
                <w:sz w:val="17"/>
              </w:rPr>
              <w:t xml:space="preserve">    @TenantId NVARCHAR(50),</w:t>
            </w:r>
          </w:p>
          <w:p>
            <w:pPr>
              <w:spacing w:before="0" w:after="0" w:line="260" w:lineRule="exact"/>
            </w:pPr>
            <w:r>
              <w:rPr>
                <w:rFonts w:ascii="Consolas" w:hAnsi="Consolas"/>
                <w:color w:val="333333"/>
                <w:sz w:val="17"/>
              </w:rPr>
              <w:t xml:space="preserve">    @DeletedBy NVARCHAR(100)</w:t>
            </w:r>
          </w:p>
          <w:p>
            <w:pPr>
              <w:spacing w:before="0" w:after="0" w:line="260" w:lineRule="exact"/>
            </w:pPr>
            <w:r>
              <w:rPr>
                <w:rFonts w:ascii="Consolas" w:hAnsi="Consolas"/>
                <w:color w:val="333333"/>
                <w:sz w:val="17"/>
              </w:rPr>
              <w:t>AS</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SET NOCOUNT ON;</w:t>
            </w:r>
          </w:p>
          <w:p>
            <w:pPr>
              <w:spacing w:before="0" w:after="0" w:line="260" w:lineRule="exact"/>
            </w:pPr>
            <w:r>
              <w:rPr>
                <w:rFonts w:ascii="Consolas" w:hAnsi="Consolas"/>
                <w:color w:val="333333"/>
                <w:sz w:val="17"/>
              </w:rPr>
              <w:t xml:space="preserve">    BEGIN TRY</w:t>
            </w:r>
          </w:p>
          <w:p>
            <w:pPr>
              <w:spacing w:before="0" w:after="0" w:line="260" w:lineRule="exact"/>
            </w:pPr>
            <w:r>
              <w:rPr>
                <w:rFonts w:ascii="Consolas" w:hAnsi="Consolas"/>
                <w:color w:val="333333"/>
                <w:sz w:val="17"/>
              </w:rPr>
              <w:t xml:space="preserve">        UPDATE Entity</w:t>
            </w:r>
          </w:p>
          <w:p>
            <w:pPr>
              <w:spacing w:before="0" w:after="0" w:line="260" w:lineRule="exact"/>
            </w:pPr>
            <w:r>
              <w:rPr>
                <w:rFonts w:ascii="Consolas" w:hAnsi="Consolas"/>
                <w:color w:val="333333"/>
                <w:sz w:val="17"/>
              </w:rPr>
              <w:t xml:space="preserve">        SET IsDeleted = 1,</w:t>
            </w:r>
          </w:p>
          <w:p>
            <w:pPr>
              <w:spacing w:before="0" w:after="0" w:line="260" w:lineRule="exact"/>
            </w:pPr>
            <w:r>
              <w:rPr>
                <w:rFonts w:ascii="Consolas" w:hAnsi="Consolas"/>
                <w:color w:val="333333"/>
                <w:sz w:val="17"/>
              </w:rPr>
              <w:t xml:space="preserve">            DeletedBy = @DeletedBy,</w:t>
            </w:r>
          </w:p>
          <w:p>
            <w:pPr>
              <w:spacing w:before="0" w:after="0" w:line="260" w:lineRule="exact"/>
            </w:pPr>
            <w:r>
              <w:rPr>
                <w:rFonts w:ascii="Consolas" w:hAnsi="Consolas"/>
                <w:color w:val="333333"/>
                <w:sz w:val="17"/>
              </w:rPr>
              <w:t xml:space="preserve">            DeletedAt = GETUTCDATE(),</w:t>
            </w:r>
          </w:p>
          <w:p>
            <w:pPr>
              <w:spacing w:before="0" w:after="0" w:line="260" w:lineRule="exact"/>
            </w:pPr>
            <w:r>
              <w:rPr>
                <w:rFonts w:ascii="Consolas" w:hAnsi="Consolas"/>
                <w:color w:val="333333"/>
                <w:sz w:val="17"/>
              </w:rPr>
              <w:t xml:space="preserve">            ModifiedAt = GETUTCDATE()</w:t>
            </w:r>
          </w:p>
          <w:p>
            <w:pPr>
              <w:spacing w:before="0" w:after="0" w:line="260" w:lineRule="exact"/>
            </w:pPr>
            <w:r>
              <w:rPr>
                <w:rFonts w:ascii="Consolas" w:hAnsi="Consolas"/>
                <w:color w:val="333333"/>
                <w:sz w:val="17"/>
              </w:rPr>
              <w:t xml:space="preserve">        WHERE Id = @Id</w:t>
            </w:r>
          </w:p>
          <w:p>
            <w:pPr>
              <w:spacing w:before="0" w:after="0" w:line="260" w:lineRule="exact"/>
            </w:pPr>
            <w:r>
              <w:rPr>
                <w:rFonts w:ascii="Consolas" w:hAnsi="Consolas"/>
                <w:color w:val="333333"/>
                <w:sz w:val="17"/>
              </w:rPr>
              <w:t xml:space="preserve">          AND TenantId = @TenantId</w:t>
            </w:r>
          </w:p>
          <w:p>
            <w:pPr>
              <w:spacing w:before="0" w:after="0" w:line="260" w:lineRule="exact"/>
            </w:pPr>
            <w:r>
              <w:rPr>
                <w:rFonts w:ascii="Consolas" w:hAnsi="Consolas"/>
                <w:color w:val="333333"/>
                <w:sz w:val="17"/>
              </w:rPr>
              <w:t xml:space="preserve">          AND IsDeleted = 0;</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IF @@ROWCOUNT = 0</w:t>
            </w:r>
          </w:p>
          <w:p>
            <w:pPr>
              <w:spacing w:before="0" w:after="0" w:line="260" w:lineRule="exact"/>
            </w:pPr>
            <w:r>
              <w:rPr>
                <w:rFonts w:ascii="Consolas" w:hAnsi="Consolas"/>
                <w:color w:val="333333"/>
                <w:sz w:val="17"/>
              </w:rPr>
              <w:t xml:space="preserve">            THROW 50002, 'Entity not found or already deleted.', 1;</w:t>
            </w:r>
          </w:p>
          <w:p>
            <w:pPr>
              <w:spacing w:before="0" w:after="0" w:line="260" w:lineRule="exact"/>
            </w:pPr>
            <w:r>
              <w:rPr>
                <w:rFonts w:ascii="Consolas" w:hAnsi="Consolas"/>
                <w:color w:val="333333"/>
                <w:sz w:val="17"/>
              </w:rPr>
              <w:t xml:space="preserve">    END TRY</w:t>
            </w:r>
          </w:p>
          <w:p>
            <w:pPr>
              <w:spacing w:before="0" w:after="0" w:line="260" w:lineRule="exact"/>
            </w:pPr>
            <w:r>
              <w:rPr>
                <w:rFonts w:ascii="Consolas" w:hAnsi="Consolas"/>
                <w:color w:val="333333"/>
                <w:sz w:val="17"/>
              </w:rPr>
              <w:t xml:space="preserve">    BEGIN CATCH</w:t>
            </w:r>
          </w:p>
          <w:p>
            <w:pPr>
              <w:spacing w:before="0" w:after="0" w:line="260" w:lineRule="exact"/>
            </w:pPr>
            <w:r>
              <w:rPr>
                <w:rFonts w:ascii="Consolas" w:hAnsi="Consolas"/>
                <w:color w:val="333333"/>
                <w:sz w:val="17"/>
              </w:rPr>
              <w:t xml:space="preserve">        THROW;</w:t>
            </w:r>
          </w:p>
          <w:p>
            <w:pPr>
              <w:spacing w:before="0" w:after="0" w:line="260" w:lineRule="exact"/>
            </w:pPr>
            <w:r>
              <w:rPr>
                <w:rFonts w:ascii="Consolas" w:hAnsi="Consolas"/>
                <w:color w:val="333333"/>
                <w:sz w:val="17"/>
              </w:rPr>
              <w:t xml:space="preserve">    END CATCH</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GO</w:t>
            </w:r>
          </w:p>
        </w:tc>
      </w:tr>
    </w:tbl>
    <w:p>
      <w:pPr>
        <w:spacing w:before="40" w:after="40"/>
      </w:pPr>
    </w:p>
    <w:p>
      <w:pPr>
        <w:spacing w:before="40" w:after="120"/>
      </w:pPr>
      <w:r>
        <w:rPr>
          <w:rFonts w:ascii="Calibri" w:hAnsi="Calibri"/>
          <w:color w:val="000000"/>
          <w:sz w:val="22"/>
        </w:rPr>
        <w:t>Key rules:</w:t>
      </w:r>
    </w:p>
    <w:p>
      <w:pPr>
        <w:spacing w:before="20" w:after="20"/>
        <w:ind w:left="504"/>
      </w:pPr>
      <w:r>
        <w:rPr>
          <w:rFonts w:ascii="Calibri" w:hAnsi="Calibri"/>
          <w:color w:val="2B579A"/>
          <w:sz w:val="22"/>
        </w:rPr>
        <w:t xml:space="preserve">•  </w:t>
      </w:r>
      <w:r>
        <w:rPr>
          <w:rFonts w:ascii="Calibri" w:hAnsi="Calibri"/>
          <w:color w:val="000000"/>
          <w:sz w:val="22"/>
        </w:rPr>
        <w:t xml:space="preserve">Use soft deletes (IsDeleted flag) -- never </w:t>
      </w:r>
      <w:r>
        <w:rPr>
          <w:rFonts w:ascii="Consolas" w:hAnsi="Consolas"/>
          <w:color w:val="333333"/>
          <w:sz w:val="18"/>
          <w:shd w:fill="F2F2F2" w:val="clear"/>
        </w:rPr>
        <w:t>DELETE FROM</w:t>
      </w:r>
      <w:r>
        <w:rPr>
          <w:rFonts w:ascii="Calibri" w:hAnsi="Calibri"/>
          <w:color w:val="000000"/>
          <w:sz w:val="22"/>
        </w:rPr>
        <w:t xml:space="preserve"> in production</w:t>
      </w:r>
    </w:p>
    <w:p>
      <w:pPr>
        <w:spacing w:before="20" w:after="20"/>
        <w:ind w:left="504"/>
      </w:pPr>
      <w:r>
        <w:rPr>
          <w:rFonts w:ascii="Calibri" w:hAnsi="Calibri"/>
          <w:color w:val="2B579A"/>
          <w:sz w:val="22"/>
        </w:rPr>
        <w:t xml:space="preserve">•  </w:t>
      </w:r>
      <w:r>
        <w:rPr>
          <w:rFonts w:ascii="Calibri" w:hAnsi="Calibri"/>
          <w:color w:val="000000"/>
          <w:sz w:val="22"/>
        </w:rPr>
        <w:t xml:space="preserve">All SELECT queries must include </w:t>
      </w:r>
      <w:r>
        <w:rPr>
          <w:rFonts w:ascii="Consolas" w:hAnsi="Consolas"/>
          <w:color w:val="333333"/>
          <w:sz w:val="18"/>
          <w:shd w:fill="F2F2F2" w:val="clear"/>
        </w:rPr>
        <w:t>AND IsDeleted = 0</w:t>
      </w:r>
    </w:p>
    <w:p>
      <w:pPr>
        <w:spacing w:before="20" w:after="20"/>
        <w:ind w:left="504"/>
      </w:pPr>
      <w:r>
        <w:rPr>
          <w:rFonts w:ascii="Calibri" w:hAnsi="Calibri"/>
          <w:color w:val="2B579A"/>
          <w:sz w:val="22"/>
        </w:rPr>
        <w:t xml:space="preserve">•  </w:t>
      </w:r>
      <w:r>
        <w:rPr>
          <w:rFonts w:ascii="Calibri" w:hAnsi="Calibri"/>
          <w:color w:val="000000"/>
          <w:sz w:val="22"/>
        </w:rPr>
        <w:t xml:space="preserve">Track </w:t>
      </w:r>
      <w:r>
        <w:rPr>
          <w:rFonts w:ascii="Consolas" w:hAnsi="Consolas"/>
          <w:color w:val="333333"/>
          <w:sz w:val="18"/>
          <w:shd w:fill="F2F2F2" w:val="clear"/>
        </w:rPr>
        <w:t>DeletedBy</w:t>
      </w:r>
      <w:r>
        <w:rPr>
          <w:rFonts w:ascii="Calibri" w:hAnsi="Calibri"/>
          <w:color w:val="000000"/>
          <w:sz w:val="22"/>
        </w:rPr>
        <w:t xml:space="preserve"> and </w:t>
      </w:r>
      <w:r>
        <w:rPr>
          <w:rFonts w:ascii="Consolas" w:hAnsi="Consolas"/>
          <w:color w:val="333333"/>
          <w:sz w:val="18"/>
          <w:shd w:fill="F2F2F2" w:val="clear"/>
        </w:rPr>
        <w:t>DeletedAt</w:t>
      </w:r>
      <w:r>
        <w:rPr>
          <w:rFonts w:ascii="Calibri" w:hAnsi="Calibri"/>
          <w:color w:val="000000"/>
          <w:sz w:val="22"/>
        </w:rPr>
        <w:t xml:space="preserve"> for audit trail</w:t>
      </w:r>
    </w:p>
    <w:p>
      <w:pPr>
        <w:pStyle w:val="Heading2"/>
      </w:pPr>
      <w:r>
        <w:t>14.6 Table Design Standards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TABLE Entity (</w:t>
            </w:r>
          </w:p>
          <w:p>
            <w:pPr>
              <w:spacing w:before="0" w:after="0" w:line="260" w:lineRule="exact"/>
            </w:pPr>
            <w:r>
              <w:rPr>
                <w:rFonts w:ascii="Consolas" w:hAnsi="Consolas"/>
                <w:color w:val="333333"/>
                <w:sz w:val="17"/>
              </w:rPr>
              <w:t xml:space="preserve">    Id              INT IDENTITY(1,1) PRIMARY KEY,</w:t>
            </w:r>
          </w:p>
          <w:p>
            <w:pPr>
              <w:spacing w:before="0" w:after="0" w:line="260" w:lineRule="exact"/>
            </w:pPr>
            <w:r>
              <w:rPr>
                <w:rFonts w:ascii="Consolas" w:hAnsi="Consolas"/>
                <w:color w:val="333333"/>
                <w:sz w:val="17"/>
              </w:rPr>
              <w:t xml:space="preserve">    TenantId        NVARCHAR(50)    NOT NULL,</w:t>
            </w:r>
          </w:p>
          <w:p>
            <w:pPr>
              <w:spacing w:before="0" w:after="0" w:line="260" w:lineRule="exact"/>
            </w:pPr>
            <w:r>
              <w:rPr>
                <w:rFonts w:ascii="Consolas" w:hAnsi="Consolas"/>
                <w:color w:val="333333"/>
                <w:sz w:val="17"/>
              </w:rPr>
              <w:t xml:space="preserve">    Name            NVARCHAR(200)   NOT NULL,</w:t>
            </w:r>
          </w:p>
          <w:p>
            <w:pPr>
              <w:spacing w:before="0" w:after="0" w:line="260" w:lineRule="exact"/>
            </w:pPr>
            <w:r>
              <w:rPr>
                <w:rFonts w:ascii="Consolas" w:hAnsi="Consolas"/>
                <w:color w:val="333333"/>
                <w:sz w:val="17"/>
              </w:rPr>
              <w:t xml:space="preserve">    Description     NVARCHAR(MAX)   NULL,</w:t>
            </w:r>
          </w:p>
          <w:p>
            <w:pPr>
              <w:spacing w:before="0" w:after="0" w:line="260" w:lineRule="exact"/>
            </w:pPr>
            <w:r>
              <w:rPr>
                <w:rFonts w:ascii="Consolas" w:hAnsi="Consolas"/>
                <w:color w:val="333333"/>
                <w:sz w:val="17"/>
              </w:rPr>
              <w:t xml:space="preserve">    Status          NVARCHAR(50)    NOT NULL DEFAULT 'Active',</w:t>
            </w:r>
          </w:p>
          <w:p>
            <w:pPr>
              <w:spacing w:before="0" w:after="0" w:line="260" w:lineRule="exact"/>
            </w:pPr>
            <w:r>
              <w:rPr>
                <w:rFonts w:ascii="Consolas" w:hAnsi="Consolas"/>
                <w:color w:val="333333"/>
                <w:sz w:val="17"/>
              </w:rPr>
              <w:t xml:space="preserve">    IsDeleted       BIT             NOT NULL DEFAULT 0,</w:t>
            </w:r>
          </w:p>
          <w:p>
            <w:pPr>
              <w:spacing w:before="0" w:after="0" w:line="260" w:lineRule="exact"/>
            </w:pPr>
            <w:r>
              <w:rPr>
                <w:rFonts w:ascii="Consolas" w:hAnsi="Consolas"/>
                <w:color w:val="333333"/>
                <w:sz w:val="17"/>
              </w:rPr>
              <w:t xml:space="preserve">    CreatedBy       NVARCHAR(100)   NOT NULL,</w:t>
            </w:r>
          </w:p>
          <w:p>
            <w:pPr>
              <w:spacing w:before="0" w:after="0" w:line="260" w:lineRule="exact"/>
            </w:pPr>
            <w:r>
              <w:rPr>
                <w:rFonts w:ascii="Consolas" w:hAnsi="Consolas"/>
                <w:color w:val="333333"/>
                <w:sz w:val="17"/>
              </w:rPr>
              <w:t xml:space="preserve">    CreatedAt       DATETIME2       NOT NULL DEFAULT GETUTCDATE(),</w:t>
            </w:r>
          </w:p>
          <w:p>
            <w:pPr>
              <w:spacing w:before="0" w:after="0" w:line="260" w:lineRule="exact"/>
            </w:pPr>
            <w:r>
              <w:rPr>
                <w:rFonts w:ascii="Consolas" w:hAnsi="Consolas"/>
                <w:color w:val="333333"/>
                <w:sz w:val="17"/>
              </w:rPr>
              <w:t xml:space="preserve">    ModifiedBy      NVARCHAR(100)   NULL,</w:t>
            </w:r>
          </w:p>
          <w:p>
            <w:pPr>
              <w:spacing w:before="0" w:after="0" w:line="260" w:lineRule="exact"/>
            </w:pPr>
            <w:r>
              <w:rPr>
                <w:rFonts w:ascii="Consolas" w:hAnsi="Consolas"/>
                <w:color w:val="333333"/>
                <w:sz w:val="17"/>
              </w:rPr>
              <w:t xml:space="preserve">    ModifiedAt      DATETIME2       NOT NULL DEFAULT GETUTCDATE(),</w:t>
            </w:r>
          </w:p>
          <w:p>
            <w:pPr>
              <w:spacing w:before="0" w:after="0" w:line="260" w:lineRule="exact"/>
            </w:pPr>
            <w:r>
              <w:rPr>
                <w:rFonts w:ascii="Consolas" w:hAnsi="Consolas"/>
                <w:color w:val="333333"/>
                <w:sz w:val="17"/>
              </w:rPr>
              <w:t xml:space="preserve">    DeletedBy       NVARCHAR(100)   NULL,</w:t>
            </w:r>
          </w:p>
          <w:p>
            <w:pPr>
              <w:spacing w:before="0" w:after="0" w:line="260" w:lineRule="exact"/>
            </w:pPr>
            <w:r>
              <w:rPr>
                <w:rFonts w:ascii="Consolas" w:hAnsi="Consolas"/>
                <w:color w:val="333333"/>
                <w:sz w:val="17"/>
              </w:rPr>
              <w:t xml:space="preserve">    DeletedAt       DATETIME2       NULL,</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CONSTRAINT FK_Entity_Tenant FOREIGN KEY (TenantId)</w:t>
            </w:r>
          </w:p>
          <w:p>
            <w:pPr>
              <w:spacing w:before="0" w:after="0" w:line="260" w:lineRule="exact"/>
            </w:pPr>
            <w:r>
              <w:rPr>
                <w:rFonts w:ascii="Consolas" w:hAnsi="Consolas"/>
                <w:color w:val="333333"/>
                <w:sz w:val="17"/>
              </w:rPr>
              <w:t xml:space="preserve">        REFERENCES Tenant(Id)</w:t>
            </w:r>
          </w:p>
          <w:p>
            <w:pPr>
              <w:spacing w:before="0" w:after="0" w:line="260" w:lineRule="exact"/>
            </w:pPr>
            <w:r>
              <w:rPr>
                <w:rFonts w:ascii="Consolas" w:hAnsi="Consolas"/>
                <w:color w:val="333333"/>
                <w:sz w:val="17"/>
              </w:rPr>
              <w: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CREATE INDEX IX_Entity_TenantId ON Entity(TenantId);</w:t>
            </w:r>
          </w:p>
          <w:p>
            <w:pPr>
              <w:spacing w:before="0" w:after="0" w:line="260" w:lineRule="exact"/>
            </w:pPr>
            <w:r>
              <w:rPr>
                <w:rFonts w:ascii="Consolas" w:hAnsi="Consolas"/>
                <w:color w:val="333333"/>
                <w:sz w:val="17"/>
              </w:rPr>
              <w:t>CREATE INDEX IX_Entity_Status ON Entity(Status) WHERE IsDeleted = 0;</w:t>
            </w:r>
          </w:p>
        </w:tc>
      </w:tr>
    </w:tbl>
    <w:p>
      <w:pPr>
        <w:spacing w:before="40" w:after="40"/>
      </w:pPr>
    </w:p>
    <w:p>
      <w:pPr>
        <w:spacing w:before="40" w:after="120"/>
      </w:pPr>
      <w:r>
        <w:rPr>
          <w:rFonts w:ascii="Calibri" w:hAnsi="Calibri"/>
          <w:color w:val="000000"/>
          <w:sz w:val="22"/>
        </w:rPr>
        <w:t>Required columns on every table: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Column</w:t>
            </w:r>
          </w:p>
        </w:tc>
        <w:tc>
          <w:tcPr>
            <w:tcW w:type="dxa" w:w="2880"/>
            <w:shd w:fill="2B579A" w:val="clear"/>
          </w:tcPr>
          <w:p>
            <w:pPr>
              <w:spacing w:before="80" w:after="80"/>
            </w:pPr>
            <w:r>
              <w:rPr>
                <w:b/>
                <w:color w:val="FFFFFF"/>
                <w:sz w:val="19"/>
              </w:rPr>
            </w:r>
            <w:r>
              <w:rPr>
                <w:rFonts w:ascii="Calibri" w:hAnsi="Calibri"/>
                <w:b/>
                <w:color w:val="FFFFFF"/>
                <w:sz w:val="19"/>
              </w:rPr>
              <w:t>Type</w:t>
            </w:r>
          </w:p>
        </w:tc>
        <w:tc>
          <w:tcPr>
            <w:tcW w:type="dxa" w:w="2880"/>
            <w:shd w:fill="2B579A" w:val="clear"/>
          </w:tcPr>
          <w:p>
            <w:pPr>
              <w:spacing w:before="80" w:after="80"/>
            </w:pPr>
            <w:r>
              <w:rPr>
                <w:b/>
                <w:color w:val="FFFFFF"/>
                <w:sz w:val="19"/>
              </w:rPr>
            </w:r>
            <w:r>
              <w:rPr>
                <w:rFonts w:ascii="Calibri" w:hAnsi="Calibri"/>
                <w:b/>
                <w:color w:val="FFFFFF"/>
                <w:sz w:val="19"/>
              </w:rPr>
              <w:t>Purpose</w:t>
            </w:r>
          </w:p>
        </w:tc>
      </w:tr>
      <w:tr>
        <w:tc>
          <w:tcPr>
            <w:tcW w:type="dxa" w:w="2880"/>
          </w:tcPr>
          <w:p>
            <w:pPr>
              <w:spacing w:before="60" w:after="60"/>
            </w:pPr>
            <w:r/>
            <w:r>
              <w:rPr>
                <w:rFonts w:ascii="Calibri" w:hAnsi="Calibri"/>
                <w:color w:val="000000"/>
                <w:sz w:val="19"/>
              </w:rPr>
              <w:t>CreatedAt</w:t>
            </w:r>
          </w:p>
        </w:tc>
        <w:tc>
          <w:tcPr>
            <w:tcW w:type="dxa" w:w="2880"/>
          </w:tcPr>
          <w:p>
            <w:pPr>
              <w:spacing w:before="60" w:after="60"/>
            </w:pPr>
            <w:r/>
            <w:r>
              <w:rPr>
                <w:rFonts w:ascii="Calibri" w:hAnsi="Calibri"/>
                <w:color w:val="000000"/>
                <w:sz w:val="19"/>
              </w:rPr>
              <w:t>DATETIME2</w:t>
            </w:r>
          </w:p>
        </w:tc>
        <w:tc>
          <w:tcPr>
            <w:tcW w:type="dxa" w:w="2880"/>
          </w:tcPr>
          <w:p>
            <w:pPr>
              <w:spacing w:before="60" w:after="60"/>
            </w:pPr>
            <w:r/>
            <w:r>
              <w:rPr>
                <w:rFonts w:ascii="Calibri" w:hAnsi="Calibri"/>
                <w:color w:val="000000"/>
                <w:sz w:val="19"/>
              </w:rPr>
              <w:t>When the record was created (UTC)</w:t>
            </w:r>
          </w:p>
        </w:tc>
      </w:tr>
      <w:tr>
        <w:tc>
          <w:tcPr>
            <w:tcW w:type="dxa" w:w="2880"/>
            <w:shd w:fill="EDF2FA" w:val="clear"/>
          </w:tcPr>
          <w:p>
            <w:pPr>
              <w:spacing w:before="60" w:after="60"/>
            </w:pPr>
            <w:r/>
            <w:r>
              <w:rPr>
                <w:rFonts w:ascii="Calibri" w:hAnsi="Calibri"/>
                <w:color w:val="000000"/>
                <w:sz w:val="19"/>
              </w:rPr>
              <w:t>CreatedBy</w:t>
            </w:r>
          </w:p>
        </w:tc>
        <w:tc>
          <w:tcPr>
            <w:tcW w:type="dxa" w:w="2880"/>
            <w:shd w:fill="EDF2FA" w:val="clear"/>
          </w:tcPr>
          <w:p>
            <w:pPr>
              <w:spacing w:before="60" w:after="60"/>
            </w:pPr>
            <w:r/>
            <w:r>
              <w:rPr>
                <w:rFonts w:ascii="Calibri" w:hAnsi="Calibri"/>
                <w:color w:val="000000"/>
                <w:sz w:val="19"/>
              </w:rPr>
              <w:t>NVARCHAR(100)</w:t>
            </w:r>
          </w:p>
        </w:tc>
        <w:tc>
          <w:tcPr>
            <w:tcW w:type="dxa" w:w="2880"/>
            <w:shd w:fill="EDF2FA" w:val="clear"/>
          </w:tcPr>
          <w:p>
            <w:pPr>
              <w:spacing w:before="60" w:after="60"/>
            </w:pPr>
            <w:r/>
            <w:r>
              <w:rPr>
                <w:rFonts w:ascii="Calibri" w:hAnsi="Calibri"/>
                <w:color w:val="000000"/>
                <w:sz w:val="19"/>
              </w:rPr>
              <w:t>Who created the record</w:t>
            </w:r>
          </w:p>
        </w:tc>
      </w:tr>
      <w:tr>
        <w:tc>
          <w:tcPr>
            <w:tcW w:type="dxa" w:w="2880"/>
          </w:tcPr>
          <w:p>
            <w:pPr>
              <w:spacing w:before="60" w:after="60"/>
            </w:pPr>
            <w:r/>
            <w:r>
              <w:rPr>
                <w:rFonts w:ascii="Calibri" w:hAnsi="Calibri"/>
                <w:color w:val="000000"/>
                <w:sz w:val="19"/>
              </w:rPr>
              <w:t>ModifiedAt</w:t>
            </w:r>
          </w:p>
        </w:tc>
        <w:tc>
          <w:tcPr>
            <w:tcW w:type="dxa" w:w="2880"/>
          </w:tcPr>
          <w:p>
            <w:pPr>
              <w:spacing w:before="60" w:after="60"/>
            </w:pPr>
            <w:r/>
            <w:r>
              <w:rPr>
                <w:rFonts w:ascii="Calibri" w:hAnsi="Calibri"/>
                <w:color w:val="000000"/>
                <w:sz w:val="19"/>
              </w:rPr>
              <w:t>DATETIME2</w:t>
            </w:r>
          </w:p>
        </w:tc>
        <w:tc>
          <w:tcPr>
            <w:tcW w:type="dxa" w:w="2880"/>
          </w:tcPr>
          <w:p>
            <w:pPr>
              <w:spacing w:before="60" w:after="60"/>
            </w:pPr>
            <w:r/>
            <w:r>
              <w:rPr>
                <w:rFonts w:ascii="Calibri" w:hAnsi="Calibri"/>
                <w:color w:val="000000"/>
                <w:sz w:val="19"/>
              </w:rPr>
              <w:t>Last modification timestamp (UTC)</w:t>
            </w:r>
          </w:p>
        </w:tc>
      </w:tr>
      <w:tr>
        <w:tc>
          <w:tcPr>
            <w:tcW w:type="dxa" w:w="2880"/>
            <w:shd w:fill="EDF2FA" w:val="clear"/>
          </w:tcPr>
          <w:p>
            <w:pPr>
              <w:spacing w:before="60" w:after="60"/>
            </w:pPr>
            <w:r/>
            <w:r>
              <w:rPr>
                <w:rFonts w:ascii="Calibri" w:hAnsi="Calibri"/>
                <w:color w:val="000000"/>
                <w:sz w:val="19"/>
              </w:rPr>
              <w:t>ModifiedBy</w:t>
            </w:r>
          </w:p>
        </w:tc>
        <w:tc>
          <w:tcPr>
            <w:tcW w:type="dxa" w:w="2880"/>
            <w:shd w:fill="EDF2FA" w:val="clear"/>
          </w:tcPr>
          <w:p>
            <w:pPr>
              <w:spacing w:before="60" w:after="60"/>
            </w:pPr>
            <w:r/>
            <w:r>
              <w:rPr>
                <w:rFonts w:ascii="Calibri" w:hAnsi="Calibri"/>
                <w:color w:val="000000"/>
                <w:sz w:val="19"/>
              </w:rPr>
              <w:t>NVARCHAR(100)</w:t>
            </w:r>
          </w:p>
        </w:tc>
        <w:tc>
          <w:tcPr>
            <w:tcW w:type="dxa" w:w="2880"/>
            <w:shd w:fill="EDF2FA" w:val="clear"/>
          </w:tcPr>
          <w:p>
            <w:pPr>
              <w:spacing w:before="60" w:after="60"/>
            </w:pPr>
            <w:r/>
            <w:r>
              <w:rPr>
                <w:rFonts w:ascii="Calibri" w:hAnsi="Calibri"/>
                <w:color w:val="000000"/>
                <w:sz w:val="19"/>
              </w:rPr>
              <w:t>Who last modified the record</w:t>
            </w:r>
          </w:p>
        </w:tc>
      </w:tr>
      <w:tr>
        <w:tc>
          <w:tcPr>
            <w:tcW w:type="dxa" w:w="2880"/>
          </w:tcPr>
          <w:p>
            <w:pPr>
              <w:spacing w:before="60" w:after="60"/>
            </w:pPr>
            <w:r/>
            <w:r>
              <w:rPr>
                <w:rFonts w:ascii="Calibri" w:hAnsi="Calibri"/>
                <w:color w:val="000000"/>
                <w:sz w:val="19"/>
              </w:rPr>
              <w:t>IsDeleted</w:t>
            </w:r>
          </w:p>
        </w:tc>
        <w:tc>
          <w:tcPr>
            <w:tcW w:type="dxa" w:w="2880"/>
          </w:tcPr>
          <w:p>
            <w:pPr>
              <w:spacing w:before="60" w:after="60"/>
            </w:pPr>
            <w:r/>
            <w:r>
              <w:rPr>
                <w:rFonts w:ascii="Calibri" w:hAnsi="Calibri"/>
                <w:color w:val="000000"/>
                <w:sz w:val="19"/>
              </w:rPr>
              <w:t>BIT</w:t>
            </w:r>
          </w:p>
        </w:tc>
        <w:tc>
          <w:tcPr>
            <w:tcW w:type="dxa" w:w="2880"/>
          </w:tcPr>
          <w:p>
            <w:pPr>
              <w:spacing w:before="60" w:after="60"/>
            </w:pPr>
            <w:r/>
            <w:r>
              <w:rPr>
                <w:rFonts w:ascii="Calibri" w:hAnsi="Calibri"/>
                <w:color w:val="000000"/>
                <w:sz w:val="19"/>
              </w:rPr>
              <w:t>Soft delete flag (default 0)</w:t>
            </w:r>
          </w:p>
        </w:tc>
      </w:tr>
    </w:tbl>
    <w:p>
      <w:pPr>
        <w:spacing w:before="80" w:after="80"/>
      </w:pPr>
    </w:p>
    <w:p>
      <w:pPr>
        <w:spacing w:before="40" w:after="120"/>
      </w:pPr>
      <w:r>
        <w:rPr>
          <w:rFonts w:ascii="Calibri" w:hAnsi="Calibri"/>
          <w:color w:val="000000"/>
          <w:sz w:val="22"/>
        </w:rPr>
        <w:t>Required columns on tenant-scoped tables: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Column</w:t>
            </w:r>
          </w:p>
        </w:tc>
        <w:tc>
          <w:tcPr>
            <w:tcW w:type="dxa" w:w="2880"/>
            <w:shd w:fill="2B579A" w:val="clear"/>
          </w:tcPr>
          <w:p>
            <w:pPr>
              <w:spacing w:before="80" w:after="80"/>
            </w:pPr>
            <w:r>
              <w:rPr>
                <w:b/>
                <w:color w:val="FFFFFF"/>
                <w:sz w:val="19"/>
              </w:rPr>
            </w:r>
            <w:r>
              <w:rPr>
                <w:rFonts w:ascii="Calibri" w:hAnsi="Calibri"/>
                <w:b/>
                <w:color w:val="FFFFFF"/>
                <w:sz w:val="19"/>
              </w:rPr>
              <w:t>Type</w:t>
            </w:r>
          </w:p>
        </w:tc>
        <w:tc>
          <w:tcPr>
            <w:tcW w:type="dxa" w:w="2880"/>
            <w:shd w:fill="2B579A" w:val="clear"/>
          </w:tcPr>
          <w:p>
            <w:pPr>
              <w:spacing w:before="80" w:after="80"/>
            </w:pPr>
            <w:r>
              <w:rPr>
                <w:b/>
                <w:color w:val="FFFFFF"/>
                <w:sz w:val="19"/>
              </w:rPr>
            </w:r>
            <w:r>
              <w:rPr>
                <w:rFonts w:ascii="Calibri" w:hAnsi="Calibri"/>
                <w:b/>
                <w:color w:val="FFFFFF"/>
                <w:sz w:val="19"/>
              </w:rPr>
              <w:t>Purpose</w:t>
            </w:r>
          </w:p>
        </w:tc>
      </w:tr>
      <w:tr>
        <w:tc>
          <w:tcPr>
            <w:tcW w:type="dxa" w:w="2880"/>
          </w:tcPr>
          <w:p>
            <w:pPr>
              <w:spacing w:before="60" w:after="60"/>
            </w:pPr>
            <w:r/>
            <w:r>
              <w:rPr>
                <w:rFonts w:ascii="Calibri" w:hAnsi="Calibri"/>
                <w:color w:val="000000"/>
                <w:sz w:val="19"/>
              </w:rPr>
              <w:t>TenantId</w:t>
            </w:r>
          </w:p>
        </w:tc>
        <w:tc>
          <w:tcPr>
            <w:tcW w:type="dxa" w:w="2880"/>
          </w:tcPr>
          <w:p>
            <w:pPr>
              <w:spacing w:before="60" w:after="60"/>
            </w:pPr>
            <w:r/>
            <w:r>
              <w:rPr>
                <w:rFonts w:ascii="Calibri" w:hAnsi="Calibri"/>
                <w:color w:val="000000"/>
                <w:sz w:val="19"/>
              </w:rPr>
              <w:t>NVARCHAR(50)</w:t>
            </w:r>
          </w:p>
        </w:tc>
        <w:tc>
          <w:tcPr>
            <w:tcW w:type="dxa" w:w="2880"/>
          </w:tcPr>
          <w:p>
            <w:pPr>
              <w:spacing w:before="60" w:after="60"/>
            </w:pPr>
            <w:r/>
            <w:r>
              <w:rPr>
                <w:rFonts w:ascii="Calibri" w:hAnsi="Calibri"/>
                <w:color w:val="000000"/>
                <w:sz w:val="19"/>
              </w:rPr>
              <w:t>Tenant isolation -- every query must filter by TenantId</w:t>
            </w:r>
          </w:p>
        </w:tc>
      </w:tr>
    </w:tbl>
    <w:p>
      <w:pPr>
        <w:spacing w:before="80" w:after="80"/>
      </w:pPr>
    </w:p>
    <w:p>
      <w:pPr>
        <w:spacing w:before="40" w:after="120"/>
      </w:pPr>
      <w:r>
        <w:rPr>
          <w:rFonts w:ascii="Calibri" w:hAnsi="Calibri"/>
          <w:color w:val="000000"/>
          <w:sz w:val="22"/>
        </w:rPr>
        <w:t>Index requirements:</w:t>
      </w:r>
    </w:p>
    <w:p>
      <w:pPr>
        <w:spacing w:before="20" w:after="20"/>
        <w:ind w:left="504"/>
      </w:pPr>
      <w:r>
        <w:rPr>
          <w:rFonts w:ascii="Calibri" w:hAnsi="Calibri"/>
          <w:color w:val="2B579A"/>
          <w:sz w:val="22"/>
        </w:rPr>
        <w:t xml:space="preserve">•  </w:t>
      </w:r>
      <w:r>
        <w:rPr>
          <w:rFonts w:ascii="Calibri" w:hAnsi="Calibri"/>
          <w:color w:val="000000"/>
          <w:sz w:val="22"/>
        </w:rPr>
        <w:t>Index on every foreign key column</w:t>
      </w:r>
    </w:p>
    <w:p>
      <w:pPr>
        <w:spacing w:before="20" w:after="20"/>
        <w:ind w:left="504"/>
      </w:pPr>
      <w:r>
        <w:rPr>
          <w:rFonts w:ascii="Calibri" w:hAnsi="Calibri"/>
          <w:color w:val="2B579A"/>
          <w:sz w:val="22"/>
        </w:rPr>
        <w:t xml:space="preserve">•  </w:t>
      </w:r>
      <w:r>
        <w:rPr>
          <w:rFonts w:ascii="Calibri" w:hAnsi="Calibri"/>
          <w:color w:val="000000"/>
          <w:sz w:val="22"/>
        </w:rPr>
        <w:t xml:space="preserve">Filtered index on frequently queried columns with </w:t>
      </w:r>
      <w:r>
        <w:rPr>
          <w:rFonts w:ascii="Consolas" w:hAnsi="Consolas"/>
          <w:color w:val="333333"/>
          <w:sz w:val="18"/>
          <w:shd w:fill="F2F2F2" w:val="clear"/>
        </w:rPr>
        <w:t>WHERE IsDeleted = 0</w:t>
      </w:r>
    </w:p>
    <w:p>
      <w:pPr>
        <w:spacing w:before="20" w:after="20"/>
        <w:ind w:left="504"/>
      </w:pPr>
      <w:r>
        <w:rPr>
          <w:rFonts w:ascii="Calibri" w:hAnsi="Calibri"/>
          <w:color w:val="2B579A"/>
          <w:sz w:val="22"/>
        </w:rPr>
        <w:t xml:space="preserve">•  </w:t>
      </w:r>
      <w:r>
        <w:rPr>
          <w:rFonts w:ascii="Calibri" w:hAnsi="Calibri"/>
          <w:color w:val="000000"/>
          <w:sz w:val="22"/>
        </w:rPr>
        <w:t xml:space="preserve">Composite index on </w:t>
      </w:r>
      <w:r>
        <w:rPr>
          <w:rFonts w:ascii="Consolas" w:hAnsi="Consolas"/>
          <w:color w:val="333333"/>
          <w:sz w:val="18"/>
          <w:shd w:fill="F2F2F2" w:val="clear"/>
        </w:rPr>
        <w:t>(TenantId, Status)</w:t>
      </w:r>
      <w:r>
        <w:rPr>
          <w:rFonts w:ascii="Calibri" w:hAnsi="Calibri"/>
          <w:color w:val="000000"/>
          <w:sz w:val="22"/>
        </w:rPr>
        <w:t xml:space="preserve"> for common filter patterns</w:t>
      </w:r>
    </w:p>
    <w:p>
      <w:pPr>
        <w:pStyle w:val="Heading2"/>
      </w:pPr>
      <w:r>
        <w:t>14.7 Seed Data Standards</w:t>
      </w:r>
    </w:p>
    <w:p>
      <w:pPr>
        <w:spacing w:before="40" w:after="120"/>
      </w:pPr>
      <w:r>
        <w:rPr>
          <w:rFonts w:ascii="Calibri" w:hAnsi="Calibri"/>
          <w:color w:val="000000"/>
          <w:sz w:val="22"/>
        </w:rPr>
        <w:t xml:space="preserve">Seed data must match the Figma mock data exactly. The engine uses the </w:t>
      </w:r>
      <w:r>
        <w:rPr>
          <w:rFonts w:ascii="Consolas" w:hAnsi="Consolas"/>
          <w:color w:val="333333"/>
          <w:sz w:val="18"/>
          <w:shd w:fill="F2F2F2" w:val="clear"/>
        </w:rPr>
        <w:t>MERGE</w:t>
      </w:r>
      <w:r>
        <w:rPr>
          <w:rFonts w:ascii="Calibri" w:hAnsi="Calibri"/>
          <w:color w:val="000000"/>
          <w:sz w:val="22"/>
        </w:rPr>
        <w:t xml:space="preserve"> or </w:t>
      </w:r>
      <w:r>
        <w:rPr>
          <w:rFonts w:ascii="Consolas" w:hAnsi="Consolas"/>
          <w:color w:val="333333"/>
          <w:sz w:val="18"/>
          <w:shd w:fill="F2F2F2" w:val="clear"/>
        </w:rPr>
        <w:t>IF NOT EXISTS</w:t>
      </w:r>
      <w:r>
        <w:rPr>
          <w:rFonts w:ascii="Calibri" w:hAnsi="Calibri"/>
          <w:color w:val="000000"/>
          <w:sz w:val="22"/>
        </w:rPr>
        <w:t xml:space="preserve"> pattern for idempotent execution: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Seed: Tenants</w:t>
            </w:r>
          </w:p>
          <w:p>
            <w:pPr>
              <w:spacing w:before="0" w:after="0" w:line="260" w:lineRule="exact"/>
            </w:pPr>
            <w:r>
              <w:rPr>
                <w:rFonts w:ascii="Consolas" w:hAnsi="Consolas"/>
                <w:color w:val="333333"/>
                <w:sz w:val="17"/>
              </w:rPr>
              <w:t>IF NOT EXISTS (SELECT 1 FROM Tenant WHERE Id = 'tenant-001')</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INSERT INTO Tenant (Id, Name, Status, CreatedBy, CreatedAt, ModifiedAt)</w:t>
            </w:r>
          </w:p>
          <w:p>
            <w:pPr>
              <w:spacing w:before="0" w:after="0" w:line="260" w:lineRule="exact"/>
            </w:pPr>
            <w:r>
              <w:rPr>
                <w:rFonts w:ascii="Consolas" w:hAnsi="Consolas"/>
                <w:color w:val="333333"/>
                <w:sz w:val="17"/>
              </w:rPr>
              <w:t xml:space="preserve">    VALUES ('tenant-001', 'Acme Corp', 'Active', 'SYSTEM', GETUTCDATE(), GETUTCDATE());</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Seed: Users (depends on Tenant)</w:t>
            </w:r>
          </w:p>
          <w:p>
            <w:pPr>
              <w:spacing w:before="0" w:after="0" w:line="260" w:lineRule="exact"/>
            </w:pPr>
            <w:r>
              <w:rPr>
                <w:rFonts w:ascii="Consolas" w:hAnsi="Consolas"/>
                <w:color w:val="333333"/>
                <w:sz w:val="17"/>
              </w:rPr>
              <w:t>IF NOT EXISTS (SELECT 1 FROM [User] WHERE Id = 'user-001')</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INSERT INTO [User] (Id, TenantId, Email, DisplayName, Role, CreatedBy, CreatedAt, ModifiedAt)</w:t>
            </w:r>
          </w:p>
          <w:p>
            <w:pPr>
              <w:spacing w:before="0" w:after="0" w:line="260" w:lineRule="exact"/>
            </w:pPr>
            <w:r>
              <w:rPr>
                <w:rFonts w:ascii="Consolas" w:hAnsi="Consolas"/>
                <w:color w:val="333333"/>
                <w:sz w:val="17"/>
              </w:rPr>
              <w:t xml:space="preserve">    VALUES ('user-001', 'tenant-001', 'admin@acme.com', 'Admin User', 'Admin', 'SYSTEM', GETUTCDATE(), GETUTCDATE());</w:t>
            </w:r>
          </w:p>
          <w:p>
            <w:pPr>
              <w:spacing w:before="0" w:after="0" w:line="260" w:lineRule="exact"/>
            </w:pPr>
            <w:r>
              <w:rPr>
                <w:rFonts w:ascii="Consolas" w:hAnsi="Consolas"/>
                <w:color w:val="333333"/>
                <w:sz w:val="17"/>
              </w:rPr>
              <w:t>END</w:t>
            </w:r>
          </w:p>
        </w:tc>
      </w:tr>
    </w:tbl>
    <w:p>
      <w:pPr>
        <w:spacing w:before="40" w:after="40"/>
      </w:pPr>
    </w:p>
    <w:p>
      <w:pPr>
        <w:spacing w:before="40" w:after="120"/>
      </w:pPr>
      <w:r>
        <w:rPr>
          <w:rFonts w:ascii="Calibri" w:hAnsi="Calibri"/>
          <w:color w:val="000000"/>
          <w:sz w:val="22"/>
        </w:rPr>
        <w:t>Key rules:</w:t>
      </w:r>
    </w:p>
    <w:p>
      <w:pPr>
        <w:spacing w:before="20" w:after="20"/>
        <w:ind w:left="504"/>
      </w:pPr>
      <w:r>
        <w:rPr>
          <w:rFonts w:ascii="Calibri" w:hAnsi="Calibri"/>
          <w:color w:val="2B579A"/>
          <w:sz w:val="22"/>
        </w:rPr>
        <w:t xml:space="preserve">•  </w:t>
      </w:r>
      <w:r>
        <w:rPr>
          <w:rFonts w:ascii="Calibri" w:hAnsi="Calibri"/>
          <w:color w:val="000000"/>
          <w:sz w:val="22"/>
        </w:rPr>
        <w:t>Insert order must respect foreign key constraints (Tenant before User, User before dependent entities)</w:t>
      </w:r>
    </w:p>
    <w:p>
      <w:pPr>
        <w:spacing w:before="20" w:after="20"/>
        <w:ind w:left="504"/>
      </w:pPr>
      <w:r>
        <w:rPr>
          <w:rFonts w:ascii="Calibri" w:hAnsi="Calibri"/>
          <w:color w:val="2B579A"/>
          <w:sz w:val="22"/>
        </w:rPr>
        <w:t xml:space="preserve">•  </w:t>
      </w:r>
      <w:r>
        <w:rPr>
          <w:rFonts w:ascii="Calibri" w:hAnsi="Calibri"/>
          <w:color w:val="000000"/>
          <w:sz w:val="22"/>
        </w:rPr>
        <w:t xml:space="preserve">Use </w:t>
      </w:r>
      <w:r>
        <w:rPr>
          <w:rFonts w:ascii="Consolas" w:hAnsi="Consolas"/>
          <w:color w:val="333333"/>
          <w:sz w:val="18"/>
          <w:shd w:fill="F2F2F2" w:val="clear"/>
        </w:rPr>
        <w:t>IF NOT EXISTS</w:t>
      </w:r>
      <w:r>
        <w:rPr>
          <w:rFonts w:ascii="Calibri" w:hAnsi="Calibri"/>
          <w:color w:val="000000"/>
          <w:sz w:val="22"/>
        </w:rPr>
        <w:t xml:space="preserve"> for idempotent execution -- safe to re-run</w:t>
      </w:r>
    </w:p>
    <w:p>
      <w:pPr>
        <w:spacing w:before="20" w:after="20"/>
        <w:ind w:left="504"/>
      </w:pPr>
      <w:r>
        <w:rPr>
          <w:rFonts w:ascii="Calibri" w:hAnsi="Calibri"/>
          <w:color w:val="2B579A"/>
          <w:sz w:val="22"/>
        </w:rPr>
        <w:t xml:space="preserve">•  </w:t>
      </w:r>
      <w:r>
        <w:rPr>
          <w:rFonts w:ascii="Calibri" w:hAnsi="Calibri"/>
          <w:color w:val="000000"/>
          <w:sz w:val="22"/>
        </w:rPr>
        <w:t>IDs in seed data must match IDs used in mock data and between related tables</w:t>
      </w:r>
    </w:p>
    <w:p>
      <w:pPr>
        <w:spacing w:before="20" w:after="20"/>
        <w:ind w:left="504"/>
      </w:pPr>
      <w:r>
        <w:rPr>
          <w:rFonts w:ascii="Calibri" w:hAnsi="Calibri"/>
          <w:color w:val="2B579A"/>
          <w:sz w:val="22"/>
        </w:rPr>
        <w:t xml:space="preserve">•  </w:t>
      </w:r>
      <w:r>
        <w:rPr>
          <w:rFonts w:ascii="Calibri" w:hAnsi="Calibri"/>
          <w:color w:val="000000"/>
          <w:sz w:val="22"/>
        </w:rPr>
        <w:t>Use realistic, recent timestamps</w:t>
      </w:r>
    </w:p>
    <w:p>
      <w:pPr>
        <w:spacing w:before="20" w:after="20"/>
        <w:ind w:left="504"/>
      </w:pPr>
      <w:r>
        <w:rPr>
          <w:rFonts w:ascii="Calibri" w:hAnsi="Calibri"/>
          <w:color w:val="2B579A"/>
          <w:sz w:val="22"/>
        </w:rPr>
        <w:t xml:space="preserve">•  </w:t>
      </w:r>
      <w:r>
        <w:rPr>
          <w:rFonts w:ascii="Calibri" w:hAnsi="Calibri"/>
          <w:color w:val="000000"/>
          <w:sz w:val="22"/>
        </w:rPr>
        <w:t xml:space="preserve">Use </w:t>
      </w:r>
      <w:r>
        <w:rPr>
          <w:rFonts w:ascii="Consolas" w:hAnsi="Consolas"/>
          <w:color w:val="333333"/>
          <w:sz w:val="18"/>
          <w:shd w:fill="F2F2F2" w:val="clear"/>
        </w:rPr>
        <w:t>'SYSTEM'</w:t>
      </w:r>
      <w:r>
        <w:rPr>
          <w:rFonts w:ascii="Calibri" w:hAnsi="Calibri"/>
          <w:color w:val="000000"/>
          <w:sz w:val="22"/>
        </w:rPr>
        <w:t xml:space="preserve"> as </w:t>
      </w:r>
      <w:r>
        <w:rPr>
          <w:rFonts w:ascii="Consolas" w:hAnsi="Consolas"/>
          <w:color w:val="333333"/>
          <w:sz w:val="18"/>
          <w:shd w:fill="F2F2F2" w:val="clear"/>
        </w:rPr>
        <w:t>CreatedBy</w:t>
      </w:r>
      <w:r>
        <w:rPr>
          <w:rFonts w:ascii="Calibri" w:hAnsi="Calibri"/>
          <w:color w:val="000000"/>
          <w:sz w:val="22"/>
        </w:rPr>
        <w:t xml:space="preserve"> for seed data</w:t>
      </w:r>
    </w:p>
    <w:p>
      <w:pPr>
        <w:pStyle w:val="Heading2"/>
      </w:pPr>
      <w:r>
        <w:t>14.8 SQL Validation Rules</w:t>
      </w:r>
    </w:p>
    <w:p>
      <w:pPr>
        <w:spacing w:before="40" w:after="120"/>
      </w:pPr>
      <w:r>
        <w:rPr>
          <w:rFonts w:ascii="Calibri" w:hAnsi="Calibri"/>
          <w:color w:val="000000"/>
          <w:sz w:val="22"/>
        </w:rPr>
        <w:t>The GSD Engine runs regex-based SQL validation on every iteration. These patterns are hard failures: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Pattern</w:t>
            </w:r>
          </w:p>
        </w:tc>
        <w:tc>
          <w:tcPr>
            <w:tcW w:type="dxa" w:w="2880"/>
            <w:shd w:fill="2B579A" w:val="clear"/>
          </w:tcPr>
          <w:p>
            <w:pPr>
              <w:spacing w:before="80" w:after="80"/>
            </w:pPr>
            <w:r>
              <w:rPr>
                <w:b/>
                <w:color w:val="FFFFFF"/>
                <w:sz w:val="19"/>
              </w:rPr>
            </w:r>
            <w:r>
              <w:rPr>
                <w:rFonts w:ascii="Calibri" w:hAnsi="Calibri"/>
                <w:b/>
                <w:color w:val="FFFFFF"/>
                <w:sz w:val="19"/>
              </w:rPr>
              <w:t>Detection</w:t>
            </w:r>
          </w:p>
        </w:tc>
        <w:tc>
          <w:tcPr>
            <w:tcW w:type="dxa" w:w="2880"/>
            <w:shd w:fill="2B579A" w:val="clear"/>
          </w:tcPr>
          <w:p>
            <w:pPr>
              <w:spacing w:before="80" w:after="80"/>
            </w:pPr>
            <w:r>
              <w:rPr>
                <w:b/>
                <w:color w:val="FFFFFF"/>
                <w:sz w:val="19"/>
              </w:rPr>
            </w:r>
            <w:r>
              <w:rPr>
                <w:rFonts w:ascii="Calibri" w:hAnsi="Calibri"/>
                <w:b/>
                <w:color w:val="FFFFFF"/>
                <w:sz w:val="19"/>
              </w:rPr>
              <w:t>Why</w:t>
            </w:r>
          </w:p>
        </w:tc>
      </w:tr>
      <w:tr>
        <w:tc>
          <w:tcPr>
            <w:tcW w:type="dxa" w:w="2880"/>
          </w:tcPr>
          <w:p>
            <w:pPr>
              <w:spacing w:before="60" w:after="60"/>
            </w:pPr>
            <w:r/>
            <w:r>
              <w:rPr>
                <w:rFonts w:ascii="Calibri" w:hAnsi="Calibri"/>
                <w:color w:val="000000"/>
                <w:sz w:val="19"/>
              </w:rPr>
              <w:t>String concatenation + SQL keywords</w:t>
            </w:r>
          </w:p>
        </w:tc>
        <w:tc>
          <w:tcPr>
            <w:tcW w:type="dxa" w:w="2880"/>
          </w:tcPr>
          <w:p>
            <w:pPr>
              <w:spacing w:before="60" w:after="60"/>
            </w:pPr>
            <w:r/>
            <w:r>
              <w:rPr>
                <w:rFonts w:ascii="Consolas" w:hAnsi="Consolas"/>
                <w:color w:val="333333"/>
                <w:sz w:val="18"/>
                <w:shd w:fill="F2F2F2" w:val="clear"/>
              </w:rPr>
              <w:t>'+.*SELECT</w:t>
            </w:r>
            <w:r>
              <w:rPr>
                <w:rFonts w:ascii="Calibri" w:hAnsi="Calibri"/>
                <w:color w:val="000000"/>
                <w:sz w:val="19"/>
              </w:rPr>
              <w:t xml:space="preserve">, </w:t>
            </w:r>
            <w:r>
              <w:rPr>
                <w:rFonts w:ascii="Consolas" w:hAnsi="Consolas"/>
                <w:color w:val="333333"/>
                <w:sz w:val="18"/>
                <w:shd w:fill="F2F2F2" w:val="clear"/>
              </w:rPr>
              <w:t>'+.*INSERT</w:t>
            </w:r>
            <w:r>
              <w:rPr>
                <w:rFonts w:ascii="Calibri" w:hAnsi="Calibri"/>
                <w:color w:val="000000"/>
                <w:sz w:val="19"/>
              </w:rPr>
              <w:t xml:space="preserve">, </w:t>
            </w:r>
            <w:r>
              <w:rPr>
                <w:rFonts w:ascii="Consolas" w:hAnsi="Consolas"/>
                <w:color w:val="333333"/>
                <w:sz w:val="18"/>
                <w:shd w:fill="F2F2F2" w:val="clear"/>
              </w:rPr>
              <w:t>'+.*UPDATE</w:t>
            </w:r>
            <w:r>
              <w:rPr>
                <w:rFonts w:ascii="Calibri" w:hAnsi="Calibri"/>
                <w:color w:val="000000"/>
                <w:sz w:val="19"/>
              </w:rPr>
              <w:t xml:space="preserve">, </w:t>
            </w:r>
            <w:r>
              <w:rPr>
                <w:rFonts w:ascii="Consolas" w:hAnsi="Consolas"/>
                <w:color w:val="333333"/>
                <w:sz w:val="18"/>
                <w:shd w:fill="F2F2F2" w:val="clear"/>
              </w:rPr>
              <w:t>'+.*DELETE</w:t>
            </w:r>
            <w:r>
              <w:rPr>
                <w:rFonts w:ascii="Calibri" w:hAnsi="Calibri"/>
                <w:color w:val="000000"/>
                <w:sz w:val="19"/>
              </w:rPr>
              <w:t xml:space="preserve">, </w:t>
            </w:r>
            <w:r>
              <w:rPr>
                <w:rFonts w:ascii="Consolas" w:hAnsi="Consolas"/>
                <w:color w:val="333333"/>
                <w:sz w:val="18"/>
                <w:shd w:fill="F2F2F2" w:val="clear"/>
              </w:rPr>
              <w:t>'+.*EXEC</w:t>
            </w:r>
          </w:p>
        </w:tc>
        <w:tc>
          <w:tcPr>
            <w:tcW w:type="dxa" w:w="2880"/>
          </w:tcPr>
          <w:p>
            <w:pPr>
              <w:spacing w:before="60" w:after="60"/>
            </w:pPr>
            <w:r/>
            <w:r>
              <w:rPr>
                <w:rFonts w:ascii="Calibri" w:hAnsi="Calibri"/>
                <w:color w:val="000000"/>
                <w:sz w:val="19"/>
              </w:rPr>
              <w:t>SQL injection vulnerability</w:t>
            </w:r>
          </w:p>
        </w:tc>
      </w:tr>
      <w:tr>
        <w:tc>
          <w:tcPr>
            <w:tcW w:type="dxa" w:w="2880"/>
            <w:shd w:fill="EDF2FA" w:val="clear"/>
          </w:tcPr>
          <w:p>
            <w:pPr>
              <w:spacing w:before="60" w:after="60"/>
            </w:pPr>
            <w:r/>
            <w:r>
              <w:rPr>
                <w:rFonts w:ascii="Calibri" w:hAnsi="Calibri"/>
                <w:color w:val="000000"/>
                <w:sz w:val="19"/>
              </w:rPr>
              <w:t>Missing TRY/CATCH</w:t>
            </w:r>
          </w:p>
        </w:tc>
        <w:tc>
          <w:tcPr>
            <w:tcW w:type="dxa" w:w="2880"/>
            <w:shd w:fill="EDF2FA" w:val="clear"/>
          </w:tcPr>
          <w:p>
            <w:pPr>
              <w:spacing w:before="60" w:after="60"/>
            </w:pPr>
            <w:r/>
            <w:r>
              <w:rPr>
                <w:rFonts w:ascii="Calibri" w:hAnsi="Calibri"/>
                <w:color w:val="000000"/>
                <w:sz w:val="19"/>
              </w:rPr>
              <w:t xml:space="preserve">SP body without </w:t>
            </w:r>
            <w:r>
              <w:rPr>
                <w:rFonts w:ascii="Consolas" w:hAnsi="Consolas"/>
                <w:color w:val="333333"/>
                <w:sz w:val="18"/>
                <w:shd w:fill="F2F2F2" w:val="clear"/>
              </w:rPr>
              <w:t>BEGIN TRY</w:t>
            </w:r>
          </w:p>
        </w:tc>
        <w:tc>
          <w:tcPr>
            <w:tcW w:type="dxa" w:w="2880"/>
            <w:shd w:fill="EDF2FA" w:val="clear"/>
          </w:tcPr>
          <w:p>
            <w:pPr>
              <w:spacing w:before="60" w:after="60"/>
            </w:pPr>
            <w:r/>
            <w:r>
              <w:rPr>
                <w:rFonts w:ascii="Calibri" w:hAnsi="Calibri"/>
                <w:color w:val="000000"/>
                <w:sz w:val="19"/>
              </w:rPr>
              <w:t>Unhandled errors crash the application</w:t>
            </w:r>
          </w:p>
        </w:tc>
      </w:tr>
      <w:tr>
        <w:tc>
          <w:tcPr>
            <w:tcW w:type="dxa" w:w="2880"/>
          </w:tcPr>
          <w:p>
            <w:pPr>
              <w:spacing w:before="60" w:after="60"/>
            </w:pPr>
            <w:r/>
            <w:r>
              <w:rPr>
                <w:rFonts w:ascii="Calibri" w:hAnsi="Calibri"/>
                <w:color w:val="000000"/>
                <w:sz w:val="19"/>
              </w:rPr>
              <w:t>Missing audit columns</w:t>
            </w:r>
          </w:p>
        </w:tc>
        <w:tc>
          <w:tcPr>
            <w:tcW w:type="dxa" w:w="2880"/>
          </w:tcPr>
          <w:p>
            <w:pPr>
              <w:spacing w:before="60" w:after="60"/>
            </w:pPr>
            <w:r/>
            <w:r>
              <w:rPr>
                <w:rFonts w:ascii="Consolas" w:hAnsi="Consolas"/>
                <w:color w:val="333333"/>
                <w:sz w:val="18"/>
                <w:shd w:fill="F2F2F2" w:val="clear"/>
              </w:rPr>
              <w:t>CREATE TABLE</w:t>
            </w:r>
            <w:r>
              <w:rPr>
                <w:rFonts w:ascii="Calibri" w:hAnsi="Calibri"/>
                <w:color w:val="000000"/>
                <w:sz w:val="19"/>
              </w:rPr>
              <w:t xml:space="preserve"> without </w:t>
            </w:r>
            <w:r>
              <w:rPr>
                <w:rFonts w:ascii="Consolas" w:hAnsi="Consolas"/>
                <w:color w:val="333333"/>
                <w:sz w:val="18"/>
                <w:shd w:fill="F2F2F2" w:val="clear"/>
              </w:rPr>
              <w:t>CreatedAt</w:t>
            </w:r>
          </w:p>
        </w:tc>
        <w:tc>
          <w:tcPr>
            <w:tcW w:type="dxa" w:w="2880"/>
          </w:tcPr>
          <w:p>
            <w:pPr>
              <w:spacing w:before="60" w:after="60"/>
            </w:pPr>
            <w:r/>
            <w:r>
              <w:rPr>
                <w:rFonts w:ascii="Calibri" w:hAnsi="Calibri"/>
                <w:color w:val="000000"/>
                <w:sz w:val="19"/>
              </w:rPr>
              <w:t>Compliance requirement (HIPAA, SOC 2)</w:t>
            </w:r>
          </w:p>
        </w:tc>
      </w:tr>
      <w:tr>
        <w:tc>
          <w:tcPr>
            <w:tcW w:type="dxa" w:w="2880"/>
            <w:shd w:fill="EDF2FA" w:val="clear"/>
          </w:tcPr>
          <w:p>
            <w:pPr>
              <w:spacing w:before="60" w:after="60"/>
            </w:pPr>
            <w:r/>
            <w:r>
              <w:rPr>
                <w:rFonts w:ascii="Calibri" w:hAnsi="Calibri"/>
                <w:color w:val="000000"/>
                <w:sz w:val="19"/>
              </w:rPr>
              <w:t xml:space="preserve">No </w:t>
            </w:r>
            <w:r>
              <w:rPr>
                <w:rFonts w:ascii="Consolas" w:hAnsi="Consolas"/>
                <w:color w:val="333333"/>
                <w:sz w:val="18"/>
                <w:shd w:fill="F2F2F2" w:val="clear"/>
              </w:rPr>
              <w:t>SET NOCOUNT ON</w:t>
            </w:r>
          </w:p>
        </w:tc>
        <w:tc>
          <w:tcPr>
            <w:tcW w:type="dxa" w:w="2880"/>
            <w:shd w:fill="EDF2FA" w:val="clear"/>
          </w:tcPr>
          <w:p>
            <w:pPr>
              <w:spacing w:before="60" w:after="60"/>
            </w:pPr>
            <w:r/>
            <w:r>
              <w:rPr>
                <w:rFonts w:ascii="Calibri" w:hAnsi="Calibri"/>
                <w:color w:val="000000"/>
                <w:sz w:val="19"/>
              </w:rPr>
              <w:t xml:space="preserve">SP body without </w:t>
            </w:r>
            <w:r>
              <w:rPr>
                <w:rFonts w:ascii="Consolas" w:hAnsi="Consolas"/>
                <w:color w:val="333333"/>
                <w:sz w:val="18"/>
                <w:shd w:fill="F2F2F2" w:val="clear"/>
              </w:rPr>
              <w:t>SET NOCOUNT ON</w:t>
            </w:r>
          </w:p>
        </w:tc>
        <w:tc>
          <w:tcPr>
            <w:tcW w:type="dxa" w:w="2880"/>
            <w:shd w:fill="EDF2FA" w:val="clear"/>
          </w:tcPr>
          <w:p>
            <w:pPr>
              <w:spacing w:before="60" w:after="60"/>
            </w:pPr>
            <w:r/>
            <w:r>
              <w:rPr>
                <w:rFonts w:ascii="Calibri" w:hAnsi="Calibri"/>
                <w:color w:val="000000"/>
                <w:sz w:val="19"/>
              </w:rPr>
              <w:t>Performance issue (extra result sets)</w:t>
            </w:r>
          </w:p>
        </w:tc>
      </w:tr>
    </w:tbl>
    <w:p>
      <w:pPr>
        <w:spacing w:before="80" w:after="80"/>
      </w:pPr>
    </w:p>
    <w:p>
      <w:pPr>
        <w:spacing w:before="40" w:after="120"/>
      </w:pPr>
      <w:r>
        <w:rPr>
          <w:rFonts w:ascii="Calibri" w:hAnsi="Calibri"/>
          <w:color w:val="000000"/>
          <w:sz w:val="22"/>
        </w:rPr>
        <w:t xml:space="preserve">These violations are detected by </w:t>
      </w:r>
      <w:r>
        <w:rPr>
          <w:rFonts w:ascii="Consolas" w:hAnsi="Consolas"/>
          <w:color w:val="333333"/>
          <w:sz w:val="18"/>
          <w:shd w:fill="F2F2F2" w:val="clear"/>
        </w:rPr>
        <w:t>Test-SqlFiles</w:t>
      </w:r>
      <w:r>
        <w:rPr>
          <w:rFonts w:ascii="Calibri" w:hAnsi="Calibri"/>
          <w:color w:val="000000"/>
          <w:sz w:val="22"/>
        </w:rPr>
        <w:t xml:space="preserve"> in resilience.ps1 and reported in the code review. Critical violations block convergence.</w:t>
      </w:r>
    </w:p>
    <w:p>
      <w:pPr>
        <w:pStyle w:val="Heading2"/>
      </w:pPr>
      <w:r>
        <w:t>14.9 Required Data Chain</w:t>
      </w:r>
    </w:p>
    <w:p>
      <w:pPr>
        <w:spacing w:before="40" w:after="120"/>
      </w:pPr>
      <w:r>
        <w:rPr>
          <w:rFonts w:ascii="Calibri" w:hAnsi="Calibri"/>
          <w:color w:val="000000"/>
          <w:sz w:val="22"/>
        </w:rPr>
        <w:t>Every data path must be complete end-to-end before the project is done: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API Endpoint → Controller Method → Repository/Service → Stored Procedure</w:t>
            </w:r>
          </w:p>
          <w:p>
            <w:pPr>
              <w:spacing w:before="0" w:after="0" w:line="260" w:lineRule="exact"/>
            </w:pPr>
            <w:r>
              <w:rPr>
                <w:rFonts w:ascii="Consolas" w:hAnsi="Consolas"/>
                <w:color w:val="333333"/>
                <w:sz w:val="17"/>
              </w:rPr>
              <w:t xml:space="preserve">    → Functions/Views (if complex) → Tables → Seed Data</w:t>
            </w:r>
          </w:p>
        </w:tc>
      </w:tr>
    </w:tbl>
    <w:p>
      <w:pPr>
        <w:spacing w:before="40" w:after="40"/>
      </w:pPr>
    </w:p>
    <w:p>
      <w:pPr>
        <w:spacing w:before="40" w:after="120"/>
      </w:pPr>
      <w:r>
        <w:rPr>
          <w:rFonts w:ascii="Calibri" w:hAnsi="Calibri"/>
          <w:color w:val="000000"/>
          <w:sz w:val="22"/>
        </w:rPr>
        <w:t xml:space="preserve">Every link in this chain must exist. Missing links = incomplete project. The engine's </w:t>
      </w:r>
      <w:r>
        <w:rPr>
          <w:rFonts w:ascii="Consolas" w:hAnsi="Consolas"/>
          <w:color w:val="333333"/>
          <w:sz w:val="18"/>
          <w:shd w:fill="F2F2F2" w:val="clear"/>
        </w:rPr>
        <w:t>Test-DatabaseCompleteness</w:t>
      </w:r>
      <w:r>
        <w:rPr>
          <w:rFonts w:ascii="Calibri" w:hAnsi="Calibri"/>
          <w:color w:val="000000"/>
          <w:sz w:val="22"/>
        </w:rPr>
        <w:t xml:space="preserve"> function validates this chain statically at zero token cost.</w:t>
      </w:r>
    </w:p>
    <w:p>
      <w:pPr>
        <w:pStyle w:val="Heading2"/>
      </w:pPr>
      <w:r>
        <w:t>14.10 Enhanced Blueprint Tier Structure</w:t>
      </w:r>
    </w:p>
    <w:p>
      <w:pPr>
        <w:spacing w:before="40" w:after="120"/>
      </w:pPr>
      <w:r>
        <w:rPr>
          <w:rFonts w:ascii="Calibri" w:hAnsi="Calibri"/>
          <w:color w:val="000000"/>
          <w:sz w:val="22"/>
        </w:rPr>
        <w:t>The blueprint pipeline generates code in tiers to ensure dependencies are built before dependents: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Tier</w:t>
            </w:r>
          </w:p>
        </w:tc>
        <w:tc>
          <w:tcPr>
            <w:tcW w:type="dxa" w:w="2880"/>
            <w:shd w:fill="2B579A" w:val="clear"/>
          </w:tcPr>
          <w:p>
            <w:pPr>
              <w:spacing w:before="80" w:after="80"/>
            </w:pPr>
            <w:r>
              <w:rPr>
                <w:b/>
                <w:color w:val="FFFFFF"/>
                <w:sz w:val="19"/>
              </w:rPr>
            </w:r>
            <w:r>
              <w:rPr>
                <w:rFonts w:ascii="Calibri" w:hAnsi="Calibri"/>
                <w:b/>
                <w:color w:val="FFFFFF"/>
                <w:sz w:val="19"/>
              </w:rPr>
              <w:t>Name</w:t>
            </w:r>
          </w:p>
        </w:tc>
        <w:tc>
          <w:tcPr>
            <w:tcW w:type="dxa" w:w="2880"/>
            <w:shd w:fill="2B579A" w:val="clear"/>
          </w:tcPr>
          <w:p>
            <w:pPr>
              <w:spacing w:before="80" w:after="80"/>
            </w:pPr>
            <w:r>
              <w:rPr>
                <w:b/>
                <w:color w:val="FFFFFF"/>
                <w:sz w:val="19"/>
              </w:rPr>
            </w:r>
            <w:r>
              <w:rPr>
                <w:rFonts w:ascii="Calibri" w:hAnsi="Calibri"/>
                <w:b/>
                <w:color w:val="FFFFFF"/>
                <w:sz w:val="19"/>
              </w:rPr>
              <w:t>Contents</w:t>
            </w:r>
          </w:p>
        </w:tc>
      </w:tr>
      <w:tr>
        <w:tc>
          <w:tcPr>
            <w:tcW w:type="dxa" w:w="2880"/>
          </w:tcPr>
          <w:p>
            <w:pPr>
              <w:spacing w:before="60" w:after="60"/>
            </w:pPr>
            <w:r/>
            <w:r>
              <w:rPr>
                <w:rFonts w:ascii="Calibri" w:hAnsi="Calibri"/>
                <w:color w:val="000000"/>
                <w:sz w:val="19"/>
              </w:rPr>
              <w:t>1</w:t>
            </w:r>
          </w:p>
        </w:tc>
        <w:tc>
          <w:tcPr>
            <w:tcW w:type="dxa" w:w="2880"/>
          </w:tcPr>
          <w:p>
            <w:pPr>
              <w:spacing w:before="60" w:after="60"/>
            </w:pPr>
            <w:r/>
            <w:r>
              <w:rPr>
                <w:rFonts w:ascii="Calibri" w:hAnsi="Calibri"/>
                <w:color w:val="000000"/>
                <w:sz w:val="19"/>
              </w:rPr>
              <w:t>Database Foundation</w:t>
            </w:r>
          </w:p>
        </w:tc>
        <w:tc>
          <w:tcPr>
            <w:tcW w:type="dxa" w:w="2880"/>
          </w:tcPr>
          <w:p>
            <w:pPr>
              <w:spacing w:before="60" w:after="60"/>
            </w:pPr>
            <w:r/>
            <w:r>
              <w:rPr>
                <w:rFonts w:ascii="Calibri" w:hAnsi="Calibri"/>
                <w:color w:val="000000"/>
                <w:sz w:val="19"/>
              </w:rPr>
              <w:t>Tables, migrations, indexes, constraints</w:t>
            </w:r>
          </w:p>
        </w:tc>
      </w:tr>
      <w:tr>
        <w:tc>
          <w:tcPr>
            <w:tcW w:type="dxa" w:w="2880"/>
            <w:shd w:fill="EDF2FA" w:val="clear"/>
          </w:tcPr>
          <w:p>
            <w:pPr>
              <w:spacing w:before="60" w:after="60"/>
            </w:pPr>
            <w:r/>
            <w:r>
              <w:rPr>
                <w:rFonts w:ascii="Calibri" w:hAnsi="Calibri"/>
                <w:color w:val="000000"/>
                <w:sz w:val="19"/>
              </w:rPr>
              <w:t>1.5</w:t>
            </w:r>
          </w:p>
        </w:tc>
        <w:tc>
          <w:tcPr>
            <w:tcW w:type="dxa" w:w="2880"/>
            <w:shd w:fill="EDF2FA" w:val="clear"/>
          </w:tcPr>
          <w:p>
            <w:pPr>
              <w:spacing w:before="60" w:after="60"/>
            </w:pPr>
            <w:r/>
            <w:r>
              <w:rPr>
                <w:rFonts w:ascii="Calibri" w:hAnsi="Calibri"/>
                <w:color w:val="000000"/>
                <w:sz w:val="19"/>
              </w:rPr>
              <w:t>Database Functions &amp; Views</w:t>
            </w:r>
          </w:p>
        </w:tc>
        <w:tc>
          <w:tcPr>
            <w:tcW w:type="dxa" w:w="2880"/>
            <w:shd w:fill="EDF2FA" w:val="clear"/>
          </w:tcPr>
          <w:p>
            <w:pPr>
              <w:spacing w:before="60" w:after="60"/>
            </w:pPr>
            <w:r/>
            <w:r>
              <w:rPr>
                <w:rFonts w:ascii="Calibri" w:hAnsi="Calibri"/>
                <w:color w:val="000000"/>
                <w:sz w:val="19"/>
              </w:rPr>
              <w:t>Views for complex reads, scalar/table-valued functions</w:t>
            </w:r>
          </w:p>
        </w:tc>
      </w:tr>
      <w:tr>
        <w:tc>
          <w:tcPr>
            <w:tcW w:type="dxa" w:w="2880"/>
          </w:tcPr>
          <w:p>
            <w:pPr>
              <w:spacing w:before="60" w:after="60"/>
            </w:pPr>
            <w:r/>
            <w:r>
              <w:rPr>
                <w:rFonts w:ascii="Calibri" w:hAnsi="Calibri"/>
                <w:color w:val="000000"/>
                <w:sz w:val="19"/>
              </w:rPr>
              <w:t>2</w:t>
            </w:r>
          </w:p>
        </w:tc>
        <w:tc>
          <w:tcPr>
            <w:tcW w:type="dxa" w:w="2880"/>
          </w:tcPr>
          <w:p>
            <w:pPr>
              <w:spacing w:before="60" w:after="60"/>
            </w:pPr>
            <w:r/>
            <w:r>
              <w:rPr>
                <w:rFonts w:ascii="Calibri" w:hAnsi="Calibri"/>
                <w:color w:val="000000"/>
                <w:sz w:val="19"/>
              </w:rPr>
              <w:t>Stored Procedures</w:t>
            </w:r>
          </w:p>
        </w:tc>
        <w:tc>
          <w:tcPr>
            <w:tcW w:type="dxa" w:w="2880"/>
          </w:tcPr>
          <w:p>
            <w:pPr>
              <w:spacing w:before="60" w:after="60"/>
            </w:pPr>
            <w:r/>
            <w:r>
              <w:rPr>
                <w:rFonts w:ascii="Calibri" w:hAnsi="Calibri"/>
                <w:color w:val="000000"/>
                <w:sz w:val="19"/>
              </w:rPr>
              <w:t>All CRUD + business logic SPs</w:t>
            </w:r>
          </w:p>
        </w:tc>
      </w:tr>
      <w:tr>
        <w:tc>
          <w:tcPr>
            <w:tcW w:type="dxa" w:w="2880"/>
            <w:shd w:fill="EDF2FA" w:val="clear"/>
          </w:tcPr>
          <w:p>
            <w:pPr>
              <w:spacing w:before="60" w:after="60"/>
            </w:pPr>
            <w:r/>
            <w:r>
              <w:rPr>
                <w:rFonts w:ascii="Calibri" w:hAnsi="Calibri"/>
                <w:color w:val="000000"/>
                <w:sz w:val="19"/>
              </w:rPr>
              <w:t>2.5</w:t>
            </w:r>
          </w:p>
        </w:tc>
        <w:tc>
          <w:tcPr>
            <w:tcW w:type="dxa" w:w="2880"/>
            <w:shd w:fill="EDF2FA" w:val="clear"/>
          </w:tcPr>
          <w:p>
            <w:pPr>
              <w:spacing w:before="60" w:after="60"/>
            </w:pPr>
            <w:r/>
            <w:r>
              <w:rPr>
                <w:rFonts w:ascii="Calibri" w:hAnsi="Calibri"/>
                <w:color w:val="000000"/>
                <w:sz w:val="19"/>
              </w:rPr>
              <w:t>Seed Data</w:t>
            </w:r>
          </w:p>
        </w:tc>
        <w:tc>
          <w:tcPr>
            <w:tcW w:type="dxa" w:w="2880"/>
            <w:shd w:fill="EDF2FA" w:val="clear"/>
          </w:tcPr>
          <w:p>
            <w:pPr>
              <w:spacing w:before="60" w:after="60"/>
            </w:pPr>
            <w:r/>
            <w:r>
              <w:rPr>
                <w:rFonts w:ascii="Calibri" w:hAnsi="Calibri"/>
                <w:color w:val="000000"/>
                <w:sz w:val="19"/>
              </w:rPr>
              <w:t>INSERT scripts per table group, FK-consistent, matching Figma mock data</w:t>
            </w:r>
          </w:p>
        </w:tc>
      </w:tr>
      <w:tr>
        <w:tc>
          <w:tcPr>
            <w:tcW w:type="dxa" w:w="2880"/>
          </w:tcPr>
          <w:p>
            <w:pPr>
              <w:spacing w:before="60" w:after="60"/>
            </w:pPr>
            <w:r/>
            <w:r>
              <w:rPr>
                <w:rFonts w:ascii="Calibri" w:hAnsi="Calibri"/>
                <w:color w:val="000000"/>
                <w:sz w:val="19"/>
              </w:rPr>
              <w:t>3</w:t>
            </w:r>
          </w:p>
        </w:tc>
        <w:tc>
          <w:tcPr>
            <w:tcW w:type="dxa" w:w="2880"/>
          </w:tcPr>
          <w:p>
            <w:pPr>
              <w:spacing w:before="60" w:after="60"/>
            </w:pPr>
            <w:r/>
            <w:r>
              <w:rPr>
                <w:rFonts w:ascii="Calibri" w:hAnsi="Calibri"/>
                <w:color w:val="000000"/>
                <w:sz w:val="19"/>
              </w:rPr>
              <w:t>API Layer</w:t>
            </w:r>
          </w:p>
        </w:tc>
        <w:tc>
          <w:tcPr>
            <w:tcW w:type="dxa" w:w="2880"/>
          </w:tcPr>
          <w:p>
            <w:pPr>
              <w:spacing w:before="60" w:after="60"/>
            </w:pPr>
            <w:r/>
            <w:r>
              <w:rPr>
                <w:rFonts w:ascii="Calibri" w:hAnsi="Calibri"/>
                <w:color w:val="000000"/>
                <w:sz w:val="19"/>
              </w:rPr>
              <w:t>.NET 8 controllers, services, repositories, DTOs, validators</w:t>
            </w:r>
          </w:p>
        </w:tc>
      </w:tr>
      <w:tr>
        <w:tc>
          <w:tcPr>
            <w:tcW w:type="dxa" w:w="2880"/>
            <w:shd w:fill="EDF2FA" w:val="clear"/>
          </w:tcPr>
          <w:p>
            <w:pPr>
              <w:spacing w:before="60" w:after="60"/>
            </w:pPr>
            <w:r/>
            <w:r>
              <w:rPr>
                <w:rFonts w:ascii="Calibri" w:hAnsi="Calibri"/>
                <w:color w:val="000000"/>
                <w:sz w:val="19"/>
              </w:rPr>
              <w:t>4</w:t>
            </w:r>
          </w:p>
        </w:tc>
        <w:tc>
          <w:tcPr>
            <w:tcW w:type="dxa" w:w="2880"/>
            <w:shd w:fill="EDF2FA" w:val="clear"/>
          </w:tcPr>
          <w:p>
            <w:pPr>
              <w:spacing w:before="60" w:after="60"/>
            </w:pPr>
            <w:r/>
            <w:r>
              <w:rPr>
                <w:rFonts w:ascii="Calibri" w:hAnsi="Calibri"/>
                <w:color w:val="000000"/>
                <w:sz w:val="19"/>
              </w:rPr>
              <w:t>Frontend Components</w:t>
            </w:r>
          </w:p>
        </w:tc>
        <w:tc>
          <w:tcPr>
            <w:tcW w:type="dxa" w:w="2880"/>
            <w:shd w:fill="EDF2FA" w:val="clear"/>
          </w:tcPr>
          <w:p>
            <w:pPr>
              <w:spacing w:before="60" w:after="60"/>
            </w:pPr>
            <w:r/>
            <w:r>
              <w:rPr>
                <w:rFonts w:ascii="Calibri" w:hAnsi="Calibri"/>
                <w:color w:val="000000"/>
                <w:sz w:val="19"/>
              </w:rPr>
              <w:t>React 18 components matching Figma exactly</w:t>
            </w:r>
          </w:p>
        </w:tc>
      </w:tr>
      <w:tr>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Integration &amp; Config</w:t>
            </w:r>
          </w:p>
        </w:tc>
        <w:tc>
          <w:tcPr>
            <w:tcW w:type="dxa" w:w="2880"/>
          </w:tcPr>
          <w:p>
            <w:pPr>
              <w:spacing w:before="60" w:after="60"/>
            </w:pPr>
            <w:r/>
            <w:r>
              <w:rPr>
                <w:rFonts w:ascii="Calibri" w:hAnsi="Calibri"/>
                <w:color w:val="000000"/>
                <w:sz w:val="19"/>
              </w:rPr>
              <w:t>Routing, auth flows, middleware, DI, config files</w:t>
            </w:r>
          </w:p>
        </w:tc>
      </w:tr>
      <w:tr>
        <w:tc>
          <w:tcPr>
            <w:tcW w:type="dxa" w:w="2880"/>
            <w:shd w:fill="EDF2FA" w:val="clear"/>
          </w:tcPr>
          <w:p>
            <w:pPr>
              <w:spacing w:before="60" w:after="60"/>
            </w:pPr>
            <w:r/>
            <w:r>
              <w:rPr>
                <w:rFonts w:ascii="Calibri" w:hAnsi="Calibri"/>
                <w:color w:val="000000"/>
                <w:sz w:val="19"/>
              </w:rPr>
              <w:t>6</w:t>
            </w:r>
          </w:p>
        </w:tc>
        <w:tc>
          <w:tcPr>
            <w:tcW w:type="dxa" w:w="2880"/>
            <w:shd w:fill="EDF2FA" w:val="clear"/>
          </w:tcPr>
          <w:p>
            <w:pPr>
              <w:spacing w:before="60" w:after="60"/>
            </w:pPr>
            <w:r/>
            <w:r>
              <w:rPr>
                <w:rFonts w:ascii="Calibri" w:hAnsi="Calibri"/>
                <w:color w:val="000000"/>
                <w:sz w:val="19"/>
              </w:rPr>
              <w:t>Compliance &amp; Polish</w:t>
            </w:r>
          </w:p>
        </w:tc>
        <w:tc>
          <w:tcPr>
            <w:tcW w:type="dxa" w:w="2880"/>
            <w:shd w:fill="EDF2FA" w:val="clear"/>
          </w:tcPr>
          <w:p>
            <w:pPr>
              <w:spacing w:before="60" w:after="60"/>
            </w:pPr>
            <w:r/>
            <w:r>
              <w:rPr>
                <w:rFonts w:ascii="Calibri" w:hAnsi="Calibri"/>
                <w:color w:val="000000"/>
                <w:sz w:val="19"/>
              </w:rPr>
              <w:t>Audit logging, encryption, RBAC, error boundaries, accessibility</w:t>
            </w:r>
          </w:p>
        </w:tc>
      </w:tr>
    </w:tbl>
    <w:p>
      <w:pPr>
        <w:spacing w:before="80" w:after="80"/>
      </w:pPr>
    </w:p>
    <w:p>
      <w:pPr>
        <w:pStyle w:val="Heading2"/>
      </w:pPr>
      <w:r>
        <w:t>14.11 Stored Procedure Patterns</w:t>
      </w:r>
    </w:p>
    <w:p>
      <w:pPr>
        <w:pStyle w:val="Heading3"/>
      </w:pPr>
      <w:r>
        <w:t>Naming Convention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usp_Entity_Action</w:t>
            </w:r>
          </w:p>
          <w:p>
            <w:pPr>
              <w:spacing w:before="0" w:after="0" w:line="260" w:lineRule="exact"/>
            </w:pPr>
            <w:r>
              <w:rPr>
                <w:rFonts w:ascii="Consolas" w:hAnsi="Consolas"/>
                <w:color w:val="333333"/>
                <w:sz w:val="17"/>
              </w:rPr>
              <w:t xml:space="preserve">    usp_User_GetById</w:t>
            </w:r>
          </w:p>
          <w:p>
            <w:pPr>
              <w:spacing w:before="0" w:after="0" w:line="260" w:lineRule="exact"/>
            </w:pPr>
            <w:r>
              <w:rPr>
                <w:rFonts w:ascii="Consolas" w:hAnsi="Consolas"/>
                <w:color w:val="333333"/>
                <w:sz w:val="17"/>
              </w:rPr>
              <w:t xml:space="preserve">    usp_User_GetAll</w:t>
            </w:r>
          </w:p>
          <w:p>
            <w:pPr>
              <w:spacing w:before="0" w:after="0" w:line="260" w:lineRule="exact"/>
            </w:pPr>
            <w:r>
              <w:rPr>
                <w:rFonts w:ascii="Consolas" w:hAnsi="Consolas"/>
                <w:color w:val="333333"/>
                <w:sz w:val="17"/>
              </w:rPr>
              <w:t xml:space="preserve">    usp_User_Create</w:t>
            </w:r>
          </w:p>
          <w:p>
            <w:pPr>
              <w:spacing w:before="0" w:after="0" w:line="260" w:lineRule="exact"/>
            </w:pPr>
            <w:r>
              <w:rPr>
                <w:rFonts w:ascii="Consolas" w:hAnsi="Consolas"/>
                <w:color w:val="333333"/>
                <w:sz w:val="17"/>
              </w:rPr>
              <w:t xml:space="preserve">    usp_User_Update</w:t>
            </w:r>
          </w:p>
          <w:p>
            <w:pPr>
              <w:spacing w:before="0" w:after="0" w:line="260" w:lineRule="exact"/>
            </w:pPr>
            <w:r>
              <w:rPr>
                <w:rFonts w:ascii="Consolas" w:hAnsi="Consolas"/>
                <w:color w:val="333333"/>
                <w:sz w:val="17"/>
              </w:rPr>
              <w:t xml:space="preserve">    usp_User_Delete</w:t>
            </w:r>
          </w:p>
          <w:p>
            <w:pPr>
              <w:spacing w:before="0" w:after="0" w:line="260" w:lineRule="exact"/>
            </w:pPr>
            <w:r>
              <w:rPr>
                <w:rFonts w:ascii="Consolas" w:hAnsi="Consolas"/>
                <w:color w:val="333333"/>
                <w:sz w:val="17"/>
              </w:rPr>
              <w:t xml:space="preserve">    usp_User_Search</w:t>
            </w:r>
          </w:p>
        </w:tc>
      </w:tr>
    </w:tbl>
    <w:p>
      <w:pPr>
        <w:spacing w:before="40" w:after="40"/>
      </w:pPr>
    </w:p>
    <w:p>
      <w:pPr>
        <w:pStyle w:val="Heading3"/>
      </w:pPr>
      <w:r>
        <w:t>Create (INSERT) Pattern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PROCEDURE [dbo].[usp_User_Create]</w:t>
            </w:r>
          </w:p>
          <w:p>
            <w:pPr>
              <w:spacing w:before="0" w:after="0" w:line="260" w:lineRule="exact"/>
            </w:pPr>
            <w:r>
              <w:rPr>
                <w:rFonts w:ascii="Consolas" w:hAnsi="Consolas"/>
                <w:color w:val="333333"/>
                <w:sz w:val="17"/>
              </w:rPr>
              <w:t xml:space="preserve">    @FirstName NVARCHAR(100),</w:t>
            </w:r>
          </w:p>
          <w:p>
            <w:pPr>
              <w:spacing w:before="0" w:after="0" w:line="260" w:lineRule="exact"/>
            </w:pPr>
            <w:r>
              <w:rPr>
                <w:rFonts w:ascii="Consolas" w:hAnsi="Consolas"/>
                <w:color w:val="333333"/>
                <w:sz w:val="17"/>
              </w:rPr>
              <w:t xml:space="preserve">    @LastName NVARCHAR(100),</w:t>
            </w:r>
          </w:p>
          <w:p>
            <w:pPr>
              <w:spacing w:before="0" w:after="0" w:line="260" w:lineRule="exact"/>
            </w:pPr>
            <w:r>
              <w:rPr>
                <w:rFonts w:ascii="Consolas" w:hAnsi="Consolas"/>
                <w:color w:val="333333"/>
                <w:sz w:val="17"/>
              </w:rPr>
              <w:t xml:space="preserve">    @Email NVARCHAR(255),</w:t>
            </w:r>
          </w:p>
          <w:p>
            <w:pPr>
              <w:spacing w:before="0" w:after="0" w:line="260" w:lineRule="exact"/>
            </w:pPr>
            <w:r>
              <w:rPr>
                <w:rFonts w:ascii="Consolas" w:hAnsi="Consolas"/>
                <w:color w:val="333333"/>
                <w:sz w:val="17"/>
              </w:rPr>
              <w:t xml:space="preserve">    @CreatedBy NVARCHAR(100)</w:t>
            </w:r>
          </w:p>
          <w:p>
            <w:pPr>
              <w:spacing w:before="0" w:after="0" w:line="260" w:lineRule="exact"/>
            </w:pPr>
            <w:r>
              <w:rPr>
                <w:rFonts w:ascii="Consolas" w:hAnsi="Consolas"/>
                <w:color w:val="333333"/>
                <w:sz w:val="17"/>
              </w:rPr>
              <w:t>AS</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SET NOCOUNT ON;</w:t>
            </w:r>
          </w:p>
          <w:p>
            <w:pPr>
              <w:spacing w:before="0" w:after="0" w:line="260" w:lineRule="exact"/>
            </w:pPr>
            <w:r>
              <w:rPr>
                <w:rFonts w:ascii="Consolas" w:hAnsi="Consolas"/>
                <w:color w:val="333333"/>
                <w:sz w:val="17"/>
              </w:rPr>
              <w:t xml:space="preserve">    BEGIN TRY</w:t>
            </w:r>
          </w:p>
          <w:p>
            <w:pPr>
              <w:spacing w:before="0" w:after="0" w:line="260" w:lineRule="exact"/>
            </w:pPr>
            <w:r>
              <w:rPr>
                <w:rFonts w:ascii="Consolas" w:hAnsi="Consolas"/>
                <w:color w:val="333333"/>
                <w:sz w:val="17"/>
              </w:rPr>
              <w:t xml:space="preserve">        INSERT INTO [dbo].[User] (FirstName, LastName, Email, CreatedAt, CreatedBy, ModifiedAt, ModifiedBy)</w:t>
            </w:r>
          </w:p>
          <w:p>
            <w:pPr>
              <w:spacing w:before="0" w:after="0" w:line="260" w:lineRule="exact"/>
            </w:pPr>
            <w:r>
              <w:rPr>
                <w:rFonts w:ascii="Consolas" w:hAnsi="Consolas"/>
                <w:color w:val="333333"/>
                <w:sz w:val="17"/>
              </w:rPr>
              <w:t xml:space="preserve">        VALUES (@FirstName, @LastName, @Email, GETUTCDATE(), @CreatedBy, GETUTCDATE(), @CreatedBy);</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SELECT SCOPE_IDENTITY() AS UserId;</w:t>
            </w:r>
          </w:p>
          <w:p>
            <w:pPr>
              <w:spacing w:before="0" w:after="0" w:line="260" w:lineRule="exact"/>
            </w:pPr>
            <w:r>
              <w:rPr>
                <w:rFonts w:ascii="Consolas" w:hAnsi="Consolas"/>
                <w:color w:val="333333"/>
                <w:sz w:val="17"/>
              </w:rPr>
              <w:t xml:space="preserve">    END TRY</w:t>
            </w:r>
          </w:p>
          <w:p>
            <w:pPr>
              <w:spacing w:before="0" w:after="0" w:line="260" w:lineRule="exact"/>
            </w:pPr>
            <w:r>
              <w:rPr>
                <w:rFonts w:ascii="Consolas" w:hAnsi="Consolas"/>
                <w:color w:val="333333"/>
                <w:sz w:val="17"/>
              </w:rPr>
              <w:t xml:space="preserve">    BEGIN CATCH</w:t>
            </w:r>
          </w:p>
          <w:p>
            <w:pPr>
              <w:spacing w:before="0" w:after="0" w:line="260" w:lineRule="exact"/>
            </w:pPr>
            <w:r>
              <w:rPr>
                <w:rFonts w:ascii="Consolas" w:hAnsi="Consolas"/>
                <w:color w:val="333333"/>
                <w:sz w:val="17"/>
              </w:rPr>
              <w:t xml:space="preserve">        THROW;</w:t>
            </w:r>
          </w:p>
          <w:p>
            <w:pPr>
              <w:spacing w:before="0" w:after="0" w:line="260" w:lineRule="exact"/>
            </w:pPr>
            <w:r>
              <w:rPr>
                <w:rFonts w:ascii="Consolas" w:hAnsi="Consolas"/>
                <w:color w:val="333333"/>
                <w:sz w:val="17"/>
              </w:rPr>
              <w:t xml:space="preserve">    END CATCH</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GO</w:t>
            </w:r>
          </w:p>
          <w:p>
            <w:pPr>
              <w:spacing w:before="0" w:after="0" w:line="260" w:lineRule="exact"/>
            </w:pPr>
            <w:r>
              <w:rPr>
                <w:rFonts w:ascii="Consolas" w:hAnsi="Consolas"/>
                <w:color w:val="333333"/>
                <w:sz w:val="17"/>
              </w:rPr>
              <w:t>GRANT EXECUTE ON [dbo].[usp_User_Create] TO [AppRole];</w:t>
            </w:r>
          </w:p>
          <w:p>
            <w:pPr>
              <w:spacing w:before="0" w:after="0" w:line="260" w:lineRule="exact"/>
            </w:pPr>
            <w:r>
              <w:rPr>
                <w:rFonts w:ascii="Consolas" w:hAnsi="Consolas"/>
                <w:color w:val="333333"/>
                <w:sz w:val="17"/>
              </w:rPr>
              <w:t>GO</w:t>
            </w:r>
          </w:p>
        </w:tc>
      </w:tr>
    </w:tbl>
    <w:p>
      <w:pPr>
        <w:spacing w:before="40" w:after="40"/>
      </w:pPr>
    </w:p>
    <w:p>
      <w:pPr>
        <w:pStyle w:val="Heading3"/>
      </w:pPr>
      <w:r>
        <w:t>Read (SELECT) Pattern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PROCEDURE [dbo].[usp_User_GetById]</w:t>
            </w:r>
          </w:p>
          <w:p>
            <w:pPr>
              <w:spacing w:before="0" w:after="0" w:line="260" w:lineRule="exact"/>
            </w:pPr>
            <w:r>
              <w:rPr>
                <w:rFonts w:ascii="Consolas" w:hAnsi="Consolas"/>
                <w:color w:val="333333"/>
                <w:sz w:val="17"/>
              </w:rPr>
              <w:t xml:space="preserve">    @UserId INT</w:t>
            </w:r>
          </w:p>
          <w:p>
            <w:pPr>
              <w:spacing w:before="0" w:after="0" w:line="260" w:lineRule="exact"/>
            </w:pPr>
            <w:r>
              <w:rPr>
                <w:rFonts w:ascii="Consolas" w:hAnsi="Consolas"/>
                <w:color w:val="333333"/>
                <w:sz w:val="17"/>
              </w:rPr>
              <w:t>AS</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SET NOCOUNT ON;</w:t>
            </w:r>
          </w:p>
          <w:p>
            <w:pPr>
              <w:spacing w:before="0" w:after="0" w:line="260" w:lineRule="exact"/>
            </w:pPr>
            <w:r>
              <w:rPr>
                <w:rFonts w:ascii="Consolas" w:hAnsi="Consolas"/>
                <w:color w:val="333333"/>
                <w:sz w:val="17"/>
              </w:rPr>
              <w:t xml:space="preserve">    BEGIN TRY</w:t>
            </w:r>
          </w:p>
          <w:p>
            <w:pPr>
              <w:spacing w:before="0" w:after="0" w:line="260" w:lineRule="exact"/>
            </w:pPr>
            <w:r>
              <w:rPr>
                <w:rFonts w:ascii="Consolas" w:hAnsi="Consolas"/>
                <w:color w:val="333333"/>
                <w:sz w:val="17"/>
              </w:rPr>
              <w:t xml:space="preserve">        SELECT UserId, FirstName, LastName, Email, CreatedAt, ModifiedAt</w:t>
            </w:r>
          </w:p>
          <w:p>
            <w:pPr>
              <w:spacing w:before="0" w:after="0" w:line="260" w:lineRule="exact"/>
            </w:pPr>
            <w:r>
              <w:rPr>
                <w:rFonts w:ascii="Consolas" w:hAnsi="Consolas"/>
                <w:color w:val="333333"/>
                <w:sz w:val="17"/>
              </w:rPr>
              <w:t xml:space="preserve">        FROM [dbo].[User]</w:t>
            </w:r>
          </w:p>
          <w:p>
            <w:pPr>
              <w:spacing w:before="0" w:after="0" w:line="260" w:lineRule="exact"/>
            </w:pPr>
            <w:r>
              <w:rPr>
                <w:rFonts w:ascii="Consolas" w:hAnsi="Consolas"/>
                <w:color w:val="333333"/>
                <w:sz w:val="17"/>
              </w:rPr>
              <w:t xml:space="preserve">        WHERE UserId = @UserId;</w:t>
            </w:r>
          </w:p>
          <w:p>
            <w:pPr>
              <w:spacing w:before="0" w:after="0" w:line="260" w:lineRule="exact"/>
            </w:pPr>
            <w:r>
              <w:rPr>
                <w:rFonts w:ascii="Consolas" w:hAnsi="Consolas"/>
                <w:color w:val="333333"/>
                <w:sz w:val="17"/>
              </w:rPr>
              <w:t xml:space="preserve">    END TRY</w:t>
            </w:r>
          </w:p>
          <w:p>
            <w:pPr>
              <w:spacing w:before="0" w:after="0" w:line="260" w:lineRule="exact"/>
            </w:pPr>
            <w:r>
              <w:rPr>
                <w:rFonts w:ascii="Consolas" w:hAnsi="Consolas"/>
                <w:color w:val="333333"/>
                <w:sz w:val="17"/>
              </w:rPr>
              <w:t xml:space="preserve">    BEGIN CATCH</w:t>
            </w:r>
          </w:p>
          <w:p>
            <w:pPr>
              <w:spacing w:before="0" w:after="0" w:line="260" w:lineRule="exact"/>
            </w:pPr>
            <w:r>
              <w:rPr>
                <w:rFonts w:ascii="Consolas" w:hAnsi="Consolas"/>
                <w:color w:val="333333"/>
                <w:sz w:val="17"/>
              </w:rPr>
              <w:t xml:space="preserve">        THROW;</w:t>
            </w:r>
          </w:p>
          <w:p>
            <w:pPr>
              <w:spacing w:before="0" w:after="0" w:line="260" w:lineRule="exact"/>
            </w:pPr>
            <w:r>
              <w:rPr>
                <w:rFonts w:ascii="Consolas" w:hAnsi="Consolas"/>
                <w:color w:val="333333"/>
                <w:sz w:val="17"/>
              </w:rPr>
              <w:t xml:space="preserve">    END CATCH</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GO</w:t>
            </w:r>
          </w:p>
        </w:tc>
      </w:tr>
    </w:tbl>
    <w:p>
      <w:pPr>
        <w:spacing w:before="40" w:after="40"/>
      </w:pPr>
    </w:p>
    <w:p>
      <w:pPr>
        <w:pStyle w:val="Heading3"/>
      </w:pPr>
      <w:r>
        <w:t>Update Pattern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PROCEDURE [dbo].[usp_User_Update]</w:t>
            </w:r>
          </w:p>
          <w:p>
            <w:pPr>
              <w:spacing w:before="0" w:after="0" w:line="260" w:lineRule="exact"/>
            </w:pPr>
            <w:r>
              <w:rPr>
                <w:rFonts w:ascii="Consolas" w:hAnsi="Consolas"/>
                <w:color w:val="333333"/>
                <w:sz w:val="17"/>
              </w:rPr>
              <w:t xml:space="preserve">    @UserId INT,</w:t>
            </w:r>
          </w:p>
          <w:p>
            <w:pPr>
              <w:spacing w:before="0" w:after="0" w:line="260" w:lineRule="exact"/>
            </w:pPr>
            <w:r>
              <w:rPr>
                <w:rFonts w:ascii="Consolas" w:hAnsi="Consolas"/>
                <w:color w:val="333333"/>
                <w:sz w:val="17"/>
              </w:rPr>
              <w:t xml:space="preserve">    @FirstName NVARCHAR(100),</w:t>
            </w:r>
          </w:p>
          <w:p>
            <w:pPr>
              <w:spacing w:before="0" w:after="0" w:line="260" w:lineRule="exact"/>
            </w:pPr>
            <w:r>
              <w:rPr>
                <w:rFonts w:ascii="Consolas" w:hAnsi="Consolas"/>
                <w:color w:val="333333"/>
                <w:sz w:val="17"/>
              </w:rPr>
              <w:t xml:space="preserve">    @LastName NVARCHAR(100),</w:t>
            </w:r>
          </w:p>
          <w:p>
            <w:pPr>
              <w:spacing w:before="0" w:after="0" w:line="260" w:lineRule="exact"/>
            </w:pPr>
            <w:r>
              <w:rPr>
                <w:rFonts w:ascii="Consolas" w:hAnsi="Consolas"/>
                <w:color w:val="333333"/>
                <w:sz w:val="17"/>
              </w:rPr>
              <w:t xml:space="preserve">    @Email NVARCHAR(255),</w:t>
            </w:r>
          </w:p>
          <w:p>
            <w:pPr>
              <w:spacing w:before="0" w:after="0" w:line="260" w:lineRule="exact"/>
            </w:pPr>
            <w:r>
              <w:rPr>
                <w:rFonts w:ascii="Consolas" w:hAnsi="Consolas"/>
                <w:color w:val="333333"/>
                <w:sz w:val="17"/>
              </w:rPr>
              <w:t xml:space="preserve">    @ModifiedBy NVARCHAR(100)</w:t>
            </w:r>
          </w:p>
          <w:p>
            <w:pPr>
              <w:spacing w:before="0" w:after="0" w:line="260" w:lineRule="exact"/>
            </w:pPr>
            <w:r>
              <w:rPr>
                <w:rFonts w:ascii="Consolas" w:hAnsi="Consolas"/>
                <w:color w:val="333333"/>
                <w:sz w:val="17"/>
              </w:rPr>
              <w:t>AS</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SET NOCOUNT ON;</w:t>
            </w:r>
          </w:p>
          <w:p>
            <w:pPr>
              <w:spacing w:before="0" w:after="0" w:line="260" w:lineRule="exact"/>
            </w:pPr>
            <w:r>
              <w:rPr>
                <w:rFonts w:ascii="Consolas" w:hAnsi="Consolas"/>
                <w:color w:val="333333"/>
                <w:sz w:val="17"/>
              </w:rPr>
              <w:t xml:space="preserve">    BEGIN TRY</w:t>
            </w:r>
          </w:p>
          <w:p>
            <w:pPr>
              <w:spacing w:before="0" w:after="0" w:line="260" w:lineRule="exact"/>
            </w:pPr>
            <w:r>
              <w:rPr>
                <w:rFonts w:ascii="Consolas" w:hAnsi="Consolas"/>
                <w:color w:val="333333"/>
                <w:sz w:val="17"/>
              </w:rPr>
              <w:t xml:space="preserve">        UPDATE [dbo].[User]</w:t>
            </w:r>
          </w:p>
          <w:p>
            <w:pPr>
              <w:spacing w:before="0" w:after="0" w:line="260" w:lineRule="exact"/>
            </w:pPr>
            <w:r>
              <w:rPr>
                <w:rFonts w:ascii="Consolas" w:hAnsi="Consolas"/>
                <w:color w:val="333333"/>
                <w:sz w:val="17"/>
              </w:rPr>
              <w:t xml:space="preserve">        SET FirstName = @FirstName,</w:t>
            </w:r>
          </w:p>
          <w:p>
            <w:pPr>
              <w:spacing w:before="0" w:after="0" w:line="260" w:lineRule="exact"/>
            </w:pPr>
            <w:r>
              <w:rPr>
                <w:rFonts w:ascii="Consolas" w:hAnsi="Consolas"/>
                <w:color w:val="333333"/>
                <w:sz w:val="17"/>
              </w:rPr>
              <w:t xml:space="preserve">            LastName = @LastName,</w:t>
            </w:r>
          </w:p>
          <w:p>
            <w:pPr>
              <w:spacing w:before="0" w:after="0" w:line="260" w:lineRule="exact"/>
            </w:pPr>
            <w:r>
              <w:rPr>
                <w:rFonts w:ascii="Consolas" w:hAnsi="Consolas"/>
                <w:color w:val="333333"/>
                <w:sz w:val="17"/>
              </w:rPr>
              <w:t xml:space="preserve">            Email = @Email,</w:t>
            </w:r>
          </w:p>
          <w:p>
            <w:pPr>
              <w:spacing w:before="0" w:after="0" w:line="260" w:lineRule="exact"/>
            </w:pPr>
            <w:r>
              <w:rPr>
                <w:rFonts w:ascii="Consolas" w:hAnsi="Consolas"/>
                <w:color w:val="333333"/>
                <w:sz w:val="17"/>
              </w:rPr>
              <w:t xml:space="preserve">            ModifiedAt = GETUTCDATE(),</w:t>
            </w:r>
          </w:p>
          <w:p>
            <w:pPr>
              <w:spacing w:before="0" w:after="0" w:line="260" w:lineRule="exact"/>
            </w:pPr>
            <w:r>
              <w:rPr>
                <w:rFonts w:ascii="Consolas" w:hAnsi="Consolas"/>
                <w:color w:val="333333"/>
                <w:sz w:val="17"/>
              </w:rPr>
              <w:t xml:space="preserve">            ModifiedBy = @ModifiedBy</w:t>
            </w:r>
          </w:p>
          <w:p>
            <w:pPr>
              <w:spacing w:before="0" w:after="0" w:line="260" w:lineRule="exact"/>
            </w:pPr>
            <w:r>
              <w:rPr>
                <w:rFonts w:ascii="Consolas" w:hAnsi="Consolas"/>
                <w:color w:val="333333"/>
                <w:sz w:val="17"/>
              </w:rPr>
              <w:t xml:space="preserve">        WHERE UserId = @UserId;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SELECT @@ROWCOUNT AS RowsAffected;</w:t>
            </w:r>
          </w:p>
          <w:p>
            <w:pPr>
              <w:spacing w:before="0" w:after="0" w:line="260" w:lineRule="exact"/>
            </w:pPr>
            <w:r>
              <w:rPr>
                <w:rFonts w:ascii="Consolas" w:hAnsi="Consolas"/>
                <w:color w:val="333333"/>
                <w:sz w:val="17"/>
              </w:rPr>
              <w:t xml:space="preserve">    END TRY</w:t>
            </w:r>
          </w:p>
          <w:p>
            <w:pPr>
              <w:spacing w:before="0" w:after="0" w:line="260" w:lineRule="exact"/>
            </w:pPr>
            <w:r>
              <w:rPr>
                <w:rFonts w:ascii="Consolas" w:hAnsi="Consolas"/>
                <w:color w:val="333333"/>
                <w:sz w:val="17"/>
              </w:rPr>
              <w:t xml:space="preserve">    BEGIN CATCH</w:t>
            </w:r>
          </w:p>
          <w:p>
            <w:pPr>
              <w:spacing w:before="0" w:after="0" w:line="260" w:lineRule="exact"/>
            </w:pPr>
            <w:r>
              <w:rPr>
                <w:rFonts w:ascii="Consolas" w:hAnsi="Consolas"/>
                <w:color w:val="333333"/>
                <w:sz w:val="17"/>
              </w:rPr>
              <w:t xml:space="preserve">        THROW;</w:t>
            </w:r>
          </w:p>
          <w:p>
            <w:pPr>
              <w:spacing w:before="0" w:after="0" w:line="260" w:lineRule="exact"/>
            </w:pPr>
            <w:r>
              <w:rPr>
                <w:rFonts w:ascii="Consolas" w:hAnsi="Consolas"/>
                <w:color w:val="333333"/>
                <w:sz w:val="17"/>
              </w:rPr>
              <w:t xml:space="preserve">    END CATCH</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GO</w:t>
            </w:r>
          </w:p>
        </w:tc>
      </w:tr>
    </w:tbl>
    <w:p>
      <w:pPr>
        <w:spacing w:before="40" w:after="40"/>
      </w:pPr>
    </w:p>
    <w:p>
      <w:pPr>
        <w:pStyle w:val="Heading3"/>
      </w:pPr>
      <w:r>
        <w:t>Delete Pattern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PROCEDURE [dbo].[usp_User_Delete]</w:t>
            </w:r>
          </w:p>
          <w:p>
            <w:pPr>
              <w:spacing w:before="0" w:after="0" w:line="260" w:lineRule="exact"/>
            </w:pPr>
            <w:r>
              <w:rPr>
                <w:rFonts w:ascii="Consolas" w:hAnsi="Consolas"/>
                <w:color w:val="333333"/>
                <w:sz w:val="17"/>
              </w:rPr>
              <w:t xml:space="preserve">    @UserId INT</w:t>
            </w:r>
          </w:p>
          <w:p>
            <w:pPr>
              <w:spacing w:before="0" w:after="0" w:line="260" w:lineRule="exact"/>
            </w:pPr>
            <w:r>
              <w:rPr>
                <w:rFonts w:ascii="Consolas" w:hAnsi="Consolas"/>
                <w:color w:val="333333"/>
                <w:sz w:val="17"/>
              </w:rPr>
              <w:t>AS</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SET NOCOUNT ON;</w:t>
            </w:r>
          </w:p>
          <w:p>
            <w:pPr>
              <w:spacing w:before="0" w:after="0" w:line="260" w:lineRule="exact"/>
            </w:pPr>
            <w:r>
              <w:rPr>
                <w:rFonts w:ascii="Consolas" w:hAnsi="Consolas"/>
                <w:color w:val="333333"/>
                <w:sz w:val="17"/>
              </w:rPr>
              <w:t xml:space="preserve">    BEGIN TRY</w:t>
            </w:r>
          </w:p>
          <w:p>
            <w:pPr>
              <w:spacing w:before="0" w:after="0" w:line="260" w:lineRule="exact"/>
            </w:pPr>
            <w:r>
              <w:rPr>
                <w:rFonts w:ascii="Consolas" w:hAnsi="Consolas"/>
                <w:color w:val="333333"/>
                <w:sz w:val="17"/>
              </w:rPr>
              <w:t xml:space="preserve">        DELETE FROM [dbo].[User]</w:t>
            </w:r>
          </w:p>
          <w:p>
            <w:pPr>
              <w:spacing w:before="0" w:after="0" w:line="260" w:lineRule="exact"/>
            </w:pPr>
            <w:r>
              <w:rPr>
                <w:rFonts w:ascii="Consolas" w:hAnsi="Consolas"/>
                <w:color w:val="333333"/>
                <w:sz w:val="17"/>
              </w:rPr>
              <w:t xml:space="preserve">        WHERE UserId = @UserId;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SELECT @@ROWCOUNT AS RowsAffected;</w:t>
            </w:r>
          </w:p>
          <w:p>
            <w:pPr>
              <w:spacing w:before="0" w:after="0" w:line="260" w:lineRule="exact"/>
            </w:pPr>
            <w:r>
              <w:rPr>
                <w:rFonts w:ascii="Consolas" w:hAnsi="Consolas"/>
                <w:color w:val="333333"/>
                <w:sz w:val="17"/>
              </w:rPr>
              <w:t xml:space="preserve">    END TRY</w:t>
            </w:r>
          </w:p>
          <w:p>
            <w:pPr>
              <w:spacing w:before="0" w:after="0" w:line="260" w:lineRule="exact"/>
            </w:pPr>
            <w:r>
              <w:rPr>
                <w:rFonts w:ascii="Consolas" w:hAnsi="Consolas"/>
                <w:color w:val="333333"/>
                <w:sz w:val="17"/>
              </w:rPr>
              <w:t xml:space="preserve">    BEGIN CATCH</w:t>
            </w:r>
          </w:p>
          <w:p>
            <w:pPr>
              <w:spacing w:before="0" w:after="0" w:line="260" w:lineRule="exact"/>
            </w:pPr>
            <w:r>
              <w:rPr>
                <w:rFonts w:ascii="Consolas" w:hAnsi="Consolas"/>
                <w:color w:val="333333"/>
                <w:sz w:val="17"/>
              </w:rPr>
              <w:t xml:space="preserve">        THROW;</w:t>
            </w:r>
          </w:p>
          <w:p>
            <w:pPr>
              <w:spacing w:before="0" w:after="0" w:line="260" w:lineRule="exact"/>
            </w:pPr>
            <w:r>
              <w:rPr>
                <w:rFonts w:ascii="Consolas" w:hAnsi="Consolas"/>
                <w:color w:val="333333"/>
                <w:sz w:val="17"/>
              </w:rPr>
              <w:t xml:space="preserve">    END CATCH</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GO</w:t>
            </w:r>
          </w:p>
        </w:tc>
      </w:tr>
    </w:tbl>
    <w:p>
      <w:pPr>
        <w:spacing w:before="40" w:after="40"/>
      </w:pPr>
    </w:p>
    <w:p>
      <w:pPr>
        <w:pStyle w:val="Heading2"/>
      </w:pPr>
      <w:r>
        <w:t>14.12 Migration Patterns</w:t>
      </w:r>
    </w:p>
    <w:p>
      <w:pPr>
        <w:pStyle w:val="Heading3"/>
      </w:pPr>
      <w:r>
        <w:t>Naming Convention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V001__CreateUserTables.sql</w:t>
            </w:r>
          </w:p>
          <w:p>
            <w:pPr>
              <w:spacing w:before="0" w:after="0" w:line="260" w:lineRule="exact"/>
            </w:pPr>
            <w:r>
              <w:rPr>
                <w:rFonts w:ascii="Consolas" w:hAnsi="Consolas"/>
                <w:color w:val="333333"/>
                <w:sz w:val="17"/>
              </w:rPr>
              <w:t>V002__CreateOrderTables.sql</w:t>
            </w:r>
          </w:p>
          <w:p>
            <w:pPr>
              <w:spacing w:before="0" w:after="0" w:line="260" w:lineRule="exact"/>
            </w:pPr>
            <w:r>
              <w:rPr>
                <w:rFonts w:ascii="Consolas" w:hAnsi="Consolas"/>
                <w:color w:val="333333"/>
                <w:sz w:val="17"/>
              </w:rPr>
              <w:t>V003__AddAuditTriggers.sql</w:t>
            </w:r>
          </w:p>
          <w:p>
            <w:pPr>
              <w:spacing w:before="0" w:after="0" w:line="260" w:lineRule="exact"/>
            </w:pPr>
            <w:r>
              <w:rPr>
                <w:rFonts w:ascii="Consolas" w:hAnsi="Consolas"/>
                <w:color w:val="333333"/>
                <w:sz w:val="17"/>
              </w:rPr>
              <w:t>V004__SeedData.sql</w:t>
            </w:r>
          </w:p>
        </w:tc>
      </w:tr>
    </w:tbl>
    <w:p>
      <w:pPr>
        <w:spacing w:before="40" w:after="40"/>
      </w:pPr>
    </w:p>
    <w:p>
      <w:pPr>
        <w:pStyle w:val="Heading3"/>
      </w:pPr>
      <w:r>
        <w:t>Table Creation Pattern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IF NOT EXISTS (SELECT * FROM sys.tables WHERE name = 'User')</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CREATE TABLE [dbo].[User] (</w:t>
            </w:r>
          </w:p>
          <w:p>
            <w:pPr>
              <w:spacing w:before="0" w:after="0" w:line="260" w:lineRule="exact"/>
            </w:pPr>
            <w:r>
              <w:rPr>
                <w:rFonts w:ascii="Consolas" w:hAnsi="Consolas"/>
                <w:color w:val="333333"/>
                <w:sz w:val="17"/>
              </w:rPr>
              <w:t xml:space="preserve">        UserId INT IDENTITY(1,1) NOT NULL,</w:t>
            </w:r>
          </w:p>
          <w:p>
            <w:pPr>
              <w:spacing w:before="0" w:after="0" w:line="260" w:lineRule="exact"/>
            </w:pPr>
            <w:r>
              <w:rPr>
                <w:rFonts w:ascii="Consolas" w:hAnsi="Consolas"/>
                <w:color w:val="333333"/>
                <w:sz w:val="17"/>
              </w:rPr>
              <w:t xml:space="preserve">        FirstName NVARCHAR(100) NOT NULL,</w:t>
            </w:r>
          </w:p>
          <w:p>
            <w:pPr>
              <w:spacing w:before="0" w:after="0" w:line="260" w:lineRule="exact"/>
            </w:pPr>
            <w:r>
              <w:rPr>
                <w:rFonts w:ascii="Consolas" w:hAnsi="Consolas"/>
                <w:color w:val="333333"/>
                <w:sz w:val="17"/>
              </w:rPr>
              <w:t xml:space="preserve">        LastName NVARCHAR(100) NOT NULL,</w:t>
            </w:r>
          </w:p>
          <w:p>
            <w:pPr>
              <w:spacing w:before="0" w:after="0" w:line="260" w:lineRule="exact"/>
            </w:pPr>
            <w:r>
              <w:rPr>
                <w:rFonts w:ascii="Consolas" w:hAnsi="Consolas"/>
                <w:color w:val="333333"/>
                <w:sz w:val="17"/>
              </w:rPr>
              <w:t xml:space="preserve">        Email NVARCHAR(255) NOT NULL,</w:t>
            </w:r>
          </w:p>
          <w:p>
            <w:pPr>
              <w:spacing w:before="0" w:after="0" w:line="260" w:lineRule="exact"/>
            </w:pPr>
            <w:r>
              <w:rPr>
                <w:rFonts w:ascii="Consolas" w:hAnsi="Consolas"/>
                <w:color w:val="333333"/>
                <w:sz w:val="17"/>
              </w:rPr>
              <w:t xml:space="preserve">        IsActive BIT NOT NULL DEFAULT 1,</w:t>
            </w:r>
          </w:p>
          <w:p>
            <w:pPr>
              <w:spacing w:before="0" w:after="0" w:line="260" w:lineRule="exact"/>
            </w:pPr>
            <w:r>
              <w:rPr>
                <w:rFonts w:ascii="Consolas" w:hAnsi="Consolas"/>
                <w:color w:val="333333"/>
                <w:sz w:val="17"/>
              </w:rPr>
              <w:t xml:space="preserve">        CreatedAt DATETIME2 NOT NULL DEFAULT GETUTCDATE(),</w:t>
            </w:r>
          </w:p>
          <w:p>
            <w:pPr>
              <w:spacing w:before="0" w:after="0" w:line="260" w:lineRule="exact"/>
            </w:pPr>
            <w:r>
              <w:rPr>
                <w:rFonts w:ascii="Consolas" w:hAnsi="Consolas"/>
                <w:color w:val="333333"/>
                <w:sz w:val="17"/>
              </w:rPr>
              <w:t xml:space="preserve">        CreatedBy NVARCHAR(100) NOT NULL,</w:t>
            </w:r>
          </w:p>
          <w:p>
            <w:pPr>
              <w:spacing w:before="0" w:after="0" w:line="260" w:lineRule="exact"/>
            </w:pPr>
            <w:r>
              <w:rPr>
                <w:rFonts w:ascii="Consolas" w:hAnsi="Consolas"/>
                <w:color w:val="333333"/>
                <w:sz w:val="17"/>
              </w:rPr>
              <w:t xml:space="preserve">        ModifiedAt DATETIME2 NOT NULL DEFAULT GETUTCDATE(),</w:t>
            </w:r>
          </w:p>
          <w:p>
            <w:pPr>
              <w:spacing w:before="0" w:after="0" w:line="260" w:lineRule="exact"/>
            </w:pPr>
            <w:r>
              <w:rPr>
                <w:rFonts w:ascii="Consolas" w:hAnsi="Consolas"/>
                <w:color w:val="333333"/>
                <w:sz w:val="17"/>
              </w:rPr>
              <w:t xml:space="preserve">        ModifiedBy NVARCHAR(100) NOT NULL,</w:t>
            </w:r>
          </w:p>
          <w:p>
            <w:pPr>
              <w:spacing w:before="0" w:after="0" w:line="260" w:lineRule="exact"/>
            </w:pPr>
            <w:r>
              <w:rPr>
                <w:rFonts w:ascii="Consolas" w:hAnsi="Consolas"/>
                <w:color w:val="333333"/>
                <w:sz w:val="17"/>
              </w:rPr>
              <w:t xml:space="preserve">        CONSTRAINT PK_User PRIMARY KEY CLUSTERED (UserId),</w:t>
            </w:r>
          </w:p>
          <w:p>
            <w:pPr>
              <w:spacing w:before="0" w:after="0" w:line="260" w:lineRule="exact"/>
            </w:pPr>
            <w:r>
              <w:rPr>
                <w:rFonts w:ascii="Consolas" w:hAnsi="Consolas"/>
                <w:color w:val="333333"/>
                <w:sz w:val="17"/>
              </w:rPr>
              <w:t xml:space="preserve">        CONSTRAINT UQ_User_Email UNIQUE (Email)</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CREATE NONCLUSTERED INDEX IX_User_Email ON [dbo].[User] (Email);</w:t>
            </w:r>
          </w:p>
          <w:p>
            <w:pPr>
              <w:spacing w:before="0" w:after="0" w:line="260" w:lineRule="exact"/>
            </w:pPr>
            <w:r>
              <w:rPr>
                <w:rFonts w:ascii="Consolas" w:hAnsi="Consolas"/>
                <w:color w:val="333333"/>
                <w:sz w:val="17"/>
              </w:rPr>
              <w:t xml:space="preserve">    CREATE NONCLUSTERED INDEX IX_User_IsActive ON [dbo].[User] (IsActive) INCLUDE (FirstName, LastName, Email);</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GO</w:t>
            </w:r>
          </w:p>
        </w:tc>
      </w:tr>
    </w:tbl>
    <w:p>
      <w:pPr>
        <w:spacing w:before="40" w:after="40"/>
      </w:pPr>
    </w:p>
    <w:p>
      <w:pPr>
        <w:spacing w:before="40" w:after="120"/>
      </w:pPr>
      <w:r>
        <w:rPr>
          <w:rFonts w:ascii="Calibri" w:hAnsi="Calibri"/>
          <w:b/>
          <w:color w:val="000000"/>
          <w:sz w:val="22"/>
        </w:rPr>
        <w:t>Rules</w:t>
      </w:r>
      <w:r>
        <w:rPr>
          <w:rFonts w:ascii="Calibri" w:hAnsi="Calibri"/>
          <w:color w:val="000000"/>
          <w:sz w:val="22"/>
        </w:rPr>
        <w:t>:</w:t>
      </w:r>
    </w:p>
    <w:p>
      <w:pPr>
        <w:spacing w:before="20" w:after="20"/>
        <w:ind w:left="504"/>
      </w:pPr>
      <w:r>
        <w:rPr>
          <w:rFonts w:ascii="Calibri" w:hAnsi="Calibri"/>
          <w:color w:val="2B579A"/>
          <w:sz w:val="22"/>
        </w:rPr>
        <w:t xml:space="preserve">•  </w:t>
      </w:r>
      <w:r>
        <w:rPr>
          <w:rFonts w:ascii="Consolas" w:hAnsi="Consolas"/>
          <w:color w:val="333333"/>
          <w:sz w:val="18"/>
          <w:shd w:fill="F2F2F2" w:val="clear"/>
        </w:rPr>
        <w:t>IF NOT EXISTS</w:t>
      </w:r>
      <w:r>
        <w:rPr>
          <w:rFonts w:ascii="Calibri" w:hAnsi="Calibri"/>
          <w:color w:val="000000"/>
          <w:sz w:val="22"/>
        </w:rPr>
        <w:t xml:space="preserve"> wrapping for idempotent execution</w:t>
      </w:r>
    </w:p>
    <w:p>
      <w:pPr>
        <w:spacing w:before="20" w:after="20"/>
        <w:ind w:left="504"/>
      </w:pPr>
      <w:r>
        <w:rPr>
          <w:rFonts w:ascii="Calibri" w:hAnsi="Calibri"/>
          <w:color w:val="2B579A"/>
          <w:sz w:val="22"/>
        </w:rPr>
        <w:t xml:space="preserve">•  </w:t>
      </w:r>
      <w:r>
        <w:rPr>
          <w:rFonts w:ascii="Consolas" w:hAnsi="Consolas"/>
          <w:color w:val="333333"/>
          <w:sz w:val="18"/>
          <w:shd w:fill="F2F2F2" w:val="clear"/>
        </w:rPr>
        <w:t>IDENTITY(1,1)</w:t>
      </w:r>
      <w:r>
        <w:rPr>
          <w:rFonts w:ascii="Calibri" w:hAnsi="Calibri"/>
          <w:color w:val="000000"/>
          <w:sz w:val="22"/>
        </w:rPr>
        <w:t xml:space="preserve"> for auto-increment primary keys</w:t>
      </w:r>
    </w:p>
    <w:p>
      <w:pPr>
        <w:spacing w:before="20" w:after="20"/>
        <w:ind w:left="504"/>
      </w:pPr>
      <w:r>
        <w:rPr>
          <w:rFonts w:ascii="Calibri" w:hAnsi="Calibri"/>
          <w:color w:val="2B579A"/>
          <w:sz w:val="22"/>
        </w:rPr>
        <w:t xml:space="preserve">•  </w:t>
      </w:r>
      <w:r>
        <w:rPr>
          <w:rFonts w:ascii="Consolas" w:hAnsi="Consolas"/>
          <w:color w:val="333333"/>
          <w:sz w:val="18"/>
          <w:shd w:fill="F2F2F2" w:val="clear"/>
        </w:rPr>
        <w:t>DATETIME2</w:t>
      </w:r>
      <w:r>
        <w:rPr>
          <w:rFonts w:ascii="Calibri" w:hAnsi="Calibri"/>
          <w:color w:val="000000"/>
          <w:sz w:val="22"/>
        </w:rPr>
        <w:t xml:space="preserve"> over </w:t>
      </w:r>
      <w:r>
        <w:rPr>
          <w:rFonts w:ascii="Consolas" w:hAnsi="Consolas"/>
          <w:color w:val="333333"/>
          <w:sz w:val="18"/>
          <w:shd w:fill="F2F2F2" w:val="clear"/>
        </w:rPr>
        <w:t>DATETIME</w:t>
      </w:r>
      <w:r>
        <w:rPr>
          <w:rFonts w:ascii="Calibri" w:hAnsi="Calibri"/>
          <w:color w:val="000000"/>
          <w:sz w:val="22"/>
        </w:rPr>
        <w:t xml:space="preserve"> (higher precision)</w:t>
      </w:r>
    </w:p>
    <w:p>
      <w:pPr>
        <w:spacing w:before="20" w:after="20"/>
        <w:ind w:left="504"/>
      </w:pPr>
      <w:r>
        <w:rPr>
          <w:rFonts w:ascii="Calibri" w:hAnsi="Calibri"/>
          <w:color w:val="2B579A"/>
          <w:sz w:val="22"/>
        </w:rPr>
        <w:t xml:space="preserve">•  </w:t>
      </w:r>
      <w:r>
        <w:rPr>
          <w:rFonts w:ascii="Consolas" w:hAnsi="Consolas"/>
          <w:color w:val="333333"/>
          <w:sz w:val="18"/>
          <w:shd w:fill="F2F2F2" w:val="clear"/>
        </w:rPr>
        <w:t>GETUTCDATE()</w:t>
      </w:r>
      <w:r>
        <w:rPr>
          <w:rFonts w:ascii="Calibri" w:hAnsi="Calibri"/>
          <w:color w:val="000000"/>
          <w:sz w:val="22"/>
        </w:rPr>
        <w:t xml:space="preserve"> for all timestamps (never </w:t>
      </w:r>
      <w:r>
        <w:rPr>
          <w:rFonts w:ascii="Consolas" w:hAnsi="Consolas"/>
          <w:color w:val="333333"/>
          <w:sz w:val="18"/>
          <w:shd w:fill="F2F2F2" w:val="clear"/>
        </w:rPr>
        <w:t>GETDATE()</w:t>
      </w:r>
      <w:r>
        <w:rPr>
          <w:rFonts w:ascii="Calibri" w:hAnsi="Calibri"/>
          <w:color w:val="000000"/>
          <w:sz w:val="22"/>
        </w:rPr>
        <w:t>)</w:t>
      </w:r>
    </w:p>
    <w:p>
      <w:pPr>
        <w:spacing w:before="20" w:after="20"/>
        <w:ind w:left="504"/>
      </w:pPr>
      <w:r>
        <w:rPr>
          <w:rFonts w:ascii="Calibri" w:hAnsi="Calibri"/>
          <w:color w:val="2B579A"/>
          <w:sz w:val="22"/>
        </w:rPr>
        <w:t xml:space="preserve">•  </w:t>
      </w:r>
      <w:r>
        <w:rPr>
          <w:rFonts w:ascii="Calibri" w:hAnsi="Calibri"/>
          <w:color w:val="000000"/>
          <w:sz w:val="22"/>
        </w:rPr>
        <w:t xml:space="preserve">Audit columns on every table: </w:t>
      </w:r>
      <w:r>
        <w:rPr>
          <w:rFonts w:ascii="Consolas" w:hAnsi="Consolas"/>
          <w:color w:val="333333"/>
          <w:sz w:val="18"/>
          <w:shd w:fill="F2F2F2" w:val="clear"/>
        </w:rPr>
        <w:t>CreatedAt</w:t>
      </w:r>
      <w:r>
        <w:rPr>
          <w:rFonts w:ascii="Calibri" w:hAnsi="Calibri"/>
          <w:color w:val="000000"/>
          <w:sz w:val="22"/>
        </w:rPr>
        <w:t xml:space="preserve">, </w:t>
      </w:r>
      <w:r>
        <w:rPr>
          <w:rFonts w:ascii="Consolas" w:hAnsi="Consolas"/>
          <w:color w:val="333333"/>
          <w:sz w:val="18"/>
          <w:shd w:fill="F2F2F2" w:val="clear"/>
        </w:rPr>
        <w:t>CreatedBy</w:t>
      </w:r>
      <w:r>
        <w:rPr>
          <w:rFonts w:ascii="Calibri" w:hAnsi="Calibri"/>
          <w:color w:val="000000"/>
          <w:sz w:val="22"/>
        </w:rPr>
        <w:t xml:space="preserve">, </w:t>
      </w:r>
      <w:r>
        <w:rPr>
          <w:rFonts w:ascii="Consolas" w:hAnsi="Consolas"/>
          <w:color w:val="333333"/>
          <w:sz w:val="18"/>
          <w:shd w:fill="F2F2F2" w:val="clear"/>
        </w:rPr>
        <w:t>ModifiedAt</w:t>
      </w:r>
      <w:r>
        <w:rPr>
          <w:rFonts w:ascii="Calibri" w:hAnsi="Calibri"/>
          <w:color w:val="000000"/>
          <w:sz w:val="22"/>
        </w:rPr>
        <w:t xml:space="preserve">, </w:t>
      </w:r>
      <w:r>
        <w:rPr>
          <w:rFonts w:ascii="Consolas" w:hAnsi="Consolas"/>
          <w:color w:val="333333"/>
          <w:sz w:val="18"/>
          <w:shd w:fill="F2F2F2" w:val="clear"/>
        </w:rPr>
        <w:t>ModifiedBy</w:t>
      </w:r>
    </w:p>
    <w:p>
      <w:pPr>
        <w:spacing w:before="20" w:after="20"/>
        <w:ind w:left="504"/>
      </w:pPr>
      <w:r>
        <w:rPr>
          <w:rFonts w:ascii="Calibri" w:hAnsi="Calibri"/>
          <w:color w:val="2B579A"/>
          <w:sz w:val="22"/>
        </w:rPr>
        <w:t xml:space="preserve">•  </w:t>
      </w:r>
      <w:r>
        <w:rPr>
          <w:rFonts w:ascii="Calibri" w:hAnsi="Calibri"/>
          <w:color w:val="000000"/>
          <w:sz w:val="22"/>
        </w:rPr>
        <w:t xml:space="preserve">Named constraints: </w:t>
      </w:r>
      <w:r>
        <w:rPr>
          <w:rFonts w:ascii="Consolas" w:hAnsi="Consolas"/>
          <w:color w:val="333333"/>
          <w:sz w:val="18"/>
          <w:shd w:fill="F2F2F2" w:val="clear"/>
        </w:rPr>
        <w:t>PK_Table</w:t>
      </w:r>
      <w:r>
        <w:rPr>
          <w:rFonts w:ascii="Calibri" w:hAnsi="Calibri"/>
          <w:color w:val="000000"/>
          <w:sz w:val="22"/>
        </w:rPr>
        <w:t xml:space="preserve">, </w:t>
      </w:r>
      <w:r>
        <w:rPr>
          <w:rFonts w:ascii="Consolas" w:hAnsi="Consolas"/>
          <w:color w:val="333333"/>
          <w:sz w:val="18"/>
          <w:shd w:fill="F2F2F2" w:val="clear"/>
        </w:rPr>
        <w:t>FK_Child_Parent</w:t>
      </w:r>
      <w:r>
        <w:rPr>
          <w:rFonts w:ascii="Calibri" w:hAnsi="Calibri"/>
          <w:color w:val="000000"/>
          <w:sz w:val="22"/>
        </w:rPr>
        <w:t xml:space="preserve">, </w:t>
      </w:r>
      <w:r>
        <w:rPr>
          <w:rFonts w:ascii="Consolas" w:hAnsi="Consolas"/>
          <w:color w:val="333333"/>
          <w:sz w:val="18"/>
          <w:shd w:fill="F2F2F2" w:val="clear"/>
        </w:rPr>
        <w:t>UQ_Table_Column</w:t>
      </w:r>
    </w:p>
    <w:p>
      <w:pPr>
        <w:spacing w:before="20" w:after="20"/>
        <w:ind w:left="504"/>
      </w:pPr>
      <w:r>
        <w:rPr>
          <w:rFonts w:ascii="Calibri" w:hAnsi="Calibri"/>
          <w:color w:val="2B579A"/>
          <w:sz w:val="22"/>
        </w:rPr>
        <w:t xml:space="preserve">•  </w:t>
      </w:r>
      <w:r>
        <w:rPr>
          <w:rFonts w:ascii="Calibri" w:hAnsi="Calibri"/>
          <w:color w:val="000000"/>
          <w:sz w:val="22"/>
        </w:rPr>
        <w:t>Indexes on foreign keys and commonly queried columns</w:t>
      </w:r>
    </w:p>
    <w:p>
      <w:pPr>
        <w:pStyle w:val="Heading2"/>
      </w:pPr>
      <w:r>
        <w:t>14.13 Seed Data Standards</w:t>
      </w:r>
    </w:p>
    <w:p>
      <w:pPr>
        <w:pStyle w:val="Heading3"/>
      </w:pPr>
      <w:r>
        <w:t>Idempotent Pattern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Users</w:t>
            </w:r>
          </w:p>
          <w:p>
            <w:pPr>
              <w:spacing w:before="0" w:after="0" w:line="260" w:lineRule="exact"/>
            </w:pPr>
            <w:r>
              <w:rPr>
                <w:rFonts w:ascii="Consolas" w:hAnsi="Consolas"/>
                <w:color w:val="333333"/>
                <w:sz w:val="17"/>
              </w:rPr>
              <w:t>IF NOT EXISTS (SELECT 1 FROM [dbo].[User] WHERE Email = 'john.smith@example.com')</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INSERT INTO [dbo].[User] (FirstName, LastName, Email, CreatedAt, CreatedBy, ModifiedAt, ModifiedBy)</w:t>
            </w:r>
          </w:p>
          <w:p>
            <w:pPr>
              <w:spacing w:before="0" w:after="0" w:line="260" w:lineRule="exact"/>
            </w:pPr>
            <w:r>
              <w:rPr>
                <w:rFonts w:ascii="Consolas" w:hAnsi="Consolas"/>
                <w:color w:val="333333"/>
                <w:sz w:val="17"/>
              </w:rPr>
              <w:t xml:space="preserve">    VALUES ('John', 'Smith', 'john.smith@example.com', '2026-01-15T10:00:00', 'seed', '2026-01-15T10:00:00', 'seed');</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Orders (references Users)</w:t>
            </w:r>
          </w:p>
          <w:p>
            <w:pPr>
              <w:spacing w:before="0" w:after="0" w:line="260" w:lineRule="exact"/>
            </w:pPr>
            <w:r>
              <w:rPr>
                <w:rFonts w:ascii="Consolas" w:hAnsi="Consolas"/>
                <w:color w:val="333333"/>
                <w:sz w:val="17"/>
              </w:rPr>
              <w:t>IF NOT EXISTS (SELECT 1 FROM [dbo].[Order] WHERE OrderNumber = 'ORD-2026-001')</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INSERT INTO [dbo].[Order] (UserId, OrderNumber, TotalAmount, Status, CreatedAt, CreatedBy, ModifiedAt, ModifiedBy)</w:t>
            </w:r>
          </w:p>
          <w:p>
            <w:pPr>
              <w:spacing w:before="0" w:after="0" w:line="260" w:lineRule="exact"/>
            </w:pPr>
            <w:r>
              <w:rPr>
                <w:rFonts w:ascii="Consolas" w:hAnsi="Consolas"/>
                <w:color w:val="333333"/>
                <w:sz w:val="17"/>
              </w:rPr>
              <w:t xml:space="preserve">    VALUES (</w:t>
            </w:r>
          </w:p>
          <w:p>
            <w:pPr>
              <w:spacing w:before="0" w:after="0" w:line="260" w:lineRule="exact"/>
            </w:pPr>
            <w:r>
              <w:rPr>
                <w:rFonts w:ascii="Consolas" w:hAnsi="Consolas"/>
                <w:color w:val="333333"/>
                <w:sz w:val="17"/>
              </w:rPr>
              <w:t xml:space="preserve">        (SELECT UserId FROM [dbo].[User] WHERE Email = 'john.smith@example.com'),</w:t>
            </w:r>
          </w:p>
          <w:p>
            <w:pPr>
              <w:spacing w:before="0" w:after="0" w:line="260" w:lineRule="exact"/>
            </w:pPr>
            <w:r>
              <w:rPr>
                <w:rFonts w:ascii="Consolas" w:hAnsi="Consolas"/>
                <w:color w:val="333333"/>
                <w:sz w:val="17"/>
              </w:rPr>
              <w:t xml:space="preserve">        'ORD-2026-001', 149.99, 'Completed', '2026-01-20T14:30:00', 'seed', '2026-01-20T14:30:00', 'seed'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END</w:t>
            </w:r>
          </w:p>
        </w:tc>
      </w:tr>
    </w:tbl>
    <w:p>
      <w:pPr>
        <w:spacing w:before="40" w:after="40"/>
      </w:pPr>
    </w:p>
    <w:p>
      <w:pPr>
        <w:spacing w:before="40" w:after="120"/>
      </w:pPr>
      <w:r>
        <w:rPr>
          <w:rFonts w:ascii="Calibri" w:hAnsi="Calibri"/>
          <w:b/>
          <w:color w:val="000000"/>
          <w:sz w:val="22"/>
        </w:rPr>
        <w:t>Rules</w:t>
      </w:r>
      <w:r>
        <w:rPr>
          <w:rFonts w:ascii="Calibri" w:hAnsi="Calibri"/>
          <w:color w:val="000000"/>
          <w:sz w:val="22"/>
        </w:rPr>
        <w:t>:</w:t>
      </w:r>
    </w:p>
    <w:p>
      <w:pPr>
        <w:spacing w:before="20" w:after="20"/>
        <w:ind w:left="504"/>
      </w:pPr>
      <w:r>
        <w:rPr>
          <w:rFonts w:ascii="Calibri" w:hAnsi="Calibri"/>
          <w:color w:val="2B579A"/>
          <w:sz w:val="22"/>
        </w:rPr>
        <w:t xml:space="preserve">•  </w:t>
      </w:r>
      <w:r>
        <w:rPr>
          <w:rFonts w:ascii="Consolas" w:hAnsi="Consolas"/>
          <w:color w:val="333333"/>
          <w:sz w:val="18"/>
          <w:shd w:fill="F2F2F2" w:val="clear"/>
        </w:rPr>
        <w:t>IF NOT EXISTS</w:t>
      </w:r>
      <w:r>
        <w:rPr>
          <w:rFonts w:ascii="Calibri" w:hAnsi="Calibri"/>
          <w:color w:val="000000"/>
          <w:sz w:val="22"/>
        </w:rPr>
        <w:t xml:space="preserve"> or </w:t>
      </w:r>
      <w:r>
        <w:rPr>
          <w:rFonts w:ascii="Consolas" w:hAnsi="Consolas"/>
          <w:color w:val="333333"/>
          <w:sz w:val="18"/>
          <w:shd w:fill="F2F2F2" w:val="clear"/>
        </w:rPr>
        <w:t>MERGE</w:t>
      </w:r>
      <w:r>
        <w:rPr>
          <w:rFonts w:ascii="Calibri" w:hAnsi="Calibri"/>
          <w:color w:val="000000"/>
          <w:sz w:val="22"/>
        </w:rPr>
        <w:t xml:space="preserve"> pattern for idempotency — seed scripts must be safe to re-run</w:t>
      </w:r>
    </w:p>
    <w:p>
      <w:pPr>
        <w:spacing w:before="20" w:after="20"/>
        <w:ind w:left="504"/>
      </w:pPr>
      <w:r>
        <w:rPr>
          <w:rFonts w:ascii="Calibri" w:hAnsi="Calibri"/>
          <w:color w:val="2B579A"/>
          <w:sz w:val="22"/>
        </w:rPr>
        <w:t xml:space="preserve">•  </w:t>
      </w:r>
      <w:r>
        <w:rPr>
          <w:rFonts w:ascii="Calibri" w:hAnsi="Calibri"/>
          <w:color w:val="000000"/>
          <w:sz w:val="22"/>
        </w:rPr>
        <w:t>Foreign key references via subquery (not hardcoded IDs) for portability</w:t>
      </w:r>
    </w:p>
    <w:p>
      <w:pPr>
        <w:spacing w:before="20" w:after="20"/>
        <w:ind w:left="504"/>
      </w:pPr>
      <w:r>
        <w:rPr>
          <w:rFonts w:ascii="Calibri" w:hAnsi="Calibri"/>
          <w:color w:val="2B579A"/>
          <w:sz w:val="22"/>
        </w:rPr>
        <w:t xml:space="preserve">•  </w:t>
      </w:r>
      <w:r>
        <w:rPr>
          <w:rFonts w:ascii="Calibri" w:hAnsi="Calibri"/>
          <w:color w:val="000000"/>
          <w:sz w:val="22"/>
        </w:rPr>
        <w:t>Realistic recent timestamps (not future dates)</w:t>
      </w:r>
    </w:p>
    <w:p>
      <w:pPr>
        <w:spacing w:before="20" w:after="20"/>
        <w:ind w:left="504"/>
      </w:pPr>
      <w:r>
        <w:rPr>
          <w:rFonts w:ascii="Calibri" w:hAnsi="Calibri"/>
          <w:color w:val="2B579A"/>
          <w:sz w:val="22"/>
        </w:rPr>
        <w:t xml:space="preserve">•  </w:t>
      </w:r>
      <w:r>
        <w:rPr>
          <w:rFonts w:ascii="Calibri" w:hAnsi="Calibri"/>
          <w:color w:val="000000"/>
          <w:sz w:val="22"/>
        </w:rPr>
        <w:t>Group INSERTs by entity with header comments</w:t>
      </w:r>
    </w:p>
    <w:p>
      <w:pPr>
        <w:spacing w:before="20" w:after="20"/>
        <w:ind w:left="504"/>
      </w:pPr>
      <w:r>
        <w:rPr>
          <w:rFonts w:ascii="Calibri" w:hAnsi="Calibri"/>
          <w:color w:val="2B579A"/>
          <w:sz w:val="22"/>
        </w:rPr>
        <w:t xml:space="preserve">•  </w:t>
      </w:r>
      <w:r>
        <w:rPr>
          <w:rFonts w:ascii="Calibri" w:hAnsi="Calibri"/>
          <w:color w:val="000000"/>
          <w:sz w:val="22"/>
        </w:rPr>
        <w:t xml:space="preserve">Match Figma mock data exactly (same values from </w:t>
      </w:r>
      <w:r>
        <w:rPr>
          <w:rFonts w:ascii="Consolas" w:hAnsi="Consolas"/>
          <w:color w:val="333333"/>
          <w:sz w:val="18"/>
          <w:shd w:fill="F2F2F2" w:val="clear"/>
        </w:rPr>
        <w:t>_analysis/08-mock-data-catalog.md</w:t>
      </w:r>
      <w:r>
        <w:rPr>
          <w:rFonts w:ascii="Calibri" w:hAnsi="Calibri"/>
          <w:color w:val="000000"/>
          <w:sz w:val="22"/>
        </w:rPr>
        <w:t>)</w:t>
      </w:r>
    </w:p>
    <w:p>
      <w:pPr>
        <w:spacing w:before="20" w:after="20"/>
        <w:ind w:left="504"/>
      </w:pPr>
      <w:r>
        <w:rPr>
          <w:rFonts w:ascii="Calibri" w:hAnsi="Calibri"/>
          <w:color w:val="2B579A"/>
          <w:sz w:val="22"/>
        </w:rPr>
        <w:t xml:space="preserve">•  </w:t>
      </w:r>
      <w:r>
        <w:rPr>
          <w:rFonts w:ascii="Calibri" w:hAnsi="Calibri"/>
          <w:color w:val="000000"/>
          <w:sz w:val="22"/>
        </w:rPr>
        <w:t>No orphan IDs — every FK reference must resolve to an existing parent record</w:t>
      </w:r>
    </w:p>
    <w:p>
      <w:pPr>
        <w:pStyle w:val="Heading2"/>
      </w:pPr>
      <w:r>
        <w:t>14.14 Verification Rules</w:t>
      </w:r>
    </w:p>
    <w:p>
      <w:pPr>
        <w:spacing w:before="40" w:after="120"/>
      </w:pPr>
      <w:r>
        <w:rPr>
          <w:rFonts w:ascii="Calibri" w:hAnsi="Calibri"/>
          <w:color w:val="000000"/>
          <w:sz w:val="22"/>
        </w:rPr>
        <w:t>The engine validates these 10 rules at every quality gate: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w:t>
            </w:r>
          </w:p>
        </w:tc>
        <w:tc>
          <w:tcPr>
            <w:tcW w:type="dxa" w:w="2880"/>
            <w:shd w:fill="2B579A" w:val="clear"/>
          </w:tcPr>
          <w:p>
            <w:pPr>
              <w:spacing w:before="80" w:after="80"/>
            </w:pPr>
            <w:r>
              <w:rPr>
                <w:b/>
                <w:color w:val="FFFFFF"/>
                <w:sz w:val="19"/>
              </w:rPr>
            </w:r>
            <w:r>
              <w:rPr>
                <w:rFonts w:ascii="Calibri" w:hAnsi="Calibri"/>
                <w:b/>
                <w:color w:val="FFFFFF"/>
                <w:sz w:val="19"/>
              </w:rPr>
              <w:t>Rule</w:t>
            </w:r>
          </w:p>
        </w:tc>
        <w:tc>
          <w:tcPr>
            <w:tcW w:type="dxa" w:w="2880"/>
            <w:shd w:fill="2B579A" w:val="clear"/>
          </w:tcPr>
          <w:p>
            <w:pPr>
              <w:spacing w:before="80" w:after="80"/>
            </w:pPr>
            <w:r>
              <w:rPr>
                <w:b/>
                <w:color w:val="FFFFFF"/>
                <w:sz w:val="19"/>
              </w:rPr>
            </w:r>
            <w:r>
              <w:rPr>
                <w:rFonts w:ascii="Calibri" w:hAnsi="Calibri"/>
                <w:b/>
                <w:color w:val="FFFFFF"/>
                <w:sz w:val="19"/>
              </w:rPr>
              <w:t>Failure Type</w:t>
            </w:r>
          </w:p>
        </w:tc>
      </w:tr>
      <w:tr>
        <w:tc>
          <w:tcPr>
            <w:tcW w:type="dxa" w:w="2880"/>
          </w:tcPr>
          <w:p>
            <w:pPr>
              <w:spacing w:before="60" w:after="60"/>
            </w:pPr>
            <w:r/>
            <w:r>
              <w:rPr>
                <w:rFonts w:ascii="Calibri" w:hAnsi="Calibri"/>
                <w:color w:val="000000"/>
                <w:sz w:val="19"/>
              </w:rPr>
              <w:t>1</w:t>
            </w:r>
          </w:p>
        </w:tc>
        <w:tc>
          <w:tcPr>
            <w:tcW w:type="dxa" w:w="2880"/>
          </w:tcPr>
          <w:p>
            <w:pPr>
              <w:spacing w:before="60" w:after="60"/>
            </w:pPr>
            <w:r/>
            <w:r>
              <w:rPr>
                <w:rFonts w:ascii="Calibri" w:hAnsi="Calibri"/>
                <w:color w:val="000000"/>
                <w:sz w:val="19"/>
              </w:rPr>
              <w:t xml:space="preserve">Every endpoint in </w:t>
            </w:r>
            <w:r>
              <w:rPr>
                <w:rFonts w:ascii="Consolas" w:hAnsi="Consolas"/>
                <w:color w:val="333333"/>
                <w:sz w:val="18"/>
                <w:shd w:fill="F2F2F2" w:val="clear"/>
              </w:rPr>
              <w:t>06-api-contracts.md</w:t>
            </w:r>
            <w:r>
              <w:rPr>
                <w:rFonts w:ascii="Calibri" w:hAnsi="Calibri"/>
                <w:color w:val="000000"/>
                <w:sz w:val="19"/>
              </w:rPr>
              <w:t xml:space="preserve"> MUST have a stored procedure</w:t>
            </w:r>
          </w:p>
        </w:tc>
        <w:tc>
          <w:tcPr>
            <w:tcW w:type="dxa" w:w="2880"/>
          </w:tcPr>
          <w:p>
            <w:pPr>
              <w:spacing w:before="60" w:after="60"/>
            </w:pPr>
            <w:r/>
            <w:r>
              <w:rPr>
                <w:rFonts w:ascii="Calibri" w:hAnsi="Calibri"/>
                <w:color w:val="000000"/>
                <w:sz w:val="19"/>
              </w:rPr>
              <w:t>Hard</w:t>
            </w:r>
          </w:p>
        </w:tc>
      </w:tr>
      <w:tr>
        <w:tc>
          <w:tcPr>
            <w:tcW w:type="dxa" w:w="2880"/>
            <w:shd w:fill="EDF2FA" w:val="clear"/>
          </w:tcPr>
          <w:p>
            <w:pPr>
              <w:spacing w:before="60" w:after="60"/>
            </w:pPr>
            <w:r/>
            <w:r>
              <w:rPr>
                <w:rFonts w:ascii="Calibri" w:hAnsi="Calibri"/>
                <w:color w:val="000000"/>
                <w:sz w:val="19"/>
              </w:rPr>
              <w:t>2</w:t>
            </w:r>
          </w:p>
        </w:tc>
        <w:tc>
          <w:tcPr>
            <w:tcW w:type="dxa" w:w="2880"/>
            <w:shd w:fill="EDF2FA" w:val="clear"/>
          </w:tcPr>
          <w:p>
            <w:pPr>
              <w:spacing w:before="60" w:after="60"/>
            </w:pPr>
            <w:r/>
            <w:r>
              <w:rPr>
                <w:rFonts w:ascii="Calibri" w:hAnsi="Calibri"/>
                <w:color w:val="000000"/>
                <w:sz w:val="19"/>
              </w:rPr>
              <w:t xml:space="preserve">Every row in </w:t>
            </w:r>
            <w:r>
              <w:rPr>
                <w:rFonts w:ascii="Consolas" w:hAnsi="Consolas"/>
                <w:color w:val="333333"/>
                <w:sz w:val="18"/>
                <w:shd w:fill="F2F2F2" w:val="clear"/>
              </w:rPr>
              <w:t>11-api-to-sp-map.md</w:t>
            </w:r>
            <w:r>
              <w:rPr>
                <w:rFonts w:ascii="Calibri" w:hAnsi="Calibri"/>
                <w:color w:val="000000"/>
                <w:sz w:val="19"/>
              </w:rPr>
              <w:t xml:space="preserve"> must be complete (no empty cells)</w:t>
            </w:r>
          </w:p>
        </w:tc>
        <w:tc>
          <w:tcPr>
            <w:tcW w:type="dxa" w:w="2880"/>
            <w:shd w:fill="EDF2FA" w:val="clear"/>
          </w:tcPr>
          <w:p>
            <w:pPr>
              <w:spacing w:before="60" w:after="60"/>
            </w:pPr>
            <w:r/>
            <w:r>
              <w:rPr>
                <w:rFonts w:ascii="Calibri" w:hAnsi="Calibri"/>
                <w:color w:val="000000"/>
                <w:sz w:val="19"/>
              </w:rPr>
              <w:t>Hard</w:t>
            </w:r>
          </w:p>
        </w:tc>
      </w:tr>
      <w:tr>
        <w:tc>
          <w:tcPr>
            <w:tcW w:type="dxa" w:w="2880"/>
          </w:tcPr>
          <w:p>
            <w:pPr>
              <w:spacing w:before="60" w:after="60"/>
            </w:pPr>
            <w:r/>
            <w:r>
              <w:rPr>
                <w:rFonts w:ascii="Calibri" w:hAnsi="Calibri"/>
                <w:color w:val="000000"/>
                <w:sz w:val="19"/>
              </w:rPr>
              <w:t>3</w:t>
            </w:r>
          </w:p>
        </w:tc>
        <w:tc>
          <w:tcPr>
            <w:tcW w:type="dxa" w:w="2880"/>
          </w:tcPr>
          <w:p>
            <w:pPr>
              <w:spacing w:before="60" w:after="60"/>
            </w:pPr>
            <w:r/>
            <w:r>
              <w:rPr>
                <w:rFonts w:ascii="Calibri" w:hAnsi="Calibri"/>
                <w:color w:val="000000"/>
                <w:sz w:val="19"/>
              </w:rPr>
              <w:t>Every stored procedure MUST reference tables that exist in migrations</w:t>
            </w:r>
          </w:p>
        </w:tc>
        <w:tc>
          <w:tcPr>
            <w:tcW w:type="dxa" w:w="2880"/>
          </w:tcPr>
          <w:p>
            <w:pPr>
              <w:spacing w:before="60" w:after="60"/>
            </w:pPr>
            <w:r/>
            <w:r>
              <w:rPr>
                <w:rFonts w:ascii="Calibri" w:hAnsi="Calibri"/>
                <w:color w:val="000000"/>
                <w:sz w:val="19"/>
              </w:rPr>
              <w:t>Hard</w:t>
            </w:r>
          </w:p>
        </w:tc>
      </w:tr>
      <w:tr>
        <w:tc>
          <w:tcPr>
            <w:tcW w:type="dxa" w:w="2880"/>
            <w:shd w:fill="EDF2FA" w:val="clear"/>
          </w:tcPr>
          <w:p>
            <w:pPr>
              <w:spacing w:before="60" w:after="60"/>
            </w:pPr>
            <w:r/>
            <w:r>
              <w:rPr>
                <w:rFonts w:ascii="Calibri" w:hAnsi="Calibri"/>
                <w:color w:val="000000"/>
                <w:sz w:val="19"/>
              </w:rPr>
              <w:t>4</w:t>
            </w:r>
          </w:p>
        </w:tc>
        <w:tc>
          <w:tcPr>
            <w:tcW w:type="dxa" w:w="2880"/>
            <w:shd w:fill="EDF2FA" w:val="clear"/>
          </w:tcPr>
          <w:p>
            <w:pPr>
              <w:spacing w:before="60" w:after="60"/>
            </w:pPr>
            <w:r/>
            <w:r>
              <w:rPr>
                <w:rFonts w:ascii="Calibri" w:hAnsi="Calibri"/>
                <w:color w:val="000000"/>
                <w:sz w:val="19"/>
              </w:rPr>
              <w:t>Complex queries (JOINs of 3+ tables) SHOULD use a view</w:t>
            </w:r>
          </w:p>
        </w:tc>
        <w:tc>
          <w:tcPr>
            <w:tcW w:type="dxa" w:w="2880"/>
            <w:shd w:fill="EDF2FA" w:val="clear"/>
          </w:tcPr>
          <w:p>
            <w:pPr>
              <w:spacing w:before="60" w:after="60"/>
            </w:pPr>
            <w:r/>
            <w:r>
              <w:rPr>
                <w:rFonts w:ascii="Calibri" w:hAnsi="Calibri"/>
                <w:color w:val="000000"/>
                <w:sz w:val="19"/>
              </w:rPr>
              <w:t>Warning</w:t>
            </w:r>
          </w:p>
        </w:tc>
      </w:tr>
      <w:tr>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Reusable calculations SHOULD use scalar functions</w:t>
            </w:r>
          </w:p>
        </w:tc>
        <w:tc>
          <w:tcPr>
            <w:tcW w:type="dxa" w:w="2880"/>
          </w:tcPr>
          <w:p>
            <w:pPr>
              <w:spacing w:before="60" w:after="60"/>
            </w:pPr>
            <w:r/>
            <w:r>
              <w:rPr>
                <w:rFonts w:ascii="Calibri" w:hAnsi="Calibri"/>
                <w:color w:val="000000"/>
                <w:sz w:val="19"/>
              </w:rPr>
              <w:t>Warning</w:t>
            </w:r>
          </w:p>
        </w:tc>
      </w:tr>
      <w:tr>
        <w:tc>
          <w:tcPr>
            <w:tcW w:type="dxa" w:w="2880"/>
            <w:shd w:fill="EDF2FA" w:val="clear"/>
          </w:tcPr>
          <w:p>
            <w:pPr>
              <w:spacing w:before="60" w:after="60"/>
            </w:pPr>
            <w:r/>
            <w:r>
              <w:rPr>
                <w:rFonts w:ascii="Calibri" w:hAnsi="Calibri"/>
                <w:color w:val="000000"/>
                <w:sz w:val="19"/>
              </w:rPr>
              <w:t>6</w:t>
            </w:r>
          </w:p>
        </w:tc>
        <w:tc>
          <w:tcPr>
            <w:tcW w:type="dxa" w:w="2880"/>
            <w:shd w:fill="EDF2FA" w:val="clear"/>
          </w:tcPr>
          <w:p>
            <w:pPr>
              <w:spacing w:before="60" w:after="60"/>
            </w:pPr>
            <w:r/>
            <w:r>
              <w:rPr>
                <w:rFonts w:ascii="Calibri" w:hAnsi="Calibri"/>
                <w:color w:val="000000"/>
                <w:sz w:val="19"/>
              </w:rPr>
              <w:t>Every table MUST have seed data with realistic sample records</w:t>
            </w:r>
          </w:p>
        </w:tc>
        <w:tc>
          <w:tcPr>
            <w:tcW w:type="dxa" w:w="2880"/>
            <w:shd w:fill="EDF2FA" w:val="clear"/>
          </w:tcPr>
          <w:p>
            <w:pPr>
              <w:spacing w:before="60" w:after="60"/>
            </w:pPr>
            <w:r/>
            <w:r>
              <w:rPr>
                <w:rFonts w:ascii="Calibri" w:hAnsi="Calibri"/>
                <w:color w:val="000000"/>
                <w:sz w:val="19"/>
              </w:rPr>
              <w:t>Hard (if require_seed_data=true)</w:t>
            </w:r>
          </w:p>
        </w:tc>
      </w:tr>
      <w:tr>
        <w:tc>
          <w:tcPr>
            <w:tcW w:type="dxa" w:w="2880"/>
          </w:tcPr>
          <w:p>
            <w:pPr>
              <w:spacing w:before="60" w:after="60"/>
            </w:pPr>
            <w:r/>
            <w:r>
              <w:rPr>
                <w:rFonts w:ascii="Calibri" w:hAnsi="Calibri"/>
                <w:color w:val="000000"/>
                <w:sz w:val="19"/>
              </w:rPr>
              <w:t>7</w:t>
            </w:r>
          </w:p>
        </w:tc>
        <w:tc>
          <w:tcPr>
            <w:tcW w:type="dxa" w:w="2880"/>
          </w:tcPr>
          <w:p>
            <w:pPr>
              <w:spacing w:before="60" w:after="60"/>
            </w:pPr>
            <w:r/>
            <w:r>
              <w:rPr>
                <w:rFonts w:ascii="Calibri" w:hAnsi="Calibri"/>
                <w:color w:val="000000"/>
                <w:sz w:val="19"/>
              </w:rPr>
              <w:t>Seed data foreign keys MUST reference existing parent records</w:t>
            </w:r>
          </w:p>
        </w:tc>
        <w:tc>
          <w:tcPr>
            <w:tcW w:type="dxa" w:w="2880"/>
          </w:tcPr>
          <w:p>
            <w:pPr>
              <w:spacing w:before="60" w:after="60"/>
            </w:pPr>
            <w:r/>
            <w:r>
              <w:rPr>
                <w:rFonts w:ascii="Calibri" w:hAnsi="Calibri"/>
                <w:color w:val="000000"/>
                <w:sz w:val="19"/>
              </w:rPr>
              <w:t>Hard</w:t>
            </w:r>
          </w:p>
        </w:tc>
      </w:tr>
      <w:tr>
        <w:tc>
          <w:tcPr>
            <w:tcW w:type="dxa" w:w="2880"/>
            <w:shd w:fill="EDF2FA" w:val="clear"/>
          </w:tcPr>
          <w:p>
            <w:pPr>
              <w:spacing w:before="60" w:after="60"/>
            </w:pPr>
            <w:r/>
            <w:r>
              <w:rPr>
                <w:rFonts w:ascii="Calibri" w:hAnsi="Calibri"/>
                <w:color w:val="000000"/>
                <w:sz w:val="19"/>
              </w:rPr>
              <w:t>8</w:t>
            </w:r>
          </w:p>
        </w:tc>
        <w:tc>
          <w:tcPr>
            <w:tcW w:type="dxa" w:w="2880"/>
            <w:shd w:fill="EDF2FA" w:val="clear"/>
          </w:tcPr>
          <w:p>
            <w:pPr>
              <w:spacing w:before="60" w:after="60"/>
            </w:pPr>
            <w:r/>
            <w:r>
              <w:rPr>
                <w:rFonts w:ascii="Calibri" w:hAnsi="Calibri"/>
                <w:color w:val="000000"/>
                <w:sz w:val="19"/>
              </w:rPr>
              <w:t xml:space="preserve">Seed data values MUST match Figma mock data (from </w:t>
            </w:r>
            <w:r>
              <w:rPr>
                <w:rFonts w:ascii="Consolas" w:hAnsi="Consolas"/>
                <w:color w:val="333333"/>
                <w:sz w:val="18"/>
                <w:shd w:fill="F2F2F2" w:val="clear"/>
              </w:rPr>
              <w:t>08-mock-data-catalog.md</w:t>
            </w:r>
            <w:r>
              <w:rPr>
                <w:rFonts w:ascii="Calibri" w:hAnsi="Calibri"/>
                <w:color w:val="000000"/>
                <w:sz w:val="19"/>
              </w:rPr>
              <w:t>)</w:t>
            </w:r>
          </w:p>
        </w:tc>
        <w:tc>
          <w:tcPr>
            <w:tcW w:type="dxa" w:w="2880"/>
            <w:shd w:fill="EDF2FA" w:val="clear"/>
          </w:tcPr>
          <w:p>
            <w:pPr>
              <w:spacing w:before="60" w:after="60"/>
            </w:pPr>
            <w:r/>
            <w:r>
              <w:rPr>
                <w:rFonts w:ascii="Calibri" w:hAnsi="Calibri"/>
                <w:color w:val="000000"/>
                <w:sz w:val="19"/>
              </w:rPr>
              <w:t>Warning</w:t>
            </w:r>
          </w:p>
        </w:tc>
      </w:tr>
      <w:tr>
        <w:tc>
          <w:tcPr>
            <w:tcW w:type="dxa" w:w="2880"/>
          </w:tcPr>
          <w:p>
            <w:pPr>
              <w:spacing w:before="60" w:after="60"/>
            </w:pPr>
            <w:r/>
            <w:r>
              <w:rPr>
                <w:rFonts w:ascii="Calibri" w:hAnsi="Calibri"/>
                <w:color w:val="000000"/>
                <w:sz w:val="19"/>
              </w:rPr>
              <w:t>9</w:t>
            </w:r>
          </w:p>
        </w:tc>
        <w:tc>
          <w:tcPr>
            <w:tcW w:type="dxa" w:w="2880"/>
          </w:tcPr>
          <w:p>
            <w:pPr>
              <w:spacing w:before="60" w:after="60"/>
            </w:pPr>
            <w:r/>
            <w:r>
              <w:rPr>
                <w:rFonts w:ascii="Calibri" w:hAnsi="Calibri"/>
                <w:color w:val="000000"/>
                <w:sz w:val="19"/>
              </w:rPr>
              <w:t>No orphaned SPs (defined but unreachable from any API endpoint)</w:t>
            </w:r>
          </w:p>
        </w:tc>
        <w:tc>
          <w:tcPr>
            <w:tcW w:type="dxa" w:w="2880"/>
          </w:tcPr>
          <w:p>
            <w:pPr>
              <w:spacing w:before="60" w:after="60"/>
            </w:pPr>
            <w:r/>
            <w:r>
              <w:rPr>
                <w:rFonts w:ascii="Calibri" w:hAnsi="Calibri"/>
                <w:color w:val="000000"/>
                <w:sz w:val="19"/>
              </w:rPr>
              <w:t>Warning</w:t>
            </w:r>
          </w:p>
        </w:tc>
      </w:tr>
      <w:tr>
        <w:tc>
          <w:tcPr>
            <w:tcW w:type="dxa" w:w="2880"/>
            <w:shd w:fill="EDF2FA" w:val="clear"/>
          </w:tcPr>
          <w:p>
            <w:pPr>
              <w:spacing w:before="60" w:after="60"/>
            </w:pPr>
            <w:r/>
            <w:r>
              <w:rPr>
                <w:rFonts w:ascii="Calibri" w:hAnsi="Calibri"/>
                <w:color w:val="000000"/>
                <w:sz w:val="19"/>
              </w:rPr>
              <w:t>10</w:t>
            </w:r>
          </w:p>
        </w:tc>
        <w:tc>
          <w:tcPr>
            <w:tcW w:type="dxa" w:w="2880"/>
            <w:shd w:fill="EDF2FA" w:val="clear"/>
          </w:tcPr>
          <w:p>
            <w:pPr>
              <w:spacing w:before="60" w:after="60"/>
            </w:pPr>
            <w:r/>
            <w:r>
              <w:rPr>
                <w:rFonts w:ascii="Calibri" w:hAnsi="Calibri"/>
                <w:color w:val="000000"/>
                <w:sz w:val="19"/>
              </w:rPr>
              <w:t>No orphaned tables (defined but unreferenced by any SP)</w:t>
            </w:r>
          </w:p>
        </w:tc>
        <w:tc>
          <w:tcPr>
            <w:tcW w:type="dxa" w:w="2880"/>
            <w:shd w:fill="EDF2FA" w:val="clear"/>
          </w:tcPr>
          <w:p>
            <w:pPr>
              <w:spacing w:before="60" w:after="60"/>
            </w:pPr>
            <w:r/>
            <w:r>
              <w:rPr>
                <w:rFonts w:ascii="Calibri" w:hAnsi="Calibri"/>
                <w:color w:val="000000"/>
                <w:sz w:val="19"/>
              </w:rPr>
              <w:t>Warning</w:t>
            </w:r>
          </w:p>
        </w:tc>
      </w:tr>
    </w:tbl>
    <w:p>
      <w:pPr>
        <w:spacing w:before="80" w:after="80"/>
      </w:pPr>
    </w:p>
    <w:p>
      <w:pPr>
        <w:pStyle w:val="Heading2"/>
      </w:pPr>
      <w:r>
        <w:t>14.15 Cross-Reference Sources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Source File</w:t>
            </w:r>
          </w:p>
        </w:tc>
        <w:tc>
          <w:tcPr>
            <w:tcW w:type="dxa" w:w="4320"/>
            <w:shd w:fill="2B579A" w:val="clear"/>
          </w:tcPr>
          <w:p>
            <w:pPr>
              <w:spacing w:before="80" w:after="80"/>
            </w:pPr>
            <w:r>
              <w:rPr>
                <w:b/>
                <w:color w:val="FFFFFF"/>
                <w:sz w:val="19"/>
              </w:rPr>
            </w:r>
            <w:r>
              <w:rPr>
                <w:rFonts w:ascii="Calibri" w:hAnsi="Calibri"/>
                <w:b/>
                <w:color w:val="FFFFFF"/>
                <w:sz w:val="19"/>
              </w:rPr>
              <w:t>Purpose</w:t>
            </w:r>
          </w:p>
        </w:tc>
      </w:tr>
      <w:tr>
        <w:tc>
          <w:tcPr>
            <w:tcW w:type="dxa" w:w="4320"/>
          </w:tcPr>
          <w:p>
            <w:pPr>
              <w:spacing w:before="60" w:after="60"/>
            </w:pPr>
            <w:r/>
            <w:r>
              <w:rPr>
                <w:rFonts w:ascii="Consolas" w:hAnsi="Consolas"/>
                <w:color w:val="333333"/>
                <w:sz w:val="18"/>
                <w:shd w:fill="F2F2F2" w:val="clear"/>
              </w:rPr>
              <w:t>_analysis/06-api-contracts.md</w:t>
            </w:r>
          </w:p>
        </w:tc>
        <w:tc>
          <w:tcPr>
            <w:tcW w:type="dxa" w:w="4320"/>
          </w:tcPr>
          <w:p>
            <w:pPr>
              <w:spacing w:before="60" w:after="60"/>
            </w:pPr>
            <w:r/>
            <w:r>
              <w:rPr>
                <w:rFonts w:ascii="Calibri" w:hAnsi="Calibri"/>
                <w:color w:val="000000"/>
                <w:sz w:val="19"/>
              </w:rPr>
              <w:t>All API endpoints with HTTP method, route, request/response</w:t>
            </w:r>
          </w:p>
        </w:tc>
      </w:tr>
      <w:tr>
        <w:tc>
          <w:tcPr>
            <w:tcW w:type="dxa" w:w="4320"/>
            <w:shd w:fill="EDF2FA" w:val="clear"/>
          </w:tcPr>
          <w:p>
            <w:pPr>
              <w:spacing w:before="60" w:after="60"/>
            </w:pPr>
            <w:r/>
            <w:r>
              <w:rPr>
                <w:rFonts w:ascii="Consolas" w:hAnsi="Consolas"/>
                <w:color w:val="333333"/>
                <w:sz w:val="18"/>
                <w:shd w:fill="F2F2F2" w:val="clear"/>
              </w:rPr>
              <w:t>_analysis/11-api-to-sp-map.md</w:t>
            </w:r>
          </w:p>
        </w:tc>
        <w:tc>
          <w:tcPr>
            <w:tcW w:type="dxa" w:w="4320"/>
            <w:shd w:fill="EDF2FA" w:val="clear"/>
          </w:tcPr>
          <w:p>
            <w:pPr>
              <w:spacing w:before="60" w:after="60"/>
            </w:pPr>
            <w:r/>
            <w:r>
              <w:rPr>
                <w:rFonts w:ascii="Calibri" w:hAnsi="Calibri"/>
                <w:color w:val="000000"/>
                <w:sz w:val="19"/>
              </w:rPr>
              <w:t>Frontend Hook → API → Controller → SP → Tables chain</w:t>
            </w:r>
          </w:p>
        </w:tc>
      </w:tr>
      <w:tr>
        <w:tc>
          <w:tcPr>
            <w:tcW w:type="dxa" w:w="4320"/>
          </w:tcPr>
          <w:p>
            <w:pPr>
              <w:spacing w:before="60" w:after="60"/>
            </w:pPr>
            <w:r/>
            <w:r>
              <w:rPr>
                <w:rFonts w:ascii="Consolas" w:hAnsi="Consolas"/>
                <w:color w:val="333333"/>
                <w:sz w:val="18"/>
                <w:shd w:fill="F2F2F2" w:val="clear"/>
              </w:rPr>
              <w:t>_analysis/08-mock-data-catalog.md</w:t>
            </w:r>
          </w:p>
        </w:tc>
        <w:tc>
          <w:tcPr>
            <w:tcW w:type="dxa" w:w="4320"/>
          </w:tcPr>
          <w:p>
            <w:pPr>
              <w:spacing w:before="60" w:after="60"/>
            </w:pPr>
            <w:r/>
            <w:r>
              <w:rPr>
                <w:rFonts w:ascii="Calibri" w:hAnsi="Calibri"/>
                <w:color w:val="000000"/>
                <w:sz w:val="19"/>
              </w:rPr>
              <w:t>Exact mock data values for seed scripts</w:t>
            </w:r>
          </w:p>
        </w:tc>
      </w:tr>
      <w:tr>
        <w:tc>
          <w:tcPr>
            <w:tcW w:type="dxa" w:w="4320"/>
            <w:shd w:fill="EDF2FA" w:val="clear"/>
          </w:tcPr>
          <w:p>
            <w:pPr>
              <w:spacing w:before="60" w:after="60"/>
            </w:pPr>
            <w:r/>
            <w:r>
              <w:rPr>
                <w:rFonts w:ascii="Consolas" w:hAnsi="Consolas"/>
                <w:color w:val="333333"/>
                <w:sz w:val="18"/>
                <w:shd w:fill="F2F2F2" w:val="clear"/>
              </w:rPr>
              <w:t>_stubs/database/01-tables.sql</w:t>
            </w:r>
          </w:p>
        </w:tc>
        <w:tc>
          <w:tcPr>
            <w:tcW w:type="dxa" w:w="4320"/>
            <w:shd w:fill="EDF2FA" w:val="clear"/>
          </w:tcPr>
          <w:p>
            <w:pPr>
              <w:spacing w:before="60" w:after="60"/>
            </w:pPr>
            <w:r/>
            <w:r>
              <w:rPr>
                <w:rFonts w:ascii="Calibri" w:hAnsi="Calibri"/>
                <w:color w:val="000000"/>
                <w:sz w:val="19"/>
              </w:rPr>
              <w:t>Table structure stubs from Figma Make</w:t>
            </w:r>
          </w:p>
        </w:tc>
      </w:tr>
      <w:tr>
        <w:tc>
          <w:tcPr>
            <w:tcW w:type="dxa" w:w="4320"/>
          </w:tcPr>
          <w:p>
            <w:pPr>
              <w:spacing w:before="60" w:after="60"/>
            </w:pPr>
            <w:r/>
            <w:r>
              <w:rPr>
                <w:rFonts w:ascii="Consolas" w:hAnsi="Consolas"/>
                <w:color w:val="333333"/>
                <w:sz w:val="18"/>
                <w:shd w:fill="F2F2F2" w:val="clear"/>
              </w:rPr>
              <w:t>_stubs/database/02-stored-procedures.sql</w:t>
            </w:r>
          </w:p>
        </w:tc>
        <w:tc>
          <w:tcPr>
            <w:tcW w:type="dxa" w:w="4320"/>
          </w:tcPr>
          <w:p>
            <w:pPr>
              <w:spacing w:before="60" w:after="60"/>
            </w:pPr>
            <w:r/>
            <w:r>
              <w:rPr>
                <w:rFonts w:ascii="Calibri" w:hAnsi="Calibri"/>
                <w:color w:val="000000"/>
                <w:sz w:val="19"/>
              </w:rPr>
              <w:t>SP signature stubs from Figma Make</w:t>
            </w:r>
          </w:p>
        </w:tc>
      </w:tr>
      <w:tr>
        <w:tc>
          <w:tcPr>
            <w:tcW w:type="dxa" w:w="4320"/>
            <w:shd w:fill="EDF2FA" w:val="clear"/>
          </w:tcPr>
          <w:p>
            <w:pPr>
              <w:spacing w:before="60" w:after="60"/>
            </w:pPr>
            <w:r/>
            <w:r>
              <w:rPr>
                <w:rFonts w:ascii="Consolas" w:hAnsi="Consolas"/>
                <w:color w:val="333333"/>
                <w:sz w:val="18"/>
                <w:shd w:fill="F2F2F2" w:val="clear"/>
              </w:rPr>
              <w:t>_stubs/database/03-seed-data.sql</w:t>
            </w:r>
          </w:p>
        </w:tc>
        <w:tc>
          <w:tcPr>
            <w:tcW w:type="dxa" w:w="4320"/>
            <w:shd w:fill="EDF2FA" w:val="clear"/>
          </w:tcPr>
          <w:p>
            <w:pPr>
              <w:spacing w:before="60" w:after="60"/>
            </w:pPr>
            <w:r/>
            <w:r>
              <w:rPr>
                <w:rFonts w:ascii="Calibri" w:hAnsi="Calibri"/>
                <w:color w:val="000000"/>
                <w:sz w:val="19"/>
              </w:rPr>
              <w:t>Seed data stubs from Figma Make</w:t>
            </w:r>
          </w:p>
        </w:tc>
      </w:tr>
    </w:tbl>
    <w:p>
      <w:pPr>
        <w:spacing w:before="80" w:after="80"/>
      </w:pPr>
    </w:p>
    <w:p>
      <w:pPr>
        <w:pStyle w:val="Heading2"/>
      </w:pPr>
      <w:r>
        <w:t>14.16 View and Function Patterns</w:t>
      </w:r>
    </w:p>
    <w:p>
      <w:pPr>
        <w:pStyle w:val="Heading3"/>
      </w:pPr>
      <w:r>
        <w:t>Views (vw_ prefix)</w:t>
      </w:r>
    </w:p>
    <w:p>
      <w:pPr>
        <w:spacing w:before="40" w:after="120"/>
      </w:pPr>
      <w:r>
        <w:rPr>
          <w:rFonts w:ascii="Calibri" w:hAnsi="Calibri"/>
          <w:color w:val="000000"/>
          <w:sz w:val="22"/>
        </w:rPr>
        <w:t>Use views when a query JOINs 3 or more tables: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OR ALTER VIEW [dbo].[vw_OrderDetails]</w:t>
            </w:r>
          </w:p>
          <w:p>
            <w:pPr>
              <w:spacing w:before="0" w:after="0" w:line="260" w:lineRule="exact"/>
            </w:pPr>
            <w:r>
              <w:rPr>
                <w:rFonts w:ascii="Consolas" w:hAnsi="Consolas"/>
                <w:color w:val="333333"/>
                <w:sz w:val="17"/>
              </w:rPr>
              <w:t>AS</w:t>
            </w:r>
          </w:p>
          <w:p>
            <w:pPr>
              <w:spacing w:before="0" w:after="0" w:line="260" w:lineRule="exact"/>
            </w:pPr>
            <w:r>
              <w:rPr>
                <w:rFonts w:ascii="Consolas" w:hAnsi="Consolas"/>
                <w:color w:val="333333"/>
                <w:sz w:val="17"/>
              </w:rPr>
              <w:t xml:space="preserve">    SELECT</w:t>
            </w:r>
          </w:p>
          <w:p>
            <w:pPr>
              <w:spacing w:before="0" w:after="0" w:line="260" w:lineRule="exact"/>
            </w:pPr>
            <w:r>
              <w:rPr>
                <w:rFonts w:ascii="Consolas" w:hAnsi="Consolas"/>
                <w:color w:val="333333"/>
                <w:sz w:val="17"/>
              </w:rPr>
              <w:t xml:space="preserve">        o.OrderId,</w:t>
            </w:r>
          </w:p>
          <w:p>
            <w:pPr>
              <w:spacing w:before="0" w:after="0" w:line="260" w:lineRule="exact"/>
            </w:pPr>
            <w:r>
              <w:rPr>
                <w:rFonts w:ascii="Consolas" w:hAnsi="Consolas"/>
                <w:color w:val="333333"/>
                <w:sz w:val="17"/>
              </w:rPr>
              <w:t xml:space="preserve">        o.OrderNumber,</w:t>
            </w:r>
          </w:p>
          <w:p>
            <w:pPr>
              <w:spacing w:before="0" w:after="0" w:line="260" w:lineRule="exact"/>
            </w:pPr>
            <w:r>
              <w:rPr>
                <w:rFonts w:ascii="Consolas" w:hAnsi="Consolas"/>
                <w:color w:val="333333"/>
                <w:sz w:val="17"/>
              </w:rPr>
              <w:t xml:space="preserve">        u.FirstName + ' ' + u.LastName AS CustomerName,</w:t>
            </w:r>
          </w:p>
          <w:p>
            <w:pPr>
              <w:spacing w:before="0" w:after="0" w:line="260" w:lineRule="exact"/>
            </w:pPr>
            <w:r>
              <w:rPr>
                <w:rFonts w:ascii="Consolas" w:hAnsi="Consolas"/>
                <w:color w:val="333333"/>
                <w:sz w:val="17"/>
              </w:rPr>
              <w:t xml:space="preserve">        oi.ProductName,</w:t>
            </w:r>
          </w:p>
          <w:p>
            <w:pPr>
              <w:spacing w:before="0" w:after="0" w:line="260" w:lineRule="exact"/>
            </w:pPr>
            <w:r>
              <w:rPr>
                <w:rFonts w:ascii="Consolas" w:hAnsi="Consolas"/>
                <w:color w:val="333333"/>
                <w:sz w:val="17"/>
              </w:rPr>
              <w:t xml:space="preserve">        oi.Quantity,</w:t>
            </w:r>
          </w:p>
          <w:p>
            <w:pPr>
              <w:spacing w:before="0" w:after="0" w:line="260" w:lineRule="exact"/>
            </w:pPr>
            <w:r>
              <w:rPr>
                <w:rFonts w:ascii="Consolas" w:hAnsi="Consolas"/>
                <w:color w:val="333333"/>
                <w:sz w:val="17"/>
              </w:rPr>
              <w:t xml:space="preserve">        oi.UnitPrice,</w:t>
            </w:r>
          </w:p>
          <w:p>
            <w:pPr>
              <w:spacing w:before="0" w:after="0" w:line="260" w:lineRule="exact"/>
            </w:pPr>
            <w:r>
              <w:rPr>
                <w:rFonts w:ascii="Consolas" w:hAnsi="Consolas"/>
                <w:color w:val="333333"/>
                <w:sz w:val="17"/>
              </w:rPr>
              <w:t xml:space="preserve">        (oi.Quantity * oi.UnitPrice) AS LineTotal</w:t>
            </w:r>
          </w:p>
          <w:p>
            <w:pPr>
              <w:spacing w:before="0" w:after="0" w:line="260" w:lineRule="exact"/>
            </w:pPr>
            <w:r>
              <w:rPr>
                <w:rFonts w:ascii="Consolas" w:hAnsi="Consolas"/>
                <w:color w:val="333333"/>
                <w:sz w:val="17"/>
              </w:rPr>
              <w:t xml:space="preserve">    FROM [dbo].[Order] o</w:t>
            </w:r>
          </w:p>
          <w:p>
            <w:pPr>
              <w:spacing w:before="0" w:after="0" w:line="260" w:lineRule="exact"/>
            </w:pPr>
            <w:r>
              <w:rPr>
                <w:rFonts w:ascii="Consolas" w:hAnsi="Consolas"/>
                <w:color w:val="333333"/>
                <w:sz w:val="17"/>
              </w:rPr>
              <w:t xml:space="preserve">    INNER JOIN [dbo].[User] u ON o.UserId = u.UserId</w:t>
            </w:r>
          </w:p>
          <w:p>
            <w:pPr>
              <w:spacing w:before="0" w:after="0" w:line="260" w:lineRule="exact"/>
            </w:pPr>
            <w:r>
              <w:rPr>
                <w:rFonts w:ascii="Consolas" w:hAnsi="Consolas"/>
                <w:color w:val="333333"/>
                <w:sz w:val="17"/>
              </w:rPr>
              <w:t xml:space="preserve">    INNER JOIN [dbo].[OrderItem] oi ON o.OrderId = oi.OrderId;</w:t>
            </w:r>
          </w:p>
          <w:p>
            <w:pPr>
              <w:spacing w:before="0" w:after="0" w:line="260" w:lineRule="exact"/>
            </w:pPr>
            <w:r>
              <w:rPr>
                <w:rFonts w:ascii="Consolas" w:hAnsi="Consolas"/>
                <w:color w:val="333333"/>
                <w:sz w:val="17"/>
              </w:rPr>
              <w:t>GO</w:t>
            </w:r>
          </w:p>
        </w:tc>
      </w:tr>
    </w:tbl>
    <w:p>
      <w:pPr>
        <w:spacing w:before="40" w:after="40"/>
      </w:pPr>
    </w:p>
    <w:p>
      <w:pPr>
        <w:pStyle w:val="Heading3"/>
      </w:pPr>
      <w:r>
        <w:t>Scalar Functions (fn_ prefix)</w:t>
      </w:r>
    </w:p>
    <w:p>
      <w:pPr>
        <w:spacing w:before="40" w:after="120"/>
      </w:pPr>
      <w:r>
        <w:rPr>
          <w:rFonts w:ascii="Calibri" w:hAnsi="Calibri"/>
          <w:color w:val="000000"/>
          <w:sz w:val="22"/>
        </w:rPr>
        <w:t>Use scalar functions for reusable calculations: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OR ALTER FUNCTION [dbo].[fn_CalculateOrderTotal]</w:t>
            </w:r>
          </w:p>
          <w:p>
            <w:pPr>
              <w:spacing w:before="0" w:after="0" w:line="260" w:lineRule="exact"/>
            </w:pPr>
            <w:r>
              <w:rPr>
                <w:rFonts w:ascii="Consolas" w:hAnsi="Consolas"/>
                <w:color w:val="333333"/>
                <w:sz w:val="17"/>
              </w:rPr>
              <w:t>(</w:t>
            </w:r>
          </w:p>
          <w:p>
            <w:pPr>
              <w:spacing w:before="0" w:after="0" w:line="260" w:lineRule="exact"/>
            </w:pPr>
            <w:r>
              <w:rPr>
                <w:rFonts w:ascii="Consolas" w:hAnsi="Consolas"/>
                <w:color w:val="333333"/>
                <w:sz w:val="17"/>
              </w:rPr>
              <w:t xml:space="preserve">    @OrderId INT</w:t>
            </w:r>
          </w:p>
          <w:p>
            <w:pPr>
              <w:spacing w:before="0" w:after="0" w:line="260" w:lineRule="exact"/>
            </w:pPr>
            <w:r>
              <w:rPr>
                <w:rFonts w:ascii="Consolas" w:hAnsi="Consolas"/>
                <w:color w:val="333333"/>
                <w:sz w:val="17"/>
              </w:rPr>
              <w:t>)</w:t>
            </w:r>
          </w:p>
          <w:p>
            <w:pPr>
              <w:spacing w:before="0" w:after="0" w:line="260" w:lineRule="exact"/>
            </w:pPr>
            <w:r>
              <w:rPr>
                <w:rFonts w:ascii="Consolas" w:hAnsi="Consolas"/>
                <w:color w:val="333333"/>
                <w:sz w:val="17"/>
              </w:rPr>
              <w:t>RETURNS DECIMAL(18,2)</w:t>
            </w:r>
          </w:p>
          <w:p>
            <w:pPr>
              <w:spacing w:before="0" w:after="0" w:line="260" w:lineRule="exact"/>
            </w:pPr>
            <w:r>
              <w:rPr>
                <w:rFonts w:ascii="Consolas" w:hAnsi="Consolas"/>
                <w:color w:val="333333"/>
                <w:sz w:val="17"/>
              </w:rPr>
              <w:t>AS</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DECLARE @Total DECIMAL(18,2);</w:t>
            </w:r>
          </w:p>
          <w:p>
            <w:pPr>
              <w:spacing w:before="0" w:after="0" w:line="260" w:lineRule="exact"/>
            </w:pPr>
            <w:r>
              <w:rPr>
                <w:rFonts w:ascii="Consolas" w:hAnsi="Consolas"/>
                <w:color w:val="333333"/>
                <w:sz w:val="17"/>
              </w:rPr>
              <w:t xml:space="preserve">    SELECT @Total = SUM(Quantity * UnitPrice)</w:t>
            </w:r>
          </w:p>
          <w:p>
            <w:pPr>
              <w:spacing w:before="0" w:after="0" w:line="260" w:lineRule="exact"/>
            </w:pPr>
            <w:r>
              <w:rPr>
                <w:rFonts w:ascii="Consolas" w:hAnsi="Consolas"/>
                <w:color w:val="333333"/>
                <w:sz w:val="17"/>
              </w:rPr>
              <w:t xml:space="preserve">    FROM [dbo].[OrderItem]</w:t>
            </w:r>
          </w:p>
          <w:p>
            <w:pPr>
              <w:spacing w:before="0" w:after="0" w:line="260" w:lineRule="exact"/>
            </w:pPr>
            <w:r>
              <w:rPr>
                <w:rFonts w:ascii="Consolas" w:hAnsi="Consolas"/>
                <w:color w:val="333333"/>
                <w:sz w:val="17"/>
              </w:rPr>
              <w:t xml:space="preserve">    WHERE OrderId = @OrderId;</w:t>
            </w:r>
          </w:p>
          <w:p>
            <w:pPr>
              <w:spacing w:before="0" w:after="0" w:line="260" w:lineRule="exact"/>
            </w:pPr>
            <w:r>
              <w:rPr>
                <w:rFonts w:ascii="Consolas" w:hAnsi="Consolas"/>
                <w:color w:val="333333"/>
                <w:sz w:val="17"/>
              </w:rPr>
              <w:t xml:space="preserve">    RETURN ISNULL(@Total, 0);</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GO</w:t>
            </w:r>
          </w:p>
        </w:tc>
      </w:tr>
    </w:tbl>
    <w:p>
      <w:pPr>
        <w:spacing w:before="40" w:after="40"/>
      </w:pPr>
    </w:p>
    <w:p>
      <w:pPr>
        <w:pStyle w:val="Heading1"/>
        <w:pBdr>
          <w:bottom w:val="single" w:sz="8" w:space="1" w:color="2B579A"/>
        </w:pBdr>
      </w:pPr>
      <w:r>
        <w:t>Chapter 15: Compliance &amp; Security Coding</w:t>
      </w:r>
    </w:p>
    <w:p>
      <w:pPr>
        <w:spacing w:before="40" w:after="120"/>
      </w:pPr>
      <w:r>
        <w:rPr>
          <w:rFonts w:ascii="Calibri" w:hAnsi="Calibri"/>
          <w:color w:val="000000"/>
          <w:sz w:val="22"/>
        </w:rPr>
        <w:t xml:space="preserve">The GSD engine enforces 88+ security rules across all technology layers. These standards are defined in </w:t>
      </w:r>
      <w:r>
        <w:rPr>
          <w:rFonts w:ascii="Consolas" w:hAnsi="Consolas"/>
          <w:color w:val="333333"/>
          <w:sz w:val="18"/>
          <w:shd w:fill="F2F2F2" w:val="clear"/>
        </w:rPr>
        <w:t>%USERPROFILE%\.gsd-global\prompts\shared\security-standards.md</w:t>
      </w:r>
      <w:r>
        <w:rPr>
          <w:rFonts w:ascii="Calibri" w:hAnsi="Calibri"/>
          <w:color w:val="000000"/>
          <w:sz w:val="22"/>
        </w:rPr>
        <w:t xml:space="preserve">, scanned by </w:t>
      </w:r>
      <w:r>
        <w:rPr>
          <w:rFonts w:ascii="Consolas" w:hAnsi="Consolas"/>
          <w:color w:val="333333"/>
          <w:sz w:val="18"/>
          <w:shd w:fill="F2F2F2" w:val="clear"/>
        </w:rPr>
        <w:t>Test-SecurityCompliance</w:t>
      </w:r>
      <w:r>
        <w:rPr>
          <w:rFonts w:ascii="Calibri" w:hAnsi="Calibri"/>
          <w:color w:val="000000"/>
          <w:sz w:val="22"/>
        </w:rPr>
        <w:t xml:space="preserve"> at every quality gate, and checked by council reviewers. Each rule has a unique ID for traceability.</w:t>
      </w:r>
    </w:p>
    <w:p>
      <w:pPr>
        <w:spacing w:before="40" w:after="120"/>
      </w:pPr>
      <w:r>
        <w:rPr>
          <w:rFonts w:ascii="Calibri" w:hAnsi="Calibri"/>
          <w:color w:val="000000"/>
          <w:sz w:val="22"/>
        </w:rPr>
        <w:t>This chapter documents the compliance frameworks and security coding standards enforced by the GSD Engine. The engine scans for OWASP patterns, validates compliance requirements, and blocks deployments that fail security checks.</w:t>
      </w:r>
    </w:p>
    <w:p>
      <w:pPr>
        <w:pStyle w:val="Heading2"/>
      </w:pPr>
      <w:r>
        <w:t>15.1 Compliance Frameworks</w:t>
      </w:r>
    </w:p>
    <w:p>
      <w:pPr>
        <w:spacing w:before="40" w:after="120"/>
      </w:pPr>
      <w:r>
        <w:rPr>
          <w:rFonts w:ascii="Calibri" w:hAnsi="Calibri"/>
          <w:color w:val="000000"/>
          <w:sz w:val="22"/>
        </w:rPr>
        <w:t>The GSD Engine enforces four compliance frameworks simultaneously: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Framework</w:t>
            </w:r>
          </w:p>
        </w:tc>
        <w:tc>
          <w:tcPr>
            <w:tcW w:type="dxa" w:w="2880"/>
            <w:shd w:fill="2B579A" w:val="clear"/>
          </w:tcPr>
          <w:p>
            <w:pPr>
              <w:spacing w:before="80" w:after="80"/>
            </w:pPr>
            <w:r>
              <w:rPr>
                <w:b/>
                <w:color w:val="FFFFFF"/>
                <w:sz w:val="19"/>
              </w:rPr>
            </w:r>
            <w:r>
              <w:rPr>
                <w:rFonts w:ascii="Calibri" w:hAnsi="Calibri"/>
                <w:b/>
                <w:color w:val="FFFFFF"/>
                <w:sz w:val="19"/>
              </w:rPr>
              <w:t>Scope</w:t>
            </w:r>
          </w:p>
        </w:tc>
        <w:tc>
          <w:tcPr>
            <w:tcW w:type="dxa" w:w="2880"/>
            <w:shd w:fill="2B579A" w:val="clear"/>
          </w:tcPr>
          <w:p>
            <w:pPr>
              <w:spacing w:before="80" w:after="80"/>
            </w:pPr>
            <w:r>
              <w:rPr>
                <w:b/>
                <w:color w:val="FFFFFF"/>
                <w:sz w:val="19"/>
              </w:rPr>
            </w:r>
            <w:r>
              <w:rPr>
                <w:rFonts w:ascii="Calibri" w:hAnsi="Calibri"/>
                <w:b/>
                <w:color w:val="FFFFFF"/>
                <w:sz w:val="19"/>
              </w:rPr>
              <w:t>Key Requirements</w:t>
            </w:r>
          </w:p>
        </w:tc>
      </w:tr>
      <w:tr>
        <w:tc>
          <w:tcPr>
            <w:tcW w:type="dxa" w:w="2880"/>
          </w:tcPr>
          <w:p>
            <w:pPr>
              <w:spacing w:before="60" w:after="60"/>
            </w:pPr>
            <w:r/>
            <w:r>
              <w:rPr>
                <w:rFonts w:ascii="Calibri" w:hAnsi="Calibri"/>
                <w:color w:val="000000"/>
                <w:sz w:val="19"/>
              </w:rPr>
              <w:t>HIPAA</w:t>
            </w:r>
          </w:p>
        </w:tc>
        <w:tc>
          <w:tcPr>
            <w:tcW w:type="dxa" w:w="2880"/>
          </w:tcPr>
          <w:p>
            <w:pPr>
              <w:spacing w:before="60" w:after="60"/>
            </w:pPr>
            <w:r/>
            <w:r>
              <w:rPr>
                <w:rFonts w:ascii="Calibri" w:hAnsi="Calibri"/>
                <w:color w:val="000000"/>
                <w:sz w:val="19"/>
              </w:rPr>
              <w:t>Protected Health Information</w:t>
            </w:r>
          </w:p>
        </w:tc>
        <w:tc>
          <w:tcPr>
            <w:tcW w:type="dxa" w:w="2880"/>
          </w:tcPr>
          <w:p>
            <w:pPr>
              <w:spacing w:before="60" w:after="60"/>
            </w:pPr>
            <w:r/>
            <w:r>
              <w:rPr>
                <w:rFonts w:ascii="Calibri" w:hAnsi="Calibri"/>
                <w:color w:val="000000"/>
                <w:sz w:val="19"/>
              </w:rPr>
              <w:t>Encryption at rest and in transit, audit logging, access controls, minimum necessary access</w:t>
            </w:r>
          </w:p>
        </w:tc>
      </w:tr>
      <w:tr>
        <w:tc>
          <w:tcPr>
            <w:tcW w:type="dxa" w:w="2880"/>
            <w:shd w:fill="EDF2FA" w:val="clear"/>
          </w:tcPr>
          <w:p>
            <w:pPr>
              <w:spacing w:before="60" w:after="60"/>
            </w:pPr>
            <w:r/>
            <w:r>
              <w:rPr>
                <w:rFonts w:ascii="Calibri" w:hAnsi="Calibri"/>
                <w:color w:val="000000"/>
                <w:sz w:val="19"/>
              </w:rPr>
              <w:t>SOC 2</w:t>
            </w:r>
          </w:p>
        </w:tc>
        <w:tc>
          <w:tcPr>
            <w:tcW w:type="dxa" w:w="2880"/>
            <w:shd w:fill="EDF2FA" w:val="clear"/>
          </w:tcPr>
          <w:p>
            <w:pPr>
              <w:spacing w:before="60" w:after="60"/>
            </w:pPr>
            <w:r/>
            <w:r>
              <w:rPr>
                <w:rFonts w:ascii="Calibri" w:hAnsi="Calibri"/>
                <w:color w:val="000000"/>
                <w:sz w:val="19"/>
              </w:rPr>
              <w:t>Service Organization Controls</w:t>
            </w:r>
          </w:p>
        </w:tc>
        <w:tc>
          <w:tcPr>
            <w:tcW w:type="dxa" w:w="2880"/>
            <w:shd w:fill="EDF2FA" w:val="clear"/>
          </w:tcPr>
          <w:p>
            <w:pPr>
              <w:spacing w:before="60" w:after="60"/>
            </w:pPr>
            <w:r/>
            <w:r>
              <w:rPr>
                <w:rFonts w:ascii="Calibri" w:hAnsi="Calibri"/>
                <w:color w:val="000000"/>
                <w:sz w:val="19"/>
              </w:rPr>
              <w:t>Audit trails, change management, logical access controls, monitoring</w:t>
            </w:r>
          </w:p>
        </w:tc>
      </w:tr>
      <w:tr>
        <w:tc>
          <w:tcPr>
            <w:tcW w:type="dxa" w:w="2880"/>
          </w:tcPr>
          <w:p>
            <w:pPr>
              <w:spacing w:before="60" w:after="60"/>
            </w:pPr>
            <w:r/>
            <w:r>
              <w:rPr>
                <w:rFonts w:ascii="Calibri" w:hAnsi="Calibri"/>
                <w:color w:val="000000"/>
                <w:sz w:val="19"/>
              </w:rPr>
              <w:t>PCI DSS</w:t>
            </w:r>
          </w:p>
        </w:tc>
        <w:tc>
          <w:tcPr>
            <w:tcW w:type="dxa" w:w="2880"/>
          </w:tcPr>
          <w:p>
            <w:pPr>
              <w:spacing w:before="60" w:after="60"/>
            </w:pPr>
            <w:r/>
            <w:r>
              <w:rPr>
                <w:rFonts w:ascii="Calibri" w:hAnsi="Calibri"/>
                <w:color w:val="000000"/>
                <w:sz w:val="19"/>
              </w:rPr>
              <w:t>Payment Card Data</w:t>
            </w:r>
          </w:p>
        </w:tc>
        <w:tc>
          <w:tcPr>
            <w:tcW w:type="dxa" w:w="2880"/>
          </w:tcPr>
          <w:p>
            <w:pPr>
              <w:spacing w:before="60" w:after="60"/>
            </w:pPr>
            <w:r/>
            <w:r>
              <w:rPr>
                <w:rFonts w:ascii="Calibri" w:hAnsi="Calibri"/>
                <w:color w:val="000000"/>
                <w:sz w:val="19"/>
              </w:rPr>
              <w:t>Encryption, key management, network segmentation, logging, access control</w:t>
            </w:r>
          </w:p>
        </w:tc>
      </w:tr>
      <w:tr>
        <w:tc>
          <w:tcPr>
            <w:tcW w:type="dxa" w:w="2880"/>
            <w:shd w:fill="EDF2FA" w:val="clear"/>
          </w:tcPr>
          <w:p>
            <w:pPr>
              <w:spacing w:before="60" w:after="60"/>
            </w:pPr>
            <w:r/>
            <w:r>
              <w:rPr>
                <w:rFonts w:ascii="Calibri" w:hAnsi="Calibri"/>
                <w:color w:val="000000"/>
                <w:sz w:val="19"/>
              </w:rPr>
              <w:t>GDPR</w:t>
            </w:r>
          </w:p>
        </w:tc>
        <w:tc>
          <w:tcPr>
            <w:tcW w:type="dxa" w:w="2880"/>
            <w:shd w:fill="EDF2FA" w:val="clear"/>
          </w:tcPr>
          <w:p>
            <w:pPr>
              <w:spacing w:before="60" w:after="60"/>
            </w:pPr>
            <w:r/>
            <w:r>
              <w:rPr>
                <w:rFonts w:ascii="Calibri" w:hAnsi="Calibri"/>
                <w:color w:val="000000"/>
                <w:sz w:val="19"/>
              </w:rPr>
              <w:t>Personal Data (EU)</w:t>
            </w:r>
          </w:p>
        </w:tc>
        <w:tc>
          <w:tcPr>
            <w:tcW w:type="dxa" w:w="2880"/>
            <w:shd w:fill="EDF2FA" w:val="clear"/>
          </w:tcPr>
          <w:p>
            <w:pPr>
              <w:spacing w:before="60" w:after="60"/>
            </w:pPr>
            <w:r/>
            <w:r>
              <w:rPr>
                <w:rFonts w:ascii="Calibri" w:hAnsi="Calibri"/>
                <w:color w:val="000000"/>
                <w:sz w:val="19"/>
              </w:rPr>
              <w:t>Data minimization, right to erasure, consent management, data portability</w:t>
            </w:r>
          </w:p>
        </w:tc>
      </w:tr>
    </w:tbl>
    <w:p>
      <w:pPr>
        <w:spacing w:before="80" w:after="80"/>
      </w:pPr>
    </w:p>
    <w:p>
      <w:pPr>
        <w:spacing w:before="40" w:after="120"/>
      </w:pPr>
      <w:r>
        <w:rPr>
          <w:rFonts w:ascii="Calibri" w:hAnsi="Calibri"/>
          <w:color w:val="000000"/>
          <w:sz w:val="22"/>
        </w:rPr>
        <w:t xml:space="preserve">These are configured in </w:t>
      </w:r>
      <w:r>
        <w:rPr>
          <w:rFonts w:ascii="Consolas" w:hAnsi="Consolas"/>
          <w:color w:val="333333"/>
          <w:sz w:val="18"/>
          <w:shd w:fill="F2F2F2" w:val="clear"/>
        </w:rPr>
        <w:t>global-config.json</w:t>
      </w:r>
      <w:r>
        <w:rPr>
          <w:rFonts w:ascii="Calibri" w:hAnsi="Calibri"/>
          <w:color w:val="000000"/>
          <w:sz w:val="22"/>
        </w:rPr>
        <w: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"compliance": ["HIPAA", "SOC 2", "PCI", "GDPR"]</w:t>
            </w:r>
          </w:p>
        </w:tc>
      </w:tr>
    </w:tbl>
    <w:p>
      <w:pPr>
        <w:spacing w:before="40" w:after="40"/>
      </w:pPr>
    </w:p>
    <w:p>
      <w:pPr>
        <w:spacing w:before="40" w:after="120"/>
      </w:pPr>
      <w:r>
        <w:rPr>
          <w:rFonts w:ascii="Calibri" w:hAnsi="Calibri"/>
          <w:color w:val="000000"/>
          <w:sz w:val="22"/>
        </w:rPr>
        <w:t>Every agent prompt includes these compliance requirements. Code generated by the engine must satisfy all four frameworks. The security compliance quality gate validates enforcement.</w:t>
      </w:r>
    </w:p>
    <w:p>
      <w:pPr>
        <w:pStyle w:val="Heading2"/>
      </w:pPr>
      <w:r>
        <w:t>15.2 OWASP Security Scanning</w:t>
      </w:r>
    </w:p>
    <w:p>
      <w:pPr>
        <w:spacing w:before="40" w:after="120"/>
      </w:pPr>
      <w:r>
        <w:rPr>
          <w:rFonts w:ascii="Calibri" w:hAnsi="Calibri"/>
          <w:color w:val="000000"/>
          <w:sz w:val="22"/>
        </w:rPr>
        <w:t>The engine runs automated security scanning based on OWASP patterns. This is a zero-token-cost regex scan that runs before final validation.</w:t>
      </w:r>
    </w:p>
    <w:p>
      <w:pPr>
        <w:pStyle w:val="Heading3"/>
      </w:pPr>
      <w:r>
        <w:t>Critical Violations (Hard Failures)</w:t>
      </w:r>
    </w:p>
    <w:p>
      <w:pPr>
        <w:spacing w:before="40" w:after="120"/>
      </w:pPr>
      <w:r>
        <w:rPr>
          <w:rFonts w:ascii="Calibri" w:hAnsi="Calibri"/>
          <w:color w:val="000000"/>
          <w:sz w:val="22"/>
        </w:rPr>
        <w:t>These block convergence. Code with critical violations cannot reach 100% health.</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Vulnerability</w:t>
            </w:r>
          </w:p>
        </w:tc>
        <w:tc>
          <w:tcPr>
            <w:tcW w:type="dxa" w:w="2160"/>
            <w:shd w:fill="2B579A" w:val="clear"/>
          </w:tcPr>
          <w:p>
            <w:pPr>
              <w:spacing w:before="80" w:after="80"/>
            </w:pPr>
            <w:r>
              <w:rPr>
                <w:b/>
                <w:color w:val="FFFFFF"/>
                <w:sz w:val="19"/>
              </w:rPr>
            </w:r>
            <w:r>
              <w:rPr>
                <w:rFonts w:ascii="Calibri" w:hAnsi="Calibri"/>
                <w:b/>
                <w:color w:val="FFFFFF"/>
                <w:sz w:val="19"/>
              </w:rPr>
              <w:t>Detection Pattern</w:t>
            </w:r>
          </w:p>
        </w:tc>
        <w:tc>
          <w:tcPr>
            <w:tcW w:type="dxa" w:w="2160"/>
            <w:shd w:fill="2B579A" w:val="clear"/>
          </w:tcPr>
          <w:p>
            <w:pPr>
              <w:spacing w:before="80" w:after="80"/>
            </w:pPr>
            <w:r>
              <w:rPr>
                <w:b/>
                <w:color w:val="FFFFFF"/>
                <w:sz w:val="19"/>
              </w:rPr>
            </w:r>
            <w:r>
              <w:rPr>
                <w:rFonts w:ascii="Calibri" w:hAnsi="Calibri"/>
                <w:b/>
                <w:color w:val="FFFFFF"/>
                <w:sz w:val="19"/>
              </w:rPr>
              <w:t>Layer</w:t>
            </w:r>
          </w:p>
        </w:tc>
        <w:tc>
          <w:tcPr>
            <w:tcW w:type="dxa" w:w="2160"/>
            <w:shd w:fill="2B579A" w:val="clear"/>
          </w:tcPr>
          <w:p>
            <w:pPr>
              <w:spacing w:before="80" w:after="80"/>
            </w:pPr>
            <w:r>
              <w:rPr>
                <w:b/>
                <w:color w:val="FFFFFF"/>
                <w:sz w:val="19"/>
              </w:rPr>
            </w:r>
            <w:r>
              <w:rPr>
                <w:rFonts w:ascii="Calibri" w:hAnsi="Calibri"/>
                <w:b/>
                <w:color w:val="FFFFFF"/>
                <w:sz w:val="19"/>
              </w:rPr>
              <w:t>Prevention</w:t>
            </w:r>
          </w:p>
        </w:tc>
      </w:tr>
      <w:tr>
        <w:tc>
          <w:tcPr>
            <w:tcW w:type="dxa" w:w="2160"/>
          </w:tcPr>
          <w:p>
            <w:pPr>
              <w:spacing w:before="60" w:after="60"/>
            </w:pPr>
            <w:r/>
            <w:r>
              <w:rPr>
                <w:rFonts w:ascii="Calibri" w:hAnsi="Calibri"/>
                <w:color w:val="000000"/>
                <w:sz w:val="19"/>
              </w:rPr>
              <w:t>SQL Injection</w:t>
            </w:r>
          </w:p>
        </w:tc>
        <w:tc>
          <w:tcPr>
            <w:tcW w:type="dxa" w:w="2160"/>
          </w:tcPr>
          <w:p>
            <w:pPr>
              <w:spacing w:before="60" w:after="60"/>
            </w:pPr>
            <w:r/>
            <w:r>
              <w:rPr>
                <w:rFonts w:ascii="Calibri" w:hAnsi="Calibri"/>
                <w:color w:val="000000"/>
                <w:sz w:val="19"/>
              </w:rPr>
              <w:t xml:space="preserve">String concatenation + SQL keywords in </w:t>
            </w:r>
            <w:r>
              <w:rPr>
                <w:rFonts w:ascii="Consolas" w:hAnsi="Consolas"/>
                <w:color w:val="333333"/>
                <w:sz w:val="18"/>
                <w:shd w:fill="F2F2F2" w:val="clear"/>
              </w:rPr>
              <w:t>.cs</w:t>
            </w:r>
            <w:r>
              <w:rPr>
                <w:rFonts w:ascii="Calibri" w:hAnsi="Calibri"/>
                <w:color w:val="000000"/>
                <w:sz w:val="19"/>
              </w:rPr>
              <w:t xml:space="preserve"> files</w:t>
            </w:r>
          </w:p>
        </w:tc>
        <w:tc>
          <w:tcPr>
            <w:tcW w:type="dxa" w:w="2160"/>
          </w:tcPr>
          <w:p>
            <w:pPr>
              <w:spacing w:before="60" w:after="60"/>
            </w:pPr>
            <w:r/>
            <w:r>
              <w:rPr>
                <w:rFonts w:ascii="Calibri" w:hAnsi="Calibri"/>
                <w:color w:val="000000"/>
                <w:sz w:val="19"/>
              </w:rPr>
              <w:t>Backend</w:t>
            </w:r>
          </w:p>
        </w:tc>
        <w:tc>
          <w:tcPr>
            <w:tcW w:type="dxa" w:w="2160"/>
          </w:tcPr>
          <w:p>
            <w:pPr>
              <w:spacing w:before="60" w:after="60"/>
            </w:pPr>
            <w:r/>
            <w:r>
              <w:rPr>
                <w:rFonts w:ascii="Calibri" w:hAnsi="Calibri"/>
                <w:color w:val="000000"/>
                <w:sz w:val="19"/>
              </w:rPr>
              <w:t>Use parameterized stored procedures via Dapper</w:t>
            </w:r>
          </w:p>
        </w:tc>
      </w:tr>
      <w:tr>
        <w:tc>
          <w:tcPr>
            <w:tcW w:type="dxa" w:w="2160"/>
            <w:shd w:fill="EDF2FA" w:val="clear"/>
          </w:tcPr>
          <w:p>
            <w:pPr>
              <w:spacing w:before="60" w:after="60"/>
            </w:pPr>
            <w:r/>
            <w:r>
              <w:rPr>
                <w:rFonts w:ascii="Calibri" w:hAnsi="Calibri"/>
                <w:color w:val="000000"/>
                <w:sz w:val="19"/>
              </w:rPr>
              <w:t>Cross-Site Scripting (XSS)</w:t>
            </w:r>
          </w:p>
        </w:tc>
        <w:tc>
          <w:tcPr>
            <w:tcW w:type="dxa" w:w="2160"/>
            <w:shd w:fill="EDF2FA" w:val="clear"/>
          </w:tcPr>
          <w:p>
            <w:pPr>
              <w:spacing w:before="60" w:after="60"/>
            </w:pPr>
            <w:r/>
            <w:r>
              <w:rPr>
                <w:rFonts w:ascii="Consolas" w:hAnsi="Consolas"/>
                <w:color w:val="333333"/>
                <w:sz w:val="18"/>
                <w:shd w:fill="F2F2F2" w:val="clear"/>
              </w:rPr>
              <w:t>dangerouslySetInnerHTML</w:t>
            </w:r>
            <w:r>
              <w:rPr>
                <w:rFonts w:ascii="Calibri" w:hAnsi="Calibri"/>
                <w:color w:val="000000"/>
                <w:sz w:val="19"/>
              </w:rPr>
              <w:t xml:space="preserve"> without DOMPurify in </w:t>
            </w:r>
            <w:r>
              <w:rPr>
                <w:rFonts w:ascii="Consolas" w:hAnsi="Consolas"/>
                <w:color w:val="333333"/>
                <w:sz w:val="18"/>
                <w:shd w:fill="F2F2F2" w:val="clear"/>
              </w:rPr>
              <w:t>.tsx/.jsx</w:t>
            </w:r>
            <w:r>
              <w:rPr>
                <w:rFonts w:ascii="Calibri" w:hAnsi="Calibri"/>
                <w:color w:val="000000"/>
                <w:sz w:val="19"/>
              </w:rPr>
              <w:t xml:space="preserve"> files</w:t>
            </w:r>
          </w:p>
        </w:tc>
        <w:tc>
          <w:tcPr>
            <w:tcW w:type="dxa" w:w="2160"/>
            <w:shd w:fill="EDF2FA" w:val="clear"/>
          </w:tcPr>
          <w:p>
            <w:pPr>
              <w:spacing w:before="60" w:after="60"/>
            </w:pPr>
            <w:r/>
            <w:r>
              <w:rPr>
                <w:rFonts w:ascii="Calibri" w:hAnsi="Calibri"/>
                <w:color w:val="000000"/>
                <w:sz w:val="19"/>
              </w:rPr>
              <w:t>Frontend</w:t>
            </w:r>
          </w:p>
        </w:tc>
        <w:tc>
          <w:tcPr>
            <w:tcW w:type="dxa" w:w="2160"/>
            <w:shd w:fill="EDF2FA" w:val="clear"/>
          </w:tcPr>
          <w:p>
            <w:pPr>
              <w:spacing w:before="60" w:after="60"/>
            </w:pPr>
            <w:r/>
            <w:r>
              <w:rPr>
                <w:rFonts w:ascii="Calibri" w:hAnsi="Calibri"/>
                <w:color w:val="000000"/>
                <w:sz w:val="19"/>
              </w:rPr>
              <w:t>Use DOMPurify.sanitize() or avoid dangerouslySetInnerHTML</w:t>
            </w:r>
          </w:p>
        </w:tc>
      </w:tr>
      <w:tr>
        <w:tc>
          <w:tcPr>
            <w:tcW w:type="dxa" w:w="2160"/>
          </w:tcPr>
          <w:p>
            <w:pPr>
              <w:spacing w:before="60" w:after="60"/>
            </w:pPr>
            <w:r/>
            <w:r>
              <w:rPr>
                <w:rFonts w:ascii="Calibri" w:hAnsi="Calibri"/>
                <w:color w:val="000000"/>
                <w:sz w:val="19"/>
              </w:rPr>
              <w:t>Code Injection</w:t>
            </w:r>
          </w:p>
        </w:tc>
        <w:tc>
          <w:tcPr>
            <w:tcW w:type="dxa" w:w="2160"/>
          </w:tcPr>
          <w:p>
            <w:pPr>
              <w:spacing w:before="60" w:after="60"/>
            </w:pPr>
            <w:r/>
            <w:r>
              <w:rPr>
                <w:rFonts w:ascii="Consolas" w:hAnsi="Consolas"/>
                <w:color w:val="333333"/>
                <w:sz w:val="18"/>
                <w:shd w:fill="F2F2F2" w:val="clear"/>
              </w:rPr>
              <w:t>eval()</w:t>
            </w:r>
            <w:r>
              <w:rPr>
                <w:rFonts w:ascii="Calibri" w:hAnsi="Calibri"/>
                <w:color w:val="000000"/>
                <w:sz w:val="19"/>
              </w:rPr>
              <w:t xml:space="preserve"> or </w:t>
            </w:r>
            <w:r>
              <w:rPr>
                <w:rFonts w:ascii="Consolas" w:hAnsi="Consolas"/>
                <w:color w:val="333333"/>
                <w:sz w:val="18"/>
                <w:shd w:fill="F2F2F2" w:val="clear"/>
              </w:rPr>
              <w:t>new Function()</w:t>
            </w:r>
            <w:r>
              <w:rPr>
                <w:rFonts w:ascii="Calibri" w:hAnsi="Calibri"/>
                <w:color w:val="000000"/>
                <w:sz w:val="19"/>
              </w:rPr>
              <w:t xml:space="preserve"> in </w:t>
            </w:r>
            <w:r>
              <w:rPr>
                <w:rFonts w:ascii="Consolas" w:hAnsi="Consolas"/>
                <w:color w:val="333333"/>
                <w:sz w:val="18"/>
                <w:shd w:fill="F2F2F2" w:val="clear"/>
              </w:rPr>
              <w:t>.ts/.tsx/.js/.jsx</w:t>
            </w:r>
            <w:r>
              <w:rPr>
                <w:rFonts w:ascii="Calibri" w:hAnsi="Calibri"/>
                <w:color w:val="000000"/>
                <w:sz w:val="19"/>
              </w:rPr>
              <w:t xml:space="preserve"> files</w:t>
            </w:r>
          </w:p>
        </w:tc>
        <w:tc>
          <w:tcPr>
            <w:tcW w:type="dxa" w:w="2160"/>
          </w:tcPr>
          <w:p>
            <w:pPr>
              <w:spacing w:before="60" w:after="60"/>
            </w:pPr>
            <w:r/>
            <w:r>
              <w:rPr>
                <w:rFonts w:ascii="Calibri" w:hAnsi="Calibri"/>
                <w:color w:val="000000"/>
                <w:sz w:val="19"/>
              </w:rPr>
              <w:t>Frontend</w:t>
            </w:r>
          </w:p>
        </w:tc>
        <w:tc>
          <w:tcPr>
            <w:tcW w:type="dxa" w:w="2160"/>
          </w:tcPr>
          <w:p>
            <w:pPr>
              <w:spacing w:before="60" w:after="60"/>
            </w:pPr>
            <w:r/>
            <w:r>
              <w:rPr>
                <w:rFonts w:ascii="Calibri" w:hAnsi="Calibri"/>
                <w:color w:val="000000"/>
                <w:sz w:val="19"/>
              </w:rPr>
              <w:t>Never use eval or dynamic code execution</w:t>
            </w:r>
          </w:p>
        </w:tc>
      </w:tr>
      <w:tr>
        <w:tc>
          <w:tcPr>
            <w:tcW w:type="dxa" w:w="2160"/>
            <w:shd w:fill="EDF2FA" w:val="clear"/>
          </w:tcPr>
          <w:p>
            <w:pPr>
              <w:spacing w:before="60" w:after="60"/>
            </w:pPr>
            <w:r/>
            <w:r>
              <w:rPr>
                <w:rFonts w:ascii="Calibri" w:hAnsi="Calibri"/>
                <w:color w:val="000000"/>
                <w:sz w:val="19"/>
              </w:rPr>
              <w:t>Secrets in Browser Storage</w:t>
            </w:r>
          </w:p>
        </w:tc>
        <w:tc>
          <w:tcPr>
            <w:tcW w:type="dxa" w:w="2160"/>
            <w:shd w:fill="EDF2FA" w:val="clear"/>
          </w:tcPr>
          <w:p>
            <w:pPr>
              <w:spacing w:before="60" w:after="60"/>
            </w:pPr>
            <w:r/>
            <w:r>
              <w:rPr>
                <w:rFonts w:ascii="Consolas" w:hAnsi="Consolas"/>
                <w:color w:val="333333"/>
                <w:sz w:val="18"/>
                <w:shd w:fill="F2F2F2" w:val="clear"/>
              </w:rPr>
              <w:t>localStorage</w:t>
            </w:r>
            <w:r>
              <w:rPr>
                <w:rFonts w:ascii="Calibri" w:hAnsi="Calibri"/>
                <w:color w:val="000000"/>
                <w:sz w:val="19"/>
              </w:rPr>
              <w:t xml:space="preserve"> + sensitive keywords (password, secret, token, apiKey) in </w:t>
            </w:r>
            <w:r>
              <w:rPr>
                <w:rFonts w:ascii="Consolas" w:hAnsi="Consolas"/>
                <w:color w:val="333333"/>
                <w:sz w:val="18"/>
                <w:shd w:fill="F2F2F2" w:val="clear"/>
              </w:rPr>
              <w:t>.ts/.tsx</w:t>
            </w:r>
            <w:r>
              <w:rPr>
                <w:rFonts w:ascii="Calibri" w:hAnsi="Calibri"/>
                <w:color w:val="000000"/>
                <w:sz w:val="19"/>
              </w:rPr>
              <w:t xml:space="preserve"> files</w:t>
            </w:r>
          </w:p>
        </w:tc>
        <w:tc>
          <w:tcPr>
            <w:tcW w:type="dxa" w:w="2160"/>
            <w:shd w:fill="EDF2FA" w:val="clear"/>
          </w:tcPr>
          <w:p>
            <w:pPr>
              <w:spacing w:before="60" w:after="60"/>
            </w:pPr>
            <w:r/>
            <w:r>
              <w:rPr>
                <w:rFonts w:ascii="Calibri" w:hAnsi="Calibri"/>
                <w:color w:val="000000"/>
                <w:sz w:val="19"/>
              </w:rPr>
              <w:t>Frontend</w:t>
            </w:r>
          </w:p>
        </w:tc>
        <w:tc>
          <w:tcPr>
            <w:tcW w:type="dxa" w:w="2160"/>
            <w:shd w:fill="EDF2FA" w:val="clear"/>
          </w:tcPr>
          <w:p>
            <w:pPr>
              <w:spacing w:before="60" w:after="60"/>
            </w:pPr>
            <w:r/>
            <w:r>
              <w:rPr>
                <w:rFonts w:ascii="Calibri" w:hAnsi="Calibri"/>
                <w:color w:val="000000"/>
                <w:sz w:val="19"/>
              </w:rPr>
              <w:t>Use httpOnly cookies for sensitive data</w:t>
            </w:r>
          </w:p>
        </w:tc>
      </w:tr>
      <w:tr>
        <w:tc>
          <w:tcPr>
            <w:tcW w:type="dxa" w:w="2160"/>
          </w:tcPr>
          <w:p>
            <w:pPr>
              <w:spacing w:before="60" w:after="60"/>
            </w:pPr>
            <w:r/>
            <w:r>
              <w:rPr>
                <w:rFonts w:ascii="Calibri" w:hAnsi="Calibri"/>
                <w:color w:val="000000"/>
                <w:sz w:val="19"/>
              </w:rPr>
              <w:t>Hardcoded Credentials</w:t>
            </w:r>
          </w:p>
        </w:tc>
        <w:tc>
          <w:tcPr>
            <w:tcW w:type="dxa" w:w="2160"/>
          </w:tcPr>
          <w:p>
            <w:pPr>
              <w:spacing w:before="60" w:after="60"/>
            </w:pPr>
            <w:r/>
            <w:r>
              <w:rPr>
                <w:rFonts w:ascii="Calibri" w:hAnsi="Calibri"/>
                <w:color w:val="000000"/>
                <w:sz w:val="19"/>
              </w:rPr>
              <w:t>Connection strings, passwords, or API keys in source code</w:t>
            </w:r>
          </w:p>
        </w:tc>
        <w:tc>
          <w:tcPr>
            <w:tcW w:type="dxa" w:w="2160"/>
          </w:tcPr>
          <w:p>
            <w:pPr>
              <w:spacing w:before="60" w:after="60"/>
            </w:pPr>
            <w:r/>
            <w:r>
              <w:rPr>
                <w:rFonts w:ascii="Calibri" w:hAnsi="Calibri"/>
                <w:color w:val="000000"/>
                <w:sz w:val="19"/>
              </w:rPr>
              <w:t>All</w:t>
            </w:r>
          </w:p>
        </w:tc>
        <w:tc>
          <w:tcPr>
            <w:tcW w:type="dxa" w:w="2160"/>
          </w:tcPr>
          <w:p>
            <w:pPr>
              <w:spacing w:before="60" w:after="60"/>
            </w:pPr>
            <w:r/>
            <w:r>
              <w:rPr>
                <w:rFonts w:ascii="Calibri" w:hAnsi="Calibri"/>
                <w:color w:val="000000"/>
                <w:sz w:val="19"/>
              </w:rPr>
              <w:t>Use environment variables and configuration</w:t>
            </w:r>
          </w:p>
        </w:tc>
      </w:tr>
    </w:tbl>
    <w:p>
      <w:pPr>
        <w:spacing w:before="80" w:after="80"/>
      </w:pPr>
    </w:p>
    <w:p>
      <w:pPr>
        <w:pStyle w:val="Heading3"/>
      </w:pPr>
      <w:r>
        <w:t>High Severity (Warnings)</w:t>
      </w:r>
    </w:p>
    <w:p>
      <w:pPr>
        <w:spacing w:before="40" w:after="120"/>
      </w:pPr>
      <w:r>
        <w:rPr>
          <w:rFonts w:ascii="Calibri" w:hAnsi="Calibri"/>
          <w:color w:val="000000"/>
          <w:sz w:val="22"/>
        </w:rPr>
        <w:t>These are flagged in the developer handoff report but do not block convergence.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Vulnerability</w:t>
            </w:r>
          </w:p>
        </w:tc>
        <w:tc>
          <w:tcPr>
            <w:tcW w:type="dxa" w:w="2160"/>
            <w:shd w:fill="2B579A" w:val="clear"/>
          </w:tcPr>
          <w:p>
            <w:pPr>
              <w:spacing w:before="80" w:after="80"/>
            </w:pPr>
            <w:r>
              <w:rPr>
                <w:b/>
                <w:color w:val="FFFFFF"/>
                <w:sz w:val="19"/>
              </w:rPr>
            </w:r>
            <w:r>
              <w:rPr>
                <w:rFonts w:ascii="Calibri" w:hAnsi="Calibri"/>
                <w:b/>
                <w:color w:val="FFFFFF"/>
                <w:sz w:val="19"/>
              </w:rPr>
              <w:t>Detection Pattern</w:t>
            </w:r>
          </w:p>
        </w:tc>
        <w:tc>
          <w:tcPr>
            <w:tcW w:type="dxa" w:w="2160"/>
            <w:shd w:fill="2B579A" w:val="clear"/>
          </w:tcPr>
          <w:p>
            <w:pPr>
              <w:spacing w:before="80" w:after="80"/>
            </w:pPr>
            <w:r>
              <w:rPr>
                <w:b/>
                <w:color w:val="FFFFFF"/>
                <w:sz w:val="19"/>
              </w:rPr>
            </w:r>
            <w:r>
              <w:rPr>
                <w:rFonts w:ascii="Calibri" w:hAnsi="Calibri"/>
                <w:b/>
                <w:color w:val="FFFFFF"/>
                <w:sz w:val="19"/>
              </w:rPr>
              <w:t>Layer</w:t>
            </w:r>
          </w:p>
        </w:tc>
        <w:tc>
          <w:tcPr>
            <w:tcW w:type="dxa" w:w="2160"/>
            <w:shd w:fill="2B579A" w:val="clear"/>
          </w:tcPr>
          <w:p>
            <w:pPr>
              <w:spacing w:before="80" w:after="80"/>
            </w:pPr>
            <w:r>
              <w:rPr>
                <w:b/>
                <w:color w:val="FFFFFF"/>
                <w:sz w:val="19"/>
              </w:rPr>
            </w:r>
            <w:r>
              <w:rPr>
                <w:rFonts w:ascii="Calibri" w:hAnsi="Calibri"/>
                <w:b/>
                <w:color w:val="FFFFFF"/>
                <w:sz w:val="19"/>
              </w:rPr>
              <w:t>Prevention</w:t>
            </w:r>
          </w:p>
        </w:tc>
      </w:tr>
      <w:tr>
        <w:tc>
          <w:tcPr>
            <w:tcW w:type="dxa" w:w="2160"/>
          </w:tcPr>
          <w:p>
            <w:pPr>
              <w:spacing w:before="60" w:after="60"/>
            </w:pPr>
            <w:r/>
            <w:r>
              <w:rPr>
                <w:rFonts w:ascii="Calibri" w:hAnsi="Calibri"/>
                <w:color w:val="000000"/>
                <w:sz w:val="19"/>
              </w:rPr>
              <w:t>Missing Authorization</w:t>
            </w:r>
          </w:p>
        </w:tc>
        <w:tc>
          <w:tcPr>
            <w:tcW w:type="dxa" w:w="2160"/>
          </w:tcPr>
          <w:p>
            <w:pPr>
              <w:spacing w:before="60" w:after="60"/>
            </w:pPr>
            <w:r/>
            <w:r>
              <w:rPr>
                <w:rFonts w:ascii="Calibri" w:hAnsi="Calibri"/>
                <w:color w:val="000000"/>
                <w:sz w:val="19"/>
              </w:rPr>
              <w:t xml:space="preserve">Controllers without </w:t>
            </w:r>
            <w:r>
              <w:rPr>
                <w:rFonts w:ascii="Consolas" w:hAnsi="Consolas"/>
                <w:color w:val="333333"/>
                <w:sz w:val="18"/>
                <w:shd w:fill="F2F2F2" w:val="clear"/>
              </w:rPr>
              <w:t>[Authorize]</w:t>
            </w:r>
            <w:r>
              <w:rPr>
                <w:rFonts w:ascii="Calibri" w:hAnsi="Calibri"/>
                <w:color w:val="000000"/>
                <w:sz w:val="19"/>
              </w:rPr>
              <w:t xml:space="preserve"> attribute</w:t>
            </w:r>
          </w:p>
        </w:tc>
        <w:tc>
          <w:tcPr>
            <w:tcW w:type="dxa" w:w="2160"/>
          </w:tcPr>
          <w:p>
            <w:pPr>
              <w:spacing w:before="60" w:after="60"/>
            </w:pPr>
            <w:r/>
            <w:r>
              <w:rPr>
                <w:rFonts w:ascii="Calibri" w:hAnsi="Calibri"/>
                <w:color w:val="000000"/>
                <w:sz w:val="19"/>
              </w:rPr>
              <w:t>Backend</w:t>
            </w:r>
          </w:p>
        </w:tc>
        <w:tc>
          <w:tcPr>
            <w:tcW w:type="dxa" w:w="2160"/>
          </w:tcPr>
          <w:p>
            <w:pPr>
              <w:spacing w:before="60" w:after="60"/>
            </w:pPr>
            <w:r/>
            <w:r>
              <w:rPr>
                <w:rFonts w:ascii="Calibri" w:hAnsi="Calibri"/>
                <w:color w:val="000000"/>
                <w:sz w:val="19"/>
              </w:rPr>
              <w:t xml:space="preserve">Add </w:t>
            </w:r>
            <w:r>
              <w:rPr>
                <w:rFonts w:ascii="Consolas" w:hAnsi="Consolas"/>
                <w:color w:val="333333"/>
                <w:sz w:val="18"/>
                <w:shd w:fill="F2F2F2" w:val="clear"/>
              </w:rPr>
              <w:t>[Authorize]</w:t>
            </w:r>
            <w:r>
              <w:rPr>
                <w:rFonts w:ascii="Calibri" w:hAnsi="Calibri"/>
                <w:color w:val="000000"/>
                <w:sz w:val="19"/>
              </w:rPr>
              <w:t xml:space="preserve"> to every controller class</w:t>
            </w:r>
          </w:p>
        </w:tc>
      </w:tr>
      <w:tr>
        <w:tc>
          <w:tcPr>
            <w:tcW w:type="dxa" w:w="2160"/>
            <w:shd w:fill="EDF2FA" w:val="clear"/>
          </w:tcPr>
          <w:p>
            <w:pPr>
              <w:spacing w:before="60" w:after="60"/>
            </w:pPr>
            <w:r/>
            <w:r>
              <w:rPr>
                <w:rFonts w:ascii="Calibri" w:hAnsi="Calibri"/>
                <w:color w:val="000000"/>
                <w:sz w:val="19"/>
              </w:rPr>
              <w:t>Missing HTTPS Enforcement</w:t>
            </w:r>
          </w:p>
        </w:tc>
        <w:tc>
          <w:tcPr>
            <w:tcW w:type="dxa" w:w="2160"/>
            <w:shd w:fill="EDF2FA" w:val="clear"/>
          </w:tcPr>
          <w:p>
            <w:pPr>
              <w:spacing w:before="60" w:after="60"/>
            </w:pPr>
            <w:r/>
            <w:r>
              <w:rPr>
                <w:rFonts w:ascii="Calibri" w:hAnsi="Calibri"/>
                <w:color w:val="000000"/>
                <w:sz w:val="19"/>
              </w:rPr>
              <w:t>HTTP URLs in configuration</w:t>
            </w:r>
          </w:p>
        </w:tc>
        <w:tc>
          <w:tcPr>
            <w:tcW w:type="dxa" w:w="2160"/>
            <w:shd w:fill="EDF2FA" w:val="clear"/>
          </w:tcPr>
          <w:p>
            <w:pPr>
              <w:spacing w:before="60" w:after="60"/>
            </w:pPr>
            <w:r/>
            <w:r>
              <w:rPr>
                <w:rFonts w:ascii="Calibri" w:hAnsi="Calibri"/>
                <w:color w:val="000000"/>
                <w:sz w:val="19"/>
              </w:rPr>
              <w:t>All</w:t>
            </w:r>
          </w:p>
        </w:tc>
        <w:tc>
          <w:tcPr>
            <w:tcW w:type="dxa" w:w="2160"/>
            <w:shd w:fill="EDF2FA" w:val="clear"/>
          </w:tcPr>
          <w:p>
            <w:pPr>
              <w:spacing w:before="60" w:after="60"/>
            </w:pPr>
            <w:r/>
            <w:r>
              <w:rPr>
                <w:rFonts w:ascii="Calibri" w:hAnsi="Calibri"/>
                <w:color w:val="000000"/>
                <w:sz w:val="19"/>
              </w:rPr>
              <w:t>Use HTTPS everywhere</w:t>
            </w:r>
          </w:p>
        </w:tc>
      </w:tr>
      <w:tr>
        <w:tc>
          <w:tcPr>
            <w:tcW w:type="dxa" w:w="2160"/>
          </w:tcPr>
          <w:p>
            <w:pPr>
              <w:spacing w:before="60" w:after="60"/>
            </w:pPr>
            <w:r/>
            <w:r>
              <w:rPr>
                <w:rFonts w:ascii="Calibri" w:hAnsi="Calibri"/>
                <w:color w:val="000000"/>
                <w:sz w:val="19"/>
              </w:rPr>
              <w:t>Missing Rate Limiting</w:t>
            </w:r>
          </w:p>
        </w:tc>
        <w:tc>
          <w:tcPr>
            <w:tcW w:type="dxa" w:w="2160"/>
          </w:tcPr>
          <w:p>
            <w:pPr>
              <w:spacing w:before="60" w:after="60"/>
            </w:pPr>
            <w:r/>
            <w:r>
              <w:rPr>
                <w:rFonts w:ascii="Calibri" w:hAnsi="Calibri"/>
                <w:color w:val="000000"/>
                <w:sz w:val="19"/>
              </w:rPr>
              <w:t>API endpoints without throttling</w:t>
            </w:r>
          </w:p>
        </w:tc>
        <w:tc>
          <w:tcPr>
            <w:tcW w:type="dxa" w:w="2160"/>
          </w:tcPr>
          <w:p>
            <w:pPr>
              <w:spacing w:before="60" w:after="60"/>
            </w:pPr>
            <w:r/>
            <w:r>
              <w:rPr>
                <w:rFonts w:ascii="Calibri" w:hAnsi="Calibri"/>
                <w:color w:val="000000"/>
                <w:sz w:val="19"/>
              </w:rPr>
              <w:t>Backend</w:t>
            </w:r>
          </w:p>
        </w:tc>
        <w:tc>
          <w:tcPr>
            <w:tcW w:type="dxa" w:w="2160"/>
          </w:tcPr>
          <w:p>
            <w:pPr>
              <w:spacing w:before="60" w:after="60"/>
            </w:pPr>
            <w:r/>
            <w:r>
              <w:rPr>
                <w:rFonts w:ascii="Calibri" w:hAnsi="Calibri"/>
                <w:color w:val="000000"/>
                <w:sz w:val="19"/>
              </w:rPr>
              <w:t>Add rate limiting middleware</w:t>
            </w:r>
          </w:p>
        </w:tc>
      </w:tr>
    </w:tbl>
    <w:p>
      <w:pPr>
        <w:spacing w:before="80" w:after="80"/>
      </w:pPr>
    </w:p>
    <w:p>
      <w:pPr>
        <w:pStyle w:val="Heading3"/>
      </w:pPr>
      <w:r>
        <w:t>Medium Severity (Warnings)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Vulnerability</w:t>
            </w:r>
          </w:p>
        </w:tc>
        <w:tc>
          <w:tcPr>
            <w:tcW w:type="dxa" w:w="2160"/>
            <w:shd w:fill="2B579A" w:val="clear"/>
          </w:tcPr>
          <w:p>
            <w:pPr>
              <w:spacing w:before="80" w:after="80"/>
            </w:pPr>
            <w:r>
              <w:rPr>
                <w:b/>
                <w:color w:val="FFFFFF"/>
                <w:sz w:val="19"/>
              </w:rPr>
            </w:r>
            <w:r>
              <w:rPr>
                <w:rFonts w:ascii="Calibri" w:hAnsi="Calibri"/>
                <w:b/>
                <w:color w:val="FFFFFF"/>
                <w:sz w:val="19"/>
              </w:rPr>
              <w:t>Detection Pattern</w:t>
            </w:r>
          </w:p>
        </w:tc>
        <w:tc>
          <w:tcPr>
            <w:tcW w:type="dxa" w:w="2160"/>
            <w:shd w:fill="2B579A" w:val="clear"/>
          </w:tcPr>
          <w:p>
            <w:pPr>
              <w:spacing w:before="80" w:after="80"/>
            </w:pPr>
            <w:r>
              <w:rPr>
                <w:b/>
                <w:color w:val="FFFFFF"/>
                <w:sz w:val="19"/>
              </w:rPr>
            </w:r>
            <w:r>
              <w:rPr>
                <w:rFonts w:ascii="Calibri" w:hAnsi="Calibri"/>
                <w:b/>
                <w:color w:val="FFFFFF"/>
                <w:sz w:val="19"/>
              </w:rPr>
              <w:t>Layer</w:t>
            </w:r>
          </w:p>
        </w:tc>
        <w:tc>
          <w:tcPr>
            <w:tcW w:type="dxa" w:w="2160"/>
            <w:shd w:fill="2B579A" w:val="clear"/>
          </w:tcPr>
          <w:p>
            <w:pPr>
              <w:spacing w:before="80" w:after="80"/>
            </w:pPr>
            <w:r>
              <w:rPr>
                <w:b/>
                <w:color w:val="FFFFFF"/>
                <w:sz w:val="19"/>
              </w:rPr>
            </w:r>
            <w:r>
              <w:rPr>
                <w:rFonts w:ascii="Calibri" w:hAnsi="Calibri"/>
                <w:b/>
                <w:color w:val="FFFFFF"/>
                <w:sz w:val="19"/>
              </w:rPr>
              <w:t>Prevention</w:t>
            </w:r>
          </w:p>
        </w:tc>
      </w:tr>
      <w:tr>
        <w:tc>
          <w:tcPr>
            <w:tcW w:type="dxa" w:w="2160"/>
          </w:tcPr>
          <w:p>
            <w:pPr>
              <w:spacing w:before="60" w:after="60"/>
            </w:pPr>
            <w:r/>
            <w:r>
              <w:rPr>
                <w:rFonts w:ascii="Calibri" w:hAnsi="Calibri"/>
                <w:color w:val="000000"/>
                <w:sz w:val="19"/>
              </w:rPr>
              <w:t>Missing Audit Columns</w:t>
            </w:r>
          </w:p>
        </w:tc>
        <w:tc>
          <w:tcPr>
            <w:tcW w:type="dxa" w:w="2160"/>
          </w:tcPr>
          <w:p>
            <w:pPr>
              <w:spacing w:before="60" w:after="60"/>
            </w:pPr>
            <w:r/>
            <w:r>
              <w:rPr>
                <w:rFonts w:ascii="Consolas" w:hAnsi="Consolas"/>
                <w:color w:val="333333"/>
                <w:sz w:val="18"/>
                <w:shd w:fill="F2F2F2" w:val="clear"/>
              </w:rPr>
              <w:t>CREATE TABLE</w:t>
            </w:r>
            <w:r>
              <w:rPr>
                <w:rFonts w:ascii="Calibri" w:hAnsi="Calibri"/>
                <w:color w:val="000000"/>
                <w:sz w:val="19"/>
              </w:rPr>
              <w:t xml:space="preserve"> without </w:t>
            </w:r>
            <w:r>
              <w:rPr>
                <w:rFonts w:ascii="Consolas" w:hAnsi="Consolas"/>
                <w:color w:val="333333"/>
                <w:sz w:val="18"/>
                <w:shd w:fill="F2F2F2" w:val="clear"/>
              </w:rPr>
              <w:t>CreatedAt</w:t>
            </w:r>
            <w:r>
              <w:rPr>
                <w:rFonts w:ascii="Calibri" w:hAnsi="Calibri"/>
                <w:color w:val="000000"/>
                <w:sz w:val="19"/>
              </w:rPr>
              <w:t>/</w:t>
            </w:r>
            <w:r>
              <w:rPr>
                <w:rFonts w:ascii="Consolas" w:hAnsi="Consolas"/>
                <w:color w:val="333333"/>
                <w:sz w:val="18"/>
                <w:shd w:fill="F2F2F2" w:val="clear"/>
              </w:rPr>
              <w:t>ModifiedAt</w:t>
            </w:r>
          </w:p>
        </w:tc>
        <w:tc>
          <w:tcPr>
            <w:tcW w:type="dxa" w:w="2160"/>
          </w:tcPr>
          <w:p>
            <w:pPr>
              <w:spacing w:before="60" w:after="60"/>
            </w:pPr>
            <w:r/>
            <w:r>
              <w:rPr>
                <w:rFonts w:ascii="Calibri" w:hAnsi="Calibri"/>
                <w:color w:val="000000"/>
                <w:sz w:val="19"/>
              </w:rPr>
              <w:t>Database</w:t>
            </w:r>
          </w:p>
        </w:tc>
        <w:tc>
          <w:tcPr>
            <w:tcW w:type="dxa" w:w="2160"/>
          </w:tcPr>
          <w:p>
            <w:pPr>
              <w:spacing w:before="60" w:after="60"/>
            </w:pPr>
            <w:r/>
            <w:r>
              <w:rPr>
                <w:rFonts w:ascii="Calibri" w:hAnsi="Calibri"/>
                <w:color w:val="000000"/>
                <w:sz w:val="19"/>
              </w:rPr>
              <w:t>Include audit columns on every table</w:t>
            </w:r>
          </w:p>
        </w:tc>
      </w:tr>
      <w:tr>
        <w:tc>
          <w:tcPr>
            <w:tcW w:type="dxa" w:w="2160"/>
            <w:shd w:fill="EDF2FA" w:val="clear"/>
          </w:tcPr>
          <w:p>
            <w:pPr>
              <w:spacing w:before="60" w:after="60"/>
            </w:pPr>
            <w:r/>
            <w:r>
              <w:rPr>
                <w:rFonts w:ascii="Calibri" w:hAnsi="Calibri"/>
                <w:color w:val="000000"/>
                <w:sz w:val="19"/>
              </w:rPr>
              <w:t>Missing Input Validation</w:t>
            </w:r>
          </w:p>
        </w:tc>
        <w:tc>
          <w:tcPr>
            <w:tcW w:type="dxa" w:w="2160"/>
            <w:shd w:fill="EDF2FA" w:val="clear"/>
          </w:tcPr>
          <w:p>
            <w:pPr>
              <w:spacing w:before="60" w:after="60"/>
            </w:pPr>
            <w:r/>
            <w:r>
              <w:rPr>
                <w:rFonts w:ascii="Calibri" w:hAnsi="Calibri"/>
                <w:color w:val="000000"/>
                <w:sz w:val="19"/>
              </w:rPr>
              <w:t xml:space="preserve">DTOs without </w:t>
            </w:r>
            <w:r>
              <w:rPr>
                <w:rFonts w:ascii="Consolas" w:hAnsi="Consolas"/>
                <w:color w:val="333333"/>
                <w:sz w:val="18"/>
                <w:shd w:fill="F2F2F2" w:val="clear"/>
              </w:rPr>
              <w:t>[Required]</w:t>
            </w:r>
            <w:r>
              <w:rPr>
                <w:rFonts w:ascii="Calibri" w:hAnsi="Calibri"/>
                <w:color w:val="000000"/>
                <w:sz w:val="19"/>
              </w:rPr>
              <w:t xml:space="preserve"> or </w:t>
            </w:r>
            <w:r>
              <w:rPr>
                <w:rFonts w:ascii="Consolas" w:hAnsi="Consolas"/>
                <w:color w:val="333333"/>
                <w:sz w:val="18"/>
                <w:shd w:fill="F2F2F2" w:val="clear"/>
              </w:rPr>
              <w:t>[StringLength]</w:t>
            </w:r>
            <w:r>
              <w:rPr>
                <w:rFonts w:ascii="Calibri" w:hAnsi="Calibri"/>
                <w:color w:val="000000"/>
                <w:sz w:val="19"/>
              </w:rPr>
              <w:t xml:space="preserve"> annotations</w:t>
            </w:r>
          </w:p>
        </w:tc>
        <w:tc>
          <w:tcPr>
            <w:tcW w:type="dxa" w:w="2160"/>
            <w:shd w:fill="EDF2FA" w:val="clear"/>
          </w:tcPr>
          <w:p>
            <w:pPr>
              <w:spacing w:before="60" w:after="60"/>
            </w:pPr>
            <w:r/>
            <w:r>
              <w:rPr>
                <w:rFonts w:ascii="Calibri" w:hAnsi="Calibri"/>
                <w:color w:val="000000"/>
                <w:sz w:val="19"/>
              </w:rPr>
              <w:t>Backend</w:t>
            </w:r>
          </w:p>
        </w:tc>
        <w:tc>
          <w:tcPr>
            <w:tcW w:type="dxa" w:w="2160"/>
            <w:shd w:fill="EDF2FA" w:val="clear"/>
          </w:tcPr>
          <w:p>
            <w:pPr>
              <w:spacing w:before="60" w:after="60"/>
            </w:pPr>
            <w:r/>
            <w:r>
              <w:rPr>
                <w:rFonts w:ascii="Calibri" w:hAnsi="Calibri"/>
                <w:color w:val="000000"/>
                <w:sz w:val="19"/>
              </w:rPr>
              <w:t>Add data annotations to all DTO properties</w:t>
            </w:r>
          </w:p>
        </w:tc>
      </w:tr>
      <w:tr>
        <w:tc>
          <w:tcPr>
            <w:tcW w:type="dxa" w:w="2160"/>
          </w:tcPr>
          <w:p>
            <w:pPr>
              <w:spacing w:before="60" w:after="60"/>
            </w:pPr>
            <w:r/>
            <w:r>
              <w:rPr>
                <w:rFonts w:ascii="Calibri" w:hAnsi="Calibri"/>
                <w:color w:val="000000"/>
                <w:sz w:val="19"/>
              </w:rPr>
              <w:t>Missing Error Boundaries</w:t>
            </w:r>
          </w:p>
        </w:tc>
        <w:tc>
          <w:tcPr>
            <w:tcW w:type="dxa" w:w="2160"/>
          </w:tcPr>
          <w:p>
            <w:pPr>
              <w:spacing w:before="60" w:after="60"/>
            </w:pPr>
            <w:r/>
            <w:r>
              <w:rPr>
                <w:rFonts w:ascii="Calibri" w:hAnsi="Calibri"/>
                <w:color w:val="000000"/>
                <w:sz w:val="19"/>
              </w:rPr>
              <w:t>React components without error boundaries</w:t>
            </w:r>
          </w:p>
        </w:tc>
        <w:tc>
          <w:tcPr>
            <w:tcW w:type="dxa" w:w="2160"/>
          </w:tcPr>
          <w:p>
            <w:pPr>
              <w:spacing w:before="60" w:after="60"/>
            </w:pPr>
            <w:r/>
            <w:r>
              <w:rPr>
                <w:rFonts w:ascii="Calibri" w:hAnsi="Calibri"/>
                <w:color w:val="000000"/>
                <w:sz w:val="19"/>
              </w:rPr>
              <w:t>Frontend</w:t>
            </w:r>
          </w:p>
        </w:tc>
        <w:tc>
          <w:tcPr>
            <w:tcW w:type="dxa" w:w="2160"/>
          </w:tcPr>
          <w:p>
            <w:pPr>
              <w:spacing w:before="60" w:after="60"/>
            </w:pPr>
            <w:r/>
            <w:r>
              <w:rPr>
                <w:rFonts w:ascii="Calibri" w:hAnsi="Calibri"/>
                <w:color w:val="000000"/>
                <w:sz w:val="19"/>
              </w:rPr>
              <w:t>Wrap top-level components in ErrorBoundary</w:t>
            </w:r>
          </w:p>
        </w:tc>
      </w:tr>
    </w:tbl>
    <w:p>
      <w:pPr>
        <w:spacing w:before="80" w:after="80"/>
      </w:pPr>
    </w:p>
    <w:p>
      <w:pPr>
        <w:pStyle w:val="Heading2"/>
      </w:pPr>
      <w:r>
        <w:t>15.3 Quality Gates</w:t>
      </w:r>
    </w:p>
    <w:p>
      <w:pPr>
        <w:spacing w:before="40" w:after="120"/>
      </w:pPr>
      <w:r>
        <w:rPr>
          <w:rFonts w:ascii="Calibri" w:hAnsi="Calibri"/>
          <w:color w:val="000000"/>
          <w:sz w:val="22"/>
        </w:rPr>
        <w:t>The GSD Engine runs three quality gate checks that validate completeness, security, and spec quality before declaring a project complete.</w:t>
      </w:r>
    </w:p>
    <w:p>
      <w:pPr>
        <w:pStyle w:val="Heading3"/>
      </w:pPr>
      <w:r>
        <w:t>Gate 1: Spec Quality (Pre-Generation)</w:t>
      </w:r>
    </w:p>
    <w:p>
      <w:pPr>
        <w:spacing w:before="40" w:after="120"/>
      </w:pPr>
      <w:r>
        <w:rPr>
          <w:rFonts w:ascii="Calibri" w:hAnsi="Calibri"/>
          <w:color w:val="000000"/>
          <w:sz w:val="22"/>
        </w:rPr>
        <w:t>Runs once at pipeline start. Ensures specifications are clear and consistent before code generation begins.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Check</w:t>
            </w:r>
          </w:p>
        </w:tc>
        <w:tc>
          <w:tcPr>
            <w:tcW w:type="dxa" w:w="2160"/>
            <w:shd w:fill="2B579A" w:val="clear"/>
          </w:tcPr>
          <w:p>
            <w:pPr>
              <w:spacing w:before="80" w:after="80"/>
            </w:pPr>
            <w:r>
              <w:rPr>
                <w:b/>
                <w:color w:val="FFFFFF"/>
                <w:sz w:val="19"/>
              </w:rPr>
            </w:r>
            <w:r>
              <w:rPr>
                <w:rFonts w:ascii="Calibri" w:hAnsi="Calibri"/>
                <w:b/>
                <w:color w:val="FFFFFF"/>
                <w:sz w:val="19"/>
              </w:rPr>
              <w:t>Method</w:t>
            </w:r>
          </w:p>
        </w:tc>
        <w:tc>
          <w:tcPr>
            <w:tcW w:type="dxa" w:w="2160"/>
            <w:shd w:fill="2B579A" w:val="clear"/>
          </w:tcPr>
          <w:p>
            <w:pPr>
              <w:spacing w:before="80" w:after="80"/>
            </w:pPr>
            <w:r>
              <w:rPr>
                <w:b/>
                <w:color w:val="FFFFFF"/>
                <w:sz w:val="19"/>
              </w:rPr>
            </w:r>
            <w:r>
              <w:rPr>
                <w:rFonts w:ascii="Calibri" w:hAnsi="Calibri"/>
                <w:b/>
                <w:color w:val="FFFFFF"/>
                <w:sz w:val="19"/>
              </w:rPr>
              <w:t>Cost</w:t>
            </w:r>
          </w:p>
        </w:tc>
        <w:tc>
          <w:tcPr>
            <w:tcW w:type="dxa" w:w="2160"/>
            <w:shd w:fill="2B579A" w:val="clear"/>
          </w:tcPr>
          <w:p>
            <w:pPr>
              <w:spacing w:before="80" w:after="80"/>
            </w:pPr>
            <w:r>
              <w:rPr>
                <w:b/>
                <w:color w:val="FFFFFF"/>
                <w:sz w:val="19"/>
              </w:rPr>
            </w:r>
            <w:r>
              <w:rPr>
                <w:rFonts w:ascii="Calibri" w:hAnsi="Calibri"/>
                <w:b/>
                <w:color w:val="FFFFFF"/>
                <w:sz w:val="19"/>
              </w:rPr>
              <w:t>Threshold</w:t>
            </w:r>
          </w:p>
        </w:tc>
      </w:tr>
      <w:tr>
        <w:tc>
          <w:tcPr>
            <w:tcW w:type="dxa" w:w="2160"/>
          </w:tcPr>
          <w:p>
            <w:pPr>
              <w:spacing w:before="60" w:after="60"/>
            </w:pPr>
            <w:r/>
            <w:r>
              <w:rPr>
                <w:rFonts w:ascii="Calibri" w:hAnsi="Calibri"/>
                <w:color w:val="000000"/>
                <w:sz w:val="19"/>
              </w:rPr>
              <w:t>Spec consistency</w:t>
            </w:r>
          </w:p>
        </w:tc>
        <w:tc>
          <w:tcPr>
            <w:tcW w:type="dxa" w:w="2160"/>
          </w:tcPr>
          <w:p>
            <w:pPr>
              <w:spacing w:before="60" w:after="60"/>
            </w:pPr>
            <w:r/>
            <w:r>
              <w:rPr>
                <w:rFonts w:ascii="Calibri" w:hAnsi="Calibri"/>
                <w:color w:val="000000"/>
                <w:sz w:val="19"/>
              </w:rPr>
              <w:t>Local regex scan</w:t>
            </w:r>
          </w:p>
        </w:tc>
        <w:tc>
          <w:tcPr>
            <w:tcW w:type="dxa" w:w="2160"/>
          </w:tcPr>
          <w:p>
            <w:pPr>
              <w:spacing w:before="60" w:after="60"/>
            </w:pPr>
            <w:r/>
            <w:r>
              <w:rPr>
                <w:rFonts w:ascii="Calibri" w:hAnsi="Calibri"/>
                <w:color w:val="000000"/>
                <w:sz w:val="19"/>
              </w:rPr>
              <w:t>Free</w:t>
            </w:r>
          </w:p>
        </w:tc>
        <w:tc>
          <w:tcPr>
            <w:tcW w:type="dxa" w:w="2160"/>
          </w:tcPr>
          <w:p>
            <w:pPr>
              <w:spacing w:before="60" w:after="60"/>
            </w:pPr>
            <w:r/>
            <w:r>
              <w:rPr>
                <w:rFonts w:ascii="Calibri" w:hAnsi="Calibri"/>
                <w:color w:val="000000"/>
                <w:sz w:val="19"/>
              </w:rPr>
              <w:t>Block on contradictions</w:t>
            </w:r>
          </w:p>
        </w:tc>
      </w:tr>
      <w:tr>
        <w:tc>
          <w:tcPr>
            <w:tcW w:type="dxa" w:w="2160"/>
            <w:shd w:fill="EDF2FA" w:val="clear"/>
          </w:tcPr>
          <w:p>
            <w:pPr>
              <w:spacing w:before="60" w:after="60"/>
            </w:pPr>
            <w:r/>
            <w:r>
              <w:rPr>
                <w:rFonts w:ascii="Calibri" w:hAnsi="Calibri"/>
                <w:color w:val="000000"/>
                <w:sz w:val="19"/>
              </w:rPr>
              <w:t>Spec clarity</w:t>
            </w:r>
          </w:p>
        </w:tc>
        <w:tc>
          <w:tcPr>
            <w:tcW w:type="dxa" w:w="2160"/>
            <w:shd w:fill="EDF2FA" w:val="clear"/>
          </w:tcPr>
          <w:p>
            <w:pPr>
              <w:spacing w:before="60" w:after="60"/>
            </w:pPr>
            <w:r/>
            <w:r>
              <w:rPr>
                <w:rFonts w:ascii="Calibri" w:hAnsi="Calibri"/>
                <w:color w:val="000000"/>
                <w:sz w:val="19"/>
              </w:rPr>
              <w:t>Claude AI analysis</w:t>
            </w:r>
          </w:p>
        </w:tc>
        <w:tc>
          <w:tcPr>
            <w:tcW w:type="dxa" w:w="2160"/>
            <w:shd w:fill="EDF2FA" w:val="clear"/>
          </w:tcPr>
          <w:p>
            <w:pPr>
              <w:spacing w:before="60" w:after="60"/>
            </w:pPr>
            <w:r/>
            <w:r>
              <w:rPr>
                <w:rFonts w:ascii="Calibri" w:hAnsi="Calibri"/>
                <w:color w:val="000000"/>
                <w:sz w:val="19"/>
              </w:rPr>
              <w:t>~$0.15</w:t>
            </w:r>
          </w:p>
        </w:tc>
        <w:tc>
          <w:tcPr>
            <w:tcW w:type="dxa" w:w="2160"/>
            <w:shd w:fill="EDF2FA" w:val="clear"/>
          </w:tcPr>
          <w:p>
            <w:pPr>
              <w:spacing w:before="60" w:after="60"/>
            </w:pPr>
            <w:r/>
            <w:r>
              <w:rPr>
                <w:rFonts w:ascii="Calibri" w:hAnsi="Calibri"/>
                <w:color w:val="000000"/>
                <w:sz w:val="19"/>
              </w:rPr>
              <w:t>Block if score &lt; 70%, warn 70-85%</w:t>
            </w:r>
          </w:p>
        </w:tc>
      </w:tr>
      <w:tr>
        <w:tc>
          <w:tcPr>
            <w:tcW w:type="dxa" w:w="2160"/>
          </w:tcPr>
          <w:p>
            <w:pPr>
              <w:spacing w:before="60" w:after="60"/>
            </w:pPr>
            <w:r/>
            <w:r>
              <w:rPr>
                <w:rFonts w:ascii="Calibri" w:hAnsi="Calibri"/>
                <w:color w:val="000000"/>
                <w:sz w:val="19"/>
              </w:rPr>
              <w:t>Cross-artifact consistency</w:t>
            </w:r>
          </w:p>
        </w:tc>
        <w:tc>
          <w:tcPr>
            <w:tcW w:type="dxa" w:w="2160"/>
          </w:tcPr>
          <w:p>
            <w:pPr>
              <w:spacing w:before="60" w:after="60"/>
            </w:pPr>
            <w:r/>
            <w:r>
              <w:rPr>
                <w:rFonts w:ascii="Calibri" w:hAnsi="Calibri"/>
                <w:color w:val="000000"/>
                <w:sz w:val="19"/>
              </w:rPr>
              <w:t>Claude AI analysis</w:t>
            </w:r>
          </w:p>
        </w:tc>
        <w:tc>
          <w:tcPr>
            <w:tcW w:type="dxa" w:w="2160"/>
          </w:tcPr>
          <w:p>
            <w:pPr>
              <w:spacing w:before="60" w:after="60"/>
            </w:pPr>
            <w:r/>
            <w:r>
              <w:rPr>
                <w:rFonts w:ascii="Calibri" w:hAnsi="Calibri"/>
                <w:color w:val="000000"/>
                <w:sz w:val="19"/>
              </w:rPr>
              <w:t>~$0.15</w:t>
            </w:r>
          </w:p>
        </w:tc>
        <w:tc>
          <w:tcPr>
            <w:tcW w:type="dxa" w:w="2160"/>
          </w:tcPr>
          <w:p>
            <w:pPr>
              <w:spacing w:before="60" w:after="60"/>
            </w:pPr>
            <w:r/>
            <w:r>
              <w:rPr>
                <w:rFonts w:ascii="Calibri" w:hAnsi="Calibri"/>
                <w:color w:val="000000"/>
                <w:sz w:val="19"/>
              </w:rPr>
              <w:t>Block on mismatches between deliverables</w:t>
            </w:r>
          </w:p>
        </w:tc>
      </w:tr>
    </w:tbl>
    <w:p>
      <w:pPr>
        <w:spacing w:before="80" w:after="80"/>
      </w:pPr>
    </w:p>
    <w:p>
      <w:pPr>
        <w:spacing w:before="40" w:after="120"/>
      </w:pPr>
      <w:r>
        <w:rPr>
          <w:rFonts w:ascii="Calibri" w:hAnsi="Calibri"/>
          <w:color w:val="000000"/>
          <w:sz w:val="22"/>
        </w:rPr>
        <w:t>The spec clarity score measures:</w:t>
      </w:r>
    </w:p>
    <w:p>
      <w:pPr>
        <w:spacing w:before="20" w:after="20"/>
        <w:ind w:left="504"/>
      </w:pPr>
      <w:r>
        <w:rPr>
          <w:rFonts w:ascii="Calibri" w:hAnsi="Calibri"/>
          <w:color w:val="2B579A"/>
          <w:sz w:val="22"/>
        </w:rPr>
        <w:t xml:space="preserve">•  </w:t>
      </w:r>
      <w:r>
        <w:rPr>
          <w:rFonts w:ascii="Calibri" w:hAnsi="Calibri"/>
          <w:color w:val="000000"/>
          <w:sz w:val="22"/>
        </w:rPr>
        <w:t>Are acceptance criteria specific and testable?</w:t>
      </w:r>
    </w:p>
    <w:p>
      <w:pPr>
        <w:spacing w:before="20" w:after="20"/>
        <w:ind w:left="504"/>
      </w:pPr>
      <w:r>
        <w:rPr>
          <w:rFonts w:ascii="Calibri" w:hAnsi="Calibri"/>
          <w:color w:val="2B579A"/>
          <w:sz w:val="22"/>
        </w:rPr>
        <w:t xml:space="preserve">•  </w:t>
      </w:r>
      <w:r>
        <w:rPr>
          <w:rFonts w:ascii="Calibri" w:hAnsi="Calibri"/>
          <w:color w:val="000000"/>
          <w:sz w:val="22"/>
        </w:rPr>
        <w:t>Are data types fully defined?</w:t>
      </w:r>
    </w:p>
    <w:p>
      <w:pPr>
        <w:spacing w:before="20" w:after="20"/>
        <w:ind w:left="504"/>
      </w:pPr>
      <w:r>
        <w:rPr>
          <w:rFonts w:ascii="Calibri" w:hAnsi="Calibri"/>
          <w:color w:val="2B579A"/>
          <w:sz w:val="22"/>
        </w:rPr>
        <w:t xml:space="preserve">•  </w:t>
      </w:r>
      <w:r>
        <w:rPr>
          <w:rFonts w:ascii="Calibri" w:hAnsi="Calibri"/>
          <w:color w:val="000000"/>
          <w:sz w:val="22"/>
        </w:rPr>
        <w:t>Are edge cases documented?</w:t>
      </w:r>
    </w:p>
    <w:p>
      <w:pPr>
        <w:spacing w:before="20" w:after="20"/>
        <w:ind w:left="504"/>
      </w:pPr>
      <w:r>
        <w:rPr>
          <w:rFonts w:ascii="Calibri" w:hAnsi="Calibri"/>
          <w:color w:val="2B579A"/>
          <w:sz w:val="22"/>
        </w:rPr>
        <w:t xml:space="preserve">•  </w:t>
      </w:r>
      <w:r>
        <w:rPr>
          <w:rFonts w:ascii="Calibri" w:hAnsi="Calibri"/>
          <w:color w:val="000000"/>
          <w:sz w:val="22"/>
        </w:rPr>
        <w:t>Are error states specified?</w:t>
      </w:r>
    </w:p>
    <w:p>
      <w:pPr>
        <w:spacing w:before="20" w:after="20"/>
        <w:ind w:left="504"/>
      </w:pPr>
      <w:r>
        <w:rPr>
          <w:rFonts w:ascii="Calibri" w:hAnsi="Calibri"/>
          <w:color w:val="2B579A"/>
          <w:sz w:val="22"/>
        </w:rPr>
        <w:t xml:space="preserve">•  </w:t>
      </w:r>
      <w:r>
        <w:rPr>
          <w:rFonts w:ascii="Calibri" w:hAnsi="Calibri"/>
          <w:color w:val="000000"/>
          <w:sz w:val="22"/>
        </w:rPr>
        <w:t>Are RBAC rules explicit?</w:t>
      </w:r>
    </w:p>
    <w:p>
      <w:pPr>
        <w:pStyle w:val="Heading3"/>
      </w:pPr>
      <w:r>
        <w:t>Gate 2: Database Completeness (Pre-Validation)</w:t>
      </w:r>
    </w:p>
    <w:p>
      <w:pPr>
        <w:spacing w:before="40" w:after="120"/>
      </w:pPr>
      <w:r>
        <w:rPr>
          <w:rFonts w:ascii="Calibri" w:hAnsi="Calibri"/>
          <w:color w:val="000000"/>
          <w:sz w:val="22"/>
        </w:rPr>
        <w:t>Runs when health reaches 100%. Zero token cost (regex scan). Minimum coverage: 90%.</w:t>
      </w:r>
    </w:p>
    <w:p>
      <w:pPr>
        <w:spacing w:before="40" w:after="120"/>
      </w:pPr>
      <w:r>
        <w:rPr>
          <w:rFonts w:ascii="Calibri" w:hAnsi="Calibri"/>
          <w:color w:val="000000"/>
          <w:sz w:val="22"/>
        </w:rPr>
        <w:t>Verifies the full chain exists for every endpoint: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API Endpoint  -&gt;  Stored Procedure  -&gt;  Tables  -&gt;  Seed Data</w:t>
            </w:r>
          </w:p>
          <w:p>
            <w:pPr>
              <w:spacing w:before="0" w:after="0" w:line="260" w:lineRule="exact"/>
            </w:pPr>
            <w:r>
              <w:rPr>
                <w:rFonts w:ascii="Consolas" w:hAnsi="Consolas"/>
                <w:color w:val="333333"/>
                <w:sz w:val="17"/>
              </w:rPr>
              <w:t xml:space="preserve">     |                  |                  |            |</w:t>
            </w:r>
          </w:p>
          <w:p>
            <w:pPr>
              <w:spacing w:before="0" w:after="0" w:line="260" w:lineRule="exact"/>
            </w:pPr>
            <w:r>
              <w:rPr>
                <w:rFonts w:ascii="Consolas" w:hAnsi="Consolas"/>
                <w:color w:val="333333"/>
                <w:sz w:val="17"/>
              </w:rPr>
              <w:t xml:space="preserve">  [HttpGet]      CREATE PROC        CREATE TABLE    INSERT INTO</w:t>
            </w:r>
          </w:p>
          <w:p>
            <w:pPr>
              <w:spacing w:before="0" w:after="0" w:line="260" w:lineRule="exact"/>
            </w:pPr>
            <w:r>
              <w:rPr>
                <w:rFonts w:ascii="Consolas" w:hAnsi="Consolas"/>
                <w:color w:val="333333"/>
                <w:sz w:val="17"/>
              </w:rPr>
              <w:t xml:space="preserve">  [HttpPost]     usp_Entity_*       Entity          Entity</w:t>
            </w:r>
          </w:p>
        </w:tc>
      </w:tr>
    </w:tbl>
    <w:p>
      <w:pPr>
        <w:spacing w:before="40" w:after="40"/>
      </w:pPr>
    </w:p>
    <w:p>
      <w:pPr>
        <w:spacing w:before="40" w:after="120"/>
      </w:pPr>
      <w:r>
        <w:rPr>
          <w:rFonts w:ascii="Calibri" w:hAnsi="Calibri"/>
          <w:color w:val="000000"/>
          <w:sz w:val="22"/>
        </w:rPr>
        <w:t>The check scans:</w:t>
      </w:r>
    </w:p>
    <w:p>
      <w:pPr>
        <w:spacing w:before="20" w:after="20"/>
        <w:ind w:left="504"/>
      </w:pPr>
      <w:r>
        <w:rPr>
          <w:rFonts w:ascii="Calibri" w:hAnsi="Calibri"/>
          <w:color w:val="2B579A"/>
          <w:sz w:val="22"/>
        </w:rPr>
        <w:t xml:space="preserve">•  </w:t>
      </w:r>
      <w:r>
        <w:rPr>
          <w:rFonts w:ascii="Consolas" w:hAnsi="Consolas"/>
          <w:color w:val="333333"/>
          <w:sz w:val="18"/>
          <w:shd w:fill="F2F2F2" w:val="clear"/>
        </w:rPr>
        <w:t>_analysis/11-api-to-sp-map.md</w:t>
      </w:r>
      <w:r>
        <w:rPr>
          <w:rFonts w:ascii="Calibri" w:hAnsi="Calibri"/>
          <w:color w:val="000000"/>
          <w:sz w:val="22"/>
        </w:rPr>
        <w:t xml:space="preserve"> for the expected mapping</w:t>
      </w:r>
    </w:p>
    <w:p>
      <w:pPr>
        <w:spacing w:before="20" w:after="20"/>
        <w:ind w:left="504"/>
      </w:pPr>
      <w:r>
        <w:rPr>
          <w:rFonts w:ascii="Calibri" w:hAnsi="Calibri"/>
          <w:color w:val="2B579A"/>
          <w:sz w:val="22"/>
        </w:rPr>
        <w:t xml:space="preserve">•  </w:t>
      </w:r>
      <w:r>
        <w:rPr>
          <w:rFonts w:ascii="Consolas" w:hAnsi="Consolas"/>
          <w:color w:val="333333"/>
          <w:sz w:val="18"/>
          <w:shd w:fill="F2F2F2" w:val="clear"/>
        </w:rPr>
        <w:t>.cs</w:t>
      </w:r>
      <w:r>
        <w:rPr>
          <w:rFonts w:ascii="Calibri" w:hAnsi="Calibri"/>
          <w:color w:val="000000"/>
          <w:sz w:val="22"/>
        </w:rPr>
        <w:t xml:space="preserve"> files for </w:t>
      </w:r>
      <w:r>
        <w:rPr>
          <w:rFonts w:ascii="Consolas" w:hAnsi="Consolas"/>
          <w:color w:val="333333"/>
          <w:sz w:val="18"/>
          <w:shd w:fill="F2F2F2" w:val="clear"/>
        </w:rPr>
        <w:t>[Http*]</w:t>
      </w:r>
      <w:r>
        <w:rPr>
          <w:rFonts w:ascii="Calibri" w:hAnsi="Calibri"/>
          <w:color w:val="000000"/>
          <w:sz w:val="22"/>
        </w:rPr>
        <w:t xml:space="preserve"> attributes in controllers</w:t>
      </w:r>
    </w:p>
    <w:p>
      <w:pPr>
        <w:spacing w:before="20" w:after="20"/>
        <w:ind w:left="504"/>
      </w:pPr>
      <w:r>
        <w:rPr>
          <w:rFonts w:ascii="Calibri" w:hAnsi="Calibri"/>
          <w:color w:val="2B579A"/>
          <w:sz w:val="22"/>
        </w:rPr>
        <w:t xml:space="preserve">•  </w:t>
      </w:r>
      <w:r>
        <w:rPr>
          <w:rFonts w:ascii="Consolas" w:hAnsi="Consolas"/>
          <w:color w:val="333333"/>
          <w:sz w:val="18"/>
          <w:shd w:fill="F2F2F2" w:val="clear"/>
        </w:rPr>
        <w:t>.sql</w:t>
      </w:r>
      <w:r>
        <w:rPr>
          <w:rFonts w:ascii="Calibri" w:hAnsi="Calibri"/>
          <w:color w:val="000000"/>
          <w:sz w:val="22"/>
        </w:rPr>
        <w:t xml:space="preserve"> files for </w:t>
      </w:r>
      <w:r>
        <w:rPr>
          <w:rFonts w:ascii="Consolas" w:hAnsi="Consolas"/>
          <w:color w:val="333333"/>
          <w:sz w:val="18"/>
          <w:shd w:fill="F2F2F2" w:val="clear"/>
        </w:rPr>
        <w:t>CREATE PROC</w:t>
      </w:r>
      <w:r>
        <w:rPr>
          <w:rFonts w:ascii="Calibri" w:hAnsi="Calibri"/>
          <w:color w:val="000000"/>
          <w:sz w:val="22"/>
        </w:rPr>
        <w:t xml:space="preserve">, </w:t>
      </w:r>
      <w:r>
        <w:rPr>
          <w:rFonts w:ascii="Consolas" w:hAnsi="Consolas"/>
          <w:color w:val="333333"/>
          <w:sz w:val="18"/>
          <w:shd w:fill="F2F2F2" w:val="clear"/>
        </w:rPr>
        <w:t>CREATE TABLE</w:t>
      </w:r>
      <w:r>
        <w:rPr>
          <w:rFonts w:ascii="Calibri" w:hAnsi="Calibri"/>
          <w:color w:val="000000"/>
          <w:sz w:val="22"/>
        </w:rPr>
        <w:t xml:space="preserve">, </w:t>
      </w:r>
      <w:r>
        <w:rPr>
          <w:rFonts w:ascii="Consolas" w:hAnsi="Consolas"/>
          <w:color w:val="333333"/>
          <w:sz w:val="18"/>
          <w:shd w:fill="F2F2F2" w:val="clear"/>
        </w:rPr>
        <w:t>INSERT INTO</w:t>
      </w:r>
      <w:r>
        <w:rPr>
          <w:rFonts w:ascii="Calibri" w:hAnsi="Calibri"/>
          <w:color w:val="000000"/>
          <w:sz w:val="22"/>
        </w:rPr>
        <w:t xml:space="preserve"> statements</w:t>
      </w:r>
    </w:p>
    <w:p>
      <w:pPr>
        <w:spacing w:before="20" w:after="20"/>
        <w:ind w:left="504"/>
      </w:pPr>
      <w:r>
        <w:rPr>
          <w:rFonts w:ascii="Calibri" w:hAnsi="Calibri"/>
          <w:color w:val="2B579A"/>
          <w:sz w:val="22"/>
        </w:rPr>
        <w:t xml:space="preserve">•  </w:t>
      </w:r>
      <w:r>
        <w:rPr>
          <w:rFonts w:ascii="Calibri" w:hAnsi="Calibri"/>
          <w:color w:val="000000"/>
          <w:sz w:val="22"/>
        </w:rPr>
        <w:t xml:space="preserve">Results written to </w:t>
      </w:r>
      <w:r>
        <w:rPr>
          <w:rFonts w:ascii="Consolas" w:hAnsi="Consolas"/>
          <w:color w:val="333333"/>
          <w:sz w:val="18"/>
          <w:shd w:fill="F2F2F2" w:val="clear"/>
        </w:rPr>
        <w:t>.gsd/assessment/db-completeness.json</w:t>
      </w:r>
    </w:p>
    <w:p>
      <w:pPr>
        <w:pStyle w:val="Heading3"/>
      </w:pPr>
      <w:r>
        <w:t>Gate 3: Security Compliance (Pre-Validation)</w:t>
      </w:r>
    </w:p>
    <w:p>
      <w:pPr>
        <w:spacing w:before="40" w:after="120"/>
      </w:pPr>
      <w:r>
        <w:rPr>
          <w:rFonts w:ascii="Calibri" w:hAnsi="Calibri"/>
          <w:color w:val="000000"/>
          <w:sz w:val="22"/>
        </w:rPr>
        <w:t>Runs when health reaches 100%. Zero token cost (regex scan).</w:t>
      </w:r>
    </w:p>
    <w:p>
      <w:pPr>
        <w:spacing w:before="20" w:after="20"/>
        <w:ind w:left="504"/>
      </w:pPr>
      <w:r>
        <w:rPr>
          <w:rFonts w:ascii="Calibri" w:hAnsi="Calibri"/>
          <w:color w:val="2B579A"/>
          <w:sz w:val="22"/>
        </w:rPr>
        <w:t xml:space="preserve">•  </w:t>
      </w:r>
      <w:r>
        <w:rPr>
          <w:rFonts w:ascii="Calibri" w:hAnsi="Calibri"/>
          <w:b/>
          <w:color w:val="000000"/>
          <w:sz w:val="22"/>
        </w:rPr>
        <w:t>Critical violations</w:t>
      </w:r>
      <w:r>
        <w:rPr>
          <w:rFonts w:ascii="Calibri" w:hAnsi="Calibri"/>
          <w:color w:val="000000"/>
          <w:sz w:val="22"/>
        </w:rPr>
        <w:t>: Hard failure -- health set to 99%, pipeline continues to fix</w:t>
      </w:r>
    </w:p>
    <w:p>
      <w:pPr>
        <w:spacing w:before="20" w:after="20"/>
        <w:ind w:left="504"/>
      </w:pPr>
      <w:r>
        <w:rPr>
          <w:rFonts w:ascii="Calibri" w:hAnsi="Calibri"/>
          <w:color w:val="2B579A"/>
          <w:sz w:val="22"/>
        </w:rPr>
        <w:t xml:space="preserve">•  </w:t>
      </w:r>
      <w:r>
        <w:rPr>
          <w:rFonts w:ascii="Calibri" w:hAnsi="Calibri"/>
          <w:b/>
          <w:color w:val="000000"/>
          <w:sz w:val="22"/>
        </w:rPr>
        <w:t>High/medium violations</w:t>
      </w:r>
      <w:r>
        <w:rPr>
          <w:rFonts w:ascii="Calibri" w:hAnsi="Calibri"/>
          <w:color w:val="000000"/>
          <w:sz w:val="22"/>
        </w:rPr>
        <w:t>: Warnings included in developer handoff report</w:t>
      </w:r>
    </w:p>
    <w:p>
      <w:pPr>
        <w:spacing w:before="40" w:after="120"/>
      </w:pPr>
      <w:r>
        <w:rPr>
          <w:rFonts w:ascii="Calibri" w:hAnsi="Calibri"/>
          <w:color w:val="000000"/>
          <w:sz w:val="22"/>
        </w:rPr>
        <w:t xml:space="preserve">Configuration in </w:t>
      </w:r>
      <w:r>
        <w:rPr>
          <w:rFonts w:ascii="Consolas" w:hAnsi="Consolas"/>
          <w:color w:val="333333"/>
          <w:sz w:val="18"/>
          <w:shd w:fill="F2F2F2" w:val="clear"/>
        </w:rPr>
        <w:t>global-config.json</w:t>
      </w:r>
      <w:r>
        <w:rPr>
          <w:rFonts w:ascii="Calibri" w:hAnsi="Calibri"/>
          <w:color w:val="000000"/>
          <w:sz w:val="22"/>
        </w:rPr>
        <w: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"quality_gates": {</w:t>
            </w:r>
          </w:p>
          <w:p>
            <w:pPr>
              <w:spacing w:before="0" w:after="0" w:line="260" w:lineRule="exact"/>
            </w:pPr>
            <w:r>
              <w:rPr>
                <w:rFonts w:ascii="Consolas" w:hAnsi="Consolas"/>
                <w:color w:val="333333"/>
                <w:sz w:val="17"/>
              </w:rPr>
              <w:t xml:space="preserve">    "database_completeness":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"require_seed_data": true,</w:t>
            </w:r>
          </w:p>
          <w:p>
            <w:pPr>
              <w:spacing w:before="0" w:after="0" w:line="260" w:lineRule="exact"/>
            </w:pPr>
            <w:r>
              <w:rPr>
                <w:rFonts w:ascii="Consolas" w:hAnsi="Consolas"/>
                <w:color w:val="333333"/>
                <w:sz w:val="17"/>
              </w:rPr>
              <w:t xml:space="preserve">        "min_coverage_pct": 90</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"security_compliance":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"block_on_critical": true,</w:t>
            </w:r>
          </w:p>
          <w:p>
            <w:pPr>
              <w:spacing w:before="0" w:after="0" w:line="260" w:lineRule="exact"/>
            </w:pPr>
            <w:r>
              <w:rPr>
                <w:rFonts w:ascii="Consolas" w:hAnsi="Consolas"/>
                <w:color w:val="333333"/>
                <w:sz w:val="17"/>
              </w:rPr>
              <w:t xml:space="preserve">        "warn_on_high": true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"spec_quality":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"min_clarity_score": 70,</w:t>
            </w:r>
          </w:p>
          <w:p>
            <w:pPr>
              <w:spacing w:before="0" w:after="0" w:line="260" w:lineRule="exact"/>
            </w:pPr>
            <w:r>
              <w:rPr>
                <w:rFonts w:ascii="Consolas" w:hAnsi="Consolas"/>
                <w:color w:val="333333"/>
                <w:sz w:val="17"/>
              </w:rPr>
              <w:t xml:space="preserve">        "check_cross_artifact": true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pStyle w:val="Heading2"/>
      </w:pPr>
      <w:r>
        <w:t>15.4 Security Coding Patterns by Layer</w:t>
      </w:r>
    </w:p>
    <w:p>
      <w:pPr>
        <w:pStyle w:val="Heading3"/>
      </w:pPr>
      <w:r>
        <w:t>Backend (.NET 8) Security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Pattern</w:t>
            </w:r>
          </w:p>
        </w:tc>
        <w:tc>
          <w:tcPr>
            <w:tcW w:type="dxa" w:w="2880"/>
            <w:shd w:fill="2B579A" w:val="clear"/>
          </w:tcPr>
          <w:p>
            <w:pPr>
              <w:spacing w:before="80" w:after="80"/>
            </w:pPr>
            <w:r>
              <w:rPr>
                <w:b/>
                <w:color w:val="FFFFFF"/>
                <w:sz w:val="19"/>
              </w:rPr>
            </w:r>
            <w:r>
              <w:rPr>
                <w:rFonts w:ascii="Calibri" w:hAnsi="Calibri"/>
                <w:b/>
                <w:color w:val="FFFFFF"/>
                <w:sz w:val="19"/>
              </w:rPr>
              <w:t>Implementation</w:t>
            </w:r>
          </w:p>
        </w:tc>
        <w:tc>
          <w:tcPr>
            <w:tcW w:type="dxa" w:w="2880"/>
            <w:shd w:fill="2B579A" w:val="clear"/>
          </w:tcPr>
          <w:p>
            <w:pPr>
              <w:spacing w:before="80" w:after="80"/>
            </w:pPr>
            <w:r>
              <w:rPr>
                <w:b/>
                <w:color w:val="FFFFFF"/>
                <w:sz w:val="19"/>
              </w:rPr>
            </w:r>
            <w:r>
              <w:rPr>
                <w:rFonts w:ascii="Calibri" w:hAnsi="Calibri"/>
                <w:b/>
                <w:color w:val="FFFFFF"/>
                <w:sz w:val="19"/>
              </w:rPr>
              <w:t>Compliance</w:t>
            </w:r>
          </w:p>
        </w:tc>
      </w:tr>
      <w:tr>
        <w:tc>
          <w:tcPr>
            <w:tcW w:type="dxa" w:w="2880"/>
          </w:tcPr>
          <w:p>
            <w:pPr>
              <w:spacing w:before="60" w:after="60"/>
            </w:pPr>
            <w:r/>
            <w:r>
              <w:rPr>
                <w:rFonts w:ascii="Calibri" w:hAnsi="Calibri"/>
                <w:color w:val="000000"/>
                <w:sz w:val="19"/>
              </w:rPr>
              <w:t>Authentication</w:t>
            </w:r>
          </w:p>
        </w:tc>
        <w:tc>
          <w:tcPr>
            <w:tcW w:type="dxa" w:w="2880"/>
          </w:tcPr>
          <w:p>
            <w:pPr>
              <w:spacing w:before="60" w:after="60"/>
            </w:pPr>
            <w:r/>
            <w:r>
              <w:rPr>
                <w:rFonts w:ascii="Calibri" w:hAnsi="Calibri"/>
                <w:color w:val="000000"/>
                <w:sz w:val="19"/>
              </w:rPr>
              <w:t xml:space="preserve">JWT Bearer tokens via </w:t>
            </w:r>
            <w:r>
              <w:rPr>
                <w:rFonts w:ascii="Consolas" w:hAnsi="Consolas"/>
                <w:color w:val="333333"/>
                <w:sz w:val="18"/>
                <w:shd w:fill="F2F2F2" w:val="clear"/>
              </w:rPr>
              <w:t>[Authorize]</w:t>
            </w:r>
            <w:r>
              <w:rPr>
                <w:rFonts w:ascii="Calibri" w:hAnsi="Calibri"/>
                <w:color w:val="000000"/>
                <w:sz w:val="19"/>
              </w:rPr>
              <w:t xml:space="preserve"> attribute</w:t>
            </w:r>
          </w:p>
        </w:tc>
        <w:tc>
          <w:tcPr>
            <w:tcW w:type="dxa" w:w="2880"/>
          </w:tcPr>
          <w:p>
            <w:pPr>
              <w:spacing w:before="60" w:after="60"/>
            </w:pPr>
            <w:r/>
            <w:r>
              <w:rPr>
                <w:rFonts w:ascii="Calibri" w:hAnsi="Calibri"/>
                <w:color w:val="000000"/>
                <w:sz w:val="19"/>
              </w:rPr>
              <w:t>SOC 2, HIPAA</w:t>
            </w:r>
          </w:p>
        </w:tc>
      </w:tr>
      <w:tr>
        <w:tc>
          <w:tcPr>
            <w:tcW w:type="dxa" w:w="2880"/>
            <w:shd w:fill="EDF2FA" w:val="clear"/>
          </w:tcPr>
          <w:p>
            <w:pPr>
              <w:spacing w:before="60" w:after="60"/>
            </w:pPr>
            <w:r/>
            <w:r>
              <w:rPr>
                <w:rFonts w:ascii="Calibri" w:hAnsi="Calibri"/>
                <w:color w:val="000000"/>
                <w:sz w:val="19"/>
              </w:rPr>
              <w:t>Authorization</w:t>
            </w:r>
          </w:p>
        </w:tc>
        <w:tc>
          <w:tcPr>
            <w:tcW w:type="dxa" w:w="2880"/>
            <w:shd w:fill="EDF2FA" w:val="clear"/>
          </w:tcPr>
          <w:p>
            <w:pPr>
              <w:spacing w:before="60" w:after="60"/>
            </w:pPr>
            <w:r/>
            <w:r>
              <w:rPr>
                <w:rFonts w:ascii="Calibri" w:hAnsi="Calibri"/>
                <w:color w:val="000000"/>
                <w:sz w:val="19"/>
              </w:rPr>
              <w:t xml:space="preserve">Role-based access control (RBAC) via </w:t>
            </w:r>
            <w:r>
              <w:rPr>
                <w:rFonts w:ascii="Consolas" w:hAnsi="Consolas"/>
                <w:color w:val="333333"/>
                <w:sz w:val="18"/>
                <w:shd w:fill="F2F2F2" w:val="clear"/>
              </w:rPr>
              <w:t>[Authorize(Roles = "Admin")]</w:t>
            </w:r>
          </w:p>
        </w:tc>
        <w:tc>
          <w:tcPr>
            <w:tcW w:type="dxa" w:w="2880"/>
            <w:shd w:fill="EDF2FA" w:val="clear"/>
          </w:tcPr>
          <w:p>
            <w:pPr>
              <w:spacing w:before="60" w:after="60"/>
            </w:pPr>
            <w:r/>
            <w:r>
              <w:rPr>
                <w:rFonts w:ascii="Calibri" w:hAnsi="Calibri"/>
                <w:color w:val="000000"/>
                <w:sz w:val="19"/>
              </w:rPr>
              <w:t>SOC 2, HIPAA</w:t>
            </w:r>
          </w:p>
        </w:tc>
      </w:tr>
      <w:tr>
        <w:tc>
          <w:tcPr>
            <w:tcW w:type="dxa" w:w="2880"/>
          </w:tcPr>
          <w:p>
            <w:pPr>
              <w:spacing w:before="60" w:after="60"/>
            </w:pPr>
            <w:r/>
            <w:r>
              <w:rPr>
                <w:rFonts w:ascii="Calibri" w:hAnsi="Calibri"/>
                <w:color w:val="000000"/>
                <w:sz w:val="19"/>
              </w:rPr>
              <w:t>Input Validation</w:t>
            </w:r>
          </w:p>
        </w:tc>
        <w:tc>
          <w:tcPr>
            <w:tcW w:type="dxa" w:w="2880"/>
          </w:tcPr>
          <w:p>
            <w:pPr>
              <w:spacing w:before="60" w:after="60"/>
            </w:pPr>
            <w:r/>
            <w:r>
              <w:rPr>
                <w:rFonts w:ascii="Calibri" w:hAnsi="Calibri"/>
                <w:color w:val="000000"/>
                <w:sz w:val="19"/>
              </w:rPr>
              <w:t>Data annotations on DTOs (</w:t>
            </w:r>
            <w:r>
              <w:rPr>
                <w:rFonts w:ascii="Consolas" w:hAnsi="Consolas"/>
                <w:color w:val="333333"/>
                <w:sz w:val="18"/>
                <w:shd w:fill="F2F2F2" w:val="clear"/>
              </w:rPr>
              <w:t>[Required]</w:t>
            </w:r>
            <w:r>
              <w:rPr>
                <w:rFonts w:ascii="Calibri" w:hAnsi="Calibri"/>
                <w:color w:val="000000"/>
                <w:sz w:val="19"/>
              </w:rPr>
              <w:t xml:space="preserve">, </w:t>
            </w:r>
            <w:r>
              <w:rPr>
                <w:rFonts w:ascii="Consolas" w:hAnsi="Consolas"/>
                <w:color w:val="333333"/>
                <w:sz w:val="18"/>
                <w:shd w:fill="F2F2F2" w:val="clear"/>
              </w:rPr>
              <w:t>[StringLength]</w:t>
            </w:r>
            <w:r>
              <w:rPr>
                <w:rFonts w:ascii="Calibri" w:hAnsi="Calibri"/>
                <w:color w:val="000000"/>
                <w:sz w:val="19"/>
              </w:rPr>
              <w:t xml:space="preserve">, </w:t>
            </w:r>
            <w:r>
              <w:rPr>
                <w:rFonts w:ascii="Consolas" w:hAnsi="Consolas"/>
                <w:color w:val="333333"/>
                <w:sz w:val="18"/>
                <w:shd w:fill="F2F2F2" w:val="clear"/>
              </w:rPr>
              <w:t>[Range]</w:t>
            </w:r>
            <w:r>
              <w:rPr>
                <w:rFonts w:ascii="Calibri" w:hAnsi="Calibri"/>
                <w:color w:val="000000"/>
                <w:sz w:val="19"/>
              </w:rPr>
              <w:t>)</w:t>
            </w:r>
          </w:p>
        </w:tc>
        <w:tc>
          <w:tcPr>
            <w:tcW w:type="dxa" w:w="2880"/>
          </w:tcPr>
          <w:p>
            <w:pPr>
              <w:spacing w:before="60" w:after="60"/>
            </w:pPr>
            <w:r/>
            <w:r>
              <w:rPr>
                <w:rFonts w:ascii="Calibri" w:hAnsi="Calibri"/>
                <w:color w:val="000000"/>
                <w:sz w:val="19"/>
              </w:rPr>
              <w:t>OWASP</w:t>
            </w:r>
          </w:p>
        </w:tc>
      </w:tr>
      <w:tr>
        <w:tc>
          <w:tcPr>
            <w:tcW w:type="dxa" w:w="2880"/>
            <w:shd w:fill="EDF2FA" w:val="clear"/>
          </w:tcPr>
          <w:p>
            <w:pPr>
              <w:spacing w:before="60" w:after="60"/>
            </w:pPr>
            <w:r/>
            <w:r>
              <w:rPr>
                <w:rFonts w:ascii="Calibri" w:hAnsi="Calibri"/>
                <w:color w:val="000000"/>
                <w:sz w:val="19"/>
              </w:rPr>
              <w:t>SQL Injection Prevention</w:t>
            </w:r>
          </w:p>
        </w:tc>
        <w:tc>
          <w:tcPr>
            <w:tcW w:type="dxa" w:w="2880"/>
            <w:shd w:fill="EDF2FA" w:val="clear"/>
          </w:tcPr>
          <w:p>
            <w:pPr>
              <w:spacing w:before="60" w:after="60"/>
            </w:pPr>
            <w:r/>
            <w:r>
              <w:rPr>
                <w:rFonts w:ascii="Calibri" w:hAnsi="Calibri"/>
                <w:color w:val="000000"/>
                <w:sz w:val="19"/>
              </w:rPr>
              <w:t>Parameterized stored procedures via Dapper -- no inline SQL</w:t>
            </w:r>
          </w:p>
        </w:tc>
        <w:tc>
          <w:tcPr>
            <w:tcW w:type="dxa" w:w="2880"/>
            <w:shd w:fill="EDF2FA" w:val="clear"/>
          </w:tcPr>
          <w:p>
            <w:pPr>
              <w:spacing w:before="60" w:after="60"/>
            </w:pPr>
            <w:r/>
            <w:r>
              <w:rPr>
                <w:rFonts w:ascii="Calibri" w:hAnsi="Calibri"/>
                <w:color w:val="000000"/>
                <w:sz w:val="19"/>
              </w:rPr>
              <w:t>OWASP, PCI</w:t>
            </w:r>
          </w:p>
        </w:tc>
      </w:tr>
      <w:tr>
        <w:tc>
          <w:tcPr>
            <w:tcW w:type="dxa" w:w="2880"/>
          </w:tcPr>
          <w:p>
            <w:pPr>
              <w:spacing w:before="60" w:after="60"/>
            </w:pPr>
            <w:r/>
            <w:r>
              <w:rPr>
                <w:rFonts w:ascii="Calibri" w:hAnsi="Calibri"/>
                <w:color w:val="000000"/>
                <w:sz w:val="19"/>
              </w:rPr>
              <w:t>Audit Logging</w:t>
            </w:r>
          </w:p>
        </w:tc>
        <w:tc>
          <w:tcPr>
            <w:tcW w:type="dxa" w:w="2880"/>
          </w:tcPr>
          <w:p>
            <w:pPr>
              <w:spacing w:before="60" w:after="60"/>
            </w:pPr>
            <w:r/>
            <w:r>
              <w:rPr>
                <w:rFonts w:ascii="Calibri" w:hAnsi="Calibri"/>
                <w:color w:val="000000"/>
                <w:sz w:val="19"/>
              </w:rPr>
              <w:t>CreatedBy/ModifiedBy/DeletedBy tracked on every write operation</w:t>
            </w:r>
          </w:p>
        </w:tc>
        <w:tc>
          <w:tcPr>
            <w:tcW w:type="dxa" w:w="2880"/>
          </w:tcPr>
          <w:p>
            <w:pPr>
              <w:spacing w:before="60" w:after="60"/>
            </w:pPr>
            <w:r/>
            <w:r>
              <w:rPr>
                <w:rFonts w:ascii="Calibri" w:hAnsi="Calibri"/>
                <w:color w:val="000000"/>
                <w:sz w:val="19"/>
              </w:rPr>
              <w:t>HIPAA, SOC 2</w:t>
            </w:r>
          </w:p>
        </w:tc>
      </w:tr>
      <w:tr>
        <w:tc>
          <w:tcPr>
            <w:tcW w:type="dxa" w:w="2880"/>
            <w:shd w:fill="EDF2FA" w:val="clear"/>
          </w:tcPr>
          <w:p>
            <w:pPr>
              <w:spacing w:before="60" w:after="60"/>
            </w:pPr>
            <w:r/>
            <w:r>
              <w:rPr>
                <w:rFonts w:ascii="Calibri" w:hAnsi="Calibri"/>
                <w:color w:val="000000"/>
                <w:sz w:val="19"/>
              </w:rPr>
              <w:t>Encryption in Transit</w:t>
            </w:r>
          </w:p>
        </w:tc>
        <w:tc>
          <w:tcPr>
            <w:tcW w:type="dxa" w:w="2880"/>
            <w:shd w:fill="EDF2FA" w:val="clear"/>
          </w:tcPr>
          <w:p>
            <w:pPr>
              <w:spacing w:before="60" w:after="60"/>
            </w:pPr>
            <w:r/>
            <w:r>
              <w:rPr>
                <w:rFonts w:ascii="Calibri" w:hAnsi="Calibri"/>
                <w:color w:val="000000"/>
                <w:sz w:val="19"/>
              </w:rPr>
              <w:t>HTTPS enforced via middleware</w:t>
            </w:r>
          </w:p>
        </w:tc>
        <w:tc>
          <w:tcPr>
            <w:tcW w:type="dxa" w:w="2880"/>
            <w:shd w:fill="EDF2FA" w:val="clear"/>
          </w:tcPr>
          <w:p>
            <w:pPr>
              <w:spacing w:before="60" w:after="60"/>
            </w:pPr>
            <w:r/>
            <w:r>
              <w:rPr>
                <w:rFonts w:ascii="Calibri" w:hAnsi="Calibri"/>
                <w:color w:val="000000"/>
                <w:sz w:val="19"/>
              </w:rPr>
              <w:t>HIPAA, PCI</w:t>
            </w:r>
          </w:p>
        </w:tc>
      </w:tr>
      <w:tr>
        <w:tc>
          <w:tcPr>
            <w:tcW w:type="dxa" w:w="2880"/>
          </w:tcPr>
          <w:p>
            <w:pPr>
              <w:spacing w:before="60" w:after="60"/>
            </w:pPr>
            <w:r/>
            <w:r>
              <w:rPr>
                <w:rFonts w:ascii="Calibri" w:hAnsi="Calibri"/>
                <w:color w:val="000000"/>
                <w:sz w:val="19"/>
              </w:rPr>
              <w:t>Error Handling</w:t>
            </w:r>
          </w:p>
        </w:tc>
        <w:tc>
          <w:tcPr>
            <w:tcW w:type="dxa" w:w="2880"/>
          </w:tcPr>
          <w:p>
            <w:pPr>
              <w:spacing w:before="60" w:after="60"/>
            </w:pPr>
            <w:r/>
            <w:r>
              <w:rPr>
                <w:rFonts w:ascii="Calibri" w:hAnsi="Calibri"/>
                <w:color w:val="000000"/>
                <w:sz w:val="19"/>
              </w:rPr>
              <w:t>Global exception handler returns sanitized errors (no stack traces)</w:t>
            </w:r>
          </w:p>
        </w:tc>
        <w:tc>
          <w:tcPr>
            <w:tcW w:type="dxa" w:w="2880"/>
          </w:tcPr>
          <w:p>
            <w:pPr>
              <w:spacing w:before="60" w:after="60"/>
            </w:pPr>
            <w:r/>
            <w:r>
              <w:rPr>
                <w:rFonts w:ascii="Calibri" w:hAnsi="Calibri"/>
                <w:color w:val="000000"/>
                <w:sz w:val="19"/>
              </w:rPr>
              <w:t>OWASP</w:t>
            </w:r>
          </w:p>
        </w:tc>
      </w:tr>
      <w:tr>
        <w:tc>
          <w:tcPr>
            <w:tcW w:type="dxa" w:w="2880"/>
            <w:shd w:fill="EDF2FA" w:val="clear"/>
          </w:tcPr>
          <w:p>
            <w:pPr>
              <w:spacing w:before="60" w:after="60"/>
            </w:pPr>
            <w:r/>
            <w:r>
              <w:rPr>
                <w:rFonts w:ascii="Calibri" w:hAnsi="Calibri"/>
                <w:color w:val="000000"/>
                <w:sz w:val="19"/>
              </w:rPr>
              <w:t>CORS</w:t>
            </w:r>
          </w:p>
        </w:tc>
        <w:tc>
          <w:tcPr>
            <w:tcW w:type="dxa" w:w="2880"/>
            <w:shd w:fill="EDF2FA" w:val="clear"/>
          </w:tcPr>
          <w:p>
            <w:pPr>
              <w:spacing w:before="60" w:after="60"/>
            </w:pPr>
            <w:r/>
            <w:r>
              <w:rPr>
                <w:rFonts w:ascii="Calibri" w:hAnsi="Calibri"/>
                <w:color w:val="000000"/>
                <w:sz w:val="19"/>
              </w:rPr>
              <w:t>Configured explicitly -- no wildcard origins</w:t>
            </w:r>
          </w:p>
        </w:tc>
        <w:tc>
          <w:tcPr>
            <w:tcW w:type="dxa" w:w="2880"/>
            <w:shd w:fill="EDF2FA" w:val="clear"/>
          </w:tcPr>
          <w:p>
            <w:pPr>
              <w:spacing w:before="60" w:after="60"/>
            </w:pPr>
            <w:r/>
            <w:r>
              <w:rPr>
                <w:rFonts w:ascii="Calibri" w:hAnsi="Calibri"/>
                <w:color w:val="000000"/>
                <w:sz w:val="19"/>
              </w:rPr>
              <w:t>OWASP</w:t>
            </w:r>
          </w:p>
        </w:tc>
      </w:tr>
    </w:tbl>
    <w:p>
      <w:pPr>
        <w:spacing w:before="80" w:after="80"/>
      </w:pPr>
    </w:p>
    <w:p>
      <w:pPr>
        <w:pStyle w:val="Heading3"/>
      </w:pPr>
      <w:r>
        <w:t>Frontend (React 18) Security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Pattern</w:t>
            </w:r>
          </w:p>
        </w:tc>
        <w:tc>
          <w:tcPr>
            <w:tcW w:type="dxa" w:w="2880"/>
            <w:shd w:fill="2B579A" w:val="clear"/>
          </w:tcPr>
          <w:p>
            <w:pPr>
              <w:spacing w:before="80" w:after="80"/>
            </w:pPr>
            <w:r>
              <w:rPr>
                <w:b/>
                <w:color w:val="FFFFFF"/>
                <w:sz w:val="19"/>
              </w:rPr>
            </w:r>
            <w:r>
              <w:rPr>
                <w:rFonts w:ascii="Calibri" w:hAnsi="Calibri"/>
                <w:b/>
                <w:color w:val="FFFFFF"/>
                <w:sz w:val="19"/>
              </w:rPr>
              <w:t>Implementation</w:t>
            </w:r>
          </w:p>
        </w:tc>
        <w:tc>
          <w:tcPr>
            <w:tcW w:type="dxa" w:w="2880"/>
            <w:shd w:fill="2B579A" w:val="clear"/>
          </w:tcPr>
          <w:p>
            <w:pPr>
              <w:spacing w:before="80" w:after="80"/>
            </w:pPr>
            <w:r>
              <w:rPr>
                <w:b/>
                <w:color w:val="FFFFFF"/>
                <w:sz w:val="19"/>
              </w:rPr>
            </w:r>
            <w:r>
              <w:rPr>
                <w:rFonts w:ascii="Calibri" w:hAnsi="Calibri"/>
                <w:b/>
                <w:color w:val="FFFFFF"/>
                <w:sz w:val="19"/>
              </w:rPr>
              <w:t>Compliance</w:t>
            </w:r>
          </w:p>
        </w:tc>
      </w:tr>
      <w:tr>
        <w:tc>
          <w:tcPr>
            <w:tcW w:type="dxa" w:w="2880"/>
          </w:tcPr>
          <w:p>
            <w:pPr>
              <w:spacing w:before="60" w:after="60"/>
            </w:pPr>
            <w:r/>
            <w:r>
              <w:rPr>
                <w:rFonts w:ascii="Calibri" w:hAnsi="Calibri"/>
                <w:color w:val="000000"/>
                <w:sz w:val="19"/>
              </w:rPr>
              <w:t>XSS Prevention</w:t>
            </w:r>
          </w:p>
        </w:tc>
        <w:tc>
          <w:tcPr>
            <w:tcW w:type="dxa" w:w="2880"/>
          </w:tcPr>
          <w:p>
            <w:pPr>
              <w:spacing w:before="60" w:after="60"/>
            </w:pPr>
            <w:r/>
            <w:r>
              <w:rPr>
                <w:rFonts w:ascii="Calibri" w:hAnsi="Calibri"/>
                <w:color w:val="000000"/>
                <w:sz w:val="19"/>
              </w:rPr>
              <w:t xml:space="preserve">Never use </w:t>
            </w:r>
            <w:r>
              <w:rPr>
                <w:rFonts w:ascii="Consolas" w:hAnsi="Consolas"/>
                <w:color w:val="333333"/>
                <w:sz w:val="18"/>
                <w:shd w:fill="F2F2F2" w:val="clear"/>
              </w:rPr>
              <w:t>dangerouslySetInnerHTML</w:t>
            </w:r>
            <w:r>
              <w:rPr>
                <w:rFonts w:ascii="Calibri" w:hAnsi="Calibri"/>
                <w:color w:val="000000"/>
                <w:sz w:val="19"/>
              </w:rPr>
              <w:t xml:space="preserve"> without DOMPurify</w:t>
            </w:r>
          </w:p>
        </w:tc>
        <w:tc>
          <w:tcPr>
            <w:tcW w:type="dxa" w:w="2880"/>
          </w:tcPr>
          <w:p>
            <w:pPr>
              <w:spacing w:before="60" w:after="60"/>
            </w:pPr>
            <w:r/>
            <w:r>
              <w:rPr>
                <w:rFonts w:ascii="Calibri" w:hAnsi="Calibri"/>
                <w:color w:val="000000"/>
                <w:sz w:val="19"/>
              </w:rPr>
              <w:t>OWASP</w:t>
            </w:r>
          </w:p>
        </w:tc>
      </w:tr>
      <w:tr>
        <w:tc>
          <w:tcPr>
            <w:tcW w:type="dxa" w:w="2880"/>
            <w:shd w:fill="EDF2FA" w:val="clear"/>
          </w:tcPr>
          <w:p>
            <w:pPr>
              <w:spacing w:before="60" w:after="60"/>
            </w:pPr>
            <w:r/>
            <w:r>
              <w:rPr>
                <w:rFonts w:ascii="Calibri" w:hAnsi="Calibri"/>
                <w:color w:val="000000"/>
                <w:sz w:val="19"/>
              </w:rPr>
              <w:t>Sensitive Data</w:t>
            </w:r>
          </w:p>
        </w:tc>
        <w:tc>
          <w:tcPr>
            <w:tcW w:type="dxa" w:w="2880"/>
            <w:shd w:fill="EDF2FA" w:val="clear"/>
          </w:tcPr>
          <w:p>
            <w:pPr>
              <w:spacing w:before="60" w:after="60"/>
            </w:pPr>
            <w:r/>
            <w:r>
              <w:rPr>
                <w:rFonts w:ascii="Calibri" w:hAnsi="Calibri"/>
                <w:color w:val="000000"/>
                <w:sz w:val="19"/>
              </w:rPr>
              <w:t>Never store tokens/passwords in localStorage -- use httpOnly cookies</w:t>
            </w:r>
          </w:p>
        </w:tc>
        <w:tc>
          <w:tcPr>
            <w:tcW w:type="dxa" w:w="2880"/>
            <w:shd w:fill="EDF2FA" w:val="clear"/>
          </w:tcPr>
          <w:p>
            <w:pPr>
              <w:spacing w:before="60" w:after="60"/>
            </w:pPr>
            <w:r/>
            <w:r>
              <w:rPr>
                <w:rFonts w:ascii="Calibri" w:hAnsi="Calibri"/>
                <w:color w:val="000000"/>
                <w:sz w:val="19"/>
              </w:rPr>
              <w:t>OWASP, PCI</w:t>
            </w:r>
          </w:p>
        </w:tc>
      </w:tr>
      <w:tr>
        <w:tc>
          <w:tcPr>
            <w:tcW w:type="dxa" w:w="2880"/>
          </w:tcPr>
          <w:p>
            <w:pPr>
              <w:spacing w:before="60" w:after="60"/>
            </w:pPr>
            <w:r/>
            <w:r>
              <w:rPr>
                <w:rFonts w:ascii="Calibri" w:hAnsi="Calibri"/>
                <w:color w:val="000000"/>
                <w:sz w:val="19"/>
              </w:rPr>
              <w:t>Dynamic Code</w:t>
            </w:r>
          </w:p>
        </w:tc>
        <w:tc>
          <w:tcPr>
            <w:tcW w:type="dxa" w:w="2880"/>
          </w:tcPr>
          <w:p>
            <w:pPr>
              <w:spacing w:before="60" w:after="60"/>
            </w:pPr>
            <w:r/>
            <w:r>
              <w:rPr>
                <w:rFonts w:ascii="Calibri" w:hAnsi="Calibri"/>
                <w:color w:val="000000"/>
                <w:sz w:val="19"/>
              </w:rPr>
              <w:t xml:space="preserve">Never use </w:t>
            </w:r>
            <w:r>
              <w:rPr>
                <w:rFonts w:ascii="Consolas" w:hAnsi="Consolas"/>
                <w:color w:val="333333"/>
                <w:sz w:val="18"/>
                <w:shd w:fill="F2F2F2" w:val="clear"/>
              </w:rPr>
              <w:t>eval()</w:t>
            </w:r>
            <w:r>
              <w:rPr>
                <w:rFonts w:ascii="Calibri" w:hAnsi="Calibri"/>
                <w:color w:val="000000"/>
                <w:sz w:val="19"/>
              </w:rPr>
              <w:t xml:space="preserve"> or </w:t>
            </w:r>
            <w:r>
              <w:rPr>
                <w:rFonts w:ascii="Consolas" w:hAnsi="Consolas"/>
                <w:color w:val="333333"/>
                <w:sz w:val="18"/>
                <w:shd w:fill="F2F2F2" w:val="clear"/>
              </w:rPr>
              <w:t>new Function()</w:t>
            </w:r>
          </w:p>
        </w:tc>
        <w:tc>
          <w:tcPr>
            <w:tcW w:type="dxa" w:w="2880"/>
          </w:tcPr>
          <w:p>
            <w:pPr>
              <w:spacing w:before="60" w:after="60"/>
            </w:pPr>
            <w:r/>
            <w:r>
              <w:rPr>
                <w:rFonts w:ascii="Calibri" w:hAnsi="Calibri"/>
                <w:color w:val="000000"/>
                <w:sz w:val="19"/>
              </w:rPr>
              <w:t>OWASP</w:t>
            </w:r>
          </w:p>
        </w:tc>
      </w:tr>
      <w:tr>
        <w:tc>
          <w:tcPr>
            <w:tcW w:type="dxa" w:w="2880"/>
            <w:shd w:fill="EDF2FA" w:val="clear"/>
          </w:tcPr>
          <w:p>
            <w:pPr>
              <w:spacing w:before="60" w:after="60"/>
            </w:pPr>
            <w:r/>
            <w:r>
              <w:rPr>
                <w:rFonts w:ascii="Calibri" w:hAnsi="Calibri"/>
                <w:color w:val="000000"/>
                <w:sz w:val="19"/>
              </w:rPr>
              <w:t>Auth Token Handling</w:t>
            </w:r>
          </w:p>
        </w:tc>
        <w:tc>
          <w:tcPr>
            <w:tcW w:type="dxa" w:w="2880"/>
            <w:shd w:fill="EDF2FA" w:val="clear"/>
          </w:tcPr>
          <w:p>
            <w:pPr>
              <w:spacing w:before="60" w:after="60"/>
            </w:pPr>
            <w:r/>
            <w:r>
              <w:rPr>
                <w:rFonts w:ascii="Calibri" w:hAnsi="Calibri"/>
                <w:color w:val="000000"/>
                <w:sz w:val="19"/>
              </w:rPr>
              <w:t>Store JWT in httpOnly secure cookie, not accessible to JavaScript</w:t>
            </w:r>
          </w:p>
        </w:tc>
        <w:tc>
          <w:tcPr>
            <w:tcW w:type="dxa" w:w="2880"/>
            <w:shd w:fill="EDF2FA" w:val="clear"/>
          </w:tcPr>
          <w:p>
            <w:pPr>
              <w:spacing w:before="60" w:after="60"/>
            </w:pPr>
            <w:r/>
            <w:r>
              <w:rPr>
                <w:rFonts w:ascii="Calibri" w:hAnsi="Calibri"/>
                <w:color w:val="000000"/>
                <w:sz w:val="19"/>
              </w:rPr>
              <w:t>OWASP</w:t>
            </w:r>
          </w:p>
        </w:tc>
      </w:tr>
      <w:tr>
        <w:tc>
          <w:tcPr>
            <w:tcW w:type="dxa" w:w="2880"/>
          </w:tcPr>
          <w:p>
            <w:pPr>
              <w:spacing w:before="60" w:after="60"/>
            </w:pPr>
            <w:r/>
            <w:r>
              <w:rPr>
                <w:rFonts w:ascii="Calibri" w:hAnsi="Calibri"/>
                <w:color w:val="000000"/>
                <w:sz w:val="19"/>
              </w:rPr>
              <w:t>Error Boundaries</w:t>
            </w:r>
          </w:p>
        </w:tc>
        <w:tc>
          <w:tcPr>
            <w:tcW w:type="dxa" w:w="2880"/>
          </w:tcPr>
          <w:p>
            <w:pPr>
              <w:spacing w:before="60" w:after="60"/>
            </w:pPr>
            <w:r/>
            <w:r>
              <w:rPr>
                <w:rFonts w:ascii="Calibri" w:hAnsi="Calibri"/>
                <w:color w:val="000000"/>
                <w:sz w:val="19"/>
              </w:rPr>
              <w:t>Wrap top-level routes in React ErrorBoundary components</w:t>
            </w:r>
          </w:p>
        </w:tc>
        <w:tc>
          <w:tcPr>
            <w:tcW w:type="dxa" w:w="2880"/>
          </w:tcPr>
          <w:p>
            <w:pPr>
              <w:spacing w:before="60" w:after="60"/>
            </w:pPr>
            <w:r/>
            <w:r>
              <w:rPr>
                <w:rFonts w:ascii="Calibri" w:hAnsi="Calibri"/>
                <w:color w:val="000000"/>
                <w:sz w:val="19"/>
              </w:rPr>
              <w:t>SOC 2</w:t>
            </w:r>
          </w:p>
        </w:tc>
      </w:tr>
      <w:tr>
        <w:tc>
          <w:tcPr>
            <w:tcW w:type="dxa" w:w="2880"/>
            <w:shd w:fill="EDF2FA" w:val="clear"/>
          </w:tcPr>
          <w:p>
            <w:pPr>
              <w:spacing w:before="60" w:after="60"/>
            </w:pPr>
            <w:r/>
            <w:r>
              <w:rPr>
                <w:rFonts w:ascii="Calibri" w:hAnsi="Calibri"/>
                <w:color w:val="000000"/>
                <w:sz w:val="19"/>
              </w:rPr>
              <w:t>Content Security Policy</w:t>
            </w:r>
          </w:p>
        </w:tc>
        <w:tc>
          <w:tcPr>
            <w:tcW w:type="dxa" w:w="2880"/>
            <w:shd w:fill="EDF2FA" w:val="clear"/>
          </w:tcPr>
          <w:p>
            <w:pPr>
              <w:spacing w:before="60" w:after="60"/>
            </w:pPr>
            <w:r/>
            <w:r>
              <w:rPr>
                <w:rFonts w:ascii="Calibri" w:hAnsi="Calibri"/>
                <w:color w:val="000000"/>
                <w:sz w:val="19"/>
              </w:rPr>
              <w:t>Set CSP headers to prevent script injection</w:t>
            </w:r>
          </w:p>
        </w:tc>
        <w:tc>
          <w:tcPr>
            <w:tcW w:type="dxa" w:w="2880"/>
            <w:shd w:fill="EDF2FA" w:val="clear"/>
          </w:tcPr>
          <w:p>
            <w:pPr>
              <w:spacing w:before="60" w:after="60"/>
            </w:pPr>
            <w:r/>
            <w:r>
              <w:rPr>
                <w:rFonts w:ascii="Calibri" w:hAnsi="Calibri"/>
                <w:color w:val="000000"/>
                <w:sz w:val="19"/>
              </w:rPr>
              <w:t>OWASP</w:t>
            </w:r>
          </w:p>
        </w:tc>
      </w:tr>
    </w:tbl>
    <w:p>
      <w:pPr>
        <w:spacing w:before="80" w:after="80"/>
      </w:pPr>
    </w:p>
    <w:p>
      <w:pPr>
        <w:pStyle w:val="Heading3"/>
      </w:pPr>
      <w:r>
        <w:t>Database (SQL Server) Security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Pattern</w:t>
            </w:r>
          </w:p>
        </w:tc>
        <w:tc>
          <w:tcPr>
            <w:tcW w:type="dxa" w:w="2880"/>
            <w:shd w:fill="2B579A" w:val="clear"/>
          </w:tcPr>
          <w:p>
            <w:pPr>
              <w:spacing w:before="80" w:after="80"/>
            </w:pPr>
            <w:r>
              <w:rPr>
                <w:b/>
                <w:color w:val="FFFFFF"/>
                <w:sz w:val="19"/>
              </w:rPr>
            </w:r>
            <w:r>
              <w:rPr>
                <w:rFonts w:ascii="Calibri" w:hAnsi="Calibri"/>
                <w:b/>
                <w:color w:val="FFFFFF"/>
                <w:sz w:val="19"/>
              </w:rPr>
              <w:t>Implementation</w:t>
            </w:r>
          </w:p>
        </w:tc>
        <w:tc>
          <w:tcPr>
            <w:tcW w:type="dxa" w:w="2880"/>
            <w:shd w:fill="2B579A" w:val="clear"/>
          </w:tcPr>
          <w:p>
            <w:pPr>
              <w:spacing w:before="80" w:after="80"/>
            </w:pPr>
            <w:r>
              <w:rPr>
                <w:b/>
                <w:color w:val="FFFFFF"/>
                <w:sz w:val="19"/>
              </w:rPr>
            </w:r>
            <w:r>
              <w:rPr>
                <w:rFonts w:ascii="Calibri" w:hAnsi="Calibri"/>
                <w:b/>
                <w:color w:val="FFFFFF"/>
                <w:sz w:val="19"/>
              </w:rPr>
              <w:t>Compliance</w:t>
            </w:r>
          </w:p>
        </w:tc>
      </w:tr>
      <w:tr>
        <w:tc>
          <w:tcPr>
            <w:tcW w:type="dxa" w:w="2880"/>
          </w:tcPr>
          <w:p>
            <w:pPr>
              <w:spacing w:before="60" w:after="60"/>
            </w:pPr>
            <w:r/>
            <w:r>
              <w:rPr>
                <w:rFonts w:ascii="Calibri" w:hAnsi="Calibri"/>
                <w:color w:val="000000"/>
                <w:sz w:val="19"/>
              </w:rPr>
              <w:t>Parameterized Queries</w:t>
            </w:r>
          </w:p>
        </w:tc>
        <w:tc>
          <w:tcPr>
            <w:tcW w:type="dxa" w:w="2880"/>
          </w:tcPr>
          <w:p>
            <w:pPr>
              <w:spacing w:before="60" w:after="60"/>
            </w:pPr>
            <w:r/>
            <w:r>
              <w:rPr>
                <w:rFonts w:ascii="Calibri" w:hAnsi="Calibri"/>
                <w:color w:val="000000"/>
                <w:sz w:val="19"/>
              </w:rPr>
              <w:t>All input via SP parameters -- no string concatenation</w:t>
            </w:r>
          </w:p>
        </w:tc>
        <w:tc>
          <w:tcPr>
            <w:tcW w:type="dxa" w:w="2880"/>
          </w:tcPr>
          <w:p>
            <w:pPr>
              <w:spacing w:before="60" w:after="60"/>
            </w:pPr>
            <w:r/>
            <w:r>
              <w:rPr>
                <w:rFonts w:ascii="Calibri" w:hAnsi="Calibri"/>
                <w:color w:val="000000"/>
                <w:sz w:val="19"/>
              </w:rPr>
              <w:t>OWASP, PCI</w:t>
            </w:r>
          </w:p>
        </w:tc>
      </w:tr>
      <w:tr>
        <w:tc>
          <w:tcPr>
            <w:tcW w:type="dxa" w:w="2880"/>
            <w:shd w:fill="EDF2FA" w:val="clear"/>
          </w:tcPr>
          <w:p>
            <w:pPr>
              <w:spacing w:before="60" w:after="60"/>
            </w:pPr>
            <w:r/>
            <w:r>
              <w:rPr>
                <w:rFonts w:ascii="Calibri" w:hAnsi="Calibri"/>
                <w:color w:val="000000"/>
                <w:sz w:val="19"/>
              </w:rPr>
              <w:t>Tenant Isolation</w:t>
            </w:r>
          </w:p>
        </w:tc>
        <w:tc>
          <w:tcPr>
            <w:tcW w:type="dxa" w:w="2880"/>
            <w:shd w:fill="EDF2FA" w:val="clear"/>
          </w:tcPr>
          <w:p>
            <w:pPr>
              <w:spacing w:before="60" w:after="60"/>
            </w:pPr>
            <w:r/>
            <w:r>
              <w:rPr>
                <w:rFonts w:ascii="Calibri" w:hAnsi="Calibri"/>
                <w:color w:val="000000"/>
                <w:sz w:val="19"/>
              </w:rPr>
              <w:t xml:space="preserve">Every query includes </w:t>
            </w:r>
            <w:r>
              <w:rPr>
                <w:rFonts w:ascii="Consolas" w:hAnsi="Consolas"/>
                <w:color w:val="333333"/>
                <w:sz w:val="18"/>
                <w:shd w:fill="F2F2F2" w:val="clear"/>
              </w:rPr>
              <w:t>WHERE TenantId = @TenantId</w:t>
            </w:r>
          </w:p>
        </w:tc>
        <w:tc>
          <w:tcPr>
            <w:tcW w:type="dxa" w:w="2880"/>
            <w:shd w:fill="EDF2FA" w:val="clear"/>
          </w:tcPr>
          <w:p>
            <w:pPr>
              <w:spacing w:before="60" w:after="60"/>
            </w:pPr>
            <w:r/>
            <w:r>
              <w:rPr>
                <w:rFonts w:ascii="Calibri" w:hAnsi="Calibri"/>
                <w:color w:val="000000"/>
                <w:sz w:val="19"/>
              </w:rPr>
              <w:t>HIPAA, SOC 2</w:t>
            </w:r>
          </w:p>
        </w:tc>
      </w:tr>
      <w:tr>
        <w:tc>
          <w:tcPr>
            <w:tcW w:type="dxa" w:w="2880"/>
          </w:tcPr>
          <w:p>
            <w:pPr>
              <w:spacing w:before="60" w:after="60"/>
            </w:pPr>
            <w:r/>
            <w:r>
              <w:rPr>
                <w:rFonts w:ascii="Calibri" w:hAnsi="Calibri"/>
                <w:color w:val="000000"/>
                <w:sz w:val="19"/>
              </w:rPr>
              <w:t>Soft Deletes</w:t>
            </w:r>
          </w:p>
        </w:tc>
        <w:tc>
          <w:tcPr>
            <w:tcW w:type="dxa" w:w="2880"/>
          </w:tcPr>
          <w:p>
            <w:pPr>
              <w:spacing w:before="60" w:after="60"/>
            </w:pPr>
            <w:r/>
            <w:r>
              <w:rPr>
                <w:rFonts w:ascii="Calibri" w:hAnsi="Calibri"/>
                <w:color w:val="000000"/>
                <w:sz w:val="19"/>
              </w:rPr>
              <w:t>Never hard-delete records -- set IsDeleted flag</w:t>
            </w:r>
          </w:p>
        </w:tc>
        <w:tc>
          <w:tcPr>
            <w:tcW w:type="dxa" w:w="2880"/>
          </w:tcPr>
          <w:p>
            <w:pPr>
              <w:spacing w:before="60" w:after="60"/>
            </w:pPr>
            <w:r/>
            <w:r>
              <w:rPr>
                <w:rFonts w:ascii="Calibri" w:hAnsi="Calibri"/>
                <w:color w:val="000000"/>
                <w:sz w:val="19"/>
              </w:rPr>
              <w:t>HIPAA (retention), GDPR (audit)</w:t>
            </w:r>
          </w:p>
        </w:tc>
      </w:tr>
      <w:tr>
        <w:tc>
          <w:tcPr>
            <w:tcW w:type="dxa" w:w="2880"/>
            <w:shd w:fill="EDF2FA" w:val="clear"/>
          </w:tcPr>
          <w:p>
            <w:pPr>
              <w:spacing w:before="60" w:after="60"/>
            </w:pPr>
            <w:r/>
            <w:r>
              <w:rPr>
                <w:rFonts w:ascii="Calibri" w:hAnsi="Calibri"/>
                <w:color w:val="000000"/>
                <w:sz w:val="19"/>
              </w:rPr>
              <w:t>Audit Columns</w:t>
            </w:r>
          </w:p>
        </w:tc>
        <w:tc>
          <w:tcPr>
            <w:tcW w:type="dxa" w:w="2880"/>
            <w:shd w:fill="EDF2FA" w:val="clear"/>
          </w:tcPr>
          <w:p>
            <w:pPr>
              <w:spacing w:before="60" w:after="60"/>
            </w:pPr>
            <w:r/>
            <w:r>
              <w:rPr>
                <w:rFonts w:ascii="Calibri" w:hAnsi="Calibri"/>
                <w:color w:val="000000"/>
                <w:sz w:val="19"/>
              </w:rPr>
              <w:t>CreatedAt, CreatedBy, ModifiedAt, ModifiedBy on every table</w:t>
            </w:r>
          </w:p>
        </w:tc>
        <w:tc>
          <w:tcPr>
            <w:tcW w:type="dxa" w:w="2880"/>
            <w:shd w:fill="EDF2FA" w:val="clear"/>
          </w:tcPr>
          <w:p>
            <w:pPr>
              <w:spacing w:before="60" w:after="60"/>
            </w:pPr>
            <w:r/>
            <w:r>
              <w:rPr>
                <w:rFonts w:ascii="Calibri" w:hAnsi="Calibri"/>
                <w:color w:val="000000"/>
                <w:sz w:val="19"/>
              </w:rPr>
              <w:t>HIPAA, SOC 2</w:t>
            </w:r>
          </w:p>
        </w:tc>
      </w:tr>
      <w:tr>
        <w:tc>
          <w:tcPr>
            <w:tcW w:type="dxa" w:w="2880"/>
          </w:tcPr>
          <w:p>
            <w:pPr>
              <w:spacing w:before="60" w:after="60"/>
            </w:pPr>
            <w:r/>
            <w:r>
              <w:rPr>
                <w:rFonts w:ascii="Calibri" w:hAnsi="Calibri"/>
                <w:color w:val="000000"/>
                <w:sz w:val="19"/>
              </w:rPr>
              <w:t>Encryption at Rest</w:t>
            </w:r>
          </w:p>
        </w:tc>
        <w:tc>
          <w:tcPr>
            <w:tcW w:type="dxa" w:w="2880"/>
          </w:tcPr>
          <w:p>
            <w:pPr>
              <w:spacing w:before="60" w:after="60"/>
            </w:pPr>
            <w:r/>
            <w:r>
              <w:rPr>
                <w:rFonts w:ascii="Calibri" w:hAnsi="Calibri"/>
                <w:color w:val="000000"/>
                <w:sz w:val="19"/>
              </w:rPr>
              <w:t>SQL Server Transparent Data Encryption (TDE)</w:t>
            </w:r>
          </w:p>
        </w:tc>
        <w:tc>
          <w:tcPr>
            <w:tcW w:type="dxa" w:w="2880"/>
          </w:tcPr>
          <w:p>
            <w:pPr>
              <w:spacing w:before="60" w:after="60"/>
            </w:pPr>
            <w:r/>
            <w:r>
              <w:rPr>
                <w:rFonts w:ascii="Calibri" w:hAnsi="Calibri"/>
                <w:color w:val="000000"/>
                <w:sz w:val="19"/>
              </w:rPr>
              <w:t>HIPAA, PCI</w:t>
            </w:r>
          </w:p>
        </w:tc>
      </w:tr>
      <w:tr>
        <w:tc>
          <w:tcPr>
            <w:tcW w:type="dxa" w:w="2880"/>
            <w:shd w:fill="EDF2FA" w:val="clear"/>
          </w:tcPr>
          <w:p>
            <w:pPr>
              <w:spacing w:before="60" w:after="60"/>
            </w:pPr>
            <w:r/>
            <w:r>
              <w:rPr>
                <w:rFonts w:ascii="Calibri" w:hAnsi="Calibri"/>
                <w:color w:val="000000"/>
                <w:sz w:val="19"/>
              </w:rPr>
              <w:t>Minimum Privilege</w:t>
            </w:r>
          </w:p>
        </w:tc>
        <w:tc>
          <w:tcPr>
            <w:tcW w:type="dxa" w:w="2880"/>
            <w:shd w:fill="EDF2FA" w:val="clear"/>
          </w:tcPr>
          <w:p>
            <w:pPr>
              <w:spacing w:before="60" w:after="60"/>
            </w:pPr>
            <w:r/>
            <w:r>
              <w:rPr>
                <w:rFonts w:ascii="Calibri" w:hAnsi="Calibri"/>
                <w:color w:val="000000"/>
                <w:sz w:val="19"/>
              </w:rPr>
              <w:t>Application user has EXECUTE permission only -- no direct table access</w:t>
            </w:r>
          </w:p>
        </w:tc>
        <w:tc>
          <w:tcPr>
            <w:tcW w:type="dxa" w:w="2880"/>
            <w:shd w:fill="EDF2FA" w:val="clear"/>
          </w:tcPr>
          <w:p>
            <w:pPr>
              <w:spacing w:before="60" w:after="60"/>
            </w:pPr>
            <w:r/>
            <w:r>
              <w:rPr>
                <w:rFonts w:ascii="Calibri" w:hAnsi="Calibri"/>
                <w:color w:val="000000"/>
                <w:sz w:val="19"/>
              </w:rPr>
              <w:t>SOC 2, PCI</w:t>
            </w:r>
          </w:p>
        </w:tc>
      </w:tr>
    </w:tbl>
    <w:p>
      <w:pPr>
        <w:spacing w:before="80" w:after="80"/>
      </w:pPr>
    </w:p>
    <w:p>
      <w:pPr>
        <w:pStyle w:val="Heading2"/>
      </w:pPr>
      <w:r>
        <w:t>15.5 Tenant Isolation</w:t>
      </w:r>
    </w:p>
    <w:p>
      <w:pPr>
        <w:spacing w:before="40" w:after="120"/>
      </w:pPr>
      <w:r>
        <w:rPr>
          <w:rFonts w:ascii="Calibri" w:hAnsi="Calibri"/>
          <w:color w:val="000000"/>
          <w:sz w:val="22"/>
        </w:rPr>
        <w:t>Multi-tenancy is enforced at every layer. A tenant must never be able to access another tenant's data.</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Layer</w:t>
            </w:r>
          </w:p>
        </w:tc>
        <w:tc>
          <w:tcPr>
            <w:tcW w:type="dxa" w:w="4320"/>
            <w:shd w:fill="2B579A" w:val="clear"/>
          </w:tcPr>
          <w:p>
            <w:pPr>
              <w:spacing w:before="80" w:after="80"/>
            </w:pPr>
            <w:r>
              <w:rPr>
                <w:b/>
                <w:color w:val="FFFFFF"/>
                <w:sz w:val="19"/>
              </w:rPr>
            </w:r>
            <w:r>
              <w:rPr>
                <w:rFonts w:ascii="Calibri" w:hAnsi="Calibri"/>
                <w:b/>
                <w:color w:val="FFFFFF"/>
                <w:sz w:val="19"/>
              </w:rPr>
              <w:t>Enforcement Mechanism</w:t>
            </w:r>
          </w:p>
        </w:tc>
      </w:tr>
      <w:tr>
        <w:tc>
          <w:tcPr>
            <w:tcW w:type="dxa" w:w="4320"/>
          </w:tcPr>
          <w:p>
            <w:pPr>
              <w:spacing w:before="60" w:after="60"/>
            </w:pPr>
            <w:r/>
            <w:r>
              <w:rPr>
                <w:rFonts w:ascii="Calibri" w:hAnsi="Calibri"/>
                <w:color w:val="000000"/>
                <w:sz w:val="19"/>
              </w:rPr>
              <w:t>API Route</w:t>
            </w:r>
          </w:p>
        </w:tc>
        <w:tc>
          <w:tcPr>
            <w:tcW w:type="dxa" w:w="4320"/>
          </w:tcPr>
          <w:p>
            <w:pPr>
              <w:spacing w:before="60" w:after="60"/>
            </w:pPr>
            <w:r/>
            <w:r>
              <w:rPr>
                <w:rFonts w:ascii="Consolas" w:hAnsi="Consolas"/>
                <w:color w:val="333333"/>
                <w:sz w:val="18"/>
                <w:shd w:fill="F2F2F2" w:val="clear"/>
              </w:rPr>
              <w:t>tenantId</w:t>
            </w:r>
            <w:r>
              <w:rPr>
                <w:rFonts w:ascii="Calibri" w:hAnsi="Calibri"/>
                <w:color w:val="000000"/>
                <w:sz w:val="19"/>
              </w:rPr>
              <w:t xml:space="preserve"> in the URL path: </w:t>
            </w:r>
            <w:r>
              <w:rPr>
                <w:rFonts w:ascii="Consolas" w:hAnsi="Consolas"/>
                <w:color w:val="333333"/>
                <w:sz w:val="18"/>
                <w:shd w:fill="F2F2F2" w:val="clear"/>
              </w:rPr>
              <w:t>/api/tenants/{tenantId}/...</w:t>
            </w:r>
          </w:p>
        </w:tc>
      </w:tr>
      <w:tr>
        <w:tc>
          <w:tcPr>
            <w:tcW w:type="dxa" w:w="4320"/>
            <w:shd w:fill="EDF2FA" w:val="clear"/>
          </w:tcPr>
          <w:p>
            <w:pPr>
              <w:spacing w:before="60" w:after="60"/>
            </w:pPr>
            <w:r/>
            <w:r>
              <w:rPr>
                <w:rFonts w:ascii="Calibri" w:hAnsi="Calibri"/>
                <w:color w:val="000000"/>
                <w:sz w:val="19"/>
              </w:rPr>
              <w:t>Controller</w:t>
            </w:r>
          </w:p>
        </w:tc>
        <w:tc>
          <w:tcPr>
            <w:tcW w:type="dxa" w:w="4320"/>
            <w:shd w:fill="EDF2FA" w:val="clear"/>
          </w:tcPr>
          <w:p>
            <w:pPr>
              <w:spacing w:before="60" w:after="60"/>
            </w:pPr>
            <w:r/>
            <w:r>
              <w:rPr>
                <w:rFonts w:ascii="Calibri" w:hAnsi="Calibri"/>
                <w:color w:val="000000"/>
                <w:sz w:val="19"/>
              </w:rPr>
              <w:t xml:space="preserve">Validates </w:t>
            </w:r>
            <w:r>
              <w:rPr>
                <w:rFonts w:ascii="Consolas" w:hAnsi="Consolas"/>
                <w:color w:val="333333"/>
                <w:sz w:val="18"/>
                <w:shd w:fill="F2F2F2" w:val="clear"/>
              </w:rPr>
              <w:t>tenantId</w:t>
            </w:r>
            <w:r>
              <w:rPr>
                <w:rFonts w:ascii="Calibri" w:hAnsi="Calibri"/>
                <w:color w:val="000000"/>
                <w:sz w:val="19"/>
              </w:rPr>
              <w:t xml:space="preserve"> from route matches the authenticated user's tenant claim</w:t>
            </w:r>
          </w:p>
        </w:tc>
      </w:tr>
      <w:tr>
        <w:tc>
          <w:tcPr>
            <w:tcW w:type="dxa" w:w="4320"/>
          </w:tcPr>
          <w:p>
            <w:pPr>
              <w:spacing w:before="60" w:after="60"/>
            </w:pPr>
            <w:r/>
            <w:r>
              <w:rPr>
                <w:rFonts w:ascii="Calibri" w:hAnsi="Calibri"/>
                <w:color w:val="000000"/>
                <w:sz w:val="19"/>
              </w:rPr>
              <w:t>Service</w:t>
            </w:r>
          </w:p>
        </w:tc>
        <w:tc>
          <w:tcPr>
            <w:tcW w:type="dxa" w:w="4320"/>
          </w:tcPr>
          <w:p>
            <w:pPr>
              <w:spacing w:before="60" w:after="60"/>
            </w:pPr>
            <w:r/>
            <w:r>
              <w:rPr>
                <w:rFonts w:ascii="Calibri" w:hAnsi="Calibri"/>
                <w:color w:val="000000"/>
                <w:sz w:val="19"/>
              </w:rPr>
              <w:t xml:space="preserve">Passes </w:t>
            </w:r>
            <w:r>
              <w:rPr>
                <w:rFonts w:ascii="Consolas" w:hAnsi="Consolas"/>
                <w:color w:val="333333"/>
                <w:sz w:val="18"/>
                <w:shd w:fill="F2F2F2" w:val="clear"/>
              </w:rPr>
              <w:t>tenantId</w:t>
            </w:r>
            <w:r>
              <w:rPr>
                <w:rFonts w:ascii="Calibri" w:hAnsi="Calibri"/>
                <w:color w:val="000000"/>
                <w:sz w:val="19"/>
              </w:rPr>
              <w:t xml:space="preserve"> to every repository method</w:t>
            </w:r>
          </w:p>
        </w:tc>
      </w:tr>
      <w:tr>
        <w:tc>
          <w:tcPr>
            <w:tcW w:type="dxa" w:w="4320"/>
            <w:shd w:fill="EDF2FA" w:val="clear"/>
          </w:tcPr>
          <w:p>
            <w:pPr>
              <w:spacing w:before="60" w:after="60"/>
            </w:pPr>
            <w:r/>
            <w:r>
              <w:rPr>
                <w:rFonts w:ascii="Calibri" w:hAnsi="Calibri"/>
                <w:color w:val="000000"/>
                <w:sz w:val="19"/>
              </w:rPr>
              <w:t>Repository</w:t>
            </w:r>
          </w:p>
        </w:tc>
        <w:tc>
          <w:tcPr>
            <w:tcW w:type="dxa" w:w="4320"/>
            <w:shd w:fill="EDF2FA" w:val="clear"/>
          </w:tcPr>
          <w:p>
            <w:pPr>
              <w:spacing w:before="60" w:after="60"/>
            </w:pPr>
            <w:r/>
            <w:r>
              <w:rPr>
                <w:rFonts w:ascii="Calibri" w:hAnsi="Calibri"/>
                <w:color w:val="000000"/>
                <w:sz w:val="19"/>
              </w:rPr>
              <w:t xml:space="preserve">Passes </w:t>
            </w:r>
            <w:r>
              <w:rPr>
                <w:rFonts w:ascii="Consolas" w:hAnsi="Consolas"/>
                <w:color w:val="333333"/>
                <w:sz w:val="18"/>
                <w:shd w:fill="F2F2F2" w:val="clear"/>
              </w:rPr>
              <w:t>@TenantId</w:t>
            </w:r>
            <w:r>
              <w:rPr>
                <w:rFonts w:ascii="Calibri" w:hAnsi="Calibri"/>
                <w:color w:val="000000"/>
                <w:sz w:val="19"/>
              </w:rPr>
              <w:t xml:space="preserve"> parameter to every stored procedure</w:t>
            </w:r>
          </w:p>
        </w:tc>
      </w:tr>
      <w:tr>
        <w:tc>
          <w:tcPr>
            <w:tcW w:type="dxa" w:w="4320"/>
          </w:tcPr>
          <w:p>
            <w:pPr>
              <w:spacing w:before="60" w:after="60"/>
            </w:pPr>
            <w:r/>
            <w:r>
              <w:rPr>
                <w:rFonts w:ascii="Calibri" w:hAnsi="Calibri"/>
                <w:color w:val="000000"/>
                <w:sz w:val="19"/>
              </w:rPr>
              <w:t>Stored Procedure</w:t>
            </w:r>
          </w:p>
        </w:tc>
        <w:tc>
          <w:tcPr>
            <w:tcW w:type="dxa" w:w="4320"/>
          </w:tcPr>
          <w:p>
            <w:pPr>
              <w:spacing w:before="60" w:after="60"/>
            </w:pPr>
            <w:r/>
            <w:r>
              <w:rPr>
                <w:rFonts w:ascii="Calibri" w:hAnsi="Calibri"/>
                <w:color w:val="000000"/>
                <w:sz w:val="19"/>
              </w:rPr>
              <w:t xml:space="preserve">Includes </w:t>
            </w:r>
            <w:r>
              <w:rPr>
                <w:rFonts w:ascii="Consolas" w:hAnsi="Consolas"/>
                <w:color w:val="333333"/>
                <w:sz w:val="18"/>
                <w:shd w:fill="F2F2F2" w:val="clear"/>
              </w:rPr>
              <w:t>WHERE TenantId = @TenantId</w:t>
            </w:r>
            <w:r>
              <w:rPr>
                <w:rFonts w:ascii="Calibri" w:hAnsi="Calibri"/>
                <w:color w:val="000000"/>
                <w:sz w:val="19"/>
              </w:rPr>
              <w:t xml:space="preserve"> in every query</w:t>
            </w:r>
          </w:p>
        </w:tc>
      </w:tr>
      <w:tr>
        <w:tc>
          <w:tcPr>
            <w:tcW w:type="dxa" w:w="4320"/>
            <w:shd w:fill="EDF2FA" w:val="clear"/>
          </w:tcPr>
          <w:p>
            <w:pPr>
              <w:spacing w:before="60" w:after="60"/>
            </w:pPr>
            <w:r/>
            <w:r>
              <w:rPr>
                <w:rFonts w:ascii="Calibri" w:hAnsi="Calibri"/>
                <w:color w:val="000000"/>
                <w:sz w:val="19"/>
              </w:rPr>
              <w:t>Table</w:t>
            </w:r>
          </w:p>
        </w:tc>
        <w:tc>
          <w:tcPr>
            <w:tcW w:type="dxa" w:w="4320"/>
            <w:shd w:fill="EDF2FA" w:val="clear"/>
          </w:tcPr>
          <w:p>
            <w:pPr>
              <w:spacing w:before="60" w:after="60"/>
            </w:pPr>
            <w:r/>
            <w:r>
              <w:rPr>
                <w:rFonts w:ascii="Consolas" w:hAnsi="Consolas"/>
                <w:color w:val="333333"/>
                <w:sz w:val="18"/>
                <w:shd w:fill="F2F2F2" w:val="clear"/>
              </w:rPr>
              <w:t>TenantId NVARCHAR(50) NOT NULL</w:t>
            </w:r>
            <w:r>
              <w:rPr>
                <w:rFonts w:ascii="Calibri" w:hAnsi="Calibri"/>
                <w:color w:val="000000"/>
                <w:sz w:val="19"/>
              </w:rPr>
              <w:t xml:space="preserve"> column with foreign key to Tenant table</w:t>
            </w:r>
          </w:p>
        </w:tc>
      </w:tr>
    </w:tbl>
    <w:p>
      <w:pPr>
        <w:spacing w:before="80" w:after="80"/>
      </w:pPr>
    </w:p>
    <w:p>
      <w:pPr>
        <w:spacing w:before="40" w:after="120"/>
      </w:pPr>
      <w:r>
        <w:rPr>
          <w:rFonts w:ascii="Calibri" w:hAnsi="Calibri"/>
          <w:color w:val="000000"/>
          <w:sz w:val="22"/>
        </w:rPr>
        <w:t xml:space="preserve">The engine validates tenant isolation during code review. A stored procedure that queries data without filtering by </w:t>
      </w:r>
      <w:r>
        <w:rPr>
          <w:rFonts w:ascii="Consolas" w:hAnsi="Consolas"/>
          <w:color w:val="333333"/>
          <w:sz w:val="18"/>
          <w:shd w:fill="F2F2F2" w:val="clear"/>
        </w:rPr>
        <w:t>TenantId</w:t>
      </w:r>
      <w:r>
        <w:rPr>
          <w:rFonts w:ascii="Calibri" w:hAnsi="Calibri"/>
          <w:color w:val="000000"/>
          <w:sz w:val="22"/>
        </w:rPr>
        <w:t xml:space="preserve"> on a tenant-scoped table is flagged as a critical security violation.</w:t>
      </w:r>
    </w:p>
    <w:p>
      <w:pPr>
        <w:pStyle w:val="Heading2"/>
      </w:pPr>
      <w:r>
        <w:t>15.6 Final Validation Gate</w:t>
      </w:r>
    </w:p>
    <w:p>
      <w:pPr>
        <w:spacing w:before="40" w:after="120"/>
      </w:pPr>
      <w:r>
        <w:rPr>
          <w:rFonts w:ascii="Calibri" w:hAnsi="Calibri"/>
          <w:color w:val="000000"/>
          <w:sz w:val="22"/>
        </w:rPr>
        <w:t>When health reaches 100%, the engine runs a comprehensive final validation before declaring convergence. This is the last line of defense.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w:t>
            </w:r>
          </w:p>
        </w:tc>
        <w:tc>
          <w:tcPr>
            <w:tcW w:type="dxa" w:w="2160"/>
            <w:shd w:fill="2B579A" w:val="clear"/>
          </w:tcPr>
          <w:p>
            <w:pPr>
              <w:spacing w:before="80" w:after="80"/>
            </w:pPr>
            <w:r>
              <w:rPr>
                <w:b/>
                <w:color w:val="FFFFFF"/>
                <w:sz w:val="19"/>
              </w:rPr>
            </w:r>
            <w:r>
              <w:rPr>
                <w:rFonts w:ascii="Calibri" w:hAnsi="Calibri"/>
                <w:b/>
                <w:color w:val="FFFFFF"/>
                <w:sz w:val="19"/>
              </w:rPr>
              <w:t>Check</w:t>
            </w:r>
          </w:p>
        </w:tc>
        <w:tc>
          <w:tcPr>
            <w:tcW w:type="dxa" w:w="2160"/>
            <w:shd w:fill="2B579A" w:val="clear"/>
          </w:tcPr>
          <w:p>
            <w:pPr>
              <w:spacing w:before="80" w:after="80"/>
            </w:pPr>
            <w:r>
              <w:rPr>
                <w:b/>
                <w:color w:val="FFFFFF"/>
                <w:sz w:val="19"/>
              </w:rPr>
            </w:r>
            <w:r>
              <w:rPr>
                <w:rFonts w:ascii="Calibri" w:hAnsi="Calibri"/>
                <w:b/>
                <w:color w:val="FFFFFF"/>
                <w:sz w:val="19"/>
              </w:rPr>
              <w:t>Type</w:t>
            </w:r>
          </w:p>
        </w:tc>
        <w:tc>
          <w:tcPr>
            <w:tcW w:type="dxa" w:w="2160"/>
            <w:shd w:fill="2B579A" w:val="clear"/>
          </w:tcPr>
          <w:p>
            <w:pPr>
              <w:spacing w:before="80" w:after="80"/>
            </w:pPr>
            <w:r>
              <w:rPr>
                <w:b/>
                <w:color w:val="FFFFFF"/>
                <w:sz w:val="19"/>
              </w:rPr>
            </w:r>
            <w:r>
              <w:rPr>
                <w:rFonts w:ascii="Calibri" w:hAnsi="Calibri"/>
                <w:b/>
                <w:color w:val="FFFFFF"/>
                <w:sz w:val="19"/>
              </w:rPr>
              <w:t>Description</w:t>
            </w:r>
          </w:p>
        </w:tc>
      </w:tr>
      <w:tr>
        <w:tc>
          <w:tcPr>
            <w:tcW w:type="dxa" w:w="2160"/>
          </w:tcPr>
          <w:p>
            <w:pPr>
              <w:spacing w:before="60" w:after="60"/>
            </w:pPr>
            <w:r/>
            <w:r>
              <w:rPr>
                <w:rFonts w:ascii="Calibri" w:hAnsi="Calibri"/>
                <w:color w:val="000000"/>
                <w:sz w:val="19"/>
              </w:rPr>
              <w:t>1</w:t>
            </w:r>
          </w:p>
        </w:tc>
        <w:tc>
          <w:tcPr>
            <w:tcW w:type="dxa" w:w="2160"/>
          </w:tcPr>
          <w:p>
            <w:pPr>
              <w:spacing w:before="60" w:after="60"/>
            </w:pPr>
            <w:r/>
            <w:r>
              <w:rPr>
                <w:rFonts w:ascii="Calibri" w:hAnsi="Calibri"/>
                <w:color w:val="000000"/>
                <w:sz w:val="19"/>
              </w:rPr>
              <w:t>.NET build</w:t>
            </w:r>
          </w:p>
        </w:tc>
        <w:tc>
          <w:tcPr>
            <w:tcW w:type="dxa" w:w="2160"/>
          </w:tcPr>
          <w:p>
            <w:pPr>
              <w:spacing w:before="60" w:after="60"/>
            </w:pPr>
            <w:r/>
            <w:r>
              <w:rPr>
                <w:rFonts w:ascii="Calibri" w:hAnsi="Calibri"/>
                <w:color w:val="000000"/>
                <w:sz w:val="19"/>
              </w:rPr>
              <w:t>Hard</w:t>
            </w:r>
          </w:p>
        </w:tc>
        <w:tc>
          <w:tcPr>
            <w:tcW w:type="dxa" w:w="2160"/>
          </w:tcPr>
          <w:p>
            <w:pPr>
              <w:spacing w:before="60" w:after="60"/>
            </w:pPr>
            <w:r/>
            <w:r>
              <w:rPr>
                <w:rFonts w:ascii="Consolas" w:hAnsi="Consolas"/>
                <w:color w:val="333333"/>
                <w:sz w:val="18"/>
                <w:shd w:fill="F2F2F2" w:val="clear"/>
              </w:rPr>
              <w:t>dotnet build --no-restore</w:t>
            </w:r>
            <w:r>
              <w:rPr>
                <w:rFonts w:ascii="Calibri" w:hAnsi="Calibri"/>
                <w:color w:val="000000"/>
                <w:sz w:val="19"/>
              </w:rPr>
              <w:t xml:space="preserve"> -- zero compilation errors</w:t>
            </w:r>
          </w:p>
        </w:tc>
      </w:tr>
      <w:tr>
        <w:tc>
          <w:tcPr>
            <w:tcW w:type="dxa" w:w="2160"/>
            <w:shd w:fill="EDF2FA" w:val="clear"/>
          </w:tcPr>
          <w:p>
            <w:pPr>
              <w:spacing w:before="60" w:after="60"/>
            </w:pPr>
            <w:r/>
            <w:r>
              <w:rPr>
                <w:rFonts w:ascii="Calibri" w:hAnsi="Calibri"/>
                <w:color w:val="000000"/>
                <w:sz w:val="19"/>
              </w:rPr>
              <w:t>2</w:t>
            </w:r>
          </w:p>
        </w:tc>
        <w:tc>
          <w:tcPr>
            <w:tcW w:type="dxa" w:w="2160"/>
            <w:shd w:fill="EDF2FA" w:val="clear"/>
          </w:tcPr>
          <w:p>
            <w:pPr>
              <w:spacing w:before="60" w:after="60"/>
            </w:pPr>
            <w:r/>
            <w:r>
              <w:rPr>
                <w:rFonts w:ascii="Calibri" w:hAnsi="Calibri"/>
                <w:color w:val="000000"/>
                <w:sz w:val="19"/>
              </w:rPr>
              <w:t>npm build</w:t>
            </w:r>
          </w:p>
        </w:tc>
        <w:tc>
          <w:tcPr>
            <w:tcW w:type="dxa" w:w="2160"/>
            <w:shd w:fill="EDF2FA" w:val="clear"/>
          </w:tcPr>
          <w:p>
            <w:pPr>
              <w:spacing w:before="60" w:after="60"/>
            </w:pPr>
            <w:r/>
            <w:r>
              <w:rPr>
                <w:rFonts w:ascii="Calibri" w:hAnsi="Calibri"/>
                <w:color w:val="000000"/>
                <w:sz w:val="19"/>
              </w:rPr>
              <w:t>Hard</w:t>
            </w:r>
          </w:p>
        </w:tc>
        <w:tc>
          <w:tcPr>
            <w:tcW w:type="dxa" w:w="2160"/>
            <w:shd w:fill="EDF2FA" w:val="clear"/>
          </w:tcPr>
          <w:p>
            <w:pPr>
              <w:spacing w:before="60" w:after="60"/>
            </w:pPr>
            <w:r/>
            <w:r>
              <w:rPr>
                <w:rFonts w:ascii="Consolas" w:hAnsi="Consolas"/>
                <w:color w:val="333333"/>
                <w:sz w:val="18"/>
                <w:shd w:fill="F2F2F2" w:val="clear"/>
              </w:rPr>
              <w:t>npm run build</w:t>
            </w:r>
            <w:r>
              <w:rPr>
                <w:rFonts w:ascii="Calibri" w:hAnsi="Calibri"/>
                <w:color w:val="000000"/>
                <w:sz w:val="19"/>
              </w:rPr>
              <w:t xml:space="preserve"> -- frontend compiles cleanly</w:t>
            </w:r>
          </w:p>
        </w:tc>
      </w:tr>
      <w:tr>
        <w:tc>
          <w:tcPr>
            <w:tcW w:type="dxa" w:w="2160"/>
          </w:tcPr>
          <w:p>
            <w:pPr>
              <w:spacing w:before="60" w:after="60"/>
            </w:pPr>
            <w:r/>
            <w:r>
              <w:rPr>
                <w:rFonts w:ascii="Calibri" w:hAnsi="Calibri"/>
                <w:color w:val="000000"/>
                <w:sz w:val="19"/>
              </w:rPr>
              <w:t>3</w:t>
            </w:r>
          </w:p>
        </w:tc>
        <w:tc>
          <w:tcPr>
            <w:tcW w:type="dxa" w:w="2160"/>
          </w:tcPr>
          <w:p>
            <w:pPr>
              <w:spacing w:before="60" w:after="60"/>
            </w:pPr>
            <w:r/>
            <w:r>
              <w:rPr>
                <w:rFonts w:ascii="Calibri" w:hAnsi="Calibri"/>
                <w:color w:val="000000"/>
                <w:sz w:val="19"/>
              </w:rPr>
              <w:t>.NET tests</w:t>
            </w:r>
          </w:p>
        </w:tc>
        <w:tc>
          <w:tcPr>
            <w:tcW w:type="dxa" w:w="2160"/>
          </w:tcPr>
          <w:p>
            <w:pPr>
              <w:spacing w:before="60" w:after="60"/>
            </w:pPr>
            <w:r/>
            <w:r>
              <w:rPr>
                <w:rFonts w:ascii="Calibri" w:hAnsi="Calibri"/>
                <w:color w:val="000000"/>
                <w:sz w:val="19"/>
              </w:rPr>
              <w:t>Hard</w:t>
            </w:r>
          </w:p>
        </w:tc>
        <w:tc>
          <w:tcPr>
            <w:tcW w:type="dxa" w:w="2160"/>
          </w:tcPr>
          <w:p>
            <w:pPr>
              <w:spacing w:before="60" w:after="60"/>
            </w:pPr>
            <w:r/>
            <w:r>
              <w:rPr>
                <w:rFonts w:ascii="Consolas" w:hAnsi="Consolas"/>
                <w:color w:val="333333"/>
                <w:sz w:val="18"/>
                <w:shd w:fill="F2F2F2" w:val="clear"/>
              </w:rPr>
              <w:t>dotnet test --no-build</w:t>
            </w:r>
            <w:r>
              <w:rPr>
                <w:rFonts w:ascii="Calibri" w:hAnsi="Calibri"/>
                <w:color w:val="000000"/>
                <w:sz w:val="19"/>
              </w:rPr>
              <w:t xml:space="preserve"> -- all tests pass</w:t>
            </w:r>
          </w:p>
        </w:tc>
      </w:tr>
      <w:tr>
        <w:tc>
          <w:tcPr>
            <w:tcW w:type="dxa" w:w="2160"/>
            <w:shd w:fill="EDF2FA" w:val="clear"/>
          </w:tcPr>
          <w:p>
            <w:pPr>
              <w:spacing w:before="60" w:after="60"/>
            </w:pPr>
            <w:r/>
            <w:r>
              <w:rPr>
                <w:rFonts w:ascii="Calibri" w:hAnsi="Calibri"/>
                <w:color w:val="000000"/>
                <w:sz w:val="19"/>
              </w:rPr>
              <w:t>4</w:t>
            </w:r>
          </w:p>
        </w:tc>
        <w:tc>
          <w:tcPr>
            <w:tcW w:type="dxa" w:w="2160"/>
            <w:shd w:fill="EDF2FA" w:val="clear"/>
          </w:tcPr>
          <w:p>
            <w:pPr>
              <w:spacing w:before="60" w:after="60"/>
            </w:pPr>
            <w:r/>
            <w:r>
              <w:rPr>
                <w:rFonts w:ascii="Calibri" w:hAnsi="Calibri"/>
                <w:color w:val="000000"/>
                <w:sz w:val="19"/>
              </w:rPr>
              <w:t>npm tests</w:t>
            </w:r>
          </w:p>
        </w:tc>
        <w:tc>
          <w:tcPr>
            <w:tcW w:type="dxa" w:w="2160"/>
            <w:shd w:fill="EDF2FA" w:val="clear"/>
          </w:tcPr>
          <w:p>
            <w:pPr>
              <w:spacing w:before="60" w:after="60"/>
            </w:pPr>
            <w:r/>
            <w:r>
              <w:rPr>
                <w:rFonts w:ascii="Calibri" w:hAnsi="Calibri"/>
                <w:color w:val="000000"/>
                <w:sz w:val="19"/>
              </w:rPr>
              <w:t>Hard</w:t>
            </w:r>
          </w:p>
        </w:tc>
        <w:tc>
          <w:tcPr>
            <w:tcW w:type="dxa" w:w="2160"/>
            <w:shd w:fill="EDF2FA" w:val="clear"/>
          </w:tcPr>
          <w:p>
            <w:pPr>
              <w:spacing w:before="60" w:after="60"/>
            </w:pPr>
            <w:r/>
            <w:r>
              <w:rPr>
                <w:rFonts w:ascii="Consolas" w:hAnsi="Consolas"/>
                <w:color w:val="333333"/>
                <w:sz w:val="18"/>
                <w:shd w:fill="F2F2F2" w:val="clear"/>
              </w:rPr>
              <w:t>npm test</w:t>
            </w:r>
            <w:r>
              <w:rPr>
                <w:rFonts w:ascii="Calibri" w:hAnsi="Calibri"/>
                <w:color w:val="000000"/>
                <w:sz w:val="19"/>
              </w:rPr>
              <w:t xml:space="preserve"> (CI=true) -- all tests pass</w:t>
            </w:r>
          </w:p>
        </w:tc>
      </w:tr>
      <w:tr>
        <w:tc>
          <w:tcPr>
            <w:tcW w:type="dxa" w:w="2160"/>
          </w:tcPr>
          <w:p>
            <w:pPr>
              <w:spacing w:before="60" w:after="60"/>
            </w:pPr>
            <w:r/>
            <w:r>
              <w:rPr>
                <w:rFonts w:ascii="Calibri" w:hAnsi="Calibri"/>
                <w:color w:val="000000"/>
                <w:sz w:val="19"/>
              </w:rPr>
              <w:t>5</w:t>
            </w:r>
          </w:p>
        </w:tc>
        <w:tc>
          <w:tcPr>
            <w:tcW w:type="dxa" w:w="2160"/>
          </w:tcPr>
          <w:p>
            <w:pPr>
              <w:spacing w:before="60" w:after="60"/>
            </w:pPr>
            <w:r/>
            <w:r>
              <w:rPr>
                <w:rFonts w:ascii="Calibri" w:hAnsi="Calibri"/>
                <w:color w:val="000000"/>
                <w:sz w:val="19"/>
              </w:rPr>
              <w:t>SQL validation</w:t>
            </w:r>
          </w:p>
        </w:tc>
        <w:tc>
          <w:tcPr>
            <w:tcW w:type="dxa" w:w="2160"/>
          </w:tcPr>
          <w:p>
            <w:pPr>
              <w:spacing w:before="60" w:after="60"/>
            </w:pPr>
            <w:r/>
            <w:r>
              <w:rPr>
                <w:rFonts w:ascii="Calibri" w:hAnsi="Calibri"/>
                <w:color w:val="000000"/>
                <w:sz w:val="19"/>
              </w:rPr>
              <w:t>Warn</w:t>
            </w:r>
          </w:p>
        </w:tc>
        <w:tc>
          <w:tcPr>
            <w:tcW w:type="dxa" w:w="2160"/>
          </w:tcPr>
          <w:p>
            <w:pPr>
              <w:spacing w:before="60" w:after="60"/>
            </w:pPr>
            <w:r/>
            <w:r>
              <w:rPr>
                <w:rFonts w:ascii="Calibri" w:hAnsi="Calibri"/>
                <w:color w:val="000000"/>
                <w:sz w:val="19"/>
              </w:rPr>
              <w:t>Pattern violations in SQL files</w:t>
            </w:r>
          </w:p>
        </w:tc>
      </w:tr>
      <w:tr>
        <w:tc>
          <w:tcPr>
            <w:tcW w:type="dxa" w:w="2160"/>
            <w:shd w:fill="EDF2FA" w:val="clear"/>
          </w:tcPr>
          <w:p>
            <w:pPr>
              <w:spacing w:before="60" w:after="60"/>
            </w:pPr>
            <w:r/>
            <w:r>
              <w:rPr>
                <w:rFonts w:ascii="Calibri" w:hAnsi="Calibri"/>
                <w:color w:val="000000"/>
                <w:sz w:val="19"/>
              </w:rPr>
              <w:t>6</w:t>
            </w:r>
          </w:p>
        </w:tc>
        <w:tc>
          <w:tcPr>
            <w:tcW w:type="dxa" w:w="2160"/>
            <w:shd w:fill="EDF2FA" w:val="clear"/>
          </w:tcPr>
          <w:p>
            <w:pPr>
              <w:spacing w:before="60" w:after="60"/>
            </w:pPr>
            <w:r/>
            <w:r>
              <w:rPr>
                <w:rFonts w:ascii="Calibri" w:hAnsi="Calibri"/>
                <w:color w:val="000000"/>
                <w:sz w:val="19"/>
              </w:rPr>
              <w:t>.NET vulnerability audit</w:t>
            </w:r>
          </w:p>
        </w:tc>
        <w:tc>
          <w:tcPr>
            <w:tcW w:type="dxa" w:w="2160"/>
            <w:shd w:fill="EDF2FA" w:val="clear"/>
          </w:tcPr>
          <w:p>
            <w:pPr>
              <w:spacing w:before="60" w:after="60"/>
            </w:pPr>
            <w:r/>
            <w:r>
              <w:rPr>
                <w:rFonts w:ascii="Calibri" w:hAnsi="Calibri"/>
                <w:color w:val="000000"/>
                <w:sz w:val="19"/>
              </w:rPr>
              <w:t>Warn</w:t>
            </w:r>
          </w:p>
        </w:tc>
        <w:tc>
          <w:tcPr>
            <w:tcW w:type="dxa" w:w="2160"/>
            <w:shd w:fill="EDF2FA" w:val="clear"/>
          </w:tcPr>
          <w:p>
            <w:pPr>
              <w:spacing w:before="60" w:after="60"/>
            </w:pPr>
            <w:r/>
            <w:r>
              <w:rPr>
                <w:rFonts w:ascii="Consolas" w:hAnsi="Consolas"/>
                <w:color w:val="333333"/>
                <w:sz w:val="18"/>
                <w:shd w:fill="F2F2F2" w:val="clear"/>
              </w:rPr>
              <w:t>dotnet list package --vulnerable</w:t>
            </w:r>
          </w:p>
        </w:tc>
      </w:tr>
      <w:tr>
        <w:tc>
          <w:tcPr>
            <w:tcW w:type="dxa" w:w="2160"/>
          </w:tcPr>
          <w:p>
            <w:pPr>
              <w:spacing w:before="60" w:after="60"/>
            </w:pPr>
            <w:r/>
            <w:r>
              <w:rPr>
                <w:rFonts w:ascii="Calibri" w:hAnsi="Calibri"/>
                <w:color w:val="000000"/>
                <w:sz w:val="19"/>
              </w:rPr>
              <w:t>7</w:t>
            </w:r>
          </w:p>
        </w:tc>
        <w:tc>
          <w:tcPr>
            <w:tcW w:type="dxa" w:w="2160"/>
          </w:tcPr>
          <w:p>
            <w:pPr>
              <w:spacing w:before="60" w:after="60"/>
            </w:pPr>
            <w:r/>
            <w:r>
              <w:rPr>
                <w:rFonts w:ascii="Calibri" w:hAnsi="Calibri"/>
                <w:color w:val="000000"/>
                <w:sz w:val="19"/>
              </w:rPr>
              <w:t>npm vulnerability audit</w:t>
            </w:r>
          </w:p>
        </w:tc>
        <w:tc>
          <w:tcPr>
            <w:tcW w:type="dxa" w:w="2160"/>
          </w:tcPr>
          <w:p>
            <w:pPr>
              <w:spacing w:before="60" w:after="60"/>
            </w:pPr>
            <w:r/>
            <w:r>
              <w:rPr>
                <w:rFonts w:ascii="Calibri" w:hAnsi="Calibri"/>
                <w:color w:val="000000"/>
                <w:sz w:val="19"/>
              </w:rPr>
              <w:t>Warn</w:t>
            </w:r>
          </w:p>
        </w:tc>
        <w:tc>
          <w:tcPr>
            <w:tcW w:type="dxa" w:w="2160"/>
          </w:tcPr>
          <w:p>
            <w:pPr>
              <w:spacing w:before="60" w:after="60"/>
            </w:pPr>
            <w:r/>
            <w:r>
              <w:rPr>
                <w:rFonts w:ascii="Consolas" w:hAnsi="Consolas"/>
                <w:color w:val="333333"/>
                <w:sz w:val="18"/>
                <w:shd w:fill="F2F2F2" w:val="clear"/>
              </w:rPr>
              <w:t>npm audit --audit-level=high</w:t>
            </w:r>
          </w:p>
        </w:tc>
      </w:tr>
      <w:tr>
        <w:tc>
          <w:tcPr>
            <w:tcW w:type="dxa" w:w="2160"/>
            <w:shd w:fill="EDF2FA" w:val="clear"/>
          </w:tcPr>
          <w:p>
            <w:pPr>
              <w:spacing w:before="60" w:after="60"/>
            </w:pPr>
            <w:r/>
            <w:r>
              <w:rPr>
                <w:rFonts w:ascii="Calibri" w:hAnsi="Calibri"/>
                <w:color w:val="000000"/>
                <w:sz w:val="19"/>
              </w:rPr>
              <w:t>8</w:t>
            </w:r>
          </w:p>
        </w:tc>
        <w:tc>
          <w:tcPr>
            <w:tcW w:type="dxa" w:w="2160"/>
            <w:shd w:fill="EDF2FA" w:val="clear"/>
          </w:tcPr>
          <w:p>
            <w:pPr>
              <w:spacing w:before="60" w:after="60"/>
            </w:pPr>
            <w:r/>
            <w:r>
              <w:rPr>
                <w:rFonts w:ascii="Calibri" w:hAnsi="Calibri"/>
                <w:color w:val="000000"/>
                <w:sz w:val="19"/>
              </w:rPr>
              <w:t>Database completeness</w:t>
            </w:r>
          </w:p>
        </w:tc>
        <w:tc>
          <w:tcPr>
            <w:tcW w:type="dxa" w:w="2160"/>
            <w:shd w:fill="EDF2FA" w:val="clear"/>
          </w:tcPr>
          <w:p>
            <w:pPr>
              <w:spacing w:before="60" w:after="60"/>
            </w:pPr>
            <w:r/>
            <w:r>
              <w:rPr>
                <w:rFonts w:ascii="Calibri" w:hAnsi="Calibri"/>
                <w:color w:val="000000"/>
                <w:sz w:val="19"/>
              </w:rPr>
              <w:t>Hard</w:t>
            </w:r>
          </w:p>
        </w:tc>
        <w:tc>
          <w:tcPr>
            <w:tcW w:type="dxa" w:w="2160"/>
            <w:shd w:fill="EDF2FA" w:val="clear"/>
          </w:tcPr>
          <w:p>
            <w:pPr>
              <w:spacing w:before="60" w:after="60"/>
            </w:pPr>
            <w:r/>
            <w:r>
              <w:rPr>
                <w:rFonts w:ascii="Calibri" w:hAnsi="Calibri"/>
                <w:color w:val="000000"/>
                <w:sz w:val="19"/>
              </w:rPr>
              <w:t>Full chain API -&gt; SP -&gt; Table -&gt; Seed verified</w:t>
            </w:r>
          </w:p>
        </w:tc>
      </w:tr>
      <w:tr>
        <w:tc>
          <w:tcPr>
            <w:tcW w:type="dxa" w:w="2160"/>
          </w:tcPr>
          <w:p>
            <w:pPr>
              <w:spacing w:before="60" w:after="60"/>
            </w:pPr>
            <w:r/>
            <w:r>
              <w:rPr>
                <w:rFonts w:ascii="Calibri" w:hAnsi="Calibri"/>
                <w:color w:val="000000"/>
                <w:sz w:val="19"/>
              </w:rPr>
              <w:t>9</w:t>
            </w:r>
          </w:p>
        </w:tc>
        <w:tc>
          <w:tcPr>
            <w:tcW w:type="dxa" w:w="2160"/>
          </w:tcPr>
          <w:p>
            <w:pPr>
              <w:spacing w:before="60" w:after="60"/>
            </w:pPr>
            <w:r/>
            <w:r>
              <w:rPr>
                <w:rFonts w:ascii="Calibri" w:hAnsi="Calibri"/>
                <w:color w:val="000000"/>
                <w:sz w:val="19"/>
              </w:rPr>
              <w:t>Security compliance</w:t>
            </w:r>
          </w:p>
        </w:tc>
        <w:tc>
          <w:tcPr>
            <w:tcW w:type="dxa" w:w="2160"/>
          </w:tcPr>
          <w:p>
            <w:pPr>
              <w:spacing w:before="60" w:after="60"/>
            </w:pPr>
            <w:r/>
            <w:r>
              <w:rPr>
                <w:rFonts w:ascii="Calibri" w:hAnsi="Calibri"/>
                <w:color w:val="000000"/>
                <w:sz w:val="19"/>
              </w:rPr>
              <w:t>Hard/Warn</w:t>
            </w:r>
          </w:p>
        </w:tc>
        <w:tc>
          <w:tcPr>
            <w:tcW w:type="dxa" w:w="2160"/>
          </w:tcPr>
          <w:p>
            <w:pPr>
              <w:spacing w:before="60" w:after="60"/>
            </w:pPr>
            <w:r/>
            <w:r>
              <w:rPr>
                <w:rFonts w:ascii="Calibri" w:hAnsi="Calibri"/>
                <w:color w:val="000000"/>
                <w:sz w:val="19"/>
              </w:rPr>
              <w:t>Critical = hard failure, High/Medium = warning</w:t>
            </w:r>
          </w:p>
        </w:tc>
      </w:tr>
    </w:tbl>
    <w:p>
      <w:pPr>
        <w:spacing w:before="80" w:after="80"/>
      </w:pPr>
    </w:p>
    <w:p>
      <w:pPr>
        <w:spacing w:before="40" w:after="120"/>
      </w:pPr>
      <w:r>
        <w:rPr>
          <w:rFonts w:ascii="Calibri" w:hAnsi="Calibri"/>
          <w:color w:val="000000"/>
          <w:sz w:val="22"/>
        </w:rPr>
        <w:t xml:space="preserve">Hard failures reset health to 99% and inject the failure details into agent prompts via </w:t>
      </w:r>
      <w:r>
        <w:rPr>
          <w:rFonts w:ascii="Consolas" w:hAnsi="Consolas"/>
          <w:color w:val="333333"/>
          <w:sz w:val="18"/>
          <w:shd w:fill="F2F2F2" w:val="clear"/>
        </w:rPr>
        <w:t>error-context.md</w:t>
      </w:r>
      <w:r>
        <w:rPr>
          <w:rFonts w:ascii="Calibri" w:hAnsi="Calibri"/>
          <w:color w:val="000000"/>
          <w:sz w:val="22"/>
        </w:rPr>
        <w:t>. The engine then loops to fix the issues automatically. Up to 3 validation attempts are allowed before the pipeline exits to prevent infinite loops.</w:t>
      </w:r>
    </w:p>
    <w:p>
      <w:pPr>
        <w:pStyle w:val="Heading2"/>
      </w:pPr>
      <w:r>
        <w:t>15.7 .NET 8 Backend Security</w:t>
      </w:r>
    </w:p>
    <w:p>
      <w:pPr>
        <w:pStyle w:val="Heading3"/>
      </w:pPr>
      <w:r>
        <w:t>Authentication &amp; Authorization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SEC-NET-01</w:t>
            </w:r>
          </w:p>
        </w:tc>
        <w:tc>
          <w:tcPr>
            <w:tcW w:type="dxa" w:w="4320"/>
          </w:tcPr>
          <w:p>
            <w:pPr>
              <w:spacing w:before="60" w:after="60"/>
            </w:pPr>
            <w:r/>
            <w:r>
              <w:rPr>
                <w:rFonts w:ascii="Consolas" w:hAnsi="Consolas"/>
                <w:color w:val="333333"/>
                <w:sz w:val="18"/>
                <w:shd w:fill="F2F2F2" w:val="clear"/>
              </w:rPr>
              <w:t>[Authorize]</w:t>
            </w:r>
            <w:r>
              <w:rPr>
                <w:rFonts w:ascii="Calibri" w:hAnsi="Calibri"/>
                <w:color w:val="000000"/>
                <w:sz w:val="19"/>
              </w:rPr>
              <w:t xml:space="preserve"> attribute on ALL controller classes</w:t>
            </w:r>
          </w:p>
        </w:tc>
      </w:tr>
      <w:tr>
        <w:tc>
          <w:tcPr>
            <w:tcW w:type="dxa" w:w="4320"/>
            <w:shd w:fill="EDF2FA" w:val="clear"/>
          </w:tcPr>
          <w:p>
            <w:pPr>
              <w:spacing w:before="60" w:after="60"/>
            </w:pPr>
            <w:r/>
            <w:r>
              <w:rPr>
                <w:rFonts w:ascii="Calibri" w:hAnsi="Calibri"/>
                <w:color w:val="000000"/>
                <w:sz w:val="19"/>
              </w:rPr>
              <w:t>SEC-NET-02</w:t>
            </w:r>
          </w:p>
        </w:tc>
        <w:tc>
          <w:tcPr>
            <w:tcW w:type="dxa" w:w="4320"/>
            <w:shd w:fill="EDF2FA" w:val="clear"/>
          </w:tcPr>
          <w:p>
            <w:pPr>
              <w:spacing w:before="60" w:after="60"/>
            </w:pPr>
            <w:r/>
            <w:r>
              <w:rPr>
                <w:rFonts w:ascii="Consolas" w:hAnsi="Consolas"/>
                <w:color w:val="333333"/>
                <w:sz w:val="18"/>
                <w:shd w:fill="F2F2F2" w:val="clear"/>
              </w:rPr>
              <w:t>[ValidateAntiForgeryToken]</w:t>
            </w:r>
            <w:r>
              <w:rPr>
                <w:rFonts w:ascii="Calibri" w:hAnsi="Calibri"/>
                <w:color w:val="000000"/>
                <w:sz w:val="19"/>
              </w:rPr>
              <w:t xml:space="preserve"> on POST/PUT/DELETE actions</w:t>
            </w:r>
          </w:p>
        </w:tc>
      </w:tr>
      <w:tr>
        <w:tc>
          <w:tcPr>
            <w:tcW w:type="dxa" w:w="4320"/>
          </w:tcPr>
          <w:p>
            <w:pPr>
              <w:spacing w:before="60" w:after="60"/>
            </w:pPr>
            <w:r/>
            <w:r>
              <w:rPr>
                <w:rFonts w:ascii="Calibri" w:hAnsi="Calibri"/>
                <w:color w:val="000000"/>
                <w:sz w:val="19"/>
              </w:rPr>
              <w:t>SEC-NET-03</w:t>
            </w:r>
          </w:p>
        </w:tc>
        <w:tc>
          <w:tcPr>
            <w:tcW w:type="dxa" w:w="4320"/>
          </w:tcPr>
          <w:p>
            <w:pPr>
              <w:spacing w:before="60" w:after="60"/>
            </w:pPr>
            <w:r/>
            <w:r>
              <w:rPr>
                <w:rFonts w:ascii="Calibri" w:hAnsi="Calibri"/>
                <w:color w:val="000000"/>
                <w:sz w:val="19"/>
              </w:rPr>
              <w:t>HttpOnly + Secure + SameSite=Strict on all cookies</w:t>
            </w:r>
          </w:p>
        </w:tc>
      </w:tr>
      <w:tr>
        <w:tc>
          <w:tcPr>
            <w:tcW w:type="dxa" w:w="4320"/>
            <w:shd w:fill="EDF2FA" w:val="clear"/>
          </w:tcPr>
          <w:p>
            <w:pPr>
              <w:spacing w:before="60" w:after="60"/>
            </w:pPr>
            <w:r/>
            <w:r>
              <w:rPr>
                <w:rFonts w:ascii="Calibri" w:hAnsi="Calibri"/>
                <w:color w:val="000000"/>
                <w:sz w:val="19"/>
              </w:rPr>
              <w:t>SEC-NET-04</w:t>
            </w:r>
          </w:p>
        </w:tc>
        <w:tc>
          <w:tcPr>
            <w:tcW w:type="dxa" w:w="4320"/>
            <w:shd w:fill="EDF2FA" w:val="clear"/>
          </w:tcPr>
          <w:p>
            <w:pPr>
              <w:spacing w:before="60" w:after="60"/>
            </w:pPr>
            <w:r/>
            <w:r>
              <w:rPr>
                <w:rFonts w:ascii="Calibri" w:hAnsi="Calibri"/>
                <w:color w:val="000000"/>
                <w:sz w:val="19"/>
              </w:rPr>
              <w:t>Session timeout max 60 minutes, no sliding expiration</w:t>
            </w:r>
          </w:p>
        </w:tc>
      </w:tr>
      <w:tr>
        <w:tc>
          <w:tcPr>
            <w:tcW w:type="dxa" w:w="4320"/>
          </w:tcPr>
          <w:p>
            <w:pPr>
              <w:spacing w:before="60" w:after="60"/>
            </w:pPr>
            <w:r/>
            <w:r>
              <w:rPr>
                <w:rFonts w:ascii="Calibri" w:hAnsi="Calibri"/>
                <w:color w:val="000000"/>
                <w:sz w:val="19"/>
              </w:rPr>
              <w:t>SEC-NET-05</w:t>
            </w:r>
          </w:p>
        </w:tc>
        <w:tc>
          <w:tcPr>
            <w:tcW w:type="dxa" w:w="4320"/>
          </w:tcPr>
          <w:p>
            <w:pPr>
              <w:spacing w:before="60" w:after="60"/>
            </w:pPr>
            <w:r/>
            <w:r>
              <w:rPr>
                <w:rFonts w:ascii="Calibri" w:hAnsi="Calibri"/>
                <w:color w:val="000000"/>
                <w:sz w:val="19"/>
              </w:rPr>
              <w:t>JWT: 15-min access token, 7-day refresh token, signed with RS256</w:t>
            </w:r>
          </w:p>
        </w:tc>
      </w:tr>
      <w:tr>
        <w:tc>
          <w:tcPr>
            <w:tcW w:type="dxa" w:w="4320"/>
            <w:shd w:fill="EDF2FA" w:val="clear"/>
          </w:tcPr>
          <w:p>
            <w:pPr>
              <w:spacing w:before="60" w:after="60"/>
            </w:pPr>
            <w:r/>
            <w:r>
              <w:rPr>
                <w:rFonts w:ascii="Calibri" w:hAnsi="Calibri"/>
                <w:color w:val="000000"/>
                <w:sz w:val="19"/>
              </w:rPr>
              <w:t>SEC-NET-06</w:t>
            </w:r>
          </w:p>
        </w:tc>
        <w:tc>
          <w:tcPr>
            <w:tcW w:type="dxa" w:w="4320"/>
            <w:shd w:fill="EDF2FA" w:val="clear"/>
          </w:tcPr>
          <w:p>
            <w:pPr>
              <w:spacing w:before="60" w:after="60"/>
            </w:pPr>
            <w:r/>
            <w:r>
              <w:rPr>
                <w:rFonts w:ascii="Calibri" w:hAnsi="Calibri"/>
                <w:color w:val="000000"/>
                <w:sz w:val="19"/>
              </w:rPr>
              <w:t>Login throttling: rate limit on auth endpoints</w:t>
            </w:r>
          </w:p>
        </w:tc>
      </w:tr>
      <w:tr>
        <w:tc>
          <w:tcPr>
            <w:tcW w:type="dxa" w:w="4320"/>
          </w:tcPr>
          <w:p>
            <w:pPr>
              <w:spacing w:before="60" w:after="60"/>
            </w:pPr>
            <w:r/>
            <w:r>
              <w:rPr>
                <w:rFonts w:ascii="Calibri" w:hAnsi="Calibri"/>
                <w:color w:val="000000"/>
                <w:sz w:val="19"/>
              </w:rPr>
              <w:t>SEC-NET-07</w:t>
            </w:r>
          </w:p>
        </w:tc>
        <w:tc>
          <w:tcPr>
            <w:tcW w:type="dxa" w:w="4320"/>
          </w:tcPr>
          <w:p>
            <w:pPr>
              <w:spacing w:before="60" w:after="60"/>
            </w:pPr>
            <w:r/>
            <w:r>
              <w:rPr>
                <w:rFonts w:ascii="Calibri" w:hAnsi="Calibri"/>
                <w:color w:val="000000"/>
                <w:sz w:val="19"/>
              </w:rPr>
              <w:t>Identical error messages for bad username vs bad password</w:t>
            </w:r>
          </w:p>
        </w:tc>
      </w:tr>
      <w:tr>
        <w:tc>
          <w:tcPr>
            <w:tcW w:type="dxa" w:w="4320"/>
            <w:shd w:fill="EDF2FA" w:val="clear"/>
          </w:tcPr>
          <w:p>
            <w:pPr>
              <w:spacing w:before="60" w:after="60"/>
            </w:pPr>
            <w:r/>
            <w:r>
              <w:rPr>
                <w:rFonts w:ascii="Calibri" w:hAnsi="Calibri"/>
                <w:color w:val="000000"/>
                <w:sz w:val="19"/>
              </w:rPr>
              <w:t>SEC-NET-08</w:t>
            </w:r>
          </w:p>
        </w:tc>
        <w:tc>
          <w:tcPr>
            <w:tcW w:type="dxa" w:w="4320"/>
            <w:shd w:fill="EDF2FA" w:val="clear"/>
          </w:tcPr>
          <w:p>
            <w:pPr>
              <w:spacing w:before="60" w:after="60"/>
            </w:pPr>
            <w:r/>
            <w:r>
              <w:rPr>
                <w:rFonts w:ascii="Calibri" w:hAnsi="Calibri"/>
                <w:color w:val="000000"/>
                <w:sz w:val="19"/>
              </w:rPr>
              <w:t>ASP.NET Core Identity for auth — never custom implementations</w:t>
            </w:r>
          </w:p>
        </w:tc>
      </w:tr>
      <w:tr>
        <w:tc>
          <w:tcPr>
            <w:tcW w:type="dxa" w:w="4320"/>
          </w:tcPr>
          <w:p>
            <w:pPr>
              <w:spacing w:before="60" w:after="60"/>
            </w:pPr>
            <w:r/>
            <w:r>
              <w:rPr>
                <w:rFonts w:ascii="Calibri" w:hAnsi="Calibri"/>
                <w:color w:val="000000"/>
                <w:sz w:val="19"/>
              </w:rPr>
              <w:t>SEC-NET-09</w:t>
            </w:r>
          </w:p>
        </w:tc>
        <w:tc>
          <w:tcPr>
            <w:tcW w:type="dxa" w:w="4320"/>
          </w:tcPr>
          <w:p>
            <w:pPr>
              <w:spacing w:before="60" w:after="60"/>
            </w:pPr>
            <w:r/>
            <w:r>
              <w:rPr>
                <w:rFonts w:ascii="Calibri" w:hAnsi="Calibri"/>
                <w:color w:val="000000"/>
                <w:sz w:val="19"/>
              </w:rPr>
              <w:t>Verify user access to the specific resource, not just existence</w:t>
            </w:r>
          </w:p>
        </w:tc>
      </w:tr>
    </w:tbl>
    <w:p>
      <w:pPr>
        <w:spacing w:before="80" w:after="80"/>
      </w:pPr>
    </w:p>
    <w:p>
      <w:pPr>
        <w:pStyle w:val="Heading3"/>
      </w:pPr>
      <w:r>
        <w:t>Input Validation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SEC-NET-10</w:t>
            </w:r>
          </w:p>
        </w:tc>
        <w:tc>
          <w:tcPr>
            <w:tcW w:type="dxa" w:w="4320"/>
          </w:tcPr>
          <w:p>
            <w:pPr>
              <w:spacing w:before="60" w:after="60"/>
            </w:pPr>
            <w:r/>
            <w:r>
              <w:rPr>
                <w:rFonts w:ascii="Calibri" w:hAnsi="Calibri"/>
                <w:color w:val="000000"/>
                <w:sz w:val="19"/>
              </w:rPr>
              <w:t>Whitelist validation: accept known-good, reject everything else</w:t>
            </w:r>
          </w:p>
        </w:tc>
      </w:tr>
      <w:tr>
        <w:tc>
          <w:tcPr>
            <w:tcW w:type="dxa" w:w="4320"/>
            <w:shd w:fill="EDF2FA" w:val="clear"/>
          </w:tcPr>
          <w:p>
            <w:pPr>
              <w:spacing w:before="60" w:after="60"/>
            </w:pPr>
            <w:r/>
            <w:r>
              <w:rPr>
                <w:rFonts w:ascii="Calibri" w:hAnsi="Calibri"/>
                <w:color w:val="000000"/>
                <w:sz w:val="19"/>
              </w:rPr>
              <w:t>SEC-NET-11</w:t>
            </w:r>
          </w:p>
        </w:tc>
        <w:tc>
          <w:tcPr>
            <w:tcW w:type="dxa" w:w="4320"/>
            <w:shd w:fill="EDF2FA" w:val="clear"/>
          </w:tcPr>
          <w:p>
            <w:pPr>
              <w:spacing w:before="60" w:after="60"/>
            </w:pPr>
            <w:r/>
            <w:r>
              <w:rPr>
                <w:rFonts w:ascii="Consolas" w:hAnsi="Consolas"/>
                <w:color w:val="333333"/>
                <w:sz w:val="18"/>
                <w:shd w:fill="F2F2F2" w:val="clear"/>
              </w:rPr>
              <w:t>SqlParameter</w:t>
            </w:r>
            <w:r>
              <w:rPr>
                <w:rFonts w:ascii="Calibri" w:hAnsi="Calibri"/>
                <w:color w:val="000000"/>
                <w:sz w:val="19"/>
              </w:rPr>
              <w:t xml:space="preserve"> or Dapper </w:t>
            </w:r>
            <w:r>
              <w:rPr>
                <w:rFonts w:ascii="Consolas" w:hAnsi="Consolas"/>
                <w:color w:val="333333"/>
                <w:sz w:val="18"/>
                <w:shd w:fill="F2F2F2" w:val="clear"/>
              </w:rPr>
              <w:t>@params</w:t>
            </w:r>
            <w:r>
              <w:rPr>
                <w:rFonts w:ascii="Calibri" w:hAnsi="Calibri"/>
                <w:color w:val="000000"/>
                <w:sz w:val="19"/>
              </w:rPr>
              <w:t xml:space="preserve"> for ALL database queries</w:t>
            </w:r>
          </w:p>
        </w:tc>
      </w:tr>
      <w:tr>
        <w:tc>
          <w:tcPr>
            <w:tcW w:type="dxa" w:w="4320"/>
          </w:tcPr>
          <w:p>
            <w:pPr>
              <w:spacing w:before="60" w:after="60"/>
            </w:pPr>
            <w:r/>
            <w:r>
              <w:rPr>
                <w:rFonts w:ascii="Calibri" w:hAnsi="Calibri"/>
                <w:color w:val="000000"/>
                <w:sz w:val="19"/>
              </w:rPr>
              <w:t>SEC-NET-12</w:t>
            </w:r>
          </w:p>
        </w:tc>
        <w:tc>
          <w:tcPr>
            <w:tcW w:type="dxa" w:w="4320"/>
          </w:tcPr>
          <w:p>
            <w:pPr>
              <w:spacing w:before="60" w:after="60"/>
            </w:pPr>
            <w:r/>
            <w:r>
              <w:rPr>
                <w:rFonts w:ascii="Consolas" w:hAnsi="Consolas"/>
                <w:color w:val="333333"/>
                <w:sz w:val="18"/>
                <w:shd w:fill="F2F2F2" w:val="clear"/>
              </w:rPr>
              <w:t>IPAddress.TryParse()</w:t>
            </w:r>
            <w:r>
              <w:rPr>
                <w:rFonts w:ascii="Calibri" w:hAnsi="Calibri"/>
                <w:color w:val="000000"/>
                <w:sz w:val="19"/>
              </w:rPr>
              <w:t xml:space="preserve"> and </w:t>
            </w:r>
            <w:r>
              <w:rPr>
                <w:rFonts w:ascii="Consolas" w:hAnsi="Consolas"/>
                <w:color w:val="333333"/>
                <w:sz w:val="18"/>
                <w:shd w:fill="F2F2F2" w:val="clear"/>
              </w:rPr>
              <w:t>Uri.CheckHostName()</w:t>
            </w:r>
            <w:r>
              <w:rPr>
                <w:rFonts w:ascii="Calibri" w:hAnsi="Calibri"/>
                <w:color w:val="000000"/>
                <w:sz w:val="19"/>
              </w:rPr>
              <w:t xml:space="preserve"> for IP/URL input</w:t>
            </w:r>
          </w:p>
        </w:tc>
      </w:tr>
      <w:tr>
        <w:tc>
          <w:tcPr>
            <w:tcW w:type="dxa" w:w="4320"/>
            <w:shd w:fill="EDF2FA" w:val="clear"/>
          </w:tcPr>
          <w:p>
            <w:pPr>
              <w:spacing w:before="60" w:after="60"/>
            </w:pPr>
            <w:r/>
            <w:r>
              <w:rPr>
                <w:rFonts w:ascii="Calibri" w:hAnsi="Calibri"/>
                <w:color w:val="000000"/>
                <w:sz w:val="19"/>
              </w:rPr>
              <w:t>SEC-NET-13</w:t>
            </w:r>
          </w:p>
        </w:tc>
        <w:tc>
          <w:tcPr>
            <w:tcW w:type="dxa" w:w="4320"/>
            <w:shd w:fill="EDF2FA" w:val="clear"/>
          </w:tcPr>
          <w:p>
            <w:pPr>
              <w:spacing w:before="60" w:after="60"/>
            </w:pPr>
            <w:r/>
            <w:r>
              <w:rPr>
                <w:rFonts w:ascii="Calibri" w:hAnsi="Calibri"/>
                <w:color w:val="000000"/>
                <w:sz w:val="19"/>
              </w:rPr>
              <w:t xml:space="preserve">Never use </w:t>
            </w:r>
            <w:r>
              <w:rPr>
                <w:rFonts w:ascii="Consolas" w:hAnsi="Consolas"/>
                <w:color w:val="333333"/>
                <w:sz w:val="18"/>
                <w:shd w:fill="F2F2F2" w:val="clear"/>
              </w:rPr>
              <w:t>[AllowHtml]</w:t>
            </w:r>
            <w:r>
              <w:rPr>
                <w:rFonts w:ascii="Calibri" w:hAnsi="Calibri"/>
                <w:color w:val="000000"/>
                <w:sz w:val="19"/>
              </w:rPr>
              <w:t xml:space="preserve"> without proven safe content</w:t>
            </w:r>
          </w:p>
        </w:tc>
      </w:tr>
      <w:tr>
        <w:tc>
          <w:tcPr>
            <w:tcW w:type="dxa" w:w="4320"/>
          </w:tcPr>
          <w:p>
            <w:pPr>
              <w:spacing w:before="60" w:after="60"/>
            </w:pPr>
            <w:r/>
            <w:r>
              <w:rPr>
                <w:rFonts w:ascii="Calibri" w:hAnsi="Calibri"/>
                <w:color w:val="000000"/>
                <w:sz w:val="19"/>
              </w:rPr>
              <w:t>SEC-NET-14</w:t>
            </w:r>
          </w:p>
        </w:tc>
        <w:tc>
          <w:tcPr>
            <w:tcW w:type="dxa" w:w="4320"/>
          </w:tcPr>
          <w:p>
            <w:pPr>
              <w:spacing w:before="60" w:after="60"/>
            </w:pPr>
            <w:r/>
            <w:r>
              <w:rPr>
                <w:rFonts w:ascii="Calibri" w:hAnsi="Calibri"/>
                <w:color w:val="000000"/>
                <w:sz w:val="19"/>
              </w:rPr>
              <w:t>FluentValidation or DataAnnotations on all request DTOs</w:t>
            </w:r>
          </w:p>
        </w:tc>
      </w:tr>
    </w:tbl>
    <w:p>
      <w:pPr>
        <w:spacing w:before="80" w:after="80"/>
      </w:pPr>
    </w:p>
    <w:p>
      <w:pPr>
        <w:pStyle w:val="Heading3"/>
      </w:pPr>
      <w:r>
        <w:t>Data Protection &amp; Cryptography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SEC-NET-15</w:t>
            </w:r>
          </w:p>
        </w:tc>
        <w:tc>
          <w:tcPr>
            <w:tcW w:type="dxa" w:w="4320"/>
          </w:tcPr>
          <w:p>
            <w:pPr>
              <w:spacing w:before="60" w:after="60"/>
            </w:pPr>
            <w:r/>
            <w:r>
              <w:rPr>
                <w:rFonts w:ascii="Calibri" w:hAnsi="Calibri"/>
                <w:color w:val="000000"/>
                <w:sz w:val="19"/>
              </w:rPr>
              <w:t>AES-256 for PII/PHI encryption at rest (Data Protection API)</w:t>
            </w:r>
          </w:p>
        </w:tc>
      </w:tr>
      <w:tr>
        <w:tc>
          <w:tcPr>
            <w:tcW w:type="dxa" w:w="4320"/>
            <w:shd w:fill="EDF2FA" w:val="clear"/>
          </w:tcPr>
          <w:p>
            <w:pPr>
              <w:spacing w:before="60" w:after="60"/>
            </w:pPr>
            <w:r/>
            <w:r>
              <w:rPr>
                <w:rFonts w:ascii="Calibri" w:hAnsi="Calibri"/>
                <w:color w:val="000000"/>
                <w:sz w:val="19"/>
              </w:rPr>
              <w:t>SEC-NET-16</w:t>
            </w:r>
          </w:p>
        </w:tc>
        <w:tc>
          <w:tcPr>
            <w:tcW w:type="dxa" w:w="4320"/>
            <w:shd w:fill="EDF2FA" w:val="clear"/>
          </w:tcPr>
          <w:p>
            <w:pPr>
              <w:spacing w:before="60" w:after="60"/>
            </w:pPr>
            <w:r/>
            <w:r>
              <w:rPr>
                <w:rFonts w:ascii="Calibri" w:hAnsi="Calibri"/>
                <w:color w:val="000000"/>
                <w:sz w:val="19"/>
              </w:rPr>
              <w:t>TLS 1.2+ enforced in Program.cs — never SSL</w:t>
            </w:r>
          </w:p>
        </w:tc>
      </w:tr>
      <w:tr>
        <w:tc>
          <w:tcPr>
            <w:tcW w:type="dxa" w:w="4320"/>
          </w:tcPr>
          <w:p>
            <w:pPr>
              <w:spacing w:before="60" w:after="60"/>
            </w:pPr>
            <w:r/>
            <w:r>
              <w:rPr>
                <w:rFonts w:ascii="Calibri" w:hAnsi="Calibri"/>
                <w:color w:val="000000"/>
                <w:sz w:val="19"/>
              </w:rPr>
              <w:t>SEC-NET-17</w:t>
            </w:r>
          </w:p>
        </w:tc>
        <w:tc>
          <w:tcPr>
            <w:tcW w:type="dxa" w:w="4320"/>
          </w:tcPr>
          <w:p>
            <w:pPr>
              <w:spacing w:before="60" w:after="60"/>
            </w:pPr>
            <w:r/>
            <w:r>
              <w:rPr>
                <w:rFonts w:ascii="Calibri" w:hAnsi="Calibri"/>
                <w:color w:val="000000"/>
                <w:sz w:val="19"/>
              </w:rPr>
              <w:t>PBKDF2 or bcrypt for password hashing with unique salt</w:t>
            </w:r>
          </w:p>
        </w:tc>
      </w:tr>
      <w:tr>
        <w:tc>
          <w:tcPr>
            <w:tcW w:type="dxa" w:w="4320"/>
            <w:shd w:fill="EDF2FA" w:val="clear"/>
          </w:tcPr>
          <w:p>
            <w:pPr>
              <w:spacing w:before="60" w:after="60"/>
            </w:pPr>
            <w:r/>
            <w:r>
              <w:rPr>
                <w:rFonts w:ascii="Calibri" w:hAnsi="Calibri"/>
                <w:color w:val="000000"/>
                <w:sz w:val="19"/>
              </w:rPr>
              <w:t>SEC-NET-18</w:t>
            </w:r>
          </w:p>
        </w:tc>
        <w:tc>
          <w:tcPr>
            <w:tcW w:type="dxa" w:w="4320"/>
            <w:shd w:fill="EDF2FA" w:val="clear"/>
          </w:tcPr>
          <w:p>
            <w:pPr>
              <w:spacing w:before="60" w:after="60"/>
            </w:pPr>
            <w:r/>
            <w:r>
              <w:rPr>
                <w:rFonts w:ascii="Calibri" w:hAnsi="Calibri"/>
                <w:color w:val="000000"/>
                <w:sz w:val="19"/>
              </w:rPr>
              <w:t>SHA-512 for non-password hashing</w:t>
            </w:r>
          </w:p>
        </w:tc>
      </w:tr>
      <w:tr>
        <w:tc>
          <w:tcPr>
            <w:tcW w:type="dxa" w:w="4320"/>
          </w:tcPr>
          <w:p>
            <w:pPr>
              <w:spacing w:before="60" w:after="60"/>
            </w:pPr>
            <w:r/>
            <w:r>
              <w:rPr>
                <w:rFonts w:ascii="Calibri" w:hAnsi="Calibri"/>
                <w:color w:val="000000"/>
                <w:sz w:val="19"/>
              </w:rPr>
              <w:t>SEC-NET-19</w:t>
            </w:r>
          </w:p>
        </w:tc>
        <w:tc>
          <w:tcPr>
            <w:tcW w:type="dxa" w:w="4320"/>
          </w:tcPr>
          <w:p>
            <w:pPr>
              <w:spacing w:before="60" w:after="60"/>
            </w:pPr>
            <w:r/>
            <w:r>
              <w:rPr>
                <w:rFonts w:ascii="Calibri" w:hAnsi="Calibri"/>
                <w:color w:val="000000"/>
                <w:sz w:val="19"/>
              </w:rPr>
              <w:t>Never implement custom cryptography</w:t>
            </w:r>
          </w:p>
        </w:tc>
      </w:tr>
      <w:tr>
        <w:tc>
          <w:tcPr>
            <w:tcW w:type="dxa" w:w="4320"/>
            <w:shd w:fill="EDF2FA" w:val="clear"/>
          </w:tcPr>
          <w:p>
            <w:pPr>
              <w:spacing w:before="60" w:after="60"/>
            </w:pPr>
            <w:r/>
            <w:r>
              <w:rPr>
                <w:rFonts w:ascii="Calibri" w:hAnsi="Calibri"/>
                <w:color w:val="000000"/>
                <w:sz w:val="19"/>
              </w:rPr>
              <w:t>SEC-NET-20</w:t>
            </w:r>
          </w:p>
        </w:tc>
        <w:tc>
          <w:tcPr>
            <w:tcW w:type="dxa" w:w="4320"/>
            <w:shd w:fill="EDF2FA" w:val="clear"/>
          </w:tcPr>
          <w:p>
            <w:pPr>
              <w:spacing w:before="60" w:after="60"/>
            </w:pPr>
            <w:r/>
            <w:r>
              <w:rPr>
                <w:rFonts w:ascii="Calibri" w:hAnsi="Calibri"/>
                <w:color w:val="000000"/>
                <w:sz w:val="19"/>
              </w:rPr>
              <w:t>Keys in Azure Key Vault or DPAPI — never in code or config files</w:t>
            </w:r>
          </w:p>
        </w:tc>
      </w:tr>
      <w:tr>
        <w:tc>
          <w:tcPr>
            <w:tcW w:type="dxa" w:w="4320"/>
          </w:tcPr>
          <w:p>
            <w:pPr>
              <w:spacing w:before="60" w:after="60"/>
            </w:pPr>
            <w:r/>
            <w:r>
              <w:rPr>
                <w:rFonts w:ascii="Calibri" w:hAnsi="Calibri"/>
                <w:color w:val="000000"/>
                <w:sz w:val="19"/>
              </w:rPr>
              <w:t>SEC-NET-21</w:t>
            </w:r>
          </w:p>
        </w:tc>
        <w:tc>
          <w:tcPr>
            <w:tcW w:type="dxa" w:w="4320"/>
          </w:tcPr>
          <w:p>
            <w:pPr>
              <w:spacing w:before="60" w:after="60"/>
            </w:pPr>
            <w:r/>
            <w:r>
              <w:rPr>
                <w:rFonts w:ascii="Calibri" w:hAnsi="Calibri"/>
                <w:color w:val="000000"/>
                <w:sz w:val="19"/>
              </w:rPr>
              <w:t>Unique nonce for every encryption operation</w:t>
            </w:r>
          </w:p>
        </w:tc>
      </w:tr>
      <w:tr>
        <w:tc>
          <w:tcPr>
            <w:tcW w:type="dxa" w:w="4320"/>
            <w:shd w:fill="EDF2FA" w:val="clear"/>
          </w:tcPr>
          <w:p>
            <w:pPr>
              <w:spacing w:before="60" w:after="60"/>
            </w:pPr>
            <w:r/>
            <w:r>
              <w:rPr>
                <w:rFonts w:ascii="Calibri" w:hAnsi="Calibri"/>
                <w:color w:val="000000"/>
                <w:sz w:val="19"/>
              </w:rPr>
              <w:t>SEC-NET-22</w:t>
            </w:r>
          </w:p>
        </w:tc>
        <w:tc>
          <w:tcPr>
            <w:tcW w:type="dxa" w:w="4320"/>
            <w:shd w:fill="EDF2FA" w:val="clear"/>
          </w:tcPr>
          <w:p>
            <w:pPr>
              <w:spacing w:before="60" w:after="60"/>
            </w:pPr>
            <w:r/>
            <w:r>
              <w:rPr>
                <w:rFonts w:ascii="Calibri" w:hAnsi="Calibri"/>
                <w:color w:val="000000"/>
                <w:sz w:val="19"/>
              </w:rPr>
              <w:t>Connection strings in environment variables or secret manager</w:t>
            </w:r>
          </w:p>
        </w:tc>
      </w:tr>
    </w:tbl>
    <w:p>
      <w:pPr>
        <w:spacing w:before="80" w:after="80"/>
      </w:pPr>
    </w:p>
    <w:p>
      <w:pPr>
        <w:pStyle w:val="Heading3"/>
      </w:pPr>
      <w:r>
        <w:t>Security Headers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SEC-NET-23</w:t>
            </w:r>
          </w:p>
        </w:tc>
        <w:tc>
          <w:tcPr>
            <w:tcW w:type="dxa" w:w="4320"/>
          </w:tcPr>
          <w:p>
            <w:pPr>
              <w:spacing w:before="60" w:after="60"/>
            </w:pPr>
            <w:r/>
            <w:r>
              <w:rPr>
                <w:rFonts w:ascii="Consolas" w:hAnsi="Consolas"/>
                <w:color w:val="333333"/>
                <w:sz w:val="18"/>
                <w:shd w:fill="F2F2F2" w:val="clear"/>
              </w:rPr>
              <w:t>X-Content-Type-Options: nosniff</w:t>
            </w:r>
          </w:p>
        </w:tc>
      </w:tr>
      <w:tr>
        <w:tc>
          <w:tcPr>
            <w:tcW w:type="dxa" w:w="4320"/>
            <w:shd w:fill="EDF2FA" w:val="clear"/>
          </w:tcPr>
          <w:p>
            <w:pPr>
              <w:spacing w:before="60" w:after="60"/>
            </w:pPr>
            <w:r/>
            <w:r>
              <w:rPr>
                <w:rFonts w:ascii="Calibri" w:hAnsi="Calibri"/>
                <w:color w:val="000000"/>
                <w:sz w:val="19"/>
              </w:rPr>
              <w:t>SEC-NET-24</w:t>
            </w:r>
          </w:p>
        </w:tc>
        <w:tc>
          <w:tcPr>
            <w:tcW w:type="dxa" w:w="4320"/>
            <w:shd w:fill="EDF2FA" w:val="clear"/>
          </w:tcPr>
          <w:p>
            <w:pPr>
              <w:spacing w:before="60" w:after="60"/>
            </w:pPr>
            <w:r/>
            <w:r>
              <w:rPr>
                <w:rFonts w:ascii="Consolas" w:hAnsi="Consolas"/>
                <w:color w:val="333333"/>
                <w:sz w:val="18"/>
                <w:shd w:fill="F2F2F2" w:val="clear"/>
              </w:rPr>
              <w:t>X-Frame-Options: DENY</w:t>
            </w:r>
          </w:p>
        </w:tc>
      </w:tr>
      <w:tr>
        <w:tc>
          <w:tcPr>
            <w:tcW w:type="dxa" w:w="4320"/>
          </w:tcPr>
          <w:p>
            <w:pPr>
              <w:spacing w:before="60" w:after="60"/>
            </w:pPr>
            <w:r/>
            <w:r>
              <w:rPr>
                <w:rFonts w:ascii="Calibri" w:hAnsi="Calibri"/>
                <w:color w:val="000000"/>
                <w:sz w:val="19"/>
              </w:rPr>
              <w:t>SEC-NET-25</w:t>
            </w:r>
          </w:p>
        </w:tc>
        <w:tc>
          <w:tcPr>
            <w:tcW w:type="dxa" w:w="4320"/>
          </w:tcPr>
          <w:p>
            <w:pPr>
              <w:spacing w:before="60" w:after="60"/>
            </w:pPr>
            <w:r/>
            <w:r>
              <w:rPr>
                <w:rFonts w:ascii="Consolas" w:hAnsi="Consolas"/>
                <w:color w:val="333333"/>
                <w:sz w:val="18"/>
                <w:shd w:fill="F2F2F2" w:val="clear"/>
              </w:rPr>
              <w:t>Content-Security-Policy: default-src 'self'</w:t>
            </w:r>
            <w:r>
              <w:rPr>
                <w:rFonts w:ascii="Calibri" w:hAnsi="Calibri"/>
                <w:color w:val="000000"/>
                <w:sz w:val="19"/>
              </w:rPr>
              <w:t xml:space="preserve"> (strict, no inline scripts)</w:t>
            </w:r>
          </w:p>
        </w:tc>
      </w:tr>
      <w:tr>
        <w:tc>
          <w:tcPr>
            <w:tcW w:type="dxa" w:w="4320"/>
            <w:shd w:fill="EDF2FA" w:val="clear"/>
          </w:tcPr>
          <w:p>
            <w:pPr>
              <w:spacing w:before="60" w:after="60"/>
            </w:pPr>
            <w:r/>
            <w:r>
              <w:rPr>
                <w:rFonts w:ascii="Calibri" w:hAnsi="Calibri"/>
                <w:color w:val="000000"/>
                <w:sz w:val="19"/>
              </w:rPr>
              <w:t>SEC-NET-26</w:t>
            </w:r>
          </w:p>
        </w:tc>
        <w:tc>
          <w:tcPr>
            <w:tcW w:type="dxa" w:w="4320"/>
            <w:shd w:fill="EDF2FA" w:val="clear"/>
          </w:tcPr>
          <w:p>
            <w:pPr>
              <w:spacing w:before="60" w:after="60"/>
            </w:pPr>
            <w:r/>
            <w:r>
              <w:rPr>
                <w:rFonts w:ascii="Consolas" w:hAnsi="Consolas"/>
                <w:color w:val="333333"/>
                <w:sz w:val="18"/>
                <w:shd w:fill="F2F2F2" w:val="clear"/>
              </w:rPr>
              <w:t>Strict-Transport-Security: max-age=15768000</w:t>
            </w:r>
            <w:r>
              <w:rPr>
                <w:rFonts w:ascii="Calibri" w:hAnsi="Calibri"/>
                <w:color w:val="000000"/>
                <w:sz w:val="19"/>
              </w:rPr>
              <w:t xml:space="preserve"> (HSTS, 6 months)</w:t>
            </w:r>
          </w:p>
        </w:tc>
      </w:tr>
      <w:tr>
        <w:tc>
          <w:tcPr>
            <w:tcW w:type="dxa" w:w="4320"/>
          </w:tcPr>
          <w:p>
            <w:pPr>
              <w:spacing w:before="60" w:after="60"/>
            </w:pPr>
            <w:r/>
            <w:r>
              <w:rPr>
                <w:rFonts w:ascii="Calibri" w:hAnsi="Calibri"/>
                <w:color w:val="000000"/>
                <w:sz w:val="19"/>
              </w:rPr>
              <w:t>SEC-NET-27</w:t>
            </w:r>
          </w:p>
        </w:tc>
        <w:tc>
          <w:tcPr>
            <w:tcW w:type="dxa" w:w="4320"/>
          </w:tcPr>
          <w:p>
            <w:pPr>
              <w:spacing w:before="60" w:after="60"/>
            </w:pPr>
            <w:r/>
            <w:r>
              <w:rPr>
                <w:rFonts w:ascii="Calibri" w:hAnsi="Calibri"/>
                <w:color w:val="000000"/>
                <w:sz w:val="19"/>
              </w:rPr>
              <w:t>Remove server version headers</w:t>
            </w:r>
          </w:p>
        </w:tc>
      </w:tr>
    </w:tbl>
    <w:p>
      <w:pPr>
        <w:spacing w:before="80" w:after="80"/>
      </w:pPr>
    </w:p>
    <w:p>
      <w:pPr>
        <w:pStyle w:val="Heading3"/>
      </w:pPr>
      <w:r>
        <w:t>Error Handling &amp; Logging</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SEC-NET-28</w:t>
            </w:r>
          </w:p>
        </w:tc>
        <w:tc>
          <w:tcPr>
            <w:tcW w:type="dxa" w:w="4320"/>
          </w:tcPr>
          <w:p>
            <w:pPr>
              <w:spacing w:before="60" w:after="60"/>
            </w:pPr>
            <w:r/>
            <w:r>
              <w:rPr>
                <w:rFonts w:ascii="Calibri" w:hAnsi="Calibri"/>
                <w:color w:val="000000"/>
                <w:sz w:val="19"/>
              </w:rPr>
              <w:t xml:space="preserve">Catch specific exception types — never bare </w:t>
            </w:r>
            <w:r>
              <w:rPr>
                <w:rFonts w:ascii="Consolas" w:hAnsi="Consolas"/>
                <w:color w:val="333333"/>
                <w:sz w:val="18"/>
                <w:shd w:fill="F2F2F2" w:val="clear"/>
              </w:rPr>
              <w:t>catch (Exception)</w:t>
            </w:r>
          </w:p>
        </w:tc>
      </w:tr>
      <w:tr>
        <w:tc>
          <w:tcPr>
            <w:tcW w:type="dxa" w:w="4320"/>
            <w:shd w:fill="EDF2FA" w:val="clear"/>
          </w:tcPr>
          <w:p>
            <w:pPr>
              <w:spacing w:before="60" w:after="60"/>
            </w:pPr>
            <w:r/>
            <w:r>
              <w:rPr>
                <w:rFonts w:ascii="Calibri" w:hAnsi="Calibri"/>
                <w:color w:val="000000"/>
                <w:sz w:val="19"/>
              </w:rPr>
              <w:t>SEC-NET-29</w:t>
            </w:r>
          </w:p>
        </w:tc>
        <w:tc>
          <w:tcPr>
            <w:tcW w:type="dxa" w:w="4320"/>
            <w:shd w:fill="EDF2FA" w:val="clear"/>
          </w:tcPr>
          <w:p>
            <w:pPr>
              <w:spacing w:before="60" w:after="60"/>
            </w:pPr>
            <w:r/>
            <w:r>
              <w:rPr>
                <w:rFonts w:ascii="Consolas" w:hAnsi="Consolas"/>
                <w:color w:val="333333"/>
                <w:sz w:val="18"/>
                <w:shd w:fill="F2F2F2" w:val="clear"/>
              </w:rPr>
              <w:t>ILogger&lt;T&gt;</w:t>
            </w:r>
            <w:r>
              <w:rPr>
                <w:rFonts w:ascii="Calibri" w:hAnsi="Calibri"/>
                <w:color w:val="000000"/>
                <w:sz w:val="19"/>
              </w:rPr>
              <w:t xml:space="preserve"> with structured logging (Serilog pattern)</w:t>
            </w:r>
          </w:p>
        </w:tc>
      </w:tr>
      <w:tr>
        <w:tc>
          <w:tcPr>
            <w:tcW w:type="dxa" w:w="4320"/>
          </w:tcPr>
          <w:p>
            <w:pPr>
              <w:spacing w:before="60" w:after="60"/>
            </w:pPr>
            <w:r/>
            <w:r>
              <w:rPr>
                <w:rFonts w:ascii="Calibri" w:hAnsi="Calibri"/>
                <w:color w:val="000000"/>
                <w:sz w:val="19"/>
              </w:rPr>
              <w:t>SEC-NET-30</w:t>
            </w:r>
          </w:p>
        </w:tc>
        <w:tc>
          <w:tcPr>
            <w:tcW w:type="dxa" w:w="4320"/>
          </w:tcPr>
          <w:p>
            <w:pPr>
              <w:spacing w:before="60" w:after="60"/>
            </w:pPr>
            <w:r/>
            <w:r>
              <w:rPr>
                <w:rFonts w:ascii="Calibri" w:hAnsi="Calibri"/>
                <w:color w:val="000000"/>
                <w:sz w:val="19"/>
              </w:rPr>
              <w:t>Never log passwords, tokens, API keys, SSN, card numbers, PHI</w:t>
            </w:r>
          </w:p>
        </w:tc>
      </w:tr>
      <w:tr>
        <w:tc>
          <w:tcPr>
            <w:tcW w:type="dxa" w:w="4320"/>
            <w:shd w:fill="EDF2FA" w:val="clear"/>
          </w:tcPr>
          <w:p>
            <w:pPr>
              <w:spacing w:before="60" w:after="60"/>
            </w:pPr>
            <w:r/>
            <w:r>
              <w:rPr>
                <w:rFonts w:ascii="Calibri" w:hAnsi="Calibri"/>
                <w:color w:val="000000"/>
                <w:sz w:val="19"/>
              </w:rPr>
              <w:t>SEC-NET-31</w:t>
            </w:r>
          </w:p>
        </w:tc>
        <w:tc>
          <w:tcPr>
            <w:tcW w:type="dxa" w:w="4320"/>
            <w:shd w:fill="EDF2FA" w:val="clear"/>
          </w:tcPr>
          <w:p>
            <w:pPr>
              <w:spacing w:before="60" w:after="60"/>
            </w:pPr>
            <w:r/>
            <w:r>
              <w:rPr>
                <w:rFonts w:ascii="Calibri" w:hAnsi="Calibri"/>
                <w:color w:val="000000"/>
                <w:sz w:val="19"/>
              </w:rPr>
              <w:t>Log context: userId, requestId, timestamp, operation</w:t>
            </w:r>
          </w:p>
        </w:tc>
      </w:tr>
      <w:tr>
        <w:tc>
          <w:tcPr>
            <w:tcW w:type="dxa" w:w="4320"/>
          </w:tcPr>
          <w:p>
            <w:pPr>
              <w:spacing w:before="60" w:after="60"/>
            </w:pPr>
            <w:r/>
            <w:r>
              <w:rPr>
                <w:rFonts w:ascii="Calibri" w:hAnsi="Calibri"/>
                <w:color w:val="000000"/>
                <w:sz w:val="19"/>
              </w:rPr>
              <w:t>SEC-NET-32</w:t>
            </w:r>
          </w:p>
        </w:tc>
        <w:tc>
          <w:tcPr>
            <w:tcW w:type="dxa" w:w="4320"/>
          </w:tcPr>
          <w:p>
            <w:pPr>
              <w:spacing w:before="60" w:after="60"/>
            </w:pPr>
            <w:r/>
            <w:r>
              <w:rPr>
                <w:rFonts w:ascii="Calibri" w:hAnsi="Calibri"/>
                <w:color w:val="000000"/>
                <w:sz w:val="19"/>
              </w:rPr>
              <w:t>Production: no debug flags, no stack traces in responses</w:t>
            </w:r>
          </w:p>
        </w:tc>
      </w:tr>
      <w:tr>
        <w:tc>
          <w:tcPr>
            <w:tcW w:type="dxa" w:w="4320"/>
            <w:shd w:fill="EDF2FA" w:val="clear"/>
          </w:tcPr>
          <w:p>
            <w:pPr>
              <w:spacing w:before="60" w:after="60"/>
            </w:pPr>
            <w:r/>
            <w:r>
              <w:rPr>
                <w:rFonts w:ascii="Calibri" w:hAnsi="Calibri"/>
                <w:color w:val="000000"/>
                <w:sz w:val="19"/>
              </w:rPr>
              <w:t>SEC-NET-33</w:t>
            </w:r>
          </w:p>
        </w:tc>
        <w:tc>
          <w:tcPr>
            <w:tcW w:type="dxa" w:w="4320"/>
            <w:shd w:fill="EDF2FA" w:val="clear"/>
          </w:tcPr>
          <w:p>
            <w:pPr>
              <w:spacing w:before="60" w:after="60"/>
            </w:pPr>
            <w:r/>
            <w:r>
              <w:rPr>
                <w:rFonts w:ascii="Consolas" w:hAnsi="Consolas"/>
                <w:color w:val="333333"/>
                <w:sz w:val="18"/>
                <w:shd w:fill="F2F2F2" w:val="clear"/>
              </w:rPr>
              <w:t>async/await</w:t>
            </w:r>
            <w:r>
              <w:rPr>
                <w:rFonts w:ascii="Calibri" w:hAnsi="Calibri"/>
                <w:color w:val="000000"/>
                <w:sz w:val="19"/>
              </w:rPr>
              <w:t xml:space="preserve"> for all I/O; </w:t>
            </w:r>
            <w:r>
              <w:rPr>
                <w:rFonts w:ascii="Consolas" w:hAnsi="Consolas"/>
                <w:color w:val="333333"/>
                <w:sz w:val="18"/>
                <w:shd w:fill="F2F2F2" w:val="clear"/>
              </w:rPr>
              <w:t>.ConfigureAwait(false)</w:t>
            </w:r>
            <w:r>
              <w:rPr>
                <w:rFonts w:ascii="Calibri" w:hAnsi="Calibri"/>
                <w:color w:val="000000"/>
                <w:sz w:val="19"/>
              </w:rPr>
              <w:t xml:space="preserve"> in library code</w:t>
            </w:r>
          </w:p>
        </w:tc>
      </w:tr>
    </w:tbl>
    <w:p>
      <w:pPr>
        <w:spacing w:before="80" w:after="80"/>
      </w:pPr>
    </w:p>
    <w:p>
      <w:pPr>
        <w:pStyle w:val="Heading3"/>
      </w:pPr>
      <w:r>
        <w:t>Deserialization &amp; SSRF Prevention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SEC-NET-34</w:t>
            </w:r>
          </w:p>
        </w:tc>
        <w:tc>
          <w:tcPr>
            <w:tcW w:type="dxa" w:w="4320"/>
          </w:tcPr>
          <w:p>
            <w:pPr>
              <w:spacing w:before="60" w:after="60"/>
            </w:pPr>
            <w:r/>
            <w:r>
              <w:rPr>
                <w:rFonts w:ascii="Calibri" w:hAnsi="Calibri"/>
                <w:color w:val="000000"/>
                <w:sz w:val="19"/>
              </w:rPr>
              <w:t xml:space="preserve">Never use </w:t>
            </w:r>
            <w:r>
              <w:rPr>
                <w:rFonts w:ascii="Consolas" w:hAnsi="Consolas"/>
                <w:color w:val="333333"/>
                <w:sz w:val="18"/>
                <w:shd w:fill="F2F2F2" w:val="clear"/>
              </w:rPr>
              <w:t>BinaryFormatter</w:t>
            </w:r>
            <w:r>
              <w:rPr>
                <w:rFonts w:ascii="Calibri" w:hAnsi="Calibri"/>
                <w:color w:val="000000"/>
                <w:sz w:val="19"/>
              </w:rPr>
              <w:t xml:space="preserve"> (CVE risk)</w:t>
            </w:r>
          </w:p>
        </w:tc>
      </w:tr>
      <w:tr>
        <w:tc>
          <w:tcPr>
            <w:tcW w:type="dxa" w:w="4320"/>
            <w:shd w:fill="EDF2FA" w:val="clear"/>
          </w:tcPr>
          <w:p>
            <w:pPr>
              <w:spacing w:before="60" w:after="60"/>
            </w:pPr>
            <w:r/>
            <w:r>
              <w:rPr>
                <w:rFonts w:ascii="Calibri" w:hAnsi="Calibri"/>
                <w:color w:val="000000"/>
                <w:sz w:val="19"/>
              </w:rPr>
              <w:t>SEC-NET-35</w:t>
            </w:r>
          </w:p>
        </w:tc>
        <w:tc>
          <w:tcPr>
            <w:tcW w:type="dxa" w:w="4320"/>
            <w:shd w:fill="EDF2FA" w:val="clear"/>
          </w:tcPr>
          <w:p>
            <w:pPr>
              <w:spacing w:before="60" w:after="60"/>
            </w:pPr>
            <w:r/>
            <w:r>
              <w:rPr>
                <w:rFonts w:ascii="Calibri" w:hAnsi="Calibri"/>
                <w:color w:val="000000"/>
                <w:sz w:val="19"/>
              </w:rPr>
              <w:t xml:space="preserve">Use </w:t>
            </w:r>
            <w:r>
              <w:rPr>
                <w:rFonts w:ascii="Consolas" w:hAnsi="Consolas"/>
                <w:color w:val="333333"/>
                <w:sz w:val="18"/>
                <w:shd w:fill="F2F2F2" w:val="clear"/>
              </w:rPr>
              <w:t>System.Text.Json</w:t>
            </w:r>
            <w:r>
              <w:rPr>
                <w:rFonts w:ascii="Calibri" w:hAnsi="Calibri"/>
                <w:color w:val="000000"/>
                <w:sz w:val="19"/>
              </w:rPr>
              <w:t xml:space="preserve"> or </w:t>
            </w:r>
            <w:r>
              <w:rPr>
                <w:rFonts w:ascii="Consolas" w:hAnsi="Consolas"/>
                <w:color w:val="333333"/>
                <w:sz w:val="18"/>
                <w:shd w:fill="F2F2F2" w:val="clear"/>
              </w:rPr>
              <w:t>DataContractSerializer</w:t>
            </w:r>
          </w:p>
        </w:tc>
      </w:tr>
      <w:tr>
        <w:tc>
          <w:tcPr>
            <w:tcW w:type="dxa" w:w="4320"/>
          </w:tcPr>
          <w:p>
            <w:pPr>
              <w:spacing w:before="60" w:after="60"/>
            </w:pPr>
            <w:r/>
            <w:r>
              <w:rPr>
                <w:rFonts w:ascii="Calibri" w:hAnsi="Calibri"/>
                <w:color w:val="000000"/>
                <w:sz w:val="19"/>
              </w:rPr>
              <w:t>SEC-NET-36</w:t>
            </w:r>
          </w:p>
        </w:tc>
        <w:tc>
          <w:tcPr>
            <w:tcW w:type="dxa" w:w="4320"/>
          </w:tcPr>
          <w:p>
            <w:pPr>
              <w:spacing w:before="60" w:after="60"/>
            </w:pPr>
            <w:r/>
            <w:r>
              <w:rPr>
                <w:rFonts w:ascii="Calibri" w:hAnsi="Calibri"/>
                <w:color w:val="000000"/>
                <w:sz w:val="19"/>
              </w:rPr>
              <w:t>Validate integrity before deserializing untrusted data</w:t>
            </w:r>
          </w:p>
        </w:tc>
      </w:tr>
      <w:tr>
        <w:tc>
          <w:tcPr>
            <w:tcW w:type="dxa" w:w="4320"/>
            <w:shd w:fill="EDF2FA" w:val="clear"/>
          </w:tcPr>
          <w:p>
            <w:pPr>
              <w:spacing w:before="60" w:after="60"/>
            </w:pPr>
            <w:r/>
            <w:r>
              <w:rPr>
                <w:rFonts w:ascii="Calibri" w:hAnsi="Calibri"/>
                <w:color w:val="000000"/>
                <w:sz w:val="19"/>
              </w:rPr>
              <w:t>SEC-NET-37</w:t>
            </w:r>
          </w:p>
        </w:tc>
        <w:tc>
          <w:tcPr>
            <w:tcW w:type="dxa" w:w="4320"/>
            <w:shd w:fill="EDF2FA" w:val="clear"/>
          </w:tcPr>
          <w:p>
            <w:pPr>
              <w:spacing w:before="60" w:after="60"/>
            </w:pPr>
            <w:r/>
            <w:r>
              <w:rPr>
                <w:rFonts w:ascii="Calibri" w:hAnsi="Calibri"/>
                <w:color w:val="000000"/>
                <w:sz w:val="19"/>
              </w:rPr>
              <w:t>Validate/whitelist URLs before server-side HTTP requests</w:t>
            </w:r>
          </w:p>
        </w:tc>
      </w:tr>
      <w:tr>
        <w:tc>
          <w:tcPr>
            <w:tcW w:type="dxa" w:w="4320"/>
          </w:tcPr>
          <w:p>
            <w:pPr>
              <w:spacing w:before="60" w:after="60"/>
            </w:pPr>
            <w:r/>
            <w:r>
              <w:rPr>
                <w:rFonts w:ascii="Calibri" w:hAnsi="Calibri"/>
                <w:color w:val="000000"/>
                <w:sz w:val="19"/>
              </w:rPr>
              <w:t>SEC-NET-38</w:t>
            </w:r>
          </w:p>
        </w:tc>
        <w:tc>
          <w:tcPr>
            <w:tcW w:type="dxa" w:w="4320"/>
          </w:tcPr>
          <w:p>
            <w:pPr>
              <w:spacing w:before="60" w:after="60"/>
            </w:pPr>
            <w:r/>
            <w:r>
              <w:rPr>
                <w:rFonts w:ascii="Calibri" w:hAnsi="Calibri"/>
                <w:color w:val="000000"/>
                <w:sz w:val="19"/>
              </w:rPr>
              <w:t>Never auto-follow redirects to prevent internal resource access</w:t>
            </w:r>
          </w:p>
        </w:tc>
      </w:tr>
    </w:tbl>
    <w:p>
      <w:pPr>
        <w:spacing w:before="80" w:after="80"/>
      </w:pPr>
    </w:p>
    <w:p>
      <w:pPr>
        <w:pStyle w:val="Heading2"/>
      </w:pPr>
      <w:r>
        <w:t>15.8 SQL Server Security</w:t>
      </w:r>
    </w:p>
    <w:p>
      <w:pPr>
        <w:pStyle w:val="Heading3"/>
      </w:pPr>
      <w:r>
        <w:t>Access Control</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SEC-SQL-01</w:t>
            </w:r>
          </w:p>
        </w:tc>
        <w:tc>
          <w:tcPr>
            <w:tcW w:type="dxa" w:w="4320"/>
          </w:tcPr>
          <w:p>
            <w:pPr>
              <w:spacing w:before="60" w:after="60"/>
            </w:pPr>
            <w:r/>
            <w:r>
              <w:rPr>
                <w:rFonts w:ascii="Calibri" w:hAnsi="Calibri"/>
                <w:color w:val="000000"/>
                <w:sz w:val="19"/>
              </w:rPr>
              <w:t>Stored procedures ONLY — no inline SQL from application layer</w:t>
            </w:r>
          </w:p>
        </w:tc>
      </w:tr>
      <w:tr>
        <w:tc>
          <w:tcPr>
            <w:tcW w:type="dxa" w:w="4320"/>
            <w:shd w:fill="EDF2FA" w:val="clear"/>
          </w:tcPr>
          <w:p>
            <w:pPr>
              <w:spacing w:before="60" w:after="60"/>
            </w:pPr>
            <w:r/>
            <w:r>
              <w:rPr>
                <w:rFonts w:ascii="Calibri" w:hAnsi="Calibri"/>
                <w:color w:val="000000"/>
                <w:sz w:val="19"/>
              </w:rPr>
              <w:t>SEC-SQL-02</w:t>
            </w:r>
          </w:p>
        </w:tc>
        <w:tc>
          <w:tcPr>
            <w:tcW w:type="dxa" w:w="4320"/>
            <w:shd w:fill="EDF2FA" w:val="clear"/>
          </w:tcPr>
          <w:p>
            <w:pPr>
              <w:spacing w:before="60" w:after="60"/>
            </w:pPr>
            <w:r/>
            <w:r>
              <w:rPr>
                <w:rFonts w:ascii="Calibri" w:hAnsi="Calibri"/>
                <w:color w:val="000000"/>
                <w:sz w:val="19"/>
              </w:rPr>
              <w:t xml:space="preserve">All parameters use </w:t>
            </w:r>
            <w:r>
              <w:rPr>
                <w:rFonts w:ascii="Consolas" w:hAnsi="Consolas"/>
                <w:color w:val="333333"/>
                <w:sz w:val="18"/>
                <w:shd w:fill="F2F2F2" w:val="clear"/>
              </w:rPr>
              <w:t>SqlDbType</w:t>
            </w:r>
            <w:r>
              <w:rPr>
                <w:rFonts w:ascii="Calibri" w:hAnsi="Calibri"/>
                <w:color w:val="000000"/>
                <w:sz w:val="19"/>
              </w:rPr>
              <w:t xml:space="preserve"> with explicit size</w:t>
            </w:r>
          </w:p>
        </w:tc>
      </w:tr>
      <w:tr>
        <w:tc>
          <w:tcPr>
            <w:tcW w:type="dxa" w:w="4320"/>
          </w:tcPr>
          <w:p>
            <w:pPr>
              <w:spacing w:before="60" w:after="60"/>
            </w:pPr>
            <w:r/>
            <w:r>
              <w:rPr>
                <w:rFonts w:ascii="Calibri" w:hAnsi="Calibri"/>
                <w:color w:val="000000"/>
                <w:sz w:val="19"/>
              </w:rPr>
              <w:t>SEC-SQL-03</w:t>
            </w:r>
          </w:p>
        </w:tc>
        <w:tc>
          <w:tcPr>
            <w:tcW w:type="dxa" w:w="4320"/>
          </w:tcPr>
          <w:p>
            <w:pPr>
              <w:spacing w:before="60" w:after="60"/>
            </w:pPr>
            <w:r/>
            <w:r>
              <w:rPr>
                <w:rFonts w:ascii="Calibri" w:hAnsi="Calibri"/>
                <w:color w:val="000000"/>
                <w:sz w:val="19"/>
              </w:rPr>
              <w:t>No dynamic SQL (</w:t>
            </w:r>
            <w:r>
              <w:rPr>
                <w:rFonts w:ascii="Consolas" w:hAnsi="Consolas"/>
                <w:color w:val="333333"/>
                <w:sz w:val="18"/>
                <w:shd w:fill="F2F2F2" w:val="clear"/>
              </w:rPr>
              <w:t>sp_executesql</w:t>
            </w:r>
            <w:r>
              <w:rPr>
                <w:rFonts w:ascii="Calibri" w:hAnsi="Calibri"/>
                <w:color w:val="000000"/>
                <w:sz w:val="19"/>
              </w:rPr>
              <w:t>) with unvalidated input</w:t>
            </w:r>
          </w:p>
        </w:tc>
      </w:tr>
      <w:tr>
        <w:tc>
          <w:tcPr>
            <w:tcW w:type="dxa" w:w="4320"/>
            <w:shd w:fill="EDF2FA" w:val="clear"/>
          </w:tcPr>
          <w:p>
            <w:pPr>
              <w:spacing w:before="60" w:after="60"/>
            </w:pPr>
            <w:r/>
            <w:r>
              <w:rPr>
                <w:rFonts w:ascii="Calibri" w:hAnsi="Calibri"/>
                <w:color w:val="000000"/>
                <w:sz w:val="19"/>
              </w:rPr>
              <w:t>SEC-SQL-04</w:t>
            </w:r>
          </w:p>
        </w:tc>
        <w:tc>
          <w:tcPr>
            <w:tcW w:type="dxa" w:w="4320"/>
            <w:shd w:fill="EDF2FA" w:val="clear"/>
          </w:tcPr>
          <w:p>
            <w:pPr>
              <w:spacing w:before="60" w:after="60"/>
            </w:pPr>
            <w:r/>
            <w:r>
              <w:rPr>
                <w:rFonts w:ascii="Calibri" w:hAnsi="Calibri"/>
                <w:color w:val="000000"/>
                <w:sz w:val="19"/>
              </w:rPr>
              <w:t>Row-level security via WHERE clause on TenantId/OrgId</w:t>
            </w:r>
          </w:p>
        </w:tc>
      </w:tr>
      <w:tr>
        <w:tc>
          <w:tcPr>
            <w:tcW w:type="dxa" w:w="4320"/>
          </w:tcPr>
          <w:p>
            <w:pPr>
              <w:spacing w:before="60" w:after="60"/>
            </w:pPr>
            <w:r/>
            <w:r>
              <w:rPr>
                <w:rFonts w:ascii="Calibri" w:hAnsi="Calibri"/>
                <w:color w:val="000000"/>
                <w:sz w:val="19"/>
              </w:rPr>
              <w:t>SEC-SQL-05</w:t>
            </w:r>
          </w:p>
        </w:tc>
        <w:tc>
          <w:tcPr>
            <w:tcW w:type="dxa" w:w="4320"/>
          </w:tcPr>
          <w:p>
            <w:pPr>
              <w:spacing w:before="60" w:after="60"/>
            </w:pPr>
            <w:r/>
            <w:r>
              <w:rPr>
                <w:rFonts w:ascii="Calibri" w:hAnsi="Calibri"/>
                <w:color w:val="000000"/>
                <w:sz w:val="19"/>
              </w:rPr>
              <w:t>Least privilege: app account has EXECUTE only, never db_owner</w:t>
            </w:r>
          </w:p>
        </w:tc>
      </w:tr>
      <w:tr>
        <w:tc>
          <w:tcPr>
            <w:tcW w:type="dxa" w:w="4320"/>
            <w:shd w:fill="EDF2FA" w:val="clear"/>
          </w:tcPr>
          <w:p>
            <w:pPr>
              <w:spacing w:before="60" w:after="60"/>
            </w:pPr>
            <w:r/>
            <w:r>
              <w:rPr>
                <w:rFonts w:ascii="Calibri" w:hAnsi="Calibri"/>
                <w:color w:val="000000"/>
                <w:sz w:val="19"/>
              </w:rPr>
              <w:t>SEC-SQL-06</w:t>
            </w:r>
          </w:p>
        </w:tc>
        <w:tc>
          <w:tcPr>
            <w:tcW w:type="dxa" w:w="4320"/>
            <w:shd w:fill="EDF2FA" w:val="clear"/>
          </w:tcPr>
          <w:p>
            <w:pPr>
              <w:spacing w:before="60" w:after="60"/>
            </w:pPr>
            <w:r/>
            <w:r>
              <w:rPr>
                <w:rFonts w:ascii="Calibri" w:hAnsi="Calibri"/>
                <w:color w:val="000000"/>
                <w:sz w:val="19"/>
              </w:rPr>
              <w:t>Windows Integrated Auth when possible; SQL auth only with rotated passwords</w:t>
            </w:r>
          </w:p>
        </w:tc>
      </w:tr>
    </w:tbl>
    <w:p>
      <w:pPr>
        <w:spacing w:before="80" w:after="80"/>
      </w:pPr>
    </w:p>
    <w:p>
      <w:pPr>
        <w:pStyle w:val="Heading3"/>
      </w:pPr>
      <w:r>
        <w:t>Structure &amp; Patterns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SEC-SQL-07</w:t>
            </w:r>
          </w:p>
        </w:tc>
        <w:tc>
          <w:tcPr>
            <w:tcW w:type="dxa" w:w="4320"/>
          </w:tcPr>
          <w:p>
            <w:pPr>
              <w:spacing w:before="60" w:after="60"/>
            </w:pPr>
            <w:r/>
            <w:r>
              <w:rPr>
                <w:rFonts w:ascii="Consolas" w:hAnsi="Consolas"/>
                <w:color w:val="333333"/>
                <w:sz w:val="18"/>
                <w:shd w:fill="F2F2F2" w:val="clear"/>
              </w:rPr>
              <w:t>BEGIN TRY / END TRY / BEGIN CATCH / THROW / END CATCH</w:t>
            </w:r>
            <w:r>
              <w:rPr>
                <w:rFonts w:ascii="Calibri" w:hAnsi="Calibri"/>
                <w:color w:val="000000"/>
                <w:sz w:val="19"/>
              </w:rPr>
              <w:t xml:space="preserve"> in all SPs</w:t>
            </w:r>
          </w:p>
        </w:tc>
      </w:tr>
      <w:tr>
        <w:tc>
          <w:tcPr>
            <w:tcW w:type="dxa" w:w="4320"/>
            <w:shd w:fill="EDF2FA" w:val="clear"/>
          </w:tcPr>
          <w:p>
            <w:pPr>
              <w:spacing w:before="60" w:after="60"/>
            </w:pPr>
            <w:r/>
            <w:r>
              <w:rPr>
                <w:rFonts w:ascii="Calibri" w:hAnsi="Calibri"/>
                <w:color w:val="000000"/>
                <w:sz w:val="19"/>
              </w:rPr>
              <w:t>SEC-SQL-08</w:t>
            </w:r>
          </w:p>
        </w:tc>
        <w:tc>
          <w:tcPr>
            <w:tcW w:type="dxa" w:w="4320"/>
            <w:shd w:fill="EDF2FA" w:val="clear"/>
          </w:tcPr>
          <w:p>
            <w:pPr>
              <w:spacing w:before="60" w:after="60"/>
            </w:pPr>
            <w:r/>
            <w:r>
              <w:rPr>
                <w:rFonts w:ascii="Calibri" w:hAnsi="Calibri"/>
                <w:color w:val="000000"/>
                <w:sz w:val="19"/>
              </w:rPr>
              <w:t>Audit columns on every table: CreatedAt, CreatedBy, ModifiedAt, ModifiedBy</w:t>
            </w:r>
          </w:p>
        </w:tc>
      </w:tr>
      <w:tr>
        <w:tc>
          <w:tcPr>
            <w:tcW w:type="dxa" w:w="4320"/>
          </w:tcPr>
          <w:p>
            <w:pPr>
              <w:spacing w:before="60" w:after="60"/>
            </w:pPr>
            <w:r/>
            <w:r>
              <w:rPr>
                <w:rFonts w:ascii="Calibri" w:hAnsi="Calibri"/>
                <w:color w:val="000000"/>
                <w:sz w:val="19"/>
              </w:rPr>
              <w:t>SEC-SQL-09</w:t>
            </w:r>
          </w:p>
        </w:tc>
        <w:tc>
          <w:tcPr>
            <w:tcW w:type="dxa" w:w="4320"/>
          </w:tcPr>
          <w:p>
            <w:pPr>
              <w:spacing w:before="60" w:after="60"/>
            </w:pPr>
            <w:r/>
            <w:r>
              <w:rPr>
                <w:rFonts w:ascii="Calibri" w:hAnsi="Calibri"/>
                <w:color w:val="000000"/>
                <w:sz w:val="19"/>
              </w:rPr>
              <w:t>Audit log INSERT on all INSERT/UPDATE/DELETE of sensitive data</w:t>
            </w:r>
          </w:p>
        </w:tc>
      </w:tr>
      <w:tr>
        <w:tc>
          <w:tcPr>
            <w:tcW w:type="dxa" w:w="4320"/>
            <w:shd w:fill="EDF2FA" w:val="clear"/>
          </w:tcPr>
          <w:p>
            <w:pPr>
              <w:spacing w:before="60" w:after="60"/>
            </w:pPr>
            <w:r/>
            <w:r>
              <w:rPr>
                <w:rFonts w:ascii="Calibri" w:hAnsi="Calibri"/>
                <w:color w:val="000000"/>
                <w:sz w:val="19"/>
              </w:rPr>
              <w:t>SEC-SQL-10</w:t>
            </w:r>
          </w:p>
        </w:tc>
        <w:tc>
          <w:tcPr>
            <w:tcW w:type="dxa" w:w="4320"/>
            <w:shd w:fill="EDF2FA" w:val="clear"/>
          </w:tcPr>
          <w:p>
            <w:pPr>
              <w:spacing w:before="60" w:after="60"/>
            </w:pPr>
            <w:r/>
            <w:r>
              <w:rPr>
                <w:rFonts w:ascii="Calibri" w:hAnsi="Calibri"/>
                <w:color w:val="000000"/>
                <w:sz w:val="19"/>
              </w:rPr>
              <w:t xml:space="preserve">Explicit column lists in SELECT — never </w:t>
            </w:r>
            <w:r>
              <w:rPr>
                <w:rFonts w:ascii="Consolas" w:hAnsi="Consolas"/>
                <w:color w:val="333333"/>
                <w:sz w:val="18"/>
                <w:shd w:fill="F2F2F2" w:val="clear"/>
              </w:rPr>
              <w:t>SELECT *</w:t>
            </w:r>
          </w:p>
        </w:tc>
      </w:tr>
      <w:tr>
        <w:tc>
          <w:tcPr>
            <w:tcW w:type="dxa" w:w="4320"/>
          </w:tcPr>
          <w:p>
            <w:pPr>
              <w:spacing w:before="60" w:after="60"/>
            </w:pPr>
            <w:r/>
            <w:r>
              <w:rPr>
                <w:rFonts w:ascii="Calibri" w:hAnsi="Calibri"/>
                <w:color w:val="000000"/>
                <w:sz w:val="19"/>
              </w:rPr>
              <w:t>SEC-SQL-11</w:t>
            </w:r>
          </w:p>
        </w:tc>
        <w:tc>
          <w:tcPr>
            <w:tcW w:type="dxa" w:w="4320"/>
          </w:tcPr>
          <w:p>
            <w:pPr>
              <w:spacing w:before="60" w:after="60"/>
            </w:pPr>
            <w:r/>
            <w:r>
              <w:rPr>
                <w:rFonts w:ascii="Calibri" w:hAnsi="Calibri"/>
                <w:color w:val="000000"/>
                <w:sz w:val="19"/>
              </w:rPr>
              <w:t>Strong typing for all parameters (no sql_variant or NVARCHAR(MAX) for IDs)</w:t>
            </w:r>
          </w:p>
        </w:tc>
      </w:tr>
      <w:tr>
        <w:tc>
          <w:tcPr>
            <w:tcW w:type="dxa" w:w="4320"/>
            <w:shd w:fill="EDF2FA" w:val="clear"/>
          </w:tcPr>
          <w:p>
            <w:pPr>
              <w:spacing w:before="60" w:after="60"/>
            </w:pPr>
            <w:r/>
            <w:r>
              <w:rPr>
                <w:rFonts w:ascii="Calibri" w:hAnsi="Calibri"/>
                <w:color w:val="000000"/>
                <w:sz w:val="19"/>
              </w:rPr>
              <w:t>SEC-SQL-12</w:t>
            </w:r>
          </w:p>
        </w:tc>
        <w:tc>
          <w:tcPr>
            <w:tcW w:type="dxa" w:w="4320"/>
            <w:shd w:fill="EDF2FA" w:val="clear"/>
          </w:tcPr>
          <w:p>
            <w:pPr>
              <w:spacing w:before="60" w:after="60"/>
            </w:pPr>
            <w:r/>
            <w:r>
              <w:rPr>
                <w:rFonts w:ascii="Calibri" w:hAnsi="Calibri"/>
                <w:color w:val="000000"/>
                <w:sz w:val="19"/>
              </w:rPr>
              <w:t>IF EXISTS checks for idempotent migrations</w:t>
            </w:r>
          </w:p>
        </w:tc>
      </w:tr>
      <w:tr>
        <w:tc>
          <w:tcPr>
            <w:tcW w:type="dxa" w:w="4320"/>
          </w:tcPr>
          <w:p>
            <w:pPr>
              <w:spacing w:before="60" w:after="60"/>
            </w:pPr>
            <w:r/>
            <w:r>
              <w:rPr>
                <w:rFonts w:ascii="Calibri" w:hAnsi="Calibri"/>
                <w:color w:val="000000"/>
                <w:sz w:val="19"/>
              </w:rPr>
              <w:t>SEC-SQL-13</w:t>
            </w:r>
          </w:p>
        </w:tc>
        <w:tc>
          <w:tcPr>
            <w:tcW w:type="dxa" w:w="4320"/>
          </w:tcPr>
          <w:p>
            <w:pPr>
              <w:spacing w:before="60" w:after="60"/>
            </w:pPr>
            <w:r/>
            <w:r>
              <w:rPr>
                <w:rFonts w:ascii="Calibri" w:hAnsi="Calibri"/>
                <w:color w:val="000000"/>
                <w:sz w:val="19"/>
              </w:rPr>
              <w:t>GRANT EXECUTE permissions explicitly in each SP</w:t>
            </w:r>
          </w:p>
        </w:tc>
      </w:tr>
      <w:tr>
        <w:tc>
          <w:tcPr>
            <w:tcW w:type="dxa" w:w="4320"/>
            <w:shd w:fill="EDF2FA" w:val="clear"/>
          </w:tcPr>
          <w:p>
            <w:pPr>
              <w:spacing w:before="60" w:after="60"/>
            </w:pPr>
            <w:r/>
            <w:r>
              <w:rPr>
                <w:rFonts w:ascii="Calibri" w:hAnsi="Calibri"/>
                <w:color w:val="000000"/>
                <w:sz w:val="19"/>
              </w:rPr>
              <w:t>SEC-SQL-14</w:t>
            </w:r>
          </w:p>
        </w:tc>
        <w:tc>
          <w:tcPr>
            <w:tcW w:type="dxa" w:w="4320"/>
            <w:shd w:fill="EDF2FA" w:val="clear"/>
          </w:tcPr>
          <w:p>
            <w:pPr>
              <w:spacing w:before="60" w:after="60"/>
            </w:pPr>
            <w:r/>
            <w:r>
              <w:rPr>
                <w:rFonts w:ascii="Calibri" w:hAnsi="Calibri"/>
                <w:color w:val="000000"/>
                <w:sz w:val="19"/>
              </w:rPr>
              <w:t>Proper indexing on foreign keys and lookup columns</w:t>
            </w:r>
          </w:p>
        </w:tc>
      </w:tr>
      <w:tr>
        <w:tc>
          <w:tcPr>
            <w:tcW w:type="dxa" w:w="4320"/>
          </w:tcPr>
          <w:p>
            <w:pPr>
              <w:spacing w:before="60" w:after="60"/>
            </w:pPr>
            <w:r/>
            <w:r>
              <w:rPr>
                <w:rFonts w:ascii="Calibri" w:hAnsi="Calibri"/>
                <w:color w:val="000000"/>
                <w:sz w:val="19"/>
              </w:rPr>
              <w:t>SEC-SQL-15</w:t>
            </w:r>
          </w:p>
        </w:tc>
        <w:tc>
          <w:tcPr>
            <w:tcW w:type="dxa" w:w="4320"/>
          </w:tcPr>
          <w:p>
            <w:pPr>
              <w:spacing w:before="60" w:after="60"/>
            </w:pPr>
            <w:r/>
            <w:r>
              <w:rPr>
                <w:rFonts w:ascii="Consolas" w:hAnsi="Consolas"/>
                <w:color w:val="333333"/>
                <w:sz w:val="18"/>
                <w:shd w:fill="F2F2F2" w:val="clear"/>
              </w:rPr>
              <w:t>SET NOCOUNT ON</w:t>
            </w:r>
            <w:r>
              <w:rPr>
                <w:rFonts w:ascii="Calibri" w:hAnsi="Calibri"/>
                <w:color w:val="000000"/>
                <w:sz w:val="19"/>
              </w:rPr>
              <w:t xml:space="preserve"> at top of every SP</w:t>
            </w:r>
          </w:p>
        </w:tc>
      </w:tr>
    </w:tbl>
    <w:p>
      <w:pPr>
        <w:spacing w:before="80" w:after="80"/>
      </w:pPr>
    </w:p>
    <w:p>
      <w:pPr>
        <w:pStyle w:val="Heading3"/>
      </w:pPr>
      <w:r>
        <w:t>Encryption &amp; Backup</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SEC-SQL-16</w:t>
            </w:r>
          </w:p>
        </w:tc>
        <w:tc>
          <w:tcPr>
            <w:tcW w:type="dxa" w:w="4320"/>
          </w:tcPr>
          <w:p>
            <w:pPr>
              <w:spacing w:before="60" w:after="60"/>
            </w:pPr>
            <w:r/>
            <w:r>
              <w:rPr>
                <w:rFonts w:ascii="Calibri" w:hAnsi="Calibri"/>
                <w:color w:val="000000"/>
                <w:sz w:val="19"/>
              </w:rPr>
              <w:t>TDE (Transparent Data Encryption) for PHI/PII databases</w:t>
            </w:r>
          </w:p>
        </w:tc>
      </w:tr>
      <w:tr>
        <w:tc>
          <w:tcPr>
            <w:tcW w:type="dxa" w:w="4320"/>
            <w:shd w:fill="EDF2FA" w:val="clear"/>
          </w:tcPr>
          <w:p>
            <w:pPr>
              <w:spacing w:before="60" w:after="60"/>
            </w:pPr>
            <w:r/>
            <w:r>
              <w:rPr>
                <w:rFonts w:ascii="Calibri" w:hAnsi="Calibri"/>
                <w:color w:val="000000"/>
                <w:sz w:val="19"/>
              </w:rPr>
              <w:t>SEC-SQL-17</w:t>
            </w:r>
          </w:p>
        </w:tc>
        <w:tc>
          <w:tcPr>
            <w:tcW w:type="dxa" w:w="4320"/>
            <w:shd w:fill="EDF2FA" w:val="clear"/>
          </w:tcPr>
          <w:p>
            <w:pPr>
              <w:spacing w:before="60" w:after="60"/>
            </w:pPr>
            <w:r/>
            <w:r>
              <w:rPr>
                <w:rFonts w:ascii="Calibri" w:hAnsi="Calibri"/>
                <w:color w:val="000000"/>
                <w:sz w:val="19"/>
              </w:rPr>
              <w:t>TLS 1.2+ for all database connections</w:t>
            </w:r>
          </w:p>
        </w:tc>
      </w:tr>
      <w:tr>
        <w:tc>
          <w:tcPr>
            <w:tcW w:type="dxa" w:w="4320"/>
          </w:tcPr>
          <w:p>
            <w:pPr>
              <w:spacing w:before="60" w:after="60"/>
            </w:pPr>
            <w:r/>
            <w:r>
              <w:rPr>
                <w:rFonts w:ascii="Calibri" w:hAnsi="Calibri"/>
                <w:color w:val="000000"/>
                <w:sz w:val="19"/>
              </w:rPr>
              <w:t>SEC-SQL-18</w:t>
            </w:r>
          </w:p>
        </w:tc>
        <w:tc>
          <w:tcPr>
            <w:tcW w:type="dxa" w:w="4320"/>
          </w:tcPr>
          <w:p>
            <w:pPr>
              <w:spacing w:before="60" w:after="60"/>
            </w:pPr>
            <w:r/>
            <w:r>
              <w:rPr>
                <w:rFonts w:ascii="Calibri" w:hAnsi="Calibri"/>
                <w:color w:val="000000"/>
                <w:sz w:val="19"/>
              </w:rPr>
              <w:t>Encrypted backups stored separately with restricted access</w:t>
            </w:r>
          </w:p>
        </w:tc>
      </w:tr>
    </w:tbl>
    <w:p>
      <w:pPr>
        <w:spacing w:before="80" w:after="80"/>
      </w:pPr>
    </w:p>
    <w:p>
      <w:pPr>
        <w:pStyle w:val="Heading2"/>
      </w:pPr>
      <w:r>
        <w:t>15.9 React 18 Frontend Security</w:t>
      </w:r>
    </w:p>
    <w:p>
      <w:pPr>
        <w:pStyle w:val="Heading3"/>
      </w:pPr>
      <w:r>
        <w:t>XSS Prevention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SEC-FE-01</w:t>
            </w:r>
          </w:p>
        </w:tc>
        <w:tc>
          <w:tcPr>
            <w:tcW w:type="dxa" w:w="4320"/>
          </w:tcPr>
          <w:p>
            <w:pPr>
              <w:spacing w:before="60" w:after="60"/>
            </w:pPr>
            <w:r/>
            <w:r>
              <w:rPr>
                <w:rFonts w:ascii="Calibri" w:hAnsi="Calibri"/>
                <w:color w:val="000000"/>
                <w:sz w:val="19"/>
              </w:rPr>
              <w:t xml:space="preserve">No </w:t>
            </w:r>
            <w:r>
              <w:rPr>
                <w:rFonts w:ascii="Consolas" w:hAnsi="Consolas"/>
                <w:color w:val="333333"/>
                <w:sz w:val="18"/>
                <w:shd w:fill="F2F2F2" w:val="clear"/>
              </w:rPr>
              <w:t>dangerouslySetInnerHTML</w:t>
            </w:r>
            <w:r>
              <w:rPr>
                <w:rFonts w:ascii="Calibri" w:hAnsi="Calibri"/>
                <w:color w:val="000000"/>
                <w:sz w:val="19"/>
              </w:rPr>
              <w:t xml:space="preserve"> without DOMPurify sanitization</w:t>
            </w:r>
          </w:p>
        </w:tc>
      </w:tr>
      <w:tr>
        <w:tc>
          <w:tcPr>
            <w:tcW w:type="dxa" w:w="4320"/>
            <w:shd w:fill="EDF2FA" w:val="clear"/>
          </w:tcPr>
          <w:p>
            <w:pPr>
              <w:spacing w:before="60" w:after="60"/>
            </w:pPr>
            <w:r/>
            <w:r>
              <w:rPr>
                <w:rFonts w:ascii="Calibri" w:hAnsi="Calibri"/>
                <w:color w:val="000000"/>
                <w:sz w:val="19"/>
              </w:rPr>
              <w:t>SEC-FE-02</w:t>
            </w:r>
          </w:p>
        </w:tc>
        <w:tc>
          <w:tcPr>
            <w:tcW w:type="dxa" w:w="4320"/>
            <w:shd w:fill="EDF2FA" w:val="clear"/>
          </w:tcPr>
          <w:p>
            <w:pPr>
              <w:spacing w:before="60" w:after="60"/>
            </w:pPr>
            <w:r/>
            <w:r>
              <w:rPr>
                <w:rFonts w:ascii="Calibri" w:hAnsi="Calibri"/>
                <w:color w:val="000000"/>
                <w:sz w:val="19"/>
              </w:rPr>
              <w:t xml:space="preserve">No </w:t>
            </w:r>
            <w:r>
              <w:rPr>
                <w:rFonts w:ascii="Consolas" w:hAnsi="Consolas"/>
                <w:color w:val="333333"/>
                <w:sz w:val="18"/>
                <w:shd w:fill="F2F2F2" w:val="clear"/>
              </w:rPr>
              <w:t>eval()</w:t>
            </w:r>
            <w:r>
              <w:rPr>
                <w:rFonts w:ascii="Calibri" w:hAnsi="Calibri"/>
                <w:color w:val="000000"/>
                <w:sz w:val="19"/>
              </w:rPr>
              <w:t xml:space="preserve"> or </w:t>
            </w:r>
            <w:r>
              <w:rPr>
                <w:rFonts w:ascii="Consolas" w:hAnsi="Consolas"/>
                <w:color w:val="333333"/>
                <w:sz w:val="18"/>
                <w:shd w:fill="F2F2F2" w:val="clear"/>
              </w:rPr>
              <w:t>new Function()</w:t>
            </w:r>
            <w:r>
              <w:rPr>
                <w:rFonts w:ascii="Calibri" w:hAnsi="Calibri"/>
                <w:color w:val="000000"/>
                <w:sz w:val="19"/>
              </w:rPr>
              <w:t xml:space="preserve"> anywhere</w:t>
            </w:r>
          </w:p>
        </w:tc>
      </w:tr>
      <w:tr>
        <w:tc>
          <w:tcPr>
            <w:tcW w:type="dxa" w:w="4320"/>
          </w:tcPr>
          <w:p>
            <w:pPr>
              <w:spacing w:before="60" w:after="60"/>
            </w:pPr>
            <w:r/>
            <w:r>
              <w:rPr>
                <w:rFonts w:ascii="Calibri" w:hAnsi="Calibri"/>
                <w:color w:val="000000"/>
                <w:sz w:val="19"/>
              </w:rPr>
              <w:t>SEC-FE-03</w:t>
            </w:r>
          </w:p>
        </w:tc>
        <w:tc>
          <w:tcPr>
            <w:tcW w:type="dxa" w:w="4320"/>
          </w:tcPr>
          <w:p>
            <w:pPr>
              <w:spacing w:before="60" w:after="60"/>
            </w:pPr>
            <w:r/>
            <w:r>
              <w:rPr>
                <w:rFonts w:ascii="Calibri" w:hAnsi="Calibri"/>
                <w:color w:val="000000"/>
                <w:sz w:val="19"/>
              </w:rPr>
              <w:t>JSX auto-escaping for all text content</w:t>
            </w:r>
          </w:p>
        </w:tc>
      </w:tr>
      <w:tr>
        <w:tc>
          <w:tcPr>
            <w:tcW w:type="dxa" w:w="4320"/>
            <w:shd w:fill="EDF2FA" w:val="clear"/>
          </w:tcPr>
          <w:p>
            <w:pPr>
              <w:spacing w:before="60" w:after="60"/>
            </w:pPr>
            <w:r/>
            <w:r>
              <w:rPr>
                <w:rFonts w:ascii="Calibri" w:hAnsi="Calibri"/>
                <w:color w:val="000000"/>
                <w:sz w:val="19"/>
              </w:rPr>
              <w:t>SEC-FE-04</w:t>
            </w:r>
          </w:p>
        </w:tc>
        <w:tc>
          <w:tcPr>
            <w:tcW w:type="dxa" w:w="4320"/>
            <w:shd w:fill="EDF2FA" w:val="clear"/>
          </w:tcPr>
          <w:p>
            <w:pPr>
              <w:spacing w:before="60" w:after="60"/>
            </w:pPr>
            <w:r/>
            <w:r>
              <w:rPr>
                <w:rFonts w:ascii="Calibri" w:hAnsi="Calibri"/>
                <w:color w:val="000000"/>
                <w:sz w:val="19"/>
              </w:rPr>
              <w:t>DOMPurify for any user-generated HTML rendering</w:t>
            </w:r>
          </w:p>
        </w:tc>
      </w:tr>
    </w:tbl>
    <w:p>
      <w:pPr>
        <w:spacing w:before="80" w:after="80"/>
      </w:pPr>
    </w:p>
    <w:p>
      <w:pPr>
        <w:pStyle w:val="Heading3"/>
      </w:pPr>
      <w:r>
        <w:t>Data &amp; Token Handling</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SEC-FE-05</w:t>
            </w:r>
          </w:p>
        </w:tc>
        <w:tc>
          <w:tcPr>
            <w:tcW w:type="dxa" w:w="4320"/>
          </w:tcPr>
          <w:p>
            <w:pPr>
              <w:spacing w:before="60" w:after="60"/>
            </w:pPr>
            <w:r/>
            <w:r>
              <w:rPr>
                <w:rFonts w:ascii="Calibri" w:hAnsi="Calibri"/>
                <w:color w:val="000000"/>
                <w:sz w:val="19"/>
              </w:rPr>
              <w:t>HTTPS only for all API calls (enforce in axios/fetch config)</w:t>
            </w:r>
          </w:p>
        </w:tc>
      </w:tr>
      <w:tr>
        <w:tc>
          <w:tcPr>
            <w:tcW w:type="dxa" w:w="4320"/>
            <w:shd w:fill="EDF2FA" w:val="clear"/>
          </w:tcPr>
          <w:p>
            <w:pPr>
              <w:spacing w:before="60" w:after="60"/>
            </w:pPr>
            <w:r/>
            <w:r>
              <w:rPr>
                <w:rFonts w:ascii="Calibri" w:hAnsi="Calibri"/>
                <w:color w:val="000000"/>
                <w:sz w:val="19"/>
              </w:rPr>
              <w:t>SEC-FE-06</w:t>
            </w:r>
          </w:p>
        </w:tc>
        <w:tc>
          <w:tcPr>
            <w:tcW w:type="dxa" w:w="4320"/>
            <w:shd w:fill="EDF2FA" w:val="clear"/>
          </w:tcPr>
          <w:p>
            <w:pPr>
              <w:spacing w:before="60" w:after="60"/>
            </w:pPr>
            <w:r/>
            <w:r>
              <w:rPr>
                <w:rFonts w:ascii="Calibri" w:hAnsi="Calibri"/>
                <w:color w:val="000000"/>
                <w:sz w:val="19"/>
              </w:rPr>
              <w:t xml:space="preserve">Never store tokens, PII, passwords in </w:t>
            </w:r>
            <w:r>
              <w:rPr>
                <w:rFonts w:ascii="Consolas" w:hAnsi="Consolas"/>
                <w:color w:val="333333"/>
                <w:sz w:val="18"/>
                <w:shd w:fill="F2F2F2" w:val="clear"/>
              </w:rPr>
              <w:t>localStorage</w:t>
            </w:r>
          </w:p>
        </w:tc>
      </w:tr>
      <w:tr>
        <w:tc>
          <w:tcPr>
            <w:tcW w:type="dxa" w:w="4320"/>
          </w:tcPr>
          <w:p>
            <w:pPr>
              <w:spacing w:before="60" w:after="60"/>
            </w:pPr>
            <w:r/>
            <w:r>
              <w:rPr>
                <w:rFonts w:ascii="Calibri" w:hAnsi="Calibri"/>
                <w:color w:val="000000"/>
                <w:sz w:val="19"/>
              </w:rPr>
              <w:t>SEC-FE-07</w:t>
            </w:r>
          </w:p>
        </w:tc>
        <w:tc>
          <w:tcPr>
            <w:tcW w:type="dxa" w:w="4320"/>
          </w:tcPr>
          <w:p>
            <w:pPr>
              <w:spacing w:before="60" w:after="60"/>
            </w:pPr>
            <w:r/>
            <w:r>
              <w:rPr>
                <w:rFonts w:ascii="Calibri" w:hAnsi="Calibri"/>
                <w:color w:val="000000"/>
                <w:sz w:val="19"/>
              </w:rPr>
              <w:t>Use httpOnly + Secure + SameSite=Strict cookies for auth tokens</w:t>
            </w:r>
          </w:p>
        </w:tc>
      </w:tr>
      <w:tr>
        <w:tc>
          <w:tcPr>
            <w:tcW w:type="dxa" w:w="4320"/>
            <w:shd w:fill="EDF2FA" w:val="clear"/>
          </w:tcPr>
          <w:p>
            <w:pPr>
              <w:spacing w:before="60" w:after="60"/>
            </w:pPr>
            <w:r/>
            <w:r>
              <w:rPr>
                <w:rFonts w:ascii="Calibri" w:hAnsi="Calibri"/>
                <w:color w:val="000000"/>
                <w:sz w:val="19"/>
              </w:rPr>
              <w:t>SEC-FE-08</w:t>
            </w:r>
          </w:p>
        </w:tc>
        <w:tc>
          <w:tcPr>
            <w:tcW w:type="dxa" w:w="4320"/>
            <w:shd w:fill="EDF2FA" w:val="clear"/>
          </w:tcPr>
          <w:p>
            <w:pPr>
              <w:spacing w:before="60" w:after="60"/>
            </w:pPr>
            <w:r/>
            <w:r>
              <w:rPr>
                <w:rFonts w:ascii="Consolas" w:hAnsi="Consolas"/>
                <w:color w:val="333333"/>
                <w:sz w:val="18"/>
                <w:shd w:fill="F2F2F2" w:val="clear"/>
              </w:rPr>
              <w:t>Authorization: Bearer &lt;token&gt;</w:t>
            </w:r>
            <w:r>
              <w:rPr>
                <w:rFonts w:ascii="Calibri" w:hAnsi="Calibri"/>
                <w:color w:val="000000"/>
                <w:sz w:val="19"/>
              </w:rPr>
              <w:t xml:space="preserve"> header — never in URL parameters</w:t>
            </w:r>
          </w:p>
        </w:tc>
      </w:tr>
      <w:tr>
        <w:tc>
          <w:tcPr>
            <w:tcW w:type="dxa" w:w="4320"/>
          </w:tcPr>
          <w:p>
            <w:pPr>
              <w:spacing w:before="60" w:after="60"/>
            </w:pPr>
            <w:r/>
            <w:r>
              <w:rPr>
                <w:rFonts w:ascii="Calibri" w:hAnsi="Calibri"/>
                <w:color w:val="000000"/>
                <w:sz w:val="19"/>
              </w:rPr>
              <w:t>SEC-FE-09</w:t>
            </w:r>
          </w:p>
        </w:tc>
        <w:tc>
          <w:tcPr>
            <w:tcW w:type="dxa" w:w="4320"/>
          </w:tcPr>
          <w:p>
            <w:pPr>
              <w:spacing w:before="60" w:after="60"/>
            </w:pPr>
            <w:r/>
            <w:r>
              <w:rPr>
                <w:rFonts w:ascii="Calibri" w:hAnsi="Calibri"/>
                <w:color w:val="000000"/>
                <w:sz w:val="19"/>
              </w:rPr>
              <w:t>Token refresh/rotation mechanism</w:t>
            </w:r>
          </w:p>
        </w:tc>
      </w:tr>
    </w:tbl>
    <w:p>
      <w:pPr>
        <w:spacing w:before="80" w:after="80"/>
      </w:pPr>
    </w:p>
    <w:p>
      <w:pPr>
        <w:pStyle w:val="Heading3"/>
      </w:pPr>
      <w:r>
        <w:t>Error Handling</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SEC-FE-10</w:t>
            </w:r>
          </w:p>
        </w:tc>
        <w:tc>
          <w:tcPr>
            <w:tcW w:type="dxa" w:w="4320"/>
          </w:tcPr>
          <w:p>
            <w:pPr>
              <w:spacing w:before="60" w:after="60"/>
            </w:pPr>
            <w:r/>
            <w:r>
              <w:rPr>
                <w:rFonts w:ascii="Calibri" w:hAnsi="Calibri"/>
                <w:color w:val="000000"/>
                <w:sz w:val="19"/>
              </w:rPr>
              <w:t>Error boundaries at route level — never expose stack traces</w:t>
            </w:r>
          </w:p>
        </w:tc>
      </w:tr>
      <w:tr>
        <w:tc>
          <w:tcPr>
            <w:tcW w:type="dxa" w:w="4320"/>
            <w:shd w:fill="EDF2FA" w:val="clear"/>
          </w:tcPr>
          <w:p>
            <w:pPr>
              <w:spacing w:before="60" w:after="60"/>
            </w:pPr>
            <w:r/>
            <w:r>
              <w:rPr>
                <w:rFonts w:ascii="Calibri" w:hAnsi="Calibri"/>
                <w:color w:val="000000"/>
                <w:sz w:val="19"/>
              </w:rPr>
              <w:t>SEC-FE-11</w:t>
            </w:r>
          </w:p>
        </w:tc>
        <w:tc>
          <w:tcPr>
            <w:tcW w:type="dxa" w:w="4320"/>
            <w:shd w:fill="EDF2FA" w:val="clear"/>
          </w:tcPr>
          <w:p>
            <w:pPr>
              <w:spacing w:before="60" w:after="60"/>
            </w:pPr>
            <w:r/>
            <w:r>
              <w:rPr>
                <w:rFonts w:ascii="Calibri" w:hAnsi="Calibri"/>
                <w:color w:val="000000"/>
                <w:sz w:val="19"/>
              </w:rPr>
              <w:t>User-friendly error messages, no technical details</w:t>
            </w:r>
          </w:p>
        </w:tc>
      </w:tr>
      <w:tr>
        <w:tc>
          <w:tcPr>
            <w:tcW w:type="dxa" w:w="4320"/>
          </w:tcPr>
          <w:p>
            <w:pPr>
              <w:spacing w:before="60" w:after="60"/>
            </w:pPr>
            <w:r/>
            <w:r>
              <w:rPr>
                <w:rFonts w:ascii="Calibri" w:hAnsi="Calibri"/>
                <w:color w:val="000000"/>
                <w:sz w:val="19"/>
              </w:rPr>
              <w:t>SEC-FE-12</w:t>
            </w:r>
          </w:p>
        </w:tc>
        <w:tc>
          <w:tcPr>
            <w:tcW w:type="dxa" w:w="4320"/>
          </w:tcPr>
          <w:p>
            <w:pPr>
              <w:spacing w:before="60" w:after="60"/>
            </w:pPr>
            <w:r/>
            <w:r>
              <w:rPr>
                <w:rFonts w:ascii="Calibri" w:hAnsi="Calibri"/>
                <w:color w:val="000000"/>
                <w:sz w:val="19"/>
              </w:rPr>
              <w:t xml:space="preserve">Remove </w:t>
            </w:r>
            <w:r>
              <w:rPr>
                <w:rFonts w:ascii="Consolas" w:hAnsi="Consolas"/>
                <w:color w:val="333333"/>
                <w:sz w:val="18"/>
                <w:shd w:fill="F2F2F2" w:val="clear"/>
              </w:rPr>
              <w:t>console.log</w:t>
            </w:r>
            <w:r>
              <w:rPr>
                <w:rFonts w:ascii="Calibri" w:hAnsi="Calibri"/>
                <w:color w:val="000000"/>
                <w:sz w:val="19"/>
              </w:rPr>
              <w:t xml:space="preserve"> debug statements before production</w:t>
            </w:r>
          </w:p>
        </w:tc>
      </w:tr>
      <w:tr>
        <w:tc>
          <w:tcPr>
            <w:tcW w:type="dxa" w:w="4320"/>
            <w:shd w:fill="EDF2FA" w:val="clear"/>
          </w:tcPr>
          <w:p>
            <w:pPr>
              <w:spacing w:before="60" w:after="60"/>
            </w:pPr>
            <w:r/>
            <w:r>
              <w:rPr>
                <w:rFonts w:ascii="Calibri" w:hAnsi="Calibri"/>
                <w:color w:val="000000"/>
                <w:sz w:val="19"/>
              </w:rPr>
              <w:t>SEC-FE-13</w:t>
            </w:r>
          </w:p>
        </w:tc>
        <w:tc>
          <w:tcPr>
            <w:tcW w:type="dxa" w:w="4320"/>
            <w:shd w:fill="EDF2FA" w:val="clear"/>
          </w:tcPr>
          <w:p>
            <w:pPr>
              <w:spacing w:before="60" w:after="60"/>
            </w:pPr>
            <w:r/>
            <w:r>
              <w:rPr>
                <w:rFonts w:ascii="Calibri" w:hAnsi="Calibri"/>
                <w:color w:val="000000"/>
                <w:sz w:val="19"/>
              </w:rPr>
              <w:t>Never log sensitive data (tokens, passwords, SSN) to console</w:t>
            </w:r>
          </w:p>
        </w:tc>
      </w:tr>
    </w:tbl>
    <w:p>
      <w:pPr>
        <w:spacing w:before="80" w:after="80"/>
      </w:pPr>
    </w:p>
    <w:p>
      <w:pPr>
        <w:pStyle w:val="Heading3"/>
      </w:pPr>
      <w:r>
        <w:t>Dependencies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SEC-FE-14</w:t>
            </w:r>
          </w:p>
        </w:tc>
        <w:tc>
          <w:tcPr>
            <w:tcW w:type="dxa" w:w="4320"/>
          </w:tcPr>
          <w:p>
            <w:pPr>
              <w:spacing w:before="60" w:after="60"/>
            </w:pPr>
            <w:r/>
            <w:r>
              <w:rPr>
                <w:rFonts w:ascii="Consolas" w:hAnsi="Consolas"/>
                <w:color w:val="333333"/>
                <w:sz w:val="18"/>
                <w:shd w:fill="F2F2F2" w:val="clear"/>
              </w:rPr>
              <w:t>npm audit</w:t>
            </w:r>
            <w:r>
              <w:rPr>
                <w:rFonts w:ascii="Calibri" w:hAnsi="Calibri"/>
                <w:color w:val="000000"/>
                <w:sz w:val="19"/>
              </w:rPr>
              <w:t xml:space="preserve"> in CI/CD — fix high/critical vulnerabilities</w:t>
            </w:r>
          </w:p>
        </w:tc>
      </w:tr>
      <w:tr>
        <w:tc>
          <w:tcPr>
            <w:tcW w:type="dxa" w:w="4320"/>
            <w:shd w:fill="EDF2FA" w:val="clear"/>
          </w:tcPr>
          <w:p>
            <w:pPr>
              <w:spacing w:before="60" w:after="60"/>
            </w:pPr>
            <w:r/>
            <w:r>
              <w:rPr>
                <w:rFonts w:ascii="Calibri" w:hAnsi="Calibri"/>
                <w:color w:val="000000"/>
                <w:sz w:val="19"/>
              </w:rPr>
              <w:t>SEC-FE-15</w:t>
            </w:r>
          </w:p>
        </w:tc>
        <w:tc>
          <w:tcPr>
            <w:tcW w:type="dxa" w:w="4320"/>
            <w:shd w:fill="EDF2FA" w:val="clear"/>
          </w:tcPr>
          <w:p>
            <w:pPr>
              <w:spacing w:before="60" w:after="60"/>
            </w:pPr>
            <w:r/>
            <w:r>
              <w:rPr>
                <w:rFonts w:ascii="Calibri" w:hAnsi="Calibri"/>
                <w:color w:val="000000"/>
                <w:sz w:val="19"/>
              </w:rPr>
              <w:t>Exact version pinning in package.json</w:t>
            </w:r>
          </w:p>
        </w:tc>
      </w:tr>
      <w:tr>
        <w:tc>
          <w:tcPr>
            <w:tcW w:type="dxa" w:w="4320"/>
          </w:tcPr>
          <w:p>
            <w:pPr>
              <w:spacing w:before="60" w:after="60"/>
            </w:pPr>
            <w:r/>
            <w:r>
              <w:rPr>
                <w:rFonts w:ascii="Calibri" w:hAnsi="Calibri"/>
                <w:color w:val="000000"/>
                <w:sz w:val="19"/>
              </w:rPr>
              <w:t>SEC-FE-16</w:t>
            </w:r>
          </w:p>
        </w:tc>
        <w:tc>
          <w:tcPr>
            <w:tcW w:type="dxa" w:w="4320"/>
          </w:tcPr>
          <w:p>
            <w:pPr>
              <w:spacing w:before="60" w:after="60"/>
            </w:pPr>
            <w:r/>
            <w:r>
              <w:rPr>
                <w:rFonts w:ascii="Calibri" w:hAnsi="Calibri"/>
                <w:color w:val="000000"/>
                <w:sz w:val="19"/>
              </w:rPr>
              <w:t>Subresource Integrity (SRI) hashes for CDN-hosted libraries</w:t>
            </w:r>
          </w:p>
        </w:tc>
      </w:tr>
    </w:tbl>
    <w:p>
      <w:pPr>
        <w:spacing w:before="80" w:after="80"/>
      </w:pPr>
    </w:p>
    <w:p>
      <w:pPr>
        <w:pStyle w:val="Heading3"/>
      </w:pPr>
      <w:r>
        <w:t>15.9.2 Role-Based Navigation &amp; Auth Guards</w:t>
      </w:r>
    </w:p>
    <w:p>
      <w:pPr>
        <w:spacing w:before="40" w:after="120"/>
      </w:pPr>
      <w:r>
        <w:rPr>
          <w:rFonts w:ascii="Calibri" w:hAnsi="Calibri"/>
          <w:color w:val="000000"/>
          <w:sz w:val="22"/>
        </w:rPr>
        <w:t>All projects MUST implement dynamic, DB-driven navigation with URL-level auth guards. Hardcoded role checks in JSX are prohibited after the first release — permissions must be configurable in the database without code changes.</w:t>
      </w:r>
    </w:p>
    <w:p>
      <w:pPr>
        <w:spacing w:before="40" w:after="120"/>
      </w:pPr>
      <w:r>
        <w:rPr>
          <w:rFonts w:ascii="Calibri" w:hAnsi="Calibri"/>
          <w:b/>
          <w:color w:val="000000"/>
          <w:sz w:val="22"/>
        </w:rPr>
        <w:t>Pattern: `NavigationModules` + `RoleNavigationModules` tables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NavigationModules:    ModuleKey | Label | Icon | Href | ParentKey | SortOrder</w:t>
            </w:r>
          </w:p>
          <w:p>
            <w:pPr>
              <w:spacing w:before="0" w:after="0" w:line="260" w:lineRule="exact"/>
            </w:pPr>
            <w:r>
              <w:rPr>
                <w:rFonts w:ascii="Consolas" w:hAnsi="Consolas"/>
                <w:color w:val="333333"/>
                <w:sz w:val="17"/>
              </w:rPr>
              <w:t>RoleNavigationModules: RoleName | ModuleKey | IsEnabled</w:t>
            </w:r>
          </w:p>
        </w:tc>
      </w:tr>
    </w:tbl>
    <w:p>
      <w:pPr>
        <w:spacing w:before="40" w:after="40"/>
      </w:pPr>
    </w:p>
    <w:p>
      <w:pPr>
        <w:spacing w:before="40" w:after="120"/>
      </w:pPr>
      <w:r>
        <w:rPr>
          <w:rFonts w:ascii="Calibri" w:hAnsi="Calibri"/>
          <w:b/>
          <w:color w:val="000000"/>
          <w:sz w:val="22"/>
        </w:rPr>
        <w:t>Backend</w:t>
      </w:r>
      <w:r>
        <w:rPr>
          <w:rFonts w:ascii="Calibri" w:hAnsi="Calibri"/>
          <w:color w:val="000000"/>
          <w:sz w:val="22"/>
        </w:rPr>
        <w:t xml:space="preserve">: </w:t>
      </w:r>
      <w:r>
        <w:rPr>
          <w:rFonts w:ascii="Consolas" w:hAnsi="Consolas"/>
          <w:color w:val="333333"/>
          <w:sz w:val="18"/>
          <w:shd w:fill="F2F2F2" w:val="clear"/>
        </w:rPr>
        <w:t>GET /api/navigation/my-modules</w:t>
      </w:r>
      <w:r>
        <w:rPr>
          <w:rFonts w:ascii="Calibri" w:hAnsi="Calibri"/>
          <w:color w:val="000000"/>
          <w:sz w:val="22"/>
        </w:rPr>
        <w:t xml:space="preserve"> — reads role from JWT, queries </w:t>
      </w:r>
      <w:r>
        <w:rPr>
          <w:rFonts w:ascii="Consolas" w:hAnsi="Consolas"/>
          <w:color w:val="333333"/>
          <w:sz w:val="18"/>
          <w:shd w:fill="F2F2F2" w:val="clear"/>
        </w:rPr>
        <w:t>usp_Navigation_GetModulesByRole</w:t>
      </w:r>
      <w:r>
        <w:rPr>
          <w:rFonts w:ascii="Calibri" w:hAnsi="Calibri"/>
          <w:color w:val="000000"/>
          <w:sz w:val="22"/>
        </w:rPr>
        <w:t>, returns ordered hierarchy. Never accepts role as a client parameter.</w:t>
      </w:r>
    </w:p>
    <w:p>
      <w:pPr>
        <w:spacing w:before="40" w:after="120"/>
      </w:pPr>
      <w:r>
        <w:rPr>
          <w:rFonts w:ascii="Calibri" w:hAnsi="Calibri"/>
          <w:b/>
          <w:color w:val="000000"/>
          <w:sz w:val="22"/>
        </w:rPr>
        <w:t>Frontend</w:t>
      </w:r>
      <w:r>
        <w:rPr>
          <w:rFonts w:ascii="Calibri" w:hAnsi="Calibri"/>
          <w:color w:val="000000"/>
          <w:sz w:val="22"/>
        </w:rPr>
        <w:t xml:space="preserve">: </w:t>
      </w:r>
      <w:r>
        <w:rPr>
          <w:rFonts w:ascii="Consolas" w:hAnsi="Consolas"/>
          <w:color w:val="333333"/>
          <w:sz w:val="18"/>
          <w:shd w:fill="F2F2F2" w:val="clear"/>
        </w:rPr>
        <w:t>NavigationProvider</w:t>
      </w:r>
      <w:r>
        <w:rPr>
          <w:rFonts w:ascii="Calibri" w:hAnsi="Calibri"/>
          <w:color w:val="000000"/>
          <w:sz w:val="22"/>
        </w:rPr>
        <w:t xml:space="preserve"> wraps the app and exposes </w:t>
      </w:r>
      <w:r>
        <w:rPr>
          <w:rFonts w:ascii="Consolas" w:hAnsi="Consolas"/>
          <w:color w:val="333333"/>
          <w:sz w:val="18"/>
          <w:shd w:fill="F2F2F2" w:val="clear"/>
        </w:rPr>
        <w:t>isModuleAllowed(moduleKey)</w:t>
      </w:r>
      <w:r>
        <w:rPr>
          <w:rFonts w:ascii="Calibri" w:hAnsi="Calibri"/>
          <w:color w:val="000000"/>
          <w:sz w:val="22"/>
        </w:rPr>
        <w:t xml:space="preserve">. </w:t>
      </w:r>
      <w:r>
        <w:rPr>
          <w:rFonts w:ascii="Consolas" w:hAnsi="Consolas"/>
          <w:color w:val="333333"/>
          <w:sz w:val="18"/>
          <w:shd w:fill="F2F2F2" w:val="clear"/>
        </w:rPr>
        <w:t>ProtectedRoute</w:t>
      </w:r>
      <w:r>
        <w:rPr>
          <w:rFonts w:ascii="Calibri" w:hAnsi="Calibri"/>
          <w:color w:val="000000"/>
          <w:sz w:val="22"/>
        </w:rPr>
        <w:t xml:space="preserve"> accepts </w:t>
      </w:r>
      <w:r>
        <w:rPr>
          <w:rFonts w:ascii="Consolas" w:hAnsi="Consolas"/>
          <w:color w:val="333333"/>
          <w:sz w:val="18"/>
          <w:shd w:fill="F2F2F2" w:val="clear"/>
        </w:rPr>
        <w:t>requiredModule?: string</w:t>
      </w:r>
      <w:r>
        <w:rPr>
          <w:rFonts w:ascii="Calibri" w:hAnsi="Calibri"/>
          <w:color w:val="000000"/>
          <w:sz w:val="22"/>
        </w:rPr>
        <w:t xml:space="preserve"> — if the user's role doesn't have the module, renders </w:t>
      </w:r>
      <w:r>
        <w:rPr>
          <w:rFonts w:ascii="Consolas" w:hAnsi="Consolas"/>
          <w:color w:val="333333"/>
          <w:sz w:val="18"/>
          <w:shd w:fill="F2F2F2" w:val="clear"/>
        </w:rPr>
        <w:t>ForbiddenFallback</w:t>
      </w:r>
      <w:r>
        <w:rPr>
          <w:rFonts w:ascii="Calibri" w:hAnsi="Calibri"/>
          <w:color w:val="000000"/>
          <w:sz w:val="22"/>
        </w:rPr>
        <w:t xml:space="preserve">. Check is optimistic during initial load. </w:t>
      </w:r>
      <w:r>
        <w:rPr>
          <w:rFonts w:ascii="Consolas" w:hAnsi="Consolas"/>
          <w:color w:val="333333"/>
          <w:sz w:val="18"/>
          <w:shd w:fill="F2F2F2" w:val="clear"/>
        </w:rPr>
        <w:t>AppShell</w:t>
      </w:r>
      <w:r>
        <w:rPr>
          <w:rFonts w:ascii="Calibri" w:hAnsi="Calibri"/>
          <w:color w:val="000000"/>
          <w:sz w:val="22"/>
        </w:rPr>
        <w:t xml:space="preserve"> rebuilds its menu from DB data with hardcoded fallback while loading.</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SEC-FE-17</w:t>
            </w:r>
          </w:p>
        </w:tc>
        <w:tc>
          <w:tcPr>
            <w:tcW w:type="dxa" w:w="4320"/>
          </w:tcPr>
          <w:p>
            <w:pPr>
              <w:spacing w:before="60" w:after="60"/>
            </w:pPr>
            <w:r/>
            <w:r>
              <w:rPr>
                <w:rFonts w:ascii="Calibri" w:hAnsi="Calibri"/>
                <w:color w:val="000000"/>
                <w:sz w:val="19"/>
              </w:rPr>
              <w:t>Navigation menu MUST be generated dynamically from DB — never hardcoded role checks in JSX</w:t>
            </w:r>
          </w:p>
        </w:tc>
      </w:tr>
      <w:tr>
        <w:tc>
          <w:tcPr>
            <w:tcW w:type="dxa" w:w="4320"/>
            <w:shd w:fill="EDF2FA" w:val="clear"/>
          </w:tcPr>
          <w:p>
            <w:pPr>
              <w:spacing w:before="60" w:after="60"/>
            </w:pPr>
            <w:r/>
            <w:r>
              <w:rPr>
                <w:rFonts w:ascii="Calibri" w:hAnsi="Calibri"/>
                <w:color w:val="000000"/>
                <w:sz w:val="19"/>
              </w:rPr>
              <w:t>SEC-FE-18</w:t>
            </w:r>
          </w:p>
        </w:tc>
        <w:tc>
          <w:tcPr>
            <w:tcW w:type="dxa" w:w="4320"/>
            <w:shd w:fill="EDF2FA" w:val="clear"/>
          </w:tcPr>
          <w:p>
            <w:pPr>
              <w:spacing w:before="60" w:after="60"/>
            </w:pPr>
            <w:r/>
            <w:r>
              <w:rPr>
                <w:rFonts w:ascii="Consolas" w:hAnsi="Consolas"/>
                <w:color w:val="333333"/>
                <w:sz w:val="18"/>
                <w:shd w:fill="F2F2F2" w:val="clear"/>
              </w:rPr>
              <w:t>ProtectedRoute</w:t>
            </w:r>
            <w:r>
              <w:rPr>
                <w:rFonts w:ascii="Calibri" w:hAnsi="Calibri"/>
                <w:color w:val="000000"/>
                <w:sz w:val="19"/>
              </w:rPr>
              <w:t xml:space="preserve"> MUST accept </w:t>
            </w:r>
            <w:r>
              <w:rPr>
                <w:rFonts w:ascii="Consolas" w:hAnsi="Consolas"/>
                <w:color w:val="333333"/>
                <w:sz w:val="18"/>
                <w:shd w:fill="F2F2F2" w:val="clear"/>
              </w:rPr>
              <w:t>requiredModule?: string</w:t>
            </w:r>
            <w:r>
              <w:rPr>
                <w:rFonts w:ascii="Calibri" w:hAnsi="Calibri"/>
                <w:color w:val="000000"/>
                <w:sz w:val="19"/>
              </w:rPr>
              <w:t>; deny access if role lacks the module</w:t>
            </w:r>
          </w:p>
        </w:tc>
      </w:tr>
      <w:tr>
        <w:tc>
          <w:tcPr>
            <w:tcW w:type="dxa" w:w="4320"/>
          </w:tcPr>
          <w:p>
            <w:pPr>
              <w:spacing w:before="60" w:after="60"/>
            </w:pPr>
            <w:r/>
            <w:r>
              <w:rPr>
                <w:rFonts w:ascii="Calibri" w:hAnsi="Calibri"/>
                <w:color w:val="000000"/>
                <w:sz w:val="19"/>
              </w:rPr>
              <w:t>SEC-FE-19</w:t>
            </w:r>
          </w:p>
        </w:tc>
        <w:tc>
          <w:tcPr>
            <w:tcW w:type="dxa" w:w="4320"/>
          </w:tcPr>
          <w:p>
            <w:pPr>
              <w:spacing w:before="60" w:after="60"/>
            </w:pPr>
            <w:r/>
            <w:r>
              <w:rPr>
                <w:rFonts w:ascii="Calibri" w:hAnsi="Calibri"/>
                <w:color w:val="000000"/>
                <w:sz w:val="19"/>
              </w:rPr>
              <w:t>Module check MUST be optimistic during initial load to prevent flash of forbidden</w:t>
            </w:r>
          </w:p>
        </w:tc>
      </w:tr>
      <w:tr>
        <w:tc>
          <w:tcPr>
            <w:tcW w:type="dxa" w:w="4320"/>
            <w:shd w:fill="EDF2FA" w:val="clear"/>
          </w:tcPr>
          <w:p>
            <w:pPr>
              <w:spacing w:before="60" w:after="60"/>
            </w:pPr>
            <w:r/>
            <w:r>
              <w:rPr>
                <w:rFonts w:ascii="Calibri" w:hAnsi="Calibri"/>
                <w:color w:val="000000"/>
                <w:sz w:val="19"/>
              </w:rPr>
              <w:t>SEC-FE-20</w:t>
            </w:r>
          </w:p>
        </w:tc>
        <w:tc>
          <w:tcPr>
            <w:tcW w:type="dxa" w:w="4320"/>
            <w:shd w:fill="EDF2FA" w:val="clear"/>
          </w:tcPr>
          <w:p>
            <w:pPr>
              <w:spacing w:before="60" w:after="60"/>
            </w:pPr>
            <w:r/>
            <w:r>
              <w:rPr>
                <w:rFonts w:ascii="Calibri" w:hAnsi="Calibri"/>
                <w:color w:val="000000"/>
                <w:sz w:val="19"/>
              </w:rPr>
              <w:t>Backend navigation endpoint MUST read role from JWT — never accept role as client parameter</w:t>
            </w:r>
          </w:p>
        </w:tc>
      </w:tr>
      <w:tr>
        <w:tc>
          <w:tcPr>
            <w:tcW w:type="dxa" w:w="4320"/>
          </w:tcPr>
          <w:p>
            <w:pPr>
              <w:spacing w:before="60" w:after="60"/>
            </w:pPr>
            <w:r/>
            <w:r>
              <w:rPr>
                <w:rFonts w:ascii="Calibri" w:hAnsi="Calibri"/>
                <w:color w:val="000000"/>
                <w:sz w:val="19"/>
              </w:rPr>
              <w:t>SEC-FE-21</w:t>
            </w:r>
          </w:p>
        </w:tc>
        <w:tc>
          <w:tcPr>
            <w:tcW w:type="dxa" w:w="4320"/>
          </w:tcPr>
          <w:p>
            <w:pPr>
              <w:spacing w:before="60" w:after="60"/>
            </w:pPr>
            <w:r/>
            <w:r>
              <w:rPr>
                <w:rFonts w:ascii="Calibri" w:hAnsi="Calibri"/>
                <w:color w:val="000000"/>
                <w:sz w:val="19"/>
              </w:rPr>
              <w:t xml:space="preserve">Sensitive routes (revenue, subscription-plans, user-assignments, admin-only logs) MUST have </w:t>
            </w:r>
            <w:r>
              <w:rPr>
                <w:rFonts w:ascii="Consolas" w:hAnsi="Consolas"/>
                <w:color w:val="333333"/>
                <w:sz w:val="18"/>
                <w:shd w:fill="F2F2F2" w:val="clear"/>
              </w:rPr>
              <w:t>requiredModule</w:t>
            </w:r>
            <w:r>
              <w:rPr>
                <w:rFonts w:ascii="Calibri" w:hAnsi="Calibri"/>
                <w:color w:val="000000"/>
                <w:sz w:val="19"/>
              </w:rPr>
              <w:t xml:space="preserve"> guard in addition to </w:t>
            </w:r>
            <w:r>
              <w:rPr>
                <w:rFonts w:ascii="Consolas" w:hAnsi="Consolas"/>
                <w:color w:val="333333"/>
                <w:sz w:val="18"/>
                <w:shd w:fill="F2F2F2" w:val="clear"/>
              </w:rPr>
              <w:t>allowedRoles</w:t>
            </w:r>
          </w:p>
        </w:tc>
      </w:tr>
    </w:tbl>
    <w:p>
      <w:pPr>
        <w:spacing w:before="80" w:after="80"/>
      </w:pPr>
    </w:p>
    <w:p>
      <w:pPr>
        <w:pStyle w:val="Heading2"/>
      </w:pPr>
      <w:r>
        <w:t>15.10 HIPAA Compliance (Health Data)</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COMP-HIPAA-01</w:t>
            </w:r>
          </w:p>
        </w:tc>
        <w:tc>
          <w:tcPr>
            <w:tcW w:type="dxa" w:w="4320"/>
          </w:tcPr>
          <w:p>
            <w:pPr>
              <w:spacing w:before="60" w:after="60"/>
            </w:pPr>
            <w:r/>
            <w:r>
              <w:rPr>
                <w:rFonts w:ascii="Calibri" w:hAnsi="Calibri"/>
                <w:color w:val="000000"/>
                <w:sz w:val="19"/>
              </w:rPr>
              <w:t>PHI encrypted at rest (AES-256 / TDE) and in transit (TLS 1.2+)</w:t>
            </w:r>
          </w:p>
        </w:tc>
      </w:tr>
      <w:tr>
        <w:tc>
          <w:tcPr>
            <w:tcW w:type="dxa" w:w="4320"/>
            <w:shd w:fill="EDF2FA" w:val="clear"/>
          </w:tcPr>
          <w:p>
            <w:pPr>
              <w:spacing w:before="60" w:after="60"/>
            </w:pPr>
            <w:r/>
            <w:r>
              <w:rPr>
                <w:rFonts w:ascii="Calibri" w:hAnsi="Calibri"/>
                <w:color w:val="000000"/>
                <w:sz w:val="19"/>
              </w:rPr>
              <w:t>COMP-HIPAA-02</w:t>
            </w:r>
          </w:p>
        </w:tc>
        <w:tc>
          <w:tcPr>
            <w:tcW w:type="dxa" w:w="4320"/>
            <w:shd w:fill="EDF2FA" w:val="clear"/>
          </w:tcPr>
          <w:p>
            <w:pPr>
              <w:spacing w:before="60" w:after="60"/>
            </w:pPr>
            <w:r/>
            <w:r>
              <w:rPr>
                <w:rFonts w:ascii="Calibri" w:hAnsi="Calibri"/>
                <w:color w:val="000000"/>
                <w:sz w:val="19"/>
              </w:rPr>
              <w:t>Audit trail for all PHI access: who, what, when, from where</w:t>
            </w:r>
          </w:p>
        </w:tc>
      </w:tr>
      <w:tr>
        <w:tc>
          <w:tcPr>
            <w:tcW w:type="dxa" w:w="4320"/>
          </w:tcPr>
          <w:p>
            <w:pPr>
              <w:spacing w:before="60" w:after="60"/>
            </w:pPr>
            <w:r/>
            <w:r>
              <w:rPr>
                <w:rFonts w:ascii="Calibri" w:hAnsi="Calibri"/>
                <w:color w:val="000000"/>
                <w:sz w:val="19"/>
              </w:rPr>
              <w:t>COMP-HIPAA-03</w:t>
            </w:r>
          </w:p>
        </w:tc>
        <w:tc>
          <w:tcPr>
            <w:tcW w:type="dxa" w:w="4320"/>
          </w:tcPr>
          <w:p>
            <w:pPr>
              <w:spacing w:before="60" w:after="60"/>
            </w:pPr>
            <w:r/>
            <w:r>
              <w:rPr>
                <w:rFonts w:ascii="Calibri" w:hAnsi="Calibri"/>
                <w:color w:val="000000"/>
                <w:sz w:val="19"/>
              </w:rPr>
              <w:t>Role-based access control for PHI endpoints</w:t>
            </w:r>
          </w:p>
        </w:tc>
      </w:tr>
      <w:tr>
        <w:tc>
          <w:tcPr>
            <w:tcW w:type="dxa" w:w="4320"/>
            <w:shd w:fill="EDF2FA" w:val="clear"/>
          </w:tcPr>
          <w:p>
            <w:pPr>
              <w:spacing w:before="60" w:after="60"/>
            </w:pPr>
            <w:r/>
            <w:r>
              <w:rPr>
                <w:rFonts w:ascii="Calibri" w:hAnsi="Calibri"/>
                <w:color w:val="000000"/>
                <w:sz w:val="19"/>
              </w:rPr>
              <w:t>COMP-HIPAA-04</w:t>
            </w:r>
          </w:p>
        </w:tc>
        <w:tc>
          <w:tcPr>
            <w:tcW w:type="dxa" w:w="4320"/>
            <w:shd w:fill="EDF2FA" w:val="clear"/>
          </w:tcPr>
          <w:p>
            <w:pPr>
              <w:spacing w:before="60" w:after="60"/>
            </w:pPr>
            <w:r/>
            <w:r>
              <w:rPr>
                <w:rFonts w:ascii="Calibri" w:hAnsi="Calibri"/>
                <w:color w:val="000000"/>
                <w:sz w:val="19"/>
              </w:rPr>
              <w:t>Minimum necessary: grant only permissions needed for role</w:t>
            </w:r>
          </w:p>
        </w:tc>
      </w:tr>
      <w:tr>
        <w:tc>
          <w:tcPr>
            <w:tcW w:type="dxa" w:w="4320"/>
          </w:tcPr>
          <w:p>
            <w:pPr>
              <w:spacing w:before="60" w:after="60"/>
            </w:pPr>
            <w:r/>
            <w:r>
              <w:rPr>
                <w:rFonts w:ascii="Calibri" w:hAnsi="Calibri"/>
                <w:color w:val="000000"/>
                <w:sz w:val="19"/>
              </w:rPr>
              <w:t>COMP-HIPAA-05</w:t>
            </w:r>
          </w:p>
        </w:tc>
        <w:tc>
          <w:tcPr>
            <w:tcW w:type="dxa" w:w="4320"/>
          </w:tcPr>
          <w:p>
            <w:pPr>
              <w:spacing w:before="60" w:after="60"/>
            </w:pPr>
            <w:r/>
            <w:r>
              <w:rPr>
                <w:rFonts w:ascii="Calibri" w:hAnsi="Calibri"/>
                <w:color w:val="000000"/>
                <w:sz w:val="19"/>
              </w:rPr>
              <w:t>Data isolation by organization/practice</w:t>
            </w:r>
          </w:p>
        </w:tc>
      </w:tr>
      <w:tr>
        <w:tc>
          <w:tcPr>
            <w:tcW w:type="dxa" w:w="4320"/>
            <w:shd w:fill="EDF2FA" w:val="clear"/>
          </w:tcPr>
          <w:p>
            <w:pPr>
              <w:spacing w:before="60" w:after="60"/>
            </w:pPr>
            <w:r/>
            <w:r>
              <w:rPr>
                <w:rFonts w:ascii="Calibri" w:hAnsi="Calibri"/>
                <w:color w:val="000000"/>
                <w:sz w:val="19"/>
              </w:rPr>
              <w:t>COMP-HIPAA-06</w:t>
            </w:r>
          </w:p>
        </w:tc>
        <w:tc>
          <w:tcPr>
            <w:tcW w:type="dxa" w:w="4320"/>
            <w:shd w:fill="EDF2FA" w:val="clear"/>
          </w:tcPr>
          <w:p>
            <w:pPr>
              <w:spacing w:before="60" w:after="60"/>
            </w:pPr>
            <w:r/>
            <w:r>
              <w:rPr>
                <w:rFonts w:ascii="Calibri" w:hAnsi="Calibri"/>
                <w:color w:val="000000"/>
                <w:sz w:val="19"/>
              </w:rPr>
              <w:t>6+ year log retention</w:t>
            </w:r>
          </w:p>
        </w:tc>
      </w:tr>
      <w:tr>
        <w:tc>
          <w:tcPr>
            <w:tcW w:type="dxa" w:w="4320"/>
          </w:tcPr>
          <w:p>
            <w:pPr>
              <w:spacing w:before="60" w:after="60"/>
            </w:pPr>
            <w:r/>
            <w:r>
              <w:rPr>
                <w:rFonts w:ascii="Calibri" w:hAnsi="Calibri"/>
                <w:color w:val="000000"/>
                <w:sz w:val="19"/>
              </w:rPr>
              <w:t>COMP-HIPAA-07</w:t>
            </w:r>
          </w:p>
        </w:tc>
        <w:tc>
          <w:tcPr>
            <w:tcW w:type="dxa" w:w="4320"/>
          </w:tcPr>
          <w:p>
            <w:pPr>
              <w:spacing w:before="60" w:after="60"/>
            </w:pPr>
            <w:r/>
            <w:r>
              <w:rPr>
                <w:rFonts w:ascii="Calibri" w:hAnsi="Calibri"/>
                <w:color w:val="000000"/>
                <w:sz w:val="19"/>
              </w:rPr>
              <w:t>Incident reporting within 24 hours</w:t>
            </w:r>
          </w:p>
        </w:tc>
      </w:tr>
    </w:tbl>
    <w:p>
      <w:pPr>
        <w:spacing w:before="80" w:after="80"/>
      </w:pPr>
    </w:p>
    <w:p>
      <w:pPr>
        <w:pStyle w:val="Heading2"/>
      </w:pPr>
      <w:r>
        <w:t>15.11 SOC 2 Compliance (Trust &amp; Security)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COMP-SOC2-01</w:t>
            </w:r>
          </w:p>
        </w:tc>
        <w:tc>
          <w:tcPr>
            <w:tcW w:type="dxa" w:w="4320"/>
          </w:tcPr>
          <w:p>
            <w:pPr>
              <w:spacing w:before="60" w:after="60"/>
            </w:pPr>
            <w:r/>
            <w:r>
              <w:rPr>
                <w:rFonts w:ascii="Calibri" w:hAnsi="Calibri"/>
                <w:color w:val="000000"/>
                <w:sz w:val="19"/>
              </w:rPr>
              <w:t>Change control: log all production changes with approval</w:t>
            </w:r>
          </w:p>
        </w:tc>
      </w:tr>
      <w:tr>
        <w:tc>
          <w:tcPr>
            <w:tcW w:type="dxa" w:w="4320"/>
            <w:shd w:fill="EDF2FA" w:val="clear"/>
          </w:tcPr>
          <w:p>
            <w:pPr>
              <w:spacing w:before="60" w:after="60"/>
            </w:pPr>
            <w:r/>
            <w:r>
              <w:rPr>
                <w:rFonts w:ascii="Calibri" w:hAnsi="Calibri"/>
                <w:color w:val="000000"/>
                <w:sz w:val="19"/>
              </w:rPr>
              <w:t>COMP-SOC2-02</w:t>
            </w:r>
          </w:p>
        </w:tc>
        <w:tc>
          <w:tcPr>
            <w:tcW w:type="dxa" w:w="4320"/>
            <w:shd w:fill="EDF2FA" w:val="clear"/>
          </w:tcPr>
          <w:p>
            <w:pPr>
              <w:spacing w:before="60" w:after="60"/>
            </w:pPr>
            <w:r/>
            <w:r>
              <w:rPr>
                <w:rFonts w:ascii="Calibri" w:hAnsi="Calibri"/>
                <w:color w:val="000000"/>
                <w:sz w:val="19"/>
              </w:rPr>
              <w:t>Security monitoring: failed logins, privilege escalation</w:t>
            </w:r>
          </w:p>
        </w:tc>
      </w:tr>
      <w:tr>
        <w:tc>
          <w:tcPr>
            <w:tcW w:type="dxa" w:w="4320"/>
          </w:tcPr>
          <w:p>
            <w:pPr>
              <w:spacing w:before="60" w:after="60"/>
            </w:pPr>
            <w:r/>
            <w:r>
              <w:rPr>
                <w:rFonts w:ascii="Calibri" w:hAnsi="Calibri"/>
                <w:color w:val="000000"/>
                <w:sz w:val="19"/>
              </w:rPr>
              <w:t>COMP-SOC2-03</w:t>
            </w:r>
          </w:p>
        </w:tc>
        <w:tc>
          <w:tcPr>
            <w:tcW w:type="dxa" w:w="4320"/>
          </w:tcPr>
          <w:p>
            <w:pPr>
              <w:spacing w:before="60" w:after="60"/>
            </w:pPr>
            <w:r/>
            <w:r>
              <w:rPr>
                <w:rFonts w:ascii="Calibri" w:hAnsi="Calibri"/>
                <w:color w:val="000000"/>
                <w:sz w:val="19"/>
              </w:rPr>
              <w:t>Incident response playbook documented</w:t>
            </w:r>
          </w:p>
        </w:tc>
      </w:tr>
      <w:tr>
        <w:tc>
          <w:tcPr>
            <w:tcW w:type="dxa" w:w="4320"/>
            <w:shd w:fill="EDF2FA" w:val="clear"/>
          </w:tcPr>
          <w:p>
            <w:pPr>
              <w:spacing w:before="60" w:after="60"/>
            </w:pPr>
            <w:r/>
            <w:r>
              <w:rPr>
                <w:rFonts w:ascii="Calibri" w:hAnsi="Calibri"/>
                <w:color w:val="000000"/>
                <w:sz w:val="19"/>
              </w:rPr>
              <w:t>COMP-SOC2-04</w:t>
            </w:r>
          </w:p>
        </w:tc>
        <w:tc>
          <w:tcPr>
            <w:tcW w:type="dxa" w:w="4320"/>
            <w:shd w:fill="EDF2FA" w:val="clear"/>
          </w:tcPr>
          <w:p>
            <w:pPr>
              <w:spacing w:before="60" w:after="60"/>
            </w:pPr>
            <w:r/>
            <w:r>
              <w:rPr>
                <w:rFonts w:ascii="Calibri" w:hAnsi="Calibri"/>
                <w:color w:val="000000"/>
                <w:sz w:val="19"/>
              </w:rPr>
              <w:t>Backup tested regularly, RTO/RPO targets defined</w:t>
            </w:r>
          </w:p>
        </w:tc>
      </w:tr>
      <w:tr>
        <w:tc>
          <w:tcPr>
            <w:tcW w:type="dxa" w:w="4320"/>
          </w:tcPr>
          <w:p>
            <w:pPr>
              <w:spacing w:before="60" w:after="60"/>
            </w:pPr>
            <w:r/>
            <w:r>
              <w:rPr>
                <w:rFonts w:ascii="Calibri" w:hAnsi="Calibri"/>
                <w:color w:val="000000"/>
                <w:sz w:val="19"/>
              </w:rPr>
              <w:t>COMP-SOC2-05</w:t>
            </w:r>
          </w:p>
        </w:tc>
        <w:tc>
          <w:tcPr>
            <w:tcW w:type="dxa" w:w="4320"/>
          </w:tcPr>
          <w:p>
            <w:pPr>
              <w:spacing w:before="60" w:after="60"/>
            </w:pPr>
            <w:r/>
            <w:r>
              <w:rPr>
                <w:rFonts w:ascii="Calibri" w:hAnsi="Calibri"/>
                <w:color w:val="000000"/>
                <w:sz w:val="19"/>
              </w:rPr>
              <w:t>Code review mandatory for all production changes</w:t>
            </w:r>
          </w:p>
        </w:tc>
      </w:tr>
      <w:tr>
        <w:tc>
          <w:tcPr>
            <w:tcW w:type="dxa" w:w="4320"/>
            <w:shd w:fill="EDF2FA" w:val="clear"/>
          </w:tcPr>
          <w:p>
            <w:pPr>
              <w:spacing w:before="60" w:after="60"/>
            </w:pPr>
            <w:r/>
            <w:r>
              <w:rPr>
                <w:rFonts w:ascii="Calibri" w:hAnsi="Calibri"/>
                <w:color w:val="000000"/>
                <w:sz w:val="19"/>
              </w:rPr>
              <w:t>COMP-SOC2-06</w:t>
            </w:r>
          </w:p>
        </w:tc>
        <w:tc>
          <w:tcPr>
            <w:tcW w:type="dxa" w:w="4320"/>
            <w:shd w:fill="EDF2FA" w:val="clear"/>
          </w:tcPr>
          <w:p>
            <w:pPr>
              <w:spacing w:before="60" w:after="60"/>
            </w:pPr>
            <w:r/>
            <w:r>
              <w:rPr>
                <w:rFonts w:ascii="Calibri" w:hAnsi="Calibri"/>
                <w:color w:val="000000"/>
                <w:sz w:val="19"/>
              </w:rPr>
              <w:t>Vulnerability scan + patch within SLA (critical: 24-48 hrs)</w:t>
            </w:r>
          </w:p>
        </w:tc>
      </w:tr>
    </w:tbl>
    <w:p>
      <w:pPr>
        <w:spacing w:before="80" w:after="80"/>
      </w:pPr>
    </w:p>
    <w:p>
      <w:pPr>
        <w:pStyle w:val="Heading2"/>
      </w:pPr>
      <w:r>
        <w:t>15.12 PCI DSS Compliance (Payment Card Data)</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COMP-PCI-01</w:t>
            </w:r>
          </w:p>
        </w:tc>
        <w:tc>
          <w:tcPr>
            <w:tcW w:type="dxa" w:w="4320"/>
          </w:tcPr>
          <w:p>
            <w:pPr>
              <w:spacing w:before="60" w:after="60"/>
            </w:pPr>
            <w:r/>
            <w:r>
              <w:rPr>
                <w:rFonts w:ascii="Calibri" w:hAnsi="Calibri"/>
                <w:color w:val="000000"/>
                <w:sz w:val="19"/>
              </w:rPr>
              <w:t>Never store raw card numbers — use payment processor tokens</w:t>
            </w:r>
          </w:p>
        </w:tc>
      </w:tr>
      <w:tr>
        <w:tc>
          <w:tcPr>
            <w:tcW w:type="dxa" w:w="4320"/>
            <w:shd w:fill="EDF2FA" w:val="clear"/>
          </w:tcPr>
          <w:p>
            <w:pPr>
              <w:spacing w:before="60" w:after="60"/>
            </w:pPr>
            <w:r/>
            <w:r>
              <w:rPr>
                <w:rFonts w:ascii="Calibri" w:hAnsi="Calibri"/>
                <w:color w:val="000000"/>
                <w:sz w:val="19"/>
              </w:rPr>
              <w:t>COMP-PCI-02</w:t>
            </w:r>
          </w:p>
        </w:tc>
        <w:tc>
          <w:tcPr>
            <w:tcW w:type="dxa" w:w="4320"/>
            <w:shd w:fill="EDF2FA" w:val="clear"/>
          </w:tcPr>
          <w:p>
            <w:pPr>
              <w:spacing w:before="60" w:after="60"/>
            </w:pPr>
            <w:r/>
            <w:r>
              <w:rPr>
                <w:rFonts w:ascii="Calibri" w:hAnsi="Calibri"/>
                <w:color w:val="000000"/>
                <w:sz w:val="19"/>
              </w:rPr>
              <w:t>Card data encrypted in transit (TLS 1.2+) and at rest (AES-256)</w:t>
            </w:r>
          </w:p>
        </w:tc>
      </w:tr>
      <w:tr>
        <w:tc>
          <w:tcPr>
            <w:tcW w:type="dxa" w:w="4320"/>
          </w:tcPr>
          <w:p>
            <w:pPr>
              <w:spacing w:before="60" w:after="60"/>
            </w:pPr>
            <w:r/>
            <w:r>
              <w:rPr>
                <w:rFonts w:ascii="Calibri" w:hAnsi="Calibri"/>
                <w:color w:val="000000"/>
                <w:sz w:val="19"/>
              </w:rPr>
              <w:t>COMP-PCI-03</w:t>
            </w:r>
          </w:p>
        </w:tc>
        <w:tc>
          <w:tcPr>
            <w:tcW w:type="dxa" w:w="4320"/>
          </w:tcPr>
          <w:p>
            <w:pPr>
              <w:spacing w:before="60" w:after="60"/>
            </w:pPr>
            <w:r/>
            <w:r>
              <w:rPr>
                <w:rFonts w:ascii="Calibri" w:hAnsi="Calibri"/>
                <w:color w:val="000000"/>
                <w:sz w:val="19"/>
              </w:rPr>
              <w:t>Isolate payment systems via firewall/VLAN</w:t>
            </w:r>
          </w:p>
        </w:tc>
      </w:tr>
      <w:tr>
        <w:tc>
          <w:tcPr>
            <w:tcW w:type="dxa" w:w="4320"/>
            <w:shd w:fill="EDF2FA" w:val="clear"/>
          </w:tcPr>
          <w:p>
            <w:pPr>
              <w:spacing w:before="60" w:after="60"/>
            </w:pPr>
            <w:r/>
            <w:r>
              <w:rPr>
                <w:rFonts w:ascii="Calibri" w:hAnsi="Calibri"/>
                <w:color w:val="000000"/>
                <w:sz w:val="19"/>
              </w:rPr>
              <w:t>COMP-PCI-04</w:t>
            </w:r>
          </w:p>
        </w:tc>
        <w:tc>
          <w:tcPr>
            <w:tcW w:type="dxa" w:w="4320"/>
            <w:shd w:fill="EDF2FA" w:val="clear"/>
          </w:tcPr>
          <w:p>
            <w:pPr>
              <w:spacing w:before="60" w:after="60"/>
            </w:pPr>
            <w:r/>
            <w:r>
              <w:rPr>
                <w:rFonts w:ascii="Calibri" w:hAnsi="Calibri"/>
                <w:color w:val="000000"/>
                <w:sz w:val="19"/>
              </w:rPr>
              <w:t>Multi-factor auth for admin access</w:t>
            </w:r>
          </w:p>
        </w:tc>
      </w:tr>
      <w:tr>
        <w:tc>
          <w:tcPr>
            <w:tcW w:type="dxa" w:w="4320"/>
          </w:tcPr>
          <w:p>
            <w:pPr>
              <w:spacing w:before="60" w:after="60"/>
            </w:pPr>
            <w:r/>
            <w:r>
              <w:rPr>
                <w:rFonts w:ascii="Calibri" w:hAnsi="Calibri"/>
                <w:color w:val="000000"/>
                <w:sz w:val="19"/>
              </w:rPr>
              <w:t>COMP-PCI-05</w:t>
            </w:r>
          </w:p>
        </w:tc>
        <w:tc>
          <w:tcPr>
            <w:tcW w:type="dxa" w:w="4320"/>
          </w:tcPr>
          <w:p>
            <w:pPr>
              <w:spacing w:before="60" w:after="60"/>
            </w:pPr>
            <w:r/>
            <w:r>
              <w:rPr>
                <w:rFonts w:ascii="Calibri" w:hAnsi="Calibri"/>
                <w:color w:val="000000"/>
                <w:sz w:val="19"/>
              </w:rPr>
              <w:t>Never log card numbers</w:t>
            </w:r>
          </w:p>
        </w:tc>
      </w:tr>
      <w:tr>
        <w:tc>
          <w:tcPr>
            <w:tcW w:type="dxa" w:w="4320"/>
            <w:shd w:fill="EDF2FA" w:val="clear"/>
          </w:tcPr>
          <w:p>
            <w:pPr>
              <w:spacing w:before="60" w:after="60"/>
            </w:pPr>
            <w:r/>
            <w:r>
              <w:rPr>
                <w:rFonts w:ascii="Calibri" w:hAnsi="Calibri"/>
                <w:color w:val="000000"/>
                <w:sz w:val="19"/>
              </w:rPr>
              <w:t>COMP-PCI-06</w:t>
            </w:r>
          </w:p>
        </w:tc>
        <w:tc>
          <w:tcPr>
            <w:tcW w:type="dxa" w:w="4320"/>
            <w:shd w:fill="EDF2FA" w:val="clear"/>
          </w:tcPr>
          <w:p>
            <w:pPr>
              <w:spacing w:before="60" w:after="60"/>
            </w:pPr>
            <w:r/>
            <w:r>
              <w:rPr>
                <w:rFonts w:ascii="Calibri" w:hAnsi="Calibri"/>
                <w:color w:val="000000"/>
                <w:sz w:val="19"/>
              </w:rPr>
              <w:t>Quarterly external penetration testing</w:t>
            </w:r>
          </w:p>
        </w:tc>
      </w:tr>
    </w:tbl>
    <w:p>
      <w:pPr>
        <w:spacing w:before="80" w:after="80"/>
      </w:pPr>
    </w:p>
    <w:p>
      <w:pPr>
        <w:pStyle w:val="Heading2"/>
      </w:pPr>
      <w:r>
        <w:t>15.13 GDPR Compliance (EU Privacy)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COMP-GDPR-01</w:t>
            </w:r>
          </w:p>
        </w:tc>
        <w:tc>
          <w:tcPr>
            <w:tcW w:type="dxa" w:w="4320"/>
          </w:tcPr>
          <w:p>
            <w:pPr>
              <w:spacing w:before="60" w:after="60"/>
            </w:pPr>
            <w:r/>
            <w:r>
              <w:rPr>
                <w:rFonts w:ascii="Calibri" w:hAnsi="Calibri"/>
                <w:color w:val="000000"/>
                <w:sz w:val="19"/>
              </w:rPr>
              <w:t>APIs for data export, deletion, portability</w:t>
            </w:r>
          </w:p>
        </w:tc>
      </w:tr>
      <w:tr>
        <w:tc>
          <w:tcPr>
            <w:tcW w:type="dxa" w:w="4320"/>
            <w:shd w:fill="EDF2FA" w:val="clear"/>
          </w:tcPr>
          <w:p>
            <w:pPr>
              <w:spacing w:before="60" w:after="60"/>
            </w:pPr>
            <w:r/>
            <w:r>
              <w:rPr>
                <w:rFonts w:ascii="Calibri" w:hAnsi="Calibri"/>
                <w:color w:val="000000"/>
                <w:sz w:val="19"/>
              </w:rPr>
              <w:t>COMP-GDPR-02</w:t>
            </w:r>
          </w:p>
        </w:tc>
        <w:tc>
          <w:tcPr>
            <w:tcW w:type="dxa" w:w="4320"/>
            <w:shd w:fill="EDF2FA" w:val="clear"/>
          </w:tcPr>
          <w:p>
            <w:pPr>
              <w:spacing w:before="60" w:after="60"/>
            </w:pPr>
            <w:r/>
            <w:r>
              <w:rPr>
                <w:rFonts w:ascii="Calibri" w:hAnsi="Calibri"/>
                <w:color w:val="000000"/>
                <w:sz w:val="19"/>
              </w:rPr>
              <w:t>Explicit consent tracking for data processing</w:t>
            </w:r>
          </w:p>
        </w:tc>
      </w:tr>
      <w:tr>
        <w:tc>
          <w:tcPr>
            <w:tcW w:type="dxa" w:w="4320"/>
          </w:tcPr>
          <w:p>
            <w:pPr>
              <w:spacing w:before="60" w:after="60"/>
            </w:pPr>
            <w:r/>
            <w:r>
              <w:rPr>
                <w:rFonts w:ascii="Calibri" w:hAnsi="Calibri"/>
                <w:color w:val="000000"/>
                <w:sz w:val="19"/>
              </w:rPr>
              <w:t>COMP-GDPR-03</w:t>
            </w:r>
          </w:p>
        </w:tc>
        <w:tc>
          <w:tcPr>
            <w:tcW w:type="dxa" w:w="4320"/>
          </w:tcPr>
          <w:p>
            <w:pPr>
              <w:spacing w:before="60" w:after="60"/>
            </w:pPr>
            <w:r/>
            <w:r>
              <w:rPr>
                <w:rFonts w:ascii="Calibri" w:hAnsi="Calibri"/>
                <w:color w:val="000000"/>
                <w:sz w:val="19"/>
              </w:rPr>
              <w:t>Data minimization: collect only necessary data</w:t>
            </w:r>
          </w:p>
        </w:tc>
      </w:tr>
      <w:tr>
        <w:tc>
          <w:tcPr>
            <w:tcW w:type="dxa" w:w="4320"/>
            <w:shd w:fill="EDF2FA" w:val="clear"/>
          </w:tcPr>
          <w:p>
            <w:pPr>
              <w:spacing w:before="60" w:after="60"/>
            </w:pPr>
            <w:r/>
            <w:r>
              <w:rPr>
                <w:rFonts w:ascii="Calibri" w:hAnsi="Calibri"/>
                <w:color w:val="000000"/>
                <w:sz w:val="19"/>
              </w:rPr>
              <w:t>COMP-GDPR-04</w:t>
            </w:r>
          </w:p>
        </w:tc>
        <w:tc>
          <w:tcPr>
            <w:tcW w:type="dxa" w:w="4320"/>
            <w:shd w:fill="EDF2FA" w:val="clear"/>
          </w:tcPr>
          <w:p>
            <w:pPr>
              <w:spacing w:before="60" w:after="60"/>
            </w:pPr>
            <w:r/>
            <w:r>
              <w:rPr>
                <w:rFonts w:ascii="Calibri" w:hAnsi="Calibri"/>
                <w:color w:val="000000"/>
                <w:sz w:val="19"/>
              </w:rPr>
              <w:t>Privacy by design: encrypt PII by default</w:t>
            </w:r>
          </w:p>
        </w:tc>
      </w:tr>
      <w:tr>
        <w:tc>
          <w:tcPr>
            <w:tcW w:type="dxa" w:w="4320"/>
          </w:tcPr>
          <w:p>
            <w:pPr>
              <w:spacing w:before="60" w:after="60"/>
            </w:pPr>
            <w:r/>
            <w:r>
              <w:rPr>
                <w:rFonts w:ascii="Calibri" w:hAnsi="Calibri"/>
                <w:color w:val="000000"/>
                <w:sz w:val="19"/>
              </w:rPr>
              <w:t>COMP-GDPR-05</w:t>
            </w:r>
          </w:p>
        </w:tc>
        <w:tc>
          <w:tcPr>
            <w:tcW w:type="dxa" w:w="4320"/>
          </w:tcPr>
          <w:p>
            <w:pPr>
              <w:spacing w:before="60" w:after="60"/>
            </w:pPr>
            <w:r/>
            <w:r>
              <w:rPr>
                <w:rFonts w:ascii="Calibri" w:hAnsi="Calibri"/>
                <w:color w:val="000000"/>
                <w:sz w:val="19"/>
              </w:rPr>
              <w:t>Breach notification within 72 hours</w:t>
            </w:r>
          </w:p>
        </w:tc>
      </w:tr>
      <w:tr>
        <w:tc>
          <w:tcPr>
            <w:tcW w:type="dxa" w:w="4320"/>
            <w:shd w:fill="EDF2FA" w:val="clear"/>
          </w:tcPr>
          <w:p>
            <w:pPr>
              <w:spacing w:before="60" w:after="60"/>
            </w:pPr>
            <w:r/>
            <w:r>
              <w:rPr>
                <w:rFonts w:ascii="Calibri" w:hAnsi="Calibri"/>
                <w:color w:val="000000"/>
                <w:sz w:val="19"/>
              </w:rPr>
              <w:t>COMP-GDPR-06</w:t>
            </w:r>
          </w:p>
        </w:tc>
        <w:tc>
          <w:tcPr>
            <w:tcW w:type="dxa" w:w="4320"/>
            <w:shd w:fill="EDF2FA" w:val="clear"/>
          </w:tcPr>
          <w:p>
            <w:pPr>
              <w:spacing w:before="60" w:after="60"/>
            </w:pPr>
            <w:r/>
            <w:r>
              <w:rPr>
                <w:rFonts w:ascii="Calibri" w:hAnsi="Calibri"/>
                <w:color w:val="000000"/>
                <w:sz w:val="19"/>
              </w:rPr>
              <w:t>Data retention/deletion schedules enforced</w:t>
            </w:r>
          </w:p>
        </w:tc>
      </w:tr>
    </w:tbl>
    <w:p>
      <w:pPr>
        <w:spacing w:before="80" w:after="80"/>
      </w:pPr>
    </w:p>
    <w:p>
      <w:pPr>
        <w:pStyle w:val="Heading1"/>
        <w:pBdr>
          <w:bottom w:val="single" w:sz="8" w:space="1" w:color="2B579A"/>
        </w:pBdr>
      </w:pPr>
      <w:r>
        <w:t>Chapter 16: Speed Optimizations</w:t>
      </w:r>
    </w:p>
    <w:p>
      <w:pPr>
        <w:pStyle w:val="Heading2"/>
      </w:pPr>
      <w:r>
        <w:t>16.1 Overview</w:t>
      </w:r>
    </w:p>
    <w:p>
      <w:pPr>
        <w:spacing w:before="40" w:after="120"/>
      </w:pPr>
      <w:r>
        <w:rPr>
          <w:rFonts w:ascii="Calibri" w:hAnsi="Calibri"/>
          <w:color w:val="000000"/>
          <w:sz w:val="22"/>
        </w:rPr>
        <w:t xml:space="preserve">Version 2.0.0 introduces five speed optimizations that reduce wall-clock time per iteration by 30-50% while maintaining quality. All optimizations are configurable via </w:t>
      </w:r>
      <w:r>
        <w:rPr>
          <w:rFonts w:ascii="Consolas" w:hAnsi="Consolas"/>
          <w:color w:val="333333"/>
          <w:sz w:val="18"/>
          <w:shd w:fill="F2F2F2" w:val="clear"/>
        </w:rPr>
        <w:t>speed_optimizations</w:t>
      </w:r>
      <w:r>
        <w:rPr>
          <w:rFonts w:ascii="Calibri" w:hAnsi="Calibri"/>
          <w:color w:val="000000"/>
          <w:sz w:val="22"/>
        </w:rPr>
        <w:t xml:space="preserve"> in global-config.json.</w:t>
      </w:r>
    </w:p>
    <w:p>
      <w:pPr>
        <w:pStyle w:val="Heading2"/>
      </w:pPr>
      <w:r>
        <w:t>16.2 Differential Code Review</w:t>
      </w:r>
    </w:p>
    <w:p>
      <w:pPr>
        <w:spacing w:before="40" w:after="120"/>
      </w:pPr>
      <w:r>
        <w:rPr>
          <w:rFonts w:ascii="Calibri" w:hAnsi="Calibri"/>
          <w:color w:val="000000"/>
          <w:sz w:val="22"/>
        </w:rPr>
        <w:t>Instead of re-reviewing the entire codebase every iteration, the engine reviews only files changed since the last successful review.</w:t>
      </w:r>
    </w:p>
    <w:p>
      <w:pPr>
        <w:spacing w:before="40" w:after="120"/>
      </w:pPr>
      <w:r>
        <w:rPr>
          <w:rFonts w:ascii="Calibri" w:hAnsi="Calibri"/>
          <w:b/>
          <w:color w:val="000000"/>
          <w:sz w:val="22"/>
        </w:rPr>
        <w:t>How it works:</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After each code-review, </w:t>
      </w:r>
      <w:r>
        <w:rPr>
          <w:rFonts w:ascii="Consolas" w:hAnsi="Consolas"/>
          <w:color w:val="333333"/>
          <w:sz w:val="18"/>
          <w:shd w:fill="F2F2F2" w:val="clear"/>
        </w:rPr>
        <w:t>Save-ReviewedCommit</w:t>
      </w:r>
      <w:r>
        <w:rPr>
          <w:rFonts w:ascii="Calibri" w:hAnsi="Calibri"/>
          <w:color w:val="000000"/>
          <w:sz w:val="22"/>
        </w:rPr>
        <w:t xml:space="preserve"> stores the current git commit hash in </w:t>
      </w:r>
      <w:r>
        <w:rPr>
          <w:rFonts w:ascii="Consolas" w:hAnsi="Consolas"/>
          <w:color w:val="333333"/>
          <w:sz w:val="18"/>
          <w:shd w:fill="F2F2F2" w:val="clear"/>
        </w:rPr>
        <w:t>.gsd/cache/reviewed-files.json</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Before next code-review, </w:t>
      </w:r>
      <w:r>
        <w:rPr>
          <w:rFonts w:ascii="Consolas" w:hAnsi="Consolas"/>
          <w:color w:val="333333"/>
          <w:sz w:val="18"/>
          <w:shd w:fill="F2F2F2" w:val="clear"/>
        </w:rPr>
        <w:t>Get-DifferentialContext</w:t>
      </w:r>
      <w:r>
        <w:rPr>
          <w:rFonts w:ascii="Calibri" w:hAnsi="Calibri"/>
          <w:color w:val="000000"/>
          <w:sz w:val="22"/>
        </w:rPr>
        <w:t xml:space="preserve"> computes </w:t>
      </w:r>
      <w:r>
        <w:rPr>
          <w:rFonts w:ascii="Consolas" w:hAnsi="Consolas"/>
          <w:color w:val="333333"/>
          <w:sz w:val="18"/>
          <w:shd w:fill="F2F2F2" w:val="clear"/>
        </w:rPr>
        <w:t>git diff</w:t>
      </w:r>
      <w:r>
        <w:rPr>
          <w:rFonts w:ascii="Calibri" w:hAnsi="Calibri"/>
          <w:color w:val="000000"/>
          <w:sz w:val="22"/>
        </w:rPr>
        <w:t xml:space="preserve"> since that commit</w:t>
      </w:r>
    </w:p>
    <w:p>
      <w:pPr>
        <w:spacing w:before="20" w:after="20"/>
        <w:ind w:left="504" w:hanging="360"/>
      </w:pPr>
      <w:r>
        <w:rPr>
          <w:rFonts w:ascii="Calibri" w:hAnsi="Calibri"/>
          <w:b/>
          <w:color w:val="2B579A"/>
          <w:sz w:val="22"/>
        </w:rPr>
        <w:t xml:space="preserve">3.  </w:t>
      </w:r>
      <w:r>
        <w:rPr>
          <w:rFonts w:ascii="Calibri" w:hAnsi="Calibri"/>
          <w:color w:val="000000"/>
          <w:sz w:val="22"/>
        </w:rPr>
        <w:t xml:space="preserve">If &lt;50% of files changed, uses </w:t>
      </w:r>
      <w:r>
        <w:rPr>
          <w:rFonts w:ascii="Consolas" w:hAnsi="Consolas"/>
          <w:color w:val="333333"/>
          <w:sz w:val="18"/>
          <w:shd w:fill="F2F2F2" w:val="clear"/>
        </w:rPr>
        <w:t>code-review-differential.md</w:t>
      </w:r>
      <w:r>
        <w:rPr>
          <w:rFonts w:ascii="Calibri" w:hAnsi="Calibri"/>
          <w:color w:val="000000"/>
          <w:sz w:val="22"/>
        </w:rPr>
        <w:t xml:space="preserve"> prompt (focused on diff only)</w:t>
      </w:r>
    </w:p>
    <w:p>
      <w:pPr>
        <w:spacing w:before="20" w:after="20"/>
        <w:ind w:left="504" w:hanging="360"/>
      </w:pPr>
      <w:r>
        <w:rPr>
          <w:rFonts w:ascii="Calibri" w:hAnsi="Calibri"/>
          <w:b/>
          <w:color w:val="2B579A"/>
          <w:sz w:val="22"/>
        </w:rPr>
        <w:t xml:space="preserve">4.  </w:t>
      </w:r>
      <w:r>
        <w:rPr>
          <w:rFonts w:ascii="Calibri" w:hAnsi="Calibri"/>
          <w:color w:val="000000"/>
          <w:sz w:val="22"/>
        </w:rPr>
        <w:t>If &gt;50% changed or cache expired, falls back to full review</w:t>
      </w:r>
    </w:p>
    <w:p>
      <w:pPr>
        <w:spacing w:before="40" w:after="120"/>
      </w:pPr>
      <w:r>
        <w:rPr>
          <w:rFonts w:ascii="Calibri" w:hAnsi="Calibri"/>
          <w:b/>
          <w:color w:val="000000"/>
          <w:sz w:val="22"/>
        </w:rPr>
        <w:t>Configuration: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Setting</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differential_review.enabled</w:t>
            </w:r>
          </w:p>
        </w:tc>
        <w:tc>
          <w:tcPr>
            <w:tcW w:type="dxa" w:w="2880"/>
          </w:tcPr>
          <w:p>
            <w:pPr>
              <w:spacing w:before="60" w:after="60"/>
            </w:pPr>
            <w:r/>
            <w:r>
              <w:rPr>
                <w:rFonts w:ascii="Calibri" w:hAnsi="Calibri"/>
                <w:color w:val="000000"/>
                <w:sz w:val="19"/>
              </w:rPr>
              <w:t>true</w:t>
            </w:r>
          </w:p>
        </w:tc>
        <w:tc>
          <w:tcPr>
            <w:tcW w:type="dxa" w:w="2880"/>
          </w:tcPr>
          <w:p>
            <w:pPr>
              <w:spacing w:before="60" w:after="60"/>
            </w:pPr>
            <w:r/>
            <w:r>
              <w:rPr>
                <w:rFonts w:ascii="Calibri" w:hAnsi="Calibri"/>
                <w:color w:val="000000"/>
                <w:sz w:val="19"/>
              </w:rPr>
              <w:t>Enable differential review</w:t>
            </w:r>
          </w:p>
        </w:tc>
      </w:tr>
      <w:tr>
        <w:tc>
          <w:tcPr>
            <w:tcW w:type="dxa" w:w="2880"/>
            <w:shd w:fill="EDF2FA" w:val="clear"/>
          </w:tcPr>
          <w:p>
            <w:pPr>
              <w:spacing w:before="60" w:after="60"/>
            </w:pPr>
            <w:r/>
            <w:r>
              <w:rPr>
                <w:rFonts w:ascii="Consolas" w:hAnsi="Consolas"/>
                <w:color w:val="333333"/>
                <w:sz w:val="18"/>
                <w:shd w:fill="F2F2F2" w:val="clear"/>
              </w:rPr>
              <w:t>differential_review.max_diff_pct</w:t>
            </w:r>
          </w:p>
        </w:tc>
        <w:tc>
          <w:tcPr>
            <w:tcW w:type="dxa" w:w="2880"/>
            <w:shd w:fill="EDF2FA" w:val="clear"/>
          </w:tcPr>
          <w:p>
            <w:pPr>
              <w:spacing w:before="60" w:after="60"/>
            </w:pPr>
            <w:r/>
            <w:r>
              <w:rPr>
                <w:rFonts w:ascii="Calibri" w:hAnsi="Calibri"/>
                <w:color w:val="000000"/>
                <w:sz w:val="19"/>
              </w:rPr>
              <w:t>50</w:t>
            </w:r>
          </w:p>
        </w:tc>
        <w:tc>
          <w:tcPr>
            <w:tcW w:type="dxa" w:w="2880"/>
            <w:shd w:fill="EDF2FA" w:val="clear"/>
          </w:tcPr>
          <w:p>
            <w:pPr>
              <w:spacing w:before="60" w:after="60"/>
            </w:pPr>
            <w:r/>
            <w:r>
              <w:rPr>
                <w:rFonts w:ascii="Calibri" w:hAnsi="Calibri"/>
                <w:color w:val="000000"/>
                <w:sz w:val="19"/>
              </w:rPr>
              <w:t>Max % files changed before full review</w:t>
            </w:r>
          </w:p>
        </w:tc>
      </w:tr>
      <w:tr>
        <w:tc>
          <w:tcPr>
            <w:tcW w:type="dxa" w:w="2880"/>
          </w:tcPr>
          <w:p>
            <w:pPr>
              <w:spacing w:before="60" w:after="60"/>
            </w:pPr>
            <w:r/>
            <w:r>
              <w:rPr>
                <w:rFonts w:ascii="Consolas" w:hAnsi="Consolas"/>
                <w:color w:val="333333"/>
                <w:sz w:val="18"/>
                <w:shd w:fill="F2F2F2" w:val="clear"/>
              </w:rPr>
              <w:t>differential_review.cache_ttl_iterations</w:t>
            </w:r>
          </w:p>
        </w:tc>
        <w:tc>
          <w:tcPr>
            <w:tcW w:type="dxa" w:w="2880"/>
          </w:tcPr>
          <w:p>
            <w:pPr>
              <w:spacing w:before="60" w:after="60"/>
            </w:pPr>
            <w:r/>
            <w:r>
              <w:rPr>
                <w:rFonts w:ascii="Calibri" w:hAnsi="Calibri"/>
                <w:color w:val="000000"/>
                <w:sz w:val="19"/>
              </w:rPr>
              <w:t>10</w:t>
            </w:r>
          </w:p>
        </w:tc>
        <w:tc>
          <w:tcPr>
            <w:tcW w:type="dxa" w:w="2880"/>
          </w:tcPr>
          <w:p>
            <w:pPr>
              <w:spacing w:before="60" w:after="60"/>
            </w:pPr>
            <w:r/>
            <w:r>
              <w:rPr>
                <w:rFonts w:ascii="Calibri" w:hAnsi="Calibri"/>
                <w:color w:val="000000"/>
                <w:sz w:val="19"/>
              </w:rPr>
              <w:t>Rebuild cache every N iterations</w:t>
            </w:r>
          </w:p>
        </w:tc>
      </w:tr>
    </w:tbl>
    <w:p>
      <w:pPr>
        <w:spacing w:before="80" w:after="80"/>
      </w:pPr>
    </w:p>
    <w:p>
      <w:pPr>
        <w:spacing w:before="40" w:after="120"/>
      </w:pPr>
      <w:r>
        <w:rPr>
          <w:rFonts w:ascii="Calibri" w:hAnsi="Calibri"/>
          <w:b/>
          <w:color w:val="000000"/>
          <w:sz w:val="22"/>
        </w:rPr>
        <w:t>Estimated savings:</w:t>
      </w:r>
      <w:r>
        <w:rPr>
          <w:rFonts w:ascii="Calibri" w:hAnsi="Calibri"/>
          <w:color w:val="000000"/>
          <w:sz w:val="22"/>
        </w:rPr>
        <w:t xml:space="preserve"> 40-60% of code-review tokens, 30% faster per iteration.</w:t>
      </w:r>
    </w:p>
    <w:p>
      <w:pPr>
        <w:pStyle w:val="Heading2"/>
      </w:pPr>
      <w:r>
        <w:t>16.3 Conditional Research Skip</w:t>
      </w:r>
    </w:p>
    <w:p>
      <w:pPr>
        <w:spacing w:before="40" w:after="120"/>
      </w:pPr>
      <w:r>
        <w:rPr>
          <w:rFonts w:ascii="Calibri" w:hAnsi="Calibri"/>
          <w:color w:val="000000"/>
          <w:sz w:val="22"/>
        </w:rPr>
        <w:t>Skips the research phase when health is improving and no new "not_started" requirements are in the batch.</w:t>
      </w:r>
    </w:p>
    <w:p>
      <w:pPr>
        <w:spacing w:before="40" w:after="120"/>
      </w:pPr>
      <w:r>
        <w:rPr>
          <w:rFonts w:ascii="Calibri" w:hAnsi="Calibri"/>
          <w:b/>
          <w:color w:val="000000"/>
          <w:sz w:val="22"/>
        </w:rPr>
        <w:t>Logic:</w:t>
      </w:r>
    </w:p>
    <w:p>
      <w:pPr>
        <w:spacing w:before="20" w:after="20"/>
        <w:ind w:left="504"/>
      </w:pPr>
      <w:r>
        <w:rPr>
          <w:rFonts w:ascii="Calibri" w:hAnsi="Calibri"/>
          <w:color w:val="2B579A"/>
          <w:sz w:val="22"/>
        </w:rPr>
        <w:t xml:space="preserve">•  </w:t>
      </w:r>
      <w:r>
        <w:rPr>
          <w:rFonts w:ascii="Calibri" w:hAnsi="Calibri"/>
          <w:color w:val="000000"/>
          <w:sz w:val="22"/>
        </w:rPr>
        <w:t xml:space="preserve">If </w:t>
      </w:r>
      <w:r>
        <w:rPr>
          <w:rFonts w:ascii="Consolas" w:hAnsi="Consolas"/>
          <w:color w:val="333333"/>
          <w:sz w:val="18"/>
          <w:shd w:fill="F2F2F2" w:val="clear"/>
        </w:rPr>
        <w:t>health_delta &gt;= min_health_delta</w:t>
      </w:r>
      <w:r>
        <w:rPr>
          <w:rFonts w:ascii="Calibri" w:hAnsi="Calibri"/>
          <w:color w:val="000000"/>
          <w:sz w:val="22"/>
        </w:rPr>
        <w:t xml:space="preserve"> AND batch has zero </w:t>
      </w:r>
      <w:r>
        <w:rPr>
          <w:rFonts w:ascii="Consolas" w:hAnsi="Consolas"/>
          <w:color w:val="333333"/>
          <w:sz w:val="18"/>
          <w:shd w:fill="F2F2F2" w:val="clear"/>
        </w:rPr>
        <w:t>not_started</w:t>
      </w:r>
      <w:r>
        <w:rPr>
          <w:rFonts w:ascii="Calibri" w:hAnsi="Calibri"/>
          <w:color w:val="000000"/>
          <w:sz w:val="22"/>
        </w:rPr>
        <w:t xml:space="preserve"> items: skip research</w:t>
      </w:r>
    </w:p>
    <w:p>
      <w:pPr>
        <w:spacing w:before="20" w:after="20"/>
        <w:ind w:left="504"/>
      </w:pPr>
      <w:r>
        <w:rPr>
          <w:rFonts w:ascii="Calibri" w:hAnsi="Calibri"/>
          <w:color w:val="2B579A"/>
          <w:sz w:val="22"/>
        </w:rPr>
        <w:t xml:space="preserve">•  </w:t>
      </w:r>
      <w:r>
        <w:rPr>
          <w:rFonts w:ascii="Calibri" w:hAnsi="Calibri"/>
          <w:color w:val="000000"/>
          <w:sz w:val="22"/>
        </w:rPr>
        <w:t>Always runs research on first iteration</w:t>
      </w:r>
    </w:p>
    <w:p>
      <w:pPr>
        <w:spacing w:before="20" w:after="20"/>
        <w:ind w:left="504"/>
      </w:pPr>
      <w:r>
        <w:rPr>
          <w:rFonts w:ascii="Calibri" w:hAnsi="Calibri"/>
          <w:color w:val="2B579A"/>
          <w:sz w:val="22"/>
        </w:rPr>
        <w:t xml:space="preserve">•  </w:t>
      </w:r>
      <w:r>
        <w:rPr>
          <w:rFonts w:ascii="Calibri" w:hAnsi="Calibri"/>
          <w:color w:val="000000"/>
          <w:sz w:val="22"/>
        </w:rPr>
        <w:t>Always runs research when health is stalled or declining</w:t>
      </w:r>
    </w:p>
    <w:p>
      <w:pPr>
        <w:spacing w:before="40" w:after="120"/>
      </w:pPr>
      <w:r>
        <w:rPr>
          <w:rFonts w:ascii="Calibri" w:hAnsi="Calibri"/>
          <w:b/>
          <w:color w:val="000000"/>
          <w:sz w:val="22"/>
        </w:rPr>
        <w:t>Configuration: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Setting</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speed_optimizations.conditional_research_skip.enabled</w:t>
            </w:r>
          </w:p>
        </w:tc>
        <w:tc>
          <w:tcPr>
            <w:tcW w:type="dxa" w:w="2880"/>
          </w:tcPr>
          <w:p>
            <w:pPr>
              <w:spacing w:before="60" w:after="60"/>
            </w:pPr>
            <w:r/>
            <w:r>
              <w:rPr>
                <w:rFonts w:ascii="Calibri" w:hAnsi="Calibri"/>
                <w:color w:val="000000"/>
                <w:sz w:val="19"/>
              </w:rPr>
              <w:t>true</w:t>
            </w:r>
          </w:p>
        </w:tc>
        <w:tc>
          <w:tcPr>
            <w:tcW w:type="dxa" w:w="2880"/>
          </w:tcPr>
          <w:p>
            <w:pPr>
              <w:spacing w:before="60" w:after="60"/>
            </w:pPr>
            <w:r/>
            <w:r>
              <w:rPr>
                <w:rFonts w:ascii="Calibri" w:hAnsi="Calibri"/>
                <w:color w:val="000000"/>
                <w:sz w:val="19"/>
              </w:rPr>
              <w:t>Enable skip</w:t>
            </w:r>
          </w:p>
        </w:tc>
      </w:tr>
      <w:tr>
        <w:tc>
          <w:tcPr>
            <w:tcW w:type="dxa" w:w="2880"/>
            <w:shd w:fill="EDF2FA" w:val="clear"/>
          </w:tcPr>
          <w:p>
            <w:pPr>
              <w:spacing w:before="60" w:after="60"/>
            </w:pPr>
            <w:r/>
            <w:r>
              <w:rPr>
                <w:rFonts w:ascii="Consolas" w:hAnsi="Consolas"/>
                <w:color w:val="333333"/>
                <w:sz w:val="18"/>
                <w:shd w:fill="F2F2F2" w:val="clear"/>
              </w:rPr>
              <w:t>speed_optimizations.conditional_research_skip.min_health_delta</w:t>
            </w:r>
          </w:p>
        </w:tc>
        <w:tc>
          <w:tcPr>
            <w:tcW w:type="dxa" w:w="2880"/>
            <w:shd w:fill="EDF2FA" w:val="clear"/>
          </w:tcPr>
          <w:p>
            <w:pPr>
              <w:spacing w:before="60" w:after="60"/>
            </w:pPr>
            <w:r/>
            <w:r>
              <w:rPr>
                <w:rFonts w:ascii="Calibri" w:hAnsi="Calibri"/>
                <w:color w:val="000000"/>
                <w:sz w:val="19"/>
              </w:rPr>
              <w:t>1</w:t>
            </w:r>
          </w:p>
        </w:tc>
        <w:tc>
          <w:tcPr>
            <w:tcW w:type="dxa" w:w="2880"/>
            <w:shd w:fill="EDF2FA" w:val="clear"/>
          </w:tcPr>
          <w:p>
            <w:pPr>
              <w:spacing w:before="60" w:after="60"/>
            </w:pPr>
            <w:r/>
            <w:r>
              <w:rPr>
                <w:rFonts w:ascii="Calibri" w:hAnsi="Calibri"/>
                <w:color w:val="000000"/>
                <w:sz w:val="19"/>
              </w:rPr>
              <w:t>Min health improvement to skip</w:t>
            </w:r>
          </w:p>
        </w:tc>
      </w:tr>
    </w:tbl>
    <w:p>
      <w:pPr>
        <w:spacing w:before="80" w:after="80"/>
      </w:pPr>
    </w:p>
    <w:p>
      <w:pPr>
        <w:spacing w:before="40" w:after="120"/>
      </w:pPr>
      <w:r>
        <w:rPr>
          <w:rFonts w:ascii="Calibri" w:hAnsi="Calibri"/>
          <w:b/>
          <w:color w:val="000000"/>
          <w:sz w:val="22"/>
        </w:rPr>
        <w:t>Estimated savings:</w:t>
      </w:r>
      <w:r>
        <w:rPr>
          <w:rFonts w:ascii="Calibri" w:hAnsi="Calibri"/>
          <w:color w:val="000000"/>
          <w:sz w:val="22"/>
        </w:rPr>
        <w:t xml:space="preserve"> 5-15K tokens and 60-90s on 50%+ of iterations.</w:t>
      </w:r>
    </w:p>
    <w:p>
      <w:pPr>
        <w:pStyle w:val="Heading2"/>
      </w:pPr>
      <w:r>
        <w:t>16.4 Smart Batch Sizing</w:t>
      </w:r>
    </w:p>
    <w:p>
      <w:pPr>
        <w:spacing w:before="40" w:after="120"/>
      </w:pPr>
      <w:r>
        <w:rPr>
          <w:rFonts w:ascii="Calibri" w:hAnsi="Calibri"/>
          <w:color w:val="000000"/>
          <w:sz w:val="22"/>
        </w:rPr>
        <w:t>Calculates optimal batch size from historical token usage instead of using a fixed default.</w:t>
      </w:r>
    </w:p>
    <w:p>
      <w:pPr>
        <w:spacing w:before="40" w:after="120"/>
      </w:pPr>
      <w:r>
        <w:rPr>
          <w:rFonts w:ascii="Calibri" w:hAnsi="Calibri"/>
          <w:b/>
          <w:color w:val="000000"/>
          <w:sz w:val="22"/>
        </w:rPr>
        <w:t>Formula:</w:t>
      </w:r>
      <w:r>
        <w:rPr>
          <w:rFonts w:ascii="Calibri" w:hAnsi="Calibri"/>
          <w:color w:val="000000"/>
          <w:sz w:val="22"/>
        </w:rPr>
        <w:t xml:space="preserve"> </w:t>
      </w:r>
      <w:r>
        <w:rPr>
          <w:rFonts w:ascii="Consolas" w:hAnsi="Consolas"/>
          <w:color w:val="333333"/>
          <w:sz w:val="18"/>
          <w:shd w:fill="F2F2F2" w:val="clear"/>
        </w:rPr>
        <w:t>optimal = floor(context_limit * utilization_target / avg_tokens_per_requirement)</w:t>
      </w:r>
    </w:p>
    <w:p>
      <w:pPr>
        <w:spacing w:before="40" w:after="120"/>
      </w:pPr>
      <w:r>
        <w:rPr>
          <w:rFonts w:ascii="Calibri" w:hAnsi="Calibri"/>
          <w:color w:val="000000"/>
          <w:sz w:val="22"/>
        </w:rPr>
        <w:t xml:space="preserve">The engine tracks </w:t>
      </w:r>
      <w:r>
        <w:rPr>
          <w:rFonts w:ascii="Consolas" w:hAnsi="Consolas"/>
          <w:color w:val="333333"/>
          <w:sz w:val="18"/>
          <w:shd w:fill="F2F2F2" w:val="clear"/>
        </w:rPr>
        <w:t>avg_tokens_per_requirement</w:t>
      </w:r>
      <w:r>
        <w:rPr>
          <w:rFonts w:ascii="Calibri" w:hAnsi="Calibri"/>
          <w:color w:val="000000"/>
          <w:sz w:val="22"/>
        </w:rPr>
        <w:t xml:space="preserve"> from cost-summary.json across iterations and adjusts automatically.</w:t>
      </w:r>
    </w:p>
    <w:p>
      <w:pPr>
        <w:spacing w:before="40" w:after="120"/>
      </w:pPr>
      <w:r>
        <w:rPr>
          <w:rFonts w:ascii="Calibri" w:hAnsi="Calibri"/>
          <w:b/>
          <w:color w:val="000000"/>
          <w:sz w:val="22"/>
        </w:rPr>
        <w:t>Configuration: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Setting</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speed_optimizations.smart_batch_sizing.enabled</w:t>
            </w:r>
          </w:p>
        </w:tc>
        <w:tc>
          <w:tcPr>
            <w:tcW w:type="dxa" w:w="2880"/>
          </w:tcPr>
          <w:p>
            <w:pPr>
              <w:spacing w:before="60" w:after="60"/>
            </w:pPr>
            <w:r/>
            <w:r>
              <w:rPr>
                <w:rFonts w:ascii="Calibri" w:hAnsi="Calibri"/>
                <w:color w:val="000000"/>
                <w:sz w:val="19"/>
              </w:rPr>
              <w:t>true</w:t>
            </w:r>
          </w:p>
        </w:tc>
        <w:tc>
          <w:tcPr>
            <w:tcW w:type="dxa" w:w="2880"/>
          </w:tcPr>
          <w:p>
            <w:pPr>
              <w:spacing w:before="60" w:after="60"/>
            </w:pPr>
            <w:r/>
            <w:r>
              <w:rPr>
                <w:rFonts w:ascii="Calibri" w:hAnsi="Calibri"/>
                <w:color w:val="000000"/>
                <w:sz w:val="19"/>
              </w:rPr>
              <w:t>Enable smart sizing</w:t>
            </w:r>
          </w:p>
        </w:tc>
      </w:tr>
      <w:tr>
        <w:tc>
          <w:tcPr>
            <w:tcW w:type="dxa" w:w="2880"/>
            <w:shd w:fill="EDF2FA" w:val="clear"/>
          </w:tcPr>
          <w:p>
            <w:pPr>
              <w:spacing w:before="60" w:after="60"/>
            </w:pPr>
            <w:r/>
            <w:r>
              <w:rPr>
                <w:rFonts w:ascii="Consolas" w:hAnsi="Consolas"/>
                <w:color w:val="333333"/>
                <w:sz w:val="18"/>
                <w:shd w:fill="F2F2F2" w:val="clear"/>
              </w:rPr>
              <w:t>speed_optimizations.smart_batch_sizing.context_limit_tokens</w:t>
            </w:r>
          </w:p>
        </w:tc>
        <w:tc>
          <w:tcPr>
            <w:tcW w:type="dxa" w:w="2880"/>
            <w:shd w:fill="EDF2FA" w:val="clear"/>
          </w:tcPr>
          <w:p>
            <w:pPr>
              <w:spacing w:before="60" w:after="60"/>
            </w:pPr>
            <w:r/>
            <w:r>
              <w:rPr>
                <w:rFonts w:ascii="Calibri" w:hAnsi="Calibri"/>
                <w:color w:val="000000"/>
                <w:sz w:val="19"/>
              </w:rPr>
              <w:t>128000</w:t>
            </w:r>
          </w:p>
        </w:tc>
        <w:tc>
          <w:tcPr>
            <w:tcW w:type="dxa" w:w="2880"/>
            <w:shd w:fill="EDF2FA" w:val="clear"/>
          </w:tcPr>
          <w:p>
            <w:pPr>
              <w:spacing w:before="60" w:after="60"/>
            </w:pPr>
            <w:r/>
            <w:r>
              <w:rPr>
                <w:rFonts w:ascii="Calibri" w:hAnsi="Calibri"/>
                <w:color w:val="000000"/>
                <w:sz w:val="19"/>
              </w:rPr>
              <w:t>Model context window</w:t>
            </w:r>
          </w:p>
        </w:tc>
      </w:tr>
      <w:tr>
        <w:tc>
          <w:tcPr>
            <w:tcW w:type="dxa" w:w="2880"/>
          </w:tcPr>
          <w:p>
            <w:pPr>
              <w:spacing w:before="60" w:after="60"/>
            </w:pPr>
            <w:r/>
            <w:r>
              <w:rPr>
                <w:rFonts w:ascii="Consolas" w:hAnsi="Consolas"/>
                <w:color w:val="333333"/>
                <w:sz w:val="18"/>
                <w:shd w:fill="F2F2F2" w:val="clear"/>
              </w:rPr>
              <w:t>speed_optimizations.smart_batch_sizing.utilization_target</w:t>
            </w:r>
          </w:p>
        </w:tc>
        <w:tc>
          <w:tcPr>
            <w:tcW w:type="dxa" w:w="2880"/>
          </w:tcPr>
          <w:p>
            <w:pPr>
              <w:spacing w:before="60" w:after="60"/>
            </w:pPr>
            <w:r/>
            <w:r>
              <w:rPr>
                <w:rFonts w:ascii="Calibri" w:hAnsi="Calibri"/>
                <w:color w:val="000000"/>
                <w:sz w:val="19"/>
              </w:rPr>
              <w:t>0.7</w:t>
            </w:r>
          </w:p>
        </w:tc>
        <w:tc>
          <w:tcPr>
            <w:tcW w:type="dxa" w:w="2880"/>
          </w:tcPr>
          <w:p>
            <w:pPr>
              <w:spacing w:before="60" w:after="60"/>
            </w:pPr>
            <w:r/>
            <w:r>
              <w:rPr>
                <w:rFonts w:ascii="Calibri" w:hAnsi="Calibri"/>
                <w:color w:val="000000"/>
                <w:sz w:val="19"/>
              </w:rPr>
              <w:t>Target utilization</w:t>
            </w:r>
          </w:p>
        </w:tc>
      </w:tr>
      <w:tr>
        <w:tc>
          <w:tcPr>
            <w:tcW w:type="dxa" w:w="2880"/>
            <w:shd w:fill="EDF2FA" w:val="clear"/>
          </w:tcPr>
          <w:p>
            <w:pPr>
              <w:spacing w:before="60" w:after="60"/>
            </w:pPr>
            <w:r/>
            <w:r>
              <w:rPr>
                <w:rFonts w:ascii="Consolas" w:hAnsi="Consolas"/>
                <w:color w:val="333333"/>
                <w:sz w:val="18"/>
                <w:shd w:fill="F2F2F2" w:val="clear"/>
              </w:rPr>
              <w:t>speed_optimizations.smart_batch_sizing.min_batch</w:t>
            </w:r>
          </w:p>
        </w:tc>
        <w:tc>
          <w:tcPr>
            <w:tcW w:type="dxa" w:w="2880"/>
            <w:shd w:fill="EDF2FA" w:val="clear"/>
          </w:tcPr>
          <w:p>
            <w:pPr>
              <w:spacing w:before="60" w:after="60"/>
            </w:pPr>
            <w:r/>
            <w:r>
              <w:rPr>
                <w:rFonts w:ascii="Calibri" w:hAnsi="Calibri"/>
                <w:color w:val="000000"/>
                <w:sz w:val="19"/>
              </w:rPr>
              <w:t>2</w:t>
            </w:r>
          </w:p>
        </w:tc>
        <w:tc>
          <w:tcPr>
            <w:tcW w:type="dxa" w:w="2880"/>
            <w:shd w:fill="EDF2FA" w:val="clear"/>
          </w:tcPr>
          <w:p>
            <w:pPr>
              <w:spacing w:before="60" w:after="60"/>
            </w:pPr>
            <w:r/>
            <w:r>
              <w:rPr>
                <w:rFonts w:ascii="Calibri" w:hAnsi="Calibri"/>
                <w:color w:val="000000"/>
                <w:sz w:val="19"/>
              </w:rPr>
              <w:t>Floor</w:t>
            </w:r>
          </w:p>
        </w:tc>
      </w:tr>
      <w:tr>
        <w:tc>
          <w:tcPr>
            <w:tcW w:type="dxa" w:w="2880"/>
          </w:tcPr>
          <w:p>
            <w:pPr>
              <w:spacing w:before="60" w:after="60"/>
            </w:pPr>
            <w:r/>
            <w:r>
              <w:rPr>
                <w:rFonts w:ascii="Consolas" w:hAnsi="Consolas"/>
                <w:color w:val="333333"/>
                <w:sz w:val="18"/>
                <w:shd w:fill="F2F2F2" w:val="clear"/>
              </w:rPr>
              <w:t>speed_optimizations.smart_batch_sizing.max_batch</w:t>
            </w:r>
          </w:p>
        </w:tc>
        <w:tc>
          <w:tcPr>
            <w:tcW w:type="dxa" w:w="2880"/>
          </w:tcPr>
          <w:p>
            <w:pPr>
              <w:spacing w:before="60" w:after="60"/>
            </w:pPr>
            <w:r/>
            <w:r>
              <w:rPr>
                <w:rFonts w:ascii="Calibri" w:hAnsi="Calibri"/>
                <w:color w:val="000000"/>
                <w:sz w:val="19"/>
              </w:rPr>
              <w:t>12</w:t>
            </w:r>
          </w:p>
        </w:tc>
        <w:tc>
          <w:tcPr>
            <w:tcW w:type="dxa" w:w="2880"/>
          </w:tcPr>
          <w:p>
            <w:pPr>
              <w:spacing w:before="60" w:after="60"/>
            </w:pPr>
            <w:r/>
            <w:r>
              <w:rPr>
                <w:rFonts w:ascii="Calibri" w:hAnsi="Calibri"/>
                <w:color w:val="000000"/>
                <w:sz w:val="19"/>
              </w:rPr>
              <w:t>Ceiling</w:t>
            </w:r>
          </w:p>
        </w:tc>
      </w:tr>
    </w:tbl>
    <w:p>
      <w:pPr>
        <w:spacing w:before="80" w:after="80"/>
      </w:pPr>
    </w:p>
    <w:p>
      <w:pPr>
        <w:pStyle w:val="Heading2"/>
      </w:pPr>
      <w:r>
        <w:t>16.5 Prompt Template Deduplication</w:t>
      </w:r>
    </w:p>
    <w:p>
      <w:pPr>
        <w:spacing w:before="40" w:after="120"/>
      </w:pPr>
      <w:r>
        <w:rPr>
          <w:rFonts w:ascii="Calibri" w:hAnsi="Calibri"/>
          <w:color w:val="000000"/>
          <w:sz w:val="22"/>
        </w:rPr>
        <w:t>Security standards and coding conventions are injected via template variables instead of being duplicated across prompts.</w:t>
      </w:r>
    </w:p>
    <w:p>
      <w:pPr>
        <w:spacing w:before="40" w:after="120"/>
      </w:pPr>
      <w:r>
        <w:rPr>
          <w:rFonts w:ascii="Calibri" w:hAnsi="Calibri"/>
          <w:b/>
          <w:color w:val="000000"/>
          <w:sz w:val="22"/>
        </w:rPr>
        <w:t>Template variables:</w:t>
      </w:r>
    </w:p>
    <w:p>
      <w:pPr>
        <w:spacing w:before="20" w:after="20"/>
        <w:ind w:left="504"/>
      </w:pPr>
      <w:r>
        <w:rPr>
          <w:rFonts w:ascii="Calibri" w:hAnsi="Calibri"/>
          <w:color w:val="2B579A"/>
          <w:sz w:val="22"/>
        </w:rPr>
        <w:t xml:space="preserve">•  </w:t>
      </w:r>
      <w:r>
        <w:rPr>
          <w:rFonts w:ascii="Consolas" w:hAnsi="Consolas"/>
          <w:color w:val="333333"/>
          <w:sz w:val="18"/>
          <w:shd w:fill="F2F2F2" w:val="clear"/>
        </w:rPr>
        <w:t>{{SECURITY_STANDARDS}}</w:t>
      </w:r>
      <w:r>
        <w:rPr>
          <w:rFonts w:ascii="Calibri" w:hAnsi="Calibri"/>
          <w:color w:val="000000"/>
          <w:sz w:val="22"/>
        </w:rPr>
        <w:t xml:space="preserve"> -- resolved from </w:t>
      </w:r>
      <w:r>
        <w:rPr>
          <w:rFonts w:ascii="Consolas" w:hAnsi="Consolas"/>
          <w:color w:val="333333"/>
          <w:sz w:val="18"/>
          <w:shd w:fill="F2F2F2" w:val="clear"/>
        </w:rPr>
        <w:t>prompts/shared/security-standards.md</w:t>
      </w:r>
    </w:p>
    <w:p>
      <w:pPr>
        <w:spacing w:before="20" w:after="20"/>
        <w:ind w:left="504"/>
      </w:pPr>
      <w:r>
        <w:rPr>
          <w:rFonts w:ascii="Calibri" w:hAnsi="Calibri"/>
          <w:color w:val="2B579A"/>
          <w:sz w:val="22"/>
        </w:rPr>
        <w:t xml:space="preserve">•  </w:t>
      </w:r>
      <w:r>
        <w:rPr>
          <w:rFonts w:ascii="Consolas" w:hAnsi="Consolas"/>
          <w:color w:val="333333"/>
          <w:sz w:val="18"/>
          <w:shd w:fill="F2F2F2" w:val="clear"/>
        </w:rPr>
        <w:t>{{CODING_CONVENTIONS}}</w:t>
      </w:r>
      <w:r>
        <w:rPr>
          <w:rFonts w:ascii="Calibri" w:hAnsi="Calibri"/>
          <w:color w:val="000000"/>
          <w:sz w:val="22"/>
        </w:rPr>
        <w:t xml:space="preserve"> -- resolved from </w:t>
      </w:r>
      <w:r>
        <w:rPr>
          <w:rFonts w:ascii="Consolas" w:hAnsi="Consolas"/>
          <w:color w:val="333333"/>
          <w:sz w:val="18"/>
          <w:shd w:fill="F2F2F2" w:val="clear"/>
        </w:rPr>
        <w:t>prompts/shared/coding-conventions.md</w:t>
      </w:r>
    </w:p>
    <w:p>
      <w:pPr>
        <w:spacing w:before="40" w:after="120"/>
      </w:pPr>
      <w:r>
        <w:rPr>
          <w:rFonts w:ascii="Calibri" w:hAnsi="Calibri"/>
          <w:color w:val="000000"/>
          <w:sz w:val="22"/>
        </w:rPr>
        <w:t xml:space="preserve">The </w:t>
      </w:r>
      <w:r>
        <w:rPr>
          <w:rFonts w:ascii="Consolas" w:hAnsi="Consolas"/>
          <w:color w:val="333333"/>
          <w:sz w:val="18"/>
          <w:shd w:fill="F2F2F2" w:val="clear"/>
        </w:rPr>
        <w:t>Resolve-PromptWithDedup</w:t>
      </w:r>
      <w:r>
        <w:rPr>
          <w:rFonts w:ascii="Calibri" w:hAnsi="Calibri"/>
          <w:color w:val="000000"/>
          <w:sz w:val="22"/>
        </w:rPr>
        <w:t xml:space="preserve"> function handles injection during prompt resolution.</w:t>
      </w:r>
    </w:p>
    <w:p>
      <w:pPr>
        <w:pStyle w:val="Heading2"/>
      </w:pPr>
      <w:r>
        <w:t>16.6 Token Budget Headers</w:t>
      </w:r>
    </w:p>
    <w:p>
      <w:pPr>
        <w:spacing w:before="40" w:after="120"/>
      </w:pPr>
      <w:r>
        <w:rPr>
          <w:rFonts w:ascii="Calibri" w:hAnsi="Calibri"/>
          <w:color w:val="000000"/>
          <w:sz w:val="22"/>
        </w:rPr>
        <w:t>All prompt templates now include explicit output constraints and inter-agent handoff protocols: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Output Constraints</w:t>
            </w:r>
          </w:p>
          <w:p>
            <w:pPr>
              <w:spacing w:before="0" w:after="0" w:line="260" w:lineRule="exact"/>
            </w:pPr>
            <w:r>
              <w:rPr>
                <w:rFonts w:ascii="Consolas" w:hAnsi="Consolas"/>
                <w:color w:val="333333"/>
                <w:sz w:val="17"/>
              </w:rPr>
              <w:t>- Maximum output: 3000 tokens</w:t>
            </w:r>
          </w:p>
          <w:p>
            <w:pPr>
              <w:spacing w:before="0" w:after="0" w:line="260" w:lineRule="exact"/>
            </w:pPr>
            <w:r>
              <w:rPr>
                <w:rFonts w:ascii="Consolas" w:hAnsi="Consolas"/>
                <w:color w:val="333333"/>
                <w:sz w:val="17"/>
              </w:rPr>
              <w:t>- Format: JSON + markdown (no prose)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Input Context</w:t>
            </w:r>
          </w:p>
          <w:p>
            <w:pPr>
              <w:spacing w:before="0" w:after="0" w:line="260" w:lineRule="exact"/>
            </w:pPr>
            <w:r>
              <w:rPr>
                <w:rFonts w:ascii="Consolas" w:hAnsi="Consolas"/>
                <w:color w:val="333333"/>
                <w:sz w:val="17"/>
              </w:rPr>
              <w:t>You will receive: requirements-matrix.json</w:t>
            </w:r>
          </w:p>
          <w:p>
            <w:pPr>
              <w:spacing w:before="0" w:after="0" w:line="260" w:lineRule="exact"/>
            </w:pPr>
            <w:r>
              <w:rPr>
                <w:rFonts w:ascii="Consolas" w:hAnsi="Consolas"/>
                <w:color w:val="333333"/>
                <w:sz w:val="17"/>
              </w:rPr>
              <w:t>Previous phase output: execute phase committed code to git</w:t>
            </w:r>
          </w:p>
        </w:tc>
      </w:tr>
    </w:tbl>
    <w:p>
      <w:pPr>
        <w:spacing w:before="40" w:after="40"/>
      </w:pPr>
    </w:p>
    <w:p>
      <w:pPr>
        <w:spacing w:before="40" w:after="120"/>
      </w:pPr>
      <w:r>
        <w:rPr>
          <w:rFonts w:ascii="Calibri" w:hAnsi="Calibri"/>
          <w:color w:val="000000"/>
          <w:sz w:val="22"/>
        </w:rPr>
        <w:t>This prevents token bloat and gives agents clear expectations about input format.</w:t>
      </w:r>
    </w:p>
    <w:p>
      <w:pPr>
        <w:pStyle w:val="Heading1"/>
        <w:pBdr>
          <w:bottom w:val="single" w:sz="8" w:space="1" w:color="2B579A"/>
        </w:pBdr>
      </w:pPr>
      <w:r>
        <w:t>Chapter 17: Validation Gates Reference</w:t>
      </w:r>
    </w:p>
    <w:p>
      <w:pPr>
        <w:pStyle w:val="Heading2"/>
      </w:pPr>
      <w:r>
        <w:t>17.1 Complete Validation Gate Inventory</w:t>
      </w:r>
    </w:p>
    <w:p>
      <w:pPr>
        <w:spacing w:before="40" w:after="120"/>
      </w:pPr>
      <w:r>
        <w:rPr>
          <w:rFonts w:ascii="Calibri" w:hAnsi="Calibri"/>
          <w:color w:val="000000"/>
          <w:sz w:val="22"/>
        </w:rPr>
        <w:t>Version 2.0.0 provides 14 validation gates across the pipeline lifecycle: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440"/>
        <w:gridCol w:w="1440"/>
        <w:gridCol w:w="1440"/>
        <w:gridCol w:w="1440"/>
        <w:gridCol w:w="1440"/>
        <w:gridCol w:w="1440"/>
      </w:tblGrid>
      <w:tr>
        <w:tc>
          <w:tcPr>
            <w:tcW w:type="dxa" w:w="1440"/>
            <w:shd w:fill="2B579A" w:val="clear"/>
          </w:tcPr>
          <w:p>
            <w:pPr>
              <w:spacing w:before="80" w:after="80"/>
            </w:pPr>
            <w:r>
              <w:rPr>
                <w:b/>
                <w:color w:val="FFFFFF"/>
                <w:sz w:val="19"/>
              </w:rPr>
            </w:r>
            <w:r>
              <w:rPr>
                <w:rFonts w:ascii="Calibri" w:hAnsi="Calibri"/>
                <w:b/>
                <w:color w:val="FFFFFF"/>
                <w:sz w:val="19"/>
              </w:rPr>
              <w:t>#</w:t>
            </w:r>
          </w:p>
        </w:tc>
        <w:tc>
          <w:tcPr>
            <w:tcW w:type="dxa" w:w="1440"/>
            <w:shd w:fill="2B579A" w:val="clear"/>
          </w:tcPr>
          <w:p>
            <w:pPr>
              <w:spacing w:before="80" w:after="80"/>
            </w:pPr>
            <w:r>
              <w:rPr>
                <w:b/>
                <w:color w:val="FFFFFF"/>
                <w:sz w:val="19"/>
              </w:rPr>
            </w:r>
            <w:r>
              <w:rPr>
                <w:rFonts w:ascii="Calibri" w:hAnsi="Calibri"/>
                <w:b/>
                <w:color w:val="FFFFFF"/>
                <w:sz w:val="19"/>
              </w:rPr>
              <w:t>Gate</w:t>
            </w:r>
          </w:p>
        </w:tc>
        <w:tc>
          <w:tcPr>
            <w:tcW w:type="dxa" w:w="1440"/>
            <w:shd w:fill="2B579A" w:val="clear"/>
          </w:tcPr>
          <w:p>
            <w:pPr>
              <w:spacing w:before="80" w:after="80"/>
            </w:pPr>
            <w:r>
              <w:rPr>
                <w:b/>
                <w:color w:val="FFFFFF"/>
                <w:sz w:val="19"/>
              </w:rPr>
            </w:r>
            <w:r>
              <w:rPr>
                <w:rFonts w:ascii="Calibri" w:hAnsi="Calibri"/>
                <w:b/>
                <w:color w:val="FFFFFF"/>
                <w:sz w:val="19"/>
              </w:rPr>
              <w:t>Type</w:t>
            </w:r>
          </w:p>
        </w:tc>
        <w:tc>
          <w:tcPr>
            <w:tcW w:type="dxa" w:w="1440"/>
            <w:shd w:fill="2B579A" w:val="clear"/>
          </w:tcPr>
          <w:p>
            <w:pPr>
              <w:spacing w:before="80" w:after="80"/>
            </w:pPr>
            <w:r>
              <w:rPr>
                <w:b/>
                <w:color w:val="FFFFFF"/>
                <w:sz w:val="19"/>
              </w:rPr>
            </w:r>
            <w:r>
              <w:rPr>
                <w:rFonts w:ascii="Calibri" w:hAnsi="Calibri"/>
                <w:b/>
                <w:color w:val="FFFFFF"/>
                <w:sz w:val="19"/>
              </w:rPr>
              <w:t>Cost</w:t>
            </w:r>
          </w:p>
        </w:tc>
        <w:tc>
          <w:tcPr>
            <w:tcW w:type="dxa" w:w="1440"/>
            <w:shd w:fill="2B579A" w:val="clear"/>
          </w:tcPr>
          <w:p>
            <w:pPr>
              <w:spacing w:before="80" w:after="80"/>
            </w:pPr>
            <w:r>
              <w:rPr>
                <w:b/>
                <w:color w:val="FFFFFF"/>
                <w:sz w:val="19"/>
              </w:rPr>
            </w:r>
            <w:r>
              <w:rPr>
                <w:rFonts w:ascii="Calibri" w:hAnsi="Calibri"/>
                <w:b/>
                <w:color w:val="FFFFFF"/>
                <w:sz w:val="19"/>
              </w:rPr>
              <w:t>When</w:t>
            </w:r>
          </w:p>
        </w:tc>
        <w:tc>
          <w:tcPr>
            <w:tcW w:type="dxa" w:w="1440"/>
            <w:shd w:fill="2B579A" w:val="clear"/>
          </w:tcPr>
          <w:p>
            <w:pPr>
              <w:spacing w:before="80" w:after="80"/>
            </w:pPr>
            <w:r>
              <w:rPr>
                <w:b/>
                <w:color w:val="FFFFFF"/>
                <w:sz w:val="19"/>
              </w:rPr>
            </w:r>
            <w:r>
              <w:rPr>
                <w:rFonts w:ascii="Calibri" w:hAnsi="Calibri"/>
                <w:b/>
                <w:color w:val="FFFFFF"/>
                <w:sz w:val="19"/>
              </w:rPr>
              <w:t>Blocking</w:t>
            </w:r>
          </w:p>
        </w:tc>
      </w:tr>
      <w:tr>
        <w:tc>
          <w:tcPr>
            <w:tcW w:type="dxa" w:w="1440"/>
          </w:tcPr>
          <w:p>
            <w:pPr>
              <w:spacing w:before="60" w:after="60"/>
            </w:pPr>
            <w:r/>
            <w:r>
              <w:rPr>
                <w:rFonts w:ascii="Calibri" w:hAnsi="Calibri"/>
                <w:color w:val="000000"/>
                <w:sz w:val="19"/>
              </w:rPr>
              <w:t>1</w:t>
            </w:r>
          </w:p>
        </w:tc>
        <w:tc>
          <w:tcPr>
            <w:tcW w:type="dxa" w:w="1440"/>
          </w:tcPr>
          <w:p>
            <w:pPr>
              <w:spacing w:before="60" w:after="60"/>
            </w:pPr>
            <w:r/>
            <w:r>
              <w:rPr>
                <w:rFonts w:ascii="Calibri" w:hAnsi="Calibri"/>
                <w:color w:val="000000"/>
                <w:sz w:val="19"/>
              </w:rPr>
              <w:t>Test-PreFlight</w:t>
            </w:r>
          </w:p>
        </w:tc>
        <w:tc>
          <w:tcPr>
            <w:tcW w:type="dxa" w:w="1440"/>
          </w:tcPr>
          <w:p>
            <w:pPr>
              <w:spacing w:before="60" w:after="60"/>
            </w:pPr>
            <w:r/>
            <w:r>
              <w:rPr>
                <w:rFonts w:ascii="Calibri" w:hAnsi="Calibri"/>
                <w:color w:val="000000"/>
                <w:sz w:val="19"/>
              </w:rPr>
              <w:t>CLI/project checks</w:t>
            </w:r>
          </w:p>
        </w:tc>
        <w:tc>
          <w:tcPr>
            <w:tcW w:type="dxa" w:w="1440"/>
          </w:tcPr>
          <w:p>
            <w:pPr>
              <w:spacing w:before="60" w:after="60"/>
            </w:pPr>
            <w:r/>
            <w:r>
              <w:rPr>
                <w:rFonts w:ascii="Calibri" w:hAnsi="Calibri"/>
                <w:color w:val="000000"/>
                <w:sz w:val="19"/>
              </w:rPr>
              <w:t>Free</w:t>
            </w:r>
          </w:p>
        </w:tc>
        <w:tc>
          <w:tcPr>
            <w:tcW w:type="dxa" w:w="1440"/>
          </w:tcPr>
          <w:p>
            <w:pPr>
              <w:spacing w:before="60" w:after="60"/>
            </w:pPr>
            <w:r/>
            <w:r>
              <w:rPr>
                <w:rFonts w:ascii="Calibri" w:hAnsi="Calibri"/>
                <w:color w:val="000000"/>
                <w:sz w:val="19"/>
              </w:rPr>
              <w:t>Pre-pipeline</w:t>
            </w:r>
          </w:p>
        </w:tc>
        <w:tc>
          <w:tcPr>
            <w:tcW w:type="dxa" w:w="1440"/>
          </w:tcPr>
          <w:p>
            <w:pPr>
              <w:spacing w:before="60" w:after="60"/>
            </w:pPr>
            <w:r/>
            <w:r>
              <w:rPr>
                <w:rFonts w:ascii="Calibri" w:hAnsi="Calibri"/>
                <w:color w:val="000000"/>
                <w:sz w:val="19"/>
              </w:rPr>
              <w:t>Yes</w:t>
            </w:r>
          </w:p>
        </w:tc>
      </w:tr>
      <w:tr>
        <w:tc>
          <w:tcPr>
            <w:tcW w:type="dxa" w:w="1440"/>
            <w:shd w:fill="EDF2FA" w:val="clear"/>
          </w:tcPr>
          <w:p>
            <w:pPr>
              <w:spacing w:before="60" w:after="60"/>
            </w:pPr>
            <w:r/>
            <w:r>
              <w:rPr>
                <w:rFonts w:ascii="Calibri" w:hAnsi="Calibri"/>
                <w:color w:val="000000"/>
                <w:sz w:val="19"/>
              </w:rPr>
              <w:t>2</w:t>
            </w:r>
          </w:p>
        </w:tc>
        <w:tc>
          <w:tcPr>
            <w:tcW w:type="dxa" w:w="1440"/>
            <w:shd w:fill="EDF2FA" w:val="clear"/>
          </w:tcPr>
          <w:p>
            <w:pPr>
              <w:spacing w:before="60" w:after="60"/>
            </w:pPr>
            <w:r/>
            <w:r>
              <w:rPr>
                <w:rFonts w:ascii="Calibri" w:hAnsi="Calibri"/>
                <w:color w:val="000000"/>
                <w:sz w:val="19"/>
              </w:rPr>
              <w:t>Test-DiskSpace</w:t>
            </w:r>
          </w:p>
        </w:tc>
        <w:tc>
          <w:tcPr>
            <w:tcW w:type="dxa" w:w="1440"/>
            <w:shd w:fill="EDF2FA" w:val="clear"/>
          </w:tcPr>
          <w:p>
            <w:pPr>
              <w:spacing w:before="60" w:after="60"/>
            </w:pPr>
            <w:r/>
            <w:r>
              <w:rPr>
                <w:rFonts w:ascii="Calibri" w:hAnsi="Calibri"/>
                <w:color w:val="000000"/>
                <w:sz w:val="19"/>
              </w:rPr>
              <w:t>Disk check</w:t>
            </w:r>
          </w:p>
        </w:tc>
        <w:tc>
          <w:tcPr>
            <w:tcW w:type="dxa" w:w="1440"/>
            <w:shd w:fill="EDF2FA" w:val="clear"/>
          </w:tcPr>
          <w:p>
            <w:pPr>
              <w:spacing w:before="60" w:after="60"/>
            </w:pPr>
            <w:r/>
            <w:r>
              <w:rPr>
                <w:rFonts w:ascii="Calibri" w:hAnsi="Calibri"/>
                <w:color w:val="000000"/>
                <w:sz w:val="19"/>
              </w:rPr>
              <w:t>Free</w:t>
            </w:r>
          </w:p>
        </w:tc>
        <w:tc>
          <w:tcPr>
            <w:tcW w:type="dxa" w:w="1440"/>
            <w:shd w:fill="EDF2FA" w:val="clear"/>
          </w:tcPr>
          <w:p>
            <w:pPr>
              <w:spacing w:before="60" w:after="60"/>
            </w:pPr>
            <w:r/>
            <w:r>
              <w:rPr>
                <w:rFonts w:ascii="Calibri" w:hAnsi="Calibri"/>
                <w:color w:val="000000"/>
                <w:sz w:val="19"/>
              </w:rPr>
              <w:t>Pre-iteration</w:t>
            </w:r>
          </w:p>
        </w:tc>
        <w:tc>
          <w:tcPr>
            <w:tcW w:type="dxa" w:w="1440"/>
            <w:shd w:fill="EDF2FA" w:val="clear"/>
          </w:tcPr>
          <w:p>
            <w:pPr>
              <w:spacing w:before="60" w:after="60"/>
            </w:pPr>
            <w:r/>
            <w:r>
              <w:rPr>
                <w:rFonts w:ascii="Calibri" w:hAnsi="Calibri"/>
                <w:color w:val="000000"/>
                <w:sz w:val="19"/>
              </w:rPr>
              <w:t>Yes</w:t>
            </w:r>
          </w:p>
        </w:tc>
      </w:tr>
      <w:tr>
        <w:tc>
          <w:tcPr>
            <w:tcW w:type="dxa" w:w="1440"/>
          </w:tcPr>
          <w:p>
            <w:pPr>
              <w:spacing w:before="60" w:after="60"/>
            </w:pPr>
            <w:r/>
            <w:r>
              <w:rPr>
                <w:rFonts w:ascii="Calibri" w:hAnsi="Calibri"/>
                <w:color w:val="000000"/>
                <w:sz w:val="19"/>
              </w:rPr>
              <w:t>3</w:t>
            </w:r>
          </w:p>
        </w:tc>
        <w:tc>
          <w:tcPr>
            <w:tcW w:type="dxa" w:w="1440"/>
          </w:tcPr>
          <w:p>
            <w:pPr>
              <w:spacing w:before="60" w:after="60"/>
            </w:pPr>
            <w:r/>
            <w:r>
              <w:rPr>
                <w:rFonts w:ascii="Calibri" w:hAnsi="Calibri"/>
                <w:color w:val="000000"/>
                <w:sz w:val="19"/>
              </w:rPr>
              <w:t>Invoke-SpecQualityGate</w:t>
            </w:r>
          </w:p>
        </w:tc>
        <w:tc>
          <w:tcPr>
            <w:tcW w:type="dxa" w:w="1440"/>
          </w:tcPr>
          <w:p>
            <w:pPr>
              <w:spacing w:before="60" w:after="60"/>
            </w:pPr>
            <w:r/>
            <w:r>
              <w:rPr>
                <w:rFonts w:ascii="Calibri" w:hAnsi="Calibri"/>
                <w:color w:val="000000"/>
                <w:sz w:val="19"/>
              </w:rPr>
              <w:t>Spec clarity + consistency</w:t>
            </w:r>
          </w:p>
        </w:tc>
        <w:tc>
          <w:tcPr>
            <w:tcW w:type="dxa" w:w="1440"/>
          </w:tcPr>
          <w:p>
            <w:pPr>
              <w:spacing w:before="60" w:after="60"/>
            </w:pPr>
            <w:r/>
            <w:r>
              <w:rPr>
                <w:rFonts w:ascii="Calibri" w:hAnsi="Calibri"/>
                <w:color w:val="000000"/>
                <w:sz w:val="19"/>
              </w:rPr>
              <w:t>~$0.30</w:t>
            </w:r>
          </w:p>
        </w:tc>
        <w:tc>
          <w:tcPr>
            <w:tcW w:type="dxa" w:w="1440"/>
          </w:tcPr>
          <w:p>
            <w:pPr>
              <w:spacing w:before="60" w:after="60"/>
            </w:pPr>
            <w:r/>
            <w:r>
              <w:rPr>
                <w:rFonts w:ascii="Calibri" w:hAnsi="Calibri"/>
                <w:color w:val="000000"/>
                <w:sz w:val="19"/>
              </w:rPr>
              <w:t>Pre-pipeline</w:t>
            </w:r>
          </w:p>
        </w:tc>
        <w:tc>
          <w:tcPr>
            <w:tcW w:type="dxa" w:w="1440"/>
          </w:tcPr>
          <w:p>
            <w:pPr>
              <w:spacing w:before="60" w:after="60"/>
            </w:pPr>
            <w:r/>
            <w:r>
              <w:rPr>
                <w:rFonts w:ascii="Calibri" w:hAnsi="Calibri"/>
                <w:color w:val="000000"/>
                <w:sz w:val="19"/>
              </w:rPr>
              <w:t>Configurable</w:t>
            </w:r>
          </w:p>
        </w:tc>
      </w:tr>
      <w:tr>
        <w:tc>
          <w:tcPr>
            <w:tcW w:type="dxa" w:w="1440"/>
            <w:shd w:fill="EDF2FA" w:val="clear"/>
          </w:tcPr>
          <w:p>
            <w:pPr>
              <w:spacing w:before="60" w:after="60"/>
            </w:pPr>
            <w:r/>
            <w:r>
              <w:rPr>
                <w:rFonts w:ascii="Calibri" w:hAnsi="Calibri"/>
                <w:color w:val="000000"/>
                <w:sz w:val="19"/>
              </w:rPr>
              <w:t>4</w:t>
            </w:r>
          </w:p>
        </w:tc>
        <w:tc>
          <w:tcPr>
            <w:tcW w:type="dxa" w:w="1440"/>
            <w:shd w:fill="EDF2FA" w:val="clear"/>
          </w:tcPr>
          <w:p>
            <w:pPr>
              <w:spacing w:before="60" w:after="60"/>
            </w:pPr>
            <w:r/>
            <w:r>
              <w:rPr>
                <w:rFonts w:ascii="Calibri" w:hAnsi="Calibri"/>
                <w:color w:val="000000"/>
                <w:sz w:val="19"/>
              </w:rPr>
              <w:t>Invoke-PerIterationCompliance</w:t>
            </w:r>
          </w:p>
        </w:tc>
        <w:tc>
          <w:tcPr>
            <w:tcW w:type="dxa" w:w="1440"/>
            <w:shd w:fill="EDF2FA" w:val="clear"/>
          </w:tcPr>
          <w:p>
            <w:pPr>
              <w:spacing w:before="60" w:after="60"/>
            </w:pPr>
            <w:r/>
            <w:r>
              <w:rPr>
                <w:rFonts w:ascii="Calibri" w:hAnsi="Calibri"/>
                <w:color w:val="000000"/>
                <w:sz w:val="19"/>
              </w:rPr>
              <w:t>SEC-</w:t>
            </w:r>
            <w:r>
              <w:rPr>
                <w:rFonts w:ascii="Calibri" w:hAnsi="Calibri"/>
                <w:color w:val="000000"/>
                <w:sz w:val="19"/>
              </w:rPr>
              <w:t>*/COMP-</w:t>
            </w:r>
            <w:r>
              <w:rPr>
                <w:rFonts w:ascii="Calibri" w:hAnsi="Calibri"/>
                <w:color w:val="000000"/>
                <w:sz w:val="19"/>
              </w:rPr>
              <w:t>* rule scan</w:t>
            </w:r>
          </w:p>
        </w:tc>
        <w:tc>
          <w:tcPr>
            <w:tcW w:type="dxa" w:w="1440"/>
            <w:shd w:fill="EDF2FA" w:val="clear"/>
          </w:tcPr>
          <w:p>
            <w:pPr>
              <w:spacing w:before="60" w:after="60"/>
            </w:pPr>
            <w:r/>
            <w:r>
              <w:rPr>
                <w:rFonts w:ascii="Calibri" w:hAnsi="Calibri"/>
                <w:color w:val="000000"/>
                <w:sz w:val="19"/>
              </w:rPr>
              <w:t>Free</w:t>
            </w:r>
          </w:p>
        </w:tc>
        <w:tc>
          <w:tcPr>
            <w:tcW w:type="dxa" w:w="1440"/>
            <w:shd w:fill="EDF2FA" w:val="clear"/>
          </w:tcPr>
          <w:p>
            <w:pPr>
              <w:spacing w:before="60" w:after="60"/>
            </w:pPr>
            <w:r/>
            <w:r>
              <w:rPr>
                <w:rFonts w:ascii="Calibri" w:hAnsi="Calibri"/>
                <w:color w:val="000000"/>
                <w:sz w:val="19"/>
              </w:rPr>
              <w:t>Every iteration</w:t>
            </w:r>
          </w:p>
        </w:tc>
        <w:tc>
          <w:tcPr>
            <w:tcW w:type="dxa" w:w="1440"/>
            <w:shd w:fill="EDF2FA" w:val="clear"/>
          </w:tcPr>
          <w:p>
            <w:pPr>
              <w:spacing w:before="60" w:after="60"/>
            </w:pPr>
            <w:r/>
            <w:r>
              <w:rPr>
                <w:rFonts w:ascii="Calibri" w:hAnsi="Calibri"/>
                <w:color w:val="000000"/>
                <w:sz w:val="19"/>
              </w:rPr>
              <w:t>Critical only</w:t>
            </w:r>
          </w:p>
        </w:tc>
      </w:tr>
      <w:tr>
        <w:tc>
          <w:tcPr>
            <w:tcW w:type="dxa" w:w="1440"/>
          </w:tcPr>
          <w:p>
            <w:pPr>
              <w:spacing w:before="60" w:after="60"/>
            </w:pPr>
            <w:r/>
            <w:r>
              <w:rPr>
                <w:rFonts w:ascii="Calibri" w:hAnsi="Calibri"/>
                <w:color w:val="000000"/>
                <w:sz w:val="19"/>
              </w:rPr>
              <w:t>5</w:t>
            </w:r>
          </w:p>
        </w:tc>
        <w:tc>
          <w:tcPr>
            <w:tcW w:type="dxa" w:w="1440"/>
          </w:tcPr>
          <w:p>
            <w:pPr>
              <w:spacing w:before="60" w:after="60"/>
            </w:pPr>
            <w:r/>
            <w:r>
              <w:rPr>
                <w:rFonts w:ascii="Calibri" w:hAnsi="Calibri"/>
                <w:color w:val="000000"/>
                <w:sz w:val="19"/>
              </w:rPr>
              <w:t>Test-ApiContractCompliance</w:t>
            </w:r>
          </w:p>
        </w:tc>
        <w:tc>
          <w:tcPr>
            <w:tcW w:type="dxa" w:w="1440"/>
          </w:tcPr>
          <w:p>
            <w:pPr>
              <w:spacing w:before="60" w:after="60"/>
            </w:pPr>
            <w:r/>
            <w:r>
              <w:rPr>
                <w:rFonts w:ascii="Calibri" w:hAnsi="Calibri"/>
                <w:color w:val="000000"/>
                <w:sz w:val="19"/>
              </w:rPr>
              <w:t>Controller vs OpenAPI</w:t>
            </w:r>
          </w:p>
        </w:tc>
        <w:tc>
          <w:tcPr>
            <w:tcW w:type="dxa" w:w="1440"/>
          </w:tcPr>
          <w:p>
            <w:pPr>
              <w:spacing w:before="60" w:after="60"/>
            </w:pPr>
            <w:r/>
            <w:r>
              <w:rPr>
                <w:rFonts w:ascii="Calibri" w:hAnsi="Calibri"/>
                <w:color w:val="000000"/>
                <w:sz w:val="19"/>
              </w:rPr>
              <w:t>Free</w:t>
            </w:r>
          </w:p>
        </w:tc>
        <w:tc>
          <w:tcPr>
            <w:tcW w:type="dxa" w:w="1440"/>
          </w:tcPr>
          <w:p>
            <w:pPr>
              <w:spacing w:before="60" w:after="60"/>
            </w:pPr>
            <w:r/>
            <w:r>
              <w:rPr>
                <w:rFonts w:ascii="Calibri" w:hAnsi="Calibri"/>
                <w:color w:val="000000"/>
                <w:sz w:val="19"/>
              </w:rPr>
              <w:t>Post-execute</w:t>
            </w:r>
          </w:p>
        </w:tc>
        <w:tc>
          <w:tcPr>
            <w:tcW w:type="dxa" w:w="1440"/>
          </w:tcPr>
          <w:p>
            <w:pPr>
              <w:spacing w:before="60" w:after="60"/>
            </w:pPr>
            <w:r/>
            <w:r>
              <w:rPr>
                <w:rFonts w:ascii="Calibri" w:hAnsi="Calibri"/>
                <w:color w:val="000000"/>
                <w:sz w:val="19"/>
              </w:rPr>
              <w:t>Configurable</w:t>
            </w:r>
          </w:p>
        </w:tc>
      </w:tr>
      <w:tr>
        <w:tc>
          <w:tcPr>
            <w:tcW w:type="dxa" w:w="1440"/>
            <w:shd w:fill="EDF2FA" w:val="clear"/>
          </w:tcPr>
          <w:p>
            <w:pPr>
              <w:spacing w:before="60" w:after="60"/>
            </w:pPr>
            <w:r/>
            <w:r>
              <w:rPr>
                <w:rFonts w:ascii="Calibri" w:hAnsi="Calibri"/>
                <w:color w:val="000000"/>
                <w:sz w:val="19"/>
              </w:rPr>
              <w:t>6</w:t>
            </w:r>
          </w:p>
        </w:tc>
        <w:tc>
          <w:tcPr>
            <w:tcW w:type="dxa" w:w="1440"/>
            <w:shd w:fill="EDF2FA" w:val="clear"/>
          </w:tcPr>
          <w:p>
            <w:pPr>
              <w:spacing w:before="60" w:after="60"/>
            </w:pPr>
            <w:r/>
            <w:r>
              <w:rPr>
                <w:rFonts w:ascii="Calibri" w:hAnsi="Calibri"/>
                <w:color w:val="000000"/>
                <w:sz w:val="19"/>
              </w:rPr>
              <w:t>Test-DesignTokenCompliance</w:t>
            </w:r>
          </w:p>
        </w:tc>
        <w:tc>
          <w:tcPr>
            <w:tcW w:type="dxa" w:w="1440"/>
            <w:shd w:fill="EDF2FA" w:val="clear"/>
          </w:tcPr>
          <w:p>
            <w:pPr>
              <w:spacing w:before="60" w:after="60"/>
            </w:pPr>
            <w:r/>
            <w:r>
              <w:rPr>
                <w:rFonts w:ascii="Calibri" w:hAnsi="Calibri"/>
                <w:color w:val="000000"/>
                <w:sz w:val="19"/>
              </w:rPr>
              <w:t>CSS hardcoded values</w:t>
            </w:r>
          </w:p>
        </w:tc>
        <w:tc>
          <w:tcPr>
            <w:tcW w:type="dxa" w:w="1440"/>
            <w:shd w:fill="EDF2FA" w:val="clear"/>
          </w:tcPr>
          <w:p>
            <w:pPr>
              <w:spacing w:before="60" w:after="60"/>
            </w:pPr>
            <w:r/>
            <w:r>
              <w:rPr>
                <w:rFonts w:ascii="Calibri" w:hAnsi="Calibri"/>
                <w:color w:val="000000"/>
                <w:sz w:val="19"/>
              </w:rPr>
              <w:t>Free</w:t>
            </w:r>
          </w:p>
        </w:tc>
        <w:tc>
          <w:tcPr>
            <w:tcW w:type="dxa" w:w="1440"/>
            <w:shd w:fill="EDF2FA" w:val="clear"/>
          </w:tcPr>
          <w:p>
            <w:pPr>
              <w:spacing w:before="60" w:after="60"/>
            </w:pPr>
            <w:r/>
            <w:r>
              <w:rPr>
                <w:rFonts w:ascii="Calibri" w:hAnsi="Calibri"/>
                <w:color w:val="000000"/>
                <w:sz w:val="19"/>
              </w:rPr>
              <w:t>Post-execute</w:t>
            </w:r>
          </w:p>
        </w:tc>
        <w:tc>
          <w:tcPr>
            <w:tcW w:type="dxa" w:w="1440"/>
            <w:shd w:fill="EDF2FA" w:val="clear"/>
          </w:tcPr>
          <w:p>
            <w:pPr>
              <w:spacing w:before="60" w:after="60"/>
            </w:pPr>
            <w:r/>
            <w:r>
              <w:rPr>
                <w:rFonts w:ascii="Calibri" w:hAnsi="Calibri"/>
                <w:color w:val="000000"/>
                <w:sz w:val="19"/>
              </w:rPr>
              <w:t>Configurable</w:t>
            </w:r>
          </w:p>
        </w:tc>
      </w:tr>
      <w:tr>
        <w:tc>
          <w:tcPr>
            <w:tcW w:type="dxa" w:w="1440"/>
          </w:tcPr>
          <w:p>
            <w:pPr>
              <w:spacing w:before="60" w:after="60"/>
            </w:pPr>
            <w:r/>
            <w:r>
              <w:rPr>
                <w:rFonts w:ascii="Calibri" w:hAnsi="Calibri"/>
                <w:color w:val="000000"/>
                <w:sz w:val="19"/>
              </w:rPr>
              <w:t>7</w:t>
            </w:r>
          </w:p>
        </w:tc>
        <w:tc>
          <w:tcPr>
            <w:tcW w:type="dxa" w:w="1440"/>
          </w:tcPr>
          <w:p>
            <w:pPr>
              <w:spacing w:before="60" w:after="60"/>
            </w:pPr>
            <w:r/>
            <w:r>
              <w:rPr>
                <w:rFonts w:ascii="Calibri" w:hAnsi="Calibri"/>
                <w:color w:val="000000"/>
                <w:sz w:val="19"/>
              </w:rPr>
              <w:t>Invoke-PreExecuteGate</w:t>
            </w:r>
          </w:p>
        </w:tc>
        <w:tc>
          <w:tcPr>
            <w:tcW w:type="dxa" w:w="1440"/>
          </w:tcPr>
          <w:p>
            <w:pPr>
              <w:spacing w:before="60" w:after="60"/>
            </w:pPr>
            <w:r/>
            <w:r>
              <w:rPr>
                <w:rFonts w:ascii="Calibri" w:hAnsi="Calibri"/>
                <w:color w:val="000000"/>
                <w:sz w:val="19"/>
              </w:rPr>
              <w:t>dotnet build + npm build</w:t>
            </w:r>
          </w:p>
        </w:tc>
        <w:tc>
          <w:tcPr>
            <w:tcW w:type="dxa" w:w="1440"/>
          </w:tcPr>
          <w:p>
            <w:pPr>
              <w:spacing w:before="60" w:after="60"/>
            </w:pPr>
            <w:r/>
            <w:r>
              <w:rPr>
                <w:rFonts w:ascii="Calibri" w:hAnsi="Calibri"/>
                <w:color w:val="000000"/>
                <w:sz w:val="19"/>
              </w:rPr>
              <w:t>Free</w:t>
            </w:r>
          </w:p>
        </w:tc>
        <w:tc>
          <w:tcPr>
            <w:tcW w:type="dxa" w:w="1440"/>
          </w:tcPr>
          <w:p>
            <w:pPr>
              <w:spacing w:before="60" w:after="60"/>
            </w:pPr>
            <w:r/>
            <w:r>
              <w:rPr>
                <w:rFonts w:ascii="Calibri" w:hAnsi="Calibri"/>
                <w:color w:val="000000"/>
                <w:sz w:val="19"/>
              </w:rPr>
              <w:t>Pre-commit</w:t>
            </w:r>
          </w:p>
        </w:tc>
        <w:tc>
          <w:tcPr>
            <w:tcW w:type="dxa" w:w="1440"/>
          </w:tcPr>
          <w:p>
            <w:pPr>
              <w:spacing w:before="60" w:after="60"/>
            </w:pPr>
            <w:r/>
            <w:r>
              <w:rPr>
                <w:rFonts w:ascii="Calibri" w:hAnsi="Calibri"/>
                <w:color w:val="000000"/>
                <w:sz w:val="19"/>
              </w:rPr>
              <w:t>Yes (with fix)</w:t>
            </w:r>
          </w:p>
        </w:tc>
      </w:tr>
      <w:tr>
        <w:tc>
          <w:tcPr>
            <w:tcW w:type="dxa" w:w="1440"/>
            <w:shd w:fill="EDF2FA" w:val="clear"/>
          </w:tcPr>
          <w:p>
            <w:pPr>
              <w:spacing w:before="60" w:after="60"/>
            </w:pPr>
            <w:r/>
            <w:r>
              <w:rPr>
                <w:rFonts w:ascii="Calibri" w:hAnsi="Calibri"/>
                <w:color w:val="000000"/>
                <w:sz w:val="19"/>
              </w:rPr>
              <w:t>8</w:t>
            </w:r>
          </w:p>
        </w:tc>
        <w:tc>
          <w:tcPr>
            <w:tcW w:type="dxa" w:w="1440"/>
            <w:shd w:fill="EDF2FA" w:val="clear"/>
          </w:tcPr>
          <w:p>
            <w:pPr>
              <w:spacing w:before="60" w:after="60"/>
            </w:pPr>
            <w:r/>
            <w:r>
              <w:rPr>
                <w:rFonts w:ascii="Calibri" w:hAnsi="Calibri"/>
                <w:color w:val="000000"/>
                <w:sz w:val="19"/>
              </w:rPr>
              <w:t>Test-RequirementAcceptance</w:t>
            </w:r>
          </w:p>
        </w:tc>
        <w:tc>
          <w:tcPr>
            <w:tcW w:type="dxa" w:w="1440"/>
            <w:shd w:fill="EDF2FA" w:val="clear"/>
          </w:tcPr>
          <w:p>
            <w:pPr>
              <w:spacing w:before="60" w:after="60"/>
            </w:pPr>
            <w:r/>
            <w:r>
              <w:rPr>
                <w:rFonts w:ascii="Calibri" w:hAnsi="Calibri"/>
                <w:color w:val="000000"/>
                <w:sz w:val="19"/>
              </w:rPr>
              <w:t>Per-requirement tests</w:t>
            </w:r>
          </w:p>
        </w:tc>
        <w:tc>
          <w:tcPr>
            <w:tcW w:type="dxa" w:w="1440"/>
            <w:shd w:fill="EDF2FA" w:val="clear"/>
          </w:tcPr>
          <w:p>
            <w:pPr>
              <w:spacing w:before="60" w:after="60"/>
            </w:pPr>
            <w:r/>
            <w:r>
              <w:rPr>
                <w:rFonts w:ascii="Calibri" w:hAnsi="Calibri"/>
                <w:color w:val="000000"/>
                <w:sz w:val="19"/>
              </w:rPr>
              <w:t>Free</w:t>
            </w:r>
          </w:p>
        </w:tc>
        <w:tc>
          <w:tcPr>
            <w:tcW w:type="dxa" w:w="1440"/>
            <w:shd w:fill="EDF2FA" w:val="clear"/>
          </w:tcPr>
          <w:p>
            <w:pPr>
              <w:spacing w:before="60" w:after="60"/>
            </w:pPr>
            <w:r/>
            <w:r>
              <w:rPr>
                <w:rFonts w:ascii="Calibri" w:hAnsi="Calibri"/>
                <w:color w:val="000000"/>
                <w:sz w:val="19"/>
              </w:rPr>
              <w:t>Post-execute</w:t>
            </w:r>
          </w:p>
        </w:tc>
        <w:tc>
          <w:tcPr>
            <w:tcW w:type="dxa" w:w="1440"/>
            <w:shd w:fill="EDF2FA" w:val="clear"/>
          </w:tcPr>
          <w:p>
            <w:pPr>
              <w:spacing w:before="60" w:after="60"/>
            </w:pPr>
            <w:r/>
            <w:r>
              <w:rPr>
                <w:rFonts w:ascii="Calibri" w:hAnsi="Calibri"/>
                <w:color w:val="000000"/>
                <w:sz w:val="19"/>
              </w:rPr>
              <w:t>Configurable</w:t>
            </w:r>
          </w:p>
        </w:tc>
      </w:tr>
      <w:tr>
        <w:tc>
          <w:tcPr>
            <w:tcW w:type="dxa" w:w="1440"/>
          </w:tcPr>
          <w:p>
            <w:pPr>
              <w:spacing w:before="60" w:after="60"/>
            </w:pPr>
            <w:r/>
            <w:r>
              <w:rPr>
                <w:rFonts w:ascii="Calibri" w:hAnsi="Calibri"/>
                <w:color w:val="000000"/>
                <w:sz w:val="19"/>
              </w:rPr>
              <w:t>9</w:t>
            </w:r>
          </w:p>
        </w:tc>
        <w:tc>
          <w:tcPr>
            <w:tcW w:type="dxa" w:w="1440"/>
          </w:tcPr>
          <w:p>
            <w:pPr>
              <w:spacing w:before="60" w:after="60"/>
            </w:pPr>
            <w:r/>
            <w:r>
              <w:rPr>
                <w:rFonts w:ascii="Calibri" w:hAnsi="Calibri"/>
                <w:color w:val="000000"/>
                <w:sz w:val="19"/>
              </w:rPr>
              <w:t>Invoke-VisualValidation</w:t>
            </w:r>
          </w:p>
        </w:tc>
        <w:tc>
          <w:tcPr>
            <w:tcW w:type="dxa" w:w="1440"/>
          </w:tcPr>
          <w:p>
            <w:pPr>
              <w:spacing w:before="60" w:after="60"/>
            </w:pPr>
            <w:r/>
            <w:r>
              <w:rPr>
                <w:rFonts w:ascii="Calibri" w:hAnsi="Calibri"/>
                <w:color w:val="000000"/>
                <w:sz w:val="19"/>
              </w:rPr>
              <w:t>Figma screenshot diff</w:t>
            </w:r>
          </w:p>
        </w:tc>
        <w:tc>
          <w:tcPr>
            <w:tcW w:type="dxa" w:w="1440"/>
          </w:tcPr>
          <w:p>
            <w:pPr>
              <w:spacing w:before="60" w:after="60"/>
            </w:pPr>
            <w:r/>
            <w:r>
              <w:rPr>
                <w:rFonts w:ascii="Calibri" w:hAnsi="Calibri"/>
                <w:color w:val="000000"/>
                <w:sz w:val="19"/>
              </w:rPr>
              <w:t>Free</w:t>
            </w:r>
          </w:p>
        </w:tc>
        <w:tc>
          <w:tcPr>
            <w:tcW w:type="dxa" w:w="1440"/>
          </w:tcPr>
          <w:p>
            <w:pPr>
              <w:spacing w:before="60" w:after="60"/>
            </w:pPr>
            <w:r/>
            <w:r>
              <w:rPr>
                <w:rFonts w:ascii="Calibri" w:hAnsi="Calibri"/>
                <w:color w:val="000000"/>
                <w:sz w:val="19"/>
              </w:rPr>
              <w:t>Post-execute</w:t>
            </w:r>
          </w:p>
        </w:tc>
        <w:tc>
          <w:tcPr>
            <w:tcW w:type="dxa" w:w="1440"/>
          </w:tcPr>
          <w:p>
            <w:pPr>
              <w:spacing w:before="60" w:after="60"/>
            </w:pPr>
            <w:r/>
            <w:r>
              <w:rPr>
                <w:rFonts w:ascii="Calibri" w:hAnsi="Calibri"/>
                <w:color w:val="000000"/>
                <w:sz w:val="19"/>
              </w:rPr>
              <w:t>Configurable</w:t>
            </w:r>
          </w:p>
        </w:tc>
      </w:tr>
      <w:tr>
        <w:tc>
          <w:tcPr>
            <w:tcW w:type="dxa" w:w="1440"/>
            <w:shd w:fill="EDF2FA" w:val="clear"/>
          </w:tcPr>
          <w:p>
            <w:pPr>
              <w:spacing w:before="60" w:after="60"/>
            </w:pPr>
            <w:r/>
            <w:r>
              <w:rPr>
                <w:rFonts w:ascii="Calibri" w:hAnsi="Calibri"/>
                <w:color w:val="000000"/>
                <w:sz w:val="19"/>
              </w:rPr>
              <w:t>10</w:t>
            </w:r>
          </w:p>
        </w:tc>
        <w:tc>
          <w:tcPr>
            <w:tcW w:type="dxa" w:w="1440"/>
            <w:shd w:fill="EDF2FA" w:val="clear"/>
          </w:tcPr>
          <w:p>
            <w:pPr>
              <w:spacing w:before="60" w:after="60"/>
            </w:pPr>
            <w:r/>
            <w:r>
              <w:rPr>
                <w:rFonts w:ascii="Calibri" w:hAnsi="Calibri"/>
                <w:color w:val="000000"/>
                <w:sz w:val="19"/>
              </w:rPr>
              <w:t>Test-DatabaseMigrationIntegrity</w:t>
            </w:r>
          </w:p>
        </w:tc>
        <w:tc>
          <w:tcPr>
            <w:tcW w:type="dxa" w:w="1440"/>
            <w:shd w:fill="EDF2FA" w:val="clear"/>
          </w:tcPr>
          <w:p>
            <w:pPr>
              <w:spacing w:before="60" w:after="60"/>
            </w:pPr>
            <w:r/>
            <w:r>
              <w:rPr>
                <w:rFonts w:ascii="Calibri" w:hAnsi="Calibri"/>
                <w:color w:val="000000"/>
                <w:sz w:val="19"/>
              </w:rPr>
              <w:t>FK/index/seed checks</w:t>
            </w:r>
          </w:p>
        </w:tc>
        <w:tc>
          <w:tcPr>
            <w:tcW w:type="dxa" w:w="1440"/>
            <w:shd w:fill="EDF2FA" w:val="clear"/>
          </w:tcPr>
          <w:p>
            <w:pPr>
              <w:spacing w:before="60" w:after="60"/>
            </w:pPr>
            <w:r/>
            <w:r>
              <w:rPr>
                <w:rFonts w:ascii="Calibri" w:hAnsi="Calibri"/>
                <w:color w:val="000000"/>
                <w:sz w:val="19"/>
              </w:rPr>
              <w:t>Free</w:t>
            </w:r>
          </w:p>
        </w:tc>
        <w:tc>
          <w:tcPr>
            <w:tcW w:type="dxa" w:w="1440"/>
            <w:shd w:fill="EDF2FA" w:val="clear"/>
          </w:tcPr>
          <w:p>
            <w:pPr>
              <w:spacing w:before="60" w:after="60"/>
            </w:pPr>
            <w:r/>
            <w:r>
              <w:rPr>
                <w:rFonts w:ascii="Calibri" w:hAnsi="Calibri"/>
                <w:color w:val="000000"/>
                <w:sz w:val="19"/>
              </w:rPr>
              <w:t>Post-execute</w:t>
            </w:r>
          </w:p>
        </w:tc>
        <w:tc>
          <w:tcPr>
            <w:tcW w:type="dxa" w:w="1440"/>
            <w:shd w:fill="EDF2FA" w:val="clear"/>
          </w:tcPr>
          <w:p>
            <w:pPr>
              <w:spacing w:before="60" w:after="60"/>
            </w:pPr>
            <w:r/>
            <w:r>
              <w:rPr>
                <w:rFonts w:ascii="Calibri" w:hAnsi="Calibri"/>
                <w:color w:val="000000"/>
                <w:sz w:val="19"/>
              </w:rPr>
              <w:t>High severity</w:t>
            </w:r>
          </w:p>
        </w:tc>
      </w:tr>
      <w:tr>
        <w:tc>
          <w:tcPr>
            <w:tcW w:type="dxa" w:w="1440"/>
          </w:tcPr>
          <w:p>
            <w:pPr>
              <w:spacing w:before="60" w:after="60"/>
            </w:pPr>
            <w:r/>
            <w:r>
              <w:rPr>
                <w:rFonts w:ascii="Calibri" w:hAnsi="Calibri"/>
                <w:color w:val="000000"/>
                <w:sz w:val="19"/>
              </w:rPr>
              <w:t>11</w:t>
            </w:r>
          </w:p>
        </w:tc>
        <w:tc>
          <w:tcPr>
            <w:tcW w:type="dxa" w:w="1440"/>
          </w:tcPr>
          <w:p>
            <w:pPr>
              <w:spacing w:before="60" w:after="60"/>
            </w:pPr>
            <w:r/>
            <w:r>
              <w:rPr>
                <w:rFonts w:ascii="Calibri" w:hAnsi="Calibri"/>
                <w:color w:val="000000"/>
                <w:sz w:val="19"/>
              </w:rPr>
              <w:t>Invoke-PiiFlowAnalysis</w:t>
            </w:r>
          </w:p>
        </w:tc>
        <w:tc>
          <w:tcPr>
            <w:tcW w:type="dxa" w:w="1440"/>
          </w:tcPr>
          <w:p>
            <w:pPr>
              <w:spacing w:before="60" w:after="60"/>
            </w:pPr>
            <w:r/>
            <w:r>
              <w:rPr>
                <w:rFonts w:ascii="Calibri" w:hAnsi="Calibri"/>
                <w:color w:val="000000"/>
                <w:sz w:val="19"/>
              </w:rPr>
              <w:t>PII flow tracking</w:t>
            </w:r>
          </w:p>
        </w:tc>
        <w:tc>
          <w:tcPr>
            <w:tcW w:type="dxa" w:w="1440"/>
          </w:tcPr>
          <w:p>
            <w:pPr>
              <w:spacing w:before="60" w:after="60"/>
            </w:pPr>
            <w:r/>
            <w:r>
              <w:rPr>
                <w:rFonts w:ascii="Calibri" w:hAnsi="Calibri"/>
                <w:color w:val="000000"/>
                <w:sz w:val="19"/>
              </w:rPr>
              <w:t>Free</w:t>
            </w:r>
          </w:p>
        </w:tc>
        <w:tc>
          <w:tcPr>
            <w:tcW w:type="dxa" w:w="1440"/>
          </w:tcPr>
          <w:p>
            <w:pPr>
              <w:spacing w:before="60" w:after="60"/>
            </w:pPr>
            <w:r/>
            <w:r>
              <w:rPr>
                <w:rFonts w:ascii="Calibri" w:hAnsi="Calibri"/>
                <w:color w:val="000000"/>
                <w:sz w:val="19"/>
              </w:rPr>
              <w:t>Post-execute</w:t>
            </w:r>
          </w:p>
        </w:tc>
        <w:tc>
          <w:tcPr>
            <w:tcW w:type="dxa" w:w="1440"/>
          </w:tcPr>
          <w:p>
            <w:pPr>
              <w:spacing w:before="60" w:after="60"/>
            </w:pPr>
            <w:r/>
            <w:r>
              <w:rPr>
                <w:rFonts w:ascii="Calibri" w:hAnsi="Calibri"/>
                <w:color w:val="000000"/>
                <w:sz w:val="19"/>
              </w:rPr>
              <w:t>Critical only</w:t>
            </w:r>
          </w:p>
        </w:tc>
      </w:tr>
      <w:tr>
        <w:tc>
          <w:tcPr>
            <w:tcW w:type="dxa" w:w="1440"/>
            <w:shd w:fill="EDF2FA" w:val="clear"/>
          </w:tcPr>
          <w:p>
            <w:pPr>
              <w:spacing w:before="60" w:after="60"/>
            </w:pPr>
            <w:r/>
            <w:r>
              <w:rPr>
                <w:rFonts w:ascii="Calibri" w:hAnsi="Calibri"/>
                <w:color w:val="000000"/>
                <w:sz w:val="19"/>
              </w:rPr>
              <w:t>12</w:t>
            </w:r>
          </w:p>
        </w:tc>
        <w:tc>
          <w:tcPr>
            <w:tcW w:type="dxa" w:w="1440"/>
            <w:shd w:fill="EDF2FA" w:val="clear"/>
          </w:tcPr>
          <w:p>
            <w:pPr>
              <w:spacing w:before="60" w:after="60"/>
            </w:pPr>
            <w:r/>
            <w:r>
              <w:rPr>
                <w:rFonts w:ascii="Calibri" w:hAnsi="Calibri"/>
                <w:color w:val="000000"/>
                <w:sz w:val="19"/>
              </w:rPr>
              <w:t>Test-HealthRegression</w:t>
            </w:r>
          </w:p>
        </w:tc>
        <w:tc>
          <w:tcPr>
            <w:tcW w:type="dxa" w:w="1440"/>
            <w:shd w:fill="EDF2FA" w:val="clear"/>
          </w:tcPr>
          <w:p>
            <w:pPr>
              <w:spacing w:before="60" w:after="60"/>
            </w:pPr>
            <w:r/>
            <w:r>
              <w:rPr>
                <w:rFonts w:ascii="Calibri" w:hAnsi="Calibri"/>
                <w:color w:val="000000"/>
                <w:sz w:val="19"/>
              </w:rPr>
              <w:t>Health drop &gt;5%</w:t>
            </w:r>
          </w:p>
        </w:tc>
        <w:tc>
          <w:tcPr>
            <w:tcW w:type="dxa" w:w="1440"/>
            <w:shd w:fill="EDF2FA" w:val="clear"/>
          </w:tcPr>
          <w:p>
            <w:pPr>
              <w:spacing w:before="60" w:after="60"/>
            </w:pPr>
            <w:r/>
            <w:r>
              <w:rPr>
                <w:rFonts w:ascii="Calibri" w:hAnsi="Calibri"/>
                <w:color w:val="000000"/>
                <w:sz w:val="19"/>
              </w:rPr>
              <w:t>Free</w:t>
            </w:r>
          </w:p>
        </w:tc>
        <w:tc>
          <w:tcPr>
            <w:tcW w:type="dxa" w:w="1440"/>
            <w:shd w:fill="EDF2FA" w:val="clear"/>
          </w:tcPr>
          <w:p>
            <w:pPr>
              <w:spacing w:before="60" w:after="60"/>
            </w:pPr>
            <w:r/>
            <w:r>
              <w:rPr>
                <w:rFonts w:ascii="Calibri" w:hAnsi="Calibri"/>
                <w:color w:val="000000"/>
                <w:sz w:val="19"/>
              </w:rPr>
              <w:t>Post-iteration</w:t>
            </w:r>
          </w:p>
        </w:tc>
        <w:tc>
          <w:tcPr>
            <w:tcW w:type="dxa" w:w="1440"/>
            <w:shd w:fill="EDF2FA" w:val="clear"/>
          </w:tcPr>
          <w:p>
            <w:pPr>
              <w:spacing w:before="60" w:after="60"/>
            </w:pPr>
            <w:r/>
            <w:r>
              <w:rPr>
                <w:rFonts w:ascii="Calibri" w:hAnsi="Calibri"/>
                <w:color w:val="000000"/>
                <w:sz w:val="19"/>
              </w:rPr>
              <w:t>Yes (revert)</w:t>
            </w:r>
          </w:p>
        </w:tc>
      </w:tr>
      <w:tr>
        <w:tc>
          <w:tcPr>
            <w:tcW w:type="dxa" w:w="1440"/>
          </w:tcPr>
          <w:p>
            <w:pPr>
              <w:spacing w:before="60" w:after="60"/>
            </w:pPr>
            <w:r/>
            <w:r>
              <w:rPr>
                <w:rFonts w:ascii="Calibri" w:hAnsi="Calibri"/>
                <w:color w:val="000000"/>
                <w:sz w:val="19"/>
              </w:rPr>
              <w:t>13</w:t>
            </w:r>
          </w:p>
        </w:tc>
        <w:tc>
          <w:tcPr>
            <w:tcW w:type="dxa" w:w="1440"/>
          </w:tcPr>
          <w:p>
            <w:pPr>
              <w:spacing w:before="60" w:after="60"/>
            </w:pPr>
            <w:r/>
            <w:r>
              <w:rPr>
                <w:rFonts w:ascii="Calibri" w:hAnsi="Calibri"/>
                <w:color w:val="000000"/>
                <w:sz w:val="19"/>
              </w:rPr>
              <w:t>Invoke-FinalValidation</w:t>
            </w:r>
          </w:p>
        </w:tc>
        <w:tc>
          <w:tcPr>
            <w:tcW w:type="dxa" w:w="1440"/>
          </w:tcPr>
          <w:p>
            <w:pPr>
              <w:spacing w:before="60" w:after="60"/>
            </w:pPr>
            <w:r/>
            <w:r>
              <w:rPr>
                <w:rFonts w:ascii="Calibri" w:hAnsi="Calibri"/>
                <w:color w:val="000000"/>
                <w:sz w:val="19"/>
              </w:rPr>
              <w:t>Build/test/audit suite</w:t>
            </w:r>
          </w:p>
        </w:tc>
        <w:tc>
          <w:tcPr>
            <w:tcW w:type="dxa" w:w="1440"/>
          </w:tcPr>
          <w:p>
            <w:pPr>
              <w:spacing w:before="60" w:after="60"/>
            </w:pPr>
            <w:r/>
            <w:r>
              <w:rPr>
                <w:rFonts w:ascii="Calibri" w:hAnsi="Calibri"/>
                <w:color w:val="000000"/>
                <w:sz w:val="19"/>
              </w:rPr>
              <w:t>Free</w:t>
            </w:r>
          </w:p>
        </w:tc>
        <w:tc>
          <w:tcPr>
            <w:tcW w:type="dxa" w:w="1440"/>
          </w:tcPr>
          <w:p>
            <w:pPr>
              <w:spacing w:before="60" w:after="60"/>
            </w:pPr>
            <w:r/>
            <w:r>
              <w:rPr>
                <w:rFonts w:ascii="Calibri" w:hAnsi="Calibri"/>
                <w:color w:val="000000"/>
                <w:sz w:val="19"/>
              </w:rPr>
              <w:t>At 100% health</w:t>
            </w:r>
          </w:p>
        </w:tc>
        <w:tc>
          <w:tcPr>
            <w:tcW w:type="dxa" w:w="1440"/>
          </w:tcPr>
          <w:p>
            <w:pPr>
              <w:spacing w:before="60" w:after="60"/>
            </w:pPr>
            <w:r/>
            <w:r>
              <w:rPr>
                <w:rFonts w:ascii="Calibri" w:hAnsi="Calibri"/>
                <w:color w:val="000000"/>
                <w:sz w:val="19"/>
              </w:rPr>
              <w:t>Hard failures</w:t>
            </w:r>
          </w:p>
        </w:tc>
      </w:tr>
      <w:tr>
        <w:tc>
          <w:tcPr>
            <w:tcW w:type="dxa" w:w="1440"/>
            <w:shd w:fill="EDF2FA" w:val="clear"/>
          </w:tcPr>
          <w:p>
            <w:pPr>
              <w:spacing w:before="60" w:after="60"/>
            </w:pPr>
            <w:r/>
            <w:r>
              <w:rPr>
                <w:rFonts w:ascii="Calibri" w:hAnsi="Calibri"/>
                <w:color w:val="000000"/>
                <w:sz w:val="19"/>
              </w:rPr>
              <w:t>14</w:t>
            </w:r>
          </w:p>
        </w:tc>
        <w:tc>
          <w:tcPr>
            <w:tcW w:type="dxa" w:w="1440"/>
            <w:shd w:fill="EDF2FA" w:val="clear"/>
          </w:tcPr>
          <w:p>
            <w:pPr>
              <w:spacing w:before="60" w:after="60"/>
            </w:pPr>
            <w:r/>
            <w:r>
              <w:rPr>
                <w:rFonts w:ascii="Calibri" w:hAnsi="Calibri"/>
                <w:color w:val="000000"/>
                <w:sz w:val="19"/>
              </w:rPr>
              <w:t>Invoke-LlmCouncil</w:t>
            </w:r>
          </w:p>
        </w:tc>
        <w:tc>
          <w:tcPr>
            <w:tcW w:type="dxa" w:w="1440"/>
            <w:shd w:fill="EDF2FA" w:val="clear"/>
          </w:tcPr>
          <w:p>
            <w:pPr>
              <w:spacing w:before="60" w:after="60"/>
            </w:pPr>
            <w:r/>
            <w:r>
              <w:rPr>
                <w:rFonts w:ascii="Calibri" w:hAnsi="Calibri"/>
                <w:color w:val="000000"/>
                <w:sz w:val="19"/>
              </w:rPr>
              <w:t>Multi-agent review</w:t>
            </w:r>
          </w:p>
        </w:tc>
        <w:tc>
          <w:tcPr>
            <w:tcW w:type="dxa" w:w="1440"/>
            <w:shd w:fill="EDF2FA" w:val="clear"/>
          </w:tcPr>
          <w:p>
            <w:pPr>
              <w:spacing w:before="60" w:after="60"/>
            </w:pPr>
            <w:r/>
            <w:r>
              <w:rPr>
                <w:rFonts w:ascii="Calibri" w:hAnsi="Calibri"/>
                <w:color w:val="000000"/>
                <w:sz w:val="19"/>
              </w:rPr>
              <w:t>~$0.50</w:t>
            </w:r>
          </w:p>
        </w:tc>
        <w:tc>
          <w:tcPr>
            <w:tcW w:type="dxa" w:w="1440"/>
            <w:shd w:fill="EDF2FA" w:val="clear"/>
          </w:tcPr>
          <w:p>
            <w:pPr>
              <w:spacing w:before="60" w:after="60"/>
            </w:pPr>
            <w:r/>
            <w:r>
              <w:rPr>
                <w:rFonts w:ascii="Calibri" w:hAnsi="Calibri"/>
                <w:color w:val="000000"/>
                <w:sz w:val="19"/>
              </w:rPr>
              <w:t>At 100% health</w:t>
            </w:r>
          </w:p>
        </w:tc>
        <w:tc>
          <w:tcPr>
            <w:tcW w:type="dxa" w:w="1440"/>
            <w:shd w:fill="EDF2FA" w:val="clear"/>
          </w:tcPr>
          <w:p>
            <w:pPr>
              <w:spacing w:before="60" w:after="60"/>
            </w:pPr>
            <w:r/>
            <w:r>
              <w:rPr>
                <w:rFonts w:ascii="Calibri" w:hAnsi="Calibri"/>
                <w:color w:val="000000"/>
                <w:sz w:val="19"/>
              </w:rPr>
              <w:t>Block vote</w:t>
            </w:r>
          </w:p>
        </w:tc>
      </w:tr>
    </w:tbl>
    <w:p>
      <w:pPr>
        <w:spacing w:before="80" w:after="80"/>
      </w:pPr>
    </w:p>
    <w:p>
      <w:pPr>
        <w:pStyle w:val="Heading2"/>
      </w:pPr>
      <w:r>
        <w:t>17.2 Pre-Execute Compile Gate</w:t>
      </w:r>
    </w:p>
    <w:p>
      <w:pPr>
        <w:spacing w:before="40" w:after="120"/>
      </w:pPr>
      <w:r>
        <w:rPr>
          <w:rFonts w:ascii="Calibri" w:hAnsi="Calibri"/>
          <w:color w:val="000000"/>
          <w:sz w:val="22"/>
        </w:rPr>
        <w:t>The pre-execute gate ensures only code that compiles gets committed to git.</w:t>
      </w:r>
    </w:p>
    <w:p>
      <w:pPr>
        <w:spacing w:before="40" w:after="120"/>
      </w:pPr>
      <w:r>
        <w:rPr>
          <w:rFonts w:ascii="Calibri" w:hAnsi="Calibri"/>
          <w:b/>
          <w:color w:val="000000"/>
          <w:sz w:val="22"/>
        </w:rPr>
        <w:t>Flow:</w:t>
      </w:r>
    </w:p>
    <w:p>
      <w:pPr>
        <w:spacing w:before="20" w:after="20"/>
        <w:ind w:left="504" w:hanging="360"/>
      </w:pPr>
      <w:r>
        <w:rPr>
          <w:rFonts w:ascii="Calibri" w:hAnsi="Calibri"/>
          <w:b/>
          <w:color w:val="2B579A"/>
          <w:sz w:val="22"/>
        </w:rPr>
        <w:t xml:space="preserve">1.  </w:t>
      </w:r>
      <w:r>
        <w:rPr>
          <w:rFonts w:ascii="Calibri" w:hAnsi="Calibri"/>
          <w:color w:val="000000"/>
          <w:sz w:val="22"/>
        </w:rPr>
        <w:t>Execute phase generates code</w:t>
      </w:r>
    </w:p>
    <w:p>
      <w:pPr>
        <w:spacing w:before="20" w:after="20"/>
        <w:ind w:left="504" w:hanging="360"/>
      </w:pPr>
      <w:r>
        <w:rPr>
          <w:rFonts w:ascii="Calibri" w:hAnsi="Calibri"/>
          <w:b/>
          <w:color w:val="2B579A"/>
          <w:sz w:val="22"/>
        </w:rPr>
        <w:t xml:space="preserve">2.  </w:t>
      </w:r>
      <w:r>
        <w:rPr>
          <w:rFonts w:ascii="Consolas" w:hAnsi="Consolas"/>
          <w:color w:val="333333"/>
          <w:sz w:val="18"/>
          <w:shd w:fill="F2F2F2" w:val="clear"/>
        </w:rPr>
        <w:t>Invoke-PreExecuteGate</w:t>
      </w:r>
      <w:r>
        <w:rPr>
          <w:rFonts w:ascii="Calibri" w:hAnsi="Calibri"/>
          <w:color w:val="000000"/>
          <w:sz w:val="22"/>
        </w:rPr>
        <w:t xml:space="preserve"> runs </w:t>
      </w:r>
      <w:r>
        <w:rPr>
          <w:rFonts w:ascii="Consolas" w:hAnsi="Consolas"/>
          <w:color w:val="333333"/>
          <w:sz w:val="18"/>
          <w:shd w:fill="F2F2F2" w:val="clear"/>
        </w:rPr>
        <w:t>dotnet build</w:t>
      </w:r>
      <w:r>
        <w:rPr>
          <w:rFonts w:ascii="Calibri" w:hAnsi="Calibri"/>
          <w:color w:val="000000"/>
          <w:sz w:val="22"/>
        </w:rPr>
        <w:t xml:space="preserve"> + </w:t>
      </w:r>
      <w:r>
        <w:rPr>
          <w:rFonts w:ascii="Consolas" w:hAnsi="Consolas"/>
          <w:color w:val="333333"/>
          <w:sz w:val="18"/>
          <w:shd w:fill="F2F2F2" w:val="clear"/>
        </w:rPr>
        <w:t>npm run build</w:t>
      </w:r>
    </w:p>
    <w:p>
      <w:pPr>
        <w:spacing w:before="20" w:after="20"/>
        <w:ind w:left="504" w:hanging="360"/>
      </w:pPr>
      <w:r>
        <w:rPr>
          <w:rFonts w:ascii="Calibri" w:hAnsi="Calibri"/>
          <w:b/>
          <w:color w:val="2B579A"/>
          <w:sz w:val="22"/>
        </w:rPr>
        <w:t xml:space="preserve">3.  </w:t>
      </w:r>
      <w:r>
        <w:rPr>
          <w:rFonts w:ascii="Calibri" w:hAnsi="Calibri"/>
          <w:color w:val="000000"/>
          <w:sz w:val="22"/>
        </w:rPr>
        <w:t xml:space="preserve">If build fails: sends errors to executing agent via </w:t>
      </w:r>
      <w:r>
        <w:rPr>
          <w:rFonts w:ascii="Consolas" w:hAnsi="Consolas"/>
          <w:color w:val="333333"/>
          <w:sz w:val="18"/>
          <w:shd w:fill="F2F2F2" w:val="clear"/>
        </w:rPr>
        <w:t>fix-compile-errors.md</w:t>
      </w:r>
      <w:r>
        <w:rPr>
          <w:rFonts w:ascii="Calibri" w:hAnsi="Calibri"/>
          <w:color w:val="000000"/>
          <w:sz w:val="22"/>
        </w:rPr>
        <w:t xml:space="preserve"> prompt</w:t>
      </w:r>
    </w:p>
    <w:p>
      <w:pPr>
        <w:spacing w:before="20" w:after="20"/>
        <w:ind w:left="504" w:hanging="360"/>
      </w:pPr>
      <w:r>
        <w:rPr>
          <w:rFonts w:ascii="Calibri" w:hAnsi="Calibri"/>
          <w:b/>
          <w:color w:val="2B579A"/>
          <w:sz w:val="22"/>
        </w:rPr>
        <w:t xml:space="preserve">4.  </w:t>
      </w:r>
      <w:r>
        <w:rPr>
          <w:rFonts w:ascii="Calibri" w:hAnsi="Calibri"/>
          <w:color w:val="000000"/>
          <w:sz w:val="22"/>
        </w:rPr>
        <w:t>Agent fixes in-place (same context window = cheaper fix)</w:t>
      </w:r>
    </w:p>
    <w:p>
      <w:pPr>
        <w:spacing w:before="20" w:after="20"/>
        <w:ind w:left="504" w:hanging="360"/>
      </w:pPr>
      <w:r>
        <w:rPr>
          <w:rFonts w:ascii="Calibri" w:hAnsi="Calibri"/>
          <w:b/>
          <w:color w:val="2B579A"/>
          <w:sz w:val="22"/>
        </w:rPr>
        <w:t xml:space="preserve">5.  </w:t>
      </w:r>
      <w:r>
        <w:rPr>
          <w:rFonts w:ascii="Calibri" w:hAnsi="Calibri"/>
          <w:color w:val="000000"/>
          <w:sz w:val="22"/>
        </w:rPr>
        <w:t>Re-validates after fix</w:t>
      </w:r>
    </w:p>
    <w:p>
      <w:pPr>
        <w:spacing w:before="20" w:after="20"/>
        <w:ind w:left="504" w:hanging="360"/>
      </w:pPr>
      <w:r>
        <w:rPr>
          <w:rFonts w:ascii="Calibri" w:hAnsi="Calibri"/>
          <w:b/>
          <w:color w:val="2B579A"/>
          <w:sz w:val="22"/>
        </w:rPr>
        <w:t xml:space="preserve">6.  </w:t>
      </w:r>
      <w:r>
        <w:rPr>
          <w:rFonts w:ascii="Calibri" w:hAnsi="Calibri"/>
          <w:color w:val="000000"/>
          <w:sz w:val="22"/>
        </w:rPr>
        <w:t>Max 2 fix attempts, then commits as-is for next iteration</w:t>
      </w:r>
    </w:p>
    <w:p>
      <w:pPr>
        <w:spacing w:before="40" w:after="120"/>
      </w:pPr>
      <w:r>
        <w:rPr>
          <w:rFonts w:ascii="Calibri" w:hAnsi="Calibri"/>
          <w:b/>
          <w:color w:val="000000"/>
          <w:sz w:val="22"/>
        </w:rPr>
        <w:t>Configuration: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Setting</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pre_execute_gate.enabled</w:t>
            </w:r>
          </w:p>
        </w:tc>
        <w:tc>
          <w:tcPr>
            <w:tcW w:type="dxa" w:w="2880"/>
          </w:tcPr>
          <w:p>
            <w:pPr>
              <w:spacing w:before="60" w:after="60"/>
            </w:pPr>
            <w:r/>
            <w:r>
              <w:rPr>
                <w:rFonts w:ascii="Calibri" w:hAnsi="Calibri"/>
                <w:color w:val="000000"/>
                <w:sz w:val="19"/>
              </w:rPr>
              <w:t>true</w:t>
            </w:r>
          </w:p>
        </w:tc>
        <w:tc>
          <w:tcPr>
            <w:tcW w:type="dxa" w:w="2880"/>
          </w:tcPr>
          <w:p>
            <w:pPr>
              <w:spacing w:before="60" w:after="60"/>
            </w:pPr>
            <w:r/>
            <w:r>
              <w:rPr>
                <w:rFonts w:ascii="Calibri" w:hAnsi="Calibri"/>
                <w:color w:val="000000"/>
                <w:sz w:val="19"/>
              </w:rPr>
              <w:t>Enable gate</w:t>
            </w:r>
          </w:p>
        </w:tc>
      </w:tr>
      <w:tr>
        <w:tc>
          <w:tcPr>
            <w:tcW w:type="dxa" w:w="2880"/>
            <w:shd w:fill="EDF2FA" w:val="clear"/>
          </w:tcPr>
          <w:p>
            <w:pPr>
              <w:spacing w:before="60" w:after="60"/>
            </w:pPr>
            <w:r/>
            <w:r>
              <w:rPr>
                <w:rFonts w:ascii="Consolas" w:hAnsi="Consolas"/>
                <w:color w:val="333333"/>
                <w:sz w:val="18"/>
                <w:shd w:fill="F2F2F2" w:val="clear"/>
              </w:rPr>
              <w:t>pre_execute_gate.max_fix_attempts</w:t>
            </w:r>
          </w:p>
        </w:tc>
        <w:tc>
          <w:tcPr>
            <w:tcW w:type="dxa" w:w="2880"/>
            <w:shd w:fill="EDF2FA" w:val="clear"/>
          </w:tcPr>
          <w:p>
            <w:pPr>
              <w:spacing w:before="60" w:after="60"/>
            </w:pPr>
            <w:r/>
            <w:r>
              <w:rPr>
                <w:rFonts w:ascii="Calibri" w:hAnsi="Calibri"/>
                <w:color w:val="000000"/>
                <w:sz w:val="19"/>
              </w:rPr>
              <w:t>2</w:t>
            </w:r>
          </w:p>
        </w:tc>
        <w:tc>
          <w:tcPr>
            <w:tcW w:type="dxa" w:w="2880"/>
            <w:shd w:fill="EDF2FA" w:val="clear"/>
          </w:tcPr>
          <w:p>
            <w:pPr>
              <w:spacing w:before="60" w:after="60"/>
            </w:pPr>
            <w:r/>
            <w:r>
              <w:rPr>
                <w:rFonts w:ascii="Calibri" w:hAnsi="Calibri"/>
                <w:color w:val="000000"/>
                <w:sz w:val="19"/>
              </w:rPr>
              <w:t>Fix attempts before fallthrough</w:t>
            </w:r>
          </w:p>
        </w:tc>
      </w:tr>
      <w:tr>
        <w:tc>
          <w:tcPr>
            <w:tcW w:type="dxa" w:w="2880"/>
          </w:tcPr>
          <w:p>
            <w:pPr>
              <w:spacing w:before="60" w:after="60"/>
            </w:pPr>
            <w:r/>
            <w:r>
              <w:rPr>
                <w:rFonts w:ascii="Consolas" w:hAnsi="Consolas"/>
                <w:color w:val="333333"/>
                <w:sz w:val="18"/>
                <w:shd w:fill="F2F2F2" w:val="clear"/>
              </w:rPr>
              <w:t>pre_execute_gate.include_tests</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Also run tests pre-commit</w:t>
            </w:r>
          </w:p>
        </w:tc>
      </w:tr>
    </w:tbl>
    <w:p>
      <w:pPr>
        <w:spacing w:before="80" w:after="80"/>
      </w:pPr>
    </w:p>
    <w:p>
      <w:pPr>
        <w:pStyle w:val="Heading2"/>
      </w:pPr>
      <w:r>
        <w:t>17.3 Per-Requirement Acceptance Tests</w:t>
      </w:r>
    </w:p>
    <w:p>
      <w:pPr>
        <w:spacing w:before="40" w:after="120"/>
      </w:pPr>
      <w:r>
        <w:rPr>
          <w:rFonts w:ascii="Calibri" w:hAnsi="Calibri"/>
          <w:color w:val="000000"/>
          <w:sz w:val="22"/>
        </w:rPr>
        <w:t>Each requirement can define an acceptance test in queue-current.json: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"req_id": "REQ-042",</w:t>
            </w:r>
          </w:p>
          <w:p>
            <w:pPr>
              <w:spacing w:before="0" w:after="0" w:line="260" w:lineRule="exact"/>
            </w:pPr>
            <w:r>
              <w:rPr>
                <w:rFonts w:ascii="Consolas" w:hAnsi="Consolas"/>
                <w:color w:val="333333"/>
                <w:sz w:val="17"/>
              </w:rPr>
              <w:t xml:space="preserve">  "acceptance_test": {</w:t>
            </w:r>
          </w:p>
          <w:p>
            <w:pPr>
              <w:spacing w:before="0" w:after="0" w:line="260" w:lineRule="exact"/>
            </w:pPr>
            <w:r>
              <w:rPr>
                <w:rFonts w:ascii="Consolas" w:hAnsi="Consolas"/>
                <w:color w:val="333333"/>
                <w:sz w:val="17"/>
              </w:rPr>
              <w:t xml:space="preserve">    "type": "pattern_match",</w:t>
            </w:r>
          </w:p>
          <w:p>
            <w:pPr>
              <w:spacing w:before="0" w:after="0" w:line="260" w:lineRule="exact"/>
            </w:pPr>
            <w:r>
              <w:rPr>
                <w:rFonts w:ascii="Consolas" w:hAnsi="Consolas"/>
                <w:color w:val="333333"/>
                <w:sz w:val="17"/>
              </w:rPr>
              <w:t xml:space="preserve">    "file": "src/Controllers/UserController.cs",</w:t>
            </w:r>
          </w:p>
          <w:p>
            <w:pPr>
              <w:spacing w:before="0" w:after="0" w:line="260" w:lineRule="exact"/>
            </w:pPr>
            <w:r>
              <w:rPr>
                <w:rFonts w:ascii="Consolas" w:hAnsi="Consolas"/>
                <w:color w:val="333333"/>
                <w:sz w:val="17"/>
              </w:rPr>
              <w:t xml:space="preserve">    "patterns": ["[Authorize]", "[HttpGet]"]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spacing w:before="40" w:after="120"/>
      </w:pPr>
      <w:r>
        <w:rPr>
          <w:rFonts w:ascii="Calibri" w:hAnsi="Calibri"/>
          <w:b/>
          <w:color w:val="000000"/>
          <w:sz w:val="22"/>
        </w:rPr>
        <w:t>Test types: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Type</w:t>
            </w:r>
          </w:p>
        </w:tc>
        <w:tc>
          <w:tcPr>
            <w:tcW w:type="dxa" w:w="2880"/>
            <w:shd w:fill="2B579A" w:val="clear"/>
          </w:tcPr>
          <w:p>
            <w:pPr>
              <w:spacing w:before="80" w:after="80"/>
            </w:pPr>
            <w:r>
              <w:rPr>
                <w:b/>
                <w:color w:val="FFFFFF"/>
                <w:sz w:val="19"/>
              </w:rPr>
            </w:r>
            <w:r>
              <w:rPr>
                <w:rFonts w:ascii="Calibri" w:hAnsi="Calibri"/>
                <w:b/>
                <w:color w:val="FFFFFF"/>
                <w:sz w:val="19"/>
              </w:rPr>
              <w:t>What It Checks</w:t>
            </w:r>
          </w:p>
        </w:tc>
        <w:tc>
          <w:tcPr>
            <w:tcW w:type="dxa" w:w="2880"/>
            <w:shd w:fill="2B579A" w:val="clear"/>
          </w:tcPr>
          <w:p>
            <w:pPr>
              <w:spacing w:before="80" w:after="80"/>
            </w:pPr>
            <w:r>
              <w:rPr>
                <w:b/>
                <w:color w:val="FFFFFF"/>
                <w:sz w:val="19"/>
              </w:rPr>
            </w:r>
            <w:r>
              <w:rPr>
                <w:rFonts w:ascii="Calibri" w:hAnsi="Calibri"/>
                <w:b/>
                <w:color w:val="FFFFFF"/>
                <w:sz w:val="19"/>
              </w:rPr>
              <w:t>Cost</w:t>
            </w:r>
          </w:p>
        </w:tc>
      </w:tr>
      <w:tr>
        <w:tc>
          <w:tcPr>
            <w:tcW w:type="dxa" w:w="2880"/>
          </w:tcPr>
          <w:p>
            <w:pPr>
              <w:spacing w:before="60" w:after="60"/>
            </w:pPr>
            <w:r/>
            <w:r>
              <w:rPr>
                <w:rFonts w:ascii="Consolas" w:hAnsi="Consolas"/>
                <w:color w:val="333333"/>
                <w:sz w:val="18"/>
                <w:shd w:fill="F2F2F2" w:val="clear"/>
              </w:rPr>
              <w:t>file_exists</w:t>
            </w:r>
          </w:p>
        </w:tc>
        <w:tc>
          <w:tcPr>
            <w:tcW w:type="dxa" w:w="2880"/>
          </w:tcPr>
          <w:p>
            <w:pPr>
              <w:spacing w:before="60" w:after="60"/>
            </w:pPr>
            <w:r/>
            <w:r>
              <w:rPr>
                <w:rFonts w:ascii="Calibri" w:hAnsi="Calibri"/>
                <w:color w:val="000000"/>
                <w:sz w:val="19"/>
              </w:rPr>
              <w:t>Target files were created</w:t>
            </w:r>
          </w:p>
        </w:tc>
        <w:tc>
          <w:tcPr>
            <w:tcW w:type="dxa" w:w="2880"/>
          </w:tcPr>
          <w:p>
            <w:pPr>
              <w:spacing w:before="60" w:after="60"/>
            </w:pPr>
            <w:r/>
            <w:r>
              <w:rPr>
                <w:rFonts w:ascii="Calibri" w:hAnsi="Calibri"/>
                <w:color w:val="000000"/>
                <w:sz w:val="19"/>
              </w:rPr>
              <w:t>Free</w:t>
            </w:r>
          </w:p>
        </w:tc>
      </w:tr>
      <w:tr>
        <w:tc>
          <w:tcPr>
            <w:tcW w:type="dxa" w:w="2880"/>
            <w:shd w:fill="EDF2FA" w:val="clear"/>
          </w:tcPr>
          <w:p>
            <w:pPr>
              <w:spacing w:before="60" w:after="60"/>
            </w:pPr>
            <w:r/>
            <w:r>
              <w:rPr>
                <w:rFonts w:ascii="Consolas" w:hAnsi="Consolas"/>
                <w:color w:val="333333"/>
                <w:sz w:val="18"/>
                <w:shd w:fill="F2F2F2" w:val="clear"/>
              </w:rPr>
              <w:t>pattern_match</w:t>
            </w:r>
          </w:p>
        </w:tc>
        <w:tc>
          <w:tcPr>
            <w:tcW w:type="dxa" w:w="2880"/>
            <w:shd w:fill="EDF2FA" w:val="clear"/>
          </w:tcPr>
          <w:p>
            <w:pPr>
              <w:spacing w:before="60" w:after="60"/>
            </w:pPr>
            <w:r/>
            <w:r>
              <w:rPr>
                <w:rFonts w:ascii="Calibri" w:hAnsi="Calibri"/>
                <w:color w:val="000000"/>
                <w:sz w:val="19"/>
              </w:rPr>
              <w:t>Generated code contains required patterns</w:t>
            </w:r>
          </w:p>
        </w:tc>
        <w:tc>
          <w:tcPr>
            <w:tcW w:type="dxa" w:w="2880"/>
            <w:shd w:fill="EDF2FA" w:val="clear"/>
          </w:tcPr>
          <w:p>
            <w:pPr>
              <w:spacing w:before="60" w:after="60"/>
            </w:pPr>
            <w:r/>
            <w:r>
              <w:rPr>
                <w:rFonts w:ascii="Calibri" w:hAnsi="Calibri"/>
                <w:color w:val="000000"/>
                <w:sz w:val="19"/>
              </w:rPr>
              <w:t>Free</w:t>
            </w:r>
          </w:p>
        </w:tc>
      </w:tr>
      <w:tr>
        <w:tc>
          <w:tcPr>
            <w:tcW w:type="dxa" w:w="2880"/>
          </w:tcPr>
          <w:p>
            <w:pPr>
              <w:spacing w:before="60" w:after="60"/>
            </w:pPr>
            <w:r/>
            <w:r>
              <w:rPr>
                <w:rFonts w:ascii="Consolas" w:hAnsi="Consolas"/>
                <w:color w:val="333333"/>
                <w:sz w:val="18"/>
                <w:shd w:fill="F2F2F2" w:val="clear"/>
              </w:rPr>
              <w:t>build_check</w:t>
            </w:r>
          </w:p>
        </w:tc>
        <w:tc>
          <w:tcPr>
            <w:tcW w:type="dxa" w:w="2880"/>
          </w:tcPr>
          <w:p>
            <w:pPr>
              <w:spacing w:before="60" w:after="60"/>
            </w:pPr>
            <w:r/>
            <w:r>
              <w:rPr>
                <w:rFonts w:ascii="Calibri" w:hAnsi="Calibri"/>
                <w:color w:val="000000"/>
                <w:sz w:val="19"/>
              </w:rPr>
              <w:t>Project compiles after changes</w:t>
            </w:r>
          </w:p>
        </w:tc>
        <w:tc>
          <w:tcPr>
            <w:tcW w:type="dxa" w:w="2880"/>
          </w:tcPr>
          <w:p>
            <w:pPr>
              <w:spacing w:before="60" w:after="60"/>
            </w:pPr>
            <w:r/>
            <w:r>
              <w:rPr>
                <w:rFonts w:ascii="Calibri" w:hAnsi="Calibri"/>
                <w:color w:val="000000"/>
                <w:sz w:val="19"/>
              </w:rPr>
              <w:t>Free</w:t>
            </w:r>
          </w:p>
        </w:tc>
      </w:tr>
      <w:tr>
        <w:tc>
          <w:tcPr>
            <w:tcW w:type="dxa" w:w="2880"/>
            <w:shd w:fill="EDF2FA" w:val="clear"/>
          </w:tcPr>
          <w:p>
            <w:pPr>
              <w:spacing w:before="60" w:after="60"/>
            </w:pPr>
            <w:r/>
            <w:r>
              <w:rPr>
                <w:rFonts w:ascii="Consolas" w:hAnsi="Consolas"/>
                <w:color w:val="333333"/>
                <w:sz w:val="18"/>
                <w:shd w:fill="F2F2F2" w:val="clear"/>
              </w:rPr>
              <w:t>dotnet_test</w:t>
            </w:r>
          </w:p>
        </w:tc>
        <w:tc>
          <w:tcPr>
            <w:tcW w:type="dxa" w:w="2880"/>
            <w:shd w:fill="EDF2FA" w:val="clear"/>
          </w:tcPr>
          <w:p>
            <w:pPr>
              <w:spacing w:before="60" w:after="60"/>
            </w:pPr>
            <w:r/>
            <w:r>
              <w:rPr>
                <w:rFonts w:ascii="Calibri" w:hAnsi="Calibri"/>
                <w:color w:val="000000"/>
                <w:sz w:val="19"/>
              </w:rPr>
              <w:t>Specific .NET test class passes</w:t>
            </w:r>
          </w:p>
        </w:tc>
        <w:tc>
          <w:tcPr>
            <w:tcW w:type="dxa" w:w="2880"/>
            <w:shd w:fill="EDF2FA" w:val="clear"/>
          </w:tcPr>
          <w:p>
            <w:pPr>
              <w:spacing w:before="60" w:after="60"/>
            </w:pPr>
            <w:r/>
            <w:r>
              <w:rPr>
                <w:rFonts w:ascii="Calibri" w:hAnsi="Calibri"/>
                <w:color w:val="000000"/>
                <w:sz w:val="19"/>
              </w:rPr>
              <w:t>Free</w:t>
            </w:r>
          </w:p>
        </w:tc>
      </w:tr>
      <w:tr>
        <w:tc>
          <w:tcPr>
            <w:tcW w:type="dxa" w:w="2880"/>
          </w:tcPr>
          <w:p>
            <w:pPr>
              <w:spacing w:before="60" w:after="60"/>
            </w:pPr>
            <w:r/>
            <w:r>
              <w:rPr>
                <w:rFonts w:ascii="Consolas" w:hAnsi="Consolas"/>
                <w:color w:val="333333"/>
                <w:sz w:val="18"/>
                <w:shd w:fill="F2F2F2" w:val="clear"/>
              </w:rPr>
              <w:t>npm_test</w:t>
            </w:r>
          </w:p>
        </w:tc>
        <w:tc>
          <w:tcPr>
            <w:tcW w:type="dxa" w:w="2880"/>
          </w:tcPr>
          <w:p>
            <w:pPr>
              <w:spacing w:before="60" w:after="60"/>
            </w:pPr>
            <w:r/>
            <w:r>
              <w:rPr>
                <w:rFonts w:ascii="Calibri" w:hAnsi="Calibri"/>
                <w:color w:val="000000"/>
                <w:sz w:val="19"/>
              </w:rPr>
              <w:t>Specific frontend test passes</w:t>
            </w:r>
          </w:p>
        </w:tc>
        <w:tc>
          <w:tcPr>
            <w:tcW w:type="dxa" w:w="2880"/>
          </w:tcPr>
          <w:p>
            <w:pPr>
              <w:spacing w:before="60" w:after="60"/>
            </w:pPr>
            <w:r/>
            <w:r>
              <w:rPr>
                <w:rFonts w:ascii="Calibri" w:hAnsi="Calibri"/>
                <w:color w:val="000000"/>
                <w:sz w:val="19"/>
              </w:rPr>
              <w:t>Free</w:t>
            </w:r>
          </w:p>
        </w:tc>
      </w:tr>
    </w:tbl>
    <w:p>
      <w:pPr>
        <w:spacing w:before="80" w:after="80"/>
      </w:pPr>
    </w:p>
    <w:p>
      <w:pPr>
        <w:pStyle w:val="Heading2"/>
      </w:pPr>
      <w:r>
        <w:t>17.4 Contract-First API Validation</w:t>
      </w:r>
    </w:p>
    <w:p>
      <w:pPr>
        <w:spacing w:before="40" w:after="120"/>
      </w:pPr>
      <w:r>
        <w:rPr>
          <w:rFonts w:ascii="Calibri" w:hAnsi="Calibri"/>
          <w:color w:val="000000"/>
          <w:sz w:val="22"/>
        </w:rPr>
        <w:t xml:space="preserve">Zero-cost static scan that validates controllers against </w:t>
      </w:r>
      <w:r>
        <w:rPr>
          <w:rFonts w:ascii="Consolas" w:hAnsi="Consolas"/>
          <w:color w:val="333333"/>
          <w:sz w:val="18"/>
          <w:shd w:fill="F2F2F2" w:val="clear"/>
        </w:rPr>
        <w:t>06-api-contracts.md</w:t>
      </w:r>
      <w:r>
        <w:rPr>
          <w:rFonts w:ascii="Calibri" w:hAnsi="Calibri"/>
          <w:color w:val="000000"/>
          <w:sz w:val="22"/>
        </w:rPr>
        <w: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Check</w:t>
            </w:r>
          </w:p>
        </w:tc>
        <w:tc>
          <w:tcPr>
            <w:tcW w:type="dxa" w:w="2880"/>
            <w:shd w:fill="2B579A" w:val="clear"/>
          </w:tcPr>
          <w:p>
            <w:pPr>
              <w:spacing w:before="80" w:after="80"/>
            </w:pPr>
            <w:r>
              <w:rPr>
                <w:b/>
                <w:color w:val="FFFFFF"/>
                <w:sz w:val="19"/>
              </w:rPr>
            </w:r>
            <w:r>
              <w:rPr>
                <w:rFonts w:ascii="Calibri" w:hAnsi="Calibri"/>
                <w:b/>
                <w:color w:val="FFFFFF"/>
                <w:sz w:val="19"/>
              </w:rPr>
              <w:t>Severity</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alibri" w:hAnsi="Calibri"/>
                <w:color w:val="000000"/>
                <w:sz w:val="19"/>
              </w:rPr>
              <w:t>Missing endpoint</w:t>
            </w:r>
          </w:p>
        </w:tc>
        <w:tc>
          <w:tcPr>
            <w:tcW w:type="dxa" w:w="2880"/>
          </w:tcPr>
          <w:p>
            <w:pPr>
              <w:spacing w:before="60" w:after="60"/>
            </w:pPr>
            <w:r/>
            <w:r>
              <w:rPr>
                <w:rFonts w:ascii="Calibri" w:hAnsi="Calibri"/>
                <w:color w:val="000000"/>
                <w:sz w:val="19"/>
              </w:rPr>
              <w:t>Blocking</w:t>
            </w:r>
          </w:p>
        </w:tc>
        <w:tc>
          <w:tcPr>
            <w:tcW w:type="dxa" w:w="2880"/>
          </w:tcPr>
          <w:p>
            <w:pPr>
              <w:spacing w:before="60" w:after="60"/>
            </w:pPr>
            <w:r/>
            <w:r>
              <w:rPr>
                <w:rFonts w:ascii="Calibri" w:hAnsi="Calibri"/>
                <w:color w:val="000000"/>
                <w:sz w:val="19"/>
              </w:rPr>
              <w:t>Documented endpoint has no controller action</w:t>
            </w:r>
          </w:p>
        </w:tc>
      </w:tr>
      <w:tr>
        <w:tc>
          <w:tcPr>
            <w:tcW w:type="dxa" w:w="2880"/>
            <w:shd w:fill="EDF2FA" w:val="clear"/>
          </w:tcPr>
          <w:p>
            <w:pPr>
              <w:spacing w:before="60" w:after="60"/>
            </w:pPr>
            <w:r/>
            <w:r>
              <w:rPr>
                <w:rFonts w:ascii="Calibri" w:hAnsi="Calibri"/>
                <w:color w:val="000000"/>
                <w:sz w:val="19"/>
              </w:rPr>
              <w:t>Wrong HTTP method</w:t>
            </w:r>
          </w:p>
        </w:tc>
        <w:tc>
          <w:tcPr>
            <w:tcW w:type="dxa" w:w="2880"/>
            <w:shd w:fill="EDF2FA" w:val="clear"/>
          </w:tcPr>
          <w:p>
            <w:pPr>
              <w:spacing w:before="60" w:after="60"/>
            </w:pPr>
            <w:r/>
            <w:r>
              <w:rPr>
                <w:rFonts w:ascii="Calibri" w:hAnsi="Calibri"/>
                <w:color w:val="000000"/>
                <w:sz w:val="19"/>
              </w:rPr>
              <w:t>Blocking</w:t>
            </w:r>
          </w:p>
        </w:tc>
        <w:tc>
          <w:tcPr>
            <w:tcW w:type="dxa" w:w="2880"/>
            <w:shd w:fill="EDF2FA" w:val="clear"/>
          </w:tcPr>
          <w:p>
            <w:pPr>
              <w:spacing w:before="60" w:after="60"/>
            </w:pPr>
            <w:r/>
            <w:r>
              <w:rPr>
                <w:rFonts w:ascii="Calibri" w:hAnsi="Calibri"/>
                <w:color w:val="000000"/>
                <w:sz w:val="19"/>
              </w:rPr>
              <w:t>Route exists but method attribute doesn't match</w:t>
            </w:r>
          </w:p>
        </w:tc>
      </w:tr>
      <w:tr>
        <w:tc>
          <w:tcPr>
            <w:tcW w:type="dxa" w:w="2880"/>
          </w:tcPr>
          <w:p>
            <w:pPr>
              <w:spacing w:before="60" w:after="60"/>
            </w:pPr>
            <w:r/>
            <w:r>
              <w:rPr>
                <w:rFonts w:ascii="Calibri" w:hAnsi="Calibri"/>
                <w:color w:val="000000"/>
                <w:sz w:val="19"/>
              </w:rPr>
              <w:t xml:space="preserve">Missing </w:t>
            </w:r>
            <w:r>
              <w:rPr>
                <w:rFonts w:ascii="Calibri" w:hAnsi="Calibri"/>
                <w:color w:val="000000"/>
                <w:sz w:val="19"/>
              </w:rPr>
              <w:t>[Authorize]</w:t>
            </w:r>
          </w:p>
        </w:tc>
        <w:tc>
          <w:tcPr>
            <w:tcW w:type="dxa" w:w="2880"/>
          </w:tcPr>
          <w:p>
            <w:pPr>
              <w:spacing w:before="60" w:after="60"/>
            </w:pPr>
            <w:r/>
            <w:r>
              <w:rPr>
                <w:rFonts w:ascii="Calibri" w:hAnsi="Calibri"/>
                <w:color w:val="000000"/>
                <w:sz w:val="19"/>
              </w:rPr>
              <w:t>Warning</w:t>
            </w:r>
          </w:p>
        </w:tc>
        <w:tc>
          <w:tcPr>
            <w:tcW w:type="dxa" w:w="2880"/>
          </w:tcPr>
          <w:p>
            <w:pPr>
              <w:spacing w:before="60" w:after="60"/>
            </w:pPr>
            <w:r/>
            <w:r>
              <w:rPr>
                <w:rFonts w:ascii="Calibri" w:hAnsi="Calibri"/>
                <w:color w:val="000000"/>
                <w:sz w:val="19"/>
              </w:rPr>
              <w:t>Controller has no auth attribute</w:t>
            </w:r>
          </w:p>
        </w:tc>
      </w:tr>
      <w:tr>
        <w:tc>
          <w:tcPr>
            <w:tcW w:type="dxa" w:w="2880"/>
            <w:shd w:fill="EDF2FA" w:val="clear"/>
          </w:tcPr>
          <w:p>
            <w:pPr>
              <w:spacing w:before="60" w:after="60"/>
            </w:pPr>
            <w:r/>
            <w:r>
              <w:rPr>
                <w:rFonts w:ascii="Calibri" w:hAnsi="Calibri"/>
                <w:color w:val="000000"/>
                <w:sz w:val="19"/>
              </w:rPr>
              <w:t>Inline SQL</w:t>
            </w:r>
          </w:p>
        </w:tc>
        <w:tc>
          <w:tcPr>
            <w:tcW w:type="dxa" w:w="2880"/>
            <w:shd w:fill="EDF2FA" w:val="clear"/>
          </w:tcPr>
          <w:p>
            <w:pPr>
              <w:spacing w:before="60" w:after="60"/>
            </w:pPr>
            <w:r/>
            <w:r>
              <w:rPr>
                <w:rFonts w:ascii="Calibri" w:hAnsi="Calibri"/>
                <w:color w:val="000000"/>
                <w:sz w:val="19"/>
              </w:rPr>
              <w:t>Blocking</w:t>
            </w:r>
          </w:p>
        </w:tc>
        <w:tc>
          <w:tcPr>
            <w:tcW w:type="dxa" w:w="2880"/>
            <w:shd w:fill="EDF2FA" w:val="clear"/>
          </w:tcPr>
          <w:p>
            <w:pPr>
              <w:spacing w:before="60" w:after="60"/>
            </w:pPr>
            <w:r/>
            <w:r>
              <w:rPr>
                <w:rFonts w:ascii="Calibri" w:hAnsi="Calibri"/>
                <w:color w:val="000000"/>
                <w:sz w:val="19"/>
              </w:rPr>
              <w:t>Direct SQL instead of stored procedure</w:t>
            </w:r>
          </w:p>
        </w:tc>
      </w:tr>
      <w:tr>
        <w:tc>
          <w:tcPr>
            <w:tcW w:type="dxa" w:w="2880"/>
          </w:tcPr>
          <w:p>
            <w:pPr>
              <w:spacing w:before="60" w:after="60"/>
            </w:pPr>
            <w:r/>
            <w:r>
              <w:rPr>
                <w:rFonts w:ascii="Calibri" w:hAnsi="Calibri"/>
                <w:color w:val="000000"/>
                <w:sz w:val="19"/>
              </w:rPr>
              <w:t>Undocumented SP</w:t>
            </w:r>
          </w:p>
        </w:tc>
        <w:tc>
          <w:tcPr>
            <w:tcW w:type="dxa" w:w="2880"/>
          </w:tcPr>
          <w:p>
            <w:pPr>
              <w:spacing w:before="60" w:after="60"/>
            </w:pPr>
            <w:r/>
            <w:r>
              <w:rPr>
                <w:rFonts w:ascii="Calibri" w:hAnsi="Calibri"/>
                <w:color w:val="000000"/>
                <w:sz w:val="19"/>
              </w:rPr>
              <w:t>Warning</w:t>
            </w:r>
          </w:p>
        </w:tc>
        <w:tc>
          <w:tcPr>
            <w:tcW w:type="dxa" w:w="2880"/>
          </w:tcPr>
          <w:p>
            <w:pPr>
              <w:spacing w:before="60" w:after="60"/>
            </w:pPr>
            <w:r/>
            <w:r>
              <w:rPr>
                <w:rFonts w:ascii="Calibri" w:hAnsi="Calibri"/>
                <w:color w:val="000000"/>
                <w:sz w:val="19"/>
              </w:rPr>
              <w:t>SP in map not referenced in controllers</w:t>
            </w:r>
          </w:p>
        </w:tc>
      </w:tr>
    </w:tbl>
    <w:p>
      <w:pPr>
        <w:spacing w:before="80" w:after="80"/>
      </w:pPr>
    </w:p>
    <w:p>
      <w:pPr>
        <w:pStyle w:val="Heading2"/>
      </w:pPr>
      <w:r>
        <w:t>17.5 Visual Validation</w:t>
      </w:r>
    </w:p>
    <w:p>
      <w:pPr>
        <w:spacing w:before="40" w:after="120"/>
      </w:pPr>
      <w:r>
        <w:rPr>
          <w:rFonts w:ascii="Calibri" w:hAnsi="Calibri"/>
          <w:color w:val="000000"/>
          <w:sz w:val="22"/>
        </w:rPr>
        <w:t>Compares generated React components against Figma design exports:</w:t>
      </w:r>
    </w:p>
    <w:p>
      <w:pPr>
        <w:spacing w:before="40" w:after="120"/>
      </w:pPr>
      <w:r>
        <w:rPr>
          <w:rFonts w:ascii="Calibri" w:hAnsi="Calibri"/>
          <w:b/>
          <w:color w:val="000000"/>
          <w:sz w:val="22"/>
        </w:rPr>
        <w:t>With Playwright installed:</w:t>
      </w:r>
      <w:r>
        <w:rPr>
          <w:rFonts w:ascii="Calibri" w:hAnsi="Calibri"/>
          <w:color w:val="000000"/>
          <w:sz w:val="22"/>
        </w:rPr>
        <w:t xml:space="preserve"> Full screenshot capture and pixel comparison</w:t>
      </w:r>
    </w:p>
    <w:p>
      <w:pPr>
        <w:spacing w:before="40" w:after="120"/>
      </w:pPr>
      <w:r>
        <w:rPr>
          <w:rFonts w:ascii="Calibri" w:hAnsi="Calibri"/>
          <w:b/>
          <w:color w:val="000000"/>
          <w:sz w:val="22"/>
        </w:rPr>
        <w:t>Without Playwright:</w:t>
      </w:r>
      <w:r>
        <w:rPr>
          <w:rFonts w:ascii="Calibri" w:hAnsi="Calibri"/>
          <w:color w:val="000000"/>
          <w:sz w:val="22"/>
        </w:rPr>
        <w:t xml:space="preserve"> Component-match heuristic (checks if component files exist for each design screenshot)</w:t>
      </w:r>
    </w:p>
    <w:p>
      <w:pPr>
        <w:spacing w:before="40" w:after="120"/>
      </w:pPr>
      <w:r>
        <w:rPr>
          <w:rFonts w:ascii="Calibri" w:hAnsi="Calibri"/>
          <w:color w:val="000000"/>
          <w:sz w:val="22"/>
        </w:rPr>
        <w:t xml:space="preserve">Place Figma exports as PNG files in </w:t>
      </w:r>
      <w:r>
        <w:rPr>
          <w:rFonts w:ascii="Consolas" w:hAnsi="Consolas"/>
          <w:color w:val="333333"/>
          <w:sz w:val="18"/>
          <w:shd w:fill="F2F2F2" w:val="clear"/>
        </w:rPr>
        <w:t>design/screenshots/</w:t>
      </w:r>
      <w:r>
        <w:rPr>
          <w:rFonts w:ascii="Calibri" w:hAnsi="Calibri"/>
          <w:color w:val="000000"/>
          <w:sz w:val="22"/>
        </w:rPr>
        <w:t xml:space="preserve"> with filenames matching component names.</w:t>
      </w:r>
    </w:p>
    <w:p>
      <w:pPr>
        <w:pStyle w:val="Heading2"/>
      </w:pPr>
      <w:r>
        <w:t>17.6 Design Token Enforcement</w:t>
      </w:r>
    </w:p>
    <w:p>
      <w:pPr>
        <w:spacing w:before="40" w:after="120"/>
      </w:pPr>
      <w:r>
        <w:rPr>
          <w:rFonts w:ascii="Calibri" w:hAnsi="Calibri"/>
          <w:color w:val="000000"/>
          <w:sz w:val="22"/>
        </w:rPr>
        <w:t>Scans for hardcoded CSS values that should use design tokens: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Pattern</w:t>
            </w:r>
          </w:p>
        </w:tc>
        <w:tc>
          <w:tcPr>
            <w:tcW w:type="dxa" w:w="2880"/>
            <w:shd w:fill="2B579A" w:val="clear"/>
          </w:tcPr>
          <w:p>
            <w:pPr>
              <w:spacing w:before="80" w:after="80"/>
            </w:pPr>
            <w:r>
              <w:rPr>
                <w:b/>
                <w:color w:val="FFFFFF"/>
                <w:sz w:val="19"/>
              </w:rPr>
            </w:r>
            <w:r>
              <w:rPr>
                <w:rFonts w:ascii="Calibri" w:hAnsi="Calibri"/>
                <w:b/>
                <w:color w:val="FFFFFF"/>
                <w:sz w:val="19"/>
              </w:rPr>
              <w:t>Type</w:t>
            </w:r>
          </w:p>
        </w:tc>
        <w:tc>
          <w:tcPr>
            <w:tcW w:type="dxa" w:w="2880"/>
            <w:shd w:fill="2B579A" w:val="clear"/>
          </w:tcPr>
          <w:p>
            <w:pPr>
              <w:spacing w:before="80" w:after="80"/>
            </w:pPr>
            <w:r>
              <w:rPr>
                <w:b/>
                <w:color w:val="FFFFFF"/>
                <w:sz w:val="19"/>
              </w:rPr>
            </w:r>
            <w:r>
              <w:rPr>
                <w:rFonts w:ascii="Calibri" w:hAnsi="Calibri"/>
                <w:b/>
                <w:color w:val="FFFFFF"/>
                <w:sz w:val="19"/>
              </w:rPr>
              <w:t>Example Violation</w:t>
            </w:r>
          </w:p>
        </w:tc>
      </w:tr>
      <w:tr>
        <w:tc>
          <w:tcPr>
            <w:tcW w:type="dxa" w:w="2880"/>
          </w:tcPr>
          <w:p>
            <w:pPr>
              <w:spacing w:before="60" w:after="60"/>
            </w:pPr>
            <w:r/>
            <w:r>
              <w:rPr>
                <w:rFonts w:ascii="Calibri" w:hAnsi="Calibri"/>
                <w:color w:val="000000"/>
                <w:sz w:val="19"/>
              </w:rPr>
              <w:t>Hex colors</w:t>
            </w:r>
          </w:p>
        </w:tc>
        <w:tc>
          <w:tcPr>
            <w:tcW w:type="dxa" w:w="2880"/>
          </w:tcPr>
          <w:p>
            <w:pPr>
              <w:spacing w:before="60" w:after="60"/>
            </w:pPr>
            <w:r/>
            <w:r>
              <w:rPr>
                <w:rFonts w:ascii="Calibri" w:hAnsi="Calibri"/>
                <w:color w:val="000000"/>
                <w:sz w:val="19"/>
              </w:rPr>
              <w:t>color</w:t>
            </w:r>
          </w:p>
        </w:tc>
        <w:tc>
          <w:tcPr>
            <w:tcW w:type="dxa" w:w="2880"/>
          </w:tcPr>
          <w:p>
            <w:pPr>
              <w:spacing w:before="60" w:after="60"/>
            </w:pPr>
            <w:r/>
            <w:r>
              <w:rPr>
                <w:rFonts w:ascii="Consolas" w:hAnsi="Consolas"/>
                <w:color w:val="333333"/>
                <w:sz w:val="18"/>
                <w:shd w:fill="F2F2F2" w:val="clear"/>
              </w:rPr>
              <w:t>color: #3498db</w:t>
            </w:r>
            <w:r>
              <w:rPr>
                <w:rFonts w:ascii="Calibri" w:hAnsi="Calibri"/>
                <w:color w:val="000000"/>
                <w:sz w:val="19"/>
              </w:rPr>
              <w:t xml:space="preserve"> instead of </w:t>
            </w:r>
            <w:r>
              <w:rPr>
                <w:rFonts w:ascii="Consolas" w:hAnsi="Consolas"/>
                <w:color w:val="333333"/>
                <w:sz w:val="18"/>
                <w:shd w:fill="F2F2F2" w:val="clear"/>
              </w:rPr>
              <w:t>var(--primary)</w:t>
            </w:r>
          </w:p>
        </w:tc>
      </w:tr>
      <w:tr>
        <w:tc>
          <w:tcPr>
            <w:tcW w:type="dxa" w:w="2880"/>
            <w:shd w:fill="EDF2FA" w:val="clear"/>
          </w:tcPr>
          <w:p>
            <w:pPr>
              <w:spacing w:before="60" w:after="60"/>
            </w:pPr>
            <w:r/>
            <w:r>
              <w:rPr>
                <w:rFonts w:ascii="Calibri" w:hAnsi="Calibri"/>
                <w:color w:val="000000"/>
                <w:sz w:val="19"/>
              </w:rPr>
              <w:t>RGB/RGBA</w:t>
            </w:r>
          </w:p>
        </w:tc>
        <w:tc>
          <w:tcPr>
            <w:tcW w:type="dxa" w:w="2880"/>
            <w:shd w:fill="EDF2FA" w:val="clear"/>
          </w:tcPr>
          <w:p>
            <w:pPr>
              <w:spacing w:before="60" w:after="60"/>
            </w:pPr>
            <w:r/>
            <w:r>
              <w:rPr>
                <w:rFonts w:ascii="Calibri" w:hAnsi="Calibri"/>
                <w:color w:val="000000"/>
                <w:sz w:val="19"/>
              </w:rPr>
              <w:t>color</w:t>
            </w:r>
          </w:p>
        </w:tc>
        <w:tc>
          <w:tcPr>
            <w:tcW w:type="dxa" w:w="2880"/>
            <w:shd w:fill="EDF2FA" w:val="clear"/>
          </w:tcPr>
          <w:p>
            <w:pPr>
              <w:spacing w:before="60" w:after="60"/>
            </w:pPr>
            <w:r/>
            <w:r>
              <w:rPr>
                <w:rFonts w:ascii="Consolas" w:hAnsi="Consolas"/>
                <w:color w:val="333333"/>
                <w:sz w:val="18"/>
                <w:shd w:fill="F2F2F2" w:val="clear"/>
              </w:rPr>
              <w:t>background: rgb(52,152,219)</w:t>
            </w:r>
          </w:p>
        </w:tc>
      </w:tr>
      <w:tr>
        <w:tc>
          <w:tcPr>
            <w:tcW w:type="dxa" w:w="2880"/>
          </w:tcPr>
          <w:p>
            <w:pPr>
              <w:spacing w:before="60" w:after="60"/>
            </w:pPr>
            <w:r/>
            <w:r>
              <w:rPr>
                <w:rFonts w:ascii="Calibri" w:hAnsi="Calibri"/>
                <w:color w:val="000000"/>
                <w:sz w:val="19"/>
              </w:rPr>
              <w:t>Pixel font-size</w:t>
            </w:r>
          </w:p>
        </w:tc>
        <w:tc>
          <w:tcPr>
            <w:tcW w:type="dxa" w:w="2880"/>
          </w:tcPr>
          <w:p>
            <w:pPr>
              <w:spacing w:before="60" w:after="60"/>
            </w:pPr>
            <w:r/>
            <w:r>
              <w:rPr>
                <w:rFonts w:ascii="Calibri" w:hAnsi="Calibri"/>
                <w:color w:val="000000"/>
                <w:sz w:val="19"/>
              </w:rPr>
              <w:t>typography</w:t>
            </w:r>
          </w:p>
        </w:tc>
        <w:tc>
          <w:tcPr>
            <w:tcW w:type="dxa" w:w="2880"/>
          </w:tcPr>
          <w:p>
            <w:pPr>
              <w:spacing w:before="60" w:after="60"/>
            </w:pPr>
            <w:r/>
            <w:r>
              <w:rPr>
                <w:rFonts w:ascii="Consolas" w:hAnsi="Consolas"/>
                <w:color w:val="333333"/>
                <w:sz w:val="18"/>
                <w:shd w:fill="F2F2F2" w:val="clear"/>
              </w:rPr>
              <w:t>font-size: 14px</w:t>
            </w:r>
            <w:r>
              <w:rPr>
                <w:rFonts w:ascii="Calibri" w:hAnsi="Calibri"/>
                <w:color w:val="000000"/>
                <w:sz w:val="19"/>
              </w:rPr>
              <w:t xml:space="preserve"> instead of </w:t>
            </w:r>
            <w:r>
              <w:rPr>
                <w:rFonts w:ascii="Consolas" w:hAnsi="Consolas"/>
                <w:color w:val="333333"/>
                <w:sz w:val="18"/>
                <w:shd w:fill="F2F2F2" w:val="clear"/>
              </w:rPr>
              <w:t>var(--text-sm)</w:t>
            </w:r>
          </w:p>
        </w:tc>
      </w:tr>
      <w:tr>
        <w:tc>
          <w:tcPr>
            <w:tcW w:type="dxa" w:w="2880"/>
            <w:shd w:fill="EDF2FA" w:val="clear"/>
          </w:tcPr>
          <w:p>
            <w:pPr>
              <w:spacing w:before="60" w:after="60"/>
            </w:pPr>
            <w:r/>
            <w:r>
              <w:rPr>
                <w:rFonts w:ascii="Calibri" w:hAnsi="Calibri"/>
                <w:color w:val="000000"/>
                <w:sz w:val="19"/>
              </w:rPr>
              <w:t>Pixel spacing</w:t>
            </w:r>
          </w:p>
        </w:tc>
        <w:tc>
          <w:tcPr>
            <w:tcW w:type="dxa" w:w="2880"/>
            <w:shd w:fill="EDF2FA" w:val="clear"/>
          </w:tcPr>
          <w:p>
            <w:pPr>
              <w:spacing w:before="60" w:after="60"/>
            </w:pPr>
            <w:r/>
            <w:r>
              <w:rPr>
                <w:rFonts w:ascii="Calibri" w:hAnsi="Calibri"/>
                <w:color w:val="000000"/>
                <w:sz w:val="19"/>
              </w:rPr>
              <w:t>spacing</w:t>
            </w:r>
          </w:p>
        </w:tc>
        <w:tc>
          <w:tcPr>
            <w:tcW w:type="dxa" w:w="2880"/>
            <w:shd w:fill="EDF2FA" w:val="clear"/>
          </w:tcPr>
          <w:p>
            <w:pPr>
              <w:spacing w:before="60" w:after="60"/>
            </w:pPr>
            <w:r/>
            <w:r>
              <w:rPr>
                <w:rFonts w:ascii="Consolas" w:hAnsi="Consolas"/>
                <w:color w:val="333333"/>
                <w:sz w:val="18"/>
                <w:shd w:fill="F2F2F2" w:val="clear"/>
              </w:rPr>
              <w:t>margin: 16px</w:t>
            </w:r>
            <w:r>
              <w:rPr>
                <w:rFonts w:ascii="Calibri" w:hAnsi="Calibri"/>
                <w:color w:val="000000"/>
                <w:sz w:val="19"/>
              </w:rPr>
              <w:t xml:space="preserve"> instead of </w:t>
            </w:r>
            <w:r>
              <w:rPr>
                <w:rFonts w:ascii="Consolas" w:hAnsi="Consolas"/>
                <w:color w:val="333333"/>
                <w:sz w:val="18"/>
                <w:shd w:fill="F2F2F2" w:val="clear"/>
              </w:rPr>
              <w:t>var(--space-4)</w:t>
            </w:r>
          </w:p>
        </w:tc>
      </w:tr>
      <w:tr>
        <w:tc>
          <w:tcPr>
            <w:tcW w:type="dxa" w:w="2880"/>
          </w:tcPr>
          <w:p>
            <w:pPr>
              <w:spacing w:before="60" w:after="60"/>
            </w:pPr>
            <w:r/>
            <w:r>
              <w:rPr>
                <w:rFonts w:ascii="Calibri" w:hAnsi="Calibri"/>
                <w:color w:val="000000"/>
                <w:sz w:val="19"/>
              </w:rPr>
              <w:t>Pixel border-radius</w:t>
            </w:r>
          </w:p>
        </w:tc>
        <w:tc>
          <w:tcPr>
            <w:tcW w:type="dxa" w:w="2880"/>
          </w:tcPr>
          <w:p>
            <w:pPr>
              <w:spacing w:before="60" w:after="60"/>
            </w:pPr>
            <w:r/>
            <w:r>
              <w:rPr>
                <w:rFonts w:ascii="Calibri" w:hAnsi="Calibri"/>
                <w:color w:val="000000"/>
                <w:sz w:val="19"/>
              </w:rPr>
              <w:t>border</w:t>
            </w:r>
          </w:p>
        </w:tc>
        <w:tc>
          <w:tcPr>
            <w:tcW w:type="dxa" w:w="2880"/>
          </w:tcPr>
          <w:p>
            <w:pPr>
              <w:spacing w:before="60" w:after="60"/>
            </w:pPr>
            <w:r/>
            <w:r>
              <w:rPr>
                <w:rFonts w:ascii="Consolas" w:hAnsi="Consolas"/>
                <w:color w:val="333333"/>
                <w:sz w:val="18"/>
                <w:shd w:fill="F2F2F2" w:val="clear"/>
              </w:rPr>
              <w:t>border-radius: 8px</w:t>
            </w:r>
            <w:r>
              <w:rPr>
                <w:rFonts w:ascii="Calibri" w:hAnsi="Calibri"/>
                <w:color w:val="000000"/>
                <w:sz w:val="19"/>
              </w:rPr>
              <w:t xml:space="preserve"> instead of </w:t>
            </w:r>
            <w:r>
              <w:rPr>
                <w:rFonts w:ascii="Consolas" w:hAnsi="Consolas"/>
                <w:color w:val="333333"/>
                <w:sz w:val="18"/>
                <w:shd w:fill="F2F2F2" w:val="clear"/>
              </w:rPr>
              <w:t>var(--radius-md)</w:t>
            </w:r>
          </w:p>
        </w:tc>
      </w:tr>
    </w:tbl>
    <w:p>
      <w:pPr>
        <w:spacing w:before="80" w:after="80"/>
      </w:pPr>
    </w:p>
    <w:p>
      <w:pPr>
        <w:spacing w:before="40" w:after="120"/>
      </w:pPr>
      <w:r>
        <w:rPr>
          <w:rFonts w:ascii="Calibri" w:hAnsi="Calibri"/>
          <w:color w:val="000000"/>
          <w:sz w:val="22"/>
        </w:rPr>
        <w:t xml:space="preserve">Allowed exceptions: </w:t>
      </w:r>
      <w:r>
        <w:rPr>
          <w:rFonts w:ascii="Consolas" w:hAnsi="Consolas"/>
          <w:color w:val="333333"/>
          <w:sz w:val="18"/>
          <w:shd w:fill="F2F2F2" w:val="clear"/>
        </w:rPr>
        <w:t>#000</w:t>
      </w:r>
      <w:r>
        <w:rPr>
          <w:rFonts w:ascii="Calibri" w:hAnsi="Calibri"/>
          <w:color w:val="000000"/>
          <w:sz w:val="22"/>
        </w:rPr>
        <w:t xml:space="preserve">, </w:t>
      </w:r>
      <w:r>
        <w:rPr>
          <w:rFonts w:ascii="Consolas" w:hAnsi="Consolas"/>
          <w:color w:val="333333"/>
          <w:sz w:val="18"/>
          <w:shd w:fill="F2F2F2" w:val="clear"/>
        </w:rPr>
        <w:t>#fff</w:t>
      </w:r>
      <w:r>
        <w:rPr>
          <w:rFonts w:ascii="Calibri" w:hAnsi="Calibri"/>
          <w:color w:val="000000"/>
          <w:sz w:val="22"/>
        </w:rPr>
        <w:t xml:space="preserve">, </w:t>
      </w:r>
      <w:r>
        <w:rPr>
          <w:rFonts w:ascii="Consolas" w:hAnsi="Consolas"/>
          <w:color w:val="333333"/>
          <w:sz w:val="18"/>
          <w:shd w:fill="F2F2F2" w:val="clear"/>
        </w:rPr>
        <w:t>transparent</w:t>
      </w:r>
      <w:r>
        <w:rPr>
          <w:rFonts w:ascii="Calibri" w:hAnsi="Calibri"/>
          <w:color w:val="000000"/>
          <w:sz w:val="22"/>
        </w:rPr>
        <w:t xml:space="preserve">, </w:t>
      </w:r>
      <w:r>
        <w:rPr>
          <w:rFonts w:ascii="Consolas" w:hAnsi="Consolas"/>
          <w:color w:val="333333"/>
          <w:sz w:val="18"/>
          <w:shd w:fill="F2F2F2" w:val="clear"/>
        </w:rPr>
        <w:t>inherit</w:t>
      </w:r>
      <w:r>
        <w:rPr>
          <w:rFonts w:ascii="Calibri" w:hAnsi="Calibri"/>
          <w:color w:val="000000"/>
          <w:sz w:val="22"/>
        </w:rPr>
        <w:t xml:space="preserve">, </w:t>
      </w:r>
      <w:r>
        <w:rPr>
          <w:rFonts w:ascii="Consolas" w:hAnsi="Consolas"/>
          <w:color w:val="333333"/>
          <w:sz w:val="18"/>
          <w:shd w:fill="F2F2F2" w:val="clear"/>
        </w:rPr>
        <w:t>currentColor</w:t>
      </w:r>
      <w:r>
        <w:rPr>
          <w:rFonts w:ascii="Calibri" w:hAnsi="Calibri"/>
          <w:color w:val="000000"/>
          <w:sz w:val="22"/>
        </w:rPr>
        <w:t xml:space="preserve">, and any line using </w:t>
      </w:r>
      <w:r>
        <w:rPr>
          <w:rFonts w:ascii="Consolas" w:hAnsi="Consolas"/>
          <w:color w:val="333333"/>
          <w:sz w:val="18"/>
          <w:shd w:fill="F2F2F2" w:val="clear"/>
        </w:rPr>
        <w:t>var(--xxx)</w:t>
      </w:r>
      <w:r>
        <w:rPr>
          <w:rFonts w:ascii="Calibri" w:hAnsi="Calibri"/>
          <w:color w:val="000000"/>
          <w:sz w:val="22"/>
        </w:rPr>
        <w:t>.</w:t>
      </w:r>
    </w:p>
    <w:p>
      <w:pPr>
        <w:pStyle w:val="Heading2"/>
      </w:pPr>
      <w:r>
        <w:t>17.7 Runtime Smoke Tests</w:t>
      </w:r>
    </w:p>
    <w:p>
      <w:pPr>
        <w:spacing w:before="40" w:after="120"/>
      </w:pPr>
      <w:r>
        <w:rPr>
          <w:rFonts w:ascii="Calibri" w:hAnsi="Calibri"/>
          <w:color w:val="000000"/>
          <w:sz w:val="22"/>
        </w:rPr>
        <w:t>After the static validation gates, runtime smoke tests catch errors that only surface when the application actually starts: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Check</w:t>
            </w:r>
          </w:p>
        </w:tc>
        <w:tc>
          <w:tcPr>
            <w:tcW w:type="dxa" w:w="2880"/>
            <w:shd w:fill="2B579A" w:val="clear"/>
          </w:tcPr>
          <w:p>
            <w:pPr>
              <w:spacing w:before="80" w:after="80"/>
            </w:pPr>
            <w:r>
              <w:rPr>
                <w:b/>
                <w:color w:val="FFFFFF"/>
                <w:sz w:val="19"/>
              </w:rPr>
            </w:r>
            <w:r>
              <w:rPr>
                <w:rFonts w:ascii="Calibri" w:hAnsi="Calibri"/>
                <w:b/>
                <w:color w:val="FFFFFF"/>
                <w:sz w:val="19"/>
              </w:rPr>
              <w:t>What It Catches</w:t>
            </w:r>
          </w:p>
        </w:tc>
        <w:tc>
          <w:tcPr>
            <w:tcW w:type="dxa" w:w="2880"/>
            <w:shd w:fill="2B579A" w:val="clear"/>
          </w:tcPr>
          <w:p>
            <w:pPr>
              <w:spacing w:before="80" w:after="80"/>
            </w:pPr>
            <w:r>
              <w:rPr>
                <w:b/>
                <w:color w:val="FFFFFF"/>
                <w:sz w:val="19"/>
              </w:rPr>
            </w:r>
            <w:r>
              <w:rPr>
                <w:rFonts w:ascii="Calibri" w:hAnsi="Calibri"/>
                <w:b/>
                <w:color w:val="FFFFFF"/>
                <w:sz w:val="19"/>
              </w:rPr>
              <w:t>Cost</w:t>
            </w:r>
          </w:p>
        </w:tc>
      </w:tr>
      <w:tr>
        <w:tc>
          <w:tcPr>
            <w:tcW w:type="dxa" w:w="2880"/>
          </w:tcPr>
          <w:p>
            <w:pPr>
              <w:spacing w:before="60" w:after="60"/>
            </w:pPr>
            <w:r/>
            <w:r>
              <w:rPr>
                <w:rFonts w:ascii="Calibri" w:hAnsi="Calibri"/>
                <w:b/>
                <w:color w:val="000000"/>
                <w:sz w:val="19"/>
              </w:rPr>
              <w:t>Seed Data FK Order</w:t>
            </w:r>
          </w:p>
        </w:tc>
        <w:tc>
          <w:tcPr>
            <w:tcW w:type="dxa" w:w="2880"/>
          </w:tcPr>
          <w:p>
            <w:pPr>
              <w:spacing w:before="60" w:after="60"/>
            </w:pPr>
            <w:r/>
            <w:r>
              <w:rPr>
                <w:rFonts w:ascii="Calibri" w:hAnsi="Calibri"/>
                <w:color w:val="000000"/>
                <w:sz w:val="19"/>
              </w:rPr>
              <w:t>INSERT ordering violations — parent tables must be inserted before child tables</w:t>
            </w:r>
          </w:p>
        </w:tc>
        <w:tc>
          <w:tcPr>
            <w:tcW w:type="dxa" w:w="2880"/>
          </w:tcPr>
          <w:p>
            <w:pPr>
              <w:spacing w:before="60" w:after="60"/>
            </w:pPr>
            <w:r/>
            <w:r>
              <w:rPr>
                <w:rFonts w:ascii="Calibri" w:hAnsi="Calibri"/>
                <w:color w:val="000000"/>
                <w:sz w:val="19"/>
              </w:rPr>
              <w:t>Free (static scan)</w:t>
            </w:r>
          </w:p>
        </w:tc>
      </w:tr>
      <w:tr>
        <w:tc>
          <w:tcPr>
            <w:tcW w:type="dxa" w:w="2880"/>
            <w:shd w:fill="EDF2FA" w:val="clear"/>
          </w:tcPr>
          <w:p>
            <w:pPr>
              <w:spacing w:before="60" w:after="60"/>
            </w:pPr>
            <w:r/>
            <w:r>
              <w:rPr>
                <w:rFonts w:ascii="Calibri" w:hAnsi="Calibri"/>
                <w:b/>
                <w:color w:val="000000"/>
                <w:sz w:val="19"/>
              </w:rPr>
              <w:t>API Endpoint Discovery</w:t>
            </w:r>
          </w:p>
        </w:tc>
        <w:tc>
          <w:tcPr>
            <w:tcW w:type="dxa" w:w="2880"/>
            <w:shd w:fill="EDF2FA" w:val="clear"/>
          </w:tcPr>
          <w:p>
            <w:pPr>
              <w:spacing w:before="60" w:after="60"/>
            </w:pPr>
            <w:r/>
            <w:r>
              <w:rPr>
                <w:rFonts w:ascii="Calibri" w:hAnsi="Calibri"/>
                <w:color w:val="000000"/>
                <w:sz w:val="19"/>
              </w:rPr>
              <w:t xml:space="preserve">Discovers all GET endpoints from </w:t>
            </w:r>
            <w:r>
              <w:rPr>
                <w:rFonts w:ascii="Consolas" w:hAnsi="Consolas"/>
                <w:color w:val="333333"/>
                <w:sz w:val="18"/>
                <w:shd w:fill="F2F2F2" w:val="clear"/>
              </w:rPr>
              <w:t>[Http*]</w:t>
            </w:r>
            <w:r>
              <w:rPr>
                <w:rFonts w:ascii="Calibri" w:hAnsi="Calibri"/>
                <w:color w:val="000000"/>
                <w:sz w:val="19"/>
              </w:rPr>
              <w:t xml:space="preserve"> attributes and OpenAPI spec</w:t>
            </w:r>
          </w:p>
        </w:tc>
        <w:tc>
          <w:tcPr>
            <w:tcW w:type="dxa" w:w="2880"/>
            <w:shd w:fill="EDF2FA" w:val="clear"/>
          </w:tcPr>
          <w:p>
            <w:pPr>
              <w:spacing w:before="60" w:after="60"/>
            </w:pPr>
            <w:r/>
            <w:r>
              <w:rPr>
                <w:rFonts w:ascii="Calibri" w:hAnsi="Calibri"/>
                <w:color w:val="000000"/>
                <w:sz w:val="19"/>
              </w:rPr>
              <w:t>Free (static scan)</w:t>
            </w:r>
          </w:p>
        </w:tc>
      </w:tr>
      <w:tr>
        <w:tc>
          <w:tcPr>
            <w:tcW w:type="dxa" w:w="2880"/>
          </w:tcPr>
          <w:p>
            <w:pPr>
              <w:spacing w:before="60" w:after="60"/>
            </w:pPr>
            <w:r/>
            <w:r>
              <w:rPr>
                <w:rFonts w:ascii="Calibri" w:hAnsi="Calibri"/>
                <w:b/>
                <w:color w:val="000000"/>
                <w:sz w:val="19"/>
              </w:rPr>
              <w:t>API Smoke Test</w:t>
            </w:r>
          </w:p>
        </w:tc>
        <w:tc>
          <w:tcPr>
            <w:tcW w:type="dxa" w:w="2880"/>
          </w:tcPr>
          <w:p>
            <w:pPr>
              <w:spacing w:before="60" w:after="60"/>
            </w:pPr>
            <w:r/>
            <w:r>
              <w:rPr>
                <w:rFonts w:ascii="Calibri" w:hAnsi="Calibri"/>
                <w:color w:val="000000"/>
                <w:sz w:val="19"/>
              </w:rPr>
              <w:t xml:space="preserve">Starts the app via </w:t>
            </w:r>
            <w:r>
              <w:rPr>
                <w:rFonts w:ascii="Consolas" w:hAnsi="Consolas"/>
                <w:color w:val="333333"/>
                <w:sz w:val="18"/>
                <w:shd w:fill="F2F2F2" w:val="clear"/>
              </w:rPr>
              <w:t>dotnet run</w:t>
            </w:r>
            <w:r>
              <w:rPr>
                <w:rFonts w:ascii="Calibri" w:hAnsi="Calibri"/>
                <w:color w:val="000000"/>
                <w:sz w:val="19"/>
              </w:rPr>
              <w:t>, hits every GET endpoint, checks for HTTP 500s</w:t>
            </w:r>
          </w:p>
        </w:tc>
        <w:tc>
          <w:tcPr>
            <w:tcW w:type="dxa" w:w="2880"/>
          </w:tcPr>
          <w:p>
            <w:pPr>
              <w:spacing w:before="60" w:after="60"/>
            </w:pPr>
            <w:r/>
            <w:r>
              <w:rPr>
                <w:rFonts w:ascii="Calibri" w:hAnsi="Calibri"/>
                <w:color w:val="000000"/>
                <w:sz w:val="19"/>
              </w:rPr>
              <w:t>Free (no LLM calls)</w:t>
            </w:r>
          </w:p>
        </w:tc>
      </w:tr>
      <w:tr>
        <w:tc>
          <w:tcPr>
            <w:tcW w:type="dxa" w:w="2880"/>
            <w:shd w:fill="EDF2FA" w:val="clear"/>
          </w:tcPr>
          <w:p>
            <w:pPr>
              <w:spacing w:before="60" w:after="60"/>
            </w:pPr>
            <w:r/>
            <w:r>
              <w:rPr>
                <w:rFonts w:ascii="Calibri" w:hAnsi="Calibri"/>
                <w:b/>
                <w:color w:val="000000"/>
                <w:sz w:val="19"/>
              </w:rPr>
              <w:t>Health Endpoint</w:t>
            </w:r>
          </w:p>
        </w:tc>
        <w:tc>
          <w:tcPr>
            <w:tcW w:type="dxa" w:w="2880"/>
            <w:shd w:fill="EDF2FA" w:val="clear"/>
          </w:tcPr>
          <w:p>
            <w:pPr>
              <w:spacing w:before="60" w:after="60"/>
            </w:pPr>
            <w:r/>
            <w:r>
              <w:rPr>
                <w:rFonts w:ascii="Calibri" w:hAnsi="Calibri"/>
                <w:color w:val="000000"/>
                <w:sz w:val="19"/>
              </w:rPr>
              <w:t xml:space="preserve">Verifies </w:t>
            </w:r>
            <w:r>
              <w:rPr>
                <w:rFonts w:ascii="Consolas" w:hAnsi="Consolas"/>
                <w:color w:val="333333"/>
                <w:sz w:val="18"/>
                <w:shd w:fill="F2F2F2" w:val="clear"/>
              </w:rPr>
              <w:t>/api/health</w:t>
            </w:r>
            <w:r>
              <w:rPr>
                <w:rFonts w:ascii="Calibri" w:hAnsi="Calibri"/>
                <w:color w:val="000000"/>
                <w:sz w:val="19"/>
              </w:rPr>
              <w:t xml:space="preserve"> returns healthy status with DB connectivity</w:t>
            </w:r>
          </w:p>
        </w:tc>
        <w:tc>
          <w:tcPr>
            <w:tcW w:type="dxa" w:w="2880"/>
            <w:shd w:fill="EDF2FA" w:val="clear"/>
          </w:tcPr>
          <w:p>
            <w:pPr>
              <w:spacing w:before="60" w:after="60"/>
            </w:pPr>
            <w:r/>
            <w:r>
              <w:rPr>
                <w:rFonts w:ascii="Calibri" w:hAnsi="Calibri"/>
                <w:color w:val="000000"/>
                <w:sz w:val="19"/>
              </w:rPr>
              <w:t>Free</w:t>
            </w:r>
          </w:p>
        </w:tc>
      </w:tr>
    </w:tbl>
    <w:p>
      <w:pPr>
        <w:spacing w:before="80" w:after="80"/>
      </w:pPr>
    </w:p>
    <w:p>
      <w:pPr>
        <w:spacing w:before="40" w:after="120"/>
      </w:pPr>
      <w:r>
        <w:rPr>
          <w:rFonts w:ascii="Calibri" w:hAnsi="Calibri"/>
          <w:b/>
          <w:color w:val="000000"/>
          <w:sz w:val="22"/>
        </w:rPr>
        <w:t>How it runs:</w:t>
      </w:r>
    </w:p>
    <w:p>
      <w:pPr>
        <w:spacing w:before="20" w:after="20"/>
        <w:ind w:left="504" w:hanging="360"/>
      </w:pPr>
      <w:r>
        <w:rPr>
          <w:rFonts w:ascii="Calibri" w:hAnsi="Calibri"/>
          <w:b/>
          <w:color w:val="2B579A"/>
          <w:sz w:val="22"/>
        </w:rPr>
        <w:t xml:space="preserve">1.  </w:t>
      </w:r>
      <w:r>
        <w:rPr>
          <w:rFonts w:ascii="Consolas" w:hAnsi="Consolas"/>
          <w:color w:val="333333"/>
          <w:sz w:val="18"/>
          <w:shd w:fill="F2F2F2" w:val="clear"/>
        </w:rPr>
        <w:t>Test-SeedDataFkOrder</w:t>
      </w:r>
      <w:r>
        <w:rPr>
          <w:rFonts w:ascii="Calibri" w:hAnsi="Calibri"/>
          <w:color w:val="000000"/>
          <w:sz w:val="22"/>
        </w:rPr>
        <w:t xml:space="preserve"> scans SQL seed files for FK constraint violations (static, zero-cost)</w:t>
      </w:r>
    </w:p>
    <w:p>
      <w:pPr>
        <w:spacing w:before="20" w:after="20"/>
        <w:ind w:left="504" w:hanging="360"/>
      </w:pPr>
      <w:r>
        <w:rPr>
          <w:rFonts w:ascii="Calibri" w:hAnsi="Calibri"/>
          <w:b/>
          <w:color w:val="2B579A"/>
          <w:sz w:val="22"/>
        </w:rPr>
        <w:t xml:space="preserve">2.  </w:t>
      </w:r>
      <w:r>
        <w:rPr>
          <w:rFonts w:ascii="Consolas" w:hAnsi="Consolas"/>
          <w:color w:val="333333"/>
          <w:sz w:val="18"/>
          <w:shd w:fill="F2F2F2" w:val="clear"/>
        </w:rPr>
        <w:t>Find-ApiEndpoints</w:t>
      </w:r>
      <w:r>
        <w:rPr>
          <w:rFonts w:ascii="Calibri" w:hAnsi="Calibri"/>
          <w:color w:val="000000"/>
          <w:sz w:val="22"/>
        </w:rPr>
        <w:t xml:space="preserve"> discovers routes from Controller files and OpenAPI spec</w:t>
      </w:r>
    </w:p>
    <w:p>
      <w:pPr>
        <w:spacing w:before="20" w:after="20"/>
        <w:ind w:left="504" w:hanging="360"/>
      </w:pPr>
      <w:r>
        <w:rPr>
          <w:rFonts w:ascii="Calibri" w:hAnsi="Calibri"/>
          <w:b/>
          <w:color w:val="2B579A"/>
          <w:sz w:val="22"/>
        </w:rPr>
        <w:t xml:space="preserve">3.  </w:t>
      </w:r>
      <w:r>
        <w:rPr>
          <w:rFonts w:ascii="Consolas" w:hAnsi="Consolas"/>
          <w:color w:val="333333"/>
          <w:sz w:val="18"/>
          <w:shd w:fill="F2F2F2" w:val="clear"/>
        </w:rPr>
        <w:t>Invoke-ApiSmokeTest</w:t>
      </w:r>
      <w:r>
        <w:rPr>
          <w:rFonts w:ascii="Calibri" w:hAnsi="Calibri"/>
          <w:color w:val="000000"/>
          <w:sz w:val="22"/>
        </w:rPr>
        <w:t xml:space="preserve"> starts the application, hits discovered endpoints, reports 500s</w:t>
      </w:r>
    </w:p>
    <w:p>
      <w:pPr>
        <w:spacing w:before="20" w:after="20"/>
        <w:ind w:left="504" w:hanging="360"/>
      </w:pPr>
      <w:r>
        <w:rPr>
          <w:rFonts w:ascii="Calibri" w:hAnsi="Calibri"/>
          <w:b/>
          <w:color w:val="2B579A"/>
          <w:sz w:val="22"/>
        </w:rPr>
        <w:t xml:space="preserve">4.  </w:t>
      </w:r>
      <w:r>
        <w:rPr>
          <w:rFonts w:ascii="Consolas" w:hAnsi="Consolas"/>
          <w:color w:val="333333"/>
          <w:sz w:val="18"/>
          <w:shd w:fill="F2F2F2" w:val="clear"/>
        </w:rPr>
        <w:t>Invoke-RuntimeSmokeTest</w:t>
      </w:r>
      <w:r>
        <w:rPr>
          <w:rFonts w:ascii="Calibri" w:hAnsi="Calibri"/>
          <w:color w:val="000000"/>
          <w:sz w:val="22"/>
        </w:rPr>
        <w:t xml:space="preserve"> orchestrates all three checks and returns combined results</w:t>
      </w:r>
    </w:p>
    <w:p>
      <w:pPr>
        <w:spacing w:before="40" w:after="120"/>
      </w:pPr>
      <w:r>
        <w:rPr>
          <w:rFonts w:ascii="Calibri" w:hAnsi="Calibri"/>
          <w:b/>
          <w:color w:val="000000"/>
          <w:sz w:val="22"/>
        </w:rPr>
        <w:t>Configuration:</w:t>
      </w:r>
      <w:r>
        <w:rPr>
          <w:rFonts w:ascii="Calibri" w:hAnsi="Calibri"/>
          <w:color w:val="000000"/>
          <w:sz w:val="22"/>
        </w:rPr>
        <w:t xml:space="preserve"> </w:t>
      </w:r>
      <w:r>
        <w:rPr>
          <w:rFonts w:ascii="Consolas" w:hAnsi="Consolas"/>
          <w:color w:val="333333"/>
          <w:sz w:val="18"/>
          <w:shd w:fill="F2F2F2" w:val="clear"/>
        </w:rPr>
        <w:t>runtime_smoke_test</w:t>
      </w:r>
      <w:r>
        <w:rPr>
          <w:rFonts w:ascii="Calibri" w:hAnsi="Calibri"/>
          <w:color w:val="000000"/>
          <w:sz w:val="22"/>
        </w:rPr>
        <w:t xml:space="preserve"> in global-config.json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Field</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enabled</w:t>
            </w:r>
          </w:p>
        </w:tc>
        <w:tc>
          <w:tcPr>
            <w:tcW w:type="dxa" w:w="2880"/>
          </w:tcPr>
          <w:p>
            <w:pPr>
              <w:spacing w:before="60" w:after="60"/>
            </w:pPr>
            <w:r/>
            <w:r>
              <w:rPr>
                <w:rFonts w:ascii="Calibri" w:hAnsi="Calibri"/>
                <w:color w:val="000000"/>
                <w:sz w:val="19"/>
              </w:rPr>
              <w:t>true</w:t>
            </w:r>
          </w:p>
        </w:tc>
        <w:tc>
          <w:tcPr>
            <w:tcW w:type="dxa" w:w="2880"/>
          </w:tcPr>
          <w:p>
            <w:pPr>
              <w:spacing w:before="60" w:after="60"/>
            </w:pPr>
            <w:r/>
            <w:r>
              <w:rPr>
                <w:rFonts w:ascii="Calibri" w:hAnsi="Calibri"/>
                <w:color w:val="000000"/>
                <w:sz w:val="19"/>
              </w:rPr>
              <w:t>Enable/disable runtime smoke tests</w:t>
            </w:r>
          </w:p>
        </w:tc>
      </w:tr>
      <w:tr>
        <w:tc>
          <w:tcPr>
            <w:tcW w:type="dxa" w:w="2880"/>
            <w:shd w:fill="EDF2FA" w:val="clear"/>
          </w:tcPr>
          <w:p>
            <w:pPr>
              <w:spacing w:before="60" w:after="60"/>
            </w:pPr>
            <w:r/>
            <w:r>
              <w:rPr>
                <w:rFonts w:ascii="Consolas" w:hAnsi="Consolas"/>
                <w:color w:val="333333"/>
                <w:sz w:val="18"/>
                <w:shd w:fill="F2F2F2" w:val="clear"/>
              </w:rPr>
              <w:t>startup_timeout_seconds</w:t>
            </w:r>
          </w:p>
        </w:tc>
        <w:tc>
          <w:tcPr>
            <w:tcW w:type="dxa" w:w="2880"/>
            <w:shd w:fill="EDF2FA" w:val="clear"/>
          </w:tcPr>
          <w:p>
            <w:pPr>
              <w:spacing w:before="60" w:after="60"/>
            </w:pPr>
            <w:r/>
            <w:r>
              <w:rPr>
                <w:rFonts w:ascii="Calibri" w:hAnsi="Calibri"/>
                <w:color w:val="000000"/>
                <w:sz w:val="19"/>
              </w:rPr>
              <w:t>30</w:t>
            </w:r>
          </w:p>
        </w:tc>
        <w:tc>
          <w:tcPr>
            <w:tcW w:type="dxa" w:w="2880"/>
            <w:shd w:fill="EDF2FA" w:val="clear"/>
          </w:tcPr>
          <w:p>
            <w:pPr>
              <w:spacing w:before="60" w:after="60"/>
            </w:pPr>
            <w:r/>
            <w:r>
              <w:rPr>
                <w:rFonts w:ascii="Calibri" w:hAnsi="Calibri"/>
                <w:color w:val="000000"/>
                <w:sz w:val="19"/>
              </w:rPr>
              <w:t>Max time to wait for app startup</w:t>
            </w:r>
          </w:p>
        </w:tc>
      </w:tr>
      <w:tr>
        <w:tc>
          <w:tcPr>
            <w:tcW w:type="dxa" w:w="2880"/>
          </w:tcPr>
          <w:p>
            <w:pPr>
              <w:spacing w:before="60" w:after="60"/>
            </w:pPr>
            <w:r/>
            <w:r>
              <w:rPr>
                <w:rFonts w:ascii="Consolas" w:hAnsi="Consolas"/>
                <w:color w:val="333333"/>
                <w:sz w:val="18"/>
                <w:shd w:fill="F2F2F2" w:val="clear"/>
              </w:rPr>
              <w:t>request_timeout_seconds</w:t>
            </w:r>
          </w:p>
        </w:tc>
        <w:tc>
          <w:tcPr>
            <w:tcW w:type="dxa" w:w="2880"/>
          </w:tcPr>
          <w:p>
            <w:pPr>
              <w:spacing w:before="60" w:after="60"/>
            </w:pPr>
            <w:r/>
            <w:r>
              <w:rPr>
                <w:rFonts w:ascii="Calibri" w:hAnsi="Calibri"/>
                <w:color w:val="000000"/>
                <w:sz w:val="19"/>
              </w:rPr>
              <w:t>10</w:t>
            </w:r>
          </w:p>
        </w:tc>
        <w:tc>
          <w:tcPr>
            <w:tcW w:type="dxa" w:w="2880"/>
          </w:tcPr>
          <w:p>
            <w:pPr>
              <w:spacing w:before="60" w:after="60"/>
            </w:pPr>
            <w:r/>
            <w:r>
              <w:rPr>
                <w:rFonts w:ascii="Calibri" w:hAnsi="Calibri"/>
                <w:color w:val="000000"/>
                <w:sz w:val="19"/>
              </w:rPr>
              <w:t>Timeout per endpoint request</w:t>
            </w:r>
          </w:p>
        </w:tc>
      </w:tr>
      <w:tr>
        <w:tc>
          <w:tcPr>
            <w:tcW w:type="dxa" w:w="2880"/>
            <w:shd w:fill="EDF2FA" w:val="clear"/>
          </w:tcPr>
          <w:p>
            <w:pPr>
              <w:spacing w:before="60" w:after="60"/>
            </w:pPr>
            <w:r/>
            <w:r>
              <w:rPr>
                <w:rFonts w:ascii="Consolas" w:hAnsi="Consolas"/>
                <w:color w:val="333333"/>
                <w:sz w:val="18"/>
                <w:shd w:fill="F2F2F2" w:val="clear"/>
              </w:rPr>
              <w:t>max_endpoints_to_test</w:t>
            </w:r>
          </w:p>
        </w:tc>
        <w:tc>
          <w:tcPr>
            <w:tcW w:type="dxa" w:w="2880"/>
            <w:shd w:fill="EDF2FA" w:val="clear"/>
          </w:tcPr>
          <w:p>
            <w:pPr>
              <w:spacing w:before="60" w:after="60"/>
            </w:pPr>
            <w:r/>
            <w:r>
              <w:rPr>
                <w:rFonts w:ascii="Calibri" w:hAnsi="Calibri"/>
                <w:color w:val="000000"/>
                <w:sz w:val="19"/>
              </w:rPr>
              <w:t>50</w:t>
            </w:r>
          </w:p>
        </w:tc>
        <w:tc>
          <w:tcPr>
            <w:tcW w:type="dxa" w:w="2880"/>
            <w:shd w:fill="EDF2FA" w:val="clear"/>
          </w:tcPr>
          <w:p>
            <w:pPr>
              <w:spacing w:before="60" w:after="60"/>
            </w:pPr>
            <w:r/>
            <w:r>
              <w:rPr>
                <w:rFonts w:ascii="Calibri" w:hAnsi="Calibri"/>
                <w:color w:val="000000"/>
                <w:sz w:val="19"/>
              </w:rPr>
              <w:t>Cap on endpoints to test</w:t>
            </w:r>
          </w:p>
        </w:tc>
      </w:tr>
      <w:tr>
        <w:tc>
          <w:tcPr>
            <w:tcW w:type="dxa" w:w="2880"/>
          </w:tcPr>
          <w:p>
            <w:pPr>
              <w:spacing w:before="60" w:after="60"/>
            </w:pPr>
            <w:r/>
            <w:r>
              <w:rPr>
                <w:rFonts w:ascii="Consolas" w:hAnsi="Consolas"/>
                <w:color w:val="333333"/>
                <w:sz w:val="18"/>
                <w:shd w:fill="F2F2F2" w:val="clear"/>
              </w:rPr>
              <w:t>health_endpoint</w:t>
            </w:r>
          </w:p>
        </w:tc>
        <w:tc>
          <w:tcPr>
            <w:tcW w:type="dxa" w:w="2880"/>
          </w:tcPr>
          <w:p>
            <w:pPr>
              <w:spacing w:before="60" w:after="60"/>
            </w:pPr>
            <w:r/>
            <w:r>
              <w:rPr>
                <w:rFonts w:ascii="Calibri" w:hAnsi="Calibri"/>
                <w:color w:val="000000"/>
                <w:sz w:val="19"/>
              </w:rPr>
              <w:t>/api/health</w:t>
            </w:r>
          </w:p>
        </w:tc>
        <w:tc>
          <w:tcPr>
            <w:tcW w:type="dxa" w:w="2880"/>
          </w:tcPr>
          <w:p>
            <w:pPr>
              <w:spacing w:before="60" w:after="60"/>
            </w:pPr>
            <w:r/>
            <w:r>
              <w:rPr>
                <w:rFonts w:ascii="Calibri" w:hAnsi="Calibri"/>
                <w:color w:val="000000"/>
                <w:sz w:val="19"/>
              </w:rPr>
              <w:t>Required health check endpoint</w:t>
            </w:r>
          </w:p>
        </w:tc>
      </w:tr>
      <w:tr>
        <w:tc>
          <w:tcPr>
            <w:tcW w:type="dxa" w:w="2880"/>
            <w:shd w:fill="EDF2FA" w:val="clear"/>
          </w:tcPr>
          <w:p>
            <w:pPr>
              <w:spacing w:before="60" w:after="60"/>
            </w:pPr>
            <w:r/>
            <w:r>
              <w:rPr>
                <w:rFonts w:ascii="Consolas" w:hAnsi="Consolas"/>
                <w:color w:val="333333"/>
                <w:sz w:val="18"/>
                <w:shd w:fill="F2F2F2" w:val="clear"/>
              </w:rPr>
              <w:t>fail_on_any_500</w:t>
            </w:r>
          </w:p>
        </w:tc>
        <w:tc>
          <w:tcPr>
            <w:tcW w:type="dxa" w:w="2880"/>
            <w:shd w:fill="EDF2FA" w:val="clear"/>
          </w:tcPr>
          <w:p>
            <w:pPr>
              <w:spacing w:before="60" w:after="60"/>
            </w:pPr>
            <w:r/>
            <w:r>
              <w:rPr>
                <w:rFonts w:ascii="Calibri" w:hAnsi="Calibri"/>
                <w:color w:val="000000"/>
                <w:sz w:val="19"/>
              </w:rPr>
              <w:t>true</w:t>
            </w:r>
          </w:p>
        </w:tc>
        <w:tc>
          <w:tcPr>
            <w:tcW w:type="dxa" w:w="2880"/>
            <w:shd w:fill="EDF2FA" w:val="clear"/>
          </w:tcPr>
          <w:p>
            <w:pPr>
              <w:spacing w:before="60" w:after="60"/>
            </w:pPr>
            <w:r/>
            <w:r>
              <w:rPr>
                <w:rFonts w:ascii="Calibri" w:hAnsi="Calibri"/>
                <w:color w:val="000000"/>
                <w:sz w:val="19"/>
              </w:rPr>
              <w:t>Treat any 500 as a hard failure</w:t>
            </w:r>
          </w:p>
        </w:tc>
      </w:tr>
      <w:tr>
        <w:tc>
          <w:tcPr>
            <w:tcW w:type="dxa" w:w="2880"/>
          </w:tcPr>
          <w:p>
            <w:pPr>
              <w:spacing w:before="60" w:after="60"/>
            </w:pPr>
            <w:r/>
            <w:r>
              <w:rPr>
                <w:rFonts w:ascii="Consolas" w:hAnsi="Consolas"/>
                <w:color w:val="333333"/>
                <w:sz w:val="18"/>
                <w:shd w:fill="F2F2F2" w:val="clear"/>
              </w:rPr>
              <w:t>seed_fk_check_enabled</w:t>
            </w:r>
          </w:p>
        </w:tc>
        <w:tc>
          <w:tcPr>
            <w:tcW w:type="dxa" w:w="2880"/>
          </w:tcPr>
          <w:p>
            <w:pPr>
              <w:spacing w:before="60" w:after="60"/>
            </w:pPr>
            <w:r/>
            <w:r>
              <w:rPr>
                <w:rFonts w:ascii="Calibri" w:hAnsi="Calibri"/>
                <w:color w:val="000000"/>
                <w:sz w:val="19"/>
              </w:rPr>
              <w:t>true</w:t>
            </w:r>
          </w:p>
        </w:tc>
        <w:tc>
          <w:tcPr>
            <w:tcW w:type="dxa" w:w="2880"/>
          </w:tcPr>
          <w:p>
            <w:pPr>
              <w:spacing w:before="60" w:after="60"/>
            </w:pPr>
            <w:r/>
            <w:r>
              <w:rPr>
                <w:rFonts w:ascii="Calibri" w:hAnsi="Calibri"/>
                <w:color w:val="000000"/>
                <w:sz w:val="19"/>
              </w:rPr>
              <w:t>Enable FK order validation</w:t>
            </w:r>
          </w:p>
        </w:tc>
      </w:tr>
    </w:tbl>
    <w:p>
      <w:pPr>
        <w:spacing w:before="80" w:after="80"/>
      </w:pPr>
    </w:p>
    <w:p>
      <w:pPr>
        <w:spacing w:before="40" w:after="120"/>
      </w:pPr>
      <w:r>
        <w:rPr>
          <w:rFonts w:ascii="Calibri" w:hAnsi="Calibri"/>
          <w:b/>
          <w:color w:val="000000"/>
          <w:sz w:val="22"/>
        </w:rPr>
        <w:t>Prompt templates:</w:t>
      </w:r>
      <w:r>
        <w:rPr>
          <w:rFonts w:ascii="Calibri" w:hAnsi="Calibri"/>
          <w:color w:val="000000"/>
          <w:sz w:val="22"/>
        </w:rPr>
        <w:t xml:space="preserve"> </w:t>
      </w:r>
      <w:r>
        <w:rPr>
          <w:rFonts w:ascii="Consolas" w:hAnsi="Consolas"/>
          <w:color w:val="333333"/>
          <w:sz w:val="18"/>
          <w:shd w:fill="F2F2F2" w:val="clear"/>
        </w:rPr>
        <w:t>health-endpoint.md</w:t>
      </w:r>
      <w:r>
        <w:rPr>
          <w:rFonts w:ascii="Calibri" w:hAnsi="Calibri"/>
          <w:color w:val="000000"/>
          <w:sz w:val="22"/>
        </w:rPr>
        <w:t xml:space="preserve"> (mandates </w:t>
      </w:r>
      <w:r>
        <w:rPr>
          <w:rFonts w:ascii="Consolas" w:hAnsi="Consolas"/>
          <w:color w:val="333333"/>
          <w:sz w:val="18"/>
          <w:shd w:fill="F2F2F2" w:val="clear"/>
        </w:rPr>
        <w:t>/api/health</w:t>
      </w:r>
      <w:r>
        <w:rPr>
          <w:rFonts w:ascii="Calibri" w:hAnsi="Calibri"/>
          <w:color w:val="000000"/>
          <w:sz w:val="22"/>
        </w:rPr>
        <w:t xml:space="preserve">), </w:t>
      </w:r>
      <w:r>
        <w:rPr>
          <w:rFonts w:ascii="Consolas" w:hAnsi="Consolas"/>
          <w:color w:val="333333"/>
          <w:sz w:val="18"/>
          <w:shd w:fill="F2F2F2" w:val="clear"/>
        </w:rPr>
        <w:t>di-service-lifetime.md</w:t>
      </w:r>
      <w:r>
        <w:rPr>
          <w:rFonts w:ascii="Calibri" w:hAnsi="Calibri"/>
          <w:color w:val="000000"/>
          <w:sz w:val="22"/>
        </w:rPr>
        <w:t xml:space="preserve"> (prevents scoped-from-root DI errors)</w:t>
      </w:r>
    </w:p>
    <w:p>
      <w:pPr>
        <w:pStyle w:val="Heading2"/>
      </w:pPr>
      <w:r>
        <w:t>17.8 Partitioned Code Review</w:t>
      </w:r>
    </w:p>
    <w:p>
      <w:pPr>
        <w:spacing w:before="40" w:after="120"/>
      </w:pPr>
      <w:r>
        <w:rPr>
          <w:rFonts w:ascii="Calibri" w:hAnsi="Calibri"/>
          <w:color w:val="000000"/>
          <w:sz w:val="22"/>
        </w:rPr>
        <w:t>Replaces single-agent code review with a 3-partition parallel review system. Each iteration, requirements are split into three groups and reviewed simultaneously by different agents.</w:t>
      </w:r>
    </w:p>
    <w:p>
      <w:pPr>
        <w:spacing w:before="40" w:after="120"/>
      </w:pPr>
      <w:r>
        <w:rPr>
          <w:rFonts w:ascii="Calibri" w:hAnsi="Calibri"/>
          <w:b/>
          <w:color w:val="000000"/>
          <w:sz w:val="22"/>
        </w:rPr>
        <w:t>Partition Focus Areas: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Partition</w:t>
            </w:r>
          </w:p>
        </w:tc>
        <w:tc>
          <w:tcPr>
            <w:tcW w:type="dxa" w:w="2880"/>
            <w:shd w:fill="2B579A" w:val="clear"/>
          </w:tcPr>
          <w:p>
            <w:pPr>
              <w:spacing w:before="80" w:after="80"/>
            </w:pPr>
            <w:r>
              <w:rPr>
                <w:b/>
                <w:color w:val="FFFFFF"/>
                <w:sz w:val="19"/>
              </w:rPr>
            </w:r>
            <w:r>
              <w:rPr>
                <w:rFonts w:ascii="Calibri" w:hAnsi="Calibri"/>
                <w:b/>
                <w:color w:val="FFFFFF"/>
                <w:sz w:val="19"/>
              </w:rPr>
              <w:t>Focus</w:t>
            </w:r>
          </w:p>
        </w:tc>
        <w:tc>
          <w:tcPr>
            <w:tcW w:type="dxa" w:w="2880"/>
            <w:shd w:fill="2B579A" w:val="clear"/>
          </w:tcPr>
          <w:p>
            <w:pPr>
              <w:spacing w:before="80" w:after="80"/>
            </w:pPr>
            <w:r>
              <w:rPr>
                <w:b/>
                <w:color w:val="FFFFFF"/>
                <w:sz w:val="19"/>
              </w:rPr>
            </w:r>
            <w:r>
              <w:rPr>
                <w:rFonts w:ascii="Calibri" w:hAnsi="Calibri"/>
                <w:b/>
                <w:color w:val="FFFFFF"/>
                <w:sz w:val="19"/>
              </w:rPr>
              <w:t>Review Emphasis</w:t>
            </w:r>
          </w:p>
        </w:tc>
      </w:tr>
      <w:tr>
        <w:tc>
          <w:tcPr>
            <w:tcW w:type="dxa" w:w="2880"/>
          </w:tcPr>
          <w:p>
            <w:pPr>
              <w:spacing w:before="60" w:after="60"/>
            </w:pPr>
            <w:r/>
            <w:r>
              <w:rPr>
                <w:rFonts w:ascii="Calibri" w:hAnsi="Calibri"/>
                <w:color w:val="000000"/>
                <w:sz w:val="19"/>
              </w:rPr>
              <w:t>A</w:t>
            </w:r>
          </w:p>
        </w:tc>
        <w:tc>
          <w:tcPr>
            <w:tcW w:type="dxa" w:w="2880"/>
          </w:tcPr>
          <w:p>
            <w:pPr>
              <w:spacing w:before="60" w:after="60"/>
            </w:pPr>
            <w:r/>
            <w:r>
              <w:rPr>
                <w:rFonts w:ascii="Calibri" w:hAnsi="Calibri"/>
                <w:color w:val="000000"/>
                <w:sz w:val="19"/>
              </w:rPr>
              <w:t>Implementation &amp; Architecture</w:t>
            </w:r>
          </w:p>
        </w:tc>
        <w:tc>
          <w:tcPr>
            <w:tcW w:type="dxa" w:w="2880"/>
          </w:tcPr>
          <w:p>
            <w:pPr>
              <w:spacing w:before="60" w:after="60"/>
            </w:pPr>
            <w:r/>
            <w:r>
              <w:rPr>
                <w:rFonts w:ascii="Calibri" w:hAnsi="Calibri"/>
                <w:color w:val="000000"/>
                <w:sz w:val="19"/>
              </w:rPr>
              <w:t>DI patterns, SOLID, contracts, error handling</w:t>
            </w:r>
          </w:p>
        </w:tc>
      </w:tr>
      <w:tr>
        <w:tc>
          <w:tcPr>
            <w:tcW w:type="dxa" w:w="2880"/>
            <w:shd w:fill="EDF2FA" w:val="clear"/>
          </w:tcPr>
          <w:p>
            <w:pPr>
              <w:spacing w:before="60" w:after="60"/>
            </w:pPr>
            <w:r/>
            <w:r>
              <w:rPr>
                <w:rFonts w:ascii="Calibri" w:hAnsi="Calibri"/>
                <w:color w:val="000000"/>
                <w:sz w:val="19"/>
              </w:rPr>
              <w:t>B</w:t>
            </w:r>
          </w:p>
        </w:tc>
        <w:tc>
          <w:tcPr>
            <w:tcW w:type="dxa" w:w="2880"/>
            <w:shd w:fill="EDF2FA" w:val="clear"/>
          </w:tcPr>
          <w:p>
            <w:pPr>
              <w:spacing w:before="60" w:after="60"/>
            </w:pPr>
            <w:r/>
            <w:r>
              <w:rPr>
                <w:rFonts w:ascii="Calibri" w:hAnsi="Calibri"/>
                <w:color w:val="000000"/>
                <w:sz w:val="19"/>
              </w:rPr>
              <w:t>Data Flow &amp; Integration</w:t>
            </w:r>
          </w:p>
        </w:tc>
        <w:tc>
          <w:tcPr>
            <w:tcW w:type="dxa" w:w="2880"/>
            <w:shd w:fill="EDF2FA" w:val="clear"/>
          </w:tcPr>
          <w:p>
            <w:pPr>
              <w:spacing w:before="60" w:after="60"/>
            </w:pPr>
            <w:r/>
            <w:r>
              <w:rPr>
                <w:rFonts w:ascii="Calibri" w:hAnsi="Calibri"/>
                <w:color w:val="000000"/>
                <w:sz w:val="19"/>
              </w:rPr>
              <w:t>E2E chains, API wiring, seed data, migrations</w:t>
            </w:r>
          </w:p>
        </w:tc>
      </w:tr>
      <w:tr>
        <w:tc>
          <w:tcPr>
            <w:tcW w:type="dxa" w:w="2880"/>
          </w:tcPr>
          <w:p>
            <w:pPr>
              <w:spacing w:before="60" w:after="60"/>
            </w:pPr>
            <w:r/>
            <w:r>
              <w:rPr>
                <w:rFonts w:ascii="Calibri" w:hAnsi="Calibri"/>
                <w:color w:val="000000"/>
                <w:sz w:val="19"/>
              </w:rPr>
              <w:t>C</w:t>
            </w:r>
          </w:p>
        </w:tc>
        <w:tc>
          <w:tcPr>
            <w:tcW w:type="dxa" w:w="2880"/>
          </w:tcPr>
          <w:p>
            <w:pPr>
              <w:spacing w:before="60" w:after="60"/>
            </w:pPr>
            <w:r/>
            <w:r>
              <w:rPr>
                <w:rFonts w:ascii="Calibri" w:hAnsi="Calibri"/>
                <w:color w:val="000000"/>
                <w:sz w:val="19"/>
              </w:rPr>
              <w:t>Security, Compliance &amp; UX</w:t>
            </w:r>
          </w:p>
        </w:tc>
        <w:tc>
          <w:tcPr>
            <w:tcW w:type="dxa" w:w="2880"/>
          </w:tcPr>
          <w:p>
            <w:pPr>
              <w:spacing w:before="60" w:after="60"/>
            </w:pPr>
            <w:r/>
            <w:r>
              <w:rPr>
                <w:rFonts w:ascii="Calibri" w:hAnsi="Calibri"/>
                <w:color w:val="000000"/>
                <w:sz w:val="19"/>
              </w:rPr>
              <w:t>OWASP, HIPAA, Figma match, accessibility</w:t>
            </w:r>
          </w:p>
        </w:tc>
      </w:tr>
    </w:tbl>
    <w:p>
      <w:pPr>
        <w:spacing w:before="80" w:after="80"/>
      </w:pPr>
    </w:p>
    <w:p>
      <w:pPr>
        <w:spacing w:before="40" w:after="120"/>
      </w:pPr>
      <w:r>
        <w:rPr>
          <w:rFonts w:ascii="Calibri" w:hAnsi="Calibri"/>
          <w:b/>
          <w:color w:val="000000"/>
          <w:sz w:val="22"/>
        </w:rPr>
        <w:t>Agent Rotation:</w:t>
      </w:r>
      <w:r>
        <w:rPr>
          <w:rFonts w:ascii="Calibri" w:hAnsi="Calibri"/>
          <w:color w:val="000000"/>
          <w:sz w:val="22"/>
        </w:rPr>
        <w:t xml:space="preserve"> Assignments rotate every iteration for full coverage: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Iter 1: A=Claude   B=Gemini  C=Codex</w:t>
            </w:r>
          </w:p>
          <w:p>
            <w:pPr>
              <w:spacing w:before="0" w:after="0" w:line="260" w:lineRule="exact"/>
            </w:pPr>
            <w:r>
              <w:rPr>
                <w:rFonts w:ascii="Consolas" w:hAnsi="Consolas"/>
                <w:color w:val="333333"/>
                <w:sz w:val="17"/>
              </w:rPr>
              <w:t>Iter 2: A=Gemini   B=Codex   C=Claude</w:t>
            </w:r>
          </w:p>
          <w:p>
            <w:pPr>
              <w:spacing w:before="0" w:after="0" w:line="260" w:lineRule="exact"/>
            </w:pPr>
            <w:r>
              <w:rPr>
                <w:rFonts w:ascii="Consolas" w:hAnsi="Consolas"/>
                <w:color w:val="333333"/>
                <w:sz w:val="17"/>
              </w:rPr>
              <w:t>Iter 3: A=Codex    B=Claude  C=Gemini</w:t>
            </w:r>
          </w:p>
          <w:p>
            <w:pPr>
              <w:spacing w:before="0" w:after="0" w:line="260" w:lineRule="exact"/>
            </w:pPr>
            <w:r>
              <w:rPr>
                <w:rFonts w:ascii="Consolas" w:hAnsi="Consolas"/>
                <w:color w:val="333333"/>
                <w:sz w:val="17"/>
              </w:rPr>
              <w:t>(repeats every 3 iterations)</w:t>
            </w:r>
          </w:p>
        </w:tc>
      </w:tr>
    </w:tbl>
    <w:p>
      <w:pPr>
        <w:spacing w:before="40" w:after="40"/>
      </w:pPr>
    </w:p>
    <w:p>
      <w:pPr>
        <w:spacing w:before="40" w:after="120"/>
      </w:pPr>
      <w:r>
        <w:rPr>
          <w:rFonts w:ascii="Calibri" w:hAnsi="Calibri"/>
          <w:color w:val="000000"/>
          <w:sz w:val="22"/>
        </w:rPr>
        <w:t xml:space="preserve">After 3 iterations, every requirement has been reviewed by all 3 LLMs. Coverage tracked in </w:t>
      </w:r>
      <w:r>
        <w:rPr>
          <w:rFonts w:ascii="Consolas" w:hAnsi="Consolas"/>
          <w:color w:val="333333"/>
          <w:sz w:val="18"/>
          <w:shd w:fill="F2F2F2" w:val="clear"/>
        </w:rPr>
        <w:t>.gsd/code-review/coverage-matrix.json</w:t>
      </w:r>
      <w:r>
        <w:rPr>
          <w:rFonts w:ascii="Calibri" w:hAnsi="Calibri"/>
          <w:color w:val="000000"/>
          <w:sz w:val="22"/>
        </w:rPr>
        <w:t>.</w:t>
      </w:r>
    </w:p>
    <w:p>
      <w:pPr>
        <w:spacing w:before="40" w:after="120"/>
      </w:pPr>
      <w:r>
        <w:rPr>
          <w:rFonts w:ascii="Calibri" w:hAnsi="Calibri"/>
          <w:b/>
          <w:color w:val="000000"/>
          <w:sz w:val="22"/>
        </w:rPr>
        <w:t>How it works:</w:t>
      </w:r>
    </w:p>
    <w:p>
      <w:pPr>
        <w:spacing w:before="20" w:after="20"/>
        <w:ind w:left="504" w:hanging="360"/>
      </w:pPr>
      <w:r>
        <w:rPr>
          <w:rFonts w:ascii="Calibri" w:hAnsi="Calibri"/>
          <w:b/>
          <w:color w:val="2B579A"/>
          <w:sz w:val="22"/>
        </w:rPr>
        <w:t xml:space="preserve">1.  </w:t>
      </w:r>
      <w:r>
        <w:rPr>
          <w:rFonts w:ascii="Consolas" w:hAnsi="Consolas"/>
          <w:color w:val="333333"/>
          <w:sz w:val="18"/>
          <w:shd w:fill="F2F2F2" w:val="clear"/>
        </w:rPr>
        <w:t>Split-RequirementsIntoPartitions</w:t>
      </w:r>
      <w:r>
        <w:rPr>
          <w:rFonts w:ascii="Calibri" w:hAnsi="Calibri"/>
          <w:color w:val="000000"/>
          <w:sz w:val="22"/>
        </w:rPr>
        <w:t xml:space="preserve"> divides requirements into 3 balanced groups</w:t>
      </w:r>
    </w:p>
    <w:p>
      <w:pPr>
        <w:spacing w:before="20" w:after="20"/>
        <w:ind w:left="504" w:hanging="360"/>
      </w:pPr>
      <w:r>
        <w:rPr>
          <w:rFonts w:ascii="Calibri" w:hAnsi="Calibri"/>
          <w:b/>
          <w:color w:val="2B579A"/>
          <w:sz w:val="22"/>
        </w:rPr>
        <w:t xml:space="preserve">2.  </w:t>
      </w:r>
      <w:r>
        <w:rPr>
          <w:rFonts w:ascii="Calibri" w:hAnsi="Calibri"/>
          <w:color w:val="000000"/>
          <w:sz w:val="22"/>
        </w:rPr>
        <w:t>3 agents run simultaneously, each with a partition-specific prompt</w:t>
      </w:r>
    </w:p>
    <w:p>
      <w:pPr>
        <w:spacing w:before="20" w:after="20"/>
        <w:ind w:left="504" w:hanging="360"/>
      </w:pPr>
      <w:r>
        <w:rPr>
          <w:rFonts w:ascii="Calibri" w:hAnsi="Calibri"/>
          <w:b/>
          <w:color w:val="2B579A"/>
          <w:sz w:val="22"/>
        </w:rPr>
        <w:t xml:space="preserve">3.  </w:t>
      </w:r>
      <w:r>
        <w:rPr>
          <w:rFonts w:ascii="Consolas" w:hAnsi="Consolas"/>
          <w:color w:val="333333"/>
          <w:sz w:val="18"/>
          <w:shd w:fill="F2F2F2" w:val="clear"/>
        </w:rPr>
        <w:t>Merge-PartitionedReviews</w:t>
      </w:r>
      <w:r>
        <w:rPr>
          <w:rFonts w:ascii="Calibri" w:hAnsi="Calibri"/>
          <w:color w:val="000000"/>
          <w:sz w:val="22"/>
        </w:rPr>
        <w:t xml:space="preserve"> combines results into single health score</w:t>
      </w:r>
    </w:p>
    <w:p>
      <w:pPr>
        <w:spacing w:before="20" w:after="20"/>
        <w:ind w:left="504" w:hanging="360"/>
      </w:pPr>
      <w:r>
        <w:rPr>
          <w:rFonts w:ascii="Calibri" w:hAnsi="Calibri"/>
          <w:b/>
          <w:color w:val="2B579A"/>
          <w:sz w:val="22"/>
        </w:rPr>
        <w:t xml:space="preserve">4.  </w:t>
      </w:r>
      <w:r>
        <w:rPr>
          <w:rFonts w:ascii="Consolas" w:hAnsi="Consolas"/>
          <w:color w:val="333333"/>
          <w:sz w:val="18"/>
          <w:shd w:fill="F2F2F2" w:val="clear"/>
        </w:rPr>
        <w:t>Update-CoverageMatrix</w:t>
      </w:r>
      <w:r>
        <w:rPr>
          <w:rFonts w:ascii="Calibri" w:hAnsi="Calibri"/>
          <w:color w:val="000000"/>
          <w:sz w:val="22"/>
        </w:rPr>
        <w:t xml:space="preserve"> records which agent reviewed which requirement</w:t>
      </w:r>
    </w:p>
    <w:p>
      <w:pPr>
        <w:spacing w:before="40" w:after="120"/>
      </w:pPr>
      <w:r>
        <w:rPr>
          <w:rFonts w:ascii="Calibri" w:hAnsi="Calibri"/>
          <w:b/>
          <w:color w:val="000000"/>
          <w:sz w:val="22"/>
        </w:rPr>
        <w:t>Fallback:</w:t>
      </w:r>
      <w:r>
        <w:rPr>
          <w:rFonts w:ascii="Calibri" w:hAnsi="Calibri"/>
          <w:color w:val="000000"/>
          <w:sz w:val="22"/>
        </w:rPr>
        <w:t xml:space="preserve"> If fewer than 3 requirements or if all partitions fail, falls back to single Claude review automatically.</w:t>
      </w:r>
    </w:p>
    <w:p>
      <w:pPr>
        <w:spacing w:before="40" w:after="120"/>
      </w:pPr>
      <w:r>
        <w:rPr>
          <w:rFonts w:ascii="Calibri" w:hAnsi="Calibri"/>
          <w:b/>
          <w:color w:val="000000"/>
          <w:sz w:val="22"/>
        </w:rPr>
        <w:t>Configuration:</w:t>
      </w:r>
      <w:r>
        <w:rPr>
          <w:rFonts w:ascii="Calibri" w:hAnsi="Calibri"/>
          <w:color w:val="000000"/>
          <w:sz w:val="22"/>
        </w:rPr>
        <w:t xml:space="preserve"> </w:t>
      </w:r>
      <w:r>
        <w:rPr>
          <w:rFonts w:ascii="Consolas" w:hAnsi="Consolas"/>
          <w:color w:val="333333"/>
          <w:sz w:val="18"/>
          <w:shd w:fill="F2F2F2" w:val="clear"/>
        </w:rPr>
        <w:t>partitioned_code_review</w:t>
      </w:r>
      <w:r>
        <w:rPr>
          <w:rFonts w:ascii="Calibri" w:hAnsi="Calibri"/>
          <w:color w:val="000000"/>
          <w:sz w:val="22"/>
        </w:rPr>
        <w:t xml:space="preserve"> in global-config.json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Field</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enabled</w:t>
            </w:r>
          </w:p>
        </w:tc>
        <w:tc>
          <w:tcPr>
            <w:tcW w:type="dxa" w:w="2880"/>
          </w:tcPr>
          <w:p>
            <w:pPr>
              <w:spacing w:before="60" w:after="60"/>
            </w:pPr>
            <w:r/>
            <w:r>
              <w:rPr>
                <w:rFonts w:ascii="Calibri" w:hAnsi="Calibri"/>
                <w:color w:val="000000"/>
                <w:sz w:val="19"/>
              </w:rPr>
              <w:t>true</w:t>
            </w:r>
          </w:p>
        </w:tc>
        <w:tc>
          <w:tcPr>
            <w:tcW w:type="dxa" w:w="2880"/>
          </w:tcPr>
          <w:p>
            <w:pPr>
              <w:spacing w:before="60" w:after="60"/>
            </w:pPr>
            <w:r/>
            <w:r>
              <w:rPr>
                <w:rFonts w:ascii="Calibri" w:hAnsi="Calibri"/>
                <w:color w:val="000000"/>
                <w:sz w:val="19"/>
              </w:rPr>
              <w:t>Enable partitioned review</w:t>
            </w:r>
          </w:p>
        </w:tc>
      </w:tr>
      <w:tr>
        <w:tc>
          <w:tcPr>
            <w:tcW w:type="dxa" w:w="2880"/>
            <w:shd w:fill="EDF2FA" w:val="clear"/>
          </w:tcPr>
          <w:p>
            <w:pPr>
              <w:spacing w:before="60" w:after="60"/>
            </w:pPr>
            <w:r/>
            <w:r>
              <w:rPr>
                <w:rFonts w:ascii="Consolas" w:hAnsi="Consolas"/>
                <w:color w:val="333333"/>
                <w:sz w:val="18"/>
                <w:shd w:fill="F2F2F2" w:val="clear"/>
              </w:rPr>
              <w:t>partition_count</w:t>
            </w:r>
          </w:p>
        </w:tc>
        <w:tc>
          <w:tcPr>
            <w:tcW w:type="dxa" w:w="2880"/>
            <w:shd w:fill="EDF2FA" w:val="clear"/>
          </w:tcPr>
          <w:p>
            <w:pPr>
              <w:spacing w:before="60" w:after="60"/>
            </w:pPr>
            <w:r/>
            <w:r>
              <w:rPr>
                <w:rFonts w:ascii="Calibri" w:hAnsi="Calibri"/>
                <w:color w:val="000000"/>
                <w:sz w:val="19"/>
              </w:rPr>
              <w:t>3</w:t>
            </w:r>
          </w:p>
        </w:tc>
        <w:tc>
          <w:tcPr>
            <w:tcW w:type="dxa" w:w="2880"/>
            <w:shd w:fill="EDF2FA" w:val="clear"/>
          </w:tcPr>
          <w:p>
            <w:pPr>
              <w:spacing w:before="60" w:after="60"/>
            </w:pPr>
            <w:r/>
            <w:r>
              <w:rPr>
                <w:rFonts w:ascii="Calibri" w:hAnsi="Calibri"/>
                <w:color w:val="000000"/>
                <w:sz w:val="19"/>
              </w:rPr>
              <w:t>Number of partitions (always 3)</w:t>
            </w:r>
          </w:p>
        </w:tc>
      </w:tr>
      <w:tr>
        <w:tc>
          <w:tcPr>
            <w:tcW w:type="dxa" w:w="2880"/>
          </w:tcPr>
          <w:p>
            <w:pPr>
              <w:spacing w:before="60" w:after="60"/>
            </w:pPr>
            <w:r/>
            <w:r>
              <w:rPr>
                <w:rFonts w:ascii="Consolas" w:hAnsi="Consolas"/>
                <w:color w:val="333333"/>
                <w:sz w:val="18"/>
                <w:shd w:fill="F2F2F2" w:val="clear"/>
              </w:rPr>
              <w:t>rotation_enabled</w:t>
            </w:r>
          </w:p>
        </w:tc>
        <w:tc>
          <w:tcPr>
            <w:tcW w:type="dxa" w:w="2880"/>
          </w:tcPr>
          <w:p>
            <w:pPr>
              <w:spacing w:before="60" w:after="60"/>
            </w:pPr>
            <w:r/>
            <w:r>
              <w:rPr>
                <w:rFonts w:ascii="Calibri" w:hAnsi="Calibri"/>
                <w:color w:val="000000"/>
                <w:sz w:val="19"/>
              </w:rPr>
              <w:t>true</w:t>
            </w:r>
          </w:p>
        </w:tc>
        <w:tc>
          <w:tcPr>
            <w:tcW w:type="dxa" w:w="2880"/>
          </w:tcPr>
          <w:p>
            <w:pPr>
              <w:spacing w:before="60" w:after="60"/>
            </w:pPr>
            <w:r/>
            <w:r>
              <w:rPr>
                <w:rFonts w:ascii="Calibri" w:hAnsi="Calibri"/>
                <w:color w:val="000000"/>
                <w:sz w:val="19"/>
              </w:rPr>
              <w:t>Rotate agent assignments each iteration</w:t>
            </w:r>
          </w:p>
        </w:tc>
      </w:tr>
      <w:tr>
        <w:tc>
          <w:tcPr>
            <w:tcW w:type="dxa" w:w="2880"/>
            <w:shd w:fill="EDF2FA" w:val="clear"/>
          </w:tcPr>
          <w:p>
            <w:pPr>
              <w:spacing w:before="60" w:after="60"/>
            </w:pPr>
            <w:r/>
            <w:r>
              <w:rPr>
                <w:rFonts w:ascii="Consolas" w:hAnsi="Consolas"/>
                <w:color w:val="333333"/>
                <w:sz w:val="18"/>
                <w:shd w:fill="F2F2F2" w:val="clear"/>
              </w:rPr>
              <w:t>merge_strategy</w:t>
            </w:r>
          </w:p>
        </w:tc>
        <w:tc>
          <w:tcPr>
            <w:tcW w:type="dxa" w:w="2880"/>
            <w:shd w:fill="EDF2FA" w:val="clear"/>
          </w:tcPr>
          <w:p>
            <w:pPr>
              <w:spacing w:before="60" w:after="60"/>
            </w:pPr>
            <w:r/>
            <w:r>
              <w:rPr>
                <w:rFonts w:ascii="Calibri" w:hAnsi="Calibri"/>
                <w:color w:val="000000"/>
                <w:sz w:val="19"/>
              </w:rPr>
              <w:t>strict_union</w:t>
            </w:r>
          </w:p>
        </w:tc>
        <w:tc>
          <w:tcPr>
            <w:tcW w:type="dxa" w:w="2880"/>
            <w:shd w:fill="EDF2FA" w:val="clear"/>
          </w:tcPr>
          <w:p>
            <w:pPr>
              <w:spacing w:before="60" w:after="60"/>
            </w:pPr>
            <w:r/>
            <w:r>
              <w:rPr>
                <w:rFonts w:ascii="Calibri" w:hAnsi="Calibri"/>
                <w:color w:val="000000"/>
                <w:sz w:val="19"/>
              </w:rPr>
              <w:t>How to merge partition results</w:t>
            </w:r>
          </w:p>
        </w:tc>
      </w:tr>
      <w:tr>
        <w:tc>
          <w:tcPr>
            <w:tcW w:type="dxa" w:w="2880"/>
          </w:tcPr>
          <w:p>
            <w:pPr>
              <w:spacing w:before="60" w:after="60"/>
            </w:pPr>
            <w:r/>
            <w:r>
              <w:rPr>
                <w:rFonts w:ascii="Consolas" w:hAnsi="Consolas"/>
                <w:color w:val="333333"/>
                <w:sz w:val="18"/>
                <w:shd w:fill="F2F2F2" w:val="clear"/>
              </w:rPr>
              <w:t>timeout_seconds</w:t>
            </w:r>
          </w:p>
        </w:tc>
        <w:tc>
          <w:tcPr>
            <w:tcW w:type="dxa" w:w="2880"/>
          </w:tcPr>
          <w:p>
            <w:pPr>
              <w:spacing w:before="60" w:after="60"/>
            </w:pPr>
            <w:r/>
            <w:r>
              <w:rPr>
                <w:rFonts w:ascii="Calibri" w:hAnsi="Calibri"/>
                <w:color w:val="000000"/>
                <w:sz w:val="19"/>
              </w:rPr>
              <w:t>300</w:t>
            </w:r>
          </w:p>
        </w:tc>
        <w:tc>
          <w:tcPr>
            <w:tcW w:type="dxa" w:w="2880"/>
          </w:tcPr>
          <w:p>
            <w:pPr>
              <w:spacing w:before="60" w:after="60"/>
            </w:pPr>
            <w:r/>
            <w:r>
              <w:rPr>
                <w:rFonts w:ascii="Calibri" w:hAnsi="Calibri"/>
                <w:color w:val="000000"/>
                <w:sz w:val="19"/>
              </w:rPr>
              <w:t>Per-partition timeout</w:t>
            </w:r>
          </w:p>
        </w:tc>
      </w:tr>
      <w:tr>
        <w:tc>
          <w:tcPr>
            <w:tcW w:type="dxa" w:w="2880"/>
            <w:shd w:fill="EDF2FA" w:val="clear"/>
          </w:tcPr>
          <w:p>
            <w:pPr>
              <w:spacing w:before="60" w:after="60"/>
            </w:pPr>
            <w:r/>
            <w:r>
              <w:rPr>
                <w:rFonts w:ascii="Consolas" w:hAnsi="Consolas"/>
                <w:color w:val="333333"/>
                <w:sz w:val="18"/>
                <w:shd w:fill="F2F2F2" w:val="clear"/>
              </w:rPr>
              <w:t>fallback_to_single</w:t>
            </w:r>
          </w:p>
        </w:tc>
        <w:tc>
          <w:tcPr>
            <w:tcW w:type="dxa" w:w="2880"/>
            <w:shd w:fill="EDF2FA" w:val="clear"/>
          </w:tcPr>
          <w:p>
            <w:pPr>
              <w:spacing w:before="60" w:after="60"/>
            </w:pPr>
            <w:r/>
            <w:r>
              <w:rPr>
                <w:rFonts w:ascii="Calibri" w:hAnsi="Calibri"/>
                <w:color w:val="000000"/>
                <w:sz w:val="19"/>
              </w:rPr>
              <w:t>true</w:t>
            </w:r>
          </w:p>
        </w:tc>
        <w:tc>
          <w:tcPr>
            <w:tcW w:type="dxa" w:w="2880"/>
            <w:shd w:fill="EDF2FA" w:val="clear"/>
          </w:tcPr>
          <w:p>
            <w:pPr>
              <w:spacing w:before="60" w:after="60"/>
            </w:pPr>
            <w:r/>
            <w:r>
              <w:rPr>
                <w:rFonts w:ascii="Calibri" w:hAnsi="Calibri"/>
                <w:color w:val="000000"/>
                <w:sz w:val="19"/>
              </w:rPr>
              <w:t>Fall back to single agent on failure</w:t>
            </w:r>
          </w:p>
        </w:tc>
      </w:tr>
      <w:tr>
        <w:tc>
          <w:tcPr>
            <w:tcW w:type="dxa" w:w="2880"/>
          </w:tcPr>
          <w:p>
            <w:pPr>
              <w:spacing w:before="60" w:after="60"/>
            </w:pPr>
            <w:r/>
            <w:r>
              <w:rPr>
                <w:rFonts w:ascii="Consolas" w:hAnsi="Consolas"/>
                <w:color w:val="333333"/>
                <w:sz w:val="18"/>
                <w:shd w:fill="F2F2F2" w:val="clear"/>
              </w:rPr>
              <w:t>cooldown_between_agents</w:t>
            </w:r>
          </w:p>
        </w:tc>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Seconds between agent launches</w:t>
            </w:r>
          </w:p>
        </w:tc>
      </w:tr>
    </w:tbl>
    <w:p>
      <w:pPr>
        <w:spacing w:before="80" w:after="80"/>
      </w:pPr>
    </w:p>
    <w:p>
      <w:pPr>
        <w:spacing w:before="40" w:after="120"/>
      </w:pPr>
      <w:r>
        <w:rPr>
          <w:rFonts w:ascii="Calibri" w:hAnsi="Calibri"/>
          <w:b/>
          <w:color w:val="000000"/>
          <w:sz w:val="22"/>
        </w:rPr>
        <w:t>Prompt templates:</w:t>
      </w:r>
      <w:r>
        <w:rPr>
          <w:rFonts w:ascii="Calibri" w:hAnsi="Calibri"/>
          <w:color w:val="000000"/>
          <w:sz w:val="22"/>
        </w:rPr>
        <w:t xml:space="preserve"> </w:t>
      </w:r>
      <w:r>
        <w:rPr>
          <w:rFonts w:ascii="Consolas" w:hAnsi="Consolas"/>
          <w:color w:val="333333"/>
          <w:sz w:val="18"/>
          <w:shd w:fill="F2F2F2" w:val="clear"/>
        </w:rPr>
        <w:t>code-review-partition-A.md</w:t>
      </w:r>
      <w:r>
        <w:rPr>
          <w:rFonts w:ascii="Calibri" w:hAnsi="Calibri"/>
          <w:color w:val="000000"/>
          <w:sz w:val="22"/>
        </w:rPr>
        <w:t xml:space="preserve">, </w:t>
      </w:r>
      <w:r>
        <w:rPr>
          <w:rFonts w:ascii="Consolas" w:hAnsi="Consolas"/>
          <w:color w:val="333333"/>
          <w:sz w:val="18"/>
          <w:shd w:fill="F2F2F2" w:val="clear"/>
        </w:rPr>
        <w:t>code-review-partition-B.md</w:t>
      </w:r>
      <w:r>
        <w:rPr>
          <w:rFonts w:ascii="Calibri" w:hAnsi="Calibri"/>
          <w:color w:val="000000"/>
          <w:sz w:val="22"/>
        </w:rPr>
        <w:t xml:space="preserve">, </w:t>
      </w:r>
      <w:r>
        <w:rPr>
          <w:rFonts w:ascii="Consolas" w:hAnsi="Consolas"/>
          <w:color w:val="333333"/>
          <w:sz w:val="18"/>
          <w:shd w:fill="F2F2F2" w:val="clear"/>
        </w:rPr>
        <w:t>code-review-partition-C.md</w:t>
      </w:r>
      <w:r>
        <w:rPr>
          <w:rFonts w:ascii="Calibri" w:hAnsi="Calibri"/>
          <w:color w:val="000000"/>
          <w:sz w:val="22"/>
        </w:rPr>
        <w:t xml:space="preserve"> (in </w:t>
      </w:r>
      <w:r>
        <w:rPr>
          <w:rFonts w:ascii="Consolas" w:hAnsi="Consolas"/>
          <w:color w:val="333333"/>
          <w:sz w:val="18"/>
          <w:shd w:fill="F2F2F2" w:val="clear"/>
        </w:rPr>
        <w:t>prompts/shared/</w:t>
      </w:r>
      <w:r>
        <w:rPr>
          <w:rFonts w:ascii="Calibri" w:hAnsi="Calibri"/>
          <w:color w:val="000000"/>
          <w:sz w:val="22"/>
        </w:rPr>
        <w:t>)</w:t>
      </w:r>
    </w:p>
    <w:p>
      <w:pPr>
        <w:spacing w:before="40" w:after="120"/>
      </w:pPr>
      <w:r>
        <w:rPr>
          <w:rFonts w:ascii="Calibri" w:hAnsi="Calibri"/>
          <w:b/>
          <w:color w:val="000000"/>
          <w:sz w:val="22"/>
        </w:rPr>
        <w:t>Output files:</w:t>
      </w:r>
      <w:r>
        <w:rPr>
          <w:rFonts w:ascii="Calibri" w:hAnsi="Calibri"/>
          <w:color w:val="000000"/>
          <w:sz w:val="22"/>
        </w:rPr>
        <w:t xml:space="preserve"> </w:t>
      </w:r>
      <w:r>
        <w:rPr>
          <w:rFonts w:ascii="Consolas" w:hAnsi="Consolas"/>
          <w:color w:val="333333"/>
          <w:sz w:val="18"/>
          <w:shd w:fill="F2F2F2" w:val="clear"/>
        </w:rPr>
        <w:t>.gsd/code-review/coverage-matrix.json</w:t>
      </w:r>
      <w:r>
        <w:rPr>
          <w:rFonts w:ascii="Calibri" w:hAnsi="Calibri"/>
          <w:color w:val="000000"/>
          <w:sz w:val="22"/>
        </w:rPr>
        <w:t xml:space="preserve">, </w:t>
      </w:r>
      <w:r>
        <w:rPr>
          <w:rFonts w:ascii="Consolas" w:hAnsi="Consolas"/>
          <w:color w:val="333333"/>
          <w:sz w:val="18"/>
          <w:shd w:fill="F2F2F2" w:val="clear"/>
        </w:rPr>
        <w:t>.gsd/code-review/rotation-history.jsonl</w:t>
      </w:r>
    </w:p>
    <w:p>
      <w:pPr>
        <w:pStyle w:val="Heading1"/>
        <w:pBdr>
          <w:bottom w:val="single" w:sz="8" w:space="1" w:color="2B579A"/>
        </w:pBdr>
      </w:pPr>
      <w:r>
        <w:t>Chapter 18: Compliance Engine and Agent Intelligence</w:t>
      </w:r>
    </w:p>
    <w:p>
      <w:pPr>
        <w:pStyle w:val="Heading2"/>
      </w:pPr>
      <w:r>
        <w:t>18.1 Per-Iteration Compliance Audit</w:t>
      </w:r>
    </w:p>
    <w:p>
      <w:pPr>
        <w:spacing w:before="40" w:after="120"/>
      </w:pPr>
      <w:r>
        <w:rPr>
          <w:rFonts w:ascii="Calibri" w:hAnsi="Calibri"/>
          <w:color w:val="000000"/>
          <w:sz w:val="22"/>
        </w:rPr>
        <w:t>Unlike the quality gates that run only at 100% health, the compliance engine scans every iteration with a structured rule engine.</w:t>
      </w:r>
    </w:p>
    <w:p>
      <w:pPr>
        <w:spacing w:before="40" w:after="120"/>
      </w:pPr>
      <w:r>
        <w:rPr>
          <w:rFonts w:ascii="Calibri" w:hAnsi="Calibri"/>
          <w:b/>
          <w:color w:val="000000"/>
          <w:sz w:val="22"/>
        </w:rPr>
        <w:t>Rule categories: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Category</w:t>
            </w:r>
          </w:p>
        </w:tc>
        <w:tc>
          <w:tcPr>
            <w:tcW w:type="dxa" w:w="2160"/>
            <w:shd w:fill="2B579A" w:val="clear"/>
          </w:tcPr>
          <w:p>
            <w:pPr>
              <w:spacing w:before="80" w:after="80"/>
            </w:pPr>
            <w:r>
              <w:rPr>
                <w:b/>
                <w:color w:val="FFFFFF"/>
                <w:sz w:val="19"/>
              </w:rPr>
            </w:r>
            <w:r>
              <w:rPr>
                <w:rFonts w:ascii="Calibri" w:hAnsi="Calibri"/>
                <w:b/>
                <w:color w:val="FFFFFF"/>
                <w:sz w:val="19"/>
              </w:rPr>
              <w:t>Rule IDs</w:t>
            </w:r>
          </w:p>
        </w:tc>
        <w:tc>
          <w:tcPr>
            <w:tcW w:type="dxa" w:w="2160"/>
            <w:shd w:fill="2B579A" w:val="clear"/>
          </w:tcPr>
          <w:p>
            <w:pPr>
              <w:spacing w:before="80" w:after="80"/>
            </w:pPr>
            <w:r>
              <w:rPr>
                <w:b/>
                <w:color w:val="FFFFFF"/>
                <w:sz w:val="19"/>
              </w:rPr>
            </w:r>
            <w:r>
              <w:rPr>
                <w:rFonts w:ascii="Calibri" w:hAnsi="Calibri"/>
                <w:b/>
                <w:color w:val="FFFFFF"/>
                <w:sz w:val="19"/>
              </w:rPr>
              <w:t>Count</w:t>
            </w:r>
          </w:p>
        </w:tc>
        <w:tc>
          <w:tcPr>
            <w:tcW w:type="dxa" w:w="2160"/>
            <w:shd w:fill="2B579A" w:val="clear"/>
          </w:tcPr>
          <w:p>
            <w:pPr>
              <w:spacing w:before="80" w:after="80"/>
            </w:pPr>
            <w:r>
              <w:rPr>
                <w:b/>
                <w:color w:val="FFFFFF"/>
                <w:sz w:val="19"/>
              </w:rPr>
            </w:r>
            <w:r>
              <w:rPr>
                <w:rFonts w:ascii="Calibri" w:hAnsi="Calibri"/>
                <w:b/>
                <w:color w:val="FFFFFF"/>
                <w:sz w:val="19"/>
              </w:rPr>
              <w:t>Examples</w:t>
            </w:r>
          </w:p>
        </w:tc>
      </w:tr>
      <w:tr>
        <w:tc>
          <w:tcPr>
            <w:tcW w:type="dxa" w:w="2160"/>
          </w:tcPr>
          <w:p>
            <w:pPr>
              <w:spacing w:before="60" w:after="60"/>
            </w:pPr>
            <w:r/>
            <w:r>
              <w:rPr>
                <w:rFonts w:ascii="Calibri" w:hAnsi="Calibri"/>
                <w:color w:val="000000"/>
                <w:sz w:val="19"/>
              </w:rPr>
              <w:t>Network Security</w:t>
            </w:r>
          </w:p>
        </w:tc>
        <w:tc>
          <w:tcPr>
            <w:tcW w:type="dxa" w:w="2160"/>
          </w:tcPr>
          <w:p>
            <w:pPr>
              <w:spacing w:before="60" w:after="60"/>
            </w:pPr>
            <w:r/>
            <w:r>
              <w:rPr>
                <w:rFonts w:ascii="Calibri" w:hAnsi="Calibri"/>
                <w:color w:val="000000"/>
                <w:sz w:val="19"/>
              </w:rPr>
              <w:t>SEC-NET-01 to SEC-NET-08</w:t>
            </w:r>
          </w:p>
        </w:tc>
        <w:tc>
          <w:tcPr>
            <w:tcW w:type="dxa" w:w="2160"/>
          </w:tcPr>
          <w:p>
            <w:pPr>
              <w:spacing w:before="60" w:after="60"/>
            </w:pPr>
            <w:r/>
            <w:r>
              <w:rPr>
                <w:rFonts w:ascii="Calibri" w:hAnsi="Calibri"/>
                <w:color w:val="000000"/>
                <w:sz w:val="19"/>
              </w:rPr>
              <w:t>8</w:t>
            </w:r>
          </w:p>
        </w:tc>
        <w:tc>
          <w:tcPr>
            <w:tcW w:type="dxa" w:w="2160"/>
          </w:tcPr>
          <w:p>
            <w:pPr>
              <w:spacing w:before="60" w:after="60"/>
            </w:pPr>
            <w:r/>
            <w:r>
              <w:rPr>
                <w:rFonts w:ascii="Calibri" w:hAnsi="Calibri"/>
                <w:color w:val="000000"/>
                <w:sz w:val="19"/>
              </w:rPr>
              <w:t>SQL injection, XSS, eval, hardcoded secrets</w:t>
            </w:r>
          </w:p>
        </w:tc>
      </w:tr>
      <w:tr>
        <w:tc>
          <w:tcPr>
            <w:tcW w:type="dxa" w:w="2160"/>
            <w:shd w:fill="EDF2FA" w:val="clear"/>
          </w:tcPr>
          <w:p>
            <w:pPr>
              <w:spacing w:before="60" w:after="60"/>
            </w:pPr>
            <w:r/>
            <w:r>
              <w:rPr>
                <w:rFonts w:ascii="Calibri" w:hAnsi="Calibri"/>
                <w:color w:val="000000"/>
                <w:sz w:val="19"/>
              </w:rPr>
              <w:t>SQL Security</w:t>
            </w:r>
          </w:p>
        </w:tc>
        <w:tc>
          <w:tcPr>
            <w:tcW w:type="dxa" w:w="2160"/>
            <w:shd w:fill="EDF2FA" w:val="clear"/>
          </w:tcPr>
          <w:p>
            <w:pPr>
              <w:spacing w:before="60" w:after="60"/>
            </w:pPr>
            <w:r/>
            <w:r>
              <w:rPr>
                <w:rFonts w:ascii="Calibri" w:hAnsi="Calibri"/>
                <w:color w:val="000000"/>
                <w:sz w:val="19"/>
              </w:rPr>
              <w:t>SEC-SQL-01 to SEC-SQL-03</w:t>
            </w:r>
          </w:p>
        </w:tc>
        <w:tc>
          <w:tcPr>
            <w:tcW w:type="dxa" w:w="2160"/>
            <w:shd w:fill="EDF2FA" w:val="clear"/>
          </w:tcPr>
          <w:p>
            <w:pPr>
              <w:spacing w:before="60" w:after="60"/>
            </w:pPr>
            <w:r/>
            <w:r>
              <w:rPr>
                <w:rFonts w:ascii="Calibri" w:hAnsi="Calibri"/>
                <w:color w:val="000000"/>
                <w:sz w:val="19"/>
              </w:rPr>
              <w:t>3</w:t>
            </w:r>
          </w:p>
        </w:tc>
        <w:tc>
          <w:tcPr>
            <w:tcW w:type="dxa" w:w="2160"/>
            <w:shd w:fill="EDF2FA" w:val="clear"/>
          </w:tcPr>
          <w:p>
            <w:pPr>
              <w:spacing w:before="60" w:after="60"/>
            </w:pPr>
            <w:r/>
            <w:r>
              <w:rPr>
                <w:rFonts w:ascii="Calibri" w:hAnsi="Calibri"/>
                <w:color w:val="000000"/>
                <w:sz w:val="19"/>
              </w:rPr>
              <w:t>String concatenation, dynamic SQL</w:t>
            </w:r>
          </w:p>
        </w:tc>
      </w:tr>
      <w:tr>
        <w:tc>
          <w:tcPr>
            <w:tcW w:type="dxa" w:w="2160"/>
          </w:tcPr>
          <w:p>
            <w:pPr>
              <w:spacing w:before="60" w:after="60"/>
            </w:pPr>
            <w:r/>
            <w:r>
              <w:rPr>
                <w:rFonts w:ascii="Calibri" w:hAnsi="Calibri"/>
                <w:color w:val="000000"/>
                <w:sz w:val="19"/>
              </w:rPr>
              <w:t>Frontend Security</w:t>
            </w:r>
          </w:p>
        </w:tc>
        <w:tc>
          <w:tcPr>
            <w:tcW w:type="dxa" w:w="2160"/>
          </w:tcPr>
          <w:p>
            <w:pPr>
              <w:spacing w:before="60" w:after="60"/>
            </w:pPr>
            <w:r/>
            <w:r>
              <w:rPr>
                <w:rFonts w:ascii="Calibri" w:hAnsi="Calibri"/>
                <w:color w:val="000000"/>
                <w:sz w:val="19"/>
              </w:rPr>
              <w:t>SEC-FE-01 to SEC-FE-02</w:t>
            </w:r>
          </w:p>
        </w:tc>
        <w:tc>
          <w:tcPr>
            <w:tcW w:type="dxa" w:w="2160"/>
          </w:tcPr>
          <w:p>
            <w:pPr>
              <w:spacing w:before="60" w:after="60"/>
            </w:pPr>
            <w:r/>
            <w:r>
              <w:rPr>
                <w:rFonts w:ascii="Calibri" w:hAnsi="Calibri"/>
                <w:color w:val="000000"/>
                <w:sz w:val="19"/>
              </w:rPr>
              <w:t>2</w:t>
            </w:r>
          </w:p>
        </w:tc>
        <w:tc>
          <w:tcPr>
            <w:tcW w:type="dxa" w:w="2160"/>
          </w:tcPr>
          <w:p>
            <w:pPr>
              <w:spacing w:before="60" w:after="60"/>
            </w:pPr>
            <w:r/>
            <w:r>
              <w:rPr>
                <w:rFonts w:ascii="Calibri" w:hAnsi="Calibri"/>
                <w:color w:val="000000"/>
                <w:sz w:val="19"/>
              </w:rPr>
              <w:t>Missing CSRF, unvalidated redirect</w:t>
            </w:r>
          </w:p>
        </w:tc>
      </w:tr>
      <w:tr>
        <w:tc>
          <w:tcPr>
            <w:tcW w:type="dxa" w:w="2160"/>
            <w:shd w:fill="EDF2FA" w:val="clear"/>
          </w:tcPr>
          <w:p>
            <w:pPr>
              <w:spacing w:before="60" w:after="60"/>
            </w:pPr>
            <w:r/>
            <w:r>
              <w:rPr>
                <w:rFonts w:ascii="Calibri" w:hAnsi="Calibri"/>
                <w:color w:val="000000"/>
                <w:sz w:val="19"/>
              </w:rPr>
              <w:t>HIPAA</w:t>
            </w:r>
          </w:p>
        </w:tc>
        <w:tc>
          <w:tcPr>
            <w:tcW w:type="dxa" w:w="2160"/>
            <w:shd w:fill="EDF2FA" w:val="clear"/>
          </w:tcPr>
          <w:p>
            <w:pPr>
              <w:spacing w:before="60" w:after="60"/>
            </w:pPr>
            <w:r/>
            <w:r>
              <w:rPr>
                <w:rFonts w:ascii="Calibri" w:hAnsi="Calibri"/>
                <w:color w:val="000000"/>
                <w:sz w:val="19"/>
              </w:rPr>
              <w:t>COMP-HIPAA-01 to COMP-HIPAA-02</w:t>
            </w:r>
          </w:p>
        </w:tc>
        <w:tc>
          <w:tcPr>
            <w:tcW w:type="dxa" w:w="2160"/>
            <w:shd w:fill="EDF2FA" w:val="clear"/>
          </w:tcPr>
          <w:p>
            <w:pPr>
              <w:spacing w:before="60" w:after="60"/>
            </w:pPr>
            <w:r/>
            <w:r>
              <w:rPr>
                <w:rFonts w:ascii="Calibri" w:hAnsi="Calibri"/>
                <w:color w:val="000000"/>
                <w:sz w:val="19"/>
              </w:rPr>
              <w:t>2</w:t>
            </w:r>
          </w:p>
        </w:tc>
        <w:tc>
          <w:tcPr>
            <w:tcW w:type="dxa" w:w="2160"/>
            <w:shd w:fill="EDF2FA" w:val="clear"/>
          </w:tcPr>
          <w:p>
            <w:pPr>
              <w:spacing w:before="60" w:after="60"/>
            </w:pPr>
            <w:r/>
            <w:r>
              <w:rPr>
                <w:rFonts w:ascii="Calibri" w:hAnsi="Calibri"/>
                <w:color w:val="000000"/>
                <w:sz w:val="19"/>
              </w:rPr>
              <w:t>PII in logs, unencrypted PII</w:t>
            </w:r>
          </w:p>
        </w:tc>
      </w:tr>
      <w:tr>
        <w:tc>
          <w:tcPr>
            <w:tcW w:type="dxa" w:w="2160"/>
          </w:tcPr>
          <w:p>
            <w:pPr>
              <w:spacing w:before="60" w:after="60"/>
            </w:pPr>
            <w:r/>
            <w:r>
              <w:rPr>
                <w:rFonts w:ascii="Calibri" w:hAnsi="Calibri"/>
                <w:color w:val="000000"/>
                <w:sz w:val="19"/>
              </w:rPr>
              <w:t>SOC 2</w:t>
            </w:r>
          </w:p>
        </w:tc>
        <w:tc>
          <w:tcPr>
            <w:tcW w:type="dxa" w:w="2160"/>
          </w:tcPr>
          <w:p>
            <w:pPr>
              <w:spacing w:before="60" w:after="60"/>
            </w:pPr>
            <w:r/>
            <w:r>
              <w:rPr>
                <w:rFonts w:ascii="Calibri" w:hAnsi="Calibri"/>
                <w:color w:val="000000"/>
                <w:sz w:val="19"/>
              </w:rPr>
              <w:t>COMP-SOC2-01</w:t>
            </w:r>
          </w:p>
        </w:tc>
        <w:tc>
          <w:tcPr>
            <w:tcW w:type="dxa" w:w="2160"/>
          </w:tcPr>
          <w:p>
            <w:pPr>
              <w:spacing w:before="60" w:after="60"/>
            </w:pPr>
            <w:r/>
            <w:r>
              <w:rPr>
                <w:rFonts w:ascii="Calibri" w:hAnsi="Calibri"/>
                <w:color w:val="000000"/>
                <w:sz w:val="19"/>
              </w:rPr>
              <w:t>1</w:t>
            </w:r>
          </w:p>
        </w:tc>
        <w:tc>
          <w:tcPr>
            <w:tcW w:type="dxa" w:w="2160"/>
          </w:tcPr>
          <w:p>
            <w:pPr>
              <w:spacing w:before="60" w:after="60"/>
            </w:pPr>
            <w:r/>
            <w:r>
              <w:rPr>
                <w:rFonts w:ascii="Calibri" w:hAnsi="Calibri"/>
                <w:color w:val="000000"/>
                <w:sz w:val="19"/>
              </w:rPr>
              <w:t>Missing audit log</w:t>
            </w:r>
          </w:p>
        </w:tc>
      </w:tr>
      <w:tr>
        <w:tc>
          <w:tcPr>
            <w:tcW w:type="dxa" w:w="2160"/>
            <w:shd w:fill="EDF2FA" w:val="clear"/>
          </w:tcPr>
          <w:p>
            <w:pPr>
              <w:spacing w:before="60" w:after="60"/>
            </w:pPr>
            <w:r/>
            <w:r>
              <w:rPr>
                <w:rFonts w:ascii="Calibri" w:hAnsi="Calibri"/>
                <w:color w:val="000000"/>
                <w:sz w:val="19"/>
              </w:rPr>
              <w:t>PCI</w:t>
            </w:r>
          </w:p>
        </w:tc>
        <w:tc>
          <w:tcPr>
            <w:tcW w:type="dxa" w:w="2160"/>
            <w:shd w:fill="EDF2FA" w:val="clear"/>
          </w:tcPr>
          <w:p>
            <w:pPr>
              <w:spacing w:before="60" w:after="60"/>
            </w:pPr>
            <w:r/>
            <w:r>
              <w:rPr>
                <w:rFonts w:ascii="Calibri" w:hAnsi="Calibri"/>
                <w:color w:val="000000"/>
                <w:sz w:val="19"/>
              </w:rPr>
              <w:t>COMP-PCI-01 to COMP-PCI-02</w:t>
            </w:r>
          </w:p>
        </w:tc>
        <w:tc>
          <w:tcPr>
            <w:tcW w:type="dxa" w:w="2160"/>
            <w:shd w:fill="EDF2FA" w:val="clear"/>
          </w:tcPr>
          <w:p>
            <w:pPr>
              <w:spacing w:before="60" w:after="60"/>
            </w:pPr>
            <w:r/>
            <w:r>
              <w:rPr>
                <w:rFonts w:ascii="Calibri" w:hAnsi="Calibri"/>
                <w:color w:val="000000"/>
                <w:sz w:val="19"/>
              </w:rPr>
              <w:t>2</w:t>
            </w:r>
          </w:p>
        </w:tc>
        <w:tc>
          <w:tcPr>
            <w:tcW w:type="dxa" w:w="2160"/>
            <w:shd w:fill="EDF2FA" w:val="clear"/>
          </w:tcPr>
          <w:p>
            <w:pPr>
              <w:spacing w:before="60" w:after="60"/>
            </w:pPr>
            <w:r/>
            <w:r>
              <w:rPr>
                <w:rFonts w:ascii="Calibri" w:hAnsi="Calibri"/>
                <w:color w:val="000000"/>
                <w:sz w:val="19"/>
              </w:rPr>
              <w:t>Card data in logs, unmasked display</w:t>
            </w:r>
          </w:p>
        </w:tc>
      </w:tr>
    </w:tbl>
    <w:p>
      <w:pPr>
        <w:spacing w:before="80" w:after="80"/>
      </w:pPr>
    </w:p>
    <w:p>
      <w:pPr>
        <w:spacing w:before="40" w:after="120"/>
      </w:pPr>
      <w:r>
        <w:rPr>
          <w:rFonts w:ascii="Calibri" w:hAnsi="Calibri"/>
          <w:b/>
          <w:color w:val="000000"/>
          <w:sz w:val="22"/>
        </w:rPr>
        <w:t>Output:</w:t>
      </w:r>
      <w:r>
        <w:rPr>
          <w:rFonts w:ascii="Calibri" w:hAnsi="Calibri"/>
          <w:color w:val="000000"/>
          <w:sz w:val="22"/>
        </w:rPr>
        <w:t xml:space="preserve"> </w:t>
      </w:r>
      <w:r>
        <w:rPr>
          <w:rFonts w:ascii="Consolas" w:hAnsi="Consolas"/>
          <w:color w:val="333333"/>
          <w:sz w:val="18"/>
          <w:shd w:fill="F2F2F2" w:val="clear"/>
        </w:rPr>
        <w:t>.gsd/validation/compliance-scan.json</w:t>
      </w:r>
      <w:r>
        <w:rPr>
          <w:rFonts w:ascii="Calibri" w:hAnsi="Calibri"/>
          <w:color w:val="000000"/>
          <w:sz w:val="22"/>
        </w:rPr>
        <w:t xml:space="preserve"> with pass/fail per rule ID, severity, and violation details.</w:t>
      </w:r>
    </w:p>
    <w:p>
      <w:pPr>
        <w:pStyle w:val="Heading2"/>
      </w:pPr>
      <w:r>
        <w:t>18.2 Database Migration Validation</w:t>
      </w:r>
    </w:p>
    <w:p>
      <w:pPr>
        <w:spacing w:before="40" w:after="120"/>
      </w:pPr>
      <w:r>
        <w:rPr>
          <w:rFonts w:ascii="Calibri" w:hAnsi="Calibri"/>
          <w:color w:val="000000"/>
          <w:sz w:val="22"/>
        </w:rPr>
        <w:t>Three zero-cost SQL file scans:</w:t>
      </w:r>
    </w:p>
    <w:p>
      <w:pPr>
        <w:spacing w:before="20" w:after="20"/>
        <w:ind w:left="504" w:hanging="360"/>
      </w:pPr>
      <w:r>
        <w:rPr>
          <w:rFonts w:ascii="Calibri" w:hAnsi="Calibri"/>
          <w:b/>
          <w:color w:val="2B579A"/>
          <w:sz w:val="22"/>
        </w:rPr>
        <w:t xml:space="preserve">1.  </w:t>
      </w:r>
      <w:r>
        <w:rPr>
          <w:rFonts w:ascii="Calibri" w:hAnsi="Calibri"/>
          <w:b/>
          <w:color w:val="000000"/>
          <w:sz w:val="22"/>
        </w:rPr>
        <w:t>Foreign Key Consistency:</w:t>
      </w:r>
      <w:r>
        <w:rPr>
          <w:rFonts w:ascii="Calibri" w:hAnsi="Calibri"/>
          <w:color w:val="000000"/>
          <w:sz w:val="22"/>
        </w:rPr>
        <w:t xml:space="preserve"> Every </w:t>
      </w:r>
      <w:r>
        <w:rPr>
          <w:rFonts w:ascii="Consolas" w:hAnsi="Consolas"/>
          <w:color w:val="333333"/>
          <w:sz w:val="18"/>
          <w:shd w:fill="F2F2F2" w:val="clear"/>
        </w:rPr>
        <w:t>REFERENCES</w:t>
      </w:r>
      <w:r>
        <w:rPr>
          <w:rFonts w:ascii="Calibri" w:hAnsi="Calibri"/>
          <w:color w:val="000000"/>
          <w:sz w:val="22"/>
        </w:rPr>
        <w:t xml:space="preserve"> clause points to a table defined in </w:t>
      </w:r>
      <w:r>
        <w:rPr>
          <w:rFonts w:ascii="Consolas" w:hAnsi="Consolas"/>
          <w:color w:val="333333"/>
          <w:sz w:val="18"/>
          <w:shd w:fill="F2F2F2" w:val="clear"/>
        </w:rPr>
        <w:t>CREATE TABLE</w:t>
      </w:r>
    </w:p>
    <w:p>
      <w:pPr>
        <w:spacing w:before="20" w:after="20"/>
        <w:ind w:left="504" w:hanging="360"/>
      </w:pPr>
      <w:r>
        <w:rPr>
          <w:rFonts w:ascii="Calibri" w:hAnsi="Calibri"/>
          <w:b/>
          <w:color w:val="2B579A"/>
          <w:sz w:val="22"/>
        </w:rPr>
        <w:t xml:space="preserve">2.  </w:t>
      </w:r>
      <w:r>
        <w:rPr>
          <w:rFonts w:ascii="Calibri" w:hAnsi="Calibri"/>
          <w:b/>
          <w:color w:val="000000"/>
          <w:sz w:val="22"/>
        </w:rPr>
        <w:t>Index Coverage:</w:t>
      </w:r>
      <w:r>
        <w:rPr>
          <w:rFonts w:ascii="Calibri" w:hAnsi="Calibri"/>
          <w:color w:val="000000"/>
          <w:sz w:val="22"/>
        </w:rPr>
        <w:t xml:space="preserve"> Every column used in </w:t>
      </w:r>
      <w:r>
        <w:rPr>
          <w:rFonts w:ascii="Consolas" w:hAnsi="Consolas"/>
          <w:color w:val="333333"/>
          <w:sz w:val="18"/>
          <w:shd w:fill="F2F2F2" w:val="clear"/>
        </w:rPr>
        <w:t>WHERE</w:t>
      </w:r>
      <w:r>
        <w:rPr>
          <w:rFonts w:ascii="Calibri" w:hAnsi="Calibri"/>
          <w:color w:val="000000"/>
          <w:sz w:val="22"/>
        </w:rPr>
        <w:t xml:space="preserve"> clauses has an index or is a primary key</w:t>
      </w:r>
    </w:p>
    <w:p>
      <w:pPr>
        <w:spacing w:before="20" w:after="20"/>
        <w:ind w:left="504" w:hanging="360"/>
      </w:pPr>
      <w:r>
        <w:rPr>
          <w:rFonts w:ascii="Calibri" w:hAnsi="Calibri"/>
          <w:b/>
          <w:color w:val="2B579A"/>
          <w:sz w:val="22"/>
        </w:rPr>
        <w:t xml:space="preserve">3.  </w:t>
      </w:r>
      <w:r>
        <w:rPr>
          <w:rFonts w:ascii="Calibri" w:hAnsi="Calibri"/>
          <w:b/>
          <w:color w:val="000000"/>
          <w:sz w:val="22"/>
        </w:rPr>
        <w:t>Seed Data Integrity:</w:t>
      </w:r>
      <w:r>
        <w:rPr>
          <w:rFonts w:ascii="Calibri" w:hAnsi="Calibri"/>
          <w:color w:val="000000"/>
          <w:sz w:val="22"/>
        </w:rPr>
        <w:t xml:space="preserve"> Every </w:t>
      </w:r>
      <w:r>
        <w:rPr>
          <w:rFonts w:ascii="Consolas" w:hAnsi="Consolas"/>
          <w:color w:val="333333"/>
          <w:sz w:val="18"/>
          <w:shd w:fill="F2F2F2" w:val="clear"/>
        </w:rPr>
        <w:t>INSERT INTO</w:t>
      </w:r>
      <w:r>
        <w:rPr>
          <w:rFonts w:ascii="Calibri" w:hAnsi="Calibri"/>
          <w:color w:val="000000"/>
          <w:sz w:val="22"/>
        </w:rPr>
        <w:t xml:space="preserve"> targets a table that exists in </w:t>
      </w:r>
      <w:r>
        <w:rPr>
          <w:rFonts w:ascii="Consolas" w:hAnsi="Consolas"/>
          <w:color w:val="333333"/>
          <w:sz w:val="18"/>
          <w:shd w:fill="F2F2F2" w:val="clear"/>
        </w:rPr>
        <w:t>CREATE TABLE</w:t>
      </w:r>
    </w:p>
    <w:p>
      <w:pPr>
        <w:spacing w:before="40" w:after="120"/>
      </w:pPr>
      <w:r>
        <w:rPr>
          <w:rFonts w:ascii="Calibri" w:hAnsi="Calibri"/>
          <w:b/>
          <w:color w:val="000000"/>
          <w:sz w:val="22"/>
        </w:rPr>
        <w:t>Output:</w:t>
      </w:r>
      <w:r>
        <w:rPr>
          <w:rFonts w:ascii="Calibri" w:hAnsi="Calibri"/>
          <w:color w:val="000000"/>
          <w:sz w:val="22"/>
        </w:rPr>
        <w:t xml:space="preserve"> </w:t>
      </w:r>
      <w:r>
        <w:rPr>
          <w:rFonts w:ascii="Consolas" w:hAnsi="Consolas"/>
          <w:color w:val="333333"/>
          <w:sz w:val="18"/>
          <w:shd w:fill="F2F2F2" w:val="clear"/>
        </w:rPr>
        <w:t>.gsd/validation/db-migration-results.json</w:t>
      </w:r>
    </w:p>
    <w:p>
      <w:pPr>
        <w:pStyle w:val="Heading2"/>
      </w:pPr>
      <w:r>
        <w:t>18.3 PII Flow Tracking</w:t>
      </w:r>
    </w:p>
    <w:p>
      <w:pPr>
        <w:spacing w:before="40" w:after="120"/>
      </w:pPr>
      <w:r>
        <w:rPr>
          <w:rFonts w:ascii="Calibri" w:hAnsi="Calibri"/>
          <w:color w:val="000000"/>
          <w:sz w:val="22"/>
        </w:rPr>
        <w:t>Traces configurable PII field names through the entire codebase: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Check</w:t>
            </w:r>
          </w:p>
        </w:tc>
        <w:tc>
          <w:tcPr>
            <w:tcW w:type="dxa" w:w="2880"/>
            <w:shd w:fill="2B579A" w:val="clear"/>
          </w:tcPr>
          <w:p>
            <w:pPr>
              <w:spacing w:before="80" w:after="80"/>
            </w:pPr>
            <w:r>
              <w:rPr>
                <w:b/>
                <w:color w:val="FFFFFF"/>
                <w:sz w:val="19"/>
              </w:rPr>
            </w:r>
            <w:r>
              <w:rPr>
                <w:rFonts w:ascii="Calibri" w:hAnsi="Calibri"/>
                <w:b/>
                <w:color w:val="FFFFFF"/>
                <w:sz w:val="19"/>
              </w:rPr>
              <w:t>Severity</w:t>
            </w:r>
          </w:p>
        </w:tc>
        <w:tc>
          <w:tcPr>
            <w:tcW w:type="dxa" w:w="2880"/>
            <w:shd w:fill="2B579A" w:val="clear"/>
          </w:tcPr>
          <w:p>
            <w:pPr>
              <w:spacing w:before="80" w:after="80"/>
            </w:pPr>
            <w:r>
              <w:rPr>
                <w:b/>
                <w:color w:val="FFFFFF"/>
                <w:sz w:val="19"/>
              </w:rPr>
            </w:r>
            <w:r>
              <w:rPr>
                <w:rFonts w:ascii="Calibri" w:hAnsi="Calibri"/>
                <w:b/>
                <w:color w:val="FFFFFF"/>
                <w:sz w:val="19"/>
              </w:rPr>
              <w:t>What It Detects</w:t>
            </w:r>
          </w:p>
        </w:tc>
      </w:tr>
      <w:tr>
        <w:tc>
          <w:tcPr>
            <w:tcW w:type="dxa" w:w="2880"/>
          </w:tcPr>
          <w:p>
            <w:pPr>
              <w:spacing w:before="60" w:after="60"/>
            </w:pPr>
            <w:r/>
            <w:r>
              <w:rPr>
                <w:rFonts w:ascii="Calibri" w:hAnsi="Calibri"/>
                <w:color w:val="000000"/>
                <w:sz w:val="19"/>
              </w:rPr>
              <w:t>PII in logs</w:t>
            </w:r>
          </w:p>
        </w:tc>
        <w:tc>
          <w:tcPr>
            <w:tcW w:type="dxa" w:w="2880"/>
          </w:tcPr>
          <w:p>
            <w:pPr>
              <w:spacing w:before="60" w:after="60"/>
            </w:pPr>
            <w:r/>
            <w:r>
              <w:rPr>
                <w:rFonts w:ascii="Calibri" w:hAnsi="Calibri"/>
                <w:color w:val="000000"/>
                <w:sz w:val="19"/>
              </w:rPr>
              <w:t>Critical</w:t>
            </w:r>
          </w:p>
        </w:tc>
        <w:tc>
          <w:tcPr>
            <w:tcW w:type="dxa" w:w="2880"/>
          </w:tcPr>
          <w:p>
            <w:pPr>
              <w:spacing w:before="60" w:after="60"/>
            </w:pPr>
            <w:r/>
            <w:r>
              <w:rPr>
                <w:rFonts w:ascii="Consolas" w:hAnsi="Consolas"/>
                <w:color w:val="333333"/>
                <w:sz w:val="18"/>
                <w:shd w:fill="F2F2F2" w:val="clear"/>
              </w:rPr>
              <w:t>_logger.LogInfo(user.SSN)</w:t>
            </w:r>
          </w:p>
        </w:tc>
      </w:tr>
      <w:tr>
        <w:tc>
          <w:tcPr>
            <w:tcW w:type="dxa" w:w="2880"/>
            <w:shd w:fill="EDF2FA" w:val="clear"/>
          </w:tcPr>
          <w:p>
            <w:pPr>
              <w:spacing w:before="60" w:after="60"/>
            </w:pPr>
            <w:r/>
            <w:r>
              <w:rPr>
                <w:rFonts w:ascii="Calibri" w:hAnsi="Calibri"/>
                <w:color w:val="000000"/>
                <w:sz w:val="19"/>
              </w:rPr>
              <w:t>Unencrypted PII</w:t>
            </w:r>
          </w:p>
        </w:tc>
        <w:tc>
          <w:tcPr>
            <w:tcW w:type="dxa" w:w="2880"/>
            <w:shd w:fill="EDF2FA" w:val="clear"/>
          </w:tcPr>
          <w:p>
            <w:pPr>
              <w:spacing w:before="60" w:after="60"/>
            </w:pPr>
            <w:r/>
            <w:r>
              <w:rPr>
                <w:rFonts w:ascii="Calibri" w:hAnsi="Calibri"/>
                <w:color w:val="000000"/>
                <w:sz w:val="19"/>
              </w:rPr>
              <w:t>High</w:t>
            </w:r>
          </w:p>
        </w:tc>
        <w:tc>
          <w:tcPr>
            <w:tcW w:type="dxa" w:w="2880"/>
            <w:shd w:fill="EDF2FA" w:val="clear"/>
          </w:tcPr>
          <w:p>
            <w:pPr>
              <w:spacing w:before="60" w:after="60"/>
            </w:pPr>
            <w:r/>
            <w:r>
              <w:rPr>
                <w:rFonts w:ascii="Consolas" w:hAnsi="Consolas"/>
                <w:color w:val="333333"/>
                <w:sz w:val="18"/>
                <w:shd w:fill="F2F2F2" w:val="clear"/>
              </w:rPr>
              <w:t>user.SSN = value</w:t>
            </w:r>
            <w:r>
              <w:rPr>
                <w:rFonts w:ascii="Calibri" w:hAnsi="Calibri"/>
                <w:color w:val="000000"/>
                <w:sz w:val="19"/>
              </w:rPr>
              <w:t xml:space="preserve"> without Encrypt/Hash</w:t>
            </w:r>
          </w:p>
        </w:tc>
      </w:tr>
      <w:tr>
        <w:tc>
          <w:tcPr>
            <w:tcW w:type="dxa" w:w="2880"/>
          </w:tcPr>
          <w:p>
            <w:pPr>
              <w:spacing w:before="60" w:after="60"/>
            </w:pPr>
            <w:r/>
            <w:r>
              <w:rPr>
                <w:rFonts w:ascii="Calibri" w:hAnsi="Calibri"/>
                <w:color w:val="000000"/>
                <w:sz w:val="19"/>
              </w:rPr>
              <w:t>Unmasked PII in UI</w:t>
            </w:r>
          </w:p>
        </w:tc>
        <w:tc>
          <w:tcPr>
            <w:tcW w:type="dxa" w:w="2880"/>
          </w:tcPr>
          <w:p>
            <w:pPr>
              <w:spacing w:before="60" w:after="60"/>
            </w:pPr>
            <w:r/>
            <w:r>
              <w:rPr>
                <w:rFonts w:ascii="Calibri" w:hAnsi="Calibri"/>
                <w:color w:val="000000"/>
                <w:sz w:val="19"/>
              </w:rPr>
              <w:t>High</w:t>
            </w:r>
          </w:p>
        </w:tc>
        <w:tc>
          <w:tcPr>
            <w:tcW w:type="dxa" w:w="2880"/>
          </w:tcPr>
          <w:p>
            <w:pPr>
              <w:spacing w:before="60" w:after="60"/>
            </w:pPr>
            <w:r/>
            <w:r>
              <w:rPr>
                <w:rFonts w:ascii="Consolas" w:hAnsi="Consolas"/>
                <w:color w:val="333333"/>
                <w:sz w:val="18"/>
                <w:shd w:fill="F2F2F2" w:val="clear"/>
              </w:rPr>
              <w:t>{user.ssn}</w:t>
            </w:r>
            <w:r>
              <w:rPr>
                <w:rFonts w:ascii="Calibri" w:hAnsi="Calibri"/>
                <w:color w:val="000000"/>
                <w:sz w:val="19"/>
              </w:rPr>
              <w:t xml:space="preserve"> in JSX without mask function</w:t>
            </w:r>
          </w:p>
        </w:tc>
      </w:tr>
    </w:tbl>
    <w:p>
      <w:pPr>
        <w:spacing w:before="80" w:after="80"/>
      </w:pPr>
    </w:p>
    <w:p>
      <w:pPr>
        <w:spacing w:before="40" w:after="120"/>
      </w:pPr>
      <w:r>
        <w:rPr>
          <w:rFonts w:ascii="Calibri" w:hAnsi="Calibri"/>
          <w:b/>
          <w:color w:val="000000"/>
          <w:sz w:val="22"/>
        </w:rPr>
        <w:t>Default PII fields:</w:t>
      </w:r>
      <w:r>
        <w:rPr>
          <w:rFonts w:ascii="Calibri" w:hAnsi="Calibri"/>
          <w:color w:val="000000"/>
          <w:sz w:val="22"/>
        </w:rPr>
        <w:t xml:space="preserve"> email, ssn, social_security, date_of_birth, dob, phone, address, name, first_name, last_name, credit_card, card_number, cvv, password, secret, token</w:t>
      </w:r>
    </w:p>
    <w:p>
      <w:pPr>
        <w:spacing w:before="40" w:after="120"/>
      </w:pPr>
      <w:r>
        <w:rPr>
          <w:rFonts w:ascii="Calibri" w:hAnsi="Calibri"/>
          <w:b/>
          <w:color w:val="000000"/>
          <w:sz w:val="22"/>
        </w:rPr>
        <w:t>Output:</w:t>
      </w:r>
      <w:r>
        <w:rPr>
          <w:rFonts w:ascii="Calibri" w:hAnsi="Calibri"/>
          <w:color w:val="000000"/>
          <w:sz w:val="22"/>
        </w:rPr>
        <w:t xml:space="preserve"> </w:t>
      </w:r>
      <w:r>
        <w:rPr>
          <w:rFonts w:ascii="Consolas" w:hAnsi="Consolas"/>
          <w:color w:val="333333"/>
          <w:sz w:val="18"/>
          <w:shd w:fill="F2F2F2" w:val="clear"/>
        </w:rPr>
        <w:t>.gsd/validation/pii-flow-results.json</w:t>
      </w:r>
    </w:p>
    <w:p>
      <w:pPr>
        <w:pStyle w:val="Heading2"/>
      </w:pPr>
      <w:r>
        <w:t>18.4 Agent Performance Scoring</w:t>
      </w:r>
    </w:p>
    <w:p>
      <w:pPr>
        <w:spacing w:before="40" w:after="120"/>
      </w:pPr>
      <w:r>
        <w:rPr>
          <w:rFonts w:ascii="Calibri" w:hAnsi="Calibri"/>
          <w:color w:val="000000"/>
          <w:sz w:val="22"/>
        </w:rPr>
        <w:t>The engine tracks two metrics per agent:</w:t>
      </w:r>
    </w:p>
    <w:p>
      <w:pPr>
        <w:spacing w:before="20" w:after="20"/>
        <w:ind w:left="504"/>
      </w:pPr>
      <w:r>
        <w:rPr>
          <w:rFonts w:ascii="Calibri" w:hAnsi="Calibri"/>
          <w:color w:val="2B579A"/>
          <w:sz w:val="22"/>
        </w:rPr>
        <w:t xml:space="preserve">•  </w:t>
      </w:r>
      <w:r>
        <w:rPr>
          <w:rFonts w:ascii="Calibri" w:hAnsi="Calibri"/>
          <w:b/>
          <w:color w:val="000000"/>
          <w:sz w:val="22"/>
        </w:rPr>
        <w:t>Efficiency:</w:t>
      </w:r>
      <w:r>
        <w:rPr>
          <w:rFonts w:ascii="Calibri" w:hAnsi="Calibri"/>
          <w:color w:val="000000"/>
          <w:sz w:val="22"/>
        </w:rPr>
        <w:t xml:space="preserve"> </w:t>
      </w:r>
      <w:r>
        <w:rPr>
          <w:rFonts w:ascii="Consolas" w:hAnsi="Consolas"/>
          <w:color w:val="333333"/>
          <w:sz w:val="18"/>
          <w:shd w:fill="F2F2F2" w:val="clear"/>
        </w:rPr>
        <w:t>requirements_satisfied / (tokens_used / 1000)</w:t>
      </w:r>
      <w:r>
        <w:rPr>
          <w:rFonts w:ascii="Calibri" w:hAnsi="Calibri"/>
          <w:color w:val="000000"/>
          <w:sz w:val="22"/>
        </w:rPr>
        <w:t xml:space="preserve"> -- how many requirements an agent satisfies per 1K tokens</w:t>
      </w:r>
    </w:p>
    <w:p>
      <w:pPr>
        <w:spacing w:before="20" w:after="20"/>
        <w:ind w:left="504"/>
      </w:pPr>
      <w:r>
        <w:rPr>
          <w:rFonts w:ascii="Calibri" w:hAnsi="Calibri"/>
          <w:color w:val="2B579A"/>
          <w:sz w:val="22"/>
        </w:rPr>
        <w:t xml:space="preserve">•  </w:t>
      </w:r>
      <w:r>
        <w:rPr>
          <w:rFonts w:ascii="Calibri" w:hAnsi="Calibri"/>
          <w:b/>
          <w:color w:val="000000"/>
          <w:sz w:val="22"/>
        </w:rPr>
        <w:t>Reliability:</w:t>
      </w:r>
      <w:r>
        <w:rPr>
          <w:rFonts w:ascii="Calibri" w:hAnsi="Calibri"/>
          <w:color w:val="000000"/>
          <w:sz w:val="22"/>
        </w:rPr>
        <w:t xml:space="preserve"> </w:t>
      </w:r>
      <w:r>
        <w:rPr>
          <w:rFonts w:ascii="Consolas" w:hAnsi="Consolas"/>
          <w:color w:val="333333"/>
          <w:sz w:val="18"/>
          <w:shd w:fill="F2F2F2" w:val="clear"/>
        </w:rPr>
        <w:t>1 - (regressions / total_satisfied)</w:t>
      </w:r>
      <w:r>
        <w:rPr>
          <w:rFonts w:ascii="Calibri" w:hAnsi="Calibri"/>
          <w:color w:val="000000"/>
          <w:sz w:val="22"/>
        </w:rPr>
        <w:t xml:space="preserve"> -- how often agent's work survives the next code review</w:t>
      </w:r>
    </w:p>
    <w:p>
      <w:pPr>
        <w:spacing w:before="40" w:after="120"/>
      </w:pPr>
      <w:r>
        <w:rPr>
          <w:rFonts w:ascii="Calibri" w:hAnsi="Calibri"/>
          <w:b/>
          <w:color w:val="000000"/>
          <w:sz w:val="22"/>
        </w:rPr>
        <w:t>Overall score:</w:t>
      </w:r>
      <w:r>
        <w:rPr>
          <w:rFonts w:ascii="Calibri" w:hAnsi="Calibri"/>
          <w:color w:val="000000"/>
          <w:sz w:val="22"/>
        </w:rPr>
        <w:t xml:space="preserve"> </w:t>
      </w:r>
      <w:r>
        <w:rPr>
          <w:rFonts w:ascii="Consolas" w:hAnsi="Consolas"/>
          <w:color w:val="333333"/>
          <w:sz w:val="18"/>
          <w:shd w:fill="F2F2F2" w:val="clear"/>
        </w:rPr>
        <w:t>reliability * 0.6 + min(1, efficiency) * 0.4</w:t>
      </w:r>
    </w:p>
    <w:p>
      <w:pPr>
        <w:spacing w:before="40" w:after="120"/>
      </w:pPr>
      <w:r>
        <w:rPr>
          <w:rFonts w:ascii="Consolas" w:hAnsi="Consolas"/>
          <w:color w:val="333333"/>
          <w:sz w:val="18"/>
          <w:shd w:fill="F2F2F2" w:val="clear"/>
        </w:rPr>
        <w:t>Get-BestAgentForPhase</w:t>
      </w:r>
      <w:r>
        <w:rPr>
          <w:rFonts w:ascii="Calibri" w:hAnsi="Calibri"/>
          <w:color w:val="000000"/>
          <w:sz w:val="22"/>
        </w:rPr>
        <w:t xml:space="preserve"> uses these scores to recommend the best agent for each phase, after collecting enough samples (configurable </w:t>
      </w:r>
      <w:r>
        <w:rPr>
          <w:rFonts w:ascii="Consolas" w:hAnsi="Consolas"/>
          <w:color w:val="333333"/>
          <w:sz w:val="18"/>
          <w:shd w:fill="F2F2F2" w:val="clear"/>
        </w:rPr>
        <w:t>min_samples</w:t>
      </w:r>
      <w:r>
        <w:rPr>
          <w:rFonts w:ascii="Calibri" w:hAnsi="Calibri"/>
          <w:color w:val="000000"/>
          <w:sz w:val="22"/>
        </w:rPr>
        <w:t>, default 3).</w:t>
      </w:r>
    </w:p>
    <w:p>
      <w:pPr>
        <w:spacing w:before="40" w:after="120"/>
      </w:pPr>
      <w:r>
        <w:rPr>
          <w:rFonts w:ascii="Calibri" w:hAnsi="Calibri"/>
          <w:b/>
          <w:color w:val="000000"/>
          <w:sz w:val="22"/>
        </w:rPr>
        <w:t>Output:</w:t>
      </w:r>
      <w:r>
        <w:rPr>
          <w:rFonts w:ascii="Calibri" w:hAnsi="Calibri"/>
          <w:color w:val="000000"/>
          <w:sz w:val="22"/>
        </w:rPr>
        <w:t xml:space="preserve"> </w:t>
      </w:r>
      <w:r>
        <w:rPr>
          <w:rFonts w:ascii="Consolas" w:hAnsi="Consolas"/>
          <w:color w:val="333333"/>
          <w:sz w:val="18"/>
          <w:shd w:fill="F2F2F2" w:val="clear"/>
        </w:rPr>
        <w:t>.gsd/intelligence/agent-scores.json</w:t>
      </w:r>
      <w:r>
        <w:rPr>
          <w:rFonts w:ascii="Calibri" w:hAnsi="Calibri"/>
          <w:color w:val="000000"/>
          <w:sz w:val="22"/>
        </w:rPr>
        <w:t xml:space="preserve"> (per-project), </w:t>
      </w:r>
      <w:r>
        <w:rPr>
          <w:rFonts w:ascii="Consolas" w:hAnsi="Consolas"/>
          <w:color w:val="333333"/>
          <w:sz w:val="18"/>
          <w:shd w:fill="F2F2F2" w:val="clear"/>
        </w:rPr>
        <w:t>~/.gsd-global/intelligence/agent-scores-global.json</w:t>
      </w:r>
      <w:r>
        <w:rPr>
          <w:rFonts w:ascii="Calibri" w:hAnsi="Calibri"/>
          <w:color w:val="000000"/>
          <w:sz w:val="22"/>
        </w:rPr>
        <w:t xml:space="preserve"> (cross-project)</w:t>
      </w:r>
    </w:p>
    <w:p>
      <w:pPr>
        <w:pStyle w:val="Heading2"/>
      </w:pPr>
      <w:r>
        <w:t>18.5 Warm-Start for New Projects</w:t>
      </w:r>
    </w:p>
    <w:p>
      <w:pPr>
        <w:spacing w:before="40" w:after="120"/>
      </w:pPr>
      <w:r>
        <w:rPr>
          <w:rFonts w:ascii="Calibri" w:hAnsi="Calibri"/>
          <w:color w:val="000000"/>
          <w:sz w:val="22"/>
        </w:rPr>
        <w:t xml:space="preserve">When a project reaches 100% health, </w:t>
      </w:r>
      <w:r>
        <w:rPr>
          <w:rFonts w:ascii="Consolas" w:hAnsi="Consolas"/>
          <w:color w:val="333333"/>
          <w:sz w:val="18"/>
          <w:shd w:fill="F2F2F2" w:val="clear"/>
        </w:rPr>
        <w:t>Save-ProjectPatterns</w:t>
      </w:r>
      <w:r>
        <w:rPr>
          <w:rFonts w:ascii="Calibri" w:hAnsi="Calibri"/>
          <w:color w:val="000000"/>
          <w:sz w:val="22"/>
        </w:rPr>
        <w:t xml:space="preserve"> caches its detected patterns by project type: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Project Type</w:t>
            </w:r>
          </w:p>
        </w:tc>
        <w:tc>
          <w:tcPr>
            <w:tcW w:type="dxa" w:w="2880"/>
            <w:shd w:fill="2B579A" w:val="clear"/>
          </w:tcPr>
          <w:p>
            <w:pPr>
              <w:spacing w:before="80" w:after="80"/>
            </w:pPr>
            <w:r>
              <w:rPr>
                <w:b/>
                <w:color w:val="FFFFFF"/>
                <w:sz w:val="19"/>
              </w:rPr>
            </w:r>
            <w:r>
              <w:rPr>
                <w:rFonts w:ascii="Calibri" w:hAnsi="Calibri"/>
                <w:b/>
                <w:color w:val="FFFFFF"/>
                <w:sz w:val="19"/>
              </w:rPr>
              <w:t>Detection</w:t>
            </w:r>
          </w:p>
        </w:tc>
        <w:tc>
          <w:tcPr>
            <w:tcW w:type="dxa" w:w="2880"/>
            <w:shd w:fill="2B579A" w:val="clear"/>
          </w:tcPr>
          <w:p>
            <w:pPr>
              <w:spacing w:before="80" w:after="80"/>
            </w:pPr>
            <w:r>
              <w:rPr>
                <w:b/>
                <w:color w:val="FFFFFF"/>
                <w:sz w:val="19"/>
              </w:rPr>
            </w:r>
            <w:r>
              <w:rPr>
                <w:rFonts w:ascii="Calibri" w:hAnsi="Calibri"/>
                <w:b/>
                <w:color w:val="FFFFFF"/>
                <w:sz w:val="19"/>
              </w:rPr>
              <w:t>Example</w:t>
            </w:r>
          </w:p>
        </w:tc>
      </w:tr>
      <w:tr>
        <w:tc>
          <w:tcPr>
            <w:tcW w:type="dxa" w:w="2880"/>
          </w:tcPr>
          <w:p>
            <w:pPr>
              <w:spacing w:before="60" w:after="60"/>
            </w:pPr>
            <w:r/>
            <w:r>
              <w:rPr>
                <w:rFonts w:ascii="Consolas" w:hAnsi="Consolas"/>
                <w:color w:val="333333"/>
                <w:sz w:val="18"/>
                <w:shd w:fill="F2F2F2" w:val="clear"/>
              </w:rPr>
              <w:t>dotnet-react</w:t>
            </w:r>
          </w:p>
        </w:tc>
        <w:tc>
          <w:tcPr>
            <w:tcW w:type="dxa" w:w="2880"/>
          </w:tcPr>
          <w:p>
            <w:pPr>
              <w:spacing w:before="60" w:after="60"/>
            </w:pPr>
            <w:r/>
            <w:r>
              <w:rPr>
                <w:rFonts w:ascii="Calibri" w:hAnsi="Calibri"/>
                <w:color w:val="000000"/>
                <w:sz w:val="19"/>
              </w:rPr>
              <w:t>.sln + package.json with "react"</w:t>
            </w:r>
          </w:p>
        </w:tc>
        <w:tc>
          <w:tcPr>
            <w:tcW w:type="dxa" w:w="2880"/>
          </w:tcPr>
          <w:p>
            <w:pPr>
              <w:spacing w:before="60" w:after="60"/>
            </w:pPr>
            <w:r/>
            <w:r>
              <w:rPr>
                <w:rFonts w:ascii="Calibri" w:hAnsi="Calibri"/>
                <w:color w:val="000000"/>
                <w:sz w:val="19"/>
              </w:rPr>
              <w:t>Full-stack web app</w:t>
            </w:r>
          </w:p>
        </w:tc>
      </w:tr>
      <w:tr>
        <w:tc>
          <w:tcPr>
            <w:tcW w:type="dxa" w:w="2880"/>
            <w:shd w:fill="EDF2FA" w:val="clear"/>
          </w:tcPr>
          <w:p>
            <w:pPr>
              <w:spacing w:before="60" w:after="60"/>
            </w:pPr>
            <w:r/>
            <w:r>
              <w:rPr>
                <w:rFonts w:ascii="Consolas" w:hAnsi="Consolas"/>
                <w:color w:val="333333"/>
                <w:sz w:val="18"/>
                <w:shd w:fill="F2F2F2" w:val="clear"/>
              </w:rPr>
              <w:t>dotnet-api</w:t>
            </w:r>
          </w:p>
        </w:tc>
        <w:tc>
          <w:tcPr>
            <w:tcW w:type="dxa" w:w="2880"/>
            <w:shd w:fill="EDF2FA" w:val="clear"/>
          </w:tcPr>
          <w:p>
            <w:pPr>
              <w:spacing w:before="60" w:after="60"/>
            </w:pPr>
            <w:r/>
            <w:r>
              <w:rPr>
                <w:rFonts w:ascii="Calibri" w:hAnsi="Calibri"/>
                <w:color w:val="000000"/>
                <w:sz w:val="19"/>
              </w:rPr>
              <w:t>.sln without React</w:t>
            </w:r>
          </w:p>
        </w:tc>
        <w:tc>
          <w:tcPr>
            <w:tcW w:type="dxa" w:w="2880"/>
            <w:shd w:fill="EDF2FA" w:val="clear"/>
          </w:tcPr>
          <w:p>
            <w:pPr>
              <w:spacing w:before="60" w:after="60"/>
            </w:pPr>
            <w:r/>
            <w:r>
              <w:rPr>
                <w:rFonts w:ascii="Calibri" w:hAnsi="Calibri"/>
                <w:color w:val="000000"/>
                <w:sz w:val="19"/>
              </w:rPr>
              <w:t>Backend API</w:t>
            </w:r>
          </w:p>
        </w:tc>
      </w:tr>
      <w:tr>
        <w:tc>
          <w:tcPr>
            <w:tcW w:type="dxa" w:w="2880"/>
          </w:tcPr>
          <w:p>
            <w:pPr>
              <w:spacing w:before="60" w:after="60"/>
            </w:pPr>
            <w:r/>
            <w:r>
              <w:rPr>
                <w:rFonts w:ascii="Consolas" w:hAnsi="Consolas"/>
                <w:color w:val="333333"/>
                <w:sz w:val="18"/>
                <w:shd w:fill="F2F2F2" w:val="clear"/>
              </w:rPr>
              <w:t>react-spa</w:t>
            </w:r>
          </w:p>
        </w:tc>
        <w:tc>
          <w:tcPr>
            <w:tcW w:type="dxa" w:w="2880"/>
          </w:tcPr>
          <w:p>
            <w:pPr>
              <w:spacing w:before="60" w:after="60"/>
            </w:pPr>
            <w:r/>
            <w:r>
              <w:rPr>
                <w:rFonts w:ascii="Calibri" w:hAnsi="Calibri"/>
                <w:color w:val="000000"/>
                <w:sz w:val="19"/>
              </w:rPr>
              <w:t>package.json with "react", no .sln</w:t>
            </w:r>
          </w:p>
        </w:tc>
        <w:tc>
          <w:tcPr>
            <w:tcW w:type="dxa" w:w="2880"/>
          </w:tcPr>
          <w:p>
            <w:pPr>
              <w:spacing w:before="60" w:after="60"/>
            </w:pPr>
            <w:r/>
            <w:r>
              <w:rPr>
                <w:rFonts w:ascii="Calibri" w:hAnsi="Calibri"/>
                <w:color w:val="000000"/>
                <w:sz w:val="19"/>
              </w:rPr>
              <w:t>Frontend SPA</w:t>
            </w:r>
          </w:p>
        </w:tc>
      </w:tr>
    </w:tbl>
    <w:p>
      <w:pPr>
        <w:spacing w:before="80" w:after="80"/>
      </w:pPr>
    </w:p>
    <w:p>
      <w:pPr>
        <w:spacing w:before="40" w:after="120"/>
      </w:pPr>
      <w:r>
        <w:rPr>
          <w:rFonts w:ascii="Calibri" w:hAnsi="Calibri"/>
          <w:color w:val="000000"/>
          <w:sz w:val="22"/>
        </w:rPr>
        <w:t xml:space="preserve">When starting a new project, </w:t>
      </w:r>
      <w:r>
        <w:rPr>
          <w:rFonts w:ascii="Consolas" w:hAnsi="Consolas"/>
          <w:color w:val="333333"/>
          <w:sz w:val="18"/>
          <w:shd w:fill="F2F2F2" w:val="clear"/>
        </w:rPr>
        <w:t>Get-WarmStartPatterns</w:t>
      </w:r>
      <w:r>
        <w:rPr>
          <w:rFonts w:ascii="Calibri" w:hAnsi="Calibri"/>
          <w:color w:val="000000"/>
          <w:sz w:val="22"/>
        </w:rPr>
        <w:t xml:space="preserve"> loads patterns from the most recent project of the same type, giving the create-phases phase a head start.</w:t>
      </w:r>
    </w:p>
    <w:p>
      <w:pPr>
        <w:spacing w:before="40" w:after="120"/>
      </w:pPr>
      <w:r>
        <w:rPr>
          <w:rFonts w:ascii="Calibri" w:hAnsi="Calibri"/>
          <w:b/>
          <w:color w:val="000000"/>
          <w:sz w:val="22"/>
        </w:rPr>
        <w:t>Cache location:</w:t>
      </w:r>
      <w:r>
        <w:rPr>
          <w:rFonts w:ascii="Calibri" w:hAnsi="Calibri"/>
          <w:color w:val="000000"/>
          <w:sz w:val="22"/>
        </w:rPr>
        <w:t xml:space="preserve"> </w:t>
      </w:r>
      <w:r>
        <w:rPr>
          <w:rFonts w:ascii="Consolas" w:hAnsi="Consolas"/>
          <w:color w:val="333333"/>
          <w:sz w:val="18"/>
          <w:shd w:fill="F2F2F2" w:val="clear"/>
        </w:rPr>
        <w:t>~/.gsd-global/intelligence/pattern-cache.json</w:t>
      </w:r>
    </w:p>
    <w:p>
      <w:pPr>
        <w:pStyle w:val="Heading1"/>
        <w:pBdr>
          <w:bottom w:val="single" w:sz="8" w:space="1" w:color="2B579A"/>
        </w:pBdr>
      </w:pPr>
      <w:r>
        <w:t>Chapter 19: LOC Tracking and Cost-per-Line Metrics</w:t>
      </w:r>
    </w:p>
    <w:p>
      <w:pPr>
        <w:pStyle w:val="Heading2"/>
      </w:pPr>
      <w:r>
        <w:t>19.1 Overview</w:t>
      </w:r>
    </w:p>
    <w:p>
      <w:pPr>
        <w:spacing w:before="40" w:after="120"/>
      </w:pPr>
      <w:r>
        <w:rPr>
          <w:rFonts w:ascii="Calibri" w:hAnsi="Calibri"/>
          <w:color w:val="000000"/>
          <w:sz w:val="22"/>
        </w:rPr>
        <w:t>The LOC tracking system measures AI-generated lines of code per iteration, correlating them with API costs to produce cost-per-line metrics. This data appears in:</w:t>
      </w:r>
    </w:p>
    <w:p>
      <w:pPr>
        <w:spacing w:before="20" w:after="20"/>
        <w:ind w:left="504"/>
      </w:pPr>
      <w:r>
        <w:rPr>
          <w:rFonts w:ascii="Calibri" w:hAnsi="Calibri"/>
          <w:color w:val="2B579A"/>
          <w:sz w:val="22"/>
        </w:rPr>
        <w:t xml:space="preserve">•  </w:t>
      </w:r>
      <w:r>
        <w:rPr>
          <w:rFonts w:ascii="Calibri" w:hAnsi="Calibri"/>
          <w:b/>
          <w:color w:val="000000"/>
          <w:sz w:val="22"/>
        </w:rPr>
        <w:t>ntfy notifications</w:t>
      </w:r>
      <w:r>
        <w:rPr>
          <w:rFonts w:ascii="Calibri" w:hAnsi="Calibri"/>
          <w:color w:val="000000"/>
          <w:sz w:val="22"/>
        </w:rPr>
        <w:t xml:space="preserve"> (per-iteration and completion messages)</w:t>
      </w:r>
    </w:p>
    <w:p>
      <w:pPr>
        <w:spacing w:before="20" w:after="20"/>
        <w:ind w:left="504"/>
      </w:pPr>
      <w:r>
        <w:rPr>
          <w:rFonts w:ascii="Calibri" w:hAnsi="Calibri"/>
          <w:color w:val="2B579A"/>
          <w:sz w:val="22"/>
        </w:rPr>
        <w:t xml:space="preserve">•  </w:t>
      </w:r>
      <w:r>
        <w:rPr>
          <w:rFonts w:ascii="Calibri" w:hAnsi="Calibri"/>
          <w:b/>
          <w:color w:val="000000"/>
          <w:sz w:val="22"/>
        </w:rPr>
        <w:t>Developer handoff</w:t>
      </w:r>
      <w:r>
        <w:rPr>
          <w:rFonts w:ascii="Calibri" w:hAnsi="Calibri"/>
          <w:color w:val="000000"/>
          <w:sz w:val="22"/>
        </w:rPr>
        <w:t xml:space="preserve"> (LOC section with per-iteration breakdown)</w:t>
      </w:r>
    </w:p>
    <w:p>
      <w:pPr>
        <w:spacing w:before="20" w:after="20"/>
        <w:ind w:left="504"/>
      </w:pPr>
      <w:r>
        <w:rPr>
          <w:rFonts w:ascii="Calibri" w:hAnsi="Calibri"/>
          <w:color w:val="2B579A"/>
          <w:sz w:val="22"/>
        </w:rPr>
        <w:t xml:space="preserve">•  </w:t>
      </w:r>
      <w:r>
        <w:rPr>
          <w:rFonts w:ascii="Calibri" w:hAnsi="Calibri"/>
          <w:b/>
          <w:color w:val="000000"/>
          <w:sz w:val="22"/>
        </w:rPr>
        <w:t>loc-metrics.json</w:t>
      </w:r>
      <w:r>
        <w:rPr>
          <w:rFonts w:ascii="Calibri" w:hAnsi="Calibri"/>
          <w:color w:val="000000"/>
          <w:sz w:val="22"/>
        </w:rPr>
        <w:t xml:space="preserve"> (machine-readable data for dashboards)</w:t>
      </w:r>
    </w:p>
    <w:p>
      <w:pPr>
        <w:pStyle w:val="Heading2"/>
      </w:pPr>
      <w:r>
        <w:t>19.2 How It Works</w:t>
      </w:r>
    </w:p>
    <w:p>
      <w:pPr>
        <w:spacing w:before="40" w:after="120"/>
      </w:pPr>
      <w:r>
        <w:rPr>
          <w:rFonts w:ascii="Calibri" w:hAnsi="Calibri"/>
          <w:b/>
          <w:color w:val="000000"/>
          <w:sz w:val="22"/>
        </w:rPr>
        <w:t>Per-iteration tracking:</w:t>
      </w:r>
      <w:r>
        <w:rPr>
          <w:rFonts w:ascii="Calibri" w:hAnsi="Calibri"/>
          <w:color w:val="000000"/>
          <w:sz w:val="22"/>
        </w:rPr>
        <w:t xml:space="preserve"> After each execute phase commit, </w:t>
      </w:r>
      <w:r>
        <w:rPr>
          <w:rFonts w:ascii="Consolas" w:hAnsi="Consolas"/>
          <w:color w:val="333333"/>
          <w:sz w:val="18"/>
          <w:shd w:fill="F2F2F2" w:val="clear"/>
        </w:rPr>
        <w:t>Update-LocMetrics</w:t>
      </w:r>
      <w:r>
        <w:rPr>
          <w:rFonts w:ascii="Calibri" w:hAnsi="Calibri"/>
          <w:color w:val="000000"/>
          <w:sz w:val="22"/>
        </w:rPr>
        <w:t xml:space="preserve"> runs </w:t>
      </w:r>
      <w:r>
        <w:rPr>
          <w:rFonts w:ascii="Consolas" w:hAnsi="Consolas"/>
          <w:color w:val="333333"/>
          <w:sz w:val="18"/>
          <w:shd w:fill="F2F2F2" w:val="clear"/>
        </w:rPr>
        <w:t>git diff --numstat HEAD~1 HEAD</w:t>
      </w:r>
      <w:r>
        <w:rPr>
          <w:rFonts w:ascii="Calibri" w:hAnsi="Calibri"/>
          <w:color w:val="000000"/>
          <w:sz w:val="22"/>
        </w:rPr>
        <w:t xml:space="preserve"> to capture: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Metric</w:t>
            </w:r>
          </w:p>
        </w:tc>
        <w:tc>
          <w:tcPr>
            <w:tcW w:type="dxa" w:w="4320"/>
            <w:shd w:fill="2B579A" w:val="clear"/>
          </w:tcPr>
          <w:p>
            <w:pPr>
              <w:spacing w:before="80" w:after="80"/>
            </w:pPr>
            <w:r>
              <w:rPr>
                <w:b/>
                <w:color w:val="FFFFFF"/>
                <w:sz w:val="19"/>
              </w:rPr>
            </w:r>
            <w:r>
              <w:rPr>
                <w:rFonts w:ascii="Calibri" w:hAnsi="Calibri"/>
                <w:b/>
                <w:color w:val="FFFFFF"/>
                <w:sz w:val="19"/>
              </w:rPr>
              <w:t>Description</w:t>
            </w:r>
          </w:p>
        </w:tc>
      </w:tr>
      <w:tr>
        <w:tc>
          <w:tcPr>
            <w:tcW w:type="dxa" w:w="4320"/>
          </w:tcPr>
          <w:p>
            <w:pPr>
              <w:spacing w:before="60" w:after="60"/>
            </w:pPr>
            <w:r/>
            <w:r>
              <w:rPr>
                <w:rFonts w:ascii="Calibri" w:hAnsi="Calibri"/>
                <w:color w:val="000000"/>
                <w:sz w:val="19"/>
              </w:rPr>
              <w:t>Lines Added</w:t>
            </w:r>
          </w:p>
        </w:tc>
        <w:tc>
          <w:tcPr>
            <w:tcW w:type="dxa" w:w="4320"/>
          </w:tcPr>
          <w:p>
            <w:pPr>
              <w:spacing w:before="60" w:after="60"/>
            </w:pPr>
            <w:r/>
            <w:r>
              <w:rPr>
                <w:rFonts w:ascii="Calibri" w:hAnsi="Calibri"/>
                <w:color w:val="000000"/>
                <w:sz w:val="19"/>
              </w:rPr>
              <w:t>New lines of code created by AI</w:t>
            </w:r>
          </w:p>
        </w:tc>
      </w:tr>
      <w:tr>
        <w:tc>
          <w:tcPr>
            <w:tcW w:type="dxa" w:w="4320"/>
            <w:shd w:fill="EDF2FA" w:val="clear"/>
          </w:tcPr>
          <w:p>
            <w:pPr>
              <w:spacing w:before="60" w:after="60"/>
            </w:pPr>
            <w:r/>
            <w:r>
              <w:rPr>
                <w:rFonts w:ascii="Calibri" w:hAnsi="Calibri"/>
                <w:color w:val="000000"/>
                <w:sz w:val="19"/>
              </w:rPr>
              <w:t>Lines Deleted</w:t>
            </w:r>
          </w:p>
        </w:tc>
        <w:tc>
          <w:tcPr>
            <w:tcW w:type="dxa" w:w="4320"/>
            <w:shd w:fill="EDF2FA" w:val="clear"/>
          </w:tcPr>
          <w:p>
            <w:pPr>
              <w:spacing w:before="60" w:after="60"/>
            </w:pPr>
            <w:r/>
            <w:r>
              <w:rPr>
                <w:rFonts w:ascii="Calibri" w:hAnsi="Calibri"/>
                <w:color w:val="000000"/>
                <w:sz w:val="19"/>
              </w:rPr>
              <w:t>Lines removed or replaced by AI</w:t>
            </w:r>
          </w:p>
        </w:tc>
      </w:tr>
      <w:tr>
        <w:tc>
          <w:tcPr>
            <w:tcW w:type="dxa" w:w="4320"/>
          </w:tcPr>
          <w:p>
            <w:pPr>
              <w:spacing w:before="60" w:after="60"/>
            </w:pPr>
            <w:r/>
            <w:r>
              <w:rPr>
                <w:rFonts w:ascii="Calibri" w:hAnsi="Calibri"/>
                <w:color w:val="000000"/>
                <w:sz w:val="19"/>
              </w:rPr>
              <w:t>Net Lines</w:t>
            </w:r>
          </w:p>
        </w:tc>
        <w:tc>
          <w:tcPr>
            <w:tcW w:type="dxa" w:w="4320"/>
          </w:tcPr>
          <w:p>
            <w:pPr>
              <w:spacing w:before="60" w:after="60"/>
            </w:pPr>
            <w:r/>
            <w:r>
              <w:rPr>
                <w:rFonts w:ascii="Calibri" w:hAnsi="Calibri"/>
                <w:color w:val="000000"/>
                <w:sz w:val="19"/>
              </w:rPr>
              <w:t>Added minus Deleted (net codebase growth)</w:t>
            </w:r>
          </w:p>
        </w:tc>
      </w:tr>
      <w:tr>
        <w:tc>
          <w:tcPr>
            <w:tcW w:type="dxa" w:w="4320"/>
            <w:shd w:fill="EDF2FA" w:val="clear"/>
          </w:tcPr>
          <w:p>
            <w:pPr>
              <w:spacing w:before="60" w:after="60"/>
            </w:pPr>
            <w:r/>
            <w:r>
              <w:rPr>
                <w:rFonts w:ascii="Calibri" w:hAnsi="Calibri"/>
                <w:color w:val="000000"/>
                <w:sz w:val="19"/>
              </w:rPr>
              <w:t>Files Changed</w:t>
            </w:r>
          </w:p>
        </w:tc>
        <w:tc>
          <w:tcPr>
            <w:tcW w:type="dxa" w:w="4320"/>
            <w:shd w:fill="EDF2FA" w:val="clear"/>
          </w:tcPr>
          <w:p>
            <w:pPr>
              <w:spacing w:before="60" w:after="60"/>
            </w:pPr>
            <w:r/>
            <w:r>
              <w:rPr>
                <w:rFonts w:ascii="Calibri" w:hAnsi="Calibri"/>
                <w:color w:val="000000"/>
                <w:sz w:val="19"/>
              </w:rPr>
              <w:t>Number of source files touched</w:t>
            </w:r>
          </w:p>
        </w:tc>
      </w:tr>
    </w:tbl>
    <w:p>
      <w:pPr>
        <w:spacing w:before="80" w:after="80"/>
      </w:pPr>
    </w:p>
    <w:p>
      <w:pPr>
        <w:spacing w:before="40" w:after="120"/>
      </w:pPr>
      <w:r>
        <w:rPr>
          <w:rFonts w:ascii="Calibri" w:hAnsi="Calibri"/>
          <w:b/>
          <w:color w:val="000000"/>
          <w:sz w:val="22"/>
        </w:rPr>
        <w:t>Filtering:</w:t>
      </w:r>
      <w:r>
        <w:rPr>
          <w:rFonts w:ascii="Calibri" w:hAnsi="Calibri"/>
          <w:color w:val="000000"/>
          <w:sz w:val="22"/>
        </w:rPr>
        <w:t xml:space="preserve"> Only source files matching </w:t>
      </w:r>
      <w:r>
        <w:rPr>
          <w:rFonts w:ascii="Consolas" w:hAnsi="Consolas"/>
          <w:color w:val="333333"/>
          <w:sz w:val="18"/>
          <w:shd w:fill="F2F2F2" w:val="clear"/>
        </w:rPr>
        <w:t>include_extensions</w:t>
      </w:r>
      <w:r>
        <w:rPr>
          <w:rFonts w:ascii="Calibri" w:hAnsi="Calibri"/>
          <w:color w:val="000000"/>
          <w:sz w:val="22"/>
        </w:rPr>
        <w:t xml:space="preserve"> are counted. Paths matching </w:t>
      </w:r>
      <w:r>
        <w:rPr>
          <w:rFonts w:ascii="Consolas" w:hAnsi="Consolas"/>
          <w:color w:val="333333"/>
          <w:sz w:val="18"/>
          <w:shd w:fill="F2F2F2" w:val="clear"/>
        </w:rPr>
        <w:t>exclude_paths</w:t>
      </w:r>
      <w:r>
        <w:rPr>
          <w:rFonts w:ascii="Calibri" w:hAnsi="Calibri"/>
          <w:color w:val="000000"/>
          <w:sz w:val="22"/>
        </w:rPr>
        <w:t xml:space="preserve"> (node_modules, .gsd, dist, bin, etc.) are excluded.</w:t>
      </w:r>
    </w:p>
    <w:p>
      <w:pPr>
        <w:spacing w:before="40" w:after="120"/>
      </w:pPr>
      <w:r>
        <w:rPr>
          <w:rFonts w:ascii="Calibri" w:hAnsi="Calibri"/>
          <w:b/>
          <w:color w:val="000000"/>
          <w:sz w:val="22"/>
        </w:rPr>
        <w:t>Grand total tracking:</w:t>
      </w:r>
      <w:r>
        <w:rPr>
          <w:rFonts w:ascii="Calibri" w:hAnsi="Calibri"/>
          <w:color w:val="000000"/>
          <w:sz w:val="22"/>
        </w:rPr>
        <w:t xml:space="preserve"> At pipeline start, </w:t>
      </w:r>
      <w:r>
        <w:rPr>
          <w:rFonts w:ascii="Consolas" w:hAnsi="Consolas"/>
          <w:color w:val="333333"/>
          <w:sz w:val="18"/>
          <w:shd w:fill="F2F2F2" w:val="clear"/>
        </w:rPr>
        <w:t>Save-LocBaseline</w:t>
      </w:r>
      <w:r>
        <w:rPr>
          <w:rFonts w:ascii="Calibri" w:hAnsi="Calibri"/>
          <w:color w:val="000000"/>
          <w:sz w:val="22"/>
        </w:rPr>
        <w:t xml:space="preserve"> records the current git commit hash. At pipeline end, </w:t>
      </w:r>
      <w:r>
        <w:rPr>
          <w:rFonts w:ascii="Consolas" w:hAnsi="Consolas"/>
          <w:color w:val="333333"/>
          <w:sz w:val="18"/>
          <w:shd w:fill="F2F2F2" w:val="clear"/>
        </w:rPr>
        <w:t>Complete-LocTracking</w:t>
      </w:r>
      <w:r>
        <w:rPr>
          <w:rFonts w:ascii="Calibri" w:hAnsi="Calibri"/>
          <w:color w:val="000000"/>
          <w:sz w:val="22"/>
        </w:rPr>
        <w:t xml:space="preserve"> computes a grand total diff from the baseline commit to HEAD, avoiding cumulative drift from per-iteration counting.</w:t>
      </w:r>
    </w:p>
    <w:p>
      <w:pPr>
        <w:spacing w:before="40" w:after="120"/>
      </w:pPr>
      <w:r>
        <w:rPr>
          <w:rFonts w:ascii="Calibri" w:hAnsi="Calibri"/>
          <w:b/>
          <w:color w:val="000000"/>
          <w:sz w:val="22"/>
        </w:rPr>
        <w:t>Code review awareness:</w:t>
      </w:r>
      <w:r>
        <w:rPr>
          <w:rFonts w:ascii="Calibri" w:hAnsi="Calibri"/>
          <w:color w:val="000000"/>
          <w:sz w:val="22"/>
        </w:rPr>
        <w:t xml:space="preserve"> </w:t>
      </w:r>
      <w:r>
        <w:rPr>
          <w:rFonts w:ascii="Consolas" w:hAnsi="Consolas"/>
          <w:color w:val="333333"/>
          <w:sz w:val="18"/>
          <w:shd w:fill="F2F2F2" w:val="clear"/>
        </w:rPr>
        <w:t>Get-LocContextForReview</w:t>
      </w:r>
      <w:r>
        <w:rPr>
          <w:rFonts w:ascii="Calibri" w:hAnsi="Calibri"/>
          <w:color w:val="000000"/>
          <w:sz w:val="22"/>
        </w:rPr>
        <w:t xml:space="preserve"> injects a LOC history table into code review prompts, giving the review agent visibility into code churn patterns across iterations. This helps identify low-productivity iterations.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Function</w:t>
            </w:r>
          </w:p>
        </w:tc>
        <w:tc>
          <w:tcPr>
            <w:tcW w:type="dxa" w:w="2880"/>
            <w:shd w:fill="2B579A" w:val="clear"/>
          </w:tcPr>
          <w:p>
            <w:pPr>
              <w:spacing w:before="80" w:after="80"/>
            </w:pPr>
            <w:r>
              <w:rPr>
                <w:b/>
                <w:color w:val="FFFFFF"/>
                <w:sz w:val="19"/>
              </w:rPr>
            </w:r>
            <w:r>
              <w:rPr>
                <w:rFonts w:ascii="Calibri" w:hAnsi="Calibri"/>
                <w:b/>
                <w:color w:val="FFFFFF"/>
                <w:sz w:val="19"/>
              </w:rPr>
              <w:t>When It Runs</w:t>
            </w:r>
          </w:p>
        </w:tc>
        <w:tc>
          <w:tcPr>
            <w:tcW w:type="dxa" w:w="2880"/>
            <w:shd w:fill="2B579A" w:val="clear"/>
          </w:tcPr>
          <w:p>
            <w:pPr>
              <w:spacing w:before="80" w:after="80"/>
            </w:pPr>
            <w:r>
              <w:rPr>
                <w:b/>
                <w:color w:val="FFFFFF"/>
                <w:sz w:val="19"/>
              </w:rPr>
            </w:r>
            <w:r>
              <w:rPr>
                <w:rFonts w:ascii="Calibri" w:hAnsi="Calibri"/>
                <w:b/>
                <w:color w:val="FFFFFF"/>
                <w:sz w:val="19"/>
              </w:rPr>
              <w:t>What It Does</w:t>
            </w:r>
          </w:p>
        </w:tc>
      </w:tr>
      <w:tr>
        <w:tc>
          <w:tcPr>
            <w:tcW w:type="dxa" w:w="2880"/>
          </w:tcPr>
          <w:p>
            <w:pPr>
              <w:spacing w:before="60" w:after="60"/>
            </w:pPr>
            <w:r/>
            <w:r>
              <w:rPr>
                <w:rFonts w:ascii="Consolas" w:hAnsi="Consolas"/>
                <w:color w:val="333333"/>
                <w:sz w:val="18"/>
                <w:shd w:fill="F2F2F2" w:val="clear"/>
              </w:rPr>
              <w:t>Update-LocMetrics</w:t>
            </w:r>
          </w:p>
        </w:tc>
        <w:tc>
          <w:tcPr>
            <w:tcW w:type="dxa" w:w="2880"/>
          </w:tcPr>
          <w:p>
            <w:pPr>
              <w:spacing w:before="60" w:after="60"/>
            </w:pPr>
            <w:r/>
            <w:r>
              <w:rPr>
                <w:rFonts w:ascii="Calibri" w:hAnsi="Calibri"/>
                <w:color w:val="000000"/>
                <w:sz w:val="19"/>
              </w:rPr>
              <w:t>After each execute phase</w:t>
            </w:r>
          </w:p>
        </w:tc>
        <w:tc>
          <w:tcPr>
            <w:tcW w:type="dxa" w:w="2880"/>
          </w:tcPr>
          <w:p>
            <w:pPr>
              <w:spacing w:before="60" w:after="60"/>
            </w:pPr>
            <w:r/>
            <w:r>
              <w:rPr>
                <w:rFonts w:ascii="Calibri" w:hAnsi="Calibri"/>
                <w:color w:val="000000"/>
                <w:sz w:val="19"/>
              </w:rPr>
              <w:t>Per-iteration LOC diff</w:t>
            </w:r>
          </w:p>
        </w:tc>
      </w:tr>
      <w:tr>
        <w:tc>
          <w:tcPr>
            <w:tcW w:type="dxa" w:w="2880"/>
            <w:shd w:fill="EDF2FA" w:val="clear"/>
          </w:tcPr>
          <w:p>
            <w:pPr>
              <w:spacing w:before="60" w:after="60"/>
            </w:pPr>
            <w:r/>
            <w:r>
              <w:rPr>
                <w:rFonts w:ascii="Consolas" w:hAnsi="Consolas"/>
                <w:color w:val="333333"/>
                <w:sz w:val="18"/>
                <w:shd w:fill="F2F2F2" w:val="clear"/>
              </w:rPr>
              <w:t>Save-LocBaseline</w:t>
            </w:r>
          </w:p>
        </w:tc>
        <w:tc>
          <w:tcPr>
            <w:tcW w:type="dxa" w:w="2880"/>
            <w:shd w:fill="EDF2FA" w:val="clear"/>
          </w:tcPr>
          <w:p>
            <w:pPr>
              <w:spacing w:before="60" w:after="60"/>
            </w:pPr>
            <w:r/>
            <w:r>
              <w:rPr>
                <w:rFonts w:ascii="Calibri" w:hAnsi="Calibri"/>
                <w:color w:val="000000"/>
                <w:sz w:val="19"/>
              </w:rPr>
              <w:t>Pipeline start</w:t>
            </w:r>
          </w:p>
        </w:tc>
        <w:tc>
          <w:tcPr>
            <w:tcW w:type="dxa" w:w="2880"/>
            <w:shd w:fill="EDF2FA" w:val="clear"/>
          </w:tcPr>
          <w:p>
            <w:pPr>
              <w:spacing w:before="60" w:after="60"/>
            </w:pPr>
            <w:r/>
            <w:r>
              <w:rPr>
                <w:rFonts w:ascii="Calibri" w:hAnsi="Calibri"/>
                <w:color w:val="000000"/>
                <w:sz w:val="19"/>
              </w:rPr>
              <w:t>Records starting commit hash</w:t>
            </w:r>
          </w:p>
        </w:tc>
      </w:tr>
      <w:tr>
        <w:tc>
          <w:tcPr>
            <w:tcW w:type="dxa" w:w="2880"/>
          </w:tcPr>
          <w:p>
            <w:pPr>
              <w:spacing w:before="60" w:after="60"/>
            </w:pPr>
            <w:r/>
            <w:r>
              <w:rPr>
                <w:rFonts w:ascii="Consolas" w:hAnsi="Consolas"/>
                <w:color w:val="333333"/>
                <w:sz w:val="18"/>
                <w:shd w:fill="F2F2F2" w:val="clear"/>
              </w:rPr>
              <w:t>Complete-LocTracking</w:t>
            </w:r>
          </w:p>
        </w:tc>
        <w:tc>
          <w:tcPr>
            <w:tcW w:type="dxa" w:w="2880"/>
          </w:tcPr>
          <w:p>
            <w:pPr>
              <w:spacing w:before="60" w:after="60"/>
            </w:pPr>
            <w:r/>
            <w:r>
              <w:rPr>
                <w:rFonts w:ascii="Calibri" w:hAnsi="Calibri"/>
                <w:color w:val="000000"/>
                <w:sz w:val="19"/>
              </w:rPr>
              <w:t>Pipeline end</w:t>
            </w:r>
          </w:p>
        </w:tc>
        <w:tc>
          <w:tcPr>
            <w:tcW w:type="dxa" w:w="2880"/>
          </w:tcPr>
          <w:p>
            <w:pPr>
              <w:spacing w:before="60" w:after="60"/>
            </w:pPr>
            <w:r/>
            <w:r>
              <w:rPr>
                <w:rFonts w:ascii="Calibri" w:hAnsi="Calibri"/>
                <w:color w:val="000000"/>
                <w:sz w:val="19"/>
              </w:rPr>
              <w:t>Grand total LOC from baseline to HEAD</w:t>
            </w:r>
          </w:p>
        </w:tc>
      </w:tr>
      <w:tr>
        <w:tc>
          <w:tcPr>
            <w:tcW w:type="dxa" w:w="2880"/>
            <w:shd w:fill="EDF2FA" w:val="clear"/>
          </w:tcPr>
          <w:p>
            <w:pPr>
              <w:spacing w:before="60" w:after="60"/>
            </w:pPr>
            <w:r/>
            <w:r>
              <w:rPr>
                <w:rFonts w:ascii="Consolas" w:hAnsi="Consolas"/>
                <w:color w:val="333333"/>
                <w:sz w:val="18"/>
                <w:shd w:fill="F2F2F2" w:val="clear"/>
              </w:rPr>
              <w:t>Get-LocContextForReview</w:t>
            </w:r>
          </w:p>
        </w:tc>
        <w:tc>
          <w:tcPr>
            <w:tcW w:type="dxa" w:w="2880"/>
            <w:shd w:fill="EDF2FA" w:val="clear"/>
          </w:tcPr>
          <w:p>
            <w:pPr>
              <w:spacing w:before="60" w:after="60"/>
            </w:pPr>
            <w:r/>
            <w:r>
              <w:rPr>
                <w:rFonts w:ascii="Calibri" w:hAnsi="Calibri"/>
                <w:color w:val="000000"/>
                <w:sz w:val="19"/>
              </w:rPr>
              <w:t>Before code review</w:t>
            </w:r>
          </w:p>
        </w:tc>
        <w:tc>
          <w:tcPr>
            <w:tcW w:type="dxa" w:w="2880"/>
            <w:shd w:fill="EDF2FA" w:val="clear"/>
          </w:tcPr>
          <w:p>
            <w:pPr>
              <w:spacing w:before="60" w:after="60"/>
            </w:pPr>
            <w:r/>
            <w:r>
              <w:rPr>
                <w:rFonts w:ascii="Calibri" w:hAnsi="Calibri"/>
                <w:color w:val="000000"/>
                <w:sz w:val="19"/>
              </w:rPr>
              <w:t>Injects LOC history into review prompts</w:t>
            </w:r>
          </w:p>
        </w:tc>
      </w:tr>
      <w:tr>
        <w:tc>
          <w:tcPr>
            <w:tcW w:type="dxa" w:w="2880"/>
          </w:tcPr>
          <w:p>
            <w:pPr>
              <w:spacing w:before="60" w:after="60"/>
            </w:pPr>
            <w:r/>
            <w:r>
              <w:rPr>
                <w:rFonts w:ascii="Consolas" w:hAnsi="Consolas"/>
                <w:color w:val="333333"/>
                <w:sz w:val="18"/>
                <w:shd w:fill="F2F2F2" w:val="clear"/>
              </w:rPr>
              <w:t>Get-LocCostSummaryText</w:t>
            </w:r>
          </w:p>
        </w:tc>
        <w:tc>
          <w:tcPr>
            <w:tcW w:type="dxa" w:w="2880"/>
          </w:tcPr>
          <w:p>
            <w:pPr>
              <w:spacing w:before="60" w:after="60"/>
            </w:pPr>
            <w:r/>
            <w:r>
              <w:rPr>
                <w:rFonts w:ascii="Calibri" w:hAnsi="Calibri"/>
                <w:color w:val="000000"/>
                <w:sz w:val="19"/>
              </w:rPr>
              <w:t>Final notification</w:t>
            </w:r>
          </w:p>
        </w:tc>
        <w:tc>
          <w:tcPr>
            <w:tcW w:type="dxa" w:w="2880"/>
          </w:tcPr>
          <w:p>
            <w:pPr>
              <w:spacing w:before="60" w:after="60"/>
            </w:pPr>
            <w:r/>
            <w:r>
              <w:rPr>
                <w:rFonts w:ascii="Calibri" w:hAnsi="Calibri"/>
                <w:color w:val="000000"/>
                <w:sz w:val="19"/>
              </w:rPr>
              <w:t>Multi-line LOC vs Cost summary</w:t>
            </w:r>
          </w:p>
        </w:tc>
      </w:tr>
    </w:tbl>
    <w:p>
      <w:pPr>
        <w:spacing w:before="80" w:after="80"/>
      </w:pPr>
    </w:p>
    <w:p>
      <w:pPr>
        <w:pStyle w:val="Heading2"/>
      </w:pPr>
      <w:r>
        <w:t>19.3 Cost-per-Line Calculation</w:t>
      </w:r>
    </w:p>
    <w:p>
      <w:pPr>
        <w:spacing w:before="40" w:after="120"/>
      </w:pPr>
      <w:r>
        <w:rPr>
          <w:rFonts w:ascii="Calibri" w:hAnsi="Calibri"/>
          <w:color w:val="000000"/>
          <w:sz w:val="22"/>
        </w:rPr>
        <w:t xml:space="preserve">When </w:t>
      </w:r>
      <w:r>
        <w:rPr>
          <w:rFonts w:ascii="Consolas" w:hAnsi="Consolas"/>
          <w:color w:val="333333"/>
          <w:sz w:val="18"/>
          <w:shd w:fill="F2F2F2" w:val="clear"/>
        </w:rPr>
        <w:t>cost_per_line</w:t>
      </w:r>
      <w:r>
        <w:rPr>
          <w:rFonts w:ascii="Calibri" w:hAnsi="Calibri"/>
          <w:color w:val="000000"/>
          <w:sz w:val="22"/>
        </w:rPr>
        <w:t xml:space="preserve"> is enabled, the system cross-references </w:t>
      </w:r>
      <w:r>
        <w:rPr>
          <w:rFonts w:ascii="Consolas" w:hAnsi="Consolas"/>
          <w:color w:val="333333"/>
          <w:sz w:val="18"/>
          <w:shd w:fill="F2F2F2" w:val="clear"/>
        </w:rPr>
        <w:t>cost-summary.json</w:t>
      </w:r>
      <w:r>
        <w:rPr>
          <w:rFonts w:ascii="Calibri" w:hAnsi="Calibri"/>
          <w:color w:val="000000"/>
          <w:sz w:val="22"/>
        </w:rPr>
        <w: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Cost per Added Line = total_cost_usd / cumulative_lines_added</w:t>
            </w:r>
          </w:p>
          <w:p>
            <w:pPr>
              <w:spacing w:before="0" w:after="0" w:line="260" w:lineRule="exact"/>
            </w:pPr>
            <w:r>
              <w:rPr>
                <w:rFonts w:ascii="Consolas" w:hAnsi="Consolas"/>
                <w:color w:val="333333"/>
                <w:sz w:val="17"/>
              </w:rPr>
              <w:t>Cost per Net Line   = total_cost_usd / cumulative_lines_net</w:t>
            </w:r>
          </w:p>
        </w:tc>
      </w:tr>
    </w:tbl>
    <w:p>
      <w:pPr>
        <w:spacing w:before="40" w:after="40"/>
      </w:pPr>
    </w:p>
    <w:p>
      <w:pPr>
        <w:spacing w:before="40" w:after="120"/>
      </w:pPr>
      <w:r>
        <w:rPr>
          <w:rFonts w:ascii="Calibri" w:hAnsi="Calibri"/>
          <w:b/>
          <w:color w:val="000000"/>
          <w:sz w:val="22"/>
        </w:rPr>
        <w:t>Example:</w:t>
      </w:r>
      <w:r>
        <w:rPr>
          <w:rFonts w:ascii="Calibri" w:hAnsi="Calibri"/>
          <w:color w:val="000000"/>
          <w:sz w:val="22"/>
        </w:rPr>
        <w:t xml:space="preserve"> If a pipeline run costs $4.50 and produces 3,000 net lines of code, the cost per net line is $0.0015 (~$1.50 per 1,000 lines).</w:t>
      </w:r>
    </w:p>
    <w:p>
      <w:pPr>
        <w:pStyle w:val="Heading2"/>
      </w:pPr>
      <w:r>
        <w:t>19.4 Notification Integration</w:t>
      </w:r>
    </w:p>
    <w:p>
      <w:pPr>
        <w:spacing w:before="40" w:after="120"/>
      </w:pPr>
      <w:r>
        <w:rPr>
          <w:rFonts w:ascii="Calibri" w:hAnsi="Calibri"/>
          <w:color w:val="000000"/>
          <w:sz w:val="22"/>
        </w:rPr>
        <w:t>LOC metrics appear in all ntfy notification types, including cost-per-line on every iteration:</w:t>
      </w:r>
    </w:p>
    <w:p>
      <w:pPr>
        <w:spacing w:before="40" w:after="120"/>
      </w:pPr>
      <w:r>
        <w:rPr>
          <w:rFonts w:ascii="Calibri" w:hAnsi="Calibri"/>
          <w:b/>
          <w:color w:val="000000"/>
          <w:sz w:val="22"/>
        </w:rPr>
        <w:t>Per-iteration</w:t>
      </w:r>
      <w:r>
        <w:rPr>
          <w:rFonts w:ascii="Calibri" w:hAnsi="Calibri"/>
          <w:color w:val="000000"/>
          <w:sz w:val="22"/>
        </w:rPr>
        <w:t xml:space="preserve"> (includes cost-per-line via </w:t>
      </w:r>
      <w:r>
        <w:rPr>
          <w:rFonts w:ascii="Consolas" w:hAnsi="Consolas"/>
          <w:color w:val="333333"/>
          <w:sz w:val="18"/>
          <w:shd w:fill="F2F2F2" w:val="clear"/>
        </w:rPr>
        <w:t>Get-LocNotificationText</w:t>
      </w:r>
      <w:r>
        <w:rPr>
          <w:rFonts w:ascii="Calibri" w:hAnsi="Calibri"/>
          <w:color w:val="000000"/>
          <w:sz w:val="22"/>
        </w:rPr>
        <w: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Iter 3 Complete</w:t>
            </w:r>
          </w:p>
          <w:p>
            <w:pPr>
              <w:spacing w:before="0" w:after="0" w:line="260" w:lineRule="exact"/>
            </w:pPr>
            <w:r>
              <w:rPr>
                <w:rFonts w:ascii="Consolas" w:hAnsi="Consolas"/>
                <w:color w:val="333333"/>
                <w:sz w:val="17"/>
              </w:rPr>
              <w:t>my-project | Health: 65% (+12%) | Batch: 5</w:t>
            </w:r>
          </w:p>
          <w:p>
            <w:pPr>
              <w:spacing w:before="0" w:after="0" w:line="260" w:lineRule="exact"/>
            </w:pPr>
            <w:r>
              <w:rPr>
                <w:rFonts w:ascii="Consolas" w:hAnsi="Consolas"/>
                <w:color w:val="333333"/>
                <w:sz w:val="17"/>
              </w:rPr>
              <w:t>Cost: $0.45 run / $1.23 total | 89K tok</w:t>
            </w:r>
          </w:p>
          <w:p>
            <w:pPr>
              <w:spacing w:before="0" w:after="0" w:line="260" w:lineRule="exact"/>
            </w:pPr>
            <w:r>
              <w:rPr>
                <w:rFonts w:ascii="Consolas" w:hAnsi="Consolas"/>
                <w:color w:val="333333"/>
                <w:sz w:val="17"/>
              </w:rPr>
              <w:t>LOC: +250 / -30 net 220 | 12 files | $0.003/line</w:t>
            </w:r>
          </w:p>
        </w:tc>
      </w:tr>
    </w:tbl>
    <w:p>
      <w:pPr>
        <w:spacing w:before="40" w:after="40"/>
      </w:pPr>
    </w:p>
    <w:p>
      <w:pPr>
        <w:spacing w:before="40" w:after="120"/>
      </w:pPr>
      <w:r>
        <w:rPr>
          <w:rFonts w:ascii="Calibri" w:hAnsi="Calibri"/>
          <w:b/>
          <w:color w:val="000000"/>
          <w:sz w:val="22"/>
        </w:rPr>
        <w:t>Completion</w:t>
      </w:r>
      <w:r>
        <w:rPr>
          <w:rFonts w:ascii="Calibri" w:hAnsi="Calibri"/>
          <w:color w:val="000000"/>
          <w:sz w:val="22"/>
        </w:rPr>
        <w:t xml:space="preserve"> (grand totals via </w:t>
      </w:r>
      <w:r>
        <w:rPr>
          <w:rFonts w:ascii="Consolas" w:hAnsi="Consolas"/>
          <w:color w:val="333333"/>
          <w:sz w:val="18"/>
          <w:shd w:fill="F2F2F2" w:val="clear"/>
        </w:rPr>
        <w:t>Get-LocCostSummaryText</w:t>
      </w:r>
      <w:r>
        <w:rPr>
          <w:rFonts w:ascii="Calibri" w:hAnsi="Calibri"/>
          <w:color w:val="000000"/>
          <w:sz w:val="22"/>
        </w:rPr>
        <w: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CONVERGED!</w:t>
            </w:r>
          </w:p>
          <w:p>
            <w:pPr>
              <w:spacing w:before="0" w:after="0" w:line="260" w:lineRule="exact"/>
            </w:pPr>
            <w:r>
              <w:rPr>
                <w:rFonts w:ascii="Consolas" w:hAnsi="Consolas"/>
                <w:color w:val="333333"/>
                <w:sz w:val="17"/>
              </w:rPr>
              <w:t>my-project | 100% in 8 iterations</w:t>
            </w:r>
          </w:p>
          <w:p>
            <w:pPr>
              <w:spacing w:before="0" w:after="0" w:line="260" w:lineRule="exact"/>
            </w:pPr>
            <w:r>
              <w:rPr>
                <w:rFonts w:ascii="Consolas" w:hAnsi="Consolas"/>
                <w:color w:val="333333"/>
                <w:sz w:val="17"/>
              </w:rPr>
              <w:t>--- LOC vs Cost ---</w:t>
            </w:r>
          </w:p>
          <w:p>
            <w:pPr>
              <w:spacing w:before="0" w:after="0" w:line="260" w:lineRule="exact"/>
            </w:pPr>
            <w:r>
              <w:rPr>
                <w:rFonts w:ascii="Consolas" w:hAnsi="Consolas"/>
                <w:color w:val="333333"/>
                <w:sz w:val="17"/>
              </w:rPr>
              <w:t>Lines: +3,200 / -180 net 3,020</w:t>
            </w:r>
          </w:p>
          <w:p>
            <w:pPr>
              <w:spacing w:before="0" w:after="0" w:line="260" w:lineRule="exact"/>
            </w:pPr>
            <w:r>
              <w:rPr>
                <w:rFonts w:ascii="Consolas" w:hAnsi="Consolas"/>
                <w:color w:val="333333"/>
                <w:sz w:val="17"/>
              </w:rPr>
              <w:t>Files: 95 | Iterations: 8</w:t>
            </w:r>
          </w:p>
          <w:p>
            <w:pPr>
              <w:spacing w:before="0" w:after="0" w:line="260" w:lineRule="exact"/>
            </w:pPr>
            <w:r>
              <w:rPr>
                <w:rFonts w:ascii="Consolas" w:hAnsi="Consolas"/>
                <w:color w:val="333333"/>
                <w:sz w:val="17"/>
              </w:rPr>
              <w:t>Total cost: $4.50</w:t>
            </w:r>
          </w:p>
          <w:p>
            <w:pPr>
              <w:spacing w:before="0" w:after="0" w:line="260" w:lineRule="exact"/>
            </w:pPr>
            <w:r>
              <w:rPr>
                <w:rFonts w:ascii="Consolas" w:hAnsi="Consolas"/>
                <w:color w:val="333333"/>
                <w:sz w:val="17"/>
              </w:rPr>
              <w:t>Cost/added line: $0.0014</w:t>
            </w:r>
          </w:p>
          <w:p>
            <w:pPr>
              <w:spacing w:before="0" w:after="0" w:line="260" w:lineRule="exact"/>
            </w:pPr>
            <w:r>
              <w:rPr>
                <w:rFonts w:ascii="Consolas" w:hAnsi="Consolas"/>
                <w:color w:val="333333"/>
                <w:sz w:val="17"/>
              </w:rPr>
              <w:t>Productivity: 716 lines/$</w:t>
            </w:r>
          </w:p>
        </w:tc>
      </w:tr>
    </w:tbl>
    <w:p>
      <w:pPr>
        <w:spacing w:before="40" w:after="40"/>
      </w:pPr>
    </w:p>
    <w:p>
      <w:pPr>
        <w:pStyle w:val="Heading2"/>
      </w:pPr>
      <w:r>
        <w:t>19.5 Developer Handoff LOC Section</w:t>
      </w:r>
    </w:p>
    <w:p>
      <w:pPr>
        <w:spacing w:before="40" w:after="120"/>
      </w:pPr>
      <w:r>
        <w:rPr>
          <w:rFonts w:ascii="Calibri" w:hAnsi="Calibri"/>
          <w:color w:val="000000"/>
          <w:sz w:val="22"/>
        </w:rPr>
        <w:t>The developer handoff document includes a "Lines of Code (AI-Generated)" section with:</w:t>
      </w:r>
    </w:p>
    <w:p>
      <w:pPr>
        <w:spacing w:before="20" w:after="20"/>
        <w:ind w:left="504"/>
      </w:pPr>
      <w:r>
        <w:rPr>
          <w:rFonts w:ascii="Calibri" w:hAnsi="Calibri"/>
          <w:color w:val="2B579A"/>
          <w:sz w:val="22"/>
        </w:rPr>
        <w:t xml:space="preserve">•  </w:t>
      </w:r>
      <w:r>
        <w:rPr>
          <w:rFonts w:ascii="Calibri" w:hAnsi="Calibri"/>
          <w:color w:val="000000"/>
          <w:sz w:val="22"/>
        </w:rPr>
        <w:t>Cumulative metrics table (added, deleted, net, files, iterations)</w:t>
      </w:r>
    </w:p>
    <w:p>
      <w:pPr>
        <w:spacing w:before="20" w:after="20"/>
        <w:ind w:left="504"/>
      </w:pPr>
      <w:r>
        <w:rPr>
          <w:rFonts w:ascii="Calibri" w:hAnsi="Calibri"/>
          <w:color w:val="2B579A"/>
          <w:sz w:val="22"/>
        </w:rPr>
        <w:t xml:space="preserve">•  </w:t>
      </w:r>
      <w:r>
        <w:rPr>
          <w:rFonts w:ascii="Calibri" w:hAnsi="Calibri"/>
          <w:color w:val="000000"/>
          <w:sz w:val="22"/>
        </w:rPr>
        <w:t>Cost-per-line calculations</w:t>
      </w:r>
    </w:p>
    <w:p>
      <w:pPr>
        <w:spacing w:before="20" w:after="20"/>
        <w:ind w:left="504"/>
      </w:pPr>
      <w:r>
        <w:rPr>
          <w:rFonts w:ascii="Calibri" w:hAnsi="Calibri"/>
          <w:color w:val="2B579A"/>
          <w:sz w:val="22"/>
        </w:rPr>
        <w:t xml:space="preserve">•  </w:t>
      </w:r>
      <w:r>
        <w:rPr>
          <w:rFonts w:ascii="Calibri" w:hAnsi="Calibri"/>
          <w:color w:val="000000"/>
          <w:sz w:val="22"/>
        </w:rPr>
        <w:t>Per-iteration LOC breakdown table</w:t>
      </w:r>
    </w:p>
    <w:p>
      <w:pPr>
        <w:pStyle w:val="Heading2"/>
      </w:pPr>
      <w:r>
        <w:t>19.6 Configuration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"loc_tracking":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"include_extensions": [".cs", ".ts", ".tsx", ".js", ".jsx", ".css", ".scss", ".html", ".sql", ".json", ".md"],</w:t>
            </w:r>
          </w:p>
          <w:p>
            <w:pPr>
              <w:spacing w:before="0" w:after="0" w:line="260" w:lineRule="exact"/>
            </w:pPr>
            <w:r>
              <w:rPr>
                <w:rFonts w:ascii="Consolas" w:hAnsi="Consolas"/>
                <w:color w:val="333333"/>
                <w:sz w:val="17"/>
              </w:rPr>
              <w:t xml:space="preserve">    "exclude_paths": [".gsd/", "node_modules/", "bin/", "obj/", "dist/", "build/", "package-lock.json"],</w:t>
            </w:r>
          </w:p>
          <w:p>
            <w:pPr>
              <w:spacing w:before="0" w:after="0" w:line="260" w:lineRule="exact"/>
            </w:pPr>
            <w:r>
              <w:rPr>
                <w:rFonts w:ascii="Consolas" w:hAnsi="Consolas"/>
                <w:color w:val="333333"/>
                <w:sz w:val="17"/>
              </w:rPr>
              <w:t xml:space="preserve">    "track_per_file": true,</w:t>
            </w:r>
          </w:p>
          <w:p>
            <w:pPr>
              <w:spacing w:before="0" w:after="0" w:line="260" w:lineRule="exact"/>
            </w:pPr>
            <w:r>
              <w:rPr>
                <w:rFonts w:ascii="Consolas" w:hAnsi="Consolas"/>
                <w:color w:val="333333"/>
                <w:sz w:val="17"/>
              </w:rPr>
              <w:t xml:space="preserve">    "cost_per_line": true</w:t>
            </w:r>
          </w:p>
          <w:p>
            <w:pPr>
              <w:spacing w:before="0" w:after="0" w:line="260" w:lineRule="exact"/>
            </w:pPr>
            <w:r>
              <w:rPr>
                <w:rFonts w:ascii="Consolas" w:hAnsi="Consolas"/>
                <w:color w:val="333333"/>
                <w:sz w:val="17"/>
              </w:rPr>
              <w:t>}</w:t>
            </w:r>
          </w:p>
        </w:tc>
      </w:tr>
    </w:tbl>
    <w:p>
      <w:pPr>
        <w:spacing w:before="40" w:after="40"/>
      </w:pPr>
    </w:p>
    <w:p>
      <w:pPr>
        <w:spacing w:before="40" w:after="120"/>
      </w:pPr>
      <w:r>
        <w:rPr>
          <w:rFonts w:ascii="Calibri" w:hAnsi="Calibri"/>
          <w:b/>
          <w:color w:val="000000"/>
          <w:sz w:val="22"/>
        </w:rPr>
        <w:t>Output:</w:t>
      </w:r>
      <w:r>
        <w:rPr>
          <w:rFonts w:ascii="Calibri" w:hAnsi="Calibri"/>
          <w:color w:val="000000"/>
          <w:sz w:val="22"/>
        </w:rPr>
        <w:t xml:space="preserve"> </w:t>
      </w:r>
      <w:r>
        <w:rPr>
          <w:rFonts w:ascii="Consolas" w:hAnsi="Consolas"/>
          <w:color w:val="333333"/>
          <w:sz w:val="18"/>
          <w:shd w:fill="F2F2F2" w:val="clear"/>
        </w:rPr>
        <w:t>.gsd/costs/loc-metrics.json</w:t>
      </w:r>
    </w:p>
    <w:p>
      <w:pPr>
        <w:pStyle w:val="Heading1"/>
        <w:pBdr>
          <w:bottom w:val="single" w:sz="8" w:space="1" w:color="2B579A"/>
        </w:pBdr>
      </w:pPr>
      <w:r>
        <w:t>Chapter 20: Maintenance Mode (Post-Launch Updates)</w:t>
      </w:r>
    </w:p>
    <w:p>
      <w:pPr>
        <w:pStyle w:val="Heading2"/>
      </w:pPr>
      <w:r>
        <w:t>20.1 Overview</w:t>
      </w:r>
    </w:p>
    <w:p>
      <w:pPr>
        <w:spacing w:before="40" w:after="120"/>
      </w:pPr>
      <w:r>
        <w:rPr>
          <w:rFonts w:ascii="Calibri" w:hAnsi="Calibri"/>
          <w:color w:val="000000"/>
          <w:sz w:val="22"/>
        </w:rPr>
        <w:t>After a project reaches 100% health and is published, the GSD Engine supports ongoing maintenance through three new capabilities: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Capability</w:t>
            </w:r>
          </w:p>
        </w:tc>
        <w:tc>
          <w:tcPr>
            <w:tcW w:type="dxa" w:w="2880"/>
            <w:shd w:fill="2B579A" w:val="clear"/>
          </w:tcPr>
          <w:p>
            <w:pPr>
              <w:spacing w:before="80" w:after="80"/>
            </w:pPr>
            <w:r>
              <w:rPr>
                <w:b/>
                <w:color w:val="FFFFFF"/>
                <w:sz w:val="19"/>
              </w:rPr>
            </w:r>
            <w:r>
              <w:rPr>
                <w:rFonts w:ascii="Calibri" w:hAnsi="Calibri"/>
                <w:b/>
                <w:color w:val="FFFFFF"/>
                <w:sz w:val="19"/>
              </w:rPr>
              <w:t>Command</w:t>
            </w:r>
          </w:p>
        </w:tc>
        <w:tc>
          <w:tcPr>
            <w:tcW w:type="dxa" w:w="2880"/>
            <w:shd w:fill="2B579A" w:val="clear"/>
          </w:tcPr>
          <w:p>
            <w:pPr>
              <w:spacing w:before="80" w:after="80"/>
            </w:pPr>
            <w:r>
              <w:rPr>
                <w:b/>
                <w:color w:val="FFFFFF"/>
                <w:sz w:val="19"/>
              </w:rPr>
            </w:r>
            <w:r>
              <w:rPr>
                <w:rFonts w:ascii="Calibri" w:hAnsi="Calibri"/>
                <w:b/>
                <w:color w:val="FFFFFF"/>
                <w:sz w:val="19"/>
              </w:rPr>
              <w:t>Use Case</w:t>
            </w:r>
          </w:p>
        </w:tc>
      </w:tr>
      <w:tr>
        <w:tc>
          <w:tcPr>
            <w:tcW w:type="dxa" w:w="2880"/>
          </w:tcPr>
          <w:p>
            <w:pPr>
              <w:spacing w:before="60" w:after="60"/>
            </w:pPr>
            <w:r/>
            <w:r>
              <w:rPr>
                <w:rFonts w:ascii="Calibri" w:hAnsi="Calibri"/>
                <w:color w:val="000000"/>
                <w:sz w:val="19"/>
              </w:rPr>
              <w:t>Bug fixes</w:t>
            </w:r>
          </w:p>
        </w:tc>
        <w:tc>
          <w:tcPr>
            <w:tcW w:type="dxa" w:w="2880"/>
          </w:tcPr>
          <w:p>
            <w:pPr>
              <w:spacing w:before="60" w:after="60"/>
            </w:pPr>
            <w:r/>
            <w:r>
              <w:rPr>
                <w:rFonts w:ascii="Consolas" w:hAnsi="Consolas"/>
                <w:color w:val="333333"/>
                <w:sz w:val="18"/>
                <w:shd w:fill="F2F2F2" w:val="clear"/>
              </w:rPr>
              <w:t>gsd-fix "description"</w:t>
            </w:r>
          </w:p>
        </w:tc>
        <w:tc>
          <w:tcPr>
            <w:tcW w:type="dxa" w:w="2880"/>
          </w:tcPr>
          <w:p>
            <w:pPr>
              <w:spacing w:before="60" w:after="60"/>
            </w:pPr>
            <w:r/>
            <w:r>
              <w:rPr>
                <w:rFonts w:ascii="Calibri" w:hAnsi="Calibri"/>
                <w:color w:val="000000"/>
                <w:sz w:val="19"/>
              </w:rPr>
              <w:t>Quick fix of production bugs</w:t>
            </w:r>
          </w:p>
        </w:tc>
      </w:tr>
      <w:tr>
        <w:tc>
          <w:tcPr>
            <w:tcW w:type="dxa" w:w="2880"/>
            <w:shd w:fill="EDF2FA" w:val="clear"/>
          </w:tcPr>
          <w:p>
            <w:pPr>
              <w:spacing w:before="60" w:after="60"/>
            </w:pPr>
            <w:r/>
            <w:r>
              <w:rPr>
                <w:rFonts w:ascii="Calibri" w:hAnsi="Calibri"/>
                <w:color w:val="000000"/>
                <w:sz w:val="19"/>
              </w:rPr>
              <w:t>Feature updates</w:t>
            </w:r>
          </w:p>
        </w:tc>
        <w:tc>
          <w:tcPr>
            <w:tcW w:type="dxa" w:w="2880"/>
            <w:shd w:fill="EDF2FA" w:val="clear"/>
          </w:tcPr>
          <w:p>
            <w:pPr>
              <w:spacing w:before="60" w:after="60"/>
            </w:pPr>
            <w:r/>
            <w:r>
              <w:rPr>
                <w:rFonts w:ascii="Consolas" w:hAnsi="Consolas"/>
                <w:color w:val="333333"/>
                <w:sz w:val="18"/>
                <w:shd w:fill="F2F2F2" w:val="clear"/>
              </w:rPr>
              <w:t>gsd-update</w:t>
            </w:r>
          </w:p>
        </w:tc>
        <w:tc>
          <w:tcPr>
            <w:tcW w:type="dxa" w:w="2880"/>
            <w:shd w:fill="EDF2FA" w:val="clear"/>
          </w:tcPr>
          <w:p>
            <w:pPr>
              <w:spacing w:before="60" w:after="60"/>
            </w:pPr>
            <w:r/>
            <w:r>
              <w:rPr>
                <w:rFonts w:ascii="Calibri" w:hAnsi="Calibri"/>
                <w:color w:val="000000"/>
                <w:sz w:val="19"/>
              </w:rPr>
              <w:t>Add new features from updated specs</w:t>
            </w:r>
          </w:p>
        </w:tc>
      </w:tr>
      <w:tr>
        <w:tc>
          <w:tcPr>
            <w:tcW w:type="dxa" w:w="2880"/>
          </w:tcPr>
          <w:p>
            <w:pPr>
              <w:spacing w:before="60" w:after="60"/>
            </w:pPr>
            <w:r/>
            <w:r>
              <w:rPr>
                <w:rFonts w:ascii="Calibri" w:hAnsi="Calibri"/>
                <w:color w:val="000000"/>
                <w:sz w:val="19"/>
              </w:rPr>
              <w:t>Scoped convergence</w:t>
            </w:r>
          </w:p>
        </w:tc>
        <w:tc>
          <w:tcPr>
            <w:tcW w:type="dxa" w:w="2880"/>
          </w:tcPr>
          <w:p>
            <w:pPr>
              <w:spacing w:before="60" w:after="60"/>
            </w:pPr>
            <w:r/>
            <w:r>
              <w:rPr>
                <w:rFonts w:ascii="Consolas" w:hAnsi="Consolas"/>
                <w:color w:val="333333"/>
                <w:sz w:val="18"/>
                <w:shd w:fill="F2F2F2" w:val="clear"/>
              </w:rPr>
              <w:t>gsd-converge --Scope "source:bug_report"</w:t>
            </w:r>
          </w:p>
        </w:tc>
        <w:tc>
          <w:tcPr>
            <w:tcW w:type="dxa" w:w="2880"/>
          </w:tcPr>
          <w:p>
            <w:pPr>
              <w:spacing w:before="60" w:after="60"/>
            </w:pPr>
            <w:r/>
            <w:r>
              <w:rPr>
                <w:rFonts w:ascii="Calibri" w:hAnsi="Calibri"/>
                <w:color w:val="000000"/>
                <w:sz w:val="19"/>
              </w:rPr>
              <w:t>Target specific requirement groups</w:t>
            </w:r>
          </w:p>
        </w:tc>
      </w:tr>
    </w:tbl>
    <w:p>
      <w:pPr>
        <w:spacing w:before="80" w:after="80"/>
      </w:pPr>
    </w:p>
    <w:p>
      <w:pPr>
        <w:spacing w:before="40" w:after="120"/>
      </w:pPr>
      <w:r>
        <w:rPr>
          <w:rFonts w:ascii="Calibri" w:hAnsi="Calibri"/>
          <w:color w:val="000000"/>
          <w:sz w:val="22"/>
        </w:rPr>
        <w:t>All three build on the existing convergence pipeline with minimal new infrastructure.</w:t>
      </w:r>
    </w:p>
    <w:p>
      <w:pPr>
        <w:pStyle w:val="Heading2"/>
      </w:pPr>
      <w:r>
        <w:t>20.2 Bug Fix Mode (gsd-fix)</w:t>
      </w:r>
    </w:p>
    <w:p>
      <w:pPr>
        <w:spacing w:before="40" w:after="120"/>
      </w:pPr>
      <w:r>
        <w:rPr>
          <w:rFonts w:ascii="Calibri" w:hAnsi="Calibri"/>
          <w:color w:val="000000"/>
          <w:sz w:val="22"/>
        </w:rPr>
        <w:t xml:space="preserve">The </w:t>
      </w:r>
      <w:r>
        <w:rPr>
          <w:rFonts w:ascii="Consolas" w:hAnsi="Consolas"/>
          <w:color w:val="333333"/>
          <w:sz w:val="18"/>
          <w:shd w:fill="F2F2F2" w:val="clear"/>
        </w:rPr>
        <w:t>gsd-fix</w:t>
      </w:r>
      <w:r>
        <w:rPr>
          <w:rFonts w:ascii="Calibri" w:hAnsi="Calibri"/>
          <w:color w:val="000000"/>
          <w:sz w:val="22"/>
        </w:rPr>
        <w:t xml:space="preserve"> command is a shortcut for fixing production bugs. It auto-creates requirement entries in the matrix, writes error context for agent injection, and runs a short convergence cycle.</w:t>
      </w:r>
    </w:p>
    <w:p>
      <w:pPr>
        <w:pStyle w:val="Heading3"/>
      </w:pPr>
      <w:r>
        <w:t>Usage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Fix a single bug</w:t>
            </w:r>
          </w:p>
          <w:p>
            <w:pPr>
              <w:spacing w:before="0" w:after="0" w:line="260" w:lineRule="exact"/>
            </w:pPr>
            <w:r>
              <w:rPr>
                <w:rFonts w:ascii="Consolas" w:hAnsi="Consolas"/>
                <w:color w:val="333333"/>
                <w:sz w:val="17"/>
              </w:rPr>
              <w:t>gsd-fix "Login fails when email contains + character"</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Fix multiple bugs</w:t>
            </w:r>
          </w:p>
          <w:p>
            <w:pPr>
              <w:spacing w:before="0" w:after="0" w:line="260" w:lineRule="exact"/>
            </w:pPr>
            <w:r>
              <w:rPr>
                <w:rFonts w:ascii="Consolas" w:hAnsi="Consolas"/>
                <w:color w:val="333333"/>
                <w:sz w:val="17"/>
              </w:rPr>
              <w:t>gsd-fix "Login fails with +" "Report totals include voided records" "API returns 500 on null input"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Fix from a file (one bug per line, or markdown list)</w:t>
            </w:r>
          </w:p>
          <w:p>
            <w:pPr>
              <w:spacing w:before="0" w:after="0" w:line="260" w:lineRule="exact"/>
            </w:pPr>
            <w:r>
              <w:rPr>
                <w:rFonts w:ascii="Consolas" w:hAnsi="Consolas"/>
                <w:color w:val="333333"/>
                <w:sz w:val="17"/>
              </w:rPr>
              <w:t>gsd-fix -File bugs.md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Fix from a directory with screenshots, logs, and detailed markdown</w:t>
            </w:r>
          </w:p>
          <w:p>
            <w:pPr>
              <w:spacing w:before="0" w:after="0" w:line="260" w:lineRule="exact"/>
            </w:pPr>
            <w:r>
              <w:rPr>
                <w:rFonts w:ascii="Consolas" w:hAnsi="Consolas"/>
                <w:color w:val="333333"/>
                <w:sz w:val="17"/>
              </w:rPr>
              <w:t>gsd-fix -BugDir ./bugs/login-issue/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Dry run (preview without executing)</w:t>
            </w:r>
          </w:p>
          <w:p>
            <w:pPr>
              <w:spacing w:before="0" w:after="0" w:line="260" w:lineRule="exact"/>
            </w:pPr>
            <w:r>
              <w:rPr>
                <w:rFonts w:ascii="Consolas" w:hAnsi="Consolas"/>
                <w:color w:val="333333"/>
                <w:sz w:val="17"/>
              </w:rPr>
              <w:t>gsd-fix "Login fails with +" -DryRun</w:t>
            </w:r>
          </w:p>
        </w:tc>
      </w:tr>
    </w:tbl>
    <w:p>
      <w:pPr>
        <w:spacing w:before="40" w:after="40"/>
      </w:pPr>
    </w:p>
    <w:p>
      <w:pPr>
        <w:pStyle w:val="Heading3"/>
      </w:pPr>
      <w:r>
        <w:t>What gsd-fix Does</w:t>
      </w:r>
    </w:p>
    <w:p>
      <w:pPr>
        <w:spacing w:before="20" w:after="20"/>
        <w:ind w:left="504" w:hanging="360"/>
      </w:pPr>
      <w:r>
        <w:rPr>
          <w:rFonts w:ascii="Calibri" w:hAnsi="Calibri"/>
          <w:b/>
          <w:color w:val="2B579A"/>
          <w:sz w:val="22"/>
        </w:rPr>
        <w:t xml:space="preserve">1.  </w:t>
      </w:r>
      <w:r>
        <w:rPr>
          <w:rFonts w:ascii="Calibri" w:hAnsi="Calibri"/>
          <w:color w:val="000000"/>
          <w:sz w:val="22"/>
        </w:rPr>
        <w:t>Parses bug descriptions from arguments, file, or directory</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Creates requirement entries in </w:t>
      </w:r>
      <w:r>
        <w:rPr>
          <w:rFonts w:ascii="Consolas" w:hAnsi="Consolas"/>
          <w:color w:val="333333"/>
          <w:sz w:val="18"/>
          <w:shd w:fill="F2F2F2" w:val="clear"/>
        </w:rPr>
        <w:t>requirements-matrix.json</w:t>
      </w:r>
      <w:r>
        <w:rPr>
          <w:rFonts w:ascii="Calibri" w:hAnsi="Calibri"/>
          <w:color w:val="000000"/>
          <w:sz w:val="22"/>
        </w:rPr>
        <w:t>:</w:t>
      </w:r>
    </w:p>
    <w:p>
      <w:pPr>
        <w:spacing w:before="20" w:after="20"/>
        <w:ind w:left="504"/>
      </w:pPr>
      <w:r>
        <w:rPr>
          <w:rFonts w:ascii="Calibri" w:hAnsi="Calibri"/>
          <w:color w:val="2B579A"/>
          <w:sz w:val="22"/>
        </w:rPr>
        <w:t xml:space="preserve">•  </w:t>
      </w:r>
      <w:r>
        <w:rPr>
          <w:rFonts w:ascii="Consolas" w:hAnsi="Consolas"/>
          <w:color w:val="333333"/>
          <w:sz w:val="18"/>
          <w:shd w:fill="F2F2F2" w:val="clear"/>
        </w:rPr>
        <w:t>req_id</w:t>
      </w:r>
      <w:r>
        <w:rPr>
          <w:rFonts w:ascii="Calibri" w:hAnsi="Calibri"/>
          <w:color w:val="000000"/>
          <w:sz w:val="22"/>
        </w:rPr>
        <w:t xml:space="preserve">: </w:t>
      </w:r>
      <w:r>
        <w:rPr>
          <w:rFonts w:ascii="Consolas" w:hAnsi="Consolas"/>
          <w:color w:val="333333"/>
          <w:sz w:val="18"/>
          <w:shd w:fill="F2F2F2" w:val="clear"/>
        </w:rPr>
        <w:t>BUG-001</w:t>
      </w:r>
      <w:r>
        <w:rPr>
          <w:rFonts w:ascii="Calibri" w:hAnsi="Calibri"/>
          <w:color w:val="000000"/>
          <w:sz w:val="22"/>
        </w:rPr>
        <w:t xml:space="preserve">, </w:t>
      </w:r>
      <w:r>
        <w:rPr>
          <w:rFonts w:ascii="Consolas" w:hAnsi="Consolas"/>
          <w:color w:val="333333"/>
          <w:sz w:val="18"/>
          <w:shd w:fill="F2F2F2" w:val="clear"/>
        </w:rPr>
        <w:t>BUG-002</w:t>
      </w:r>
      <w:r>
        <w:rPr>
          <w:rFonts w:ascii="Calibri" w:hAnsi="Calibri"/>
          <w:color w:val="000000"/>
          <w:sz w:val="22"/>
        </w:rPr>
        <w:t>, etc.</w:t>
      </w:r>
    </w:p>
    <w:p>
      <w:pPr>
        <w:spacing w:before="20" w:after="20"/>
        <w:ind w:left="504"/>
      </w:pPr>
      <w:r>
        <w:rPr>
          <w:rFonts w:ascii="Calibri" w:hAnsi="Calibri"/>
          <w:color w:val="2B579A"/>
          <w:sz w:val="22"/>
        </w:rPr>
        <w:t xml:space="preserve">•  </w:t>
      </w:r>
      <w:r>
        <w:rPr>
          <w:rFonts w:ascii="Consolas" w:hAnsi="Consolas"/>
          <w:color w:val="333333"/>
          <w:sz w:val="18"/>
          <w:shd w:fill="F2F2F2" w:val="clear"/>
        </w:rPr>
        <w:t>source</w:t>
      </w:r>
      <w:r>
        <w:rPr>
          <w:rFonts w:ascii="Calibri" w:hAnsi="Calibri"/>
          <w:color w:val="000000"/>
          <w:sz w:val="22"/>
        </w:rPr>
        <w:t xml:space="preserve">: </w:t>
      </w:r>
      <w:r>
        <w:rPr>
          <w:rFonts w:ascii="Consolas" w:hAnsi="Consolas"/>
          <w:color w:val="333333"/>
          <w:sz w:val="18"/>
          <w:shd w:fill="F2F2F2" w:val="clear"/>
        </w:rPr>
        <w:t>bug_report</w:t>
      </w:r>
    </w:p>
    <w:p>
      <w:pPr>
        <w:spacing w:before="20" w:after="20"/>
        <w:ind w:left="504"/>
      </w:pPr>
      <w:r>
        <w:rPr>
          <w:rFonts w:ascii="Calibri" w:hAnsi="Calibri"/>
          <w:color w:val="2B579A"/>
          <w:sz w:val="22"/>
        </w:rPr>
        <w:t xml:space="preserve">•  </w:t>
      </w:r>
      <w:r>
        <w:rPr>
          <w:rFonts w:ascii="Consolas" w:hAnsi="Consolas"/>
          <w:color w:val="333333"/>
          <w:sz w:val="18"/>
          <w:shd w:fill="F2F2F2" w:val="clear"/>
        </w:rPr>
        <w:t>status</w:t>
      </w:r>
      <w:r>
        <w:rPr>
          <w:rFonts w:ascii="Calibri" w:hAnsi="Calibri"/>
          <w:color w:val="000000"/>
          <w:sz w:val="22"/>
        </w:rPr>
        <w:t xml:space="preserve">: </w:t>
      </w:r>
      <w:r>
        <w:rPr>
          <w:rFonts w:ascii="Consolas" w:hAnsi="Consolas"/>
          <w:color w:val="333333"/>
          <w:sz w:val="18"/>
          <w:shd w:fill="F2F2F2" w:val="clear"/>
        </w:rPr>
        <w:t>not_started</w:t>
      </w:r>
    </w:p>
    <w:p>
      <w:pPr>
        <w:spacing w:before="20" w:after="20"/>
        <w:ind w:left="504"/>
      </w:pPr>
      <w:r>
        <w:rPr>
          <w:rFonts w:ascii="Calibri" w:hAnsi="Calibri"/>
          <w:color w:val="2B579A"/>
          <w:sz w:val="22"/>
        </w:rPr>
        <w:t xml:space="preserve">•  </w:t>
      </w:r>
      <w:r>
        <w:rPr>
          <w:rFonts w:ascii="Consolas" w:hAnsi="Consolas"/>
          <w:color w:val="333333"/>
          <w:sz w:val="18"/>
          <w:shd w:fill="F2F2F2" w:val="clear"/>
        </w:rPr>
        <w:t>priority</w:t>
      </w:r>
      <w:r>
        <w:rPr>
          <w:rFonts w:ascii="Calibri" w:hAnsi="Calibri"/>
          <w:color w:val="000000"/>
          <w:sz w:val="22"/>
        </w:rPr>
        <w:t xml:space="preserve">: </w:t>
      </w:r>
      <w:r>
        <w:rPr>
          <w:rFonts w:ascii="Consolas" w:hAnsi="Consolas"/>
          <w:color w:val="333333"/>
          <w:sz w:val="18"/>
          <w:shd w:fill="F2F2F2" w:val="clear"/>
        </w:rPr>
        <w:t>critical</w:t>
      </w:r>
    </w:p>
    <w:p>
      <w:pPr>
        <w:spacing w:before="20" w:after="20"/>
        <w:ind w:left="504"/>
      </w:pPr>
      <w:r>
        <w:rPr>
          <w:rFonts w:ascii="Calibri" w:hAnsi="Calibri"/>
          <w:color w:val="2B579A"/>
          <w:sz w:val="22"/>
        </w:rPr>
        <w:t xml:space="preserve">•  </w:t>
      </w:r>
      <w:r>
        <w:rPr>
          <w:rFonts w:ascii="Consolas" w:hAnsi="Consolas"/>
          <w:color w:val="333333"/>
          <w:sz w:val="18"/>
          <w:shd w:fill="F2F2F2" w:val="clear"/>
        </w:rPr>
        <w:t>spec_version</w:t>
      </w:r>
      <w:r>
        <w:rPr>
          <w:rFonts w:ascii="Calibri" w:hAnsi="Calibri"/>
          <w:color w:val="000000"/>
          <w:sz w:val="22"/>
        </w:rPr>
        <w:t xml:space="preserve">: </w:t>
      </w:r>
      <w:r>
        <w:rPr>
          <w:rFonts w:ascii="Consolas" w:hAnsi="Consolas"/>
          <w:color w:val="333333"/>
          <w:sz w:val="18"/>
          <w:shd w:fill="F2F2F2" w:val="clear"/>
        </w:rPr>
        <w:t>fix</w:t>
      </w:r>
    </w:p>
    <w:p>
      <w:pPr>
        <w:spacing w:before="20" w:after="20"/>
        <w:ind w:left="504" w:hanging="360"/>
      </w:pPr>
      <w:r>
        <w:rPr>
          <w:rFonts w:ascii="Calibri" w:hAnsi="Calibri"/>
          <w:b/>
          <w:color w:val="2B579A"/>
          <w:sz w:val="22"/>
        </w:rPr>
        <w:t xml:space="preserve">3.  </w:t>
      </w:r>
      <w:r>
        <w:rPr>
          <w:rFonts w:ascii="Calibri" w:hAnsi="Calibri"/>
          <w:color w:val="000000"/>
          <w:sz w:val="22"/>
        </w:rPr>
        <w:t xml:space="preserve">If </w:t>
      </w:r>
      <w:r>
        <w:rPr>
          <w:rFonts w:ascii="Consolas" w:hAnsi="Consolas"/>
          <w:color w:val="333333"/>
          <w:sz w:val="18"/>
          <w:shd w:fill="F2F2F2" w:val="clear"/>
        </w:rPr>
        <w:t>-BugDir</w:t>
      </w:r>
      <w:r>
        <w:rPr>
          <w:rFonts w:ascii="Calibri" w:hAnsi="Calibri"/>
          <w:color w:val="000000"/>
          <w:sz w:val="22"/>
        </w:rPr>
        <w:t xml:space="preserve"> is used, copies all artifacts (screenshots, logs, files) to </w:t>
      </w:r>
      <w:r>
        <w:rPr>
          <w:rFonts w:ascii="Consolas" w:hAnsi="Consolas"/>
          <w:color w:val="333333"/>
          <w:sz w:val="18"/>
          <w:shd w:fill="F2F2F2" w:val="clear"/>
        </w:rPr>
        <w:t>.gsd/supervisor/bug-artifacts/BUG-xxx/</w:t>
      </w:r>
    </w:p>
    <w:p>
      <w:pPr>
        <w:spacing w:before="20" w:after="20"/>
        <w:ind w:left="504" w:hanging="360"/>
      </w:pPr>
      <w:r>
        <w:rPr>
          <w:rFonts w:ascii="Calibri" w:hAnsi="Calibri"/>
          <w:b/>
          <w:color w:val="2B579A"/>
          <w:sz w:val="22"/>
        </w:rPr>
        <w:t xml:space="preserve">4.  </w:t>
      </w:r>
      <w:r>
        <w:rPr>
          <w:rFonts w:ascii="Calibri" w:hAnsi="Calibri"/>
          <w:color w:val="000000"/>
          <w:sz w:val="22"/>
        </w:rPr>
        <w:t>Recalculates health score (drops from 100% based on new items)</w:t>
      </w:r>
    </w:p>
    <w:p>
      <w:pPr>
        <w:spacing w:before="20" w:after="20"/>
        <w:ind w:left="504" w:hanging="360"/>
      </w:pPr>
      <w:r>
        <w:rPr>
          <w:rFonts w:ascii="Calibri" w:hAnsi="Calibri"/>
          <w:b/>
          <w:color w:val="2B579A"/>
          <w:sz w:val="22"/>
        </w:rPr>
        <w:t xml:space="preserve">5.  </w:t>
      </w:r>
      <w:r>
        <w:rPr>
          <w:rFonts w:ascii="Calibri" w:hAnsi="Calibri"/>
          <w:color w:val="000000"/>
          <w:sz w:val="22"/>
        </w:rPr>
        <w:t xml:space="preserve">Writes bug details to </w:t>
      </w:r>
      <w:r>
        <w:rPr>
          <w:rFonts w:ascii="Consolas" w:hAnsi="Consolas"/>
          <w:color w:val="333333"/>
          <w:sz w:val="18"/>
          <w:shd w:fill="F2F2F2" w:val="clear"/>
        </w:rPr>
        <w:t>.gsd/supervisor/error-context.md</w:t>
      </w:r>
      <w:r>
        <w:rPr>
          <w:rFonts w:ascii="Calibri" w:hAnsi="Calibri"/>
          <w:color w:val="000000"/>
          <w:sz w:val="22"/>
        </w:rPr>
        <w:t xml:space="preserve"> (injected into all agent prompts):</w:t>
      </w:r>
    </w:p>
    <w:p>
      <w:pPr>
        <w:spacing w:before="20" w:after="20"/>
        <w:ind w:left="504"/>
      </w:pPr>
      <w:r>
        <w:rPr>
          <w:rFonts w:ascii="Calibri" w:hAnsi="Calibri"/>
          <w:color w:val="2B579A"/>
          <w:sz w:val="22"/>
        </w:rPr>
        <w:t xml:space="preserve">•  </w:t>
      </w:r>
      <w:r>
        <w:rPr>
          <w:rFonts w:ascii="Calibri" w:hAnsi="Calibri"/>
          <w:color w:val="000000"/>
          <w:sz w:val="22"/>
        </w:rPr>
        <w:t>Screenshot references (Claude reads images during code-review/plan phases)</w:t>
      </w:r>
    </w:p>
    <w:p>
      <w:pPr>
        <w:spacing w:before="20" w:after="20"/>
        <w:ind w:left="504"/>
      </w:pPr>
      <w:r>
        <w:rPr>
          <w:rFonts w:ascii="Calibri" w:hAnsi="Calibri"/>
          <w:color w:val="2B579A"/>
          <w:sz w:val="22"/>
        </w:rPr>
        <w:t xml:space="preserve">•  </w:t>
      </w:r>
      <w:r>
        <w:rPr>
          <w:rFonts w:ascii="Calibri" w:hAnsi="Calibri"/>
          <w:color w:val="000000"/>
          <w:sz w:val="22"/>
        </w:rPr>
        <w:t>Log file snippets (first 20 lines inlined for context)</w:t>
      </w:r>
    </w:p>
    <w:p>
      <w:pPr>
        <w:spacing w:before="20" w:after="20"/>
        <w:ind w:left="504"/>
      </w:pPr>
      <w:r>
        <w:rPr>
          <w:rFonts w:ascii="Calibri" w:hAnsi="Calibri"/>
          <w:color w:val="2B579A"/>
          <w:sz w:val="22"/>
        </w:rPr>
        <w:t xml:space="preserve">•  </w:t>
      </w:r>
      <w:r>
        <w:rPr>
          <w:rFonts w:ascii="Calibri" w:hAnsi="Calibri"/>
          <w:color w:val="000000"/>
          <w:sz w:val="22"/>
        </w:rPr>
        <w:t>Full markdown bug report appended</w:t>
      </w:r>
    </w:p>
    <w:p>
      <w:pPr>
        <w:spacing w:before="20" w:after="20"/>
        <w:ind w:left="504" w:hanging="360"/>
      </w:pPr>
      <w:r>
        <w:rPr>
          <w:rFonts w:ascii="Calibri" w:hAnsi="Calibri"/>
          <w:b/>
          <w:color w:val="2B579A"/>
          <w:sz w:val="22"/>
        </w:rPr>
        <w:t xml:space="preserve">6.  </w:t>
      </w:r>
      <w:r>
        <w:rPr>
          <w:rFonts w:ascii="Calibri" w:hAnsi="Calibri"/>
          <w:color w:val="000000"/>
          <w:sz w:val="22"/>
        </w:rPr>
        <w:t xml:space="preserve">Calls </w:t>
      </w:r>
      <w:r>
        <w:rPr>
          <w:rFonts w:ascii="Consolas" w:hAnsi="Consolas"/>
          <w:color w:val="333333"/>
          <w:sz w:val="18"/>
          <w:shd w:fill="F2F2F2" w:val="clear"/>
        </w:rPr>
        <w:t>gsd-converge</w:t>
      </w:r>
      <w:r>
        <w:rPr>
          <w:rFonts w:ascii="Calibri" w:hAnsi="Calibri"/>
          <w:color w:val="000000"/>
          <w:sz w:val="22"/>
        </w:rPr>
        <w:t xml:space="preserve"> with fix-optimized defaults:</w:t>
      </w:r>
    </w:p>
    <w:p>
      <w:pPr>
        <w:spacing w:before="20" w:after="20"/>
        <w:ind w:left="504"/>
      </w:pPr>
      <w:r>
        <w:rPr>
          <w:rFonts w:ascii="Calibri" w:hAnsi="Calibri"/>
          <w:color w:val="2B579A"/>
          <w:sz w:val="22"/>
        </w:rPr>
        <w:t xml:space="preserve">•  </w:t>
      </w:r>
      <w:r>
        <w:rPr>
          <w:rFonts w:ascii="Consolas" w:hAnsi="Consolas"/>
          <w:color w:val="333333"/>
          <w:sz w:val="18"/>
          <w:shd w:fill="F2F2F2" w:val="clear"/>
        </w:rPr>
        <w:t>MaxIterations</w:t>
      </w:r>
      <w:r>
        <w:rPr>
          <w:rFonts w:ascii="Calibri" w:hAnsi="Calibri"/>
          <w:color w:val="000000"/>
          <w:sz w:val="22"/>
        </w:rPr>
        <w:t>: 5</w:t>
      </w:r>
    </w:p>
    <w:p>
      <w:pPr>
        <w:spacing w:before="20" w:after="20"/>
        <w:ind w:left="504"/>
      </w:pPr>
      <w:r>
        <w:rPr>
          <w:rFonts w:ascii="Calibri" w:hAnsi="Calibri"/>
          <w:color w:val="2B579A"/>
          <w:sz w:val="22"/>
        </w:rPr>
        <w:t xml:space="preserve">•  </w:t>
      </w:r>
      <w:r>
        <w:rPr>
          <w:rFonts w:ascii="Consolas" w:hAnsi="Consolas"/>
          <w:color w:val="333333"/>
          <w:sz w:val="18"/>
          <w:shd w:fill="F2F2F2" w:val="clear"/>
        </w:rPr>
        <w:t>BatchSize</w:t>
      </w:r>
      <w:r>
        <w:rPr>
          <w:rFonts w:ascii="Calibri" w:hAnsi="Calibri"/>
          <w:color w:val="000000"/>
          <w:sz w:val="22"/>
        </w:rPr>
        <w:t>: 3</w:t>
      </w:r>
    </w:p>
    <w:p>
      <w:pPr>
        <w:spacing w:before="20" w:after="20"/>
        <w:ind w:left="504"/>
      </w:pPr>
      <w:r>
        <w:rPr>
          <w:rFonts w:ascii="Calibri" w:hAnsi="Calibri"/>
          <w:color w:val="2B579A"/>
          <w:sz w:val="22"/>
        </w:rPr>
        <w:t xml:space="preserve">•  </w:t>
      </w:r>
      <w:r>
        <w:rPr>
          <w:rFonts w:ascii="Consolas" w:hAnsi="Consolas"/>
          <w:color w:val="333333"/>
          <w:sz w:val="18"/>
          <w:shd w:fill="F2F2F2" w:val="clear"/>
        </w:rPr>
        <w:t>SkipResearch</w:t>
      </w:r>
      <w:r>
        <w:rPr>
          <w:rFonts w:ascii="Calibri" w:hAnsi="Calibri"/>
          <w:color w:val="000000"/>
          <w:sz w:val="22"/>
        </w:rPr>
        <w:t>: true (saves tokens)</w:t>
      </w:r>
    </w:p>
    <w:p>
      <w:pPr>
        <w:spacing w:before="20" w:after="20"/>
        <w:ind w:left="504"/>
      </w:pPr>
      <w:r>
        <w:rPr>
          <w:rFonts w:ascii="Calibri" w:hAnsi="Calibri"/>
          <w:color w:val="2B579A"/>
          <w:sz w:val="22"/>
        </w:rPr>
        <w:t xml:space="preserve">•  </w:t>
      </w:r>
      <w:r>
        <w:rPr>
          <w:rFonts w:ascii="Consolas" w:hAnsi="Consolas"/>
          <w:color w:val="333333"/>
          <w:sz w:val="18"/>
          <w:shd w:fill="F2F2F2" w:val="clear"/>
        </w:rPr>
        <w:t>Scope</w:t>
      </w:r>
      <w:r>
        <w:rPr>
          <w:rFonts w:ascii="Calibri" w:hAnsi="Calibri"/>
          <w:color w:val="000000"/>
          <w:sz w:val="22"/>
        </w:rPr>
        <w:t xml:space="preserve">: </w:t>
      </w:r>
      <w:r>
        <w:rPr>
          <w:rFonts w:ascii="Consolas" w:hAnsi="Consolas"/>
          <w:color w:val="333333"/>
          <w:sz w:val="18"/>
          <w:shd w:fill="F2F2F2" w:val="clear"/>
        </w:rPr>
        <w:t>source:bug_report</w:t>
      </w:r>
      <w:r>
        <w:rPr>
          <w:rFonts w:ascii="Calibri" w:hAnsi="Calibri"/>
          <w:color w:val="000000"/>
          <w:sz w:val="22"/>
        </w:rPr>
        <w:t xml:space="preserve"> (only fixes bugs, ignores feature requirements)</w:t>
      </w:r>
    </w:p>
    <w:p>
      <w:pPr>
        <w:pStyle w:val="Heading3"/>
      </w:pPr>
      <w:r>
        <w:t>Input Modes</w:t>
      </w:r>
    </w:p>
    <w:p>
      <w:pPr>
        <w:spacing w:before="40" w:after="120"/>
      </w:pPr>
      <w:r>
        <w:rPr>
          <w:rFonts w:ascii="Calibri" w:hAnsi="Calibri"/>
          <w:b/>
          <w:color w:val="000000"/>
          <w:sz w:val="22"/>
        </w:rPr>
        <w:t>Mode 1: CLI Arguments</w:t>
      </w:r>
      <w:r>
        <w:rPr>
          <w:rFonts w:ascii="Calibri" w:hAnsi="Calibri"/>
          <w:color w:val="000000"/>
          <w:sz w:val="22"/>
        </w:rPr>
        <w:t xml:space="preserve"> — Quick, one-line descriptions: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gsd-fix "Login fails when email contains '+' character"</w:t>
            </w:r>
          </w:p>
        </w:tc>
      </w:tr>
    </w:tbl>
    <w:p>
      <w:pPr>
        <w:spacing w:before="40" w:after="40"/>
      </w:pPr>
    </w:p>
    <w:p>
      <w:pPr>
        <w:spacing w:before="40" w:after="120"/>
      </w:pPr>
      <w:r>
        <w:rPr>
          <w:rFonts w:ascii="Calibri" w:hAnsi="Calibri"/>
          <w:b/>
          <w:color w:val="000000"/>
          <w:sz w:val="22"/>
        </w:rPr>
        <w:t>Mode 2: Bug File</w:t>
      </w:r>
      <w:r>
        <w:rPr>
          <w:rFonts w:ascii="Calibri" w:hAnsi="Calibri"/>
          <w:color w:val="000000"/>
          <w:sz w:val="22"/>
        </w:rPr>
        <w:t xml:space="preserve"> — One bug per line (plain text or markdown list):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Login fails when email contains '+' character</w:t>
            </w:r>
          </w:p>
          <w:p>
            <w:pPr>
              <w:spacing w:before="0" w:after="0" w:line="260" w:lineRule="exact"/>
            </w:pPr>
            <w:r>
              <w:rPr>
                <w:rFonts w:ascii="Consolas" w:hAnsi="Consolas"/>
                <w:color w:val="333333"/>
                <w:sz w:val="17"/>
              </w:rPr>
              <w:t>- Report totals include voided records in SUM</w:t>
            </w:r>
          </w:p>
          <w:p>
            <w:pPr>
              <w:spacing w:before="0" w:after="0" w:line="260" w:lineRule="exact"/>
            </w:pPr>
            <w:r>
              <w:rPr>
                <w:rFonts w:ascii="Consolas" w:hAnsi="Consolas"/>
                <w:color w:val="333333"/>
                <w:sz w:val="17"/>
              </w:rPr>
              <w:t>- API returns 500 when userId is null</w:t>
            </w:r>
          </w:p>
        </w:tc>
      </w:tr>
    </w:tbl>
    <w:p>
      <w:pPr>
        <w:spacing w:before="40" w:after="40"/>
      </w:pPr>
    </w:p>
    <w:p>
      <w:pPr>
        <w:spacing w:before="40" w:after="120"/>
      </w:pPr>
      <w:r>
        <w:rPr>
          <w:rFonts w:ascii="Calibri" w:hAnsi="Calibri"/>
          <w:b/>
          <w:color w:val="000000"/>
          <w:sz w:val="22"/>
        </w:rPr>
        <w:t>Mode 3: Bug Directory</w:t>
      </w:r>
      <w:r>
        <w:rPr>
          <w:rFonts w:ascii="Calibri" w:hAnsi="Calibri"/>
          <w:color w:val="000000"/>
          <w:sz w:val="22"/>
        </w:rPr>
        <w:t xml:space="preserve"> — Rich input with screenshots, logs, and files: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bugs/login-issue/</w:t>
            </w:r>
          </w:p>
          <w:p>
            <w:pPr>
              <w:spacing w:before="0" w:after="0" w:line="260" w:lineRule="exact"/>
            </w:pPr>
            <w:r>
              <w:rPr>
                <w:rFonts w:ascii="Consolas" w:hAnsi="Consolas"/>
                <w:color w:val="333333"/>
                <w:sz w:val="17"/>
              </w:rPr>
              <w:t xml:space="preserve">  bug.md              # Detailed description with steps to reproduce</w:t>
            </w:r>
          </w:p>
          <w:p>
            <w:pPr>
              <w:spacing w:before="0" w:after="0" w:line="260" w:lineRule="exact"/>
            </w:pPr>
            <w:r>
              <w:rPr>
                <w:rFonts w:ascii="Consolas" w:hAnsi="Consolas"/>
                <w:color w:val="333333"/>
                <w:sz w:val="17"/>
              </w:rPr>
              <w:t xml:space="preserve">  error-screenshot.png # Screenshot of the error</w:t>
            </w:r>
          </w:p>
          <w:p>
            <w:pPr>
              <w:spacing w:before="0" w:after="0" w:line="260" w:lineRule="exact"/>
            </w:pPr>
            <w:r>
              <w:rPr>
                <w:rFonts w:ascii="Consolas" w:hAnsi="Consolas"/>
                <w:color w:val="333333"/>
                <w:sz w:val="17"/>
              </w:rPr>
              <w:t xml:space="preserve">  server.log          # Relevant log extract</w:t>
            </w:r>
          </w:p>
          <w:p>
            <w:pPr>
              <w:spacing w:before="0" w:after="0" w:line="260" w:lineRule="exact"/>
            </w:pPr>
            <w:r>
              <w:rPr>
                <w:rFonts w:ascii="Consolas" w:hAnsi="Consolas"/>
                <w:color w:val="333333"/>
                <w:sz w:val="17"/>
              </w:rPr>
              <w:t xml:space="preserve">  repro.http          # HTTP request that triggers the bug</w:t>
            </w:r>
          </w:p>
        </w:tc>
      </w:tr>
    </w:tbl>
    <w:p>
      <w:pPr>
        <w:spacing w:before="40" w:after="40"/>
      </w:pPr>
    </w:p>
    <w:p>
      <w:pPr>
        <w:spacing w:before="40" w:after="120"/>
      </w:pPr>
      <w:r>
        <w:rPr>
          <w:rFonts w:ascii="Calibri" w:hAnsi="Calibri"/>
          <w:color w:val="000000"/>
          <w:sz w:val="22"/>
        </w:rPr>
        <w:t xml:space="preserve">The </w:t>
      </w:r>
      <w:r>
        <w:rPr>
          <w:rFonts w:ascii="Consolas" w:hAnsi="Consolas"/>
          <w:color w:val="333333"/>
          <w:sz w:val="18"/>
          <w:shd w:fill="F2F2F2" w:val="clear"/>
        </w:rPr>
        <w:t>bug.md</w:t>
      </w:r>
      <w:r>
        <w:rPr>
          <w:rFonts w:ascii="Calibri" w:hAnsi="Calibri"/>
          <w:color w:val="000000"/>
          <w:sz w:val="22"/>
        </w:rPr>
        <w:t xml:space="preserve"> file uses standard markdown. The first </w:t>
      </w:r>
      <w:r>
        <w:rPr>
          <w:rFonts w:ascii="Consolas" w:hAnsi="Consolas"/>
          <w:color w:val="333333"/>
          <w:sz w:val="18"/>
          <w:shd w:fill="F2F2F2" w:val="clear"/>
        </w:rPr>
        <w:t># heading</w:t>
      </w:r>
      <w:r>
        <w:rPr>
          <w:rFonts w:ascii="Calibri" w:hAnsi="Calibri"/>
          <w:color w:val="000000"/>
          <w:sz w:val="22"/>
        </w:rPr>
        <w:t xml:space="preserve"> becomes the bug description in the matrix. The full content (including image references) gets written to </w:t>
      </w:r>
      <w:r>
        <w:rPr>
          <w:rFonts w:ascii="Consolas" w:hAnsi="Consolas"/>
          <w:color w:val="333333"/>
          <w:sz w:val="18"/>
          <w:shd w:fill="F2F2F2" w:val="clear"/>
        </w:rPr>
        <w:t>error-context.md</w:t>
      </w:r>
      <w:r>
        <w:rPr>
          <w:rFonts w:ascii="Calibri" w:hAnsi="Calibri"/>
          <w:color w:val="000000"/>
          <w:sz w:val="22"/>
        </w:rPr>
        <w:t xml:space="preserve"> for agent injection.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Login fails when email contains + character</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Steps to Reproduce</w:t>
            </w:r>
          </w:p>
          <w:p>
            <w:pPr>
              <w:spacing w:before="0" w:after="0" w:line="260" w:lineRule="exact"/>
            </w:pPr>
            <w:r>
              <w:rPr>
                <w:rFonts w:ascii="Consolas" w:hAnsi="Consolas"/>
                <w:color w:val="333333"/>
                <w:sz w:val="17"/>
              </w:rPr>
              <w:t>1. Enter email: user+tag@example.com</w:t>
            </w:r>
          </w:p>
          <w:p>
            <w:pPr>
              <w:spacing w:before="0" w:after="0" w:line="260" w:lineRule="exact"/>
            </w:pPr>
            <w:r>
              <w:rPr>
                <w:rFonts w:ascii="Consolas" w:hAnsi="Consolas"/>
                <w:color w:val="333333"/>
                <w:sz w:val="17"/>
              </w:rPr>
              <w:t>2. Click Login</w:t>
            </w:r>
          </w:p>
          <w:p>
            <w:pPr>
              <w:spacing w:before="0" w:after="0" w:line="260" w:lineRule="exact"/>
            </w:pPr>
            <w:r>
              <w:rPr>
                <w:rFonts w:ascii="Consolas" w:hAnsi="Consolas"/>
                <w:color w:val="333333"/>
                <w:sz w:val="17"/>
              </w:rPr>
              <w:t>3. See 400 Bad Request error</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![Error screenshot](error-screenshot.png)</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Server Log</w:t>
            </w:r>
          </w:p>
          <w:p>
            <w:pPr>
              <w:spacing w:before="0" w:after="0" w:line="260" w:lineRule="exact"/>
            </w:pPr>
            <w:r>
              <w:rPr>
                <w:rFonts w:ascii="Consolas" w:hAnsi="Consolas"/>
                <w:color w:val="333333"/>
                <w:sz w:val="17"/>
              </w:rPr>
              <w:t>See server.log — stack trace at line 42 shows URL encoding issue in AuthController.</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Expected: Login succeeds</w:t>
            </w:r>
          </w:p>
          <w:p>
            <w:pPr>
              <w:spacing w:before="0" w:after="0" w:line="260" w:lineRule="exact"/>
            </w:pPr>
            <w:r>
              <w:rPr>
                <w:rFonts w:ascii="Consolas" w:hAnsi="Consolas"/>
                <w:color w:val="333333"/>
                <w:sz w:val="17"/>
              </w:rPr>
              <w:t>## Actual: 400 Bad Request</w:t>
            </w:r>
          </w:p>
        </w:tc>
      </w:tr>
    </w:tbl>
    <w:p>
      <w:pPr>
        <w:spacing w:before="40" w:after="40"/>
      </w:pPr>
    </w:p>
    <w:p>
      <w:pPr>
        <w:spacing w:before="40" w:after="120"/>
      </w:pPr>
      <w:r>
        <w:rPr>
          <w:rFonts w:ascii="Calibri" w:hAnsi="Calibri"/>
          <w:color w:val="000000"/>
          <w:sz w:val="22"/>
        </w:rPr>
        <w:t xml:space="preserve">Claude (multimodal) can read the screenshots during code-review and plan phases since they are referenced in the error context and stored in </w:t>
      </w:r>
      <w:r>
        <w:rPr>
          <w:rFonts w:ascii="Consolas" w:hAnsi="Consolas"/>
          <w:color w:val="333333"/>
          <w:sz w:val="18"/>
          <w:shd w:fill="F2F2F2" w:val="clear"/>
        </w:rPr>
        <w:t>.gsd/supervisor/bug-artifacts/BUG-xxx/</w:t>
      </w:r>
      <w:r>
        <w:rPr>
          <w:rFonts w:ascii="Calibri" w:hAnsi="Calibri"/>
          <w:color w:val="000000"/>
          <w:sz w:val="22"/>
        </w:rPr>
        <w:t>.</w:t>
      </w:r>
    </w:p>
    <w:p>
      <w:pPr>
        <w:pStyle w:val="Heading3"/>
      </w:pPr>
      <w:r>
        <w:t>Cost Estimate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Bugs</w:t>
            </w:r>
          </w:p>
        </w:tc>
        <w:tc>
          <w:tcPr>
            <w:tcW w:type="dxa" w:w="2880"/>
            <w:shd w:fill="2B579A" w:val="clear"/>
          </w:tcPr>
          <w:p>
            <w:pPr>
              <w:spacing w:before="80" w:after="80"/>
            </w:pPr>
            <w:r>
              <w:rPr>
                <w:b/>
                <w:color w:val="FFFFFF"/>
                <w:sz w:val="19"/>
              </w:rPr>
            </w:r>
            <w:r>
              <w:rPr>
                <w:rFonts w:ascii="Calibri" w:hAnsi="Calibri"/>
                <w:b/>
                <w:color w:val="FFFFFF"/>
                <w:sz w:val="19"/>
              </w:rPr>
              <w:t>Iterations</w:t>
            </w:r>
          </w:p>
        </w:tc>
        <w:tc>
          <w:tcPr>
            <w:tcW w:type="dxa" w:w="2880"/>
            <w:shd w:fill="2B579A" w:val="clear"/>
          </w:tcPr>
          <w:p>
            <w:pPr>
              <w:spacing w:before="80" w:after="80"/>
            </w:pPr>
            <w:r>
              <w:rPr>
                <w:b/>
                <w:color w:val="FFFFFF"/>
                <w:sz w:val="19"/>
              </w:rPr>
            </w:r>
            <w:r>
              <w:rPr>
                <w:rFonts w:ascii="Calibri" w:hAnsi="Calibri"/>
                <w:b/>
                <w:color w:val="FFFFFF"/>
                <w:sz w:val="19"/>
              </w:rPr>
              <w:t>Est. Cost</w:t>
            </w:r>
          </w:p>
        </w:tc>
      </w:tr>
      <w:tr>
        <w:tc>
          <w:tcPr>
            <w:tcW w:type="dxa" w:w="2880"/>
          </w:tcPr>
          <w:p>
            <w:pPr>
              <w:spacing w:before="60" w:after="60"/>
            </w:pPr>
            <w:r/>
            <w:r>
              <w:rPr>
                <w:rFonts w:ascii="Calibri" w:hAnsi="Calibri"/>
                <w:color w:val="000000"/>
                <w:sz w:val="19"/>
              </w:rPr>
              <w:t>1-3</w:t>
            </w:r>
          </w:p>
        </w:tc>
        <w:tc>
          <w:tcPr>
            <w:tcW w:type="dxa" w:w="2880"/>
          </w:tcPr>
          <w:p>
            <w:pPr>
              <w:spacing w:before="60" w:after="60"/>
            </w:pPr>
            <w:r/>
            <w:r>
              <w:rPr>
                <w:rFonts w:ascii="Calibri" w:hAnsi="Calibri"/>
                <w:color w:val="000000"/>
                <w:sz w:val="19"/>
              </w:rPr>
              <w:t>3-5</w:t>
            </w:r>
          </w:p>
        </w:tc>
        <w:tc>
          <w:tcPr>
            <w:tcW w:type="dxa" w:w="2880"/>
          </w:tcPr>
          <w:p>
            <w:pPr>
              <w:spacing w:before="60" w:after="60"/>
            </w:pPr>
            <w:r/>
            <w:r>
              <w:rPr>
                <w:rFonts w:ascii="Calibri" w:hAnsi="Calibri"/>
                <w:color w:val="000000"/>
                <w:sz w:val="19"/>
              </w:rPr>
              <w:t>$4-8</w:t>
            </w:r>
          </w:p>
        </w:tc>
      </w:tr>
      <w:tr>
        <w:tc>
          <w:tcPr>
            <w:tcW w:type="dxa" w:w="2880"/>
            <w:shd w:fill="EDF2FA" w:val="clear"/>
          </w:tcPr>
          <w:p>
            <w:pPr>
              <w:spacing w:before="60" w:after="60"/>
            </w:pPr>
            <w:r/>
            <w:r>
              <w:rPr>
                <w:rFonts w:ascii="Calibri" w:hAnsi="Calibri"/>
                <w:color w:val="000000"/>
                <w:sz w:val="19"/>
              </w:rPr>
              <w:t>5-10</w:t>
            </w:r>
          </w:p>
        </w:tc>
        <w:tc>
          <w:tcPr>
            <w:tcW w:type="dxa" w:w="2880"/>
            <w:shd w:fill="EDF2FA" w:val="clear"/>
          </w:tcPr>
          <w:p>
            <w:pPr>
              <w:spacing w:before="60" w:after="60"/>
            </w:pPr>
            <w:r/>
            <w:r>
              <w:rPr>
                <w:rFonts w:ascii="Calibri" w:hAnsi="Calibri"/>
                <w:color w:val="000000"/>
                <w:sz w:val="19"/>
              </w:rPr>
              <w:t>5-8</w:t>
            </w:r>
          </w:p>
        </w:tc>
        <w:tc>
          <w:tcPr>
            <w:tcW w:type="dxa" w:w="2880"/>
            <w:shd w:fill="EDF2FA" w:val="clear"/>
          </w:tcPr>
          <w:p>
            <w:pPr>
              <w:spacing w:before="60" w:after="60"/>
            </w:pPr>
            <w:r/>
            <w:r>
              <w:rPr>
                <w:rFonts w:ascii="Calibri" w:hAnsi="Calibri"/>
                <w:color w:val="000000"/>
                <w:sz w:val="19"/>
              </w:rPr>
              <w:t>$8-15</w:t>
            </w:r>
          </w:p>
        </w:tc>
      </w:tr>
    </w:tbl>
    <w:p>
      <w:pPr>
        <w:spacing w:before="80" w:after="80"/>
      </w:pPr>
    </w:p>
    <w:p>
      <w:pPr>
        <w:pStyle w:val="Heading2"/>
      </w:pPr>
      <w:r>
        <w:t>20.3 Incremental Feature Updates (gsd-update)</w:t>
      </w:r>
    </w:p>
    <w:p>
      <w:pPr>
        <w:spacing w:before="40" w:after="120"/>
      </w:pPr>
      <w:r>
        <w:rPr>
          <w:rFonts w:ascii="Calibri" w:hAnsi="Calibri"/>
          <w:color w:val="000000"/>
          <w:sz w:val="22"/>
        </w:rPr>
        <w:t xml:space="preserve">The </w:t>
      </w:r>
      <w:r>
        <w:rPr>
          <w:rFonts w:ascii="Consolas" w:hAnsi="Consolas"/>
          <w:color w:val="333333"/>
          <w:sz w:val="18"/>
          <w:shd w:fill="F2F2F2" w:val="clear"/>
        </w:rPr>
        <w:t>gsd-update</w:t>
      </w:r>
      <w:r>
        <w:rPr>
          <w:rFonts w:ascii="Calibri" w:hAnsi="Calibri"/>
          <w:color w:val="000000"/>
          <w:sz w:val="22"/>
        </w:rPr>
        <w:t xml:space="preserve"> command adds new requirements from updated specs without losing existing satisfied items.</w:t>
      </w:r>
    </w:p>
    <w:p>
      <w:pPr>
        <w:pStyle w:val="Heading3"/>
      </w:pPr>
      <w:r>
        <w:t>Workflow</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Create new spec version: </w:t>
      </w:r>
      <w:r>
        <w:rPr>
          <w:rFonts w:ascii="Consolas" w:hAnsi="Consolas"/>
          <w:color w:val="333333"/>
          <w:sz w:val="18"/>
          <w:shd w:fill="F2F2F2" w:val="clear"/>
        </w:rPr>
        <w:t>design/web/v02/_analysis/</w:t>
      </w:r>
      <w:r>
        <w:rPr>
          <w:rFonts w:ascii="Calibri" w:hAnsi="Calibri"/>
          <w:color w:val="000000"/>
          <w:sz w:val="22"/>
        </w:rPr>
        <w:t xml:space="preserve"> with updated Figma Make 12-file set</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Run </w:t>
      </w:r>
      <w:r>
        <w:rPr>
          <w:rFonts w:ascii="Consolas" w:hAnsi="Consolas"/>
          <w:color w:val="333333"/>
          <w:sz w:val="18"/>
          <w:shd w:fill="F2F2F2" w:val="clear"/>
        </w:rPr>
        <w:t>gsd-update</w:t>
      </w:r>
    </w:p>
    <w:p>
      <w:pPr>
        <w:spacing w:before="20" w:after="20"/>
        <w:ind w:left="504" w:hanging="360"/>
      </w:pPr>
      <w:r>
        <w:rPr>
          <w:rFonts w:ascii="Calibri" w:hAnsi="Calibri"/>
          <w:b/>
          <w:color w:val="2B579A"/>
          <w:sz w:val="22"/>
        </w:rPr>
        <w:t xml:space="preserve">3.  </w:t>
      </w:r>
      <w:r>
        <w:rPr>
          <w:rFonts w:ascii="Calibri" w:hAnsi="Calibri"/>
          <w:color w:val="000000"/>
          <w:sz w:val="22"/>
        </w:rPr>
        <w:t>The engine reads existing matrix, preserves all satisfied requirements, adds new ones</w:t>
      </w:r>
    </w:p>
    <w:p>
      <w:pPr>
        <w:spacing w:before="20" w:after="20"/>
        <w:ind w:left="504" w:hanging="360"/>
      </w:pPr>
      <w:r>
        <w:rPr>
          <w:rFonts w:ascii="Calibri" w:hAnsi="Calibri"/>
          <w:b/>
          <w:color w:val="2B579A"/>
          <w:sz w:val="22"/>
        </w:rPr>
        <w:t xml:space="preserve">4.  </w:t>
      </w:r>
      <w:r>
        <w:rPr>
          <w:rFonts w:ascii="Calibri" w:hAnsi="Calibri"/>
          <w:color w:val="000000"/>
          <w:sz w:val="22"/>
        </w:rPr>
        <w:t>Convergence runs on the merged matrix</w:t>
      </w:r>
    </w:p>
    <w:p>
      <w:pPr>
        <w:pStyle w:val="Heading3"/>
      </w:pPr>
      <w:r>
        <w:t>Usage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Add new requirements and converge</w:t>
            </w:r>
          </w:p>
          <w:p>
            <w:pPr>
              <w:spacing w:before="0" w:after="0" w:line="260" w:lineRule="exact"/>
            </w:pPr>
            <w:r>
              <w:rPr>
                <w:rFonts w:ascii="Consolas" w:hAnsi="Consolas"/>
                <w:color w:val="333333"/>
                <w:sz w:val="17"/>
              </w:rPr>
              <w:t>gsd-update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Add requirements then converge only new features</w:t>
            </w:r>
          </w:p>
          <w:p>
            <w:pPr>
              <w:spacing w:before="0" w:after="0" w:line="260" w:lineRule="exact"/>
            </w:pPr>
            <w:r>
              <w:rPr>
                <w:rFonts w:ascii="Consolas" w:hAnsi="Consolas"/>
                <w:color w:val="333333"/>
                <w:sz w:val="17"/>
              </w:rPr>
              <w:t>gsd-update -Scope "source:v02_spec"</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Preview what would be added</w:t>
            </w:r>
          </w:p>
          <w:p>
            <w:pPr>
              <w:spacing w:before="0" w:after="0" w:line="260" w:lineRule="exact"/>
            </w:pPr>
            <w:r>
              <w:rPr>
                <w:rFonts w:ascii="Consolas" w:hAnsi="Consolas"/>
                <w:color w:val="333333"/>
                <w:sz w:val="17"/>
              </w:rPr>
              <w:t>gsd-update -DryRun</w:t>
            </w:r>
          </w:p>
        </w:tc>
      </w:tr>
    </w:tbl>
    <w:p>
      <w:pPr>
        <w:spacing w:before="40" w:after="40"/>
      </w:pPr>
    </w:p>
    <w:p>
      <w:pPr>
        <w:pStyle w:val="Heading3"/>
      </w:pPr>
      <w:r>
        <w:t>Spec Versioning</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design/</w:t>
            </w:r>
          </w:p>
          <w:p>
            <w:pPr>
              <w:spacing w:before="0" w:after="0" w:line="260" w:lineRule="exact"/>
            </w:pPr>
            <w:r>
              <w:rPr>
                <w:rFonts w:ascii="Consolas" w:hAnsi="Consolas"/>
                <w:color w:val="333333"/>
                <w:sz w:val="17"/>
              </w:rPr>
              <w:t xml:space="preserve">  web/v01/              # Original release specs (keep for reference)</w:t>
            </w:r>
          </w:p>
          <w:p>
            <w:pPr>
              <w:spacing w:before="0" w:after="0" w:line="260" w:lineRule="exact"/>
            </w:pPr>
            <w:r>
              <w:rPr>
                <w:rFonts w:ascii="Consolas" w:hAnsi="Consolas"/>
                <w:color w:val="333333"/>
                <w:sz w:val="17"/>
              </w:rPr>
              <w:t xml:space="preserve">    _analysis/          # Full 12-file set for v1.0</w:t>
            </w:r>
          </w:p>
          <w:p>
            <w:pPr>
              <w:spacing w:before="0" w:after="0" w:line="260" w:lineRule="exact"/>
            </w:pPr>
            <w:r>
              <w:rPr>
                <w:rFonts w:ascii="Consolas" w:hAnsi="Consolas"/>
                <w:color w:val="333333"/>
                <w:sz w:val="17"/>
              </w:rPr>
              <w:t xml:space="preserve">  web/v02/              # Feature update</w:t>
            </w:r>
          </w:p>
          <w:p>
            <w:pPr>
              <w:spacing w:before="0" w:after="0" w:line="260" w:lineRule="exact"/>
            </w:pPr>
            <w:r>
              <w:rPr>
                <w:rFonts w:ascii="Consolas" w:hAnsi="Consolas"/>
                <w:color w:val="333333"/>
                <w:sz w:val="17"/>
              </w:rPr>
              <w:t xml:space="preserve">    _analysis/          # Full 12-file set (v01 content + new features)</w:t>
            </w:r>
          </w:p>
        </w:tc>
      </w:tr>
    </w:tbl>
    <w:p>
      <w:pPr>
        <w:spacing w:before="40" w:after="40"/>
      </w:pPr>
    </w:p>
    <w:p>
      <w:pPr>
        <w:spacing w:before="40" w:after="120"/>
      </w:pPr>
      <w:r>
        <w:rPr>
          <w:rFonts w:ascii="Calibri" w:hAnsi="Calibri"/>
          <w:b/>
          <w:color w:val="000000"/>
          <w:sz w:val="22"/>
        </w:rPr>
        <w:t>Key rule</w:t>
      </w:r>
      <w:r>
        <w:rPr>
          <w:rFonts w:ascii="Calibri" w:hAnsi="Calibri"/>
          <w:color w:val="000000"/>
          <w:sz w:val="22"/>
        </w:rPr>
        <w:t xml:space="preserve">: Each version must contain the COMPLETE spec set, not just deltas. The engine reads the full </w:t>
      </w:r>
      <w:r>
        <w:rPr>
          <w:rFonts w:ascii="Consolas" w:hAnsi="Consolas"/>
          <w:color w:val="333333"/>
          <w:sz w:val="18"/>
          <w:shd w:fill="F2F2F2" w:val="clear"/>
        </w:rPr>
        <w:t>_analysis/</w:t>
      </w:r>
      <w:r>
        <w:rPr>
          <w:rFonts w:ascii="Calibri" w:hAnsi="Calibri"/>
          <w:color w:val="000000"/>
          <w:sz w:val="22"/>
        </w:rPr>
        <w:t xml:space="preserve"> directory -- if v02 only has new feature specs, the engine loses context on existing functionality.</w:t>
      </w:r>
    </w:p>
    <w:p>
      <w:pPr>
        <w:pStyle w:val="Heading3"/>
      </w:pPr>
      <w:r>
        <w:t>How Incremental Create-Phases Works</w:t>
      </w:r>
    </w:p>
    <w:p>
      <w:pPr>
        <w:spacing w:before="40" w:after="120"/>
      </w:pPr>
      <w:r>
        <w:rPr>
          <w:rFonts w:ascii="Calibri" w:hAnsi="Calibri"/>
          <w:color w:val="000000"/>
          <w:sz w:val="22"/>
        </w:rPr>
        <w:t xml:space="preserve">The </w:t>
      </w:r>
      <w:r>
        <w:rPr>
          <w:rFonts w:ascii="Consolas" w:hAnsi="Consolas"/>
          <w:color w:val="333333"/>
          <w:sz w:val="18"/>
          <w:shd w:fill="F2F2F2" w:val="clear"/>
        </w:rPr>
        <w:t>create-phases-incremental.md</w:t>
      </w:r>
      <w:r>
        <w:rPr>
          <w:rFonts w:ascii="Calibri" w:hAnsi="Calibri"/>
          <w:color w:val="000000"/>
          <w:sz w:val="22"/>
        </w:rPr>
        <w:t xml:space="preserve"> prompt instructs Claude to:</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Read the existing </w:t>
      </w:r>
      <w:r>
        <w:rPr>
          <w:rFonts w:ascii="Consolas" w:hAnsi="Consolas"/>
          <w:color w:val="333333"/>
          <w:sz w:val="18"/>
          <w:shd w:fill="F2F2F2" w:val="clear"/>
        </w:rPr>
        <w:t>requirements-matrix.json</w:t>
      </w:r>
      <w:r>
        <w:rPr>
          <w:rFonts w:ascii="Calibri" w:hAnsi="Calibri"/>
          <w:color w:val="000000"/>
          <w:sz w:val="22"/>
        </w:rPr>
        <w:t xml:space="preserve"> completely</w:t>
      </w:r>
    </w:p>
    <w:p>
      <w:pPr>
        <w:spacing w:before="20" w:after="20"/>
        <w:ind w:left="504" w:hanging="360"/>
      </w:pPr>
      <w:r>
        <w:rPr>
          <w:rFonts w:ascii="Calibri" w:hAnsi="Calibri"/>
          <w:b/>
          <w:color w:val="2B579A"/>
          <w:sz w:val="22"/>
        </w:rPr>
        <w:t xml:space="preserve">2.  </w:t>
      </w:r>
      <w:r>
        <w:rPr>
          <w:rFonts w:ascii="Calibri" w:hAnsi="Calibri"/>
          <w:color w:val="000000"/>
          <w:sz w:val="22"/>
        </w:rPr>
        <w:t>Read the latest design specs</w:t>
      </w:r>
    </w:p>
    <w:p>
      <w:pPr>
        <w:spacing w:before="20" w:after="20"/>
        <w:ind w:left="504" w:hanging="360"/>
      </w:pPr>
      <w:r>
        <w:rPr>
          <w:rFonts w:ascii="Calibri" w:hAnsi="Calibri"/>
          <w:b/>
          <w:color w:val="2B579A"/>
          <w:sz w:val="22"/>
        </w:rPr>
        <w:t xml:space="preserve">3.  </w:t>
      </w:r>
      <w:r>
        <w:rPr>
          <w:rFonts w:ascii="Calibri" w:hAnsi="Calibri"/>
          <w:color w:val="000000"/>
          <w:sz w:val="22"/>
        </w:rPr>
        <w:t>Identify requirements in new specs NOT already in the matrix</w:t>
      </w:r>
    </w:p>
    <w:p>
      <w:pPr>
        <w:spacing w:before="20" w:after="20"/>
        <w:ind w:left="504" w:hanging="360"/>
      </w:pPr>
      <w:r>
        <w:rPr>
          <w:rFonts w:ascii="Calibri" w:hAnsi="Calibri"/>
          <w:b/>
          <w:color w:val="2B579A"/>
          <w:sz w:val="22"/>
        </w:rPr>
        <w:t xml:space="preserve">4.  </w:t>
      </w:r>
      <w:r>
        <w:rPr>
          <w:rFonts w:ascii="Calibri" w:hAnsi="Calibri"/>
          <w:color w:val="000000"/>
          <w:sz w:val="22"/>
        </w:rPr>
        <w:t xml:space="preserve">Append new requirements with </w:t>
      </w:r>
      <w:r>
        <w:rPr>
          <w:rFonts w:ascii="Consolas" w:hAnsi="Consolas"/>
          <w:color w:val="333333"/>
          <w:sz w:val="18"/>
          <w:shd w:fill="F2F2F2" w:val="clear"/>
        </w:rPr>
        <w:t>status: not_started</w:t>
      </w:r>
      <w:r>
        <w:rPr>
          <w:rFonts w:ascii="Calibri" w:hAnsi="Calibri"/>
          <w:color w:val="000000"/>
          <w:sz w:val="22"/>
        </w:rPr>
        <w:t xml:space="preserve"> and </w:t>
      </w:r>
      <w:r>
        <w:rPr>
          <w:rFonts w:ascii="Consolas" w:hAnsi="Consolas"/>
          <w:color w:val="333333"/>
          <w:sz w:val="18"/>
          <w:shd w:fill="F2F2F2" w:val="clear"/>
        </w:rPr>
        <w:t>spec_version: v02</w:t>
      </w:r>
    </w:p>
    <w:p>
      <w:pPr>
        <w:spacing w:before="20" w:after="20"/>
        <w:ind w:left="504" w:hanging="360"/>
      </w:pPr>
      <w:r>
        <w:rPr>
          <w:rFonts w:ascii="Calibri" w:hAnsi="Calibri"/>
          <w:b/>
          <w:color w:val="2B579A"/>
          <w:sz w:val="22"/>
        </w:rPr>
        <w:t xml:space="preserve">5.  </w:t>
      </w:r>
      <w:r>
        <w:rPr>
          <w:rFonts w:ascii="Calibri" w:hAnsi="Calibri"/>
          <w:color w:val="000000"/>
          <w:sz w:val="22"/>
        </w:rPr>
        <w:t>Preserve all existing entries (satisfied, partial, not_started)</w:t>
      </w:r>
    </w:p>
    <w:p>
      <w:pPr>
        <w:spacing w:before="20" w:after="20"/>
        <w:ind w:left="504" w:hanging="360"/>
      </w:pPr>
      <w:r>
        <w:rPr>
          <w:rFonts w:ascii="Calibri" w:hAnsi="Calibri"/>
          <w:b/>
          <w:color w:val="2B579A"/>
          <w:sz w:val="22"/>
        </w:rPr>
        <w:t xml:space="preserve">6.  </w:t>
      </w:r>
      <w:r>
        <w:rPr>
          <w:rFonts w:ascii="Calibri" w:hAnsi="Calibri"/>
          <w:color w:val="000000"/>
          <w:sz w:val="22"/>
        </w:rPr>
        <w:t>Recalculate health score with new totals</w:t>
      </w:r>
    </w:p>
    <w:p>
      <w:pPr>
        <w:pStyle w:val="Heading3"/>
      </w:pPr>
      <w:r>
        <w:t>Cost Estimate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New Features</w:t>
            </w:r>
          </w:p>
        </w:tc>
        <w:tc>
          <w:tcPr>
            <w:tcW w:type="dxa" w:w="2880"/>
            <w:shd w:fill="2B579A" w:val="clear"/>
          </w:tcPr>
          <w:p>
            <w:pPr>
              <w:spacing w:before="80" w:after="80"/>
            </w:pPr>
            <w:r>
              <w:rPr>
                <w:b/>
                <w:color w:val="FFFFFF"/>
                <w:sz w:val="19"/>
              </w:rPr>
            </w:r>
            <w:r>
              <w:rPr>
                <w:rFonts w:ascii="Calibri" w:hAnsi="Calibri"/>
                <w:b/>
                <w:color w:val="FFFFFF"/>
                <w:sz w:val="19"/>
              </w:rPr>
              <w:t>Iterations</w:t>
            </w:r>
          </w:p>
        </w:tc>
        <w:tc>
          <w:tcPr>
            <w:tcW w:type="dxa" w:w="2880"/>
            <w:shd w:fill="2B579A" w:val="clear"/>
          </w:tcPr>
          <w:p>
            <w:pPr>
              <w:spacing w:before="80" w:after="80"/>
            </w:pPr>
            <w:r>
              <w:rPr>
                <w:b/>
                <w:color w:val="FFFFFF"/>
                <w:sz w:val="19"/>
              </w:rPr>
            </w:r>
            <w:r>
              <w:rPr>
                <w:rFonts w:ascii="Calibri" w:hAnsi="Calibri"/>
                <w:b/>
                <w:color w:val="FFFFFF"/>
                <w:sz w:val="19"/>
              </w:rPr>
              <w:t>Est. Cost</w:t>
            </w:r>
          </w:p>
        </w:tc>
      </w:tr>
      <w:tr>
        <w:tc>
          <w:tcPr>
            <w:tcW w:type="dxa" w:w="2880"/>
          </w:tcPr>
          <w:p>
            <w:pPr>
              <w:spacing w:before="60" w:after="60"/>
            </w:pPr>
            <w:r/>
            <w:r>
              <w:rPr>
                <w:rFonts w:ascii="Calibri" w:hAnsi="Calibri"/>
                <w:color w:val="000000"/>
                <w:sz w:val="19"/>
              </w:rPr>
              <w:t>5-10</w:t>
            </w:r>
          </w:p>
        </w:tc>
        <w:tc>
          <w:tcPr>
            <w:tcW w:type="dxa" w:w="2880"/>
          </w:tcPr>
          <w:p>
            <w:pPr>
              <w:spacing w:before="60" w:after="60"/>
            </w:pPr>
            <w:r/>
            <w:r>
              <w:rPr>
                <w:rFonts w:ascii="Calibri" w:hAnsi="Calibri"/>
                <w:color w:val="000000"/>
                <w:sz w:val="19"/>
              </w:rPr>
              <w:t>8-15</w:t>
            </w:r>
          </w:p>
        </w:tc>
        <w:tc>
          <w:tcPr>
            <w:tcW w:type="dxa" w:w="2880"/>
          </w:tcPr>
          <w:p>
            <w:pPr>
              <w:spacing w:before="60" w:after="60"/>
            </w:pPr>
            <w:r/>
            <w:r>
              <w:rPr>
                <w:rFonts w:ascii="Calibri" w:hAnsi="Calibri"/>
                <w:color w:val="000000"/>
                <w:sz w:val="19"/>
              </w:rPr>
              <w:t>$12-25</w:t>
            </w:r>
          </w:p>
        </w:tc>
      </w:tr>
      <w:tr>
        <w:tc>
          <w:tcPr>
            <w:tcW w:type="dxa" w:w="2880"/>
            <w:shd w:fill="EDF2FA" w:val="clear"/>
          </w:tcPr>
          <w:p>
            <w:pPr>
              <w:spacing w:before="60" w:after="60"/>
            </w:pPr>
            <w:r/>
            <w:r>
              <w:rPr>
                <w:rFonts w:ascii="Calibri" w:hAnsi="Calibri"/>
                <w:color w:val="000000"/>
                <w:sz w:val="19"/>
              </w:rPr>
              <w:t>20-30</w:t>
            </w:r>
          </w:p>
        </w:tc>
        <w:tc>
          <w:tcPr>
            <w:tcW w:type="dxa" w:w="2880"/>
            <w:shd w:fill="EDF2FA" w:val="clear"/>
          </w:tcPr>
          <w:p>
            <w:pPr>
              <w:spacing w:before="60" w:after="60"/>
            </w:pPr>
            <w:r/>
            <w:r>
              <w:rPr>
                <w:rFonts w:ascii="Calibri" w:hAnsi="Calibri"/>
                <w:color w:val="000000"/>
                <w:sz w:val="19"/>
              </w:rPr>
              <w:t>15-25</w:t>
            </w:r>
          </w:p>
        </w:tc>
        <w:tc>
          <w:tcPr>
            <w:tcW w:type="dxa" w:w="2880"/>
            <w:shd w:fill="EDF2FA" w:val="clear"/>
          </w:tcPr>
          <w:p>
            <w:pPr>
              <w:spacing w:before="60" w:after="60"/>
            </w:pPr>
            <w:r/>
            <w:r>
              <w:rPr>
                <w:rFonts w:ascii="Calibri" w:hAnsi="Calibri"/>
                <w:color w:val="000000"/>
                <w:sz w:val="19"/>
              </w:rPr>
              <w:t>$25-45</w:t>
            </w:r>
          </w:p>
        </w:tc>
      </w:tr>
      <w:tr>
        <w:tc>
          <w:tcPr>
            <w:tcW w:type="dxa" w:w="2880"/>
          </w:tcPr>
          <w:p>
            <w:pPr>
              <w:spacing w:before="60" w:after="60"/>
            </w:pPr>
            <w:r/>
            <w:r>
              <w:rPr>
                <w:rFonts w:ascii="Calibri" w:hAnsi="Calibri"/>
                <w:color w:val="000000"/>
                <w:sz w:val="19"/>
              </w:rPr>
              <w:t>50+</w:t>
            </w:r>
          </w:p>
        </w:tc>
        <w:tc>
          <w:tcPr>
            <w:tcW w:type="dxa" w:w="2880"/>
          </w:tcPr>
          <w:p>
            <w:pPr>
              <w:spacing w:before="60" w:after="60"/>
            </w:pPr>
            <w:r/>
            <w:r>
              <w:rPr>
                <w:rFonts w:ascii="Calibri" w:hAnsi="Calibri"/>
                <w:color w:val="000000"/>
                <w:sz w:val="19"/>
              </w:rPr>
              <w:t>20-40</w:t>
            </w:r>
          </w:p>
        </w:tc>
        <w:tc>
          <w:tcPr>
            <w:tcW w:type="dxa" w:w="2880"/>
          </w:tcPr>
          <w:p>
            <w:pPr>
              <w:spacing w:before="60" w:after="60"/>
            </w:pPr>
            <w:r/>
            <w:r>
              <w:rPr>
                <w:rFonts w:ascii="Calibri" w:hAnsi="Calibri"/>
                <w:color w:val="000000"/>
                <w:sz w:val="19"/>
              </w:rPr>
              <w:t>$30-60</w:t>
            </w:r>
          </w:p>
        </w:tc>
      </w:tr>
    </w:tbl>
    <w:p>
      <w:pPr>
        <w:spacing w:before="80" w:after="80"/>
      </w:pPr>
    </w:p>
    <w:p>
      <w:pPr>
        <w:pStyle w:val="Heading2"/>
      </w:pPr>
      <w:r>
        <w:t>20.4 Scoped Convergence (--Scope)</w:t>
      </w:r>
    </w:p>
    <w:p>
      <w:pPr>
        <w:spacing w:before="40" w:after="120"/>
      </w:pPr>
      <w:r>
        <w:rPr>
          <w:rFonts w:ascii="Calibri" w:hAnsi="Calibri"/>
          <w:color w:val="000000"/>
          <w:sz w:val="22"/>
        </w:rPr>
        <w:t xml:space="preserve">The </w:t>
      </w:r>
      <w:r>
        <w:rPr>
          <w:rFonts w:ascii="Consolas" w:hAnsi="Consolas"/>
          <w:color w:val="333333"/>
          <w:sz w:val="18"/>
          <w:shd w:fill="F2F2F2" w:val="clear"/>
        </w:rPr>
        <w:t>--Scope</w:t>
      </w:r>
      <w:r>
        <w:rPr>
          <w:rFonts w:ascii="Calibri" w:hAnsi="Calibri"/>
          <w:color w:val="000000"/>
          <w:sz w:val="22"/>
        </w:rPr>
        <w:t xml:space="preserve"> parameter filters which requirements the plan phase can select for each batch, while code-review still evaluates all requirements (to catch regressions).</w:t>
      </w:r>
    </w:p>
    <w:p>
      <w:pPr>
        <w:pStyle w:val="Heading3"/>
      </w:pPr>
      <w:r>
        <w:t>Scope Syntax</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By source field</w:t>
            </w:r>
          </w:p>
          <w:p>
            <w:pPr>
              <w:spacing w:before="0" w:after="0" w:line="260" w:lineRule="exact"/>
            </w:pPr>
            <w:r>
              <w:rPr>
                <w:rFonts w:ascii="Consolas" w:hAnsi="Consolas"/>
                <w:color w:val="333333"/>
                <w:sz w:val="17"/>
              </w:rPr>
              <w:t>gsd-converge --Scope "source:v02_spec"         # Only v02 features</w:t>
            </w:r>
          </w:p>
          <w:p>
            <w:pPr>
              <w:spacing w:before="0" w:after="0" w:line="260" w:lineRule="exact"/>
            </w:pPr>
            <w:r>
              <w:rPr>
                <w:rFonts w:ascii="Consolas" w:hAnsi="Consolas"/>
                <w:color w:val="333333"/>
                <w:sz w:val="17"/>
              </w:rPr>
              <w:t>gsd-converge --Scope "source:bug_report"        # Only bugs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By requirement ID</w:t>
            </w:r>
          </w:p>
          <w:p>
            <w:pPr>
              <w:spacing w:before="0" w:after="0" w:line="260" w:lineRule="exact"/>
            </w:pPr>
            <w:r>
              <w:rPr>
                <w:rFonts w:ascii="Consolas" w:hAnsi="Consolas"/>
                <w:color w:val="333333"/>
                <w:sz w:val="17"/>
              </w:rPr>
              <w:t>gsd-converge --Scope "id:BUG-001,BUG-002,REQ-105"  # Specific items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Combined with other flags</w:t>
            </w:r>
          </w:p>
          <w:p>
            <w:pPr>
              <w:spacing w:before="0" w:after="0" w:line="260" w:lineRule="exact"/>
            </w:pPr>
            <w:r>
              <w:rPr>
                <w:rFonts w:ascii="Consolas" w:hAnsi="Consolas"/>
                <w:color w:val="333333"/>
                <w:sz w:val="17"/>
              </w:rPr>
              <w:t>gsd-converge --Scope "source:bug_report" -MaxIterations 5 -BatchSize 3</w:t>
            </w:r>
          </w:p>
        </w:tc>
      </w:tr>
    </w:tbl>
    <w:p>
      <w:pPr>
        <w:spacing w:before="40" w:after="40"/>
      </w:pPr>
    </w:p>
    <w:p>
      <w:pPr>
        <w:pStyle w:val="Heading3"/>
      </w:pPr>
      <w:r>
        <w:t>How Scope Works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Phase</w:t>
            </w:r>
          </w:p>
        </w:tc>
        <w:tc>
          <w:tcPr>
            <w:tcW w:type="dxa" w:w="2880"/>
            <w:shd w:fill="2B579A" w:val="clear"/>
          </w:tcPr>
          <w:p>
            <w:pPr>
              <w:spacing w:before="80" w:after="80"/>
            </w:pPr>
            <w:r>
              <w:rPr>
                <w:b/>
                <w:color w:val="FFFFFF"/>
                <w:sz w:val="19"/>
              </w:rPr>
            </w:r>
            <w:r>
              <w:rPr>
                <w:rFonts w:ascii="Calibri" w:hAnsi="Calibri"/>
                <w:b/>
                <w:color w:val="FFFFFF"/>
                <w:sz w:val="19"/>
              </w:rPr>
              <w:t>Scope Applied?</w:t>
            </w:r>
          </w:p>
        </w:tc>
        <w:tc>
          <w:tcPr>
            <w:tcW w:type="dxa" w:w="2880"/>
            <w:shd w:fill="2B579A" w:val="clear"/>
          </w:tcPr>
          <w:p>
            <w:pPr>
              <w:spacing w:before="80" w:after="80"/>
            </w:pPr>
            <w:r>
              <w:rPr>
                <w:b/>
                <w:color w:val="FFFFFF"/>
                <w:sz w:val="19"/>
              </w:rPr>
            </w:r>
            <w:r>
              <w:rPr>
                <w:rFonts w:ascii="Calibri" w:hAnsi="Calibri"/>
                <w:b/>
                <w:color w:val="FFFFFF"/>
                <w:sz w:val="19"/>
              </w:rPr>
              <w:t>Behavior</w:t>
            </w:r>
          </w:p>
        </w:tc>
      </w:tr>
      <w:tr>
        <w:tc>
          <w:tcPr>
            <w:tcW w:type="dxa" w:w="2880"/>
          </w:tcPr>
          <w:p>
            <w:pPr>
              <w:spacing w:before="60" w:after="60"/>
            </w:pPr>
            <w:r/>
            <w:r>
              <w:rPr>
                <w:rFonts w:ascii="Calibri" w:hAnsi="Calibri"/>
                <w:color w:val="000000"/>
                <w:sz w:val="19"/>
              </w:rPr>
              <w:t>Code Review</w:t>
            </w:r>
          </w:p>
        </w:tc>
        <w:tc>
          <w:tcPr>
            <w:tcW w:type="dxa" w:w="2880"/>
          </w:tcPr>
          <w:p>
            <w:pPr>
              <w:spacing w:before="60" w:after="60"/>
            </w:pPr>
            <w:r/>
            <w:r>
              <w:rPr>
                <w:rFonts w:ascii="Calibri" w:hAnsi="Calibri"/>
                <w:color w:val="000000"/>
                <w:sz w:val="19"/>
              </w:rPr>
              <w:t>No</w:t>
            </w:r>
          </w:p>
        </w:tc>
        <w:tc>
          <w:tcPr>
            <w:tcW w:type="dxa" w:w="2880"/>
          </w:tcPr>
          <w:p>
            <w:pPr>
              <w:spacing w:before="60" w:after="60"/>
            </w:pPr>
            <w:r/>
            <w:r>
              <w:rPr>
                <w:rFonts w:ascii="Calibri" w:hAnsi="Calibri"/>
                <w:color w:val="000000"/>
                <w:sz w:val="19"/>
              </w:rPr>
              <w:t>Reviews ALL requirements (catches regressions)</w:t>
            </w:r>
          </w:p>
        </w:tc>
      </w:tr>
      <w:tr>
        <w:tc>
          <w:tcPr>
            <w:tcW w:type="dxa" w:w="2880"/>
            <w:shd w:fill="EDF2FA" w:val="clear"/>
          </w:tcPr>
          <w:p>
            <w:pPr>
              <w:spacing w:before="60" w:after="60"/>
            </w:pPr>
            <w:r/>
            <w:r>
              <w:rPr>
                <w:rFonts w:ascii="Calibri" w:hAnsi="Calibri"/>
                <w:color w:val="000000"/>
                <w:sz w:val="19"/>
              </w:rPr>
              <w:t>Research</w:t>
            </w:r>
          </w:p>
        </w:tc>
        <w:tc>
          <w:tcPr>
            <w:tcW w:type="dxa" w:w="2880"/>
            <w:shd w:fill="EDF2FA" w:val="clear"/>
          </w:tcPr>
          <w:p>
            <w:pPr>
              <w:spacing w:before="60" w:after="60"/>
            </w:pPr>
            <w:r/>
            <w:r>
              <w:rPr>
                <w:rFonts w:ascii="Calibri" w:hAnsi="Calibri"/>
                <w:color w:val="000000"/>
                <w:sz w:val="19"/>
              </w:rPr>
              <w:t>No</w:t>
            </w:r>
          </w:p>
        </w:tc>
        <w:tc>
          <w:tcPr>
            <w:tcW w:type="dxa" w:w="2880"/>
            <w:shd w:fill="EDF2FA" w:val="clear"/>
          </w:tcPr>
          <w:p>
            <w:pPr>
              <w:spacing w:before="60" w:after="60"/>
            </w:pPr>
            <w:r/>
            <w:r>
              <w:rPr>
                <w:rFonts w:ascii="Calibri" w:hAnsi="Calibri"/>
                <w:color w:val="000000"/>
                <w:sz w:val="19"/>
              </w:rPr>
              <w:t>Researches patterns for scoped items</w:t>
            </w:r>
          </w:p>
        </w:tc>
      </w:tr>
      <w:tr>
        <w:tc>
          <w:tcPr>
            <w:tcW w:type="dxa" w:w="2880"/>
          </w:tcPr>
          <w:p>
            <w:pPr>
              <w:spacing w:before="60" w:after="60"/>
            </w:pPr>
            <w:r/>
            <w:r>
              <w:rPr>
                <w:rFonts w:ascii="Calibri" w:hAnsi="Calibri"/>
                <w:color w:val="000000"/>
                <w:sz w:val="19"/>
              </w:rPr>
              <w:t>Plan</w:t>
            </w:r>
          </w:p>
        </w:tc>
        <w:tc>
          <w:tcPr>
            <w:tcW w:type="dxa" w:w="2880"/>
          </w:tcPr>
          <w:p>
            <w:pPr>
              <w:spacing w:before="60" w:after="60"/>
            </w:pPr>
            <w:r/>
            <w:r>
              <w:rPr>
                <w:rFonts w:ascii="Calibri" w:hAnsi="Calibri"/>
                <w:color w:val="000000"/>
                <w:sz w:val="19"/>
              </w:rPr>
              <w:t>Yes</w:t>
            </w:r>
          </w:p>
        </w:tc>
        <w:tc>
          <w:tcPr>
            <w:tcW w:type="dxa" w:w="2880"/>
          </w:tcPr>
          <w:p>
            <w:pPr>
              <w:spacing w:before="60" w:after="60"/>
            </w:pPr>
            <w:r/>
            <w:r>
              <w:rPr>
                <w:rFonts w:ascii="Calibri" w:hAnsi="Calibri"/>
                <w:color w:val="000000"/>
                <w:sz w:val="19"/>
              </w:rPr>
              <w:t>Only selects requirements matching scope for batch</w:t>
            </w:r>
          </w:p>
        </w:tc>
      </w:tr>
      <w:tr>
        <w:tc>
          <w:tcPr>
            <w:tcW w:type="dxa" w:w="2880"/>
            <w:shd w:fill="EDF2FA" w:val="clear"/>
          </w:tcPr>
          <w:p>
            <w:pPr>
              <w:spacing w:before="60" w:after="60"/>
            </w:pPr>
            <w:r/>
            <w:r>
              <w:rPr>
                <w:rFonts w:ascii="Calibri" w:hAnsi="Calibri"/>
                <w:color w:val="000000"/>
                <w:sz w:val="19"/>
              </w:rPr>
              <w:t>Execute</w:t>
            </w:r>
          </w:p>
        </w:tc>
        <w:tc>
          <w:tcPr>
            <w:tcW w:type="dxa" w:w="2880"/>
            <w:shd w:fill="EDF2FA" w:val="clear"/>
          </w:tcPr>
          <w:p>
            <w:pPr>
              <w:spacing w:before="60" w:after="60"/>
            </w:pPr>
            <w:r/>
            <w:r>
              <w:rPr>
                <w:rFonts w:ascii="Calibri" w:hAnsi="Calibri"/>
                <w:color w:val="000000"/>
                <w:sz w:val="19"/>
              </w:rPr>
              <w:t>Yes (via plan)</w:t>
            </w:r>
          </w:p>
        </w:tc>
        <w:tc>
          <w:tcPr>
            <w:tcW w:type="dxa" w:w="2880"/>
            <w:shd w:fill="EDF2FA" w:val="clear"/>
          </w:tcPr>
          <w:p>
            <w:pPr>
              <w:spacing w:before="60" w:after="60"/>
            </w:pPr>
            <w:r/>
            <w:r>
              <w:rPr>
                <w:rFonts w:ascii="Calibri" w:hAnsi="Calibri"/>
                <w:color w:val="000000"/>
                <w:sz w:val="19"/>
              </w:rPr>
              <w:t>Only executes scoped batch items</w:t>
            </w:r>
          </w:p>
        </w:tc>
      </w:tr>
      <w:tr>
        <w:tc>
          <w:tcPr>
            <w:tcW w:type="dxa" w:w="2880"/>
          </w:tcPr>
          <w:p>
            <w:pPr>
              <w:spacing w:before="60" w:after="60"/>
            </w:pPr>
            <w:r/>
            <w:r>
              <w:rPr>
                <w:rFonts w:ascii="Calibri" w:hAnsi="Calibri"/>
                <w:color w:val="000000"/>
                <w:sz w:val="19"/>
              </w:rPr>
              <w:t>Council</w:t>
            </w:r>
          </w:p>
        </w:tc>
        <w:tc>
          <w:tcPr>
            <w:tcW w:type="dxa" w:w="2880"/>
          </w:tcPr>
          <w:p>
            <w:pPr>
              <w:spacing w:before="60" w:after="60"/>
            </w:pPr>
            <w:r/>
            <w:r>
              <w:rPr>
                <w:rFonts w:ascii="Calibri" w:hAnsi="Calibri"/>
                <w:color w:val="000000"/>
                <w:sz w:val="19"/>
              </w:rPr>
              <w:t>No</w:t>
            </w:r>
          </w:p>
        </w:tc>
        <w:tc>
          <w:tcPr>
            <w:tcW w:type="dxa" w:w="2880"/>
          </w:tcPr>
          <w:p>
            <w:pPr>
              <w:spacing w:before="60" w:after="60"/>
            </w:pPr>
            <w:r/>
            <w:r>
              <w:rPr>
                <w:rFonts w:ascii="Calibri" w:hAnsi="Calibri"/>
                <w:color w:val="000000"/>
                <w:sz w:val="19"/>
              </w:rPr>
              <w:t>Reviews all code changes</w:t>
            </w:r>
          </w:p>
        </w:tc>
      </w:tr>
    </w:tbl>
    <w:p>
      <w:pPr>
        <w:spacing w:before="80" w:after="80"/>
      </w:pPr>
    </w:p>
    <w:p>
      <w:pPr>
        <w:pStyle w:val="Heading3"/>
      </w:pPr>
      <w:r>
        <w:t>When to Use Scope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Situation</w:t>
            </w:r>
          </w:p>
        </w:tc>
        <w:tc>
          <w:tcPr>
            <w:tcW w:type="dxa" w:w="4320"/>
            <w:shd w:fill="2B579A" w:val="clear"/>
          </w:tcPr>
          <w:p>
            <w:pPr>
              <w:spacing w:before="80" w:after="80"/>
            </w:pPr>
            <w:r>
              <w:rPr>
                <w:b/>
                <w:color w:val="FFFFFF"/>
                <w:sz w:val="19"/>
              </w:rPr>
            </w:r>
            <w:r>
              <w:rPr>
                <w:rFonts w:ascii="Calibri" w:hAnsi="Calibri"/>
                <w:b/>
                <w:color w:val="FFFFFF"/>
                <w:sz w:val="19"/>
              </w:rPr>
              <w:t>Scope Value</w:t>
            </w:r>
          </w:p>
        </w:tc>
      </w:tr>
      <w:tr>
        <w:tc>
          <w:tcPr>
            <w:tcW w:type="dxa" w:w="4320"/>
          </w:tcPr>
          <w:p>
            <w:pPr>
              <w:spacing w:before="60" w:after="60"/>
            </w:pPr>
            <w:r/>
            <w:r>
              <w:rPr>
                <w:rFonts w:ascii="Calibri" w:hAnsi="Calibri"/>
                <w:color w:val="000000"/>
                <w:sz w:val="19"/>
              </w:rPr>
              <w:t>Fix only bugs after mixed bug+feature update</w:t>
            </w:r>
          </w:p>
        </w:tc>
        <w:tc>
          <w:tcPr>
            <w:tcW w:type="dxa" w:w="4320"/>
          </w:tcPr>
          <w:p>
            <w:pPr>
              <w:spacing w:before="60" w:after="60"/>
            </w:pPr>
            <w:r/>
            <w:r>
              <w:rPr>
                <w:rFonts w:ascii="Consolas" w:hAnsi="Consolas"/>
                <w:color w:val="333333"/>
                <w:sz w:val="18"/>
                <w:shd w:fill="F2F2F2" w:val="clear"/>
              </w:rPr>
              <w:t>source:bug_report</w:t>
            </w:r>
          </w:p>
        </w:tc>
      </w:tr>
      <w:tr>
        <w:tc>
          <w:tcPr>
            <w:tcW w:type="dxa" w:w="4320"/>
            <w:shd w:fill="EDF2FA" w:val="clear"/>
          </w:tcPr>
          <w:p>
            <w:pPr>
              <w:spacing w:before="60" w:after="60"/>
            </w:pPr>
            <w:r/>
            <w:r>
              <w:rPr>
                <w:rFonts w:ascii="Calibri" w:hAnsi="Calibri"/>
                <w:color w:val="000000"/>
                <w:sz w:val="19"/>
              </w:rPr>
              <w:t>Work only on v02 features</w:t>
            </w:r>
          </w:p>
        </w:tc>
        <w:tc>
          <w:tcPr>
            <w:tcW w:type="dxa" w:w="4320"/>
            <w:shd w:fill="EDF2FA" w:val="clear"/>
          </w:tcPr>
          <w:p>
            <w:pPr>
              <w:spacing w:before="60" w:after="60"/>
            </w:pPr>
            <w:r/>
            <w:r>
              <w:rPr>
                <w:rFonts w:ascii="Consolas" w:hAnsi="Consolas"/>
                <w:color w:val="333333"/>
                <w:sz w:val="18"/>
                <w:shd w:fill="F2F2F2" w:val="clear"/>
              </w:rPr>
              <w:t>source:v02_spec</w:t>
            </w:r>
          </w:p>
        </w:tc>
      </w:tr>
      <w:tr>
        <w:tc>
          <w:tcPr>
            <w:tcW w:type="dxa" w:w="4320"/>
          </w:tcPr>
          <w:p>
            <w:pPr>
              <w:spacing w:before="60" w:after="60"/>
            </w:pPr>
            <w:r/>
            <w:r>
              <w:rPr>
                <w:rFonts w:ascii="Calibri" w:hAnsi="Calibri"/>
                <w:color w:val="000000"/>
                <w:sz w:val="19"/>
              </w:rPr>
              <w:t>Fix 3 specific requirements</w:t>
            </w:r>
          </w:p>
        </w:tc>
        <w:tc>
          <w:tcPr>
            <w:tcW w:type="dxa" w:w="4320"/>
          </w:tcPr>
          <w:p>
            <w:pPr>
              <w:spacing w:before="60" w:after="60"/>
            </w:pPr>
            <w:r/>
            <w:r>
              <w:rPr>
                <w:rFonts w:ascii="Consolas" w:hAnsi="Consolas"/>
                <w:color w:val="333333"/>
                <w:sz w:val="18"/>
                <w:shd w:fill="F2F2F2" w:val="clear"/>
              </w:rPr>
              <w:t>id:REQ-101,REQ-102,REQ-103</w:t>
            </w:r>
          </w:p>
        </w:tc>
      </w:tr>
      <w:tr>
        <w:tc>
          <w:tcPr>
            <w:tcW w:type="dxa" w:w="4320"/>
            <w:shd w:fill="EDF2FA" w:val="clear"/>
          </w:tcPr>
          <w:p>
            <w:pPr>
              <w:spacing w:before="60" w:after="60"/>
            </w:pPr>
            <w:r/>
            <w:r>
              <w:rPr>
                <w:rFonts w:ascii="Calibri" w:hAnsi="Calibri"/>
                <w:color w:val="000000"/>
                <w:sz w:val="19"/>
              </w:rPr>
              <w:t>Full convergence (default)</w:t>
            </w:r>
          </w:p>
        </w:tc>
        <w:tc>
          <w:tcPr>
            <w:tcW w:type="dxa" w:w="4320"/>
            <w:shd w:fill="EDF2FA" w:val="clear"/>
          </w:tcPr>
          <w:p>
            <w:pPr>
              <w:spacing w:before="60" w:after="60"/>
            </w:pPr>
            <w:r/>
            <w:r>
              <w:rPr>
                <w:rFonts w:ascii="Calibri" w:hAnsi="Calibri"/>
                <w:color w:val="000000"/>
                <w:sz w:val="19"/>
              </w:rPr>
              <w:t>(empty, no scope)</w:t>
            </w:r>
          </w:p>
        </w:tc>
      </w:tr>
    </w:tbl>
    <w:p>
      <w:pPr>
        <w:spacing w:before="80" w:after="80"/>
      </w:pPr>
    </w:p>
    <w:p>
      <w:pPr>
        <w:pStyle w:val="Heading2"/>
      </w:pPr>
      <w:r>
        <w:t>20.5 Mixed Mode (Bugs + Features)</w:t>
      </w:r>
    </w:p>
    <w:p>
      <w:pPr>
        <w:spacing w:before="40" w:after="120"/>
      </w:pPr>
      <w:r>
        <w:rPr>
          <w:rFonts w:ascii="Calibri" w:hAnsi="Calibri"/>
          <w:color w:val="000000"/>
          <w:sz w:val="22"/>
        </w:rPr>
        <w:t>When you have both bugs to fix and features to add:</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Add v02 specs to </w:t>
      </w:r>
      <w:r>
        <w:rPr>
          <w:rFonts w:ascii="Consolas" w:hAnsi="Consolas"/>
          <w:color w:val="333333"/>
          <w:sz w:val="18"/>
          <w:shd w:fill="F2F2F2" w:val="clear"/>
        </w:rPr>
        <w:t>design/web/v02/_analysis/</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Run </w:t>
      </w:r>
      <w:r>
        <w:rPr>
          <w:rFonts w:ascii="Consolas" w:hAnsi="Consolas"/>
          <w:color w:val="333333"/>
          <w:sz w:val="18"/>
          <w:shd w:fill="F2F2F2" w:val="clear"/>
        </w:rPr>
        <w:t>gsd-update</w:t>
      </w:r>
      <w:r>
        <w:rPr>
          <w:rFonts w:ascii="Calibri" w:hAnsi="Calibri"/>
          <w:color w:val="000000"/>
          <w:sz w:val="22"/>
        </w:rPr>
        <w:t xml:space="preserve"> to add feature requirements</w:t>
      </w:r>
    </w:p>
    <w:p>
      <w:pPr>
        <w:spacing w:before="20" w:after="20"/>
        <w:ind w:left="504" w:hanging="360"/>
      </w:pPr>
      <w:r>
        <w:rPr>
          <w:rFonts w:ascii="Calibri" w:hAnsi="Calibri"/>
          <w:b/>
          <w:color w:val="2B579A"/>
          <w:sz w:val="22"/>
        </w:rPr>
        <w:t xml:space="preserve">3.  </w:t>
      </w:r>
      <w:r>
        <w:rPr>
          <w:rFonts w:ascii="Calibri" w:hAnsi="Calibri"/>
          <w:color w:val="000000"/>
          <w:sz w:val="22"/>
        </w:rPr>
        <w:t xml:space="preserve">Run </w:t>
      </w:r>
      <w:r>
        <w:rPr>
          <w:rFonts w:ascii="Consolas" w:hAnsi="Consolas"/>
          <w:color w:val="333333"/>
          <w:sz w:val="18"/>
          <w:shd w:fill="F2F2F2" w:val="clear"/>
        </w:rPr>
        <w:t>gsd-fix "bug1" "bug2"</w:t>
      </w:r>
      <w:r>
        <w:rPr>
          <w:rFonts w:ascii="Calibri" w:hAnsi="Calibri"/>
          <w:color w:val="000000"/>
          <w:sz w:val="22"/>
        </w:rPr>
        <w:t xml:space="preserve"> to add bug requirements</w:t>
      </w:r>
    </w:p>
    <w:p>
      <w:pPr>
        <w:spacing w:before="20" w:after="20"/>
        <w:ind w:left="504" w:hanging="360"/>
      </w:pPr>
      <w:r>
        <w:rPr>
          <w:rFonts w:ascii="Calibri" w:hAnsi="Calibri"/>
          <w:b/>
          <w:color w:val="2B579A"/>
          <w:sz w:val="22"/>
        </w:rPr>
        <w:t xml:space="preserve">4.  </w:t>
      </w:r>
      <w:r>
        <w:rPr>
          <w:rFonts w:ascii="Calibri" w:hAnsi="Calibri"/>
          <w:color w:val="000000"/>
          <w:sz w:val="22"/>
        </w:rPr>
        <w:t xml:space="preserve">Write priority instructions to </w:t>
      </w:r>
      <w:r>
        <w:rPr>
          <w:rFonts w:ascii="Consolas" w:hAnsi="Consolas"/>
          <w:color w:val="333333"/>
          <w:sz w:val="18"/>
          <w:shd w:fill="F2F2F2" w:val="clear"/>
        </w:rPr>
        <w:t>.gsd/supervisor/prompt-hints.md</w:t>
      </w:r>
      <w:r>
        <w:rPr>
          <w:rFonts w:ascii="Calibri" w:hAnsi="Calibri"/>
          <w:color w:val="000000"/>
          <w:sz w:val="22"/>
        </w:rPr>
        <w: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xml:space="preserve">   ## Priority Override</w:t>
            </w:r>
          </w:p>
          <w:p>
            <w:pPr>
              <w:spacing w:before="0" w:after="0" w:line="260" w:lineRule="exact"/>
            </w:pPr>
            <w:r>
              <w:rPr>
                <w:rFonts w:ascii="Consolas" w:hAnsi="Consolas"/>
                <w:color w:val="333333"/>
                <w:sz w:val="17"/>
              </w:rPr>
              <w:t xml:space="preserve">   Fix ALL bug_report requirements BEFORE any v02_spec requirements.</w:t>
            </w:r>
          </w:p>
          <w:p>
            <w:pPr>
              <w:spacing w:before="0" w:after="0" w:line="260" w:lineRule="exact"/>
            </w:pPr>
            <w:r>
              <w:rPr>
                <w:rFonts w:ascii="Consolas" w:hAnsi="Consolas"/>
                <w:color w:val="333333"/>
                <w:sz w:val="17"/>
              </w:rPr>
              <w:t xml:space="preserve">   Bugs are production-critical.</w:t>
            </w:r>
          </w:p>
        </w:tc>
      </w:tr>
    </w:tbl>
    <w:p>
      <w:pPr>
        <w:spacing w:before="40" w:after="40"/>
      </w:pPr>
    </w:p>
    <w:p>
      <w:pPr>
        <w:spacing w:before="20" w:after="20"/>
        <w:ind w:left="504" w:hanging="360"/>
      </w:pPr>
      <w:r>
        <w:rPr>
          <w:rFonts w:ascii="Calibri" w:hAnsi="Calibri"/>
          <w:b/>
          <w:color w:val="2B579A"/>
          <w:sz w:val="22"/>
        </w:rPr>
        <w:t xml:space="preserve">5.  </w:t>
      </w:r>
      <w:r>
        <w:rPr>
          <w:rFonts w:ascii="Calibri" w:hAnsi="Calibri"/>
          <w:color w:val="000000"/>
          <w:sz w:val="22"/>
        </w:rPr>
        <w:t xml:space="preserve">Run </w:t>
      </w:r>
      <w:r>
        <w:rPr>
          <w:rFonts w:ascii="Consolas" w:hAnsi="Consolas"/>
          <w:color w:val="333333"/>
          <w:sz w:val="18"/>
          <w:shd w:fill="F2F2F2" w:val="clear"/>
        </w:rPr>
        <w:t>gsd-converge</w:t>
      </w:r>
      <w:r>
        <w:rPr>
          <w:rFonts w:ascii="Calibri" w:hAnsi="Calibri"/>
          <w:color w:val="000000"/>
          <w:sz w:val="22"/>
        </w:rPr>
        <w:t xml:space="preserve"> (no scope = work on everything, prompt-hints enforce priority)</w:t>
      </w:r>
    </w:p>
    <w:p>
      <w:pPr>
        <w:pStyle w:val="Heading3"/>
      </w:pPr>
      <w:r>
        <w:t>Separate Cost Tracking</w:t>
      </w:r>
    </w:p>
    <w:p>
      <w:pPr>
        <w:spacing w:before="40" w:after="120"/>
      </w:pPr>
      <w:r>
        <w:rPr>
          <w:rFonts w:ascii="Calibri" w:hAnsi="Calibri"/>
          <w:color w:val="000000"/>
          <w:sz w:val="22"/>
        </w:rPr>
        <w:t>To track costs separately for bugs vs features, run them as separate sessions: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Session 1: Fix bugs (note cost-summary.json before/after)</w:t>
            </w:r>
          </w:p>
          <w:p>
            <w:pPr>
              <w:spacing w:before="0" w:after="0" w:line="260" w:lineRule="exact"/>
            </w:pPr>
            <w:r>
              <w:rPr>
                <w:rFonts w:ascii="Consolas" w:hAnsi="Consolas"/>
                <w:color w:val="333333"/>
                <w:sz w:val="17"/>
              </w:rPr>
              <w:t>gsd-converge --Scope "source:bug_report" -MaxIterations 5</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Session 2: Build features</w:t>
            </w:r>
          </w:p>
          <w:p>
            <w:pPr>
              <w:spacing w:before="0" w:after="0" w:line="260" w:lineRule="exact"/>
            </w:pPr>
            <w:r>
              <w:rPr>
                <w:rFonts w:ascii="Consolas" w:hAnsi="Consolas"/>
                <w:color w:val="333333"/>
                <w:sz w:val="17"/>
              </w:rPr>
              <w:t>gsd-converge --Scope "source:v02_spec"</w:t>
            </w:r>
          </w:p>
        </w:tc>
      </w:tr>
    </w:tbl>
    <w:p>
      <w:pPr>
        <w:spacing w:before="40" w:after="40"/>
      </w:pPr>
    </w:p>
    <w:p>
      <w:pPr>
        <w:pStyle w:val="Heading2"/>
      </w:pPr>
      <w:r>
        <w:t>20.6 Quick Reference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Situation</w:t>
            </w:r>
          </w:p>
        </w:tc>
        <w:tc>
          <w:tcPr>
            <w:tcW w:type="dxa" w:w="4320"/>
            <w:shd w:fill="2B579A" w:val="clear"/>
          </w:tcPr>
          <w:p>
            <w:pPr>
              <w:spacing w:before="80" w:after="80"/>
            </w:pPr>
            <w:r>
              <w:rPr>
                <w:b/>
                <w:color w:val="FFFFFF"/>
                <w:sz w:val="19"/>
              </w:rPr>
            </w:r>
            <w:r>
              <w:rPr>
                <w:rFonts w:ascii="Calibri" w:hAnsi="Calibri"/>
                <w:b/>
                <w:color w:val="FFFFFF"/>
                <w:sz w:val="19"/>
              </w:rPr>
              <w:t>Command</w:t>
            </w:r>
          </w:p>
        </w:tc>
      </w:tr>
      <w:tr>
        <w:tc>
          <w:tcPr>
            <w:tcW w:type="dxa" w:w="4320"/>
          </w:tcPr>
          <w:p>
            <w:pPr>
              <w:spacing w:before="60" w:after="60"/>
            </w:pPr>
            <w:r/>
            <w:r>
              <w:rPr>
                <w:rFonts w:ascii="Calibri" w:hAnsi="Calibri"/>
                <w:color w:val="000000"/>
                <w:sz w:val="19"/>
              </w:rPr>
              <w:t>Brand new project</w:t>
            </w:r>
          </w:p>
        </w:tc>
        <w:tc>
          <w:tcPr>
            <w:tcW w:type="dxa" w:w="4320"/>
          </w:tcPr>
          <w:p>
            <w:pPr>
              <w:spacing w:before="60" w:after="60"/>
            </w:pPr>
            <w:r/>
            <w:r>
              <w:rPr>
                <w:rFonts w:ascii="Consolas" w:hAnsi="Consolas"/>
                <w:color w:val="333333"/>
                <w:sz w:val="18"/>
                <w:shd w:fill="F2F2F2" w:val="clear"/>
              </w:rPr>
              <w:t>gsd-blueprint</w:t>
            </w:r>
          </w:p>
        </w:tc>
      </w:tr>
      <w:tr>
        <w:tc>
          <w:tcPr>
            <w:tcW w:type="dxa" w:w="4320"/>
            <w:shd w:fill="EDF2FA" w:val="clear"/>
          </w:tcPr>
          <w:p>
            <w:pPr>
              <w:spacing w:before="60" w:after="60"/>
            </w:pPr>
            <w:r/>
            <w:r>
              <w:rPr>
                <w:rFonts w:ascii="Calibri" w:hAnsi="Calibri"/>
                <w:color w:val="000000"/>
                <w:sz w:val="19"/>
              </w:rPr>
              <w:t>Existing code to fix</w:t>
            </w:r>
          </w:p>
        </w:tc>
        <w:tc>
          <w:tcPr>
            <w:tcW w:type="dxa" w:w="4320"/>
            <w:shd w:fill="EDF2FA" w:val="clear"/>
          </w:tcPr>
          <w:p>
            <w:pPr>
              <w:spacing w:before="60" w:after="60"/>
            </w:pPr>
            <w:r/>
            <w:r>
              <w:rPr>
                <w:rFonts w:ascii="Consolas" w:hAnsi="Consolas"/>
                <w:color w:val="333333"/>
                <w:sz w:val="18"/>
                <w:shd w:fill="F2F2F2" w:val="clear"/>
              </w:rPr>
              <w:t>gsd-converge</w:t>
            </w:r>
          </w:p>
        </w:tc>
      </w:tr>
      <w:tr>
        <w:tc>
          <w:tcPr>
            <w:tcW w:type="dxa" w:w="4320"/>
          </w:tcPr>
          <w:p>
            <w:pPr>
              <w:spacing w:before="60" w:after="60"/>
            </w:pPr>
            <w:r/>
            <w:r>
              <w:rPr>
                <w:rFonts w:ascii="Calibri" w:hAnsi="Calibri"/>
                <w:color w:val="000000"/>
                <w:sz w:val="19"/>
              </w:rPr>
              <w:t>Production bugs</w:t>
            </w:r>
          </w:p>
        </w:tc>
        <w:tc>
          <w:tcPr>
            <w:tcW w:type="dxa" w:w="4320"/>
          </w:tcPr>
          <w:p>
            <w:pPr>
              <w:spacing w:before="60" w:after="60"/>
            </w:pPr>
            <w:r/>
            <w:r>
              <w:rPr>
                <w:rFonts w:ascii="Consolas" w:hAnsi="Consolas"/>
                <w:color w:val="333333"/>
                <w:sz w:val="18"/>
                <w:shd w:fill="F2F2F2" w:val="clear"/>
              </w:rPr>
              <w:t>gsd-fix "description"</w:t>
            </w:r>
          </w:p>
        </w:tc>
      </w:tr>
      <w:tr>
        <w:tc>
          <w:tcPr>
            <w:tcW w:type="dxa" w:w="4320"/>
            <w:shd w:fill="EDF2FA" w:val="clear"/>
          </w:tcPr>
          <w:p>
            <w:pPr>
              <w:spacing w:before="60" w:after="60"/>
            </w:pPr>
            <w:r/>
            <w:r>
              <w:rPr>
                <w:rFonts w:ascii="Calibri" w:hAnsi="Calibri"/>
                <w:color w:val="000000"/>
                <w:sz w:val="19"/>
              </w:rPr>
              <w:t>New features from specs</w:t>
            </w:r>
          </w:p>
        </w:tc>
        <w:tc>
          <w:tcPr>
            <w:tcW w:type="dxa" w:w="4320"/>
            <w:shd w:fill="EDF2FA" w:val="clear"/>
          </w:tcPr>
          <w:p>
            <w:pPr>
              <w:spacing w:before="60" w:after="60"/>
            </w:pPr>
            <w:r/>
            <w:r>
              <w:rPr>
                <w:rFonts w:ascii="Consolas" w:hAnsi="Consolas"/>
                <w:color w:val="333333"/>
                <w:sz w:val="18"/>
                <w:shd w:fill="F2F2F2" w:val="clear"/>
              </w:rPr>
              <w:t>gsd-update</w:t>
            </w:r>
          </w:p>
        </w:tc>
      </w:tr>
      <w:tr>
        <w:tc>
          <w:tcPr>
            <w:tcW w:type="dxa" w:w="4320"/>
          </w:tcPr>
          <w:p>
            <w:pPr>
              <w:spacing w:before="60" w:after="60"/>
            </w:pPr>
            <w:r/>
            <w:r>
              <w:rPr>
                <w:rFonts w:ascii="Calibri" w:hAnsi="Calibri"/>
                <w:color w:val="000000"/>
                <w:sz w:val="19"/>
              </w:rPr>
              <w:t>Targeted work</w:t>
            </w:r>
          </w:p>
        </w:tc>
        <w:tc>
          <w:tcPr>
            <w:tcW w:type="dxa" w:w="4320"/>
          </w:tcPr>
          <w:p>
            <w:pPr>
              <w:spacing w:before="60" w:after="60"/>
            </w:pPr>
            <w:r/>
            <w:r>
              <w:rPr>
                <w:rFonts w:ascii="Consolas" w:hAnsi="Consolas"/>
                <w:color w:val="333333"/>
                <w:sz w:val="18"/>
                <w:shd w:fill="F2F2F2" w:val="clear"/>
              </w:rPr>
              <w:t>gsd-converge --Scope "source:..."</w:t>
            </w:r>
          </w:p>
        </w:tc>
      </w:tr>
      <w:tr>
        <w:tc>
          <w:tcPr>
            <w:tcW w:type="dxa" w:w="4320"/>
            <w:shd w:fill="EDF2FA" w:val="clear"/>
          </w:tcPr>
          <w:p>
            <w:pPr>
              <w:spacing w:before="60" w:after="60"/>
            </w:pPr>
            <w:r/>
            <w:r>
              <w:rPr>
                <w:rFonts w:ascii="Calibri" w:hAnsi="Calibri"/>
                <w:color w:val="000000"/>
                <w:sz w:val="19"/>
              </w:rPr>
              <w:t>Add requirements without rebuilding matrix</w:t>
            </w:r>
          </w:p>
        </w:tc>
        <w:tc>
          <w:tcPr>
            <w:tcW w:type="dxa" w:w="4320"/>
            <w:shd w:fill="EDF2FA" w:val="clear"/>
          </w:tcPr>
          <w:p>
            <w:pPr>
              <w:spacing w:before="60" w:after="60"/>
            </w:pPr>
            <w:r/>
            <w:r>
              <w:rPr>
                <w:rFonts w:ascii="Consolas" w:hAnsi="Consolas"/>
                <w:color w:val="333333"/>
                <w:sz w:val="18"/>
                <w:shd w:fill="F2F2F2" w:val="clear"/>
              </w:rPr>
              <w:t>gsd-converge --Incremental</w:t>
            </w:r>
          </w:p>
        </w:tc>
      </w:tr>
    </w:tbl>
    <w:p>
      <w:pPr>
        <w:spacing w:before="80" w:after="80"/>
      </w:pPr>
    </w:p>
    <w:p>
      <w:pPr>
        <w:pStyle w:val="Heading2"/>
      </w:pPr>
      <w:r>
        <w:t>20.7 Configuration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"maintenance_mode":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"fix_defaults": {</w:t>
            </w:r>
          </w:p>
          <w:p>
            <w:pPr>
              <w:spacing w:before="0" w:after="0" w:line="260" w:lineRule="exact"/>
            </w:pPr>
            <w:r>
              <w:rPr>
                <w:rFonts w:ascii="Consolas" w:hAnsi="Consolas"/>
                <w:color w:val="333333"/>
                <w:sz w:val="17"/>
              </w:rPr>
              <w:t xml:space="preserve">        "max_iterations": 5,</w:t>
            </w:r>
          </w:p>
          <w:p>
            <w:pPr>
              <w:spacing w:before="0" w:after="0" w:line="260" w:lineRule="exact"/>
            </w:pPr>
            <w:r>
              <w:rPr>
                <w:rFonts w:ascii="Consolas" w:hAnsi="Consolas"/>
                <w:color w:val="333333"/>
                <w:sz w:val="17"/>
              </w:rPr>
              <w:t xml:space="preserve">        "batch_size": 3,</w:t>
            </w:r>
          </w:p>
          <w:p>
            <w:pPr>
              <w:spacing w:before="0" w:after="0" w:line="260" w:lineRule="exact"/>
            </w:pPr>
            <w:r>
              <w:rPr>
                <w:rFonts w:ascii="Consolas" w:hAnsi="Consolas"/>
                <w:color w:val="333333"/>
                <w:sz w:val="17"/>
              </w:rPr>
              <w:t xml:space="preserve">        "skip_research": true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"scope_filter":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"review_all_on_scope": true,</w:t>
            </w:r>
          </w:p>
          <w:p>
            <w:pPr>
              <w:spacing w:before="0" w:after="0" w:line="260" w:lineRule="exact"/>
            </w:pPr>
            <w:r>
              <w:rPr>
                <w:rFonts w:ascii="Consolas" w:hAnsi="Consolas"/>
                <w:color w:val="333333"/>
                <w:sz w:val="17"/>
              </w:rPr>
              <w:t xml:space="preserve">        "scope_plan_and_execute": true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"incremental_phases":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"preserve_satisfied": true,</w:t>
            </w:r>
          </w:p>
          <w:p>
            <w:pPr>
              <w:spacing w:before="0" w:after="0" w:line="260" w:lineRule="exact"/>
            </w:pPr>
            <w:r>
              <w:rPr>
                <w:rFonts w:ascii="Consolas" w:hAnsi="Consolas"/>
                <w:color w:val="333333"/>
                <w:sz w:val="17"/>
              </w:rPr>
              <w:t xml:space="preserve">        "add_spec_version_tag": true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Key</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fix_defaults.max_iterations</w:t>
            </w:r>
          </w:p>
        </w:tc>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Max iterations for gsd-fix</w:t>
            </w:r>
          </w:p>
        </w:tc>
      </w:tr>
      <w:tr>
        <w:tc>
          <w:tcPr>
            <w:tcW w:type="dxa" w:w="2880"/>
            <w:shd w:fill="EDF2FA" w:val="clear"/>
          </w:tcPr>
          <w:p>
            <w:pPr>
              <w:spacing w:before="60" w:after="60"/>
            </w:pPr>
            <w:r/>
            <w:r>
              <w:rPr>
                <w:rFonts w:ascii="Consolas" w:hAnsi="Consolas"/>
                <w:color w:val="333333"/>
                <w:sz w:val="18"/>
                <w:shd w:fill="F2F2F2" w:val="clear"/>
              </w:rPr>
              <w:t>fix_defaults.batch_size</w:t>
            </w:r>
          </w:p>
        </w:tc>
        <w:tc>
          <w:tcPr>
            <w:tcW w:type="dxa" w:w="2880"/>
            <w:shd w:fill="EDF2FA" w:val="clear"/>
          </w:tcPr>
          <w:p>
            <w:pPr>
              <w:spacing w:before="60" w:after="60"/>
            </w:pPr>
            <w:r/>
            <w:r>
              <w:rPr>
                <w:rFonts w:ascii="Calibri" w:hAnsi="Calibri"/>
                <w:color w:val="000000"/>
                <w:sz w:val="19"/>
              </w:rPr>
              <w:t>3</w:t>
            </w:r>
          </w:p>
        </w:tc>
        <w:tc>
          <w:tcPr>
            <w:tcW w:type="dxa" w:w="2880"/>
            <w:shd w:fill="EDF2FA" w:val="clear"/>
          </w:tcPr>
          <w:p>
            <w:pPr>
              <w:spacing w:before="60" w:after="60"/>
            </w:pPr>
            <w:r/>
            <w:r>
              <w:rPr>
                <w:rFonts w:ascii="Calibri" w:hAnsi="Calibri"/>
                <w:color w:val="000000"/>
                <w:sz w:val="19"/>
              </w:rPr>
              <w:t>Batch size for gsd-fix</w:t>
            </w:r>
          </w:p>
        </w:tc>
      </w:tr>
      <w:tr>
        <w:tc>
          <w:tcPr>
            <w:tcW w:type="dxa" w:w="2880"/>
          </w:tcPr>
          <w:p>
            <w:pPr>
              <w:spacing w:before="60" w:after="60"/>
            </w:pPr>
            <w:r/>
            <w:r>
              <w:rPr>
                <w:rFonts w:ascii="Consolas" w:hAnsi="Consolas"/>
                <w:color w:val="333333"/>
                <w:sz w:val="18"/>
                <w:shd w:fill="F2F2F2" w:val="clear"/>
              </w:rPr>
              <w:t>fix_defaults.skip_research</w:t>
            </w:r>
          </w:p>
        </w:tc>
        <w:tc>
          <w:tcPr>
            <w:tcW w:type="dxa" w:w="2880"/>
          </w:tcPr>
          <w:p>
            <w:pPr>
              <w:spacing w:before="60" w:after="60"/>
            </w:pPr>
            <w:r/>
            <w:r>
              <w:rPr>
                <w:rFonts w:ascii="Calibri" w:hAnsi="Calibri"/>
                <w:color w:val="000000"/>
                <w:sz w:val="19"/>
              </w:rPr>
              <w:t>true</w:t>
            </w:r>
          </w:p>
        </w:tc>
        <w:tc>
          <w:tcPr>
            <w:tcW w:type="dxa" w:w="2880"/>
          </w:tcPr>
          <w:p>
            <w:pPr>
              <w:spacing w:before="60" w:after="60"/>
            </w:pPr>
            <w:r/>
            <w:r>
              <w:rPr>
                <w:rFonts w:ascii="Calibri" w:hAnsi="Calibri"/>
                <w:color w:val="000000"/>
                <w:sz w:val="19"/>
              </w:rPr>
              <w:t>Skip research phase for bug fixes</w:t>
            </w:r>
          </w:p>
        </w:tc>
      </w:tr>
      <w:tr>
        <w:tc>
          <w:tcPr>
            <w:tcW w:type="dxa" w:w="2880"/>
            <w:shd w:fill="EDF2FA" w:val="clear"/>
          </w:tcPr>
          <w:p>
            <w:pPr>
              <w:spacing w:before="60" w:after="60"/>
            </w:pPr>
            <w:r/>
            <w:r>
              <w:rPr>
                <w:rFonts w:ascii="Consolas" w:hAnsi="Consolas"/>
                <w:color w:val="333333"/>
                <w:sz w:val="18"/>
                <w:shd w:fill="F2F2F2" w:val="clear"/>
              </w:rPr>
              <w:t>scope_filter.review_all_on_scope</w:t>
            </w:r>
          </w:p>
        </w:tc>
        <w:tc>
          <w:tcPr>
            <w:tcW w:type="dxa" w:w="2880"/>
            <w:shd w:fill="EDF2FA" w:val="clear"/>
          </w:tcPr>
          <w:p>
            <w:pPr>
              <w:spacing w:before="60" w:after="60"/>
            </w:pPr>
            <w:r/>
            <w:r>
              <w:rPr>
                <w:rFonts w:ascii="Calibri" w:hAnsi="Calibri"/>
                <w:color w:val="000000"/>
                <w:sz w:val="19"/>
              </w:rPr>
              <w:t>true</w:t>
            </w:r>
          </w:p>
        </w:tc>
        <w:tc>
          <w:tcPr>
            <w:tcW w:type="dxa" w:w="2880"/>
            <w:shd w:fill="EDF2FA" w:val="clear"/>
          </w:tcPr>
          <w:p>
            <w:pPr>
              <w:spacing w:before="60" w:after="60"/>
            </w:pPr>
            <w:r/>
            <w:r>
              <w:rPr>
                <w:rFonts w:ascii="Calibri" w:hAnsi="Calibri"/>
                <w:color w:val="000000"/>
                <w:sz w:val="19"/>
              </w:rPr>
              <w:t>Code-review sees all requirements even when scoped</w:t>
            </w:r>
          </w:p>
        </w:tc>
      </w:tr>
      <w:tr>
        <w:tc>
          <w:tcPr>
            <w:tcW w:type="dxa" w:w="2880"/>
          </w:tcPr>
          <w:p>
            <w:pPr>
              <w:spacing w:before="60" w:after="60"/>
            </w:pPr>
            <w:r/>
            <w:r>
              <w:rPr>
                <w:rFonts w:ascii="Consolas" w:hAnsi="Consolas"/>
                <w:color w:val="333333"/>
                <w:sz w:val="18"/>
                <w:shd w:fill="F2F2F2" w:val="clear"/>
              </w:rPr>
              <w:t>scope_filter.scope_plan_and_execute</w:t>
            </w:r>
          </w:p>
        </w:tc>
        <w:tc>
          <w:tcPr>
            <w:tcW w:type="dxa" w:w="2880"/>
          </w:tcPr>
          <w:p>
            <w:pPr>
              <w:spacing w:before="60" w:after="60"/>
            </w:pPr>
            <w:r/>
            <w:r>
              <w:rPr>
                <w:rFonts w:ascii="Calibri" w:hAnsi="Calibri"/>
                <w:color w:val="000000"/>
                <w:sz w:val="19"/>
              </w:rPr>
              <w:t>true</w:t>
            </w:r>
          </w:p>
        </w:tc>
        <w:tc>
          <w:tcPr>
            <w:tcW w:type="dxa" w:w="2880"/>
          </w:tcPr>
          <w:p>
            <w:pPr>
              <w:spacing w:before="60" w:after="60"/>
            </w:pPr>
            <w:r/>
            <w:r>
              <w:rPr>
                <w:rFonts w:ascii="Calibri" w:hAnsi="Calibri"/>
                <w:color w:val="000000"/>
                <w:sz w:val="19"/>
              </w:rPr>
              <w:t>Plan/execute only work on scoped items</w:t>
            </w:r>
          </w:p>
        </w:tc>
      </w:tr>
      <w:tr>
        <w:tc>
          <w:tcPr>
            <w:tcW w:type="dxa" w:w="2880"/>
            <w:shd w:fill="EDF2FA" w:val="clear"/>
          </w:tcPr>
          <w:p>
            <w:pPr>
              <w:spacing w:before="60" w:after="60"/>
            </w:pPr>
            <w:r/>
            <w:r>
              <w:rPr>
                <w:rFonts w:ascii="Consolas" w:hAnsi="Consolas"/>
                <w:color w:val="333333"/>
                <w:sz w:val="18"/>
                <w:shd w:fill="F2F2F2" w:val="clear"/>
              </w:rPr>
              <w:t>incremental_phases.preserve_satisfied</w:t>
            </w:r>
          </w:p>
        </w:tc>
        <w:tc>
          <w:tcPr>
            <w:tcW w:type="dxa" w:w="2880"/>
            <w:shd w:fill="EDF2FA" w:val="clear"/>
          </w:tcPr>
          <w:p>
            <w:pPr>
              <w:spacing w:before="60" w:after="60"/>
            </w:pPr>
            <w:r/>
            <w:r>
              <w:rPr>
                <w:rFonts w:ascii="Calibri" w:hAnsi="Calibri"/>
                <w:color w:val="000000"/>
                <w:sz w:val="19"/>
              </w:rPr>
              <w:t>true</w:t>
            </w:r>
          </w:p>
        </w:tc>
        <w:tc>
          <w:tcPr>
            <w:tcW w:type="dxa" w:w="2880"/>
            <w:shd w:fill="EDF2FA" w:val="clear"/>
          </w:tcPr>
          <w:p>
            <w:pPr>
              <w:spacing w:before="60" w:after="60"/>
            </w:pPr>
            <w:r/>
            <w:r>
              <w:rPr>
                <w:rFonts w:ascii="Calibri" w:hAnsi="Calibri"/>
                <w:color w:val="000000"/>
                <w:sz w:val="19"/>
              </w:rPr>
              <w:t>Never modify satisfied requirements during incremental update</w:t>
            </w:r>
          </w:p>
        </w:tc>
      </w:tr>
      <w:tr>
        <w:tc>
          <w:tcPr>
            <w:tcW w:type="dxa" w:w="2880"/>
          </w:tcPr>
          <w:p>
            <w:pPr>
              <w:spacing w:before="60" w:after="60"/>
            </w:pPr>
            <w:r/>
            <w:r>
              <w:rPr>
                <w:rFonts w:ascii="Consolas" w:hAnsi="Consolas"/>
                <w:color w:val="333333"/>
                <w:sz w:val="18"/>
                <w:shd w:fill="F2F2F2" w:val="clear"/>
              </w:rPr>
              <w:t>incremental_phases.add_spec_version_tag</w:t>
            </w:r>
          </w:p>
        </w:tc>
        <w:tc>
          <w:tcPr>
            <w:tcW w:type="dxa" w:w="2880"/>
          </w:tcPr>
          <w:p>
            <w:pPr>
              <w:spacing w:before="60" w:after="60"/>
            </w:pPr>
            <w:r/>
            <w:r>
              <w:rPr>
                <w:rFonts w:ascii="Calibri" w:hAnsi="Calibri"/>
                <w:color w:val="000000"/>
                <w:sz w:val="19"/>
              </w:rPr>
              <w:t>true</w:t>
            </w:r>
          </w:p>
        </w:tc>
        <w:tc>
          <w:tcPr>
            <w:tcW w:type="dxa" w:w="2880"/>
          </w:tcPr>
          <w:p>
            <w:pPr>
              <w:spacing w:before="60" w:after="60"/>
            </w:pPr>
            <w:r/>
            <w:r>
              <w:rPr>
                <w:rFonts w:ascii="Calibri" w:hAnsi="Calibri"/>
                <w:color w:val="000000"/>
                <w:sz w:val="19"/>
              </w:rPr>
              <w:t>Tag new requirements with spec_version field</w:t>
            </w:r>
          </w:p>
        </w:tc>
      </w:tr>
    </w:tbl>
    <w:p>
      <w:pPr>
        <w:spacing w:before="80" w:after="80"/>
      </w:pPr>
    </w:p>
    <w:p>
      <w:pPr>
        <w:pStyle w:val="Heading1"/>
        <w:pBdr>
          <w:bottom w:val="single" w:sz="8" w:space="1" w:color="2B579A"/>
        </w:pBdr>
      </w:pPr>
      <w:r>
        <w:t>Chapter 21: Council-Based Requirements Verification</w:t>
      </w:r>
    </w:p>
    <w:p>
      <w:pPr>
        <w:pStyle w:val="Heading2"/>
      </w:pPr>
      <w:r>
        <w:t>21.1 Overview</w:t>
      </w:r>
    </w:p>
    <w:p>
      <w:pPr>
        <w:spacing w:before="40" w:after="120"/>
      </w:pPr>
      <w:r>
        <w:rPr>
          <w:rFonts w:ascii="Calibri" w:hAnsi="Calibri"/>
          <w:color w:val="000000"/>
          <w:sz w:val="22"/>
        </w:rPr>
        <w:t>The standard Phase 0 (create-phases) uses a single Claude agent to extract requirements. Council-based verification uses a 3-phase parallel pipeline: partitioned extract, cross-verify, and synthesize. Each agent processes 1/3 of the spec files, then a different agent checks their work before Claude synthesizes the final matrix.</w:t>
      </w:r>
    </w:p>
    <w:p>
      <w:pPr>
        <w:pStyle w:val="Heading3"/>
      </w:pPr>
      <w:r>
        <w:t>Why Partitioned Extract + Cross-Verify?</w:t>
      </w:r>
    </w:p>
    <w:p>
      <w:pPr>
        <w:spacing w:before="20" w:after="20"/>
        <w:ind w:left="504"/>
      </w:pPr>
      <w:r>
        <w:rPr>
          <w:rFonts w:ascii="Calibri" w:hAnsi="Calibri"/>
          <w:color w:val="2B579A"/>
          <w:sz w:val="22"/>
        </w:rPr>
        <w:t xml:space="preserve">•  </w:t>
      </w:r>
      <w:r>
        <w:rPr>
          <w:rFonts w:ascii="Calibri" w:hAnsi="Calibri"/>
          <w:b/>
          <w:color w:val="000000"/>
          <w:sz w:val="22"/>
        </w:rPr>
        <w:t>Parallel execution</w:t>
      </w:r>
      <w:r>
        <w:rPr>
          <w:rFonts w:ascii="Calibri" w:hAnsi="Calibri"/>
          <w:color w:val="000000"/>
          <w:sz w:val="22"/>
        </w:rPr>
        <w:t xml:space="preserve">: All agents run simultaneously via </w:t>
      </w:r>
      <w:r>
        <w:rPr>
          <w:rFonts w:ascii="Consolas" w:hAnsi="Consolas"/>
          <w:color w:val="333333"/>
          <w:sz w:val="18"/>
          <w:shd w:fill="F2F2F2" w:val="clear"/>
        </w:rPr>
        <w:t>Start-Job</w:t>
      </w:r>
      <w:r>
        <w:rPr>
          <w:rFonts w:ascii="Calibri" w:hAnsi="Calibri"/>
          <w:color w:val="000000"/>
          <w:sz w:val="22"/>
        </w:rPr>
        <w:t xml:space="preserve"> -- 2-3x faster than sequential</w:t>
      </w:r>
    </w:p>
    <w:p>
      <w:pPr>
        <w:spacing w:before="20" w:after="20"/>
        <w:ind w:left="504"/>
      </w:pPr>
      <w:r>
        <w:rPr>
          <w:rFonts w:ascii="Calibri" w:hAnsi="Calibri"/>
          <w:color w:val="2B579A"/>
          <w:sz w:val="22"/>
        </w:rPr>
        <w:t xml:space="preserve">•  </w:t>
      </w:r>
      <w:r>
        <w:rPr>
          <w:rFonts w:ascii="Calibri" w:hAnsi="Calibri"/>
          <w:b/>
          <w:color w:val="000000"/>
          <w:sz w:val="22"/>
        </w:rPr>
        <w:t>Partitioned workload</w:t>
      </w:r>
      <w:r>
        <w:rPr>
          <w:rFonts w:ascii="Calibri" w:hAnsi="Calibri"/>
          <w:color w:val="000000"/>
          <w:sz w:val="22"/>
        </w:rPr>
        <w:t>: Each agent reads only 1/3 of specs, chunked into batches of ~10 files -- fits within per-request token limits and avoids quota exhaustion</w:t>
      </w:r>
    </w:p>
    <w:p>
      <w:pPr>
        <w:spacing w:before="20" w:after="20"/>
        <w:ind w:left="504"/>
      </w:pPr>
      <w:r>
        <w:rPr>
          <w:rFonts w:ascii="Calibri" w:hAnsi="Calibri"/>
          <w:color w:val="2B579A"/>
          <w:sz w:val="22"/>
        </w:rPr>
        <w:t xml:space="preserve">•  </w:t>
      </w:r>
      <w:r>
        <w:rPr>
          <w:rFonts w:ascii="Calibri" w:hAnsi="Calibri"/>
          <w:b/>
          <w:color w:val="000000"/>
          <w:sz w:val="22"/>
        </w:rPr>
        <w:t>Cross-verification</w:t>
      </w:r>
      <w:r>
        <w:rPr>
          <w:rFonts w:ascii="Calibri" w:hAnsi="Calibri"/>
          <w:color w:val="000000"/>
          <w:sz w:val="22"/>
        </w:rPr>
        <w:t>: A different agent reviews each extraction, catching missed requirements and false positives</w:t>
      </w:r>
    </w:p>
    <w:p>
      <w:pPr>
        <w:spacing w:before="20" w:after="20"/>
        <w:ind w:left="504"/>
      </w:pPr>
      <w:r>
        <w:rPr>
          <w:rFonts w:ascii="Calibri" w:hAnsi="Calibri"/>
          <w:color w:val="2B579A"/>
          <w:sz w:val="22"/>
        </w:rPr>
        <w:t xml:space="preserve">•  </w:t>
      </w:r>
      <w:r>
        <w:rPr>
          <w:rFonts w:ascii="Calibri" w:hAnsi="Calibri"/>
          <w:b/>
          <w:color w:val="000000"/>
          <w:sz w:val="22"/>
        </w:rPr>
        <w:t>Agent specialization</w:t>
      </w:r>
      <w:r>
        <w:rPr>
          <w:rFonts w:ascii="Calibri" w:hAnsi="Calibri"/>
          <w:color w:val="000000"/>
          <w:sz w:val="22"/>
        </w:rPr>
        <w:t>: Claude focuses on architecture/compliance, Codex on implementation/patterns, Gemini on spec/Figma alignment</w:t>
      </w:r>
    </w:p>
    <w:p>
      <w:pPr>
        <w:spacing w:before="20" w:after="20"/>
        <w:ind w:left="504"/>
      </w:pPr>
      <w:r>
        <w:rPr>
          <w:rFonts w:ascii="Calibri" w:hAnsi="Calibri"/>
          <w:color w:val="2B579A"/>
          <w:sz w:val="22"/>
        </w:rPr>
        <w:t xml:space="preserve">•  </w:t>
      </w:r>
      <w:r>
        <w:rPr>
          <w:rFonts w:ascii="Calibri" w:hAnsi="Calibri"/>
          <w:b/>
          <w:color w:val="000000"/>
          <w:sz w:val="22"/>
        </w:rPr>
        <w:t>Confidence scoring</w:t>
      </w:r>
      <w:r>
        <w:rPr>
          <w:rFonts w:ascii="Calibri" w:hAnsi="Calibri"/>
          <w:color w:val="000000"/>
          <w:sz w:val="22"/>
        </w:rPr>
        <w:t>: Requirements confirmed by both extractor AND verifier = "high", added by verifier = "medium", unverified = "low"</w:t>
      </w:r>
    </w:p>
    <w:p>
      <w:pPr>
        <w:pStyle w:val="Heading2"/>
      </w:pPr>
      <w:r>
        <w:t>21.2 Usage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Run standalone on any repo</w:t>
            </w:r>
          </w:p>
          <w:p>
            <w:pPr>
              <w:spacing w:before="0" w:after="0" w:line="260" w:lineRule="exact"/>
            </w:pPr>
            <w:r>
              <w:rPr>
                <w:rFonts w:ascii="Consolas" w:hAnsi="Consolas"/>
                <w:color w:val="333333"/>
                <w:sz w:val="17"/>
              </w:rPr>
              <w:t>cd D:\vscode\your-project</w:t>
            </w:r>
          </w:p>
          <w:p>
            <w:pPr>
              <w:spacing w:before="0" w:after="0" w:line="260" w:lineRule="exact"/>
            </w:pPr>
            <w:r>
              <w:rPr>
                <w:rFonts w:ascii="Consolas" w:hAnsi="Consolas"/>
                <w:color w:val="333333"/>
                <w:sz w:val="17"/>
              </w:rPr>
              <w:t>gsd-verify-requirements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Options</w:t>
            </w:r>
          </w:p>
          <w:p>
            <w:pPr>
              <w:spacing w:before="0" w:after="0" w:line="260" w:lineRule="exact"/>
            </w:pPr>
            <w:r>
              <w:rPr>
                <w:rFonts w:ascii="Consolas" w:hAnsi="Consolas"/>
                <w:color w:val="333333"/>
                <w:sz w:val="17"/>
              </w:rPr>
              <w:t>gsd-verify-requirements -DryRun             # Preview file counts without running agents</w:t>
            </w:r>
          </w:p>
          <w:p>
            <w:pPr>
              <w:spacing w:before="0" w:after="0" w:line="260" w:lineRule="exact"/>
            </w:pPr>
            <w:r>
              <w:rPr>
                <w:rFonts w:ascii="Consolas" w:hAnsi="Consolas"/>
                <w:color w:val="333333"/>
                <w:sz w:val="17"/>
              </w:rPr>
              <w:t>gsd-verify-requirements -SkipAgent claude   # Skip agent (e.g., quota exhausted)</w:t>
            </w:r>
          </w:p>
          <w:p>
            <w:pPr>
              <w:spacing w:before="0" w:after="0" w:line="260" w:lineRule="exact"/>
            </w:pPr>
            <w:r>
              <w:rPr>
                <w:rFonts w:ascii="Consolas" w:hAnsi="Consolas"/>
                <w:color w:val="333333"/>
                <w:sz w:val="17"/>
              </w:rPr>
              <w:t>gsd-verify-requirements -SkipVerify         # Extract only, skip cross-verification phase</w:t>
            </w:r>
          </w:p>
          <w:p>
            <w:pPr>
              <w:spacing w:before="0" w:after="0" w:line="260" w:lineRule="exact"/>
            </w:pPr>
            <w:r>
              <w:rPr>
                <w:rFonts w:ascii="Consolas" w:hAnsi="Consolas"/>
                <w:color w:val="333333"/>
                <w:sz w:val="17"/>
              </w:rPr>
              <w:t>gsd-verify-requirements -PreserveExisting   # Backup and merge into existing matrix</w:t>
            </w:r>
          </w:p>
          <w:p>
            <w:pPr>
              <w:spacing w:before="0" w:after="0" w:line="260" w:lineRule="exact"/>
            </w:pPr>
            <w:r>
              <w:rPr>
                <w:rFonts w:ascii="Consolas" w:hAnsi="Consolas"/>
                <w:color w:val="333333"/>
                <w:sz w:val="17"/>
              </w:rPr>
              <w:t>gsd-verify-requirements -ChunkSize 5        # Smaller chunks per LLM call (default: 10)</w:t>
            </w:r>
          </w:p>
        </w:tc>
      </w:tr>
    </w:tbl>
    <w:p>
      <w:pPr>
        <w:spacing w:before="40" w:after="40"/>
      </w:pPr>
    </w:p>
    <w:p>
      <w:pPr>
        <w:pStyle w:val="Heading2"/>
      </w:pPr>
      <w:r>
        <w:t>21.3 How It Works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Phase</w:t>
            </w:r>
          </w:p>
        </w:tc>
        <w:tc>
          <w:tcPr>
            <w:tcW w:type="dxa" w:w="2160"/>
            <w:shd w:fill="2B579A" w:val="clear"/>
          </w:tcPr>
          <w:p>
            <w:pPr>
              <w:spacing w:before="80" w:after="80"/>
            </w:pPr>
            <w:r>
              <w:rPr>
                <w:b/>
                <w:color w:val="FFFFFF"/>
                <w:sz w:val="19"/>
              </w:rPr>
            </w:r>
            <w:r>
              <w:rPr>
                <w:rFonts w:ascii="Calibri" w:hAnsi="Calibri"/>
                <w:b/>
                <w:color w:val="FFFFFF"/>
                <w:sz w:val="19"/>
              </w:rPr>
              <w:t>Agents</w:t>
            </w:r>
          </w:p>
        </w:tc>
        <w:tc>
          <w:tcPr>
            <w:tcW w:type="dxa" w:w="2160"/>
            <w:shd w:fill="2B579A" w:val="clear"/>
          </w:tcPr>
          <w:p>
            <w:pPr>
              <w:spacing w:before="80" w:after="80"/>
            </w:pPr>
            <w:r>
              <w:rPr>
                <w:b/>
                <w:color w:val="FFFFFF"/>
                <w:sz w:val="19"/>
              </w:rPr>
            </w:r>
            <w:r>
              <w:rPr>
                <w:rFonts w:ascii="Calibri" w:hAnsi="Calibri"/>
                <w:b/>
                <w:color w:val="FFFFFF"/>
                <w:sz w:val="19"/>
              </w:rPr>
              <w:t>Action</w:t>
            </w:r>
          </w:p>
        </w:tc>
        <w:tc>
          <w:tcPr>
            <w:tcW w:type="dxa" w:w="2160"/>
            <w:shd w:fill="2B579A" w:val="clear"/>
          </w:tcPr>
          <w:p>
            <w:pPr>
              <w:spacing w:before="80" w:after="80"/>
            </w:pPr>
            <w:r>
              <w:rPr>
                <w:b/>
                <w:color w:val="FFFFFF"/>
                <w:sz w:val="19"/>
              </w:rPr>
            </w:r>
            <w:r>
              <w:rPr>
                <w:rFonts w:ascii="Calibri" w:hAnsi="Calibri"/>
                <w:b/>
                <w:color w:val="FFFFFF"/>
                <w:sz w:val="19"/>
              </w:rPr>
              <w:t>Execution</w:t>
            </w:r>
          </w:p>
        </w:tc>
      </w:tr>
      <w:tr>
        <w:tc>
          <w:tcPr>
            <w:tcW w:type="dxa" w:w="2160"/>
          </w:tcPr>
          <w:p>
            <w:pPr>
              <w:spacing w:before="60" w:after="60"/>
            </w:pPr>
            <w:r/>
            <w:r>
              <w:rPr>
                <w:rFonts w:ascii="Calibri" w:hAnsi="Calibri"/>
                <w:color w:val="000000"/>
                <w:sz w:val="19"/>
              </w:rPr>
              <w:t>1. EXTRACT</w:t>
            </w:r>
          </w:p>
        </w:tc>
        <w:tc>
          <w:tcPr>
            <w:tcW w:type="dxa" w:w="2160"/>
          </w:tcPr>
          <w:p>
            <w:pPr>
              <w:spacing w:before="60" w:after="60"/>
            </w:pPr>
            <w:r/>
            <w:r>
              <w:rPr>
                <w:rFonts w:ascii="Calibri" w:hAnsi="Calibri"/>
                <w:color w:val="000000"/>
                <w:sz w:val="19"/>
              </w:rPr>
              <w:t>Claude, Codex, Gemini</w:t>
            </w:r>
          </w:p>
        </w:tc>
        <w:tc>
          <w:tcPr>
            <w:tcW w:type="dxa" w:w="2160"/>
          </w:tcPr>
          <w:p>
            <w:pPr>
              <w:spacing w:before="60" w:after="60"/>
            </w:pPr>
            <w:r/>
            <w:r>
              <w:rPr>
                <w:rFonts w:ascii="Calibri" w:hAnsi="Calibri"/>
                <w:color w:val="000000"/>
                <w:sz w:val="19"/>
              </w:rPr>
              <w:t>Each processes 1/3 of spec files in chunks of ~10</w:t>
            </w:r>
          </w:p>
        </w:tc>
        <w:tc>
          <w:tcPr>
            <w:tcW w:type="dxa" w:w="2160"/>
          </w:tcPr>
          <w:p>
            <w:pPr>
              <w:spacing w:before="60" w:after="60"/>
            </w:pPr>
            <w:r/>
            <w:r>
              <w:rPr>
                <w:rFonts w:ascii="Calibri" w:hAnsi="Calibri"/>
                <w:color w:val="000000"/>
                <w:sz w:val="19"/>
              </w:rPr>
              <w:t>Parallel (</w:t>
            </w:r>
            <w:r>
              <w:rPr>
                <w:rFonts w:ascii="Consolas" w:hAnsi="Consolas"/>
                <w:color w:val="333333"/>
                <w:sz w:val="18"/>
                <w:shd w:fill="F2F2F2" w:val="clear"/>
              </w:rPr>
              <w:t>Start-Job</w:t>
            </w:r>
            <w:r>
              <w:rPr>
                <w:rFonts w:ascii="Calibri" w:hAnsi="Calibri"/>
                <w:color w:val="000000"/>
                <w:sz w:val="19"/>
              </w:rPr>
              <w:t>)</w:t>
            </w:r>
          </w:p>
        </w:tc>
      </w:tr>
      <w:tr>
        <w:tc>
          <w:tcPr>
            <w:tcW w:type="dxa" w:w="2160"/>
            <w:shd w:fill="EDF2FA" w:val="clear"/>
          </w:tcPr>
          <w:p>
            <w:pPr>
              <w:spacing w:before="60" w:after="60"/>
            </w:pPr>
            <w:r/>
            <w:r>
              <w:rPr>
                <w:rFonts w:ascii="Calibri" w:hAnsi="Calibri"/>
                <w:color w:val="000000"/>
                <w:sz w:val="19"/>
              </w:rPr>
              <w:t>2. CROSS-VERIFY</w:t>
            </w:r>
          </w:p>
        </w:tc>
        <w:tc>
          <w:tcPr>
            <w:tcW w:type="dxa" w:w="2160"/>
            <w:shd w:fill="EDF2FA" w:val="clear"/>
          </w:tcPr>
          <w:p>
            <w:pPr>
              <w:spacing w:before="60" w:after="60"/>
            </w:pPr>
            <w:r/>
            <w:r>
              <w:rPr>
                <w:rFonts w:ascii="Calibri" w:hAnsi="Calibri"/>
                <w:color w:val="000000"/>
                <w:sz w:val="19"/>
              </w:rPr>
              <w:t>Codex→checks Claude, Gemini→checks Codex, Claude→checks Gemini</w:t>
            </w:r>
          </w:p>
        </w:tc>
        <w:tc>
          <w:tcPr>
            <w:tcW w:type="dxa" w:w="2160"/>
            <w:shd w:fill="EDF2FA" w:val="clear"/>
          </w:tcPr>
          <w:p>
            <w:pPr>
              <w:spacing w:before="60" w:after="60"/>
            </w:pPr>
            <w:r/>
            <w:r>
              <w:rPr>
                <w:rFonts w:ascii="Calibri" w:hAnsi="Calibri"/>
                <w:color w:val="000000"/>
                <w:sz w:val="19"/>
              </w:rPr>
              <w:t>Reads extraction + same source files, adds missed, corrects statuses, flags false positives</w:t>
            </w:r>
          </w:p>
        </w:tc>
        <w:tc>
          <w:tcPr>
            <w:tcW w:type="dxa" w:w="2160"/>
            <w:shd w:fill="EDF2FA" w:val="clear"/>
          </w:tcPr>
          <w:p>
            <w:pPr>
              <w:spacing w:before="60" w:after="60"/>
            </w:pPr>
            <w:r/>
            <w:r>
              <w:rPr>
                <w:rFonts w:ascii="Calibri" w:hAnsi="Calibri"/>
                <w:color w:val="000000"/>
                <w:sz w:val="19"/>
              </w:rPr>
              <w:t>Parallel (</w:t>
            </w:r>
            <w:r>
              <w:rPr>
                <w:rFonts w:ascii="Consolas" w:hAnsi="Consolas"/>
                <w:color w:val="333333"/>
                <w:sz w:val="18"/>
                <w:shd w:fill="F2F2F2" w:val="clear"/>
              </w:rPr>
              <w:t>Start-Job</w:t>
            </w:r>
            <w:r>
              <w:rPr>
                <w:rFonts w:ascii="Calibri" w:hAnsi="Calibri"/>
                <w:color w:val="000000"/>
                <w:sz w:val="19"/>
              </w:rPr>
              <w:t>)</w:t>
            </w:r>
          </w:p>
        </w:tc>
      </w:tr>
      <w:tr>
        <w:tc>
          <w:tcPr>
            <w:tcW w:type="dxa" w:w="2160"/>
          </w:tcPr>
          <w:p>
            <w:pPr>
              <w:spacing w:before="60" w:after="60"/>
            </w:pPr>
            <w:r/>
            <w:r>
              <w:rPr>
                <w:rFonts w:ascii="Calibri" w:hAnsi="Calibri"/>
                <w:color w:val="000000"/>
                <w:sz w:val="19"/>
              </w:rPr>
              <w:t>3. SYNTHESIZE</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Merges all verified outputs, deduplicates, assigns confidence scores</w:t>
            </w:r>
          </w:p>
        </w:tc>
        <w:tc>
          <w:tcPr>
            <w:tcW w:type="dxa" w:w="2160"/>
          </w:tcPr>
          <w:p>
            <w:pPr>
              <w:spacing w:before="60" w:after="60"/>
            </w:pPr>
            <w:r/>
            <w:r>
              <w:rPr>
                <w:rFonts w:ascii="Calibri" w:hAnsi="Calibri"/>
                <w:color w:val="000000"/>
                <w:sz w:val="19"/>
              </w:rPr>
              <w:t>Sequential</w:t>
            </w:r>
          </w:p>
        </w:tc>
      </w:tr>
      <w:tr>
        <w:tc>
          <w:tcPr>
            <w:tcW w:type="dxa" w:w="2160"/>
            <w:shd w:fill="EDF2FA" w:val="clear"/>
          </w:tcPr>
          <w:p>
            <w:pPr>
              <w:spacing w:before="60" w:after="60"/>
            </w:pPr>
            <w:r/>
            <w:r>
              <w:rPr>
                <w:rFonts w:ascii="Calibri" w:hAnsi="Calibri"/>
                <w:color w:val="000000"/>
                <w:sz w:val="19"/>
              </w:rPr>
              <w:t>Fallback</w:t>
            </w:r>
          </w:p>
        </w:tc>
        <w:tc>
          <w:tcPr>
            <w:tcW w:type="dxa" w:w="2160"/>
            <w:shd w:fill="EDF2FA" w:val="clear"/>
          </w:tcPr>
          <w:p>
            <w:pPr>
              <w:spacing w:before="60" w:after="60"/>
            </w:pPr>
            <w:r/>
            <w:r>
              <w:rPr>
                <w:rFonts w:ascii="Calibri" w:hAnsi="Calibri"/>
                <w:color w:val="000000"/>
                <w:sz w:val="19"/>
              </w:rPr>
              <w:t>PowerShell</w:t>
            </w:r>
          </w:p>
        </w:tc>
        <w:tc>
          <w:tcPr>
            <w:tcW w:type="dxa" w:w="2160"/>
            <w:shd w:fill="EDF2FA" w:val="clear"/>
          </w:tcPr>
          <w:p>
            <w:pPr>
              <w:spacing w:before="60" w:after="60"/>
            </w:pPr>
            <w:r/>
            <w:r>
              <w:rPr>
                <w:rFonts w:ascii="Calibri" w:hAnsi="Calibri"/>
                <w:color w:val="000000"/>
                <w:sz w:val="19"/>
              </w:rPr>
              <w:t>Local token-overlap merge if synthesis agent fails</w:t>
            </w:r>
          </w:p>
        </w:tc>
        <w:tc>
          <w:tcPr>
            <w:tcW w:type="dxa" w:w="2160"/>
            <w:shd w:fill="EDF2FA" w:val="clear"/>
          </w:tcPr>
          <w:p>
            <w:pPr>
              <w:spacing w:before="60" w:after="60"/>
            </w:pPr>
            <w:r/>
            <w:r>
              <w:rPr>
                <w:rFonts w:ascii="Calibri" w:hAnsi="Calibri"/>
                <w:color w:val="000000"/>
                <w:sz w:val="19"/>
              </w:rPr>
              <w:t>Sequential</w:t>
            </w:r>
          </w:p>
        </w:tc>
      </w:tr>
    </w:tbl>
    <w:p>
      <w:pPr>
        <w:spacing w:before="80" w:after="80"/>
      </w:pPr>
    </w:p>
    <w:p>
      <w:pPr>
        <w:pStyle w:val="Heading3"/>
      </w:pPr>
      <w:r>
        <w:t>Cross-Verification Chain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Claude extracts  →  Codex verifies</w:t>
            </w:r>
          </w:p>
          <w:p>
            <w:pPr>
              <w:spacing w:before="0" w:after="0" w:line="260" w:lineRule="exact"/>
            </w:pPr>
            <w:r>
              <w:rPr>
                <w:rFonts w:ascii="Consolas" w:hAnsi="Consolas"/>
                <w:color w:val="333333"/>
                <w:sz w:val="17"/>
              </w:rPr>
              <w:t>Codex extracts   →  Gemini verifies</w:t>
            </w:r>
          </w:p>
          <w:p>
            <w:pPr>
              <w:spacing w:before="0" w:after="0" w:line="260" w:lineRule="exact"/>
            </w:pPr>
            <w:r>
              <w:rPr>
                <w:rFonts w:ascii="Consolas" w:hAnsi="Consolas"/>
                <w:color w:val="333333"/>
                <w:sz w:val="17"/>
              </w:rPr>
              <w:t>Gemini extracts  →  Claude verifies</w:t>
            </w:r>
          </w:p>
        </w:tc>
      </w:tr>
    </w:tbl>
    <w:p>
      <w:pPr>
        <w:spacing w:before="40" w:after="40"/>
      </w:pPr>
    </w:p>
    <w:p>
      <w:pPr>
        <w:spacing w:before="40" w:after="120"/>
      </w:pPr>
      <w:r>
        <w:rPr>
          <w:rFonts w:ascii="Calibri" w:hAnsi="Calibri"/>
          <w:color w:val="000000"/>
          <w:sz w:val="22"/>
        </w:rPr>
        <w:t>Each verifier can: confirm requirements, add missed ones, correct statuses, and flag false positives.</w:t>
      </w:r>
    </w:p>
    <w:p>
      <w:pPr>
        <w:pStyle w:val="Heading3"/>
      </w:pPr>
      <w:r>
        <w:t>Confidence Scoring</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Level</w:t>
            </w:r>
          </w:p>
        </w:tc>
        <w:tc>
          <w:tcPr>
            <w:tcW w:type="dxa" w:w="2880"/>
            <w:shd w:fill="2B579A" w:val="clear"/>
          </w:tcPr>
          <w:p>
            <w:pPr>
              <w:spacing w:before="80" w:after="80"/>
            </w:pPr>
            <w:r>
              <w:rPr>
                <w:b/>
                <w:color w:val="FFFFFF"/>
                <w:sz w:val="19"/>
              </w:rPr>
            </w:r>
            <w:r>
              <w:rPr>
                <w:rFonts w:ascii="Calibri" w:hAnsi="Calibri"/>
                <w:b/>
                <w:color w:val="FFFFFF"/>
                <w:sz w:val="19"/>
              </w:rPr>
              <w:t>Criteria</w:t>
            </w:r>
          </w:p>
        </w:tc>
        <w:tc>
          <w:tcPr>
            <w:tcW w:type="dxa" w:w="2880"/>
            <w:shd w:fill="2B579A" w:val="clear"/>
          </w:tcPr>
          <w:p>
            <w:pPr>
              <w:spacing w:before="80" w:after="80"/>
            </w:pPr>
            <w:r>
              <w:rPr>
                <w:b/>
                <w:color w:val="FFFFFF"/>
                <w:sz w:val="19"/>
              </w:rPr>
            </w:r>
            <w:r>
              <w:rPr>
                <w:rFonts w:ascii="Calibri" w:hAnsi="Calibri"/>
                <w:b/>
                <w:color w:val="FFFFFF"/>
                <w:sz w:val="19"/>
              </w:rPr>
              <w:t>Meaning</w:t>
            </w:r>
          </w:p>
        </w:tc>
      </w:tr>
      <w:tr>
        <w:tc>
          <w:tcPr>
            <w:tcW w:type="dxa" w:w="2880"/>
          </w:tcPr>
          <w:p>
            <w:pPr>
              <w:spacing w:before="60" w:after="60"/>
            </w:pPr>
            <w:r/>
            <w:r>
              <w:rPr>
                <w:rFonts w:ascii="Calibri" w:hAnsi="Calibri"/>
                <w:color w:val="000000"/>
                <w:sz w:val="19"/>
              </w:rPr>
              <w:t>High</w:t>
            </w:r>
          </w:p>
        </w:tc>
        <w:tc>
          <w:tcPr>
            <w:tcW w:type="dxa" w:w="2880"/>
          </w:tcPr>
          <w:p>
            <w:pPr>
              <w:spacing w:before="60" w:after="60"/>
            </w:pPr>
            <w:r/>
            <w:r>
              <w:rPr>
                <w:rFonts w:ascii="Calibri" w:hAnsi="Calibri"/>
                <w:color w:val="000000"/>
                <w:sz w:val="19"/>
              </w:rPr>
              <w:t>Confirmed by both extractor AND verifier</w:t>
            </w:r>
          </w:p>
        </w:tc>
        <w:tc>
          <w:tcPr>
            <w:tcW w:type="dxa" w:w="2880"/>
          </w:tcPr>
          <w:p>
            <w:pPr>
              <w:spacing w:before="60" w:after="60"/>
            </w:pPr>
            <w:r/>
            <w:r>
              <w:rPr>
                <w:rFonts w:ascii="Calibri" w:hAnsi="Calibri"/>
                <w:color w:val="000000"/>
                <w:sz w:val="19"/>
              </w:rPr>
              <w:t>Requirement is real</w:t>
            </w:r>
          </w:p>
        </w:tc>
      </w:tr>
      <w:tr>
        <w:tc>
          <w:tcPr>
            <w:tcW w:type="dxa" w:w="2880"/>
            <w:shd w:fill="EDF2FA" w:val="clear"/>
          </w:tcPr>
          <w:p>
            <w:pPr>
              <w:spacing w:before="60" w:after="60"/>
            </w:pPr>
            <w:r/>
            <w:r>
              <w:rPr>
                <w:rFonts w:ascii="Calibri" w:hAnsi="Calibri"/>
                <w:color w:val="000000"/>
                <w:sz w:val="19"/>
              </w:rPr>
              <w:t>Medium</w:t>
            </w:r>
          </w:p>
        </w:tc>
        <w:tc>
          <w:tcPr>
            <w:tcW w:type="dxa" w:w="2880"/>
            <w:shd w:fill="EDF2FA" w:val="clear"/>
          </w:tcPr>
          <w:p>
            <w:pPr>
              <w:spacing w:before="60" w:after="60"/>
            </w:pPr>
            <w:r/>
            <w:r>
              <w:rPr>
                <w:rFonts w:ascii="Calibri" w:hAnsi="Calibri"/>
                <w:color w:val="000000"/>
                <w:sz w:val="19"/>
              </w:rPr>
              <w:t>Added or corrected by verifier</w:t>
            </w:r>
          </w:p>
        </w:tc>
        <w:tc>
          <w:tcPr>
            <w:tcW w:type="dxa" w:w="2880"/>
            <w:shd w:fill="EDF2FA" w:val="clear"/>
          </w:tcPr>
          <w:p>
            <w:pPr>
              <w:spacing w:before="60" w:after="60"/>
            </w:pPr>
            <w:r/>
            <w:r>
              <w:rPr>
                <w:rFonts w:ascii="Calibri" w:hAnsi="Calibri"/>
                <w:color w:val="000000"/>
                <w:sz w:val="19"/>
              </w:rPr>
              <w:t>Likely real, verifier caught it</w:t>
            </w:r>
          </w:p>
        </w:tc>
      </w:tr>
      <w:tr>
        <w:tc>
          <w:tcPr>
            <w:tcW w:type="dxa" w:w="2880"/>
          </w:tcPr>
          <w:p>
            <w:pPr>
              <w:spacing w:before="60" w:after="60"/>
            </w:pPr>
            <w:r/>
            <w:r>
              <w:rPr>
                <w:rFonts w:ascii="Calibri" w:hAnsi="Calibri"/>
                <w:color w:val="000000"/>
                <w:sz w:val="19"/>
              </w:rPr>
              <w:t>Low</w:t>
            </w:r>
          </w:p>
        </w:tc>
        <w:tc>
          <w:tcPr>
            <w:tcW w:type="dxa" w:w="2880"/>
          </w:tcPr>
          <w:p>
            <w:pPr>
              <w:spacing w:before="60" w:after="60"/>
            </w:pPr>
            <w:r/>
            <w:r>
              <w:rPr>
                <w:rFonts w:ascii="Calibri" w:hAnsi="Calibri"/>
                <w:color w:val="000000"/>
                <w:sz w:val="19"/>
              </w:rPr>
              <w:t>Unverified (verifier failed/skipped)</w:t>
            </w:r>
          </w:p>
        </w:tc>
        <w:tc>
          <w:tcPr>
            <w:tcW w:type="dxa" w:w="2880"/>
          </w:tcPr>
          <w:p>
            <w:pPr>
              <w:spacing w:before="60" w:after="60"/>
            </w:pPr>
            <w:r/>
            <w:r>
              <w:rPr>
                <w:rFonts w:ascii="Calibri" w:hAnsi="Calibri"/>
                <w:color w:val="000000"/>
                <w:sz w:val="19"/>
              </w:rPr>
              <w:t>Flagged for human review</w:t>
            </w:r>
          </w:p>
        </w:tc>
      </w:tr>
    </w:tbl>
    <w:p>
      <w:pPr>
        <w:spacing w:before="80" w:after="80"/>
      </w:pPr>
    </w:p>
    <w:p>
      <w:pPr>
        <w:pStyle w:val="Heading2"/>
      </w:pPr>
      <w:r>
        <w:t>21.4 Output Files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File</w:t>
            </w:r>
          </w:p>
        </w:tc>
        <w:tc>
          <w:tcPr>
            <w:tcW w:type="dxa" w:w="4320"/>
            <w:shd w:fill="2B579A" w:val="clear"/>
          </w:tcPr>
          <w:p>
            <w:pPr>
              <w:spacing w:before="80" w:after="80"/>
            </w:pPr>
            <w:r>
              <w:rPr>
                <w:b/>
                <w:color w:val="FFFFFF"/>
                <w:sz w:val="19"/>
              </w:rPr>
            </w:r>
            <w:r>
              <w:rPr>
                <w:rFonts w:ascii="Calibri" w:hAnsi="Calibri"/>
                <w:b/>
                <w:color w:val="FFFFFF"/>
                <w:sz w:val="19"/>
              </w:rPr>
              <w:t>Description</w:t>
            </w:r>
          </w:p>
        </w:tc>
      </w:tr>
      <w:tr>
        <w:tc>
          <w:tcPr>
            <w:tcW w:type="dxa" w:w="4320"/>
          </w:tcPr>
          <w:p>
            <w:pPr>
              <w:spacing w:before="60" w:after="60"/>
            </w:pPr>
            <w:r/>
            <w:r>
              <w:rPr>
                <w:rFonts w:ascii="Consolas" w:hAnsi="Consolas"/>
                <w:color w:val="333333"/>
                <w:sz w:val="18"/>
                <w:shd w:fill="F2F2F2" w:val="clear"/>
              </w:rPr>
              <w:t>.gsd/health/requirements-matrix.json</w:t>
            </w:r>
          </w:p>
        </w:tc>
        <w:tc>
          <w:tcPr>
            <w:tcW w:type="dxa" w:w="4320"/>
          </w:tcPr>
          <w:p>
            <w:pPr>
              <w:spacing w:before="60" w:after="60"/>
            </w:pPr>
            <w:r/>
            <w:r>
              <w:rPr>
                <w:rFonts w:ascii="Calibri" w:hAnsi="Calibri"/>
                <w:color w:val="000000"/>
                <w:sz w:val="19"/>
              </w:rPr>
              <w:t xml:space="preserve">Final merged matrix with </w:t>
            </w:r>
            <w:r>
              <w:rPr>
                <w:rFonts w:ascii="Consolas" w:hAnsi="Consolas"/>
                <w:color w:val="333333"/>
                <w:sz w:val="18"/>
                <w:shd w:fill="F2F2F2" w:val="clear"/>
              </w:rPr>
              <w:t>confidence</w:t>
            </w:r>
            <w:r>
              <w:rPr>
                <w:rFonts w:ascii="Calibri" w:hAnsi="Calibri"/>
                <w:color w:val="000000"/>
                <w:sz w:val="19"/>
              </w:rPr>
              <w:t xml:space="preserve">, </w:t>
            </w:r>
            <w:r>
              <w:rPr>
                <w:rFonts w:ascii="Consolas" w:hAnsi="Consolas"/>
                <w:color w:val="333333"/>
                <w:sz w:val="18"/>
                <w:shd w:fill="F2F2F2" w:val="clear"/>
              </w:rPr>
              <w:t>found_by</w:t>
            </w:r>
            <w:r>
              <w:rPr>
                <w:rFonts w:ascii="Calibri" w:hAnsi="Calibri"/>
                <w:color w:val="000000"/>
                <w:sz w:val="19"/>
              </w:rPr>
              <w:t xml:space="preserve">, </w:t>
            </w:r>
            <w:r>
              <w:rPr>
                <w:rFonts w:ascii="Consolas" w:hAnsi="Consolas"/>
                <w:color w:val="333333"/>
                <w:sz w:val="18"/>
                <w:shd w:fill="F2F2F2" w:val="clear"/>
              </w:rPr>
              <w:t>verified_by</w:t>
            </w:r>
            <w:r>
              <w:rPr>
                <w:rFonts w:ascii="Calibri" w:hAnsi="Calibri"/>
                <w:color w:val="000000"/>
                <w:sz w:val="19"/>
              </w:rPr>
              <w:t xml:space="preserve"> fields</w:t>
            </w:r>
          </w:p>
        </w:tc>
      </w:tr>
      <w:tr>
        <w:tc>
          <w:tcPr>
            <w:tcW w:type="dxa" w:w="4320"/>
            <w:shd w:fill="EDF2FA" w:val="clear"/>
          </w:tcPr>
          <w:p>
            <w:pPr>
              <w:spacing w:before="60" w:after="60"/>
            </w:pPr>
            <w:r/>
            <w:r>
              <w:rPr>
                <w:rFonts w:ascii="Consolas" w:hAnsi="Consolas"/>
                <w:color w:val="333333"/>
                <w:sz w:val="18"/>
                <w:shd w:fill="F2F2F2" w:val="clear"/>
              </w:rPr>
              <w:t>.gsd/health/council-extract-{agent}.json</w:t>
            </w:r>
          </w:p>
        </w:tc>
        <w:tc>
          <w:tcPr>
            <w:tcW w:type="dxa" w:w="4320"/>
            <w:shd w:fill="EDF2FA" w:val="clear"/>
          </w:tcPr>
          <w:p>
            <w:pPr>
              <w:spacing w:before="60" w:after="60"/>
            </w:pPr>
            <w:r/>
            <w:r>
              <w:rPr>
                <w:rFonts w:ascii="Calibri" w:hAnsi="Calibri"/>
                <w:color w:val="000000"/>
                <w:sz w:val="19"/>
              </w:rPr>
              <w:t>Combined per-agent extraction (all chunks merged)</w:t>
            </w:r>
          </w:p>
        </w:tc>
      </w:tr>
      <w:tr>
        <w:tc>
          <w:tcPr>
            <w:tcW w:type="dxa" w:w="4320"/>
          </w:tcPr>
          <w:p>
            <w:pPr>
              <w:spacing w:before="60" w:after="60"/>
            </w:pPr>
            <w:r/>
            <w:r>
              <w:rPr>
                <w:rFonts w:ascii="Consolas" w:hAnsi="Consolas"/>
                <w:color w:val="333333"/>
                <w:sz w:val="18"/>
                <w:shd w:fill="F2F2F2" w:val="clear"/>
              </w:rPr>
              <w:t>.gsd/health/council-extract-{agent}-chunk{N}.json</w:t>
            </w:r>
          </w:p>
        </w:tc>
        <w:tc>
          <w:tcPr>
            <w:tcW w:type="dxa" w:w="4320"/>
          </w:tcPr>
          <w:p>
            <w:pPr>
              <w:spacing w:before="60" w:after="60"/>
            </w:pPr>
            <w:r/>
            <w:r>
              <w:rPr>
                <w:rFonts w:ascii="Calibri" w:hAnsi="Calibri"/>
                <w:color w:val="000000"/>
                <w:sz w:val="19"/>
              </w:rPr>
              <w:t>Individual chunk outputs</w:t>
            </w:r>
          </w:p>
        </w:tc>
      </w:tr>
      <w:tr>
        <w:tc>
          <w:tcPr>
            <w:tcW w:type="dxa" w:w="4320"/>
            <w:shd w:fill="EDF2FA" w:val="clear"/>
          </w:tcPr>
          <w:p>
            <w:pPr>
              <w:spacing w:before="60" w:after="60"/>
            </w:pPr>
            <w:r/>
            <w:r>
              <w:rPr>
                <w:rFonts w:ascii="Consolas" w:hAnsi="Consolas"/>
                <w:color w:val="333333"/>
                <w:sz w:val="18"/>
                <w:shd w:fill="F2F2F2" w:val="clear"/>
              </w:rPr>
              <w:t>.gsd/health/council-verify-{agent}-by-{verifier}.json</w:t>
            </w:r>
          </w:p>
        </w:tc>
        <w:tc>
          <w:tcPr>
            <w:tcW w:type="dxa" w:w="4320"/>
            <w:shd w:fill="EDF2FA" w:val="clear"/>
          </w:tcPr>
          <w:p>
            <w:pPr>
              <w:spacing w:before="60" w:after="60"/>
            </w:pPr>
            <w:r/>
            <w:r>
              <w:rPr>
                <w:rFonts w:ascii="Calibri" w:hAnsi="Calibri"/>
                <w:color w:val="000000"/>
                <w:sz w:val="19"/>
              </w:rPr>
              <w:t>Cross-verification results</w:t>
            </w:r>
          </w:p>
        </w:tc>
      </w:tr>
      <w:tr>
        <w:tc>
          <w:tcPr>
            <w:tcW w:type="dxa" w:w="4320"/>
          </w:tcPr>
          <w:p>
            <w:pPr>
              <w:spacing w:before="60" w:after="60"/>
            </w:pPr>
            <w:r/>
            <w:r>
              <w:rPr>
                <w:rFonts w:ascii="Consolas" w:hAnsi="Consolas"/>
                <w:color w:val="333333"/>
                <w:sz w:val="18"/>
                <w:shd w:fill="F2F2F2" w:val="clear"/>
              </w:rPr>
              <w:t>.gsd/health/council-requirements-report.md</w:t>
            </w:r>
          </w:p>
        </w:tc>
        <w:tc>
          <w:tcPr>
            <w:tcW w:type="dxa" w:w="4320"/>
          </w:tcPr>
          <w:p>
            <w:pPr>
              <w:spacing w:before="60" w:after="60"/>
            </w:pPr>
            <w:r/>
            <w:r>
              <w:rPr>
                <w:rFonts w:ascii="Calibri" w:hAnsi="Calibri"/>
                <w:color w:val="000000"/>
                <w:sz w:val="19"/>
              </w:rPr>
              <w:t>Confidence breakdown and low-confidence items</w:t>
            </w:r>
          </w:p>
        </w:tc>
      </w:tr>
      <w:tr>
        <w:tc>
          <w:tcPr>
            <w:tcW w:type="dxa" w:w="4320"/>
            <w:shd w:fill="EDF2FA" w:val="clear"/>
          </w:tcPr>
          <w:p>
            <w:pPr>
              <w:spacing w:before="60" w:after="60"/>
            </w:pPr>
            <w:r/>
            <w:r>
              <w:rPr>
                <w:rFonts w:ascii="Consolas" w:hAnsi="Consolas"/>
                <w:color w:val="333333"/>
                <w:sz w:val="18"/>
                <w:shd w:fill="F2F2F2" w:val="clear"/>
              </w:rPr>
              <w:t>.gsd/health/health-current.json</w:t>
            </w:r>
          </w:p>
        </w:tc>
        <w:tc>
          <w:tcPr>
            <w:tcW w:type="dxa" w:w="4320"/>
            <w:shd w:fill="EDF2FA" w:val="clear"/>
          </w:tcPr>
          <w:p>
            <w:pPr>
              <w:spacing w:before="60" w:after="60"/>
            </w:pPr>
            <w:r/>
            <w:r>
              <w:rPr>
                <w:rFonts w:ascii="Calibri" w:hAnsi="Calibri"/>
                <w:color w:val="000000"/>
                <w:sz w:val="19"/>
              </w:rPr>
              <w:t>Initial health score</w:t>
            </w:r>
          </w:p>
        </w:tc>
      </w:tr>
      <w:tr>
        <w:tc>
          <w:tcPr>
            <w:tcW w:type="dxa" w:w="4320"/>
          </w:tcPr>
          <w:p>
            <w:pPr>
              <w:spacing w:before="60" w:after="60"/>
            </w:pPr>
            <w:r/>
            <w:r>
              <w:rPr>
                <w:rFonts w:ascii="Consolas" w:hAnsi="Consolas"/>
                <w:color w:val="333333"/>
                <w:sz w:val="18"/>
                <w:shd w:fill="F2F2F2" w:val="clear"/>
              </w:rPr>
              <w:t>.gsd/health/drift-report.md</w:t>
            </w:r>
          </w:p>
        </w:tc>
        <w:tc>
          <w:tcPr>
            <w:tcW w:type="dxa" w:w="4320"/>
          </w:tcPr>
          <w:p>
            <w:pPr>
              <w:spacing w:before="60" w:after="60"/>
            </w:pPr>
            <w:r/>
            <w:r>
              <w:rPr>
                <w:rFonts w:ascii="Calibri" w:hAnsi="Calibri"/>
                <w:color w:val="000000"/>
                <w:sz w:val="19"/>
              </w:rPr>
              <w:t>Not-started and partial requirements</w:t>
            </w:r>
          </w:p>
        </w:tc>
      </w:tr>
    </w:tbl>
    <w:p>
      <w:pPr>
        <w:spacing w:before="80" w:after="80"/>
      </w:pPr>
    </w:p>
    <w:p>
      <w:pPr>
        <w:pStyle w:val="Heading2"/>
      </w:pPr>
      <w:r>
        <w:t>21.5 Schema Extensions</w:t>
      </w:r>
    </w:p>
    <w:p>
      <w:pPr>
        <w:spacing w:before="40" w:after="120"/>
      </w:pPr>
      <w:r>
        <w:rPr>
          <w:rFonts w:ascii="Calibri" w:hAnsi="Calibri"/>
          <w:color w:val="000000"/>
          <w:sz w:val="22"/>
        </w:rPr>
        <w:t>New fields added to each requirement (backward compatible):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"id": "REQ-001",</w:t>
            </w:r>
          </w:p>
          <w:p>
            <w:pPr>
              <w:spacing w:before="0" w:after="0" w:line="260" w:lineRule="exact"/>
            </w:pPr>
            <w:r>
              <w:rPr>
                <w:rFonts w:ascii="Consolas" w:hAnsi="Consolas"/>
                <w:color w:val="333333"/>
                <w:sz w:val="17"/>
              </w:rPr>
              <w:t xml:space="preserve">  "confidence": "high|medium|low",</w:t>
            </w:r>
          </w:p>
          <w:p>
            <w:pPr>
              <w:spacing w:before="0" w:after="0" w:line="260" w:lineRule="exact"/>
            </w:pPr>
            <w:r>
              <w:rPr>
                <w:rFonts w:ascii="Consolas" w:hAnsi="Consolas"/>
                <w:color w:val="333333"/>
                <w:sz w:val="17"/>
              </w:rPr>
              <w:t xml:space="preserve">  "found_by": ["claude", "codex", "gemini"],</w:t>
            </w:r>
          </w:p>
          <w:p>
            <w:pPr>
              <w:spacing w:before="0" w:after="0" w:line="260" w:lineRule="exact"/>
            </w:pPr>
            <w:r>
              <w:rPr>
                <w:rFonts w:ascii="Consolas" w:hAnsi="Consolas"/>
                <w:color w:val="333333"/>
                <w:sz w:val="17"/>
              </w:rPr>
              <w:t xml:space="preserve">  "verified_by": "codex"</w:t>
            </w:r>
          </w:p>
          <w:p>
            <w:pPr>
              <w:spacing w:before="0" w:after="0" w:line="260" w:lineRule="exact"/>
            </w:pPr>
            <w:r>
              <w:rPr>
                <w:rFonts w:ascii="Consolas" w:hAnsi="Consolas"/>
                <w:color w:val="333333"/>
                <w:sz w:val="17"/>
              </w:rPr>
              <w:t>}</w:t>
            </w:r>
          </w:p>
        </w:tc>
      </w:tr>
    </w:tbl>
    <w:p>
      <w:pPr>
        <w:spacing w:before="40" w:after="40"/>
      </w:pPr>
    </w:p>
    <w:p>
      <w:pPr>
        <w:spacing w:before="40" w:after="120"/>
      </w:pPr>
      <w:r>
        <w:rPr>
          <w:rFonts w:ascii="Calibri" w:hAnsi="Calibri"/>
          <w:color w:val="000000"/>
          <w:sz w:val="22"/>
        </w:rPr>
        <w:t>New meta fields: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"meta": {</w:t>
            </w:r>
          </w:p>
          <w:p>
            <w:pPr>
              <w:spacing w:before="0" w:after="0" w:line="260" w:lineRule="exact"/>
            </w:pPr>
            <w:r>
              <w:rPr>
                <w:rFonts w:ascii="Consolas" w:hAnsi="Consolas"/>
                <w:color w:val="333333"/>
                <w:sz w:val="17"/>
              </w:rPr>
              <w:t xml:space="preserve">    "extraction_method": "council|single",</w:t>
            </w:r>
          </w:p>
          <w:p>
            <w:pPr>
              <w:spacing w:before="0" w:after="0" w:line="260" w:lineRule="exact"/>
            </w:pPr>
            <w:r>
              <w:rPr>
                <w:rFonts w:ascii="Consolas" w:hAnsi="Consolas"/>
                <w:color w:val="333333"/>
                <w:sz w:val="17"/>
              </w:rPr>
              <w:t xml:space="preserve">    "agents_participated": ["claude", "codex", "gemini"],</w:t>
            </w:r>
          </w:p>
          <w:p>
            <w:pPr>
              <w:spacing w:before="0" w:after="0" w:line="260" w:lineRule="exact"/>
            </w:pPr>
            <w:r>
              <w:rPr>
                <w:rFonts w:ascii="Consolas" w:hAnsi="Consolas"/>
                <w:color w:val="333333"/>
                <w:sz w:val="17"/>
              </w:rPr>
              <w:t xml:space="preserve">    "timestamp": "2026-03-05T10:00:00Z"</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pStyle w:val="Heading2"/>
      </w:pPr>
      <w:r>
        <w:t>21.6 Progress Monitoring and Notifications</w:t>
      </w:r>
    </w:p>
    <w:p>
      <w:pPr>
        <w:spacing w:before="40" w:after="120"/>
      </w:pPr>
      <w:r>
        <w:rPr>
          <w:rFonts w:ascii="Calibri" w:hAnsi="Calibri"/>
          <w:color w:val="000000"/>
          <w:sz w:val="22"/>
        </w:rPr>
        <w:t xml:space="preserve">The council pipeline sends </w:t>
      </w:r>
      <w:r>
        <w:rPr>
          <w:rFonts w:ascii="Calibri" w:hAnsi="Calibri"/>
          <w:b/>
          <w:color w:val="000000"/>
          <w:sz w:val="22"/>
        </w:rPr>
        <w:t>ntfy push notifications</w:t>
      </w:r>
      <w:r>
        <w:rPr>
          <w:rFonts w:ascii="Calibri" w:hAnsi="Calibri"/>
          <w:color w:val="000000"/>
          <w:sz w:val="22"/>
        </w:rPr>
        <w:t xml:space="preserve"> at every phase transition and on chunk completion, with token cost breakdown: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Event</w:t>
            </w:r>
          </w:p>
        </w:tc>
        <w:tc>
          <w:tcPr>
            <w:tcW w:type="dxa" w:w="2880"/>
            <w:shd w:fill="2B579A" w:val="clear"/>
          </w:tcPr>
          <w:p>
            <w:pPr>
              <w:spacing w:before="80" w:after="80"/>
            </w:pPr>
            <w:r>
              <w:rPr>
                <w:b/>
                <w:color w:val="FFFFFF"/>
                <w:sz w:val="19"/>
              </w:rPr>
            </w:r>
            <w:r>
              <w:rPr>
                <w:rFonts w:ascii="Calibri" w:hAnsi="Calibri"/>
                <w:b/>
                <w:color w:val="FFFFFF"/>
                <w:sz w:val="19"/>
              </w:rPr>
              <w:t>Priority</w:t>
            </w:r>
          </w:p>
        </w:tc>
        <w:tc>
          <w:tcPr>
            <w:tcW w:type="dxa" w:w="2880"/>
            <w:shd w:fill="2B579A" w:val="clear"/>
          </w:tcPr>
          <w:p>
            <w:pPr>
              <w:spacing w:before="80" w:after="80"/>
            </w:pPr>
            <w:r>
              <w:rPr>
                <w:b/>
                <w:color w:val="FFFFFF"/>
                <w:sz w:val="19"/>
              </w:rPr>
            </w:r>
            <w:r>
              <w:rPr>
                <w:rFonts w:ascii="Calibri" w:hAnsi="Calibri"/>
                <w:b/>
                <w:color w:val="FFFFFF"/>
                <w:sz w:val="19"/>
              </w:rPr>
              <w:t>Example Message</w:t>
            </w:r>
          </w:p>
        </w:tc>
      </w:tr>
      <w:tr>
        <w:tc>
          <w:tcPr>
            <w:tcW w:type="dxa" w:w="2880"/>
          </w:tcPr>
          <w:p>
            <w:pPr>
              <w:spacing w:before="60" w:after="60"/>
            </w:pPr>
            <w:r/>
            <w:r>
              <w:rPr>
                <w:rFonts w:ascii="Calibri" w:hAnsi="Calibri"/>
                <w:color w:val="000000"/>
                <w:sz w:val="19"/>
              </w:rPr>
              <w:t>Phase 1 start</w:t>
            </w:r>
          </w:p>
        </w:tc>
        <w:tc>
          <w:tcPr>
            <w:tcW w:type="dxa" w:w="2880"/>
          </w:tcPr>
          <w:p>
            <w:pPr>
              <w:spacing w:before="60" w:after="60"/>
            </w:pPr>
            <w:r/>
            <w:r>
              <w:rPr>
                <w:rFonts w:ascii="Calibri" w:hAnsi="Calibri"/>
                <w:color w:val="000000"/>
                <w:sz w:val="19"/>
              </w:rPr>
              <w:t>default</w:t>
            </w:r>
          </w:p>
        </w:tc>
        <w:tc>
          <w:tcPr>
            <w:tcW w:type="dxa" w:w="2880"/>
          </w:tcPr>
          <w:p>
            <w:pPr>
              <w:spacing w:before="60" w:after="60"/>
            </w:pPr>
            <w:r/>
            <w:r>
              <w:rPr>
                <w:rFonts w:ascii="Calibri" w:hAnsi="Calibri"/>
                <w:color w:val="000000"/>
                <w:sz w:val="19"/>
              </w:rPr>
              <w:t>"2 agents (codex, gemini) extracting from 195 spec files in parallel"</w:t>
            </w:r>
          </w:p>
        </w:tc>
      </w:tr>
      <w:tr>
        <w:tc>
          <w:tcPr>
            <w:tcW w:type="dxa" w:w="2880"/>
            <w:shd w:fill="EDF2FA" w:val="clear"/>
          </w:tcPr>
          <w:p>
            <w:pPr>
              <w:spacing w:before="60" w:after="60"/>
            </w:pPr>
            <w:r/>
            <w:r>
              <w:rPr>
                <w:rFonts w:ascii="Calibri" w:hAnsi="Calibri"/>
                <w:color w:val="000000"/>
                <w:sz w:val="19"/>
              </w:rPr>
              <w:t>Chunk progress</w:t>
            </w:r>
          </w:p>
        </w:tc>
        <w:tc>
          <w:tcPr>
            <w:tcW w:type="dxa" w:w="2880"/>
            <w:shd w:fill="EDF2FA" w:val="clear"/>
          </w:tcPr>
          <w:p>
            <w:pPr>
              <w:spacing w:before="60" w:after="60"/>
            </w:pPr>
            <w:r/>
            <w:r>
              <w:rPr>
                <w:rFonts w:ascii="Calibri" w:hAnsi="Calibri"/>
                <w:color w:val="000000"/>
                <w:sz w:val="19"/>
              </w:rPr>
              <w:t>low</w:t>
            </w:r>
          </w:p>
        </w:tc>
        <w:tc>
          <w:tcPr>
            <w:tcW w:type="dxa" w:w="2880"/>
            <w:shd w:fill="EDF2FA" w:val="clear"/>
          </w:tcPr>
          <w:p>
            <w:pPr>
              <w:spacing w:before="60" w:after="60"/>
            </w:pPr>
            <w:r/>
            <w:r>
              <w:rPr>
                <w:rFonts w:ascii="Calibri" w:hAnsi="Calibri"/>
                <w:color w:val="000000"/>
                <w:sz w:val="19"/>
              </w:rPr>
              <w:t>"codex chunk 3/10 done (47 reqs so far)"</w:t>
            </w:r>
          </w:p>
        </w:tc>
      </w:tr>
      <w:tr>
        <w:tc>
          <w:tcPr>
            <w:tcW w:type="dxa" w:w="2880"/>
          </w:tcPr>
          <w:p>
            <w:pPr>
              <w:spacing w:before="60" w:after="60"/>
            </w:pPr>
            <w:r/>
            <w:r>
              <w:rPr>
                <w:rFonts w:ascii="Calibri" w:hAnsi="Calibri"/>
                <w:color w:val="000000"/>
                <w:sz w:val="19"/>
              </w:rPr>
              <w:t>Phase 1 done</w:t>
            </w:r>
          </w:p>
        </w:tc>
        <w:tc>
          <w:tcPr>
            <w:tcW w:type="dxa" w:w="2880"/>
          </w:tcPr>
          <w:p>
            <w:pPr>
              <w:spacing w:before="60" w:after="60"/>
            </w:pPr>
            <w:r/>
            <w:r>
              <w:rPr>
                <w:rFonts w:ascii="Calibri" w:hAnsi="Calibri"/>
                <w:color w:val="000000"/>
                <w:sz w:val="19"/>
              </w:rPr>
              <w:t>default</w:t>
            </w:r>
          </w:p>
        </w:tc>
        <w:tc>
          <w:tcPr>
            <w:tcW w:type="dxa" w:w="2880"/>
          </w:tcPr>
          <w:p>
            <w:pPr>
              <w:spacing w:before="60" w:after="60"/>
            </w:pPr>
            <w:r/>
            <w:r>
              <w:rPr>
                <w:rFonts w:ascii="Calibri" w:hAnsi="Calibri"/>
                <w:color w:val="000000"/>
                <w:sz w:val="19"/>
              </w:rPr>
              <w:t>"codex OK / gemini OK" + cost breakdown</w:t>
            </w:r>
          </w:p>
        </w:tc>
      </w:tr>
      <w:tr>
        <w:tc>
          <w:tcPr>
            <w:tcW w:type="dxa" w:w="2880"/>
            <w:shd w:fill="EDF2FA" w:val="clear"/>
          </w:tcPr>
          <w:p>
            <w:pPr>
              <w:spacing w:before="60" w:after="60"/>
            </w:pPr>
            <w:r/>
            <w:r>
              <w:rPr>
                <w:rFonts w:ascii="Calibri" w:hAnsi="Calibri"/>
                <w:color w:val="000000"/>
                <w:sz w:val="19"/>
              </w:rPr>
              <w:t>Phase 2 start</w:t>
            </w:r>
          </w:p>
        </w:tc>
        <w:tc>
          <w:tcPr>
            <w:tcW w:type="dxa" w:w="2880"/>
            <w:shd w:fill="EDF2FA" w:val="clear"/>
          </w:tcPr>
          <w:p>
            <w:pPr>
              <w:spacing w:before="60" w:after="60"/>
            </w:pPr>
            <w:r/>
            <w:r>
              <w:rPr>
                <w:rFonts w:ascii="Calibri" w:hAnsi="Calibri"/>
                <w:color w:val="000000"/>
                <w:sz w:val="19"/>
              </w:rPr>
              <w:t>default</w:t>
            </w:r>
          </w:p>
        </w:tc>
        <w:tc>
          <w:tcPr>
            <w:tcW w:type="dxa" w:w="2880"/>
            <w:shd w:fill="EDF2FA" w:val="clear"/>
          </w:tcPr>
          <w:p>
            <w:pPr>
              <w:spacing w:before="60" w:after="60"/>
            </w:pPr>
            <w:r/>
            <w:r>
              <w:rPr>
                <w:rFonts w:ascii="Calibri" w:hAnsi="Calibri"/>
                <w:color w:val="000000"/>
                <w:sz w:val="19"/>
              </w:rPr>
              <w:t>"2 extractions being cross-verified in parallel"</w:t>
            </w:r>
          </w:p>
        </w:tc>
      </w:tr>
      <w:tr>
        <w:tc>
          <w:tcPr>
            <w:tcW w:type="dxa" w:w="2880"/>
          </w:tcPr>
          <w:p>
            <w:pPr>
              <w:spacing w:before="60" w:after="60"/>
            </w:pPr>
            <w:r/>
            <w:r>
              <w:rPr>
                <w:rFonts w:ascii="Calibri" w:hAnsi="Calibri"/>
                <w:color w:val="000000"/>
                <w:sz w:val="19"/>
              </w:rPr>
              <w:t>Phase 2 done</w:t>
            </w:r>
          </w:p>
        </w:tc>
        <w:tc>
          <w:tcPr>
            <w:tcW w:type="dxa" w:w="2880"/>
          </w:tcPr>
          <w:p>
            <w:pPr>
              <w:spacing w:before="60" w:after="60"/>
            </w:pPr>
            <w:r/>
            <w:r>
              <w:rPr>
                <w:rFonts w:ascii="Calibri" w:hAnsi="Calibri"/>
                <w:color w:val="000000"/>
                <w:sz w:val="19"/>
              </w:rPr>
              <w:t>default</w:t>
            </w:r>
          </w:p>
        </w:tc>
        <w:tc>
          <w:tcPr>
            <w:tcW w:type="dxa" w:w="2880"/>
          </w:tcPr>
          <w:p>
            <w:pPr>
              <w:spacing w:before="60" w:after="60"/>
            </w:pPr>
            <w:r/>
            <w:r>
              <w:rPr>
                <w:rFonts w:ascii="Calibri" w:hAnsi="Calibri"/>
                <w:color w:val="000000"/>
                <w:sz w:val="19"/>
              </w:rPr>
              <w:t>"Cross-verification complete" + cost</w:t>
            </w:r>
          </w:p>
        </w:tc>
      </w:tr>
      <w:tr>
        <w:tc>
          <w:tcPr>
            <w:tcW w:type="dxa" w:w="2880"/>
            <w:shd w:fill="EDF2FA" w:val="clear"/>
          </w:tcPr>
          <w:p>
            <w:pPr>
              <w:spacing w:before="60" w:after="60"/>
            </w:pPr>
            <w:r/>
            <w:r>
              <w:rPr>
                <w:rFonts w:ascii="Calibri" w:hAnsi="Calibri"/>
                <w:color w:val="000000"/>
                <w:sz w:val="19"/>
              </w:rPr>
              <w:t>Phase 3 start</w:t>
            </w:r>
          </w:p>
        </w:tc>
        <w:tc>
          <w:tcPr>
            <w:tcW w:type="dxa" w:w="2880"/>
            <w:shd w:fill="EDF2FA" w:val="clear"/>
          </w:tcPr>
          <w:p>
            <w:pPr>
              <w:spacing w:before="60" w:after="60"/>
            </w:pPr>
            <w:r/>
            <w:r>
              <w:rPr>
                <w:rFonts w:ascii="Calibri" w:hAnsi="Calibri"/>
                <w:color w:val="000000"/>
                <w:sz w:val="19"/>
              </w:rPr>
              <w:t>default</w:t>
            </w:r>
          </w:p>
        </w:tc>
        <w:tc>
          <w:tcPr>
            <w:tcW w:type="dxa" w:w="2880"/>
            <w:shd w:fill="EDF2FA" w:val="clear"/>
          </w:tcPr>
          <w:p>
            <w:pPr>
              <w:spacing w:before="60" w:after="60"/>
            </w:pPr>
            <w:r/>
            <w:r>
              <w:rPr>
                <w:rFonts w:ascii="Calibri" w:hAnsi="Calibri"/>
                <w:color w:val="000000"/>
                <w:sz w:val="19"/>
              </w:rPr>
              <w:t>"Merging 2 agent outputs into requirements matrix"</w:t>
            </w:r>
          </w:p>
        </w:tc>
      </w:tr>
      <w:tr>
        <w:tc>
          <w:tcPr>
            <w:tcW w:type="dxa" w:w="2880"/>
          </w:tcPr>
          <w:p>
            <w:pPr>
              <w:spacing w:before="60" w:after="60"/>
            </w:pPr>
            <w:r/>
            <w:r>
              <w:rPr>
                <w:rFonts w:ascii="Calibri" w:hAnsi="Calibri"/>
                <w:color w:val="000000"/>
                <w:sz w:val="19"/>
              </w:rPr>
              <w:t>Final result</w:t>
            </w:r>
          </w:p>
        </w:tc>
        <w:tc>
          <w:tcPr>
            <w:tcW w:type="dxa" w:w="2880"/>
          </w:tcPr>
          <w:p>
            <w:pPr>
              <w:spacing w:before="60" w:after="60"/>
            </w:pPr>
            <w:r/>
            <w:r>
              <w:rPr>
                <w:rFonts w:ascii="Calibri" w:hAnsi="Calibri"/>
                <w:color w:val="000000"/>
                <w:sz w:val="19"/>
              </w:rPr>
              <w:t>high</w:t>
            </w:r>
          </w:p>
        </w:tc>
        <w:tc>
          <w:tcPr>
            <w:tcW w:type="dxa" w:w="2880"/>
          </w:tcPr>
          <w:p>
            <w:pPr>
              <w:spacing w:before="60" w:after="60"/>
            </w:pPr>
            <w:r/>
            <w:r>
              <w:rPr>
                <w:rFonts w:ascii="Calibri" w:hAnsi="Calibri"/>
                <w:color w:val="000000"/>
                <w:sz w:val="19"/>
              </w:rPr>
              <w:t>"Requirements matrix: 245 requirements" + full cost</w:t>
            </w:r>
          </w:p>
        </w:tc>
      </w:tr>
    </w:tbl>
    <w:p>
      <w:pPr>
        <w:spacing w:before="80" w:after="80"/>
      </w:pPr>
    </w:p>
    <w:p>
      <w:pPr>
        <w:spacing w:before="40" w:after="120"/>
      </w:pPr>
      <w:r>
        <w:rPr>
          <w:rFonts w:ascii="Calibri" w:hAnsi="Calibri"/>
          <w:color w:val="000000"/>
          <w:sz w:val="22"/>
        </w:rPr>
        <w:t>The terminal also shows live progress by polling for chunk output files on disk every 15 seconds, plus heartbeat messages every 60 seconds showing agent job states.</w:t>
      </w:r>
    </w:p>
    <w:p>
      <w:pPr>
        <w:spacing w:before="40" w:after="120"/>
      </w:pPr>
      <w:r>
        <w:rPr>
          <w:rFonts w:ascii="Calibri" w:hAnsi="Calibri"/>
          <w:color w:val="000000"/>
          <w:sz w:val="22"/>
        </w:rPr>
        <w:t xml:space="preserve">The ntfy topic is auto-initialized to </w:t>
      </w:r>
      <w:r>
        <w:rPr>
          <w:rFonts w:ascii="Consolas" w:hAnsi="Consolas"/>
          <w:color w:val="333333"/>
          <w:sz w:val="18"/>
          <w:shd w:fill="F2F2F2" w:val="clear"/>
        </w:rPr>
        <w:t>gsd-{username}-{reponame}</w:t>
      </w:r>
      <w:r>
        <w:rPr>
          <w:rFonts w:ascii="Calibri" w:hAnsi="Calibri"/>
          <w:color w:val="000000"/>
          <w:sz w:val="22"/>
        </w:rPr>
        <w:t xml:space="preserve"> or read from </w:t>
      </w:r>
      <w:r>
        <w:rPr>
          <w:rFonts w:ascii="Consolas" w:hAnsi="Consolas"/>
          <w:color w:val="333333"/>
          <w:sz w:val="18"/>
          <w:shd w:fill="F2F2F2" w:val="clear"/>
        </w:rPr>
        <w:t>global-config.json</w:t>
      </w:r>
      <w:r>
        <w:rPr>
          <w:rFonts w:ascii="Calibri" w:hAnsi="Calibri"/>
          <w:color w:val="000000"/>
          <w:sz w:val="22"/>
        </w:rPr>
        <w:t xml:space="preserve"> → </w:t>
      </w:r>
      <w:r>
        <w:rPr>
          <w:rFonts w:ascii="Consolas" w:hAnsi="Consolas"/>
          <w:color w:val="333333"/>
          <w:sz w:val="18"/>
          <w:shd w:fill="F2F2F2" w:val="clear"/>
        </w:rPr>
        <w:t>notifications.ntfy_topic</w:t>
      </w:r>
      <w:r>
        <w:rPr>
          <w:rFonts w:ascii="Calibri" w:hAnsi="Calibri"/>
          <w:color w:val="000000"/>
          <w:sz w:val="22"/>
        </w:rPr>
        <w:t>.</w:t>
      </w:r>
    </w:p>
    <w:p>
      <w:pPr>
        <w:pStyle w:val="Heading2"/>
      </w:pPr>
      <w:r>
        <w:t>21.7 Convergence Pipeline Integration</w:t>
      </w:r>
    </w:p>
    <w:p>
      <w:pPr>
        <w:spacing w:before="40" w:after="120"/>
      </w:pPr>
      <w:r>
        <w:rPr>
          <w:rFonts w:ascii="Calibri" w:hAnsi="Calibri"/>
          <w:color w:val="000000"/>
          <w:sz w:val="22"/>
        </w:rPr>
        <w:t xml:space="preserve">When </w:t>
      </w:r>
      <w:r>
        <w:rPr>
          <w:rFonts w:ascii="Consolas" w:hAnsi="Consolas"/>
          <w:color w:val="333333"/>
          <w:sz w:val="18"/>
          <w:shd w:fill="F2F2F2" w:val="clear"/>
        </w:rPr>
        <w:t>council_requirements.enabled = true</w:t>
      </w:r>
      <w:r>
        <w:rPr>
          <w:rFonts w:ascii="Calibri" w:hAnsi="Calibri"/>
          <w:color w:val="000000"/>
          <w:sz w:val="22"/>
        </w:rPr>
        <w:t xml:space="preserve"> in </w:t>
      </w:r>
      <w:r>
        <w:rPr>
          <w:rFonts w:ascii="Consolas" w:hAnsi="Consolas"/>
          <w:color w:val="333333"/>
          <w:sz w:val="18"/>
          <w:shd w:fill="F2F2F2" w:val="clear"/>
        </w:rPr>
        <w:t>global-config.json</w:t>
      </w:r>
      <w:r>
        <w:rPr>
          <w:rFonts w:ascii="Calibri" w:hAnsi="Calibri"/>
          <w:color w:val="000000"/>
          <w:sz w:val="22"/>
        </w:rPr>
        <w:t>, the convergence pipeline Phase 0 automatically uses council extraction instead of single-agent. Falls back to single-agent if council fails.</w:t>
      </w:r>
    </w:p>
    <w:p>
      <w:pPr>
        <w:pStyle w:val="Heading3"/>
      </w:pPr>
      <w:r>
        <w:t>Configuration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"council_requirements":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"agents": ["claude", "codex", "gemini"],</w:t>
            </w:r>
          </w:p>
          <w:p>
            <w:pPr>
              <w:spacing w:before="0" w:after="0" w:line="260" w:lineRule="exact"/>
            </w:pPr>
            <w:r>
              <w:rPr>
                <w:rFonts w:ascii="Consolas" w:hAnsi="Consolas"/>
                <w:color w:val="333333"/>
                <w:sz w:val="17"/>
              </w:rPr>
              <w:t xml:space="preserve">    "min_agents_for_merge": 2,</w:t>
            </w:r>
          </w:p>
          <w:p>
            <w:pPr>
              <w:spacing w:before="0" w:after="0" w:line="260" w:lineRule="exact"/>
            </w:pPr>
            <w:r>
              <w:rPr>
                <w:rFonts w:ascii="Consolas" w:hAnsi="Consolas"/>
                <w:color w:val="333333"/>
                <w:sz w:val="17"/>
              </w:rPr>
              <w:t xml:space="preserve">    "chunk_size": 10,</w:t>
            </w:r>
          </w:p>
          <w:p>
            <w:pPr>
              <w:spacing w:before="0" w:after="0" w:line="260" w:lineRule="exact"/>
            </w:pPr>
            <w:r>
              <w:rPr>
                <w:rFonts w:ascii="Consolas" w:hAnsi="Consolas"/>
                <w:color w:val="333333"/>
                <w:sz w:val="17"/>
              </w:rPr>
              <w:t xml:space="preserve">    "timeout_seconds": 600,</w:t>
            </w:r>
          </w:p>
          <w:p>
            <w:pPr>
              <w:spacing w:before="0" w:after="0" w:line="260" w:lineRule="exact"/>
            </w:pPr>
            <w:r>
              <w:rPr>
                <w:rFonts w:ascii="Consolas" w:hAnsi="Consolas"/>
                <w:color w:val="333333"/>
                <w:sz w:val="17"/>
              </w:rPr>
              <w:t xml:space="preserve">    "cooldown_between_agents": 5,</w:t>
            </w:r>
          </w:p>
          <w:p>
            <w:pPr>
              <w:spacing w:before="0" w:after="0" w:line="260" w:lineRule="exact"/>
            </w:pPr>
            <w:r>
              <w:rPr>
                <w:rFonts w:ascii="Consolas" w:hAnsi="Consolas"/>
                <w:color w:val="333333"/>
                <w:sz w:val="17"/>
              </w:rPr>
              <w:t xml:space="preserve">    "fallback_to_single": true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pStyle w:val="Heading2"/>
      </w:pPr>
      <w:r>
        <w:t>21.8 Error Handling</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Scenario</w:t>
            </w:r>
          </w:p>
        </w:tc>
        <w:tc>
          <w:tcPr>
            <w:tcW w:type="dxa" w:w="4320"/>
            <w:shd w:fill="2B579A" w:val="clear"/>
          </w:tcPr>
          <w:p>
            <w:pPr>
              <w:spacing w:before="80" w:after="80"/>
            </w:pPr>
            <w:r>
              <w:rPr>
                <w:b/>
                <w:color w:val="FFFFFF"/>
                <w:sz w:val="19"/>
              </w:rPr>
            </w:r>
            <w:r>
              <w:rPr>
                <w:rFonts w:ascii="Calibri" w:hAnsi="Calibri"/>
                <w:b/>
                <w:color w:val="FFFFFF"/>
                <w:sz w:val="19"/>
              </w:rPr>
              <w:t>Recovery</w:t>
            </w:r>
          </w:p>
        </w:tc>
      </w:tr>
      <w:tr>
        <w:tc>
          <w:tcPr>
            <w:tcW w:type="dxa" w:w="4320"/>
          </w:tcPr>
          <w:p>
            <w:pPr>
              <w:spacing w:before="60" w:after="60"/>
            </w:pPr>
            <w:r/>
            <w:r>
              <w:rPr>
                <w:rFonts w:ascii="Calibri" w:hAnsi="Calibri"/>
                <w:color w:val="000000"/>
                <w:sz w:val="19"/>
              </w:rPr>
              <w:t>1 agent fails extraction</w:t>
            </w:r>
          </w:p>
        </w:tc>
        <w:tc>
          <w:tcPr>
            <w:tcW w:type="dxa" w:w="4320"/>
          </w:tcPr>
          <w:p>
            <w:pPr>
              <w:spacing w:before="60" w:after="60"/>
            </w:pPr>
            <w:r/>
            <w:r>
              <w:rPr>
                <w:rFonts w:ascii="Calibri" w:hAnsi="Calibri"/>
                <w:color w:val="000000"/>
                <w:sz w:val="19"/>
              </w:rPr>
              <w:t>Proceed with remaining; cross-verify what completed</w:t>
            </w:r>
          </w:p>
        </w:tc>
      </w:tr>
      <w:tr>
        <w:tc>
          <w:tcPr>
            <w:tcW w:type="dxa" w:w="4320"/>
            <w:shd w:fill="EDF2FA" w:val="clear"/>
          </w:tcPr>
          <w:p>
            <w:pPr>
              <w:spacing w:before="60" w:after="60"/>
            </w:pPr>
            <w:r/>
            <w:r>
              <w:rPr>
                <w:rFonts w:ascii="Calibri" w:hAnsi="Calibri"/>
                <w:color w:val="000000"/>
                <w:sz w:val="19"/>
              </w:rPr>
              <w:t>Agent job times out</w:t>
            </w:r>
          </w:p>
        </w:tc>
        <w:tc>
          <w:tcPr>
            <w:tcW w:type="dxa" w:w="4320"/>
            <w:shd w:fill="EDF2FA" w:val="clear"/>
          </w:tcPr>
          <w:p>
            <w:pPr>
              <w:spacing w:before="60" w:after="60"/>
            </w:pPr>
            <w:r/>
            <w:r>
              <w:rPr>
                <w:rFonts w:ascii="Calibri" w:hAnsi="Calibri"/>
                <w:color w:val="000000"/>
                <w:sz w:val="19"/>
              </w:rPr>
              <w:t>Check disk for partial output; recover if chunks were written</w:t>
            </w:r>
          </w:p>
        </w:tc>
      </w:tr>
      <w:tr>
        <w:tc>
          <w:tcPr>
            <w:tcW w:type="dxa" w:w="4320"/>
          </w:tcPr>
          <w:p>
            <w:pPr>
              <w:spacing w:before="60" w:after="60"/>
            </w:pPr>
            <w:r/>
            <w:r>
              <w:rPr>
                <w:rFonts w:ascii="Calibri" w:hAnsi="Calibri"/>
                <w:color w:val="000000"/>
                <w:sz w:val="19"/>
              </w:rPr>
              <w:t>Verifier fails</w:t>
            </w:r>
          </w:p>
        </w:tc>
        <w:tc>
          <w:tcPr>
            <w:tcW w:type="dxa" w:w="4320"/>
          </w:tcPr>
          <w:p>
            <w:pPr>
              <w:spacing w:before="60" w:after="60"/>
            </w:pPr>
            <w:r/>
            <w:r>
              <w:rPr>
                <w:rFonts w:ascii="Calibri" w:hAnsi="Calibri"/>
                <w:color w:val="000000"/>
                <w:sz w:val="19"/>
              </w:rPr>
              <w:t>Extraction accepted as-is (unverified, confidence = "low")</w:t>
            </w:r>
          </w:p>
        </w:tc>
      </w:tr>
      <w:tr>
        <w:tc>
          <w:tcPr>
            <w:tcW w:type="dxa" w:w="4320"/>
            <w:shd w:fill="EDF2FA" w:val="clear"/>
          </w:tcPr>
          <w:p>
            <w:pPr>
              <w:spacing w:before="60" w:after="60"/>
            </w:pPr>
            <w:r/>
            <w:r>
              <w:rPr>
                <w:rFonts w:ascii="Calibri" w:hAnsi="Calibri"/>
                <w:color w:val="000000"/>
                <w:sz w:val="19"/>
              </w:rPr>
              <w:t>All agents fail</w:t>
            </w:r>
          </w:p>
        </w:tc>
        <w:tc>
          <w:tcPr>
            <w:tcW w:type="dxa" w:w="4320"/>
            <w:shd w:fill="EDF2FA" w:val="clear"/>
          </w:tcPr>
          <w:p>
            <w:pPr>
              <w:spacing w:before="60" w:after="60"/>
            </w:pPr>
            <w:r/>
            <w:r>
              <w:rPr>
                <w:rFonts w:ascii="Calibri" w:hAnsi="Calibri"/>
                <w:color w:val="000000"/>
                <w:sz w:val="19"/>
              </w:rPr>
              <w:t>Fall back to single-agent create-phases</w:t>
            </w:r>
          </w:p>
        </w:tc>
      </w:tr>
      <w:tr>
        <w:tc>
          <w:tcPr>
            <w:tcW w:type="dxa" w:w="4320"/>
          </w:tcPr>
          <w:p>
            <w:pPr>
              <w:spacing w:before="60" w:after="60"/>
            </w:pPr>
            <w:r/>
            <w:r>
              <w:rPr>
                <w:rFonts w:ascii="Calibri" w:hAnsi="Calibri"/>
                <w:color w:val="000000"/>
                <w:sz w:val="19"/>
              </w:rPr>
              <w:t>Synthesis fails</w:t>
            </w:r>
          </w:p>
        </w:tc>
        <w:tc>
          <w:tcPr>
            <w:tcW w:type="dxa" w:w="4320"/>
          </w:tcPr>
          <w:p>
            <w:pPr>
              <w:spacing w:before="60" w:after="60"/>
            </w:pPr>
            <w:r/>
            <w:r>
              <w:rPr>
                <w:rFonts w:ascii="Calibri" w:hAnsi="Calibri"/>
                <w:color w:val="000000"/>
                <w:sz w:val="19"/>
              </w:rPr>
              <w:t>Local PowerShell merge (token-overlap Jaccard dedup)</w:t>
            </w:r>
          </w:p>
        </w:tc>
      </w:tr>
      <w:tr>
        <w:tc>
          <w:tcPr>
            <w:tcW w:type="dxa" w:w="4320"/>
            <w:shd w:fill="EDF2FA" w:val="clear"/>
          </w:tcPr>
          <w:p>
            <w:pPr>
              <w:spacing w:before="60" w:after="60"/>
            </w:pPr>
            <w:r/>
            <w:r>
              <w:rPr>
                <w:rFonts w:ascii="Calibri" w:hAnsi="Calibri"/>
                <w:color w:val="000000"/>
                <w:sz w:val="19"/>
              </w:rPr>
              <w:t>Gemini CLI error</w:t>
            </w:r>
          </w:p>
        </w:tc>
        <w:tc>
          <w:tcPr>
            <w:tcW w:type="dxa" w:w="4320"/>
            <w:shd w:fill="EDF2FA" w:val="clear"/>
          </w:tcPr>
          <w:p>
            <w:pPr>
              <w:spacing w:before="60" w:after="60"/>
            </w:pPr>
            <w:r/>
            <w:r>
              <w:rPr>
                <w:rFonts w:ascii="Calibri" w:hAnsi="Calibri"/>
                <w:color w:val="000000"/>
                <w:sz w:val="19"/>
              </w:rPr>
              <w:t xml:space="preserve">Uses </w:t>
            </w:r>
            <w:r>
              <w:rPr>
                <w:rFonts w:ascii="Consolas" w:hAnsi="Consolas"/>
                <w:color w:val="333333"/>
                <w:sz w:val="18"/>
                <w:shd w:fill="F2F2F2" w:val="clear"/>
              </w:rPr>
              <w:t>--approval-mode yolo</w:t>
            </w:r>
            <w:r>
              <w:rPr>
                <w:rFonts w:ascii="Calibri" w:hAnsi="Calibri"/>
                <w:color w:val="000000"/>
                <w:sz w:val="19"/>
              </w:rPr>
              <w:t xml:space="preserve"> (not </w:t>
            </w:r>
            <w:r>
              <w:rPr>
                <w:rFonts w:ascii="Consolas" w:hAnsi="Consolas"/>
                <w:color w:val="333333"/>
                <w:sz w:val="18"/>
                <w:shd w:fill="F2F2F2" w:val="clear"/>
              </w:rPr>
              <w:t>full</w:t>
            </w:r>
            <w:r>
              <w:rPr>
                <w:rFonts w:ascii="Calibri" w:hAnsi="Calibri"/>
                <w:color w:val="000000"/>
                <w:sz w:val="19"/>
              </w:rPr>
              <w:t xml:space="preserve">). Check </w:t>
            </w:r>
            <w:r>
              <w:rPr>
                <w:rFonts w:ascii="Consolas" w:hAnsi="Consolas"/>
                <w:color w:val="333333"/>
                <w:sz w:val="18"/>
                <w:shd w:fill="F2F2F2" w:val="clear"/>
              </w:rPr>
              <w:t>~/.gemini/settings.json</w:t>
            </w:r>
            <w:r>
              <w:rPr>
                <w:rFonts w:ascii="Calibri" w:hAnsi="Calibri"/>
                <w:color w:val="000000"/>
                <w:sz w:val="19"/>
              </w:rPr>
              <w:t xml:space="preserve"> if errors persist</w:t>
            </w:r>
          </w:p>
        </w:tc>
      </w:tr>
    </w:tbl>
    <w:p>
      <w:pPr>
        <w:spacing w:before="80" w:after="80"/>
      </w:pPr>
    </w:p>
    <w:p>
      <w:pPr>
        <w:pStyle w:val="Heading2"/>
      </w:pPr>
      <w:r>
        <w:t>21.9 Cost Estimate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Phase</w:t>
            </w:r>
          </w:p>
        </w:tc>
        <w:tc>
          <w:tcPr>
            <w:tcW w:type="dxa" w:w="2880"/>
            <w:shd w:fill="2B579A" w:val="clear"/>
          </w:tcPr>
          <w:p>
            <w:pPr>
              <w:spacing w:before="80" w:after="80"/>
            </w:pPr>
            <w:r>
              <w:rPr>
                <w:b/>
                <w:color w:val="FFFFFF"/>
                <w:sz w:val="19"/>
              </w:rPr>
            </w:r>
            <w:r>
              <w:rPr>
                <w:rFonts w:ascii="Calibri" w:hAnsi="Calibri"/>
                <w:b/>
                <w:color w:val="FFFFFF"/>
                <w:sz w:val="19"/>
              </w:rPr>
              <w:t>Agent</w:t>
            </w:r>
          </w:p>
        </w:tc>
        <w:tc>
          <w:tcPr>
            <w:tcW w:type="dxa" w:w="2880"/>
            <w:shd w:fill="2B579A" w:val="clear"/>
          </w:tcPr>
          <w:p>
            <w:pPr>
              <w:spacing w:before="80" w:after="80"/>
            </w:pPr>
            <w:r>
              <w:rPr>
                <w:b/>
                <w:color w:val="FFFFFF"/>
                <w:sz w:val="19"/>
              </w:rPr>
            </w:r>
            <w:r>
              <w:rPr>
                <w:rFonts w:ascii="Calibri" w:hAnsi="Calibri"/>
                <w:b/>
                <w:color w:val="FFFFFF"/>
                <w:sz w:val="19"/>
              </w:rPr>
              <w:t>Est. Cost (200 spec files)</w:t>
            </w:r>
          </w:p>
        </w:tc>
      </w:tr>
      <w:tr>
        <w:tc>
          <w:tcPr>
            <w:tcW w:type="dxa" w:w="2880"/>
          </w:tcPr>
          <w:p>
            <w:pPr>
              <w:spacing w:before="60" w:after="60"/>
            </w:pPr>
            <w:r/>
            <w:r>
              <w:rPr>
                <w:rFonts w:ascii="Calibri" w:hAnsi="Calibri"/>
                <w:color w:val="000000"/>
                <w:sz w:val="19"/>
              </w:rPr>
              <w:t>Extract</w:t>
            </w:r>
          </w:p>
        </w:tc>
        <w:tc>
          <w:tcPr>
            <w:tcW w:type="dxa" w:w="2880"/>
          </w:tcPr>
          <w:p>
            <w:pPr>
              <w:spacing w:before="60" w:after="60"/>
            </w:pPr>
            <w:r/>
            <w:r>
              <w:rPr>
                <w:rFonts w:ascii="Calibri" w:hAnsi="Calibri"/>
                <w:color w:val="000000"/>
                <w:sz w:val="19"/>
              </w:rPr>
              <w:t>Claude (1/3 files, ~7 chunks)</w:t>
            </w:r>
          </w:p>
        </w:tc>
        <w:tc>
          <w:tcPr>
            <w:tcW w:type="dxa" w:w="2880"/>
          </w:tcPr>
          <w:p>
            <w:pPr>
              <w:spacing w:before="60" w:after="60"/>
            </w:pPr>
            <w:r/>
            <w:r>
              <w:rPr>
                <w:rFonts w:ascii="Calibri" w:hAnsi="Calibri"/>
                <w:color w:val="000000"/>
                <w:sz w:val="19"/>
              </w:rPr>
              <w:t>~$0.50</w:t>
            </w:r>
          </w:p>
        </w:tc>
      </w:tr>
      <w:tr>
        <w:tc>
          <w:tcPr>
            <w:tcW w:type="dxa" w:w="2880"/>
            <w:shd w:fill="EDF2FA" w:val="clear"/>
          </w:tcPr>
          <w:p>
            <w:pPr>
              <w:spacing w:before="60" w:after="60"/>
            </w:pPr>
            <w:r/>
            <w:r>
              <w:rPr>
                <w:rFonts w:ascii="Calibri" w:hAnsi="Calibri"/>
                <w:color w:val="000000"/>
                <w:sz w:val="19"/>
              </w:rPr>
              <w:t>Extract</w:t>
            </w:r>
          </w:p>
        </w:tc>
        <w:tc>
          <w:tcPr>
            <w:tcW w:type="dxa" w:w="2880"/>
            <w:shd w:fill="EDF2FA" w:val="clear"/>
          </w:tcPr>
          <w:p>
            <w:pPr>
              <w:spacing w:before="60" w:after="60"/>
            </w:pPr>
            <w:r/>
            <w:r>
              <w:rPr>
                <w:rFonts w:ascii="Calibri" w:hAnsi="Calibri"/>
                <w:color w:val="000000"/>
                <w:sz w:val="19"/>
              </w:rPr>
              <w:t>Codex (1/3 files, ~7 chunks)</w:t>
            </w:r>
          </w:p>
        </w:tc>
        <w:tc>
          <w:tcPr>
            <w:tcW w:type="dxa" w:w="2880"/>
            <w:shd w:fill="EDF2FA" w:val="clear"/>
          </w:tcPr>
          <w:p>
            <w:pPr>
              <w:spacing w:before="60" w:after="60"/>
            </w:pPr>
            <w:r/>
            <w:r>
              <w:rPr>
                <w:rFonts w:ascii="Calibri" w:hAnsi="Calibri"/>
                <w:color w:val="000000"/>
                <w:sz w:val="19"/>
              </w:rPr>
              <w:t>~$0.00</w:t>
            </w:r>
          </w:p>
        </w:tc>
      </w:tr>
      <w:tr>
        <w:tc>
          <w:tcPr>
            <w:tcW w:type="dxa" w:w="2880"/>
          </w:tcPr>
          <w:p>
            <w:pPr>
              <w:spacing w:before="60" w:after="60"/>
            </w:pPr>
            <w:r/>
            <w:r>
              <w:rPr>
                <w:rFonts w:ascii="Calibri" w:hAnsi="Calibri"/>
                <w:color w:val="000000"/>
                <w:sz w:val="19"/>
              </w:rPr>
              <w:t>Extract</w:t>
            </w:r>
          </w:p>
        </w:tc>
        <w:tc>
          <w:tcPr>
            <w:tcW w:type="dxa" w:w="2880"/>
          </w:tcPr>
          <w:p>
            <w:pPr>
              <w:spacing w:before="60" w:after="60"/>
            </w:pPr>
            <w:r/>
            <w:r>
              <w:rPr>
                <w:rFonts w:ascii="Calibri" w:hAnsi="Calibri"/>
                <w:color w:val="000000"/>
                <w:sz w:val="19"/>
              </w:rPr>
              <w:t>Gemini (1/3 files, ~7 chunks)</w:t>
            </w:r>
          </w:p>
        </w:tc>
        <w:tc>
          <w:tcPr>
            <w:tcW w:type="dxa" w:w="2880"/>
          </w:tcPr>
          <w:p>
            <w:pPr>
              <w:spacing w:before="60" w:after="60"/>
            </w:pPr>
            <w:r/>
            <w:r>
              <w:rPr>
                <w:rFonts w:ascii="Calibri" w:hAnsi="Calibri"/>
                <w:color w:val="000000"/>
                <w:sz w:val="19"/>
              </w:rPr>
              <w:t>~$0.00</w:t>
            </w:r>
          </w:p>
        </w:tc>
      </w:tr>
      <w:tr>
        <w:tc>
          <w:tcPr>
            <w:tcW w:type="dxa" w:w="2880"/>
            <w:shd w:fill="EDF2FA" w:val="clear"/>
          </w:tcPr>
          <w:p>
            <w:pPr>
              <w:spacing w:before="60" w:after="60"/>
            </w:pPr>
            <w:r/>
            <w:r>
              <w:rPr>
                <w:rFonts w:ascii="Calibri" w:hAnsi="Calibri"/>
                <w:color w:val="000000"/>
                <w:sz w:val="19"/>
              </w:rPr>
              <w:t>Cross-Verify</w:t>
            </w:r>
          </w:p>
        </w:tc>
        <w:tc>
          <w:tcPr>
            <w:tcW w:type="dxa" w:w="2880"/>
            <w:shd w:fill="EDF2FA" w:val="clear"/>
          </w:tcPr>
          <w:p>
            <w:pPr>
              <w:spacing w:before="60" w:after="60"/>
            </w:pPr>
            <w:r/>
            <w:r>
              <w:rPr>
                <w:rFonts w:ascii="Calibri" w:hAnsi="Calibri"/>
                <w:color w:val="000000"/>
                <w:sz w:val="19"/>
              </w:rPr>
              <w:t>3 verifications</w:t>
            </w:r>
          </w:p>
        </w:tc>
        <w:tc>
          <w:tcPr>
            <w:tcW w:type="dxa" w:w="2880"/>
            <w:shd w:fill="EDF2FA" w:val="clear"/>
          </w:tcPr>
          <w:p>
            <w:pPr>
              <w:spacing w:before="60" w:after="60"/>
            </w:pPr>
            <w:r/>
            <w:r>
              <w:rPr>
                <w:rFonts w:ascii="Calibri" w:hAnsi="Calibri"/>
                <w:color w:val="000000"/>
                <w:sz w:val="19"/>
              </w:rPr>
              <w:t>~$0.30</w:t>
            </w:r>
          </w:p>
        </w:tc>
      </w:tr>
      <w:tr>
        <w:tc>
          <w:tcPr>
            <w:tcW w:type="dxa" w:w="2880"/>
          </w:tcPr>
          <w:p>
            <w:pPr>
              <w:spacing w:before="60" w:after="60"/>
            </w:pPr>
            <w:r/>
            <w:r>
              <w:rPr>
                <w:rFonts w:ascii="Calibri" w:hAnsi="Calibri"/>
                <w:color w:val="000000"/>
                <w:sz w:val="19"/>
              </w:rPr>
              <w:t>Synthesize</w:t>
            </w:r>
          </w:p>
        </w:tc>
        <w:tc>
          <w:tcPr>
            <w:tcW w:type="dxa" w:w="2880"/>
          </w:tcPr>
          <w:p>
            <w:pPr>
              <w:spacing w:before="60" w:after="60"/>
            </w:pPr>
            <w:r/>
            <w:r>
              <w:rPr>
                <w:rFonts w:ascii="Calibri" w:hAnsi="Calibri"/>
                <w:color w:val="000000"/>
                <w:sz w:val="19"/>
              </w:rPr>
              <w:t>Claude</w:t>
            </w:r>
          </w:p>
        </w:tc>
        <w:tc>
          <w:tcPr>
            <w:tcW w:type="dxa" w:w="2880"/>
          </w:tcPr>
          <w:p>
            <w:pPr>
              <w:spacing w:before="60" w:after="60"/>
            </w:pPr>
            <w:r/>
            <w:r>
              <w:rPr>
                <w:rFonts w:ascii="Calibri" w:hAnsi="Calibri"/>
                <w:color w:val="000000"/>
                <w:sz w:val="19"/>
              </w:rPr>
              <w:t>~$0.07</w:t>
            </w:r>
          </w:p>
        </w:tc>
      </w:tr>
      <w:tr>
        <w:tc>
          <w:tcPr>
            <w:tcW w:type="dxa" w:w="2880"/>
            <w:shd w:fill="EDF2FA" w:val="clear"/>
          </w:tcPr>
          <w:p>
            <w:pPr>
              <w:spacing w:before="60" w:after="60"/>
            </w:pPr>
            <w:r/>
            <w:r>
              <w:rPr>
                <w:rFonts w:ascii="Calibri" w:hAnsi="Calibri"/>
                <w:b/>
                <w:color w:val="000000"/>
                <w:sz w:val="19"/>
              </w:rPr>
              <w:t>Total</w:t>
            </w:r>
          </w:p>
        </w:tc>
        <w:tc>
          <w:tcPr>
            <w:tcW w:type="dxa" w:w="2880"/>
            <w:shd w:fill="EDF2FA" w:val="clear"/>
          </w:tcPr>
          <w:p>
            <w:pPr>
              <w:spacing w:before="60" w:after="60"/>
            </w:pPr>
            <w:r/>
          </w:p>
        </w:tc>
        <w:tc>
          <w:tcPr>
            <w:tcW w:type="dxa" w:w="2880"/>
            <w:shd w:fill="EDF2FA" w:val="clear"/>
          </w:tcPr>
          <w:p>
            <w:pPr>
              <w:spacing w:before="60" w:after="60"/>
            </w:pPr>
            <w:r/>
            <w:r>
              <w:rPr>
                <w:rFonts w:ascii="Calibri" w:hAnsi="Calibri"/>
                <w:b/>
                <w:color w:val="000000"/>
                <w:sz w:val="19"/>
              </w:rPr>
              <w:t>~$0.87</w:t>
            </w:r>
          </w:p>
        </w:tc>
      </w:tr>
    </w:tbl>
    <w:p>
      <w:pPr>
        <w:spacing w:before="80" w:after="80"/>
      </w:pPr>
    </w:p>
    <w:p>
      <w:pPr>
        <w:spacing w:before="40" w:after="120"/>
      </w:pPr>
      <w:r>
        <w:rPr>
          <w:rFonts w:ascii="Calibri" w:hAnsi="Calibri"/>
          <w:color w:val="000000"/>
          <w:sz w:val="22"/>
        </w:rPr>
        <w:t xml:space="preserve">Note: Costs scale with spec file count. Chunking into batches of 10 keeps each LLM call within token limits. Use </w:t>
      </w:r>
      <w:r>
        <w:rPr>
          <w:rFonts w:ascii="Consolas" w:hAnsi="Consolas"/>
          <w:color w:val="333333"/>
          <w:sz w:val="18"/>
          <w:shd w:fill="F2F2F2" w:val="clear"/>
        </w:rPr>
        <w:t>-SkipAgent claude</w:t>
      </w:r>
      <w:r>
        <w:rPr>
          <w:rFonts w:ascii="Calibri" w:hAnsi="Calibri"/>
          <w:color w:val="000000"/>
          <w:sz w:val="22"/>
        </w:rPr>
        <w:t xml:space="preserve"> to reduce costs when Claude quota is exhausted (Codex + Gemini are free/cheap).</w:t>
      </w:r>
    </w:p>
    <w:p>
      <w:pPr>
        <w:pStyle w:val="Heading1"/>
        <w:pBdr>
          <w:bottom w:val="single" w:sz="8" w:space="1" w:color="2B579A"/>
        </w:pBdr>
      </w:pPr>
      <w:r>
        <w:t>Chapter 22: V3 Pipeline Architecture</w:t>
      </w:r>
    </w:p>
    <w:p>
      <w:pPr>
        <w:pStyle w:val="Heading2"/>
      </w:pPr>
      <w:r>
        <w:t>22.1 Overview</w:t>
      </w:r>
    </w:p>
    <w:p>
      <w:pPr>
        <w:spacing w:before="40" w:after="120"/>
      </w:pPr>
      <w:r>
        <w:rPr>
          <w:rFonts w:ascii="Calibri" w:hAnsi="Calibri"/>
          <w:color w:val="000000"/>
          <w:sz w:val="22"/>
        </w:rPr>
        <w:t>The V3 pipeline is a 2-model, API-only convergence engine. Claude Sonnet handles all reasoning (research, plan, review, verify) and Codex Mini handles all code generation (execute), with 5 additional models in the execute rotation pool. V3 eliminates all CLI tool dependencies — every LLM interaction is a direct HTTP API call.</w:t>
      </w:r>
    </w:p>
    <w:p>
      <w:pPr>
        <w:pStyle w:val="Heading2"/>
      </w:pPr>
      <w:r>
        <w:t>22.2 Model Architecture</w:t>
      </w:r>
    </w:p>
    <w:p>
      <w:pPr>
        <w:pStyle w:val="Heading3"/>
      </w:pPr>
      <w:r>
        <w:t>Reasoning Phases (Claude Sonnet)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Phase</w:t>
            </w:r>
          </w:p>
        </w:tc>
        <w:tc>
          <w:tcPr>
            <w:tcW w:type="dxa" w:w="2880"/>
            <w:shd w:fill="2B579A" w:val="clear"/>
          </w:tcPr>
          <w:p>
            <w:pPr>
              <w:spacing w:before="80" w:after="80"/>
            </w:pPr>
            <w:r>
              <w:rPr>
                <w:b/>
                <w:color w:val="FFFFFF"/>
                <w:sz w:val="19"/>
              </w:rPr>
            </w:r>
            <w:r>
              <w:rPr>
                <w:rFonts w:ascii="Calibri" w:hAnsi="Calibri"/>
                <w:b/>
                <w:color w:val="FFFFFF"/>
                <w:sz w:val="19"/>
              </w:rPr>
              <w:t>Model</w:t>
            </w:r>
          </w:p>
        </w:tc>
        <w:tc>
          <w:tcPr>
            <w:tcW w:type="dxa" w:w="2880"/>
            <w:shd w:fill="2B579A" w:val="clear"/>
          </w:tcPr>
          <w:p>
            <w:pPr>
              <w:spacing w:before="80" w:after="80"/>
            </w:pPr>
            <w:r>
              <w:rPr>
                <w:b/>
                <w:color w:val="FFFFFF"/>
                <w:sz w:val="19"/>
              </w:rPr>
            </w:r>
            <w:r>
              <w:rPr>
                <w:rFonts w:ascii="Calibri" w:hAnsi="Calibri"/>
                <w:b/>
                <w:color w:val="FFFFFF"/>
                <w:sz w:val="19"/>
              </w:rPr>
              <w:t>Notes</w:t>
            </w:r>
          </w:p>
        </w:tc>
      </w:tr>
      <w:tr>
        <w:tc>
          <w:tcPr>
            <w:tcW w:type="dxa" w:w="2880"/>
          </w:tcPr>
          <w:p>
            <w:pPr>
              <w:spacing w:before="60" w:after="60"/>
            </w:pPr>
            <w:r/>
            <w:r>
              <w:rPr>
                <w:rFonts w:ascii="Calibri" w:hAnsi="Calibri"/>
                <w:color w:val="000000"/>
                <w:sz w:val="19"/>
              </w:rPr>
              <w:t>Cache Warm</w:t>
            </w:r>
          </w:p>
        </w:tc>
        <w:tc>
          <w:tcPr>
            <w:tcW w:type="dxa" w:w="2880"/>
          </w:tcPr>
          <w:p>
            <w:pPr>
              <w:spacing w:before="60" w:after="60"/>
            </w:pPr>
            <w:r/>
            <w:r>
              <w:rPr>
                <w:rFonts w:ascii="Calibri" w:hAnsi="Calibri"/>
                <w:color w:val="000000"/>
                <w:sz w:val="19"/>
              </w:rPr>
              <w:t>claude-sonnet-4-6</w:t>
            </w:r>
          </w:p>
        </w:tc>
        <w:tc>
          <w:tcPr>
            <w:tcW w:type="dxa" w:w="2880"/>
          </w:tcPr>
          <w:p>
            <w:pPr>
              <w:spacing w:before="60" w:after="60"/>
            </w:pPr>
            <w:r/>
            <w:r>
              <w:rPr>
                <w:rFonts w:ascii="Calibri" w:hAnsi="Calibri"/>
                <w:color w:val="000000"/>
                <w:sz w:val="19"/>
              </w:rPr>
              <w:t>Warms cache prefix (90% input discount)</w:t>
            </w:r>
          </w:p>
        </w:tc>
      </w:tr>
      <w:tr>
        <w:tc>
          <w:tcPr>
            <w:tcW w:type="dxa" w:w="2880"/>
            <w:shd w:fill="EDF2FA" w:val="clear"/>
          </w:tcPr>
          <w:p>
            <w:pPr>
              <w:spacing w:before="60" w:after="60"/>
            </w:pPr>
            <w:r/>
            <w:r>
              <w:rPr>
                <w:rFonts w:ascii="Calibri" w:hAnsi="Calibri"/>
                <w:color w:val="000000"/>
                <w:sz w:val="19"/>
              </w:rPr>
              <w:t>Spec Gate</w:t>
            </w:r>
          </w:p>
        </w:tc>
        <w:tc>
          <w:tcPr>
            <w:tcW w:type="dxa" w:w="2880"/>
            <w:shd w:fill="EDF2FA" w:val="clear"/>
          </w:tcPr>
          <w:p>
            <w:pPr>
              <w:spacing w:before="60" w:after="60"/>
            </w:pPr>
            <w:r/>
            <w:r>
              <w:rPr>
                <w:rFonts w:ascii="Calibri" w:hAnsi="Calibri"/>
                <w:color w:val="000000"/>
                <w:sz w:val="19"/>
              </w:rPr>
              <w:t>claude-sonnet-4-6</w:t>
            </w:r>
          </w:p>
        </w:tc>
        <w:tc>
          <w:tcPr>
            <w:tcW w:type="dxa" w:w="2880"/>
            <w:shd w:fill="EDF2FA" w:val="clear"/>
          </w:tcPr>
          <w:p>
            <w:pPr>
              <w:spacing w:before="60" w:after="60"/>
            </w:pPr>
            <w:r/>
            <w:r>
              <w:rPr>
                <w:rFonts w:ascii="Calibri" w:hAnsi="Calibri"/>
                <w:color w:val="000000"/>
                <w:sz w:val="19"/>
              </w:rPr>
              <w:t>Spec validation + requirement extraction</w:t>
            </w:r>
          </w:p>
        </w:tc>
      </w:tr>
      <w:tr>
        <w:tc>
          <w:tcPr>
            <w:tcW w:type="dxa" w:w="2880"/>
          </w:tcPr>
          <w:p>
            <w:pPr>
              <w:spacing w:before="60" w:after="60"/>
            </w:pPr>
            <w:r/>
            <w:r>
              <w:rPr>
                <w:rFonts w:ascii="Calibri" w:hAnsi="Calibri"/>
                <w:color w:val="000000"/>
                <w:sz w:val="19"/>
              </w:rPr>
              <w:t>Spec Align</w:t>
            </w:r>
          </w:p>
        </w:tc>
        <w:tc>
          <w:tcPr>
            <w:tcW w:type="dxa" w:w="2880"/>
          </w:tcPr>
          <w:p>
            <w:pPr>
              <w:spacing w:before="60" w:after="60"/>
            </w:pPr>
            <w:r/>
            <w:r>
              <w:rPr>
                <w:rFonts w:ascii="Calibri" w:hAnsi="Calibri"/>
                <w:color w:val="000000"/>
                <w:sz w:val="19"/>
              </w:rPr>
              <w:t>claude-sonnet-4-6</w:t>
            </w:r>
          </w:p>
        </w:tc>
        <w:tc>
          <w:tcPr>
            <w:tcW w:type="dxa" w:w="2880"/>
          </w:tcPr>
          <w:p>
            <w:pPr>
              <w:spacing w:before="60" w:after="60"/>
            </w:pPr>
            <w:r/>
            <w:r>
              <w:rPr>
                <w:rFonts w:ascii="Calibri" w:hAnsi="Calibri"/>
                <w:color w:val="000000"/>
                <w:sz w:val="19"/>
              </w:rPr>
              <w:t>Drift detection</w:t>
            </w:r>
          </w:p>
        </w:tc>
      </w:tr>
      <w:tr>
        <w:tc>
          <w:tcPr>
            <w:tcW w:type="dxa" w:w="2880"/>
            <w:shd w:fill="EDF2FA" w:val="clear"/>
          </w:tcPr>
          <w:p>
            <w:pPr>
              <w:spacing w:before="60" w:after="60"/>
            </w:pPr>
            <w:r/>
            <w:r>
              <w:rPr>
                <w:rFonts w:ascii="Calibri" w:hAnsi="Calibri"/>
                <w:color w:val="000000"/>
                <w:sz w:val="19"/>
              </w:rPr>
              <w:t>Research</w:t>
            </w:r>
          </w:p>
        </w:tc>
        <w:tc>
          <w:tcPr>
            <w:tcW w:type="dxa" w:w="2880"/>
            <w:shd w:fill="EDF2FA" w:val="clear"/>
          </w:tcPr>
          <w:p>
            <w:pPr>
              <w:spacing w:before="60" w:after="60"/>
            </w:pPr>
            <w:r/>
            <w:r>
              <w:rPr>
                <w:rFonts w:ascii="Calibri" w:hAnsi="Calibri"/>
                <w:color w:val="000000"/>
                <w:sz w:val="19"/>
              </w:rPr>
              <w:t>claude-sonnet-4-6</w:t>
            </w:r>
          </w:p>
        </w:tc>
        <w:tc>
          <w:tcPr>
            <w:tcW w:type="dxa" w:w="2880"/>
            <w:shd w:fill="EDF2FA" w:val="clear"/>
          </w:tcPr>
          <w:p>
            <w:pPr>
              <w:spacing w:before="60" w:after="60"/>
            </w:pPr>
            <w:r/>
            <w:r>
              <w:rPr>
                <w:rFonts w:ascii="Calibri" w:hAnsi="Calibri"/>
                <w:color w:val="000000"/>
                <w:sz w:val="19"/>
              </w:rPr>
              <w:t>Configurable via phase_model_overrides</w:t>
            </w:r>
          </w:p>
        </w:tc>
      </w:tr>
      <w:tr>
        <w:tc>
          <w:tcPr>
            <w:tcW w:type="dxa" w:w="2880"/>
          </w:tcPr>
          <w:p>
            <w:pPr>
              <w:spacing w:before="60" w:after="60"/>
            </w:pPr>
            <w:r/>
            <w:r>
              <w:rPr>
                <w:rFonts w:ascii="Calibri" w:hAnsi="Calibri"/>
                <w:color w:val="000000"/>
                <w:sz w:val="19"/>
              </w:rPr>
              <w:t>Plan</w:t>
            </w:r>
          </w:p>
        </w:tc>
        <w:tc>
          <w:tcPr>
            <w:tcW w:type="dxa" w:w="2880"/>
          </w:tcPr>
          <w:p>
            <w:pPr>
              <w:spacing w:before="60" w:after="60"/>
            </w:pPr>
            <w:r/>
            <w:r>
              <w:rPr>
                <w:rFonts w:ascii="Calibri" w:hAnsi="Calibri"/>
                <w:color w:val="000000"/>
                <w:sz w:val="19"/>
              </w:rPr>
              <w:t>claude-sonnet-4-6</w:t>
            </w:r>
          </w:p>
        </w:tc>
        <w:tc>
          <w:tcPr>
            <w:tcW w:type="dxa" w:w="2880"/>
          </w:tcPr>
          <w:p>
            <w:pPr>
              <w:spacing w:before="60" w:after="60"/>
            </w:pPr>
            <w:r/>
            <w:r>
              <w:rPr>
                <w:rFonts w:ascii="Calibri" w:hAnsi="Calibri"/>
                <w:color w:val="000000"/>
                <w:sz w:val="19"/>
              </w:rPr>
              <w:t>Implementation planning + confidence scoring</w:t>
            </w:r>
          </w:p>
        </w:tc>
      </w:tr>
      <w:tr>
        <w:tc>
          <w:tcPr>
            <w:tcW w:type="dxa" w:w="2880"/>
            <w:shd w:fill="EDF2FA" w:val="clear"/>
          </w:tcPr>
          <w:p>
            <w:pPr>
              <w:spacing w:before="60" w:after="60"/>
            </w:pPr>
            <w:r/>
            <w:r>
              <w:rPr>
                <w:rFonts w:ascii="Calibri" w:hAnsi="Calibri"/>
                <w:color w:val="000000"/>
                <w:sz w:val="19"/>
              </w:rPr>
              <w:t>Review</w:t>
            </w:r>
          </w:p>
        </w:tc>
        <w:tc>
          <w:tcPr>
            <w:tcW w:type="dxa" w:w="2880"/>
            <w:shd w:fill="EDF2FA" w:val="clear"/>
          </w:tcPr>
          <w:p>
            <w:pPr>
              <w:spacing w:before="60" w:after="60"/>
            </w:pPr>
            <w:r/>
            <w:r>
              <w:rPr>
                <w:rFonts w:ascii="Calibri" w:hAnsi="Calibri"/>
                <w:color w:val="000000"/>
                <w:sz w:val="19"/>
              </w:rPr>
              <w:t>claude-sonnet-4-6</w:t>
            </w:r>
          </w:p>
        </w:tc>
        <w:tc>
          <w:tcPr>
            <w:tcW w:type="dxa" w:w="2880"/>
            <w:shd w:fill="EDF2FA" w:val="clear"/>
          </w:tcPr>
          <w:p>
            <w:pPr>
              <w:spacing w:before="60" w:after="60"/>
            </w:pPr>
            <w:r/>
            <w:r>
              <w:rPr>
                <w:rFonts w:ascii="Calibri" w:hAnsi="Calibri"/>
                <w:color w:val="000000"/>
                <w:sz w:val="19"/>
              </w:rPr>
              <w:t>Diff-based code review</w:t>
            </w:r>
          </w:p>
        </w:tc>
      </w:tr>
      <w:tr>
        <w:tc>
          <w:tcPr>
            <w:tcW w:type="dxa" w:w="2880"/>
          </w:tcPr>
          <w:p>
            <w:pPr>
              <w:spacing w:before="60" w:after="60"/>
            </w:pPr>
            <w:r/>
            <w:r>
              <w:rPr>
                <w:rFonts w:ascii="Calibri" w:hAnsi="Calibri"/>
                <w:color w:val="000000"/>
                <w:sz w:val="19"/>
              </w:rPr>
              <w:t>Verify</w:t>
            </w:r>
          </w:p>
        </w:tc>
        <w:tc>
          <w:tcPr>
            <w:tcW w:type="dxa" w:w="2880"/>
          </w:tcPr>
          <w:p>
            <w:pPr>
              <w:spacing w:before="60" w:after="60"/>
            </w:pPr>
            <w:r/>
            <w:r>
              <w:rPr>
                <w:rFonts w:ascii="Calibri" w:hAnsi="Calibri"/>
                <w:color w:val="000000"/>
                <w:sz w:val="19"/>
              </w:rPr>
              <w:t>claude-sonnet-4-6</w:t>
            </w:r>
          </w:p>
        </w:tc>
        <w:tc>
          <w:tcPr>
            <w:tcW w:type="dxa" w:w="2880"/>
          </w:tcPr>
          <w:p>
            <w:pPr>
              <w:spacing w:before="60" w:after="60"/>
            </w:pPr>
            <w:r/>
            <w:r>
              <w:rPr>
                <w:rFonts w:ascii="Calibri" w:hAnsi="Calibri"/>
                <w:color w:val="000000"/>
                <w:sz w:val="19"/>
              </w:rPr>
              <w:t>Satisfaction verification</w:t>
            </w:r>
          </w:p>
        </w:tc>
      </w:tr>
    </w:tbl>
    <w:p>
      <w:pPr>
        <w:spacing w:before="80" w:after="80"/>
      </w:pPr>
    </w:p>
    <w:p>
      <w:pPr>
        <w:pStyle w:val="Heading3"/>
      </w:pPr>
      <w:r>
        <w:t>Code Generation (7-Model Execute Pool)</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Model</w:t>
            </w:r>
          </w:p>
        </w:tc>
        <w:tc>
          <w:tcPr>
            <w:tcW w:type="dxa" w:w="1728"/>
            <w:shd w:fill="2B579A" w:val="clear"/>
          </w:tcPr>
          <w:p>
            <w:pPr>
              <w:spacing w:before="80" w:after="80"/>
            </w:pPr>
            <w:r>
              <w:rPr>
                <w:b/>
                <w:color w:val="FFFFFF"/>
                <w:sz w:val="19"/>
              </w:rPr>
            </w:r>
            <w:r>
              <w:rPr>
                <w:rFonts w:ascii="Calibri" w:hAnsi="Calibri"/>
                <w:b/>
                <w:color w:val="FFFFFF"/>
                <w:sz w:val="19"/>
              </w:rPr>
              <w:t>Provider</w:t>
            </w:r>
          </w:p>
        </w:tc>
        <w:tc>
          <w:tcPr>
            <w:tcW w:type="dxa" w:w="1728"/>
            <w:shd w:fill="2B579A" w:val="clear"/>
          </w:tcPr>
          <w:p>
            <w:pPr>
              <w:spacing w:before="80" w:after="80"/>
            </w:pPr>
            <w:r>
              <w:rPr>
                <w:b/>
                <w:color w:val="FFFFFF"/>
                <w:sz w:val="19"/>
              </w:rPr>
            </w:r>
            <w:r>
              <w:rPr>
                <w:rFonts w:ascii="Calibri" w:hAnsi="Calibri"/>
                <w:b/>
                <w:color w:val="FFFFFF"/>
                <w:sz w:val="19"/>
              </w:rPr>
              <w:t>Weight</w:t>
            </w:r>
          </w:p>
        </w:tc>
        <w:tc>
          <w:tcPr>
            <w:tcW w:type="dxa" w:w="1728"/>
            <w:shd w:fill="2B579A" w:val="clear"/>
          </w:tcPr>
          <w:p>
            <w:pPr>
              <w:spacing w:before="80" w:after="80"/>
            </w:pPr>
            <w:r>
              <w:rPr>
                <w:b/>
                <w:color w:val="FFFFFF"/>
                <w:sz w:val="19"/>
              </w:rPr>
            </w:r>
            <w:r>
              <w:rPr>
                <w:rFonts w:ascii="Calibri" w:hAnsi="Calibri"/>
                <w:b/>
                <w:color w:val="FFFFFF"/>
                <w:sz w:val="19"/>
              </w:rPr>
              <w:t>Selection Frequency</w:t>
            </w:r>
          </w:p>
        </w:tc>
        <w:tc>
          <w:tcPr>
            <w:tcW w:type="dxa" w:w="1728"/>
            <w:shd w:fill="2B579A" w:val="clear"/>
          </w:tcPr>
          <w:p>
            <w:pPr>
              <w:spacing w:before="80" w:after="80"/>
            </w:pPr>
            <w:r>
              <w:rPr>
                <w:b/>
                <w:color w:val="FFFFFF"/>
                <w:sz w:val="19"/>
              </w:rPr>
            </w:r>
            <w:r>
              <w:rPr>
                <w:rFonts w:ascii="Calibri" w:hAnsi="Calibri"/>
                <w:b/>
                <w:color w:val="FFFFFF"/>
                <w:sz w:val="19"/>
              </w:rPr>
              <w:t>Max Output Tokens</w:t>
            </w:r>
          </w:p>
        </w:tc>
      </w:tr>
      <w:tr>
        <w:tc>
          <w:tcPr>
            <w:tcW w:type="dxa" w:w="1728"/>
          </w:tcPr>
          <w:p>
            <w:pPr>
              <w:spacing w:before="60" w:after="60"/>
            </w:pPr>
            <w:r/>
            <w:r>
              <w:rPr>
                <w:rFonts w:ascii="Calibri" w:hAnsi="Calibri"/>
                <w:color w:val="000000"/>
                <w:sz w:val="19"/>
              </w:rPr>
              <w:t>Codex Mini</w:t>
            </w:r>
          </w:p>
        </w:tc>
        <w:tc>
          <w:tcPr>
            <w:tcW w:type="dxa" w:w="1728"/>
          </w:tcPr>
          <w:p>
            <w:pPr>
              <w:spacing w:before="60" w:after="60"/>
            </w:pPr>
            <w:r/>
            <w:r>
              <w:rPr>
                <w:rFonts w:ascii="Calibri" w:hAnsi="Calibri"/>
                <w:color w:val="000000"/>
                <w:sz w:val="19"/>
              </w:rPr>
              <w:t>OpenAI</w:t>
            </w:r>
          </w:p>
        </w:tc>
        <w:tc>
          <w:tcPr>
            <w:tcW w:type="dxa" w:w="1728"/>
          </w:tcPr>
          <w:p>
            <w:pPr>
              <w:spacing w:before="60" w:after="60"/>
            </w:pPr>
            <w:r/>
            <w:r>
              <w:rPr>
                <w:rFonts w:ascii="Calibri" w:hAnsi="Calibri"/>
                <w:color w:val="000000"/>
                <w:sz w:val="19"/>
              </w:rPr>
              <w:t>3</w:t>
            </w:r>
          </w:p>
        </w:tc>
        <w:tc>
          <w:tcPr>
            <w:tcW w:type="dxa" w:w="1728"/>
          </w:tcPr>
          <w:p>
            <w:pPr>
              <w:spacing w:before="60" w:after="60"/>
            </w:pPr>
            <w:r/>
            <w:r>
              <w:rPr>
                <w:rFonts w:ascii="Calibri" w:hAnsi="Calibri"/>
                <w:color w:val="000000"/>
                <w:sz w:val="19"/>
              </w:rPr>
              <w:t>~30%</w:t>
            </w:r>
          </w:p>
        </w:tc>
        <w:tc>
          <w:tcPr>
            <w:tcW w:type="dxa" w:w="1728"/>
          </w:tcPr>
          <w:p>
            <w:pPr>
              <w:spacing w:before="60" w:after="60"/>
            </w:pPr>
            <w:r/>
            <w:r>
              <w:rPr>
                <w:rFonts w:ascii="Calibri" w:hAnsi="Calibri"/>
                <w:color w:val="000000"/>
                <w:sz w:val="19"/>
              </w:rPr>
              <w:t>16,384</w:t>
            </w:r>
          </w:p>
        </w:tc>
      </w:tr>
      <w:tr>
        <w:tc>
          <w:tcPr>
            <w:tcW w:type="dxa" w:w="1728"/>
            <w:shd w:fill="EDF2FA" w:val="clear"/>
          </w:tcPr>
          <w:p>
            <w:pPr>
              <w:spacing w:before="60" w:after="60"/>
            </w:pPr>
            <w:r/>
            <w:r>
              <w:rPr>
                <w:rFonts w:ascii="Calibri" w:hAnsi="Calibri"/>
                <w:color w:val="000000"/>
                <w:sz w:val="19"/>
              </w:rPr>
              <w:t>DeepSeek Chat</w:t>
            </w:r>
          </w:p>
        </w:tc>
        <w:tc>
          <w:tcPr>
            <w:tcW w:type="dxa" w:w="1728"/>
            <w:shd w:fill="EDF2FA" w:val="clear"/>
          </w:tcPr>
          <w:p>
            <w:pPr>
              <w:spacing w:before="60" w:after="60"/>
            </w:pPr>
            <w:r/>
            <w:r>
              <w:rPr>
                <w:rFonts w:ascii="Calibri" w:hAnsi="Calibri"/>
                <w:color w:val="000000"/>
                <w:sz w:val="19"/>
              </w:rPr>
              <w:t>DeepSeek</w:t>
            </w:r>
          </w:p>
        </w:tc>
        <w:tc>
          <w:tcPr>
            <w:tcW w:type="dxa" w:w="1728"/>
            <w:shd w:fill="EDF2FA" w:val="clear"/>
          </w:tcPr>
          <w:p>
            <w:pPr>
              <w:spacing w:before="60" w:after="60"/>
            </w:pPr>
            <w:r/>
            <w:r>
              <w:rPr>
                <w:rFonts w:ascii="Calibri" w:hAnsi="Calibri"/>
                <w:color w:val="000000"/>
                <w:sz w:val="19"/>
              </w:rPr>
              <w:t>2</w:t>
            </w:r>
          </w:p>
        </w:tc>
        <w:tc>
          <w:tcPr>
            <w:tcW w:type="dxa" w:w="1728"/>
            <w:shd w:fill="EDF2FA" w:val="clear"/>
          </w:tcPr>
          <w:p>
            <w:pPr>
              <w:spacing w:before="60" w:after="60"/>
            </w:pPr>
            <w:r/>
            <w:r>
              <w:rPr>
                <w:rFonts w:ascii="Calibri" w:hAnsi="Calibri"/>
                <w:color w:val="000000"/>
                <w:sz w:val="19"/>
              </w:rPr>
              <w:t>~20%</w:t>
            </w:r>
          </w:p>
        </w:tc>
        <w:tc>
          <w:tcPr>
            <w:tcW w:type="dxa" w:w="1728"/>
            <w:shd w:fill="EDF2FA" w:val="clear"/>
          </w:tcPr>
          <w:p>
            <w:pPr>
              <w:spacing w:before="60" w:after="60"/>
            </w:pPr>
            <w:r/>
            <w:r>
              <w:rPr>
                <w:rFonts w:ascii="Calibri" w:hAnsi="Calibri"/>
                <w:color w:val="000000"/>
                <w:sz w:val="19"/>
              </w:rPr>
              <w:t>8,192</w:t>
            </w:r>
          </w:p>
        </w:tc>
      </w:tr>
      <w:tr>
        <w:tc>
          <w:tcPr>
            <w:tcW w:type="dxa" w:w="1728"/>
          </w:tcPr>
          <w:p>
            <w:pPr>
              <w:spacing w:before="60" w:after="60"/>
            </w:pPr>
            <w:r/>
            <w:r>
              <w:rPr>
                <w:rFonts w:ascii="Calibri" w:hAnsi="Calibri"/>
                <w:color w:val="000000"/>
                <w:sz w:val="19"/>
              </w:rPr>
              <w:t>Kimi</w:t>
            </w:r>
          </w:p>
        </w:tc>
        <w:tc>
          <w:tcPr>
            <w:tcW w:type="dxa" w:w="1728"/>
          </w:tcPr>
          <w:p>
            <w:pPr>
              <w:spacing w:before="60" w:after="60"/>
            </w:pPr>
            <w:r/>
            <w:r>
              <w:rPr>
                <w:rFonts w:ascii="Calibri" w:hAnsi="Calibri"/>
                <w:color w:val="000000"/>
                <w:sz w:val="19"/>
              </w:rPr>
              <w:t>Moonshot AI</w:t>
            </w:r>
          </w:p>
        </w:tc>
        <w:tc>
          <w:tcPr>
            <w:tcW w:type="dxa" w:w="1728"/>
          </w:tcPr>
          <w:p>
            <w:pPr>
              <w:spacing w:before="60" w:after="60"/>
            </w:pPr>
            <w:r/>
            <w:r>
              <w:rPr>
                <w:rFonts w:ascii="Calibri" w:hAnsi="Calibri"/>
                <w:color w:val="000000"/>
                <w:sz w:val="19"/>
              </w:rPr>
              <w:t>1</w:t>
            </w:r>
          </w:p>
        </w:tc>
        <w:tc>
          <w:tcPr>
            <w:tcW w:type="dxa" w:w="1728"/>
          </w:tcPr>
          <w:p>
            <w:pPr>
              <w:spacing w:before="60" w:after="60"/>
            </w:pPr>
            <w:r/>
            <w:r>
              <w:rPr>
                <w:rFonts w:ascii="Calibri" w:hAnsi="Calibri"/>
                <w:color w:val="000000"/>
                <w:sz w:val="19"/>
              </w:rPr>
              <w:t>~10%</w:t>
            </w:r>
          </w:p>
        </w:tc>
        <w:tc>
          <w:tcPr>
            <w:tcW w:type="dxa" w:w="1728"/>
          </w:tcPr>
          <w:p>
            <w:pPr>
              <w:spacing w:before="60" w:after="60"/>
            </w:pPr>
            <w:r/>
            <w:r>
              <w:rPr>
                <w:rFonts w:ascii="Calibri" w:hAnsi="Calibri"/>
                <w:color w:val="000000"/>
                <w:sz w:val="19"/>
              </w:rPr>
              <w:t>8,192</w:t>
            </w:r>
          </w:p>
        </w:tc>
      </w:tr>
      <w:tr>
        <w:tc>
          <w:tcPr>
            <w:tcW w:type="dxa" w:w="1728"/>
            <w:shd w:fill="EDF2FA" w:val="clear"/>
          </w:tcPr>
          <w:p>
            <w:pPr>
              <w:spacing w:before="60" w:after="60"/>
            </w:pPr>
            <w:r/>
            <w:r>
              <w:rPr>
                <w:rFonts w:ascii="Calibri" w:hAnsi="Calibri"/>
                <w:color w:val="000000"/>
                <w:sz w:val="19"/>
              </w:rPr>
              <w:t>MiniMax</w:t>
            </w:r>
          </w:p>
        </w:tc>
        <w:tc>
          <w:tcPr>
            <w:tcW w:type="dxa" w:w="1728"/>
            <w:shd w:fill="EDF2FA" w:val="clear"/>
          </w:tcPr>
          <w:p>
            <w:pPr>
              <w:spacing w:before="60" w:after="60"/>
            </w:pPr>
            <w:r/>
            <w:r>
              <w:rPr>
                <w:rFonts w:ascii="Calibri" w:hAnsi="Calibri"/>
                <w:color w:val="000000"/>
                <w:sz w:val="19"/>
              </w:rPr>
              <w:t>MiniMax</w:t>
            </w:r>
          </w:p>
        </w:tc>
        <w:tc>
          <w:tcPr>
            <w:tcW w:type="dxa" w:w="1728"/>
            <w:shd w:fill="EDF2FA" w:val="clear"/>
          </w:tcPr>
          <w:p>
            <w:pPr>
              <w:spacing w:before="60" w:after="60"/>
            </w:pPr>
            <w:r/>
            <w:r>
              <w:rPr>
                <w:rFonts w:ascii="Calibri" w:hAnsi="Calibri"/>
                <w:color w:val="000000"/>
                <w:sz w:val="19"/>
              </w:rPr>
              <w:t>1</w:t>
            </w:r>
          </w:p>
        </w:tc>
        <w:tc>
          <w:tcPr>
            <w:tcW w:type="dxa" w:w="1728"/>
            <w:shd w:fill="EDF2FA" w:val="clear"/>
          </w:tcPr>
          <w:p>
            <w:pPr>
              <w:spacing w:before="60" w:after="60"/>
            </w:pPr>
            <w:r/>
            <w:r>
              <w:rPr>
                <w:rFonts w:ascii="Calibri" w:hAnsi="Calibri"/>
                <w:color w:val="000000"/>
                <w:sz w:val="19"/>
              </w:rPr>
              <w:t>~10%</w:t>
            </w:r>
          </w:p>
        </w:tc>
        <w:tc>
          <w:tcPr>
            <w:tcW w:type="dxa" w:w="1728"/>
            <w:shd w:fill="EDF2FA" w:val="clear"/>
          </w:tcPr>
          <w:p>
            <w:pPr>
              <w:spacing w:before="60" w:after="60"/>
            </w:pPr>
            <w:r/>
            <w:r>
              <w:rPr>
                <w:rFonts w:ascii="Calibri" w:hAnsi="Calibri"/>
                <w:color w:val="000000"/>
                <w:sz w:val="19"/>
              </w:rPr>
              <w:t>8,192</w:t>
            </w:r>
          </w:p>
        </w:tc>
      </w:tr>
      <w:tr>
        <w:tc>
          <w:tcPr>
            <w:tcW w:type="dxa" w:w="1728"/>
          </w:tcPr>
          <w:p>
            <w:pPr>
              <w:spacing w:before="60" w:after="60"/>
            </w:pPr>
            <w:r/>
            <w:r>
              <w:rPr>
                <w:rFonts w:ascii="Calibri" w:hAnsi="Calibri"/>
                <w:color w:val="000000"/>
                <w:sz w:val="19"/>
              </w:rPr>
              <w:t>Claude Sonnet</w:t>
            </w:r>
          </w:p>
        </w:tc>
        <w:tc>
          <w:tcPr>
            <w:tcW w:type="dxa" w:w="1728"/>
          </w:tcPr>
          <w:p>
            <w:pPr>
              <w:spacing w:before="60" w:after="60"/>
            </w:pPr>
            <w:r/>
            <w:r>
              <w:rPr>
                <w:rFonts w:ascii="Calibri" w:hAnsi="Calibri"/>
                <w:color w:val="000000"/>
                <w:sz w:val="19"/>
              </w:rPr>
              <w:t>Anthropic</w:t>
            </w:r>
          </w:p>
        </w:tc>
        <w:tc>
          <w:tcPr>
            <w:tcW w:type="dxa" w:w="1728"/>
          </w:tcPr>
          <w:p>
            <w:pPr>
              <w:spacing w:before="60" w:after="60"/>
            </w:pPr>
            <w:r/>
            <w:r>
              <w:rPr>
                <w:rFonts w:ascii="Calibri" w:hAnsi="Calibri"/>
                <w:color w:val="000000"/>
                <w:sz w:val="19"/>
              </w:rPr>
              <w:t>1</w:t>
            </w:r>
          </w:p>
        </w:tc>
        <w:tc>
          <w:tcPr>
            <w:tcW w:type="dxa" w:w="1728"/>
          </w:tcPr>
          <w:p>
            <w:pPr>
              <w:spacing w:before="60" w:after="60"/>
            </w:pPr>
            <w:r/>
            <w:r>
              <w:rPr>
                <w:rFonts w:ascii="Calibri" w:hAnsi="Calibri"/>
                <w:color w:val="000000"/>
                <w:sz w:val="19"/>
              </w:rPr>
              <w:t>~10%</w:t>
            </w:r>
          </w:p>
        </w:tc>
        <w:tc>
          <w:tcPr>
            <w:tcW w:type="dxa" w:w="1728"/>
          </w:tcPr>
          <w:p>
            <w:pPr>
              <w:spacing w:before="60" w:after="60"/>
            </w:pPr>
            <w:r/>
            <w:r>
              <w:rPr>
                <w:rFonts w:ascii="Calibri" w:hAnsi="Calibri"/>
                <w:color w:val="000000"/>
                <w:sz w:val="19"/>
              </w:rPr>
              <w:t>8,192</w:t>
            </w:r>
          </w:p>
        </w:tc>
      </w:tr>
      <w:tr>
        <w:tc>
          <w:tcPr>
            <w:tcW w:type="dxa" w:w="1728"/>
            <w:shd w:fill="EDF2FA" w:val="clear"/>
          </w:tcPr>
          <w:p>
            <w:pPr>
              <w:spacing w:before="60" w:after="60"/>
            </w:pPr>
            <w:r/>
            <w:r>
              <w:rPr>
                <w:rFonts w:ascii="Calibri" w:hAnsi="Calibri"/>
                <w:color w:val="000000"/>
                <w:sz w:val="19"/>
              </w:rPr>
              <w:t>Gemini Flash</w:t>
            </w:r>
          </w:p>
        </w:tc>
        <w:tc>
          <w:tcPr>
            <w:tcW w:type="dxa" w:w="1728"/>
            <w:shd w:fill="EDF2FA" w:val="clear"/>
          </w:tcPr>
          <w:p>
            <w:pPr>
              <w:spacing w:before="60" w:after="60"/>
            </w:pPr>
            <w:r/>
            <w:r>
              <w:rPr>
                <w:rFonts w:ascii="Calibri" w:hAnsi="Calibri"/>
                <w:color w:val="000000"/>
                <w:sz w:val="19"/>
              </w:rPr>
              <w:t>Google</w:t>
            </w:r>
          </w:p>
        </w:tc>
        <w:tc>
          <w:tcPr>
            <w:tcW w:type="dxa" w:w="1728"/>
            <w:shd w:fill="EDF2FA" w:val="clear"/>
          </w:tcPr>
          <w:p>
            <w:pPr>
              <w:spacing w:before="60" w:after="60"/>
            </w:pPr>
            <w:r/>
            <w:r>
              <w:rPr>
                <w:rFonts w:ascii="Calibri" w:hAnsi="Calibri"/>
                <w:color w:val="000000"/>
                <w:sz w:val="19"/>
              </w:rPr>
              <w:t>1</w:t>
            </w:r>
          </w:p>
        </w:tc>
        <w:tc>
          <w:tcPr>
            <w:tcW w:type="dxa" w:w="1728"/>
            <w:shd w:fill="EDF2FA" w:val="clear"/>
          </w:tcPr>
          <w:p>
            <w:pPr>
              <w:spacing w:before="60" w:after="60"/>
            </w:pPr>
            <w:r/>
            <w:r>
              <w:rPr>
                <w:rFonts w:ascii="Calibri" w:hAnsi="Calibri"/>
                <w:color w:val="000000"/>
                <w:sz w:val="19"/>
              </w:rPr>
              <w:t>~10%</w:t>
            </w:r>
          </w:p>
        </w:tc>
        <w:tc>
          <w:tcPr>
            <w:tcW w:type="dxa" w:w="1728"/>
            <w:shd w:fill="EDF2FA" w:val="clear"/>
          </w:tcPr>
          <w:p>
            <w:pPr>
              <w:spacing w:before="60" w:after="60"/>
            </w:pPr>
            <w:r/>
            <w:r>
              <w:rPr>
                <w:rFonts w:ascii="Calibri" w:hAnsi="Calibri"/>
                <w:color w:val="000000"/>
                <w:sz w:val="19"/>
              </w:rPr>
              <w:t>8,192</w:t>
            </w:r>
          </w:p>
        </w:tc>
      </w:tr>
      <w:tr>
        <w:tc>
          <w:tcPr>
            <w:tcW w:type="dxa" w:w="1728"/>
          </w:tcPr>
          <w:p>
            <w:pPr>
              <w:spacing w:before="60" w:after="60"/>
            </w:pPr>
            <w:r/>
            <w:r>
              <w:rPr>
                <w:rFonts w:ascii="Calibri" w:hAnsi="Calibri"/>
                <w:color w:val="000000"/>
                <w:sz w:val="19"/>
              </w:rPr>
              <w:t>GLM-5</w:t>
            </w:r>
          </w:p>
        </w:tc>
        <w:tc>
          <w:tcPr>
            <w:tcW w:type="dxa" w:w="1728"/>
          </w:tcPr>
          <w:p>
            <w:pPr>
              <w:spacing w:before="60" w:after="60"/>
            </w:pPr>
            <w:r/>
            <w:r>
              <w:rPr>
                <w:rFonts w:ascii="Calibri" w:hAnsi="Calibri"/>
                <w:color w:val="000000"/>
                <w:sz w:val="19"/>
              </w:rPr>
              <w:t>Zhipu AI</w:t>
            </w:r>
          </w:p>
        </w:tc>
        <w:tc>
          <w:tcPr>
            <w:tcW w:type="dxa" w:w="1728"/>
          </w:tcPr>
          <w:p>
            <w:pPr>
              <w:spacing w:before="60" w:after="60"/>
            </w:pPr>
            <w:r/>
            <w:r>
              <w:rPr>
                <w:rFonts w:ascii="Calibri" w:hAnsi="Calibri"/>
                <w:color w:val="000000"/>
                <w:sz w:val="19"/>
              </w:rPr>
              <w:t>1</w:t>
            </w:r>
          </w:p>
        </w:tc>
        <w:tc>
          <w:tcPr>
            <w:tcW w:type="dxa" w:w="1728"/>
          </w:tcPr>
          <w:p>
            <w:pPr>
              <w:spacing w:before="60" w:after="60"/>
            </w:pPr>
            <w:r/>
            <w:r>
              <w:rPr>
                <w:rFonts w:ascii="Calibri" w:hAnsi="Calibri"/>
                <w:color w:val="000000"/>
                <w:sz w:val="19"/>
              </w:rPr>
              <w:t>~10%</w:t>
            </w:r>
          </w:p>
        </w:tc>
        <w:tc>
          <w:tcPr>
            <w:tcW w:type="dxa" w:w="1728"/>
          </w:tcPr>
          <w:p>
            <w:pPr>
              <w:spacing w:before="60" w:after="60"/>
            </w:pPr>
            <w:r/>
            <w:r>
              <w:rPr>
                <w:rFonts w:ascii="Calibri" w:hAnsi="Calibri"/>
                <w:color w:val="000000"/>
                <w:sz w:val="19"/>
              </w:rPr>
              <w:t>8,192</w:t>
            </w:r>
          </w:p>
        </w:tc>
      </w:tr>
    </w:tbl>
    <w:p>
      <w:pPr>
        <w:spacing w:before="80" w:after="80"/>
      </w:pPr>
    </w:p>
    <w:p>
      <w:pPr>
        <w:spacing w:before="40" w:after="120"/>
      </w:pPr>
      <w:r>
        <w:rPr>
          <w:rFonts w:ascii="Calibri" w:hAnsi="Calibri"/>
          <w:color w:val="000000"/>
          <w:sz w:val="22"/>
        </w:rPr>
        <w:t>Models without configured API keys are automatically excluded. Rate-limited models are rotated immediately.</w:t>
      </w:r>
    </w:p>
    <w:p>
      <w:pPr>
        <w:pStyle w:val="Heading3"/>
      </w:pPr>
      <w:r>
        <w:t>API Endpoints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Model</w:t>
            </w:r>
          </w:p>
        </w:tc>
        <w:tc>
          <w:tcPr>
            <w:tcW w:type="dxa" w:w="2160"/>
            <w:shd w:fill="2B579A" w:val="clear"/>
          </w:tcPr>
          <w:p>
            <w:pPr>
              <w:spacing w:before="80" w:after="80"/>
            </w:pPr>
            <w:r>
              <w:rPr>
                <w:b/>
                <w:color w:val="FFFFFF"/>
                <w:sz w:val="19"/>
              </w:rPr>
            </w:r>
            <w:r>
              <w:rPr>
                <w:rFonts w:ascii="Calibri" w:hAnsi="Calibri"/>
                <w:b/>
                <w:color w:val="FFFFFF"/>
                <w:sz w:val="19"/>
              </w:rPr>
              <w:t>Endpoint</w:t>
            </w:r>
          </w:p>
        </w:tc>
        <w:tc>
          <w:tcPr>
            <w:tcW w:type="dxa" w:w="2160"/>
            <w:shd w:fill="2B579A" w:val="clear"/>
          </w:tcPr>
          <w:p>
            <w:pPr>
              <w:spacing w:before="80" w:after="80"/>
            </w:pPr>
            <w:r>
              <w:rPr>
                <w:b/>
                <w:color w:val="FFFFFF"/>
                <w:sz w:val="19"/>
              </w:rPr>
            </w:r>
            <w:r>
              <w:rPr>
                <w:rFonts w:ascii="Calibri" w:hAnsi="Calibri"/>
                <w:b/>
                <w:color w:val="FFFFFF"/>
                <w:sz w:val="19"/>
              </w:rPr>
              <w:t>Auth Header</w:t>
            </w:r>
          </w:p>
        </w:tc>
        <w:tc>
          <w:tcPr>
            <w:tcW w:type="dxa" w:w="2160"/>
            <w:shd w:fill="2B579A" w:val="clear"/>
          </w:tcPr>
          <w:p>
            <w:pPr>
              <w:spacing w:before="80" w:after="80"/>
            </w:pPr>
            <w:r>
              <w:rPr>
                <w:b/>
                <w:color w:val="FFFFFF"/>
                <w:sz w:val="19"/>
              </w:rPr>
            </w:r>
            <w:r>
              <w:rPr>
                <w:rFonts w:ascii="Calibri" w:hAnsi="Calibri"/>
                <w:b/>
                <w:color w:val="FFFFFF"/>
                <w:sz w:val="19"/>
              </w:rPr>
              <w:t>Format</w:t>
            </w:r>
          </w:p>
        </w:tc>
      </w:tr>
      <w:tr>
        <w:tc>
          <w:tcPr>
            <w:tcW w:type="dxa" w:w="2160"/>
          </w:tcPr>
          <w:p>
            <w:pPr>
              <w:spacing w:before="60" w:after="60"/>
            </w:pPr>
            <w:r/>
            <w:r>
              <w:rPr>
                <w:rFonts w:ascii="Calibri" w:hAnsi="Calibri"/>
                <w:color w:val="000000"/>
                <w:sz w:val="19"/>
              </w:rPr>
              <w:t>Claude Sonnet</w:t>
            </w:r>
          </w:p>
        </w:tc>
        <w:tc>
          <w:tcPr>
            <w:tcW w:type="dxa" w:w="2160"/>
          </w:tcPr>
          <w:p>
            <w:pPr>
              <w:spacing w:before="60" w:after="60"/>
            </w:pPr>
            <w:r/>
            <w:r>
              <w:rPr>
                <w:rFonts w:ascii="Consolas" w:hAnsi="Consolas"/>
                <w:color w:val="333333"/>
                <w:sz w:val="18"/>
                <w:shd w:fill="F2F2F2" w:val="clear"/>
              </w:rPr>
              <w:t>https://api.anthropic.com/v1/messages</w:t>
            </w:r>
          </w:p>
        </w:tc>
        <w:tc>
          <w:tcPr>
            <w:tcW w:type="dxa" w:w="2160"/>
          </w:tcPr>
          <w:p>
            <w:pPr>
              <w:spacing w:before="60" w:after="60"/>
            </w:pPr>
            <w:r/>
            <w:r>
              <w:rPr>
                <w:rFonts w:ascii="Consolas" w:hAnsi="Consolas"/>
                <w:color w:val="333333"/>
                <w:sz w:val="18"/>
                <w:shd w:fill="F2F2F2" w:val="clear"/>
              </w:rPr>
              <w:t>x-api-key</w:t>
            </w:r>
          </w:p>
        </w:tc>
        <w:tc>
          <w:tcPr>
            <w:tcW w:type="dxa" w:w="2160"/>
          </w:tcPr>
          <w:p>
            <w:pPr>
              <w:spacing w:before="60" w:after="60"/>
            </w:pPr>
            <w:r/>
            <w:r>
              <w:rPr>
                <w:rFonts w:ascii="Calibri" w:hAnsi="Calibri"/>
                <w:color w:val="000000"/>
                <w:sz w:val="19"/>
              </w:rPr>
              <w:t>Anthropic Messages</w:t>
            </w:r>
          </w:p>
        </w:tc>
      </w:tr>
      <w:tr>
        <w:tc>
          <w:tcPr>
            <w:tcW w:type="dxa" w:w="2160"/>
            <w:shd w:fill="EDF2FA" w:val="clear"/>
          </w:tcPr>
          <w:p>
            <w:pPr>
              <w:spacing w:before="60" w:after="60"/>
            </w:pPr>
            <w:r/>
            <w:r>
              <w:rPr>
                <w:rFonts w:ascii="Calibri" w:hAnsi="Calibri"/>
                <w:color w:val="000000"/>
                <w:sz w:val="19"/>
              </w:rPr>
              <w:t>Codex Mini</w:t>
            </w:r>
          </w:p>
        </w:tc>
        <w:tc>
          <w:tcPr>
            <w:tcW w:type="dxa" w:w="2160"/>
            <w:shd w:fill="EDF2FA" w:val="clear"/>
          </w:tcPr>
          <w:p>
            <w:pPr>
              <w:spacing w:before="60" w:after="60"/>
            </w:pPr>
            <w:r/>
            <w:r>
              <w:rPr>
                <w:rFonts w:ascii="Consolas" w:hAnsi="Consolas"/>
                <w:color w:val="333333"/>
                <w:sz w:val="18"/>
                <w:shd w:fill="F2F2F2" w:val="clear"/>
              </w:rPr>
              <w:t>https://api.openai.com/v1/responses</w:t>
            </w:r>
          </w:p>
        </w:tc>
        <w:tc>
          <w:tcPr>
            <w:tcW w:type="dxa" w:w="2160"/>
            <w:shd w:fill="EDF2FA" w:val="clear"/>
          </w:tcPr>
          <w:p>
            <w:pPr>
              <w:spacing w:before="60" w:after="60"/>
            </w:pPr>
            <w:r/>
            <w:r>
              <w:rPr>
                <w:rFonts w:ascii="Consolas" w:hAnsi="Consolas"/>
                <w:color w:val="333333"/>
                <w:sz w:val="18"/>
                <w:shd w:fill="F2F2F2" w:val="clear"/>
              </w:rPr>
              <w:t>Bearer</w:t>
            </w:r>
            <w:r>
              <w:rPr>
                <w:rFonts w:ascii="Calibri" w:hAnsi="Calibri"/>
                <w:color w:val="000000"/>
                <w:sz w:val="19"/>
              </w:rPr>
              <w:t xml:space="preserve"> token</w:t>
            </w:r>
          </w:p>
        </w:tc>
        <w:tc>
          <w:tcPr>
            <w:tcW w:type="dxa" w:w="2160"/>
            <w:shd w:fill="EDF2FA" w:val="clear"/>
          </w:tcPr>
          <w:p>
            <w:pPr>
              <w:spacing w:before="60" w:after="60"/>
            </w:pPr>
            <w:r/>
            <w:r>
              <w:rPr>
                <w:rFonts w:ascii="Calibri" w:hAnsi="Calibri"/>
                <w:color w:val="000000"/>
                <w:sz w:val="19"/>
              </w:rPr>
              <w:t>OpenAI Responses API (NOT /chat/completions)</w:t>
            </w:r>
          </w:p>
        </w:tc>
      </w:tr>
      <w:tr>
        <w:tc>
          <w:tcPr>
            <w:tcW w:type="dxa" w:w="2160"/>
          </w:tcPr>
          <w:p>
            <w:pPr>
              <w:spacing w:before="60" w:after="60"/>
            </w:pPr>
            <w:r/>
            <w:r>
              <w:rPr>
                <w:rFonts w:ascii="Calibri" w:hAnsi="Calibri"/>
                <w:color w:val="000000"/>
                <w:sz w:val="19"/>
              </w:rPr>
              <w:t>DeepSeek</w:t>
            </w:r>
          </w:p>
        </w:tc>
        <w:tc>
          <w:tcPr>
            <w:tcW w:type="dxa" w:w="2160"/>
          </w:tcPr>
          <w:p>
            <w:pPr>
              <w:spacing w:before="60" w:after="60"/>
            </w:pPr>
            <w:r/>
            <w:r>
              <w:rPr>
                <w:rFonts w:ascii="Consolas" w:hAnsi="Consolas"/>
                <w:color w:val="333333"/>
                <w:sz w:val="18"/>
                <w:shd w:fill="F2F2F2" w:val="clear"/>
              </w:rPr>
              <w:t>https://api.deepseek.com/v1/chat/completions</w:t>
            </w:r>
          </w:p>
        </w:tc>
        <w:tc>
          <w:tcPr>
            <w:tcW w:type="dxa" w:w="2160"/>
          </w:tcPr>
          <w:p>
            <w:pPr>
              <w:spacing w:before="60" w:after="60"/>
            </w:pPr>
            <w:r/>
            <w:r>
              <w:rPr>
                <w:rFonts w:ascii="Consolas" w:hAnsi="Consolas"/>
                <w:color w:val="333333"/>
                <w:sz w:val="18"/>
                <w:shd w:fill="F2F2F2" w:val="clear"/>
              </w:rPr>
              <w:t>Bearer</w:t>
            </w:r>
            <w:r>
              <w:rPr>
                <w:rFonts w:ascii="Calibri" w:hAnsi="Calibri"/>
                <w:color w:val="000000"/>
                <w:sz w:val="19"/>
              </w:rPr>
              <w:t xml:space="preserve"> token</w:t>
            </w:r>
          </w:p>
        </w:tc>
        <w:tc>
          <w:tcPr>
            <w:tcW w:type="dxa" w:w="2160"/>
          </w:tcPr>
          <w:p>
            <w:pPr>
              <w:spacing w:before="60" w:after="60"/>
            </w:pPr>
            <w:r/>
            <w:r>
              <w:rPr>
                <w:rFonts w:ascii="Calibri" w:hAnsi="Calibri"/>
                <w:color w:val="000000"/>
                <w:sz w:val="19"/>
              </w:rPr>
              <w:t>OpenAI-compatible</w:t>
            </w:r>
          </w:p>
        </w:tc>
      </w:tr>
      <w:tr>
        <w:tc>
          <w:tcPr>
            <w:tcW w:type="dxa" w:w="2160"/>
            <w:shd w:fill="EDF2FA" w:val="clear"/>
          </w:tcPr>
          <w:p>
            <w:pPr>
              <w:spacing w:before="60" w:after="60"/>
            </w:pPr>
            <w:r/>
            <w:r>
              <w:rPr>
                <w:rFonts w:ascii="Calibri" w:hAnsi="Calibri"/>
                <w:color w:val="000000"/>
                <w:sz w:val="19"/>
              </w:rPr>
              <w:t>Kimi</w:t>
            </w:r>
          </w:p>
        </w:tc>
        <w:tc>
          <w:tcPr>
            <w:tcW w:type="dxa" w:w="2160"/>
            <w:shd w:fill="EDF2FA" w:val="clear"/>
          </w:tcPr>
          <w:p>
            <w:pPr>
              <w:spacing w:before="60" w:after="60"/>
            </w:pPr>
            <w:r/>
            <w:r>
              <w:rPr>
                <w:rFonts w:ascii="Consolas" w:hAnsi="Consolas"/>
                <w:color w:val="333333"/>
                <w:sz w:val="18"/>
                <w:shd w:fill="F2F2F2" w:val="clear"/>
              </w:rPr>
              <w:t>https://api.moonshot.ai/v1/chat/completions</w:t>
            </w:r>
          </w:p>
        </w:tc>
        <w:tc>
          <w:tcPr>
            <w:tcW w:type="dxa" w:w="2160"/>
            <w:shd w:fill="EDF2FA" w:val="clear"/>
          </w:tcPr>
          <w:p>
            <w:pPr>
              <w:spacing w:before="60" w:after="60"/>
            </w:pPr>
            <w:r/>
            <w:r>
              <w:rPr>
                <w:rFonts w:ascii="Consolas" w:hAnsi="Consolas"/>
                <w:color w:val="333333"/>
                <w:sz w:val="18"/>
                <w:shd w:fill="F2F2F2" w:val="clear"/>
              </w:rPr>
              <w:t>Bearer</w:t>
            </w:r>
            <w:r>
              <w:rPr>
                <w:rFonts w:ascii="Calibri" w:hAnsi="Calibri"/>
                <w:color w:val="000000"/>
                <w:sz w:val="19"/>
              </w:rPr>
              <w:t xml:space="preserve"> token</w:t>
            </w:r>
          </w:p>
        </w:tc>
        <w:tc>
          <w:tcPr>
            <w:tcW w:type="dxa" w:w="2160"/>
            <w:shd w:fill="EDF2FA" w:val="clear"/>
          </w:tcPr>
          <w:p>
            <w:pPr>
              <w:spacing w:before="60" w:after="60"/>
            </w:pPr>
            <w:r/>
            <w:r>
              <w:rPr>
                <w:rFonts w:ascii="Calibri" w:hAnsi="Calibri"/>
                <w:color w:val="000000"/>
                <w:sz w:val="19"/>
              </w:rPr>
              <w:t>OpenAI-compatible</w:t>
            </w:r>
          </w:p>
        </w:tc>
      </w:tr>
      <w:tr>
        <w:tc>
          <w:tcPr>
            <w:tcW w:type="dxa" w:w="2160"/>
          </w:tcPr>
          <w:p>
            <w:pPr>
              <w:spacing w:before="60" w:after="60"/>
            </w:pPr>
            <w:r/>
            <w:r>
              <w:rPr>
                <w:rFonts w:ascii="Calibri" w:hAnsi="Calibri"/>
                <w:color w:val="000000"/>
                <w:sz w:val="19"/>
              </w:rPr>
              <w:t>MiniMax</w:t>
            </w:r>
          </w:p>
        </w:tc>
        <w:tc>
          <w:tcPr>
            <w:tcW w:type="dxa" w:w="2160"/>
          </w:tcPr>
          <w:p>
            <w:pPr>
              <w:spacing w:before="60" w:after="60"/>
            </w:pPr>
            <w:r/>
            <w:r>
              <w:rPr>
                <w:rFonts w:ascii="Consolas" w:hAnsi="Consolas"/>
                <w:color w:val="333333"/>
                <w:sz w:val="18"/>
                <w:shd w:fill="F2F2F2" w:val="clear"/>
              </w:rPr>
              <w:t>https://api.minimax.io/v1/chat/completions</w:t>
            </w:r>
          </w:p>
        </w:tc>
        <w:tc>
          <w:tcPr>
            <w:tcW w:type="dxa" w:w="2160"/>
          </w:tcPr>
          <w:p>
            <w:pPr>
              <w:spacing w:before="60" w:after="60"/>
            </w:pPr>
            <w:r/>
            <w:r>
              <w:rPr>
                <w:rFonts w:ascii="Consolas" w:hAnsi="Consolas"/>
                <w:color w:val="333333"/>
                <w:sz w:val="18"/>
                <w:shd w:fill="F2F2F2" w:val="clear"/>
              </w:rPr>
              <w:t>Bearer</w:t>
            </w:r>
            <w:r>
              <w:rPr>
                <w:rFonts w:ascii="Calibri" w:hAnsi="Calibri"/>
                <w:color w:val="000000"/>
                <w:sz w:val="19"/>
              </w:rPr>
              <w:t xml:space="preserve"> token</w:t>
            </w:r>
          </w:p>
        </w:tc>
        <w:tc>
          <w:tcPr>
            <w:tcW w:type="dxa" w:w="2160"/>
          </w:tcPr>
          <w:p>
            <w:pPr>
              <w:spacing w:before="60" w:after="60"/>
            </w:pPr>
            <w:r/>
            <w:r>
              <w:rPr>
                <w:rFonts w:ascii="Calibri" w:hAnsi="Calibri"/>
                <w:color w:val="000000"/>
                <w:sz w:val="19"/>
              </w:rPr>
              <w:t>OpenAI-compatible</w:t>
            </w:r>
          </w:p>
        </w:tc>
      </w:tr>
      <w:tr>
        <w:tc>
          <w:tcPr>
            <w:tcW w:type="dxa" w:w="2160"/>
            <w:shd w:fill="EDF2FA" w:val="clear"/>
          </w:tcPr>
          <w:p>
            <w:pPr>
              <w:spacing w:before="60" w:after="60"/>
            </w:pPr>
            <w:r/>
            <w:r>
              <w:rPr>
                <w:rFonts w:ascii="Calibri" w:hAnsi="Calibri"/>
                <w:color w:val="000000"/>
                <w:sz w:val="19"/>
              </w:rPr>
              <w:t>Gemini</w:t>
            </w:r>
          </w:p>
        </w:tc>
        <w:tc>
          <w:tcPr>
            <w:tcW w:type="dxa" w:w="2160"/>
            <w:shd w:fill="EDF2FA" w:val="clear"/>
          </w:tcPr>
          <w:p>
            <w:pPr>
              <w:spacing w:before="60" w:after="60"/>
            </w:pPr>
            <w:r/>
            <w:r>
              <w:rPr>
                <w:rFonts w:ascii="Consolas" w:hAnsi="Consolas"/>
                <w:color w:val="333333"/>
                <w:sz w:val="18"/>
                <w:shd w:fill="F2F2F2" w:val="clear"/>
              </w:rPr>
              <w:t>https://generativelanguage.googleapis.com/v1beta/models/gemini-2.5-flash:generateContent</w:t>
            </w:r>
          </w:p>
        </w:tc>
        <w:tc>
          <w:tcPr>
            <w:tcW w:type="dxa" w:w="2160"/>
            <w:shd w:fill="EDF2FA" w:val="clear"/>
          </w:tcPr>
          <w:p>
            <w:pPr>
              <w:spacing w:before="60" w:after="60"/>
            </w:pPr>
            <w:r/>
            <w:r>
              <w:rPr>
                <w:rFonts w:ascii="Calibri" w:hAnsi="Calibri"/>
                <w:color w:val="000000"/>
                <w:sz w:val="19"/>
              </w:rPr>
              <w:t>API key param</w:t>
            </w:r>
          </w:p>
        </w:tc>
        <w:tc>
          <w:tcPr>
            <w:tcW w:type="dxa" w:w="2160"/>
            <w:shd w:fill="EDF2FA" w:val="clear"/>
          </w:tcPr>
          <w:p>
            <w:pPr>
              <w:spacing w:before="60" w:after="60"/>
            </w:pPr>
            <w:r/>
            <w:r>
              <w:rPr>
                <w:rFonts w:ascii="Calibri" w:hAnsi="Calibri"/>
                <w:color w:val="000000"/>
                <w:sz w:val="19"/>
              </w:rPr>
              <w:t>Google AI</w:t>
            </w:r>
          </w:p>
        </w:tc>
      </w:tr>
      <w:tr>
        <w:tc>
          <w:tcPr>
            <w:tcW w:type="dxa" w:w="2160"/>
          </w:tcPr>
          <w:p>
            <w:pPr>
              <w:spacing w:before="60" w:after="60"/>
            </w:pPr>
            <w:r/>
            <w:r>
              <w:rPr>
                <w:rFonts w:ascii="Calibri" w:hAnsi="Calibri"/>
                <w:color w:val="000000"/>
                <w:sz w:val="19"/>
              </w:rPr>
              <w:t>GLM-5</w:t>
            </w:r>
          </w:p>
        </w:tc>
        <w:tc>
          <w:tcPr>
            <w:tcW w:type="dxa" w:w="2160"/>
          </w:tcPr>
          <w:p>
            <w:pPr>
              <w:spacing w:before="60" w:after="60"/>
            </w:pPr>
            <w:r/>
            <w:r>
              <w:rPr>
                <w:rFonts w:ascii="Consolas" w:hAnsi="Consolas"/>
                <w:color w:val="333333"/>
                <w:sz w:val="18"/>
                <w:shd w:fill="F2F2F2" w:val="clear"/>
              </w:rPr>
              <w:t>https://open.bigmodel.cn/api/paas/v4/chat/completions</w:t>
            </w:r>
          </w:p>
        </w:tc>
        <w:tc>
          <w:tcPr>
            <w:tcW w:type="dxa" w:w="2160"/>
          </w:tcPr>
          <w:p>
            <w:pPr>
              <w:spacing w:before="60" w:after="60"/>
            </w:pPr>
            <w:r/>
            <w:r>
              <w:rPr>
                <w:rFonts w:ascii="Consolas" w:hAnsi="Consolas"/>
                <w:color w:val="333333"/>
                <w:sz w:val="18"/>
                <w:shd w:fill="F2F2F2" w:val="clear"/>
              </w:rPr>
              <w:t>Bearer</w:t>
            </w:r>
            <w:r>
              <w:rPr>
                <w:rFonts w:ascii="Calibri" w:hAnsi="Calibri"/>
                <w:color w:val="000000"/>
                <w:sz w:val="19"/>
              </w:rPr>
              <w:t xml:space="preserve"> token</w:t>
            </w:r>
          </w:p>
        </w:tc>
        <w:tc>
          <w:tcPr>
            <w:tcW w:type="dxa" w:w="2160"/>
          </w:tcPr>
          <w:p>
            <w:pPr>
              <w:spacing w:before="60" w:after="60"/>
            </w:pPr>
            <w:r/>
            <w:r>
              <w:rPr>
                <w:rFonts w:ascii="Calibri" w:hAnsi="Calibri"/>
                <w:color w:val="000000"/>
                <w:sz w:val="19"/>
              </w:rPr>
              <w:t>OpenAI-compatible</w:t>
            </w:r>
          </w:p>
        </w:tc>
      </w:tr>
    </w:tbl>
    <w:p>
      <w:pPr>
        <w:spacing w:before="80" w:after="80"/>
      </w:pPr>
    </w:p>
    <w:p>
      <w:pPr>
        <w:pStyle w:val="Heading3"/>
      </w:pPr>
      <w:r>
        <w:t>Model Pricing (per million tokens)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Model</w:t>
            </w:r>
          </w:p>
        </w:tc>
        <w:tc>
          <w:tcPr>
            <w:tcW w:type="dxa" w:w="1728"/>
            <w:shd w:fill="2B579A" w:val="clear"/>
          </w:tcPr>
          <w:p>
            <w:pPr>
              <w:spacing w:before="80" w:after="80"/>
            </w:pPr>
            <w:r>
              <w:rPr>
                <w:b/>
                <w:color w:val="FFFFFF"/>
                <w:sz w:val="19"/>
              </w:rPr>
            </w:r>
            <w:r>
              <w:rPr>
                <w:rFonts w:ascii="Calibri" w:hAnsi="Calibri"/>
                <w:b/>
                <w:color w:val="FFFFFF"/>
                <w:sz w:val="19"/>
              </w:rPr>
              <w:t>Input</w:t>
            </w:r>
          </w:p>
        </w:tc>
        <w:tc>
          <w:tcPr>
            <w:tcW w:type="dxa" w:w="1728"/>
            <w:shd w:fill="2B579A" w:val="clear"/>
          </w:tcPr>
          <w:p>
            <w:pPr>
              <w:spacing w:before="80" w:after="80"/>
            </w:pPr>
            <w:r>
              <w:rPr>
                <w:b/>
                <w:color w:val="FFFFFF"/>
                <w:sz w:val="19"/>
              </w:rPr>
            </w:r>
            <w:r>
              <w:rPr>
                <w:rFonts w:ascii="Calibri" w:hAnsi="Calibri"/>
                <w:b/>
                <w:color w:val="FFFFFF"/>
                <w:sz w:val="19"/>
              </w:rPr>
              <w:t>Output</w:t>
            </w:r>
          </w:p>
        </w:tc>
        <w:tc>
          <w:tcPr>
            <w:tcW w:type="dxa" w:w="1728"/>
            <w:shd w:fill="2B579A" w:val="clear"/>
          </w:tcPr>
          <w:p>
            <w:pPr>
              <w:spacing w:before="80" w:after="80"/>
            </w:pPr>
            <w:r>
              <w:rPr>
                <w:b/>
                <w:color w:val="FFFFFF"/>
                <w:sz w:val="19"/>
              </w:rPr>
            </w:r>
            <w:r>
              <w:rPr>
                <w:rFonts w:ascii="Calibri" w:hAnsi="Calibri"/>
                <w:b/>
                <w:color w:val="FFFFFF"/>
                <w:sz w:val="19"/>
              </w:rPr>
              <w:t>Cache Write</w:t>
            </w:r>
          </w:p>
        </w:tc>
        <w:tc>
          <w:tcPr>
            <w:tcW w:type="dxa" w:w="1728"/>
            <w:shd w:fill="2B579A" w:val="clear"/>
          </w:tcPr>
          <w:p>
            <w:pPr>
              <w:spacing w:before="80" w:after="80"/>
            </w:pPr>
            <w:r>
              <w:rPr>
                <w:b/>
                <w:color w:val="FFFFFF"/>
                <w:sz w:val="19"/>
              </w:rPr>
            </w:r>
            <w:r>
              <w:rPr>
                <w:rFonts w:ascii="Calibri" w:hAnsi="Calibri"/>
                <w:b/>
                <w:color w:val="FFFFFF"/>
                <w:sz w:val="19"/>
              </w:rPr>
              <w:t>Cache Read</w:t>
            </w:r>
          </w:p>
        </w:tc>
      </w:tr>
      <w:tr>
        <w:tc>
          <w:tcPr>
            <w:tcW w:type="dxa" w:w="1728"/>
          </w:tcPr>
          <w:p>
            <w:pPr>
              <w:spacing w:before="60" w:after="60"/>
            </w:pPr>
            <w:r/>
            <w:r>
              <w:rPr>
                <w:rFonts w:ascii="Calibri" w:hAnsi="Calibri"/>
                <w:color w:val="000000"/>
                <w:sz w:val="19"/>
              </w:rPr>
              <w:t>claude-sonnet-4-6</w:t>
            </w:r>
          </w:p>
        </w:tc>
        <w:tc>
          <w:tcPr>
            <w:tcW w:type="dxa" w:w="1728"/>
          </w:tcPr>
          <w:p>
            <w:pPr>
              <w:spacing w:before="60" w:after="60"/>
            </w:pPr>
            <w:r/>
            <w:r>
              <w:rPr>
                <w:rFonts w:ascii="Calibri" w:hAnsi="Calibri"/>
                <w:color w:val="000000"/>
                <w:sz w:val="19"/>
              </w:rPr>
              <w:t>$3.00</w:t>
            </w:r>
          </w:p>
        </w:tc>
        <w:tc>
          <w:tcPr>
            <w:tcW w:type="dxa" w:w="1728"/>
          </w:tcPr>
          <w:p>
            <w:pPr>
              <w:spacing w:before="60" w:after="60"/>
            </w:pPr>
            <w:r/>
            <w:r>
              <w:rPr>
                <w:rFonts w:ascii="Calibri" w:hAnsi="Calibri"/>
                <w:color w:val="000000"/>
                <w:sz w:val="19"/>
              </w:rPr>
              <w:t>$15.00</w:t>
            </w:r>
          </w:p>
        </w:tc>
        <w:tc>
          <w:tcPr>
            <w:tcW w:type="dxa" w:w="1728"/>
          </w:tcPr>
          <w:p>
            <w:pPr>
              <w:spacing w:before="60" w:after="60"/>
            </w:pPr>
            <w:r/>
            <w:r>
              <w:rPr>
                <w:rFonts w:ascii="Calibri" w:hAnsi="Calibri"/>
                <w:color w:val="000000"/>
                <w:sz w:val="19"/>
              </w:rPr>
              <w:t>$3.75</w:t>
            </w:r>
          </w:p>
        </w:tc>
        <w:tc>
          <w:tcPr>
            <w:tcW w:type="dxa" w:w="1728"/>
          </w:tcPr>
          <w:p>
            <w:pPr>
              <w:spacing w:before="60" w:after="60"/>
            </w:pPr>
            <w:r/>
            <w:r>
              <w:rPr>
                <w:rFonts w:ascii="Calibri" w:hAnsi="Calibri"/>
                <w:color w:val="000000"/>
                <w:sz w:val="19"/>
              </w:rPr>
              <w:t>$0.30</w:t>
            </w:r>
          </w:p>
        </w:tc>
      </w:tr>
      <w:tr>
        <w:tc>
          <w:tcPr>
            <w:tcW w:type="dxa" w:w="1728"/>
            <w:shd w:fill="EDF2FA" w:val="clear"/>
          </w:tcPr>
          <w:p>
            <w:pPr>
              <w:spacing w:before="60" w:after="60"/>
            </w:pPr>
            <w:r/>
            <w:r>
              <w:rPr>
                <w:rFonts w:ascii="Calibri" w:hAnsi="Calibri"/>
                <w:color w:val="000000"/>
                <w:sz w:val="19"/>
              </w:rPr>
              <w:t>gpt-5.1-codex-mini</w:t>
            </w:r>
          </w:p>
        </w:tc>
        <w:tc>
          <w:tcPr>
            <w:tcW w:type="dxa" w:w="1728"/>
            <w:shd w:fill="EDF2FA" w:val="clear"/>
          </w:tcPr>
          <w:p>
            <w:pPr>
              <w:spacing w:before="60" w:after="60"/>
            </w:pPr>
            <w:r/>
            <w:r>
              <w:rPr>
                <w:rFonts w:ascii="Calibri" w:hAnsi="Calibri"/>
                <w:color w:val="000000"/>
                <w:sz w:val="19"/>
              </w:rPr>
              <w:t>$0.25</w:t>
            </w:r>
          </w:p>
        </w:tc>
        <w:tc>
          <w:tcPr>
            <w:tcW w:type="dxa" w:w="1728"/>
            <w:shd w:fill="EDF2FA" w:val="clear"/>
          </w:tcPr>
          <w:p>
            <w:pPr>
              <w:spacing w:before="60" w:after="60"/>
            </w:pPr>
            <w:r/>
            <w:r>
              <w:rPr>
                <w:rFonts w:ascii="Calibri" w:hAnsi="Calibri"/>
                <w:color w:val="000000"/>
                <w:sz w:val="19"/>
              </w:rPr>
              <w:t>$2.00</w:t>
            </w:r>
          </w:p>
        </w:tc>
        <w:tc>
          <w:tcPr>
            <w:tcW w:type="dxa" w:w="1728"/>
            <w:shd w:fill="EDF2FA" w:val="clear"/>
          </w:tcPr>
          <w:p>
            <w:pPr>
              <w:spacing w:before="60" w:after="60"/>
            </w:pPr>
            <w:r/>
            <w:r>
              <w:rPr>
                <w:rFonts w:ascii="Calibri" w:hAnsi="Calibri"/>
                <w:color w:val="000000"/>
                <w:sz w:val="19"/>
              </w:rPr>
              <w:t>—</w:t>
            </w:r>
          </w:p>
        </w:tc>
        <w:tc>
          <w:tcPr>
            <w:tcW w:type="dxa" w:w="1728"/>
            <w:shd w:fill="EDF2FA" w:val="clear"/>
          </w:tcPr>
          <w:p>
            <w:pPr>
              <w:spacing w:before="60" w:after="60"/>
            </w:pPr>
            <w:r/>
            <w:r>
              <w:rPr>
                <w:rFonts w:ascii="Calibri" w:hAnsi="Calibri"/>
                <w:color w:val="000000"/>
                <w:sz w:val="19"/>
              </w:rPr>
              <w:t>—</w:t>
            </w:r>
          </w:p>
        </w:tc>
      </w:tr>
      <w:tr>
        <w:tc>
          <w:tcPr>
            <w:tcW w:type="dxa" w:w="1728"/>
          </w:tcPr>
          <w:p>
            <w:pPr>
              <w:spacing w:before="60" w:after="60"/>
            </w:pPr>
            <w:r/>
            <w:r>
              <w:rPr>
                <w:rFonts w:ascii="Calibri" w:hAnsi="Calibri"/>
                <w:color w:val="000000"/>
                <w:sz w:val="19"/>
              </w:rPr>
              <w:t>deepseek-chat</w:t>
            </w:r>
          </w:p>
        </w:tc>
        <w:tc>
          <w:tcPr>
            <w:tcW w:type="dxa" w:w="1728"/>
          </w:tcPr>
          <w:p>
            <w:pPr>
              <w:spacing w:before="60" w:after="60"/>
            </w:pPr>
            <w:r/>
            <w:r>
              <w:rPr>
                <w:rFonts w:ascii="Calibri" w:hAnsi="Calibri"/>
                <w:color w:val="000000"/>
                <w:sz w:val="19"/>
              </w:rPr>
              <w:t>$0.28</w:t>
            </w:r>
          </w:p>
        </w:tc>
        <w:tc>
          <w:tcPr>
            <w:tcW w:type="dxa" w:w="1728"/>
          </w:tcPr>
          <w:p>
            <w:pPr>
              <w:spacing w:before="60" w:after="60"/>
            </w:pPr>
            <w:r/>
            <w:r>
              <w:rPr>
                <w:rFonts w:ascii="Calibri" w:hAnsi="Calibri"/>
                <w:color w:val="000000"/>
                <w:sz w:val="19"/>
              </w:rPr>
              <w:t>$0.28</w:t>
            </w:r>
          </w:p>
        </w:tc>
        <w:tc>
          <w:tcPr>
            <w:tcW w:type="dxa" w:w="1728"/>
          </w:tcPr>
          <w:p>
            <w:pPr>
              <w:spacing w:before="60" w:after="60"/>
            </w:pPr>
            <w:r/>
            <w:r>
              <w:rPr>
                <w:rFonts w:ascii="Calibri" w:hAnsi="Calibri"/>
                <w:color w:val="000000"/>
                <w:sz w:val="19"/>
              </w:rPr>
              <w:t>—</w:t>
            </w:r>
          </w:p>
        </w:tc>
        <w:tc>
          <w:tcPr>
            <w:tcW w:type="dxa" w:w="1728"/>
          </w:tcPr>
          <w:p>
            <w:pPr>
              <w:spacing w:before="60" w:after="60"/>
            </w:pPr>
            <w:r/>
            <w:r>
              <w:rPr>
                <w:rFonts w:ascii="Calibri" w:hAnsi="Calibri"/>
                <w:color w:val="000000"/>
                <w:sz w:val="19"/>
              </w:rPr>
              <w:t>—</w:t>
            </w:r>
          </w:p>
        </w:tc>
      </w:tr>
      <w:tr>
        <w:tc>
          <w:tcPr>
            <w:tcW w:type="dxa" w:w="1728"/>
            <w:shd w:fill="EDF2FA" w:val="clear"/>
          </w:tcPr>
          <w:p>
            <w:pPr>
              <w:spacing w:before="60" w:after="60"/>
            </w:pPr>
            <w:r/>
            <w:r>
              <w:rPr>
                <w:rFonts w:ascii="Calibri" w:hAnsi="Calibri"/>
                <w:color w:val="000000"/>
                <w:sz w:val="19"/>
              </w:rPr>
              <w:t>moonshot-v1-8k</w:t>
            </w:r>
          </w:p>
        </w:tc>
        <w:tc>
          <w:tcPr>
            <w:tcW w:type="dxa" w:w="1728"/>
            <w:shd w:fill="EDF2FA" w:val="clear"/>
          </w:tcPr>
          <w:p>
            <w:pPr>
              <w:spacing w:before="60" w:after="60"/>
            </w:pPr>
            <w:r/>
            <w:r>
              <w:rPr>
                <w:rFonts w:ascii="Calibri" w:hAnsi="Calibri"/>
                <w:color w:val="000000"/>
                <w:sz w:val="19"/>
              </w:rPr>
              <w:t>$0.20</w:t>
            </w:r>
          </w:p>
        </w:tc>
        <w:tc>
          <w:tcPr>
            <w:tcW w:type="dxa" w:w="1728"/>
            <w:shd w:fill="EDF2FA" w:val="clear"/>
          </w:tcPr>
          <w:p>
            <w:pPr>
              <w:spacing w:before="60" w:after="60"/>
            </w:pPr>
            <w:r/>
            <w:r>
              <w:rPr>
                <w:rFonts w:ascii="Calibri" w:hAnsi="Calibri"/>
                <w:color w:val="000000"/>
                <w:sz w:val="19"/>
              </w:rPr>
              <w:t>$2.00</w:t>
            </w:r>
          </w:p>
        </w:tc>
        <w:tc>
          <w:tcPr>
            <w:tcW w:type="dxa" w:w="1728"/>
            <w:shd w:fill="EDF2FA" w:val="clear"/>
          </w:tcPr>
          <w:p>
            <w:pPr>
              <w:spacing w:before="60" w:after="60"/>
            </w:pPr>
            <w:r/>
            <w:r>
              <w:rPr>
                <w:rFonts w:ascii="Calibri" w:hAnsi="Calibri"/>
                <w:color w:val="000000"/>
                <w:sz w:val="19"/>
              </w:rPr>
              <w:t>—</w:t>
            </w:r>
          </w:p>
        </w:tc>
        <w:tc>
          <w:tcPr>
            <w:tcW w:type="dxa" w:w="1728"/>
            <w:shd w:fill="EDF2FA" w:val="clear"/>
          </w:tcPr>
          <w:p>
            <w:pPr>
              <w:spacing w:before="60" w:after="60"/>
            </w:pPr>
            <w:r/>
            <w:r>
              <w:rPr>
                <w:rFonts w:ascii="Calibri" w:hAnsi="Calibri"/>
                <w:color w:val="000000"/>
                <w:sz w:val="19"/>
              </w:rPr>
              <w:t>—</w:t>
            </w:r>
          </w:p>
        </w:tc>
      </w:tr>
      <w:tr>
        <w:tc>
          <w:tcPr>
            <w:tcW w:type="dxa" w:w="1728"/>
          </w:tcPr>
          <w:p>
            <w:pPr>
              <w:spacing w:before="60" w:after="60"/>
            </w:pPr>
            <w:r/>
            <w:r>
              <w:rPr>
                <w:rFonts w:ascii="Calibri" w:hAnsi="Calibri"/>
                <w:color w:val="000000"/>
                <w:sz w:val="19"/>
              </w:rPr>
              <w:t>MiniMax-Text-01</w:t>
            </w:r>
          </w:p>
        </w:tc>
        <w:tc>
          <w:tcPr>
            <w:tcW w:type="dxa" w:w="1728"/>
          </w:tcPr>
          <w:p>
            <w:pPr>
              <w:spacing w:before="60" w:after="60"/>
            </w:pPr>
            <w:r/>
            <w:r>
              <w:rPr>
                <w:rFonts w:ascii="Calibri" w:hAnsi="Calibri"/>
                <w:color w:val="000000"/>
                <w:sz w:val="19"/>
              </w:rPr>
              <w:t>$0.20</w:t>
            </w:r>
          </w:p>
        </w:tc>
        <w:tc>
          <w:tcPr>
            <w:tcW w:type="dxa" w:w="1728"/>
          </w:tcPr>
          <w:p>
            <w:pPr>
              <w:spacing w:before="60" w:after="60"/>
            </w:pPr>
            <w:r/>
            <w:r>
              <w:rPr>
                <w:rFonts w:ascii="Calibri" w:hAnsi="Calibri"/>
                <w:color w:val="000000"/>
                <w:sz w:val="19"/>
              </w:rPr>
              <w:t>$1.10</w:t>
            </w:r>
          </w:p>
        </w:tc>
        <w:tc>
          <w:tcPr>
            <w:tcW w:type="dxa" w:w="1728"/>
          </w:tcPr>
          <w:p>
            <w:pPr>
              <w:spacing w:before="60" w:after="60"/>
            </w:pPr>
            <w:r/>
            <w:r>
              <w:rPr>
                <w:rFonts w:ascii="Calibri" w:hAnsi="Calibri"/>
                <w:color w:val="000000"/>
                <w:sz w:val="19"/>
              </w:rPr>
              <w:t>—</w:t>
            </w:r>
          </w:p>
        </w:tc>
        <w:tc>
          <w:tcPr>
            <w:tcW w:type="dxa" w:w="1728"/>
          </w:tcPr>
          <w:p>
            <w:pPr>
              <w:spacing w:before="60" w:after="60"/>
            </w:pPr>
            <w:r/>
            <w:r>
              <w:rPr>
                <w:rFonts w:ascii="Calibri" w:hAnsi="Calibri"/>
                <w:color w:val="000000"/>
                <w:sz w:val="19"/>
              </w:rPr>
              <w:t>—</w:t>
            </w:r>
          </w:p>
        </w:tc>
      </w:tr>
      <w:tr>
        <w:tc>
          <w:tcPr>
            <w:tcW w:type="dxa" w:w="1728"/>
            <w:shd w:fill="EDF2FA" w:val="clear"/>
          </w:tcPr>
          <w:p>
            <w:pPr>
              <w:spacing w:before="60" w:after="60"/>
            </w:pPr>
            <w:r/>
            <w:r>
              <w:rPr>
                <w:rFonts w:ascii="Calibri" w:hAnsi="Calibri"/>
                <w:color w:val="000000"/>
                <w:sz w:val="19"/>
              </w:rPr>
              <w:t>gemini-2.5-flash</w:t>
            </w:r>
          </w:p>
        </w:tc>
        <w:tc>
          <w:tcPr>
            <w:tcW w:type="dxa" w:w="1728"/>
            <w:shd w:fill="EDF2FA" w:val="clear"/>
          </w:tcPr>
          <w:p>
            <w:pPr>
              <w:spacing w:before="60" w:after="60"/>
            </w:pPr>
            <w:r/>
            <w:r>
              <w:rPr>
                <w:rFonts w:ascii="Calibri" w:hAnsi="Calibri"/>
                <w:color w:val="000000"/>
                <w:sz w:val="19"/>
              </w:rPr>
              <w:t>$0.15</w:t>
            </w:r>
          </w:p>
        </w:tc>
        <w:tc>
          <w:tcPr>
            <w:tcW w:type="dxa" w:w="1728"/>
            <w:shd w:fill="EDF2FA" w:val="clear"/>
          </w:tcPr>
          <w:p>
            <w:pPr>
              <w:spacing w:before="60" w:after="60"/>
            </w:pPr>
            <w:r/>
            <w:r>
              <w:rPr>
                <w:rFonts w:ascii="Calibri" w:hAnsi="Calibri"/>
                <w:color w:val="000000"/>
                <w:sz w:val="19"/>
              </w:rPr>
              <w:t>$0.60</w:t>
            </w:r>
          </w:p>
        </w:tc>
        <w:tc>
          <w:tcPr>
            <w:tcW w:type="dxa" w:w="1728"/>
            <w:shd w:fill="EDF2FA" w:val="clear"/>
          </w:tcPr>
          <w:p>
            <w:pPr>
              <w:spacing w:before="60" w:after="60"/>
            </w:pPr>
            <w:r/>
            <w:r>
              <w:rPr>
                <w:rFonts w:ascii="Calibri" w:hAnsi="Calibri"/>
                <w:color w:val="000000"/>
                <w:sz w:val="19"/>
              </w:rPr>
              <w:t>—</w:t>
            </w:r>
          </w:p>
        </w:tc>
        <w:tc>
          <w:tcPr>
            <w:tcW w:type="dxa" w:w="1728"/>
            <w:shd w:fill="EDF2FA" w:val="clear"/>
          </w:tcPr>
          <w:p>
            <w:pPr>
              <w:spacing w:before="60" w:after="60"/>
            </w:pPr>
            <w:r/>
            <w:r>
              <w:rPr>
                <w:rFonts w:ascii="Calibri" w:hAnsi="Calibri"/>
                <w:color w:val="000000"/>
                <w:sz w:val="19"/>
              </w:rPr>
              <w:t>—</w:t>
            </w:r>
          </w:p>
        </w:tc>
      </w:tr>
      <w:tr>
        <w:tc>
          <w:tcPr>
            <w:tcW w:type="dxa" w:w="1728"/>
          </w:tcPr>
          <w:p>
            <w:pPr>
              <w:spacing w:before="60" w:after="60"/>
            </w:pPr>
            <w:r/>
            <w:r>
              <w:rPr>
                <w:rFonts w:ascii="Calibri" w:hAnsi="Calibri"/>
                <w:color w:val="000000"/>
                <w:sz w:val="19"/>
              </w:rPr>
              <w:t>glm-4-flash</w:t>
            </w:r>
          </w:p>
        </w:tc>
        <w:tc>
          <w:tcPr>
            <w:tcW w:type="dxa" w:w="1728"/>
          </w:tcPr>
          <w:p>
            <w:pPr>
              <w:spacing w:before="60" w:after="60"/>
            </w:pPr>
            <w:r/>
            <w:r>
              <w:rPr>
                <w:rFonts w:ascii="Calibri" w:hAnsi="Calibri"/>
                <w:color w:val="000000"/>
                <w:sz w:val="19"/>
              </w:rPr>
              <w:t>$0.10</w:t>
            </w:r>
          </w:p>
        </w:tc>
        <w:tc>
          <w:tcPr>
            <w:tcW w:type="dxa" w:w="1728"/>
          </w:tcPr>
          <w:p>
            <w:pPr>
              <w:spacing w:before="60" w:after="60"/>
            </w:pPr>
            <w:r/>
            <w:r>
              <w:rPr>
                <w:rFonts w:ascii="Calibri" w:hAnsi="Calibri"/>
                <w:color w:val="000000"/>
                <w:sz w:val="19"/>
              </w:rPr>
              <w:t>$0.10</w:t>
            </w:r>
          </w:p>
        </w:tc>
        <w:tc>
          <w:tcPr>
            <w:tcW w:type="dxa" w:w="1728"/>
          </w:tcPr>
          <w:p>
            <w:pPr>
              <w:spacing w:before="60" w:after="60"/>
            </w:pPr>
            <w:r/>
            <w:r>
              <w:rPr>
                <w:rFonts w:ascii="Calibri" w:hAnsi="Calibri"/>
                <w:color w:val="000000"/>
                <w:sz w:val="19"/>
              </w:rPr>
              <w:t>—</w:t>
            </w:r>
          </w:p>
        </w:tc>
        <w:tc>
          <w:tcPr>
            <w:tcW w:type="dxa" w:w="1728"/>
          </w:tcPr>
          <w:p>
            <w:pPr>
              <w:spacing w:before="60" w:after="60"/>
            </w:pPr>
            <w:r/>
            <w:r>
              <w:rPr>
                <w:rFonts w:ascii="Calibri" w:hAnsi="Calibri"/>
                <w:color w:val="000000"/>
                <w:sz w:val="19"/>
              </w:rPr>
              <w:t>—</w:t>
            </w:r>
          </w:p>
        </w:tc>
      </w:tr>
    </w:tbl>
    <w:p>
      <w:pPr>
        <w:spacing w:before="80" w:after="80"/>
      </w:pPr>
    </w:p>
    <w:p>
      <w:pPr>
        <w:pStyle w:val="Heading2"/>
      </w:pPr>
      <w:r>
        <w:t>22.3 Convergence Loop Phases (10-Phase)</w:t>
      </w:r>
    </w:p>
    <w:p>
      <w:pPr>
        <w:spacing w:before="40" w:after="120"/>
      </w:pPr>
      <w:r>
        <w:rPr>
          <w:rFonts w:ascii="Calibri" w:hAnsi="Calibri"/>
          <w:color w:val="000000"/>
          <w:sz w:val="22"/>
        </w:rPr>
        <w:t>Each iteration executes these phases in sequence: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Phase 0:  Cache Warm          → Sonnet (warms prompt cache, 5-min TTL)</w:t>
            </w:r>
          </w:p>
          <w:p>
            <w:pPr>
              <w:spacing w:before="0" w:after="0" w:line="260" w:lineRule="exact"/>
            </w:pPr>
            <w:r>
              <w:rPr>
                <w:rFonts w:ascii="Consolas" w:hAnsi="Consolas"/>
                <w:color w:val="333333"/>
                <w:sz w:val="17"/>
              </w:rPr>
              <w:t>Phase 1:  Spec Gate           → Sonnet (extract/validate requirements)</w:t>
            </w:r>
          </w:p>
          <w:p>
            <w:pPr>
              <w:spacing w:before="0" w:after="0" w:line="260" w:lineRule="exact"/>
            </w:pPr>
            <w:r>
              <w:rPr>
                <w:rFonts w:ascii="Consolas" w:hAnsi="Consolas"/>
                <w:color w:val="333333"/>
                <w:sz w:val="17"/>
              </w:rPr>
              <w:t>Phase 1b: Spec Alignment      → Sonnet (drift detection, blocks &gt;20%)</w:t>
            </w:r>
          </w:p>
          <w:p>
            <w:pPr>
              <w:spacing w:before="0" w:after="0" w:line="260" w:lineRule="exact"/>
            </w:pPr>
            <w:r>
              <w:rPr>
                <w:rFonts w:ascii="Consolas" w:hAnsi="Consolas"/>
                <w:color w:val="333333"/>
                <w:sz w:val="17"/>
              </w:rPr>
              <w:t>Phase 2:  Research            → Sonnet (analyze reqs, size estimates)</w:t>
            </w:r>
          </w:p>
          <w:p>
            <w:pPr>
              <w:spacing w:before="0" w:after="0" w:line="260" w:lineRule="exact"/>
            </w:pPr>
            <w:r>
              <w:rPr>
                <w:rFonts w:ascii="Consolas" w:hAnsi="Consolas"/>
                <w:color w:val="333333"/>
                <w:sz w:val="17"/>
              </w:rPr>
              <w:t>Phase 3:  Plan                → Sonnet (implementation plans, confidence scores)</w:t>
            </w:r>
          </w:p>
          <w:p>
            <w:pPr>
              <w:spacing w:before="0" w:after="0" w:line="260" w:lineRule="exact"/>
            </w:pPr>
            <w:r>
              <w:rPr>
                <w:rFonts w:ascii="Consolas" w:hAnsi="Consolas"/>
                <w:color w:val="333333"/>
                <w:sz w:val="17"/>
              </w:rPr>
              <w:t>Phase 4:  Execute-Skeleton    → Execute Pool (structural code, ~30% tokens)</w:t>
            </w:r>
          </w:p>
          <w:p>
            <w:pPr>
              <w:spacing w:before="0" w:after="0" w:line="260" w:lineRule="exact"/>
            </w:pPr>
            <w:r>
              <w:rPr>
                <w:rFonts w:ascii="Consolas" w:hAnsi="Consolas"/>
                <w:color w:val="333333"/>
                <w:sz w:val="17"/>
              </w:rPr>
              <w:t>Phase 5:  Execute-Fill        → Execute Pool (implementations, ~70% tokens)</w:t>
            </w:r>
          </w:p>
          <w:p>
            <w:pPr>
              <w:spacing w:before="0" w:after="0" w:line="260" w:lineRule="exact"/>
            </w:pPr>
            <w:r>
              <w:rPr>
                <w:rFonts w:ascii="Consolas" w:hAnsi="Consolas"/>
                <w:color w:val="333333"/>
                <w:sz w:val="17"/>
              </w:rPr>
              <w:t>Phase 6:  Local Validate      → No LLM (dotnet build, npm build, tsc)</w:t>
            </w:r>
          </w:p>
          <w:p>
            <w:pPr>
              <w:spacing w:before="0" w:after="0" w:line="260" w:lineRule="exact"/>
            </w:pPr>
            <w:r>
              <w:rPr>
                <w:rFonts w:ascii="Consolas" w:hAnsi="Consolas"/>
                <w:color w:val="333333"/>
                <w:sz w:val="17"/>
              </w:rPr>
              <w:t>Phase 7:  Review              → Sonnet (diff-based review)</w:t>
            </w:r>
          </w:p>
          <w:p>
            <w:pPr>
              <w:spacing w:before="0" w:after="0" w:line="260" w:lineRule="exact"/>
            </w:pPr>
            <w:r>
              <w:rPr>
                <w:rFonts w:ascii="Consolas" w:hAnsi="Consolas"/>
                <w:color w:val="333333"/>
                <w:sz w:val="17"/>
              </w:rPr>
              <w:t>Phase 8:  Verify              → Sonnet (satisfaction check)</w:t>
            </w:r>
          </w:p>
        </w:tc>
      </w:tr>
    </w:tbl>
    <w:p>
      <w:pPr>
        <w:spacing w:before="40" w:after="40"/>
      </w:pPr>
    </w:p>
    <w:p>
      <w:pPr>
        <w:pStyle w:val="Heading3"/>
      </w:pPr>
      <w:r>
        <w:t>Two-Stage Execute</w:t>
      </w:r>
    </w:p>
    <w:p>
      <w:pPr>
        <w:spacing w:before="40" w:after="120"/>
      </w:pPr>
      <w:r>
        <w:rPr>
          <w:rFonts w:ascii="Calibri" w:hAnsi="Calibri"/>
          <w:color w:val="000000"/>
          <w:sz w:val="22"/>
        </w:rPr>
        <w:t>Execute is split into two passes:</w:t>
      </w:r>
    </w:p>
    <w:p>
      <w:pPr>
        <w:spacing w:before="20" w:after="20"/>
        <w:ind w:left="504" w:hanging="360"/>
      </w:pPr>
      <w:r>
        <w:rPr>
          <w:rFonts w:ascii="Calibri" w:hAnsi="Calibri"/>
          <w:b/>
          <w:color w:val="2B579A"/>
          <w:sz w:val="22"/>
        </w:rPr>
        <w:t xml:space="preserve">1.  </w:t>
      </w:r>
      <w:r>
        <w:rPr>
          <w:rFonts w:ascii="Calibri" w:hAnsi="Calibri"/>
          <w:b/>
          <w:color w:val="000000"/>
          <w:sz w:val="22"/>
        </w:rPr>
        <w:t>Skeleton</w:t>
      </w:r>
      <w:r>
        <w:rPr>
          <w:rFonts w:ascii="Calibri" w:hAnsi="Calibri"/>
          <w:color w:val="000000"/>
          <w:sz w:val="22"/>
        </w:rPr>
        <w:t xml:space="preserve"> (Pass 1): Type definitions, interfaces, class stubs, function signatures (~30% token budget)</w:t>
      </w:r>
    </w:p>
    <w:p>
      <w:pPr>
        <w:spacing w:before="20" w:after="20"/>
        <w:ind w:left="504" w:hanging="360"/>
      </w:pPr>
      <w:r>
        <w:rPr>
          <w:rFonts w:ascii="Calibri" w:hAnsi="Calibri"/>
          <w:b/>
          <w:color w:val="2B579A"/>
          <w:sz w:val="22"/>
        </w:rPr>
        <w:t xml:space="preserve">2.  </w:t>
      </w:r>
      <w:r>
        <w:rPr>
          <w:rFonts w:ascii="Calibri" w:hAnsi="Calibri"/>
          <w:b/>
          <w:color w:val="000000"/>
          <w:sz w:val="22"/>
        </w:rPr>
        <w:t>Fill</w:t>
      </w:r>
      <w:r>
        <w:rPr>
          <w:rFonts w:ascii="Calibri" w:hAnsi="Calibri"/>
          <w:color w:val="000000"/>
          <w:sz w:val="22"/>
        </w:rPr>
        <w:t xml:space="preserve"> (Pass 2): Function bodies, business logic, error handling, data access (~70% token budget)</w:t>
      </w:r>
    </w:p>
    <w:p>
      <w:pPr>
        <w:spacing w:before="40" w:after="120"/>
      </w:pPr>
      <w:r>
        <w:rPr>
          <w:rFonts w:ascii="Calibri" w:hAnsi="Calibri"/>
          <w:color w:val="000000"/>
          <w:sz w:val="22"/>
        </w:rPr>
        <w:t>The skeleton is validated for structural correctness before proceeding to fill.</w:t>
      </w:r>
    </w:p>
    <w:p>
      <w:pPr>
        <w:pStyle w:val="Heading2"/>
      </w:pPr>
      <w:r>
        <w:t>22.4 Anti-Plateau Protection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Consecutive Zero-Delta Iterations</w:t>
            </w:r>
          </w:p>
        </w:tc>
        <w:tc>
          <w:tcPr>
            <w:tcW w:type="dxa" w:w="4320"/>
            <w:shd w:fill="2B579A" w:val="clear"/>
          </w:tcPr>
          <w:p>
            <w:pPr>
              <w:spacing w:before="80" w:after="80"/>
            </w:pPr>
            <w:r>
              <w:rPr>
                <w:b/>
                <w:color w:val="FFFFFF"/>
                <w:sz w:val="19"/>
              </w:rPr>
            </w:r>
            <w:r>
              <w:rPr>
                <w:rFonts w:ascii="Calibri" w:hAnsi="Calibri"/>
                <w:b/>
                <w:color w:val="FFFFFF"/>
                <w:sz w:val="19"/>
              </w:rPr>
              <w:t>Action</w:t>
            </w:r>
          </w:p>
        </w:tc>
      </w:tr>
      <w:tr>
        <w:tc>
          <w:tcPr>
            <w:tcW w:type="dxa" w:w="4320"/>
          </w:tcPr>
          <w:p>
            <w:pPr>
              <w:spacing w:before="60" w:after="60"/>
            </w:pPr>
            <w:r/>
            <w:r>
              <w:rPr>
                <w:rFonts w:ascii="Calibri" w:hAnsi="Calibri"/>
                <w:color w:val="000000"/>
                <w:sz w:val="19"/>
              </w:rPr>
              <w:t>3</w:t>
            </w:r>
          </w:p>
        </w:tc>
        <w:tc>
          <w:tcPr>
            <w:tcW w:type="dxa" w:w="4320"/>
          </w:tcPr>
          <w:p>
            <w:pPr>
              <w:spacing w:before="60" w:after="60"/>
            </w:pPr>
            <w:r/>
            <w:r>
              <w:rPr>
                <w:rFonts w:ascii="Calibri" w:hAnsi="Calibri"/>
                <w:color w:val="000000"/>
                <w:sz w:val="19"/>
              </w:rPr>
              <w:t>Warning: flag stuck requirements (failed 3+ times)</w:t>
            </w:r>
          </w:p>
        </w:tc>
      </w:tr>
      <w:tr>
        <w:tc>
          <w:tcPr>
            <w:tcW w:type="dxa" w:w="4320"/>
            <w:shd w:fill="EDF2FA" w:val="clear"/>
          </w:tcPr>
          <w:p>
            <w:pPr>
              <w:spacing w:before="60" w:after="60"/>
            </w:pPr>
            <w:r/>
            <w:r>
              <w:rPr>
                <w:rFonts w:ascii="Calibri" w:hAnsi="Calibri"/>
                <w:color w:val="000000"/>
                <w:sz w:val="19"/>
              </w:rPr>
              <w:t>4</w:t>
            </w:r>
          </w:p>
        </w:tc>
        <w:tc>
          <w:tcPr>
            <w:tcW w:type="dxa" w:w="4320"/>
            <w:shd w:fill="EDF2FA" w:val="clear"/>
          </w:tcPr>
          <w:p>
            <w:pPr>
              <w:spacing w:before="60" w:after="60"/>
            </w:pPr>
            <w:r/>
            <w:r>
              <w:rPr>
                <w:rFonts w:ascii="Calibri" w:hAnsi="Calibri"/>
                <w:color w:val="000000"/>
                <w:sz w:val="19"/>
              </w:rPr>
              <w:t>Escalate: route stuck reqs to larger models, increase batch size</w:t>
            </w:r>
          </w:p>
        </w:tc>
      </w:tr>
      <w:tr>
        <w:tc>
          <w:tcPr>
            <w:tcW w:type="dxa" w:w="4320"/>
          </w:tcPr>
          <w:p>
            <w:pPr>
              <w:spacing w:before="60" w:after="60"/>
            </w:pPr>
            <w:r/>
            <w:r>
              <w:rPr>
                <w:rFonts w:ascii="Calibri" w:hAnsi="Calibri"/>
                <w:color w:val="000000"/>
                <w:sz w:val="19"/>
              </w:rPr>
              <w:t>5</w:t>
            </w:r>
          </w:p>
        </w:tc>
        <w:tc>
          <w:tcPr>
            <w:tcW w:type="dxa" w:w="4320"/>
          </w:tcPr>
          <w:p>
            <w:pPr>
              <w:spacing w:before="60" w:after="60"/>
            </w:pPr>
            <w:r/>
            <w:r>
              <w:rPr>
                <w:rFonts w:ascii="Calibri" w:hAnsi="Calibri"/>
                <w:color w:val="000000"/>
                <w:sz w:val="19"/>
              </w:rPr>
              <w:t>Force break: defer all stuck reqs, exit convergence, generate gap report</w:t>
            </w:r>
          </w:p>
        </w:tc>
      </w:tr>
    </w:tbl>
    <w:p>
      <w:pPr>
        <w:spacing w:before="80" w:after="80"/>
      </w:pPr>
    </w:p>
    <w:p>
      <w:pPr>
        <w:spacing w:before="40" w:after="120"/>
      </w:pPr>
      <w:r>
        <w:rPr>
          <w:rFonts w:ascii="Calibri" w:hAnsi="Calibri"/>
          <w:color w:val="000000"/>
          <w:sz w:val="22"/>
        </w:rPr>
        <w:t>Deferred requirements are re-checked every 10 iterations in case dependencies have been resolved.</w:t>
      </w:r>
    </w:p>
    <w:p>
      <w:pPr>
        <w:pStyle w:val="Heading2"/>
      </w:pPr>
      <w:r>
        <w:t>22.5 Decomposition Budget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Setting</w:t>
            </w:r>
          </w:p>
        </w:tc>
        <w:tc>
          <w:tcPr>
            <w:tcW w:type="dxa" w:w="2880"/>
            <w:shd w:fill="2B579A" w:val="clear"/>
          </w:tcPr>
          <w:p>
            <w:pPr>
              <w:spacing w:before="80" w:after="80"/>
            </w:pPr>
            <w:r>
              <w:rPr>
                <w:b/>
                <w:color w:val="FFFFFF"/>
                <w:sz w:val="19"/>
              </w:rPr>
            </w:r>
            <w:r>
              <w:rPr>
                <w:rFonts w:ascii="Calibri" w:hAnsi="Calibri"/>
                <w:b/>
                <w:color w:val="FFFFFF"/>
                <w:sz w:val="19"/>
              </w:rPr>
              <w:t>Value</w:t>
            </w:r>
          </w:p>
        </w:tc>
        <w:tc>
          <w:tcPr>
            <w:tcW w:type="dxa" w:w="2880"/>
            <w:shd w:fill="2B579A" w:val="clear"/>
          </w:tcPr>
          <w:p>
            <w:pPr>
              <w:spacing w:before="80" w:after="80"/>
            </w:pPr>
            <w:r>
              <w:rPr>
                <w:b/>
                <w:color w:val="FFFFFF"/>
                <w:sz w:val="19"/>
              </w:rPr>
            </w:r>
            <w:r>
              <w:rPr>
                <w:rFonts w:ascii="Calibri" w:hAnsi="Calibri"/>
                <w:b/>
                <w:color w:val="FFFFFF"/>
                <w:sz w:val="19"/>
              </w:rPr>
              <w:t>Purpose</w:t>
            </w:r>
          </w:p>
        </w:tc>
      </w:tr>
      <w:tr>
        <w:tc>
          <w:tcPr>
            <w:tcW w:type="dxa" w:w="2880"/>
          </w:tcPr>
          <w:p>
            <w:pPr>
              <w:spacing w:before="60" w:after="60"/>
            </w:pPr>
            <w:r/>
            <w:r>
              <w:rPr>
                <w:rFonts w:ascii="Calibri" w:hAnsi="Calibri"/>
                <w:color w:val="000000"/>
                <w:sz w:val="19"/>
              </w:rPr>
              <w:t>Max new sub-reqs per iteration</w:t>
            </w:r>
          </w:p>
        </w:tc>
        <w:tc>
          <w:tcPr>
            <w:tcW w:type="dxa" w:w="2880"/>
          </w:tcPr>
          <w:p>
            <w:pPr>
              <w:spacing w:before="60" w:after="60"/>
            </w:pPr>
            <w:r/>
            <w:r>
              <w:rPr>
                <w:rFonts w:ascii="Calibri" w:hAnsi="Calibri"/>
                <w:color w:val="000000"/>
                <w:sz w:val="19"/>
              </w:rPr>
              <w:t>20</w:t>
            </w:r>
          </w:p>
        </w:tc>
        <w:tc>
          <w:tcPr>
            <w:tcW w:type="dxa" w:w="2880"/>
          </w:tcPr>
          <w:p>
            <w:pPr>
              <w:spacing w:before="60" w:after="60"/>
            </w:pPr>
            <w:r/>
            <w:r>
              <w:rPr>
                <w:rFonts w:ascii="Calibri" w:hAnsi="Calibri"/>
                <w:color w:val="000000"/>
                <w:sz w:val="19"/>
              </w:rPr>
              <w:t>Prevents runaway sub-requirement explosion</w:t>
            </w:r>
          </w:p>
        </w:tc>
      </w:tr>
      <w:tr>
        <w:tc>
          <w:tcPr>
            <w:tcW w:type="dxa" w:w="2880"/>
            <w:shd w:fill="EDF2FA" w:val="clear"/>
          </w:tcPr>
          <w:p>
            <w:pPr>
              <w:spacing w:before="60" w:after="60"/>
            </w:pPr>
            <w:r/>
            <w:r>
              <w:rPr>
                <w:rFonts w:ascii="Calibri" w:hAnsi="Calibri"/>
                <w:color w:val="000000"/>
                <w:sz w:val="19"/>
              </w:rPr>
              <w:t>Max depth</w:t>
            </w:r>
          </w:p>
        </w:tc>
        <w:tc>
          <w:tcPr>
            <w:tcW w:type="dxa" w:w="2880"/>
            <w:shd w:fill="EDF2FA" w:val="clear"/>
          </w:tcPr>
          <w:p>
            <w:pPr>
              <w:spacing w:before="60" w:after="60"/>
            </w:pPr>
            <w:r/>
            <w:r>
              <w:rPr>
                <w:rFonts w:ascii="Calibri" w:hAnsi="Calibri"/>
                <w:color w:val="000000"/>
                <w:sz w:val="19"/>
              </w:rPr>
              <w:t>4</w:t>
            </w:r>
          </w:p>
        </w:tc>
        <w:tc>
          <w:tcPr>
            <w:tcW w:type="dxa" w:w="2880"/>
            <w:shd w:fill="EDF2FA" w:val="clear"/>
          </w:tcPr>
          <w:p>
            <w:pPr>
              <w:spacing w:before="60" w:after="60"/>
            </w:pPr>
            <w:r/>
            <w:r>
              <w:rPr>
                <w:rFonts w:ascii="Calibri" w:hAnsi="Calibri"/>
                <w:color w:val="000000"/>
                <w:sz w:val="19"/>
              </w:rPr>
              <w:t>Limits decomposition nesting</w:t>
            </w:r>
          </w:p>
        </w:tc>
      </w:tr>
      <w:tr>
        <w:tc>
          <w:tcPr>
            <w:tcW w:type="dxa" w:w="2880"/>
          </w:tcPr>
          <w:p>
            <w:pPr>
              <w:spacing w:before="60" w:after="60"/>
            </w:pPr>
            <w:r/>
            <w:r>
              <w:rPr>
                <w:rFonts w:ascii="Calibri" w:hAnsi="Calibri"/>
                <w:color w:val="000000"/>
                <w:sz w:val="19"/>
              </w:rPr>
              <w:t>Defer excess</w:t>
            </w:r>
          </w:p>
        </w:tc>
        <w:tc>
          <w:tcPr>
            <w:tcW w:type="dxa" w:w="2880"/>
          </w:tcPr>
          <w:p>
            <w:pPr>
              <w:spacing w:before="60" w:after="60"/>
            </w:pPr>
            <w:r/>
            <w:r>
              <w:rPr>
                <w:rFonts w:ascii="Calibri" w:hAnsi="Calibri"/>
                <w:color w:val="000000"/>
                <w:sz w:val="19"/>
              </w:rPr>
              <w:t>Enabled</w:t>
            </w:r>
          </w:p>
        </w:tc>
        <w:tc>
          <w:tcPr>
            <w:tcW w:type="dxa" w:w="2880"/>
          </w:tcPr>
          <w:p>
            <w:pPr>
              <w:spacing w:before="60" w:after="60"/>
            </w:pPr>
            <w:r/>
            <w:r>
              <w:rPr>
                <w:rFonts w:ascii="Calibri" w:hAnsi="Calibri"/>
                <w:color w:val="000000"/>
                <w:sz w:val="19"/>
              </w:rPr>
              <w:t>Excess sub-reqs deferred to next iteration</w:t>
            </w:r>
          </w:p>
        </w:tc>
      </w:tr>
    </w:tbl>
    <w:p>
      <w:pPr>
        <w:spacing w:before="80" w:after="80"/>
      </w:pPr>
    </w:p>
    <w:p>
      <w:pPr>
        <w:spacing w:before="40" w:after="120"/>
      </w:pPr>
      <w:r>
        <w:rPr>
          <w:rFonts w:ascii="Calibri" w:hAnsi="Calibri"/>
          <w:color w:val="000000"/>
          <w:sz w:val="22"/>
        </w:rPr>
        <w:t>Decomposition spiral prevention: when large files are blocked (e.g., App.tsx, Program.cs), requirements depending on them are NOT decomposed — they are marked "waiting for blocker file" instead.</w:t>
      </w:r>
    </w:p>
    <w:p>
      <w:pPr>
        <w:pStyle w:val="Heading2"/>
      </w:pPr>
      <w:r>
        <w:t>22.6 Confidence-Gated Review</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Condition</w:t>
            </w:r>
          </w:p>
        </w:tc>
        <w:tc>
          <w:tcPr>
            <w:tcW w:type="dxa" w:w="4320"/>
            <w:shd w:fill="2B579A" w:val="clear"/>
          </w:tcPr>
          <w:p>
            <w:pPr>
              <w:spacing w:before="80" w:after="80"/>
            </w:pPr>
            <w:r>
              <w:rPr>
                <w:b/>
                <w:color w:val="FFFFFF"/>
                <w:sz w:val="19"/>
              </w:rPr>
            </w:r>
            <w:r>
              <w:rPr>
                <w:rFonts w:ascii="Calibri" w:hAnsi="Calibri"/>
                <w:b/>
                <w:color w:val="FFFFFF"/>
                <w:sz w:val="19"/>
              </w:rPr>
              <w:t>Action</w:t>
            </w:r>
          </w:p>
        </w:tc>
      </w:tr>
      <w:tr>
        <w:tc>
          <w:tcPr>
            <w:tcW w:type="dxa" w:w="4320"/>
          </w:tcPr>
          <w:p>
            <w:pPr>
              <w:spacing w:before="60" w:after="60"/>
            </w:pPr>
            <w:r/>
            <w:r>
              <w:rPr>
                <w:rFonts w:ascii="Calibri" w:hAnsi="Calibri"/>
                <w:color w:val="000000"/>
                <w:sz w:val="19"/>
              </w:rPr>
              <w:t>Plan confidence &gt;= 0.9 AND local validation passes</w:t>
            </w:r>
          </w:p>
        </w:tc>
        <w:tc>
          <w:tcPr>
            <w:tcW w:type="dxa" w:w="4320"/>
          </w:tcPr>
          <w:p>
            <w:pPr>
              <w:spacing w:before="60" w:after="60"/>
            </w:pPr>
            <w:r/>
            <w:r>
              <w:rPr>
                <w:rFonts w:ascii="Calibri" w:hAnsi="Calibri"/>
                <w:color w:val="000000"/>
                <w:sz w:val="19"/>
              </w:rPr>
              <w:t>Skip Review entirely</w:t>
            </w:r>
          </w:p>
        </w:tc>
      </w:tr>
      <w:tr>
        <w:tc>
          <w:tcPr>
            <w:tcW w:type="dxa" w:w="4320"/>
            <w:shd w:fill="EDF2FA" w:val="clear"/>
          </w:tcPr>
          <w:p>
            <w:pPr>
              <w:spacing w:before="60" w:after="60"/>
            </w:pPr>
            <w:r/>
            <w:r>
              <w:rPr>
                <w:rFonts w:ascii="Calibri" w:hAnsi="Calibri"/>
                <w:color w:val="000000"/>
                <w:sz w:val="19"/>
              </w:rPr>
              <w:t>Plan confidence &gt;= 0.7</w:t>
            </w:r>
          </w:p>
        </w:tc>
        <w:tc>
          <w:tcPr>
            <w:tcW w:type="dxa" w:w="4320"/>
            <w:shd w:fill="EDF2FA" w:val="clear"/>
          </w:tcPr>
          <w:p>
            <w:pPr>
              <w:spacing w:before="60" w:after="60"/>
            </w:pPr>
            <w:r/>
            <w:r>
              <w:rPr>
                <w:rFonts w:ascii="Calibri" w:hAnsi="Calibri"/>
                <w:color w:val="000000"/>
                <w:sz w:val="19"/>
              </w:rPr>
              <w:t>Always send to Review</w:t>
            </w:r>
          </w:p>
        </w:tc>
      </w:tr>
      <w:tr>
        <w:tc>
          <w:tcPr>
            <w:tcW w:type="dxa" w:w="4320"/>
          </w:tcPr>
          <w:p>
            <w:pPr>
              <w:spacing w:before="60" w:after="60"/>
            </w:pPr>
            <w:r/>
            <w:r>
              <w:rPr>
                <w:rFonts w:ascii="Calibri" w:hAnsi="Calibri"/>
                <w:color w:val="000000"/>
                <w:sz w:val="19"/>
              </w:rPr>
              <w:t>Trivial categories (CRUD, config, DTO, seed data, SQL views)</w:t>
            </w:r>
          </w:p>
        </w:tc>
        <w:tc>
          <w:tcPr>
            <w:tcW w:type="dxa" w:w="4320"/>
          </w:tcPr>
          <w:p>
            <w:pPr>
              <w:spacing w:before="60" w:after="60"/>
            </w:pPr>
            <w:r/>
            <w:r>
              <w:rPr>
                <w:rFonts w:ascii="Calibri" w:hAnsi="Calibri"/>
                <w:color w:val="000000"/>
                <w:sz w:val="19"/>
              </w:rPr>
              <w:t>Eligible for review skip</w:t>
            </w:r>
          </w:p>
        </w:tc>
      </w:tr>
    </w:tbl>
    <w:p>
      <w:pPr>
        <w:spacing w:before="80" w:after="80"/>
      </w:pPr>
    </w:p>
    <w:p>
      <w:pPr>
        <w:spacing w:before="40" w:after="120"/>
      </w:pPr>
      <w:r>
        <w:rPr>
          <w:rFonts w:ascii="Calibri" w:hAnsi="Calibri"/>
          <w:color w:val="000000"/>
          <w:sz w:val="22"/>
        </w:rPr>
        <w:t>Reduces Sonnet API calls by 30-40% on typical projects.</w:t>
      </w:r>
    </w:p>
    <w:p>
      <w:pPr>
        <w:pStyle w:val="Heading2"/>
      </w:pPr>
      <w:r>
        <w:t>22.7 Speculative Execution</w:t>
      </w:r>
    </w:p>
    <w:p>
      <w:pPr>
        <w:spacing w:before="40" w:after="120"/>
      </w:pPr>
      <w:r>
        <w:rPr>
          <w:rFonts w:ascii="Calibri" w:hAnsi="Calibri"/>
          <w:color w:val="000000"/>
          <w:sz w:val="22"/>
        </w:rPr>
        <w:t>When health is improving (delta &gt; 0), the pipeline starts the next iteration's Research + Plan phases while the current iteration's Review is still in-flight. Provides ~40% speed improvement at ~2% wasted computation cost.</w:t>
      </w:r>
    </w:p>
    <w:p>
      <w:pPr>
        <w:spacing w:before="40" w:after="120"/>
      </w:pPr>
      <w:r>
        <w:rPr>
          <w:rFonts w:ascii="Calibri" w:hAnsi="Calibri"/>
          <w:color w:val="000000"/>
          <w:sz w:val="22"/>
        </w:rPr>
        <w:t>Automatically disabled when the pipeline stalls (zero delta).</w:t>
      </w:r>
    </w:p>
    <w:p>
      <w:pPr>
        <w:pStyle w:val="Heading2"/>
      </w:pPr>
      <w:r>
        <w:t>22.8 Checkpoint and Recovery</w:t>
      </w:r>
    </w:p>
    <w:p>
      <w:pPr>
        <w:spacing w:before="40" w:after="120"/>
      </w:pPr>
      <w:r>
        <w:rPr>
          <w:rFonts w:ascii="Calibri" w:hAnsi="Calibri"/>
          <w:color w:val="000000"/>
          <w:sz w:val="22"/>
        </w:rPr>
        <w:t>Checkpoints are saved after each phase: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"iteration": 15,</w:t>
            </w:r>
          </w:p>
          <w:p>
            <w:pPr>
              <w:spacing w:before="0" w:after="0" w:line="260" w:lineRule="exact"/>
            </w:pPr>
            <w:r>
              <w:rPr>
                <w:rFonts w:ascii="Consolas" w:hAnsi="Consolas"/>
                <w:color w:val="333333"/>
                <w:sz w:val="17"/>
              </w:rPr>
              <w:t xml:space="preserve">  "phase": "execute-fill",</w:t>
            </w:r>
          </w:p>
          <w:p>
            <w:pPr>
              <w:spacing w:before="0" w:after="0" w:line="260" w:lineRule="exact"/>
            </w:pPr>
            <w:r>
              <w:rPr>
                <w:rFonts w:ascii="Consolas" w:hAnsi="Consolas"/>
                <w:color w:val="333333"/>
                <w:sz w:val="17"/>
              </w:rPr>
              <w:t xml:space="preserve">  "health": 72.5,</w:t>
            </w:r>
          </w:p>
          <w:p>
            <w:pPr>
              <w:spacing w:before="0" w:after="0" w:line="260" w:lineRule="exact"/>
            </w:pPr>
            <w:r>
              <w:rPr>
                <w:rFonts w:ascii="Consolas" w:hAnsi="Consolas"/>
                <w:color w:val="333333"/>
                <w:sz w:val="17"/>
              </w:rPr>
              <w:t xml:space="preserve">  "batch_size": 10,</w:t>
            </w:r>
          </w:p>
          <w:p>
            <w:pPr>
              <w:spacing w:before="0" w:after="0" w:line="260" w:lineRule="exact"/>
            </w:pPr>
            <w:r>
              <w:rPr>
                <w:rFonts w:ascii="Consolas" w:hAnsi="Consolas"/>
                <w:color w:val="333333"/>
                <w:sz w:val="17"/>
              </w:rPr>
              <w:t xml:space="preserve">  "mode": "feature_update",</w:t>
            </w:r>
          </w:p>
          <w:p>
            <w:pPr>
              <w:spacing w:before="0" w:after="0" w:line="260" w:lineRule="exact"/>
            </w:pPr>
            <w:r>
              <w:rPr>
                <w:rFonts w:ascii="Consolas" w:hAnsi="Consolas"/>
                <w:color w:val="333333"/>
                <w:sz w:val="17"/>
              </w:rPr>
              <w:t xml:space="preserve">  "cache_state": { "version": 3, "valid": true }</w:t>
            </w:r>
          </w:p>
          <w:p>
            <w:pPr>
              <w:spacing w:before="0" w:after="0" w:line="260" w:lineRule="exact"/>
            </w:pPr>
            <w:r>
              <w:rPr>
                <w:rFonts w:ascii="Consolas" w:hAnsi="Consolas"/>
                <w:color w:val="333333"/>
                <w:sz w:val="17"/>
              </w:rPr>
              <w:t>}</w:t>
            </w:r>
          </w:p>
        </w:tc>
      </w:tr>
    </w:tbl>
    <w:p>
      <w:pPr>
        <w:spacing w:before="40" w:after="40"/>
      </w:pPr>
    </w:p>
    <w:p>
      <w:pPr>
        <w:spacing w:before="40" w:after="120"/>
      </w:pPr>
      <w:r>
        <w:rPr>
          <w:rFonts w:ascii="Calibri" w:hAnsi="Calibri"/>
          <w:color w:val="000000"/>
          <w:sz w:val="22"/>
        </w:rPr>
        <w:t>Resume from crash:</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pwsh -NoExit -Command "&amp; gsd-update.ps1 -RepoRoot 'C:\repos\project' -StartIteration 15"</w:t>
            </w:r>
          </w:p>
        </w:tc>
      </w:tr>
    </w:tbl>
    <w:p>
      <w:pPr>
        <w:spacing w:before="40" w:after="40"/>
      </w:pPr>
    </w:p>
    <w:p>
      <w:pPr>
        <w:pStyle w:val="Heading2"/>
      </w:pPr>
      <w:r>
        <w:t>22.9 Pipeline Modes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Mode</w:t>
            </w:r>
          </w:p>
        </w:tc>
        <w:tc>
          <w:tcPr>
            <w:tcW w:type="dxa" w:w="1728"/>
            <w:shd w:fill="2B579A" w:val="clear"/>
          </w:tcPr>
          <w:p>
            <w:pPr>
              <w:spacing w:before="80" w:after="80"/>
            </w:pPr>
            <w:r>
              <w:rPr>
                <w:b/>
                <w:color w:val="FFFFFF"/>
                <w:sz w:val="19"/>
              </w:rPr>
            </w:r>
            <w:r>
              <w:rPr>
                <w:rFonts w:ascii="Calibri" w:hAnsi="Calibri"/>
                <w:b/>
                <w:color w:val="FFFFFF"/>
                <w:sz w:val="19"/>
              </w:rPr>
              <w:t>Budget Cap</w:t>
            </w:r>
          </w:p>
        </w:tc>
        <w:tc>
          <w:tcPr>
            <w:tcW w:type="dxa" w:w="1728"/>
            <w:shd w:fill="2B579A" w:val="clear"/>
          </w:tcPr>
          <w:p>
            <w:pPr>
              <w:spacing w:before="80" w:after="80"/>
            </w:pPr>
            <w:r>
              <w:rPr>
                <w:b/>
                <w:color w:val="FFFFFF"/>
                <w:sz w:val="19"/>
              </w:rPr>
            </w:r>
            <w:r>
              <w:rPr>
                <w:rFonts w:ascii="Calibri" w:hAnsi="Calibri"/>
                <w:b/>
                <w:color w:val="FFFFFF"/>
                <w:sz w:val="19"/>
              </w:rPr>
              <w:t>Max Iterations</w:t>
            </w:r>
          </w:p>
        </w:tc>
        <w:tc>
          <w:tcPr>
            <w:tcW w:type="dxa" w:w="1728"/>
            <w:shd w:fill="2B579A" w:val="clear"/>
          </w:tcPr>
          <w:p>
            <w:pPr>
              <w:spacing w:before="80" w:after="80"/>
            </w:pPr>
            <w:r>
              <w:rPr>
                <w:b/>
                <w:color w:val="FFFFFF"/>
                <w:sz w:val="19"/>
              </w:rPr>
            </w:r>
            <w:r>
              <w:rPr>
                <w:rFonts w:ascii="Calibri" w:hAnsi="Calibri"/>
                <w:b/>
                <w:color w:val="FFFFFF"/>
                <w:sz w:val="19"/>
              </w:rPr>
              <w:t>Batch Size</w:t>
            </w:r>
          </w:p>
        </w:tc>
        <w:tc>
          <w:tcPr>
            <w:tcW w:type="dxa" w:w="1728"/>
            <w:shd w:fill="2B579A" w:val="clear"/>
          </w:tcPr>
          <w:p>
            <w:pPr>
              <w:spacing w:before="80" w:after="80"/>
            </w:pPr>
            <w:r>
              <w:rPr>
                <w:b/>
                <w:color w:val="FFFFFF"/>
                <w:sz w:val="19"/>
              </w:rPr>
            </w:r>
            <w:r>
              <w:rPr>
                <w:rFonts w:ascii="Calibri" w:hAnsi="Calibri"/>
                <w:b/>
                <w:color w:val="FFFFFF"/>
                <w:sz w:val="19"/>
              </w:rPr>
              <w:t>Phases Active</w:t>
            </w:r>
          </w:p>
        </w:tc>
      </w:tr>
      <w:tr>
        <w:tc>
          <w:tcPr>
            <w:tcW w:type="dxa" w:w="1728"/>
          </w:tcPr>
          <w:p>
            <w:pPr>
              <w:spacing w:before="60" w:after="60"/>
            </w:pPr>
            <w:r/>
            <w:r>
              <w:rPr>
                <w:rFonts w:ascii="Calibri" w:hAnsi="Calibri"/>
                <w:color w:val="000000"/>
                <w:sz w:val="19"/>
              </w:rPr>
              <w:t>greenfield</w:t>
            </w:r>
          </w:p>
        </w:tc>
        <w:tc>
          <w:tcPr>
            <w:tcW w:type="dxa" w:w="1728"/>
          </w:tcPr>
          <w:p>
            <w:pPr>
              <w:spacing w:before="60" w:after="60"/>
            </w:pPr>
            <w:r/>
            <w:r>
              <w:rPr>
                <w:rFonts w:ascii="Calibri" w:hAnsi="Calibri"/>
                <w:color w:val="000000"/>
                <w:sz w:val="19"/>
              </w:rPr>
              <w:t>$100</w:t>
            </w:r>
          </w:p>
        </w:tc>
        <w:tc>
          <w:tcPr>
            <w:tcW w:type="dxa" w:w="1728"/>
          </w:tcPr>
          <w:p>
            <w:pPr>
              <w:spacing w:before="60" w:after="60"/>
            </w:pPr>
            <w:r/>
            <w:r>
              <w:rPr>
                <w:rFonts w:ascii="Calibri" w:hAnsi="Calibri"/>
                <w:color w:val="000000"/>
                <w:sz w:val="19"/>
              </w:rPr>
              <w:t>50</w:t>
            </w:r>
          </w:p>
        </w:tc>
        <w:tc>
          <w:tcPr>
            <w:tcW w:type="dxa" w:w="1728"/>
          </w:tcPr>
          <w:p>
            <w:pPr>
              <w:spacing w:before="60" w:after="60"/>
            </w:pPr>
            <w:r/>
            <w:r>
              <w:rPr>
                <w:rFonts w:ascii="Calibri" w:hAnsi="Calibri"/>
                <w:color w:val="000000"/>
                <w:sz w:val="19"/>
              </w:rPr>
              <w:t>3-15</w:t>
            </w:r>
          </w:p>
        </w:tc>
        <w:tc>
          <w:tcPr>
            <w:tcW w:type="dxa" w:w="1728"/>
          </w:tcPr>
          <w:p>
            <w:pPr>
              <w:spacing w:before="60" w:after="60"/>
            </w:pPr>
            <w:r/>
            <w:r>
              <w:rPr>
                <w:rFonts w:ascii="Calibri" w:hAnsi="Calibri"/>
                <w:color w:val="000000"/>
                <w:sz w:val="19"/>
              </w:rPr>
              <w:t>All (0→1→1b→2→3→4→5→6→7→8)</w:t>
            </w:r>
          </w:p>
        </w:tc>
      </w:tr>
      <w:tr>
        <w:tc>
          <w:tcPr>
            <w:tcW w:type="dxa" w:w="1728"/>
            <w:shd w:fill="EDF2FA" w:val="clear"/>
          </w:tcPr>
          <w:p>
            <w:pPr>
              <w:spacing w:before="60" w:after="60"/>
            </w:pPr>
            <w:r/>
            <w:r>
              <w:rPr>
                <w:rFonts w:ascii="Calibri" w:hAnsi="Calibri"/>
                <w:color w:val="000000"/>
                <w:sz w:val="19"/>
              </w:rPr>
              <w:t>feature_update</w:t>
            </w:r>
          </w:p>
        </w:tc>
        <w:tc>
          <w:tcPr>
            <w:tcW w:type="dxa" w:w="1728"/>
            <w:shd w:fill="EDF2FA" w:val="clear"/>
          </w:tcPr>
          <w:p>
            <w:pPr>
              <w:spacing w:before="60" w:after="60"/>
            </w:pPr>
            <w:r/>
            <w:r>
              <w:rPr>
                <w:rFonts w:ascii="Calibri" w:hAnsi="Calibri"/>
                <w:color w:val="000000"/>
                <w:sz w:val="19"/>
              </w:rPr>
              <w:t>$50</w:t>
            </w:r>
          </w:p>
        </w:tc>
        <w:tc>
          <w:tcPr>
            <w:tcW w:type="dxa" w:w="1728"/>
            <w:shd w:fill="EDF2FA" w:val="clear"/>
          </w:tcPr>
          <w:p>
            <w:pPr>
              <w:spacing w:before="60" w:after="60"/>
            </w:pPr>
            <w:r/>
            <w:r>
              <w:rPr>
                <w:rFonts w:ascii="Calibri" w:hAnsi="Calibri"/>
                <w:color w:val="000000"/>
                <w:sz w:val="19"/>
              </w:rPr>
              <w:t>30</w:t>
            </w:r>
          </w:p>
        </w:tc>
        <w:tc>
          <w:tcPr>
            <w:tcW w:type="dxa" w:w="1728"/>
            <w:shd w:fill="EDF2FA" w:val="clear"/>
          </w:tcPr>
          <w:p>
            <w:pPr>
              <w:spacing w:before="60" w:after="60"/>
            </w:pPr>
            <w:r/>
            <w:r>
              <w:rPr>
                <w:rFonts w:ascii="Calibri" w:hAnsi="Calibri"/>
                <w:color w:val="000000"/>
                <w:sz w:val="19"/>
              </w:rPr>
              <w:t>3-15</w:t>
            </w:r>
          </w:p>
        </w:tc>
        <w:tc>
          <w:tcPr>
            <w:tcW w:type="dxa" w:w="1728"/>
            <w:shd w:fill="EDF2FA" w:val="clear"/>
          </w:tcPr>
          <w:p>
            <w:pPr>
              <w:spacing w:before="60" w:after="60"/>
            </w:pPr>
            <w:r/>
            <w:r>
              <w:rPr>
                <w:rFonts w:ascii="Calibri" w:hAnsi="Calibri"/>
                <w:color w:val="000000"/>
                <w:sz w:val="19"/>
              </w:rPr>
              <w:t>Skip cache-warm</w:t>
            </w:r>
          </w:p>
        </w:tc>
      </w:tr>
      <w:tr>
        <w:tc>
          <w:tcPr>
            <w:tcW w:type="dxa" w:w="1728"/>
          </w:tcPr>
          <w:p>
            <w:pPr>
              <w:spacing w:before="60" w:after="60"/>
            </w:pPr>
            <w:r/>
            <w:r>
              <w:rPr>
                <w:rFonts w:ascii="Calibri" w:hAnsi="Calibri"/>
                <w:color w:val="000000"/>
                <w:sz w:val="19"/>
              </w:rPr>
              <w:t>bug_fix</w:t>
            </w:r>
          </w:p>
        </w:tc>
        <w:tc>
          <w:tcPr>
            <w:tcW w:type="dxa" w:w="1728"/>
          </w:tcPr>
          <w:p>
            <w:pPr>
              <w:spacing w:before="60" w:after="60"/>
            </w:pPr>
            <w:r/>
            <w:r>
              <w:rPr>
                <w:rFonts w:ascii="Calibri" w:hAnsi="Calibri"/>
                <w:color w:val="000000"/>
                <w:sz w:val="19"/>
              </w:rPr>
              <w:t>$25</w:t>
            </w:r>
          </w:p>
        </w:tc>
        <w:tc>
          <w:tcPr>
            <w:tcW w:type="dxa" w:w="1728"/>
          </w:tcPr>
          <w:p>
            <w:pPr>
              <w:spacing w:before="60" w:after="60"/>
            </w:pPr>
            <w:r/>
            <w:r>
              <w:rPr>
                <w:rFonts w:ascii="Calibri" w:hAnsi="Calibri"/>
                <w:color w:val="000000"/>
                <w:sz w:val="19"/>
              </w:rPr>
              <w:t>20</w:t>
            </w:r>
          </w:p>
        </w:tc>
        <w:tc>
          <w:tcPr>
            <w:tcW w:type="dxa" w:w="1728"/>
          </w:tcPr>
          <w:p>
            <w:pPr>
              <w:spacing w:before="60" w:after="60"/>
            </w:pPr>
            <w:r/>
            <w:r>
              <w:rPr>
                <w:rFonts w:ascii="Calibri" w:hAnsi="Calibri"/>
                <w:color w:val="000000"/>
                <w:sz w:val="19"/>
              </w:rPr>
              <w:t>1-5</w:t>
            </w:r>
          </w:p>
        </w:tc>
        <w:tc>
          <w:tcPr>
            <w:tcW w:type="dxa" w:w="1728"/>
          </w:tcPr>
          <w:p>
            <w:pPr>
              <w:spacing w:before="60" w:after="60"/>
            </w:pPr>
            <w:r/>
            <w:r>
              <w:rPr>
                <w:rFonts w:ascii="Calibri" w:hAnsi="Calibri"/>
                <w:color w:val="000000"/>
                <w:sz w:val="19"/>
              </w:rPr>
              <w:t>Skip cache-warm, spec-gate</w:t>
            </w:r>
          </w:p>
        </w:tc>
      </w:tr>
      <w:tr>
        <w:tc>
          <w:tcPr>
            <w:tcW w:type="dxa" w:w="1728"/>
            <w:shd w:fill="EDF2FA" w:val="clear"/>
          </w:tcPr>
          <w:p>
            <w:pPr>
              <w:spacing w:before="60" w:after="60"/>
            </w:pPr>
            <w:r/>
            <w:r>
              <w:rPr>
                <w:rFonts w:ascii="Calibri" w:hAnsi="Calibri"/>
                <w:color w:val="000000"/>
                <w:sz w:val="19"/>
              </w:rPr>
              <w:t>existing_codebase</w:t>
            </w:r>
          </w:p>
        </w:tc>
        <w:tc>
          <w:tcPr>
            <w:tcW w:type="dxa" w:w="1728"/>
            <w:shd w:fill="EDF2FA" w:val="clear"/>
          </w:tcPr>
          <w:p>
            <w:pPr>
              <w:spacing w:before="60" w:after="60"/>
            </w:pPr>
            <w:r/>
            <w:r>
              <w:rPr>
                <w:rFonts w:ascii="Calibri" w:hAnsi="Calibri"/>
                <w:color w:val="000000"/>
                <w:sz w:val="19"/>
              </w:rPr>
              <w:t>$10</w:t>
            </w:r>
          </w:p>
        </w:tc>
        <w:tc>
          <w:tcPr>
            <w:tcW w:type="dxa" w:w="1728"/>
            <w:shd w:fill="EDF2FA" w:val="clear"/>
          </w:tcPr>
          <w:p>
            <w:pPr>
              <w:spacing w:before="60" w:after="60"/>
            </w:pPr>
            <w:r/>
            <w:r>
              <w:rPr>
                <w:rFonts w:ascii="Calibri" w:hAnsi="Calibri"/>
                <w:color w:val="000000"/>
                <w:sz w:val="19"/>
              </w:rPr>
              <w:t>15</w:t>
            </w:r>
          </w:p>
        </w:tc>
        <w:tc>
          <w:tcPr>
            <w:tcW w:type="dxa" w:w="1728"/>
            <w:shd w:fill="EDF2FA" w:val="clear"/>
          </w:tcPr>
          <w:p>
            <w:pPr>
              <w:spacing w:before="60" w:after="60"/>
            </w:pPr>
            <w:r/>
            <w:r>
              <w:rPr>
                <w:rFonts w:ascii="Calibri" w:hAnsi="Calibri"/>
                <w:color w:val="000000"/>
                <w:sz w:val="19"/>
              </w:rPr>
              <w:t>3-10</w:t>
            </w:r>
          </w:p>
        </w:tc>
        <w:tc>
          <w:tcPr>
            <w:tcW w:type="dxa" w:w="1728"/>
            <w:shd w:fill="EDF2FA" w:val="clear"/>
          </w:tcPr>
          <w:p>
            <w:pPr>
              <w:spacing w:before="60" w:after="60"/>
            </w:pPr>
            <w:r/>
            <w:r>
              <w:rPr>
                <w:rFonts w:ascii="Calibri" w:hAnsi="Calibri"/>
                <w:color w:val="000000"/>
                <w:sz w:val="19"/>
              </w:rPr>
              <w:t>Deep extract + code inventory + targeted</w:t>
            </w:r>
          </w:p>
        </w:tc>
      </w:tr>
    </w:tbl>
    <w:p>
      <w:pPr>
        <w:spacing w:before="80" w:after="80"/>
      </w:pPr>
    </w:p>
    <w:p>
      <w:pPr>
        <w:pStyle w:val="Heading1"/>
        <w:pBdr>
          <w:bottom w:val="single" w:sz="8" w:space="1" w:color="2B579A"/>
        </w:pBdr>
      </w:pPr>
      <w:r>
        <w:t>Chapter 23: Full Pipeline Orchestrator</w:t>
      </w:r>
    </w:p>
    <w:p>
      <w:pPr>
        <w:pStyle w:val="Heading2"/>
      </w:pPr>
      <w:r>
        <w:t>23.1 Overview</w:t>
      </w:r>
    </w:p>
    <w:p>
      <w:pPr>
        <w:spacing w:before="40" w:after="120"/>
      </w:pPr>
      <w:r>
        <w:rPr>
          <w:rFonts w:ascii="Calibri" w:hAnsi="Calibri"/>
          <w:color w:val="000000"/>
          <w:sz w:val="22"/>
        </w:rPr>
        <w:t>The Full Pipeline Orchestrator (</w:t>
      </w:r>
      <w:r>
        <w:rPr>
          <w:rFonts w:ascii="Consolas" w:hAnsi="Consolas"/>
          <w:color w:val="333333"/>
          <w:sz w:val="18"/>
          <w:shd w:fill="F2F2F2" w:val="clear"/>
        </w:rPr>
        <w:t>gsd-full-pipeline.ps1</w:t>
      </w:r>
      <w:r>
        <w:rPr>
          <w:rFonts w:ascii="Calibri" w:hAnsi="Calibri"/>
          <w:color w:val="000000"/>
          <w:sz w:val="22"/>
        </w:rPr>
        <w:t>) takes generated code from convergence and runs 5 sequential quality phases to produce production-ready code with developer handoff documentation. This is the final quality gate after the convergence pipeline reaches 100% health.</w:t>
      </w:r>
    </w:p>
    <w:p>
      <w:pPr>
        <w:pStyle w:val="Heading2"/>
      </w:pPr>
      <w:r>
        <w:t>23.2 Phase Architecture</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FULL PIPELINE ORCHESTRATOR</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FULL PIPELINE ORCHESTRATOR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Phase 1: WIRE-UP ──────────────────────────────────────────────│</w:t>
            </w:r>
          </w:p>
          <w:p>
            <w:pPr>
              <w:spacing w:before="0" w:after="0" w:line="240" w:lineRule="exact"/>
              <w:jc w:val="left"/>
            </w:pPr>
            <w:r>
              <w:rPr>
                <w:rFonts w:ascii="Consolas" w:hAnsi="Consolas"/>
                <w:color w:val="333333"/>
                <w:sz w:val="16"/>
              </w:rPr>
              <w:t>│    Mock data scan │ Route-role matrix │ Integration wiring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Phase 2: CODE REVIEW ──────────────────────────────────────────│</w:t>
            </w:r>
          </w:p>
          <w:p>
            <w:pPr>
              <w:spacing w:before="0" w:after="0" w:line="240" w:lineRule="exact"/>
              <w:jc w:val="left"/>
            </w:pPr>
            <w:r>
              <w:rPr>
                <w:rFonts w:ascii="Consolas" w:hAnsi="Consolas"/>
                <w:color w:val="333333"/>
                <w:sz w:val="16"/>
              </w:rPr>
              <w:t>│    Claude + Codex + Gemini consensus │ Auto-fix cycles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Phase 3: SMOKE TEST ───────────────────────────────────────────│</w:t>
            </w:r>
          </w:p>
          <w:p>
            <w:pPr>
              <w:spacing w:before="0" w:after="0" w:line="240" w:lineRule="exact"/>
              <w:jc w:val="left"/>
            </w:pPr>
            <w:r>
              <w:rPr>
                <w:rFonts w:ascii="Consolas" w:hAnsi="Consolas"/>
                <w:color w:val="333333"/>
                <w:sz w:val="16"/>
              </w:rPr>
              <w:t>│    9-phase integration validation │ Tiered cost optimization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Phase 4: FINAL REVIEW ────────────────────────────────────────│</w:t>
            </w:r>
          </w:p>
          <w:p>
            <w:pPr>
              <w:spacing w:before="0" w:after="0" w:line="240" w:lineRule="exact"/>
              <w:jc w:val="left"/>
            </w:pPr>
            <w:r>
              <w:rPr>
                <w:rFonts w:ascii="Consolas" w:hAnsi="Consolas"/>
                <w:color w:val="333333"/>
                <w:sz w:val="16"/>
              </w:rPr>
              <w:t>│    Post-smoke-test verification │ Lower severity threshold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Phase 5: HANDOFF ──────────────────────────────────────────────│</w:t>
            </w:r>
          </w:p>
          <w:p>
            <w:pPr>
              <w:spacing w:before="0" w:after="0" w:line="240" w:lineRule="exact"/>
              <w:jc w:val="left"/>
            </w:pPr>
            <w:r>
              <w:rPr>
                <w:rFonts w:ascii="Consolas" w:hAnsi="Consolas"/>
                <w:color w:val="333333"/>
                <w:sz w:val="16"/>
              </w:rPr>
              <w:t>│    PIPELINE-HANDOFF.md │ All output files │ Phase summary table  │</w:t>
            </w:r>
          </w:p>
          <w:p>
            <w:pPr>
              <w:spacing w:before="0" w:after="0" w:line="240" w:lineRule="exact"/>
              <w:jc w:val="left"/>
            </w:pPr>
            <w:r>
              <w:rPr>
                <w:rFonts w:ascii="Consolas" w:hAnsi="Consolas"/>
                <w:color w:val="333333"/>
                <w:sz w:val="16"/>
              </w:rPr>
              <w:t>└─────────────────────────────────────────────────────────────────┘</w:t>
            </w:r>
          </w:p>
        </w:tc>
      </w:tr>
    </w:tbl>
    <w:p>
      <w:pPr>
        <w:spacing w:before="80" w:after="80"/>
      </w:pPr>
    </w:p>
    <w:p>
      <w:pPr>
        <w:pStyle w:val="Heading2"/>
      </w:pPr>
      <w:r>
        <w:t>23.3 Parameters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gsd-full-pipeline.ps1</w:t>
            </w:r>
          </w:p>
          <w:p>
            <w:pPr>
              <w:spacing w:before="0" w:after="0" w:line="260" w:lineRule="exact"/>
            </w:pPr>
            <w:r>
              <w:rPr>
                <w:rFonts w:ascii="Consolas" w:hAnsi="Consolas"/>
                <w:color w:val="333333"/>
                <w:sz w:val="17"/>
              </w:rPr>
              <w:t xml:space="preserve">    -RepoRoot &lt;string&gt;           # Mandatory: repository path</w:t>
            </w:r>
          </w:p>
          <w:p>
            <w:pPr>
              <w:spacing w:before="0" w:after="0" w:line="260" w:lineRule="exact"/>
            </w:pPr>
            <w:r>
              <w:rPr>
                <w:rFonts w:ascii="Consolas" w:hAnsi="Consolas"/>
                <w:color w:val="333333"/>
                <w:sz w:val="17"/>
              </w:rPr>
              <w:t xml:space="preserve">    -ConnectionString &lt;string&gt;   # SQL Server connection for DB validation</w:t>
            </w:r>
          </w:p>
          <w:p>
            <w:pPr>
              <w:spacing w:before="0" w:after="0" w:line="260" w:lineRule="exact"/>
            </w:pPr>
            <w:r>
              <w:rPr>
                <w:rFonts w:ascii="Consolas" w:hAnsi="Consolas"/>
                <w:color w:val="333333"/>
                <w:sz w:val="17"/>
              </w:rPr>
              <w:t xml:space="preserve">    -AzureAdConfig &lt;string&gt;      # JSON: {tenantId, clientId, audience, instance, scopes}</w:t>
            </w:r>
          </w:p>
          <w:p>
            <w:pPr>
              <w:spacing w:before="0" w:after="0" w:line="260" w:lineRule="exact"/>
            </w:pPr>
            <w:r>
              <w:rPr>
                <w:rFonts w:ascii="Consolas" w:hAnsi="Consolas"/>
                <w:color w:val="333333"/>
                <w:sz w:val="17"/>
              </w:rPr>
              <w:t xml:space="preserve">    -TestUsers &lt;string&gt;          # JSON array: [{username, password, roles}]</w:t>
            </w:r>
          </w:p>
          <w:p>
            <w:pPr>
              <w:spacing w:before="0" w:after="0" w:line="260" w:lineRule="exact"/>
            </w:pPr>
            <w:r>
              <w:rPr>
                <w:rFonts w:ascii="Consolas" w:hAnsi="Consolas"/>
                <w:color w:val="333333"/>
                <w:sz w:val="17"/>
              </w:rPr>
              <w:t xml:space="preserve">    -StartFrom &lt;string&gt;          # Resume point: wireup|codereview|smoketest|finalreview|handoff</w:t>
            </w:r>
          </w:p>
          <w:p>
            <w:pPr>
              <w:spacing w:before="0" w:after="0" w:line="260" w:lineRule="exact"/>
            </w:pPr>
            <w:r>
              <w:rPr>
                <w:rFonts w:ascii="Consolas" w:hAnsi="Consolas"/>
                <w:color w:val="333333"/>
                <w:sz w:val="17"/>
              </w:rPr>
              <w:t xml:space="preserve">    -MaxCycles &lt;int&gt;             # Review-fix cycles per phase (default: 3)</w:t>
            </w:r>
          </w:p>
          <w:p>
            <w:pPr>
              <w:spacing w:before="0" w:after="0" w:line="260" w:lineRule="exact"/>
            </w:pPr>
            <w:r>
              <w:rPr>
                <w:rFonts w:ascii="Consolas" w:hAnsi="Consolas"/>
                <w:color w:val="333333"/>
                <w:sz w:val="17"/>
              </w:rPr>
              <w:t xml:space="preserve">    -MaxReqs &lt;int&gt;               # Requirements per batch (default: 50)</w:t>
            </w:r>
          </w:p>
          <w:p>
            <w:pPr>
              <w:spacing w:before="0" w:after="0" w:line="260" w:lineRule="exact"/>
            </w:pPr>
            <w:r>
              <w:rPr>
                <w:rFonts w:ascii="Consolas" w:hAnsi="Consolas"/>
                <w:color w:val="333333"/>
                <w:sz w:val="17"/>
              </w:rPr>
              <w:t xml:space="preserve">    -SkipWireUp                  # Skip wire-up phase</w:t>
            </w:r>
          </w:p>
          <w:p>
            <w:pPr>
              <w:spacing w:before="0" w:after="0" w:line="260" w:lineRule="exact"/>
            </w:pPr>
            <w:r>
              <w:rPr>
                <w:rFonts w:ascii="Consolas" w:hAnsi="Consolas"/>
                <w:color w:val="333333"/>
                <w:sz w:val="17"/>
              </w:rPr>
              <w:t xml:space="preserve">    -SkipCodeReview              # Skip code review phase</w:t>
            </w:r>
          </w:p>
          <w:p>
            <w:pPr>
              <w:spacing w:before="0" w:after="0" w:line="260" w:lineRule="exact"/>
            </w:pPr>
            <w:r>
              <w:rPr>
                <w:rFonts w:ascii="Consolas" w:hAnsi="Consolas"/>
                <w:color w:val="333333"/>
                <w:sz w:val="17"/>
              </w:rPr>
              <w:t xml:space="preserve">    -SkipSmokeTest               # Skip smoke test phase</w:t>
            </w:r>
          </w:p>
        </w:tc>
      </w:tr>
    </w:tbl>
    <w:p>
      <w:pPr>
        <w:spacing w:before="40" w:after="40"/>
      </w:pPr>
    </w:p>
    <w:p>
      <w:pPr>
        <w:pStyle w:val="Heading2"/>
      </w:pPr>
      <w:r>
        <w:t>23.4 Phase Details</w:t>
      </w:r>
    </w:p>
    <w:p>
      <w:pPr>
        <w:pStyle w:val="Heading3"/>
      </w:pPr>
      <w:r>
        <w:t>Phase 1: Wire-Up</w:t>
      </w:r>
    </w:p>
    <w:p>
      <w:pPr>
        <w:spacing w:before="40" w:after="120"/>
      </w:pPr>
      <w:r>
        <w:rPr>
          <w:rFonts w:ascii="Calibri" w:hAnsi="Calibri"/>
          <w:color w:val="000000"/>
          <w:sz w:val="22"/>
        </w:rPr>
        <w:t>Detects integration gaps that code review alone cannot catch. Scans for:</w:t>
      </w:r>
    </w:p>
    <w:p>
      <w:pPr>
        <w:spacing w:before="20" w:after="20"/>
        <w:ind w:left="504"/>
      </w:pPr>
      <w:r>
        <w:rPr>
          <w:rFonts w:ascii="Calibri" w:hAnsi="Calibri"/>
          <w:color w:val="2B579A"/>
          <w:sz w:val="22"/>
        </w:rPr>
        <w:t xml:space="preserve">•  </w:t>
      </w:r>
      <w:r>
        <w:rPr>
          <w:rFonts w:ascii="Calibri" w:hAnsi="Calibri"/>
          <w:b/>
          <w:color w:val="000000"/>
          <w:sz w:val="22"/>
        </w:rPr>
        <w:t>Mock data patterns</w:t>
      </w:r>
      <w:r>
        <w:rPr>
          <w:rFonts w:ascii="Calibri" w:hAnsi="Calibri"/>
          <w:color w:val="000000"/>
          <w:sz w:val="22"/>
        </w:rPr>
        <w:t xml:space="preserve">: </w:t>
      </w:r>
      <w:r>
        <w:rPr>
          <w:rFonts w:ascii="Consolas" w:hAnsi="Consolas"/>
          <w:color w:val="333333"/>
          <w:sz w:val="18"/>
          <w:shd w:fill="F2F2F2" w:val="clear"/>
        </w:rPr>
        <w:t>useState([{...}])</w:t>
      </w:r>
      <w:r>
        <w:rPr>
          <w:rFonts w:ascii="Calibri" w:hAnsi="Calibri"/>
          <w:color w:val="000000"/>
          <w:sz w:val="22"/>
        </w:rPr>
        <w:t xml:space="preserve"> hardcoded data, </w:t>
      </w:r>
      <w:r>
        <w:rPr>
          <w:rFonts w:ascii="Consolas" w:hAnsi="Consolas"/>
          <w:color w:val="333333"/>
          <w:sz w:val="18"/>
          <w:shd w:fill="F2F2F2" w:val="clear"/>
        </w:rPr>
        <w:t>const mockX = [...]</w:t>
      </w:r>
      <w:r>
        <w:rPr>
          <w:rFonts w:ascii="Calibri" w:hAnsi="Calibri"/>
          <w:color w:val="000000"/>
          <w:sz w:val="22"/>
        </w:rPr>
        <w:t>, TODO/FIXME markers, placeholder URLs, hardcoded credentials</w:t>
      </w:r>
    </w:p>
    <w:p>
      <w:pPr>
        <w:spacing w:before="20" w:after="20"/>
        <w:ind w:left="504"/>
      </w:pPr>
      <w:r>
        <w:rPr>
          <w:rFonts w:ascii="Calibri" w:hAnsi="Calibri"/>
          <w:color w:val="2B579A"/>
          <w:sz w:val="22"/>
        </w:rPr>
        <w:t xml:space="preserve">•  </w:t>
      </w:r>
      <w:r>
        <w:rPr>
          <w:rFonts w:ascii="Calibri" w:hAnsi="Calibri"/>
          <w:b/>
          <w:color w:val="000000"/>
          <w:sz w:val="22"/>
        </w:rPr>
        <w:t>Route-role matrix</w:t>
      </w:r>
      <w:r>
        <w:rPr>
          <w:rFonts w:ascii="Calibri" w:hAnsi="Calibri"/>
          <w:color w:val="000000"/>
          <w:sz w:val="22"/>
        </w:rPr>
        <w:t>: Maps every route → role → guard. Identifies unguarded routes, orphan navigation items, unused roles</w:t>
      </w:r>
    </w:p>
    <w:p>
      <w:pPr>
        <w:spacing w:before="20" w:after="20"/>
        <w:ind w:left="504"/>
      </w:pPr>
      <w:r>
        <w:rPr>
          <w:rFonts w:ascii="Calibri" w:hAnsi="Calibri"/>
          <w:color w:val="2B579A"/>
          <w:sz w:val="22"/>
        </w:rPr>
        <w:t xml:space="preserve">•  </w:t>
      </w:r>
      <w:r>
        <w:rPr>
          <w:rFonts w:ascii="Calibri" w:hAnsi="Calibri"/>
          <w:b/>
          <w:color w:val="000000"/>
          <w:sz w:val="22"/>
        </w:rPr>
        <w:t>Integration wiring</w:t>
      </w:r>
      <w:r>
        <w:rPr>
          <w:rFonts w:ascii="Calibri" w:hAnsi="Calibri"/>
          <w:color w:val="000000"/>
          <w:sz w:val="22"/>
        </w:rPr>
        <w:t>: Verifies controllers are discoverable, services registered in DI, connection strings configured, auth middleware ordered correctly, CORS policies set</w:t>
      </w:r>
    </w:p>
    <w:p>
      <w:pPr>
        <w:pStyle w:val="Heading3"/>
      </w:pPr>
      <w:r>
        <w:t>Phase 2: Code Review</w:t>
      </w:r>
    </w:p>
    <w:p>
      <w:pPr>
        <w:spacing w:before="40" w:after="120"/>
      </w:pPr>
      <w:r>
        <w:rPr>
          <w:rFonts w:ascii="Calibri" w:hAnsi="Calibri"/>
          <w:color w:val="000000"/>
          <w:sz w:val="22"/>
        </w:rPr>
        <w:t>3-model consensus review with automated fix cycles:</w:t>
      </w:r>
    </w:p>
    <w:p>
      <w:pPr>
        <w:spacing w:before="20" w:after="20"/>
        <w:ind w:left="504" w:hanging="360"/>
      </w:pPr>
      <w:r>
        <w:rPr>
          <w:rFonts w:ascii="Calibri" w:hAnsi="Calibri"/>
          <w:b/>
          <w:color w:val="2B579A"/>
          <w:sz w:val="22"/>
        </w:rPr>
        <w:t xml:space="preserve">1.  </w:t>
      </w:r>
      <w:r>
        <w:rPr>
          <w:rFonts w:ascii="Calibri" w:hAnsi="Calibri"/>
          <w:color w:val="000000"/>
          <w:sz w:val="22"/>
        </w:rPr>
        <w:t>Send requirement + code to Claude, Codex, and Gemini in parallel</w:t>
      </w:r>
    </w:p>
    <w:p>
      <w:pPr>
        <w:spacing w:before="20" w:after="20"/>
        <w:ind w:left="504" w:hanging="360"/>
      </w:pPr>
      <w:r>
        <w:rPr>
          <w:rFonts w:ascii="Calibri" w:hAnsi="Calibri"/>
          <w:b/>
          <w:color w:val="2B579A"/>
          <w:sz w:val="22"/>
        </w:rPr>
        <w:t xml:space="preserve">2.  </w:t>
      </w:r>
      <w:r>
        <w:rPr>
          <w:rFonts w:ascii="Calibri" w:hAnsi="Calibri"/>
          <w:color w:val="000000"/>
          <w:sz w:val="22"/>
        </w:rPr>
        <w:t>Aggregate issues by severity (critical/high/medium/low)</w:t>
      </w:r>
    </w:p>
    <w:p>
      <w:pPr>
        <w:spacing w:before="20" w:after="20"/>
        <w:ind w:left="504" w:hanging="360"/>
      </w:pPr>
      <w:r>
        <w:rPr>
          <w:rFonts w:ascii="Calibri" w:hAnsi="Calibri"/>
          <w:b/>
          <w:color w:val="2B579A"/>
          <w:sz w:val="22"/>
        </w:rPr>
        <w:t xml:space="preserve">3.  </w:t>
      </w:r>
      <w:r>
        <w:rPr>
          <w:rFonts w:ascii="Calibri" w:hAnsi="Calibri"/>
          <w:color w:val="000000"/>
          <w:sz w:val="22"/>
        </w:rPr>
        <w:t>Issues found by multiple models receive higher confidence</w:t>
      </w:r>
    </w:p>
    <w:p>
      <w:pPr>
        <w:spacing w:before="20" w:after="20"/>
        <w:ind w:left="504" w:hanging="360"/>
      </w:pPr>
      <w:r>
        <w:rPr>
          <w:rFonts w:ascii="Calibri" w:hAnsi="Calibri"/>
          <w:b/>
          <w:color w:val="2B579A"/>
          <w:sz w:val="22"/>
        </w:rPr>
        <w:t xml:space="preserve">4.  </w:t>
      </w:r>
      <w:r>
        <w:rPr>
          <w:rFonts w:ascii="Calibri" w:hAnsi="Calibri"/>
          <w:color w:val="000000"/>
          <w:sz w:val="22"/>
        </w:rPr>
        <w:t>Fix model (Claude by default) generates and applies corrections</w:t>
      </w:r>
    </w:p>
    <w:p>
      <w:pPr>
        <w:spacing w:before="20" w:after="20"/>
        <w:ind w:left="504" w:hanging="360"/>
      </w:pPr>
      <w:r>
        <w:rPr>
          <w:rFonts w:ascii="Calibri" w:hAnsi="Calibri"/>
          <w:b/>
          <w:color w:val="2B579A"/>
          <w:sz w:val="22"/>
        </w:rPr>
        <w:t xml:space="preserve">5.  </w:t>
      </w:r>
      <w:r>
        <w:rPr>
          <w:rFonts w:ascii="Calibri" w:hAnsi="Calibri"/>
          <w:color w:val="000000"/>
          <w:sz w:val="22"/>
        </w:rPr>
        <w:t>Re-review until clean or MaxCycles reached</w:t>
      </w:r>
    </w:p>
    <w:p>
      <w:pPr>
        <w:pStyle w:val="Heading3"/>
      </w:pPr>
      <w:r>
        <w:t>Phase 3: Smoke Test</w:t>
      </w:r>
    </w:p>
    <w:p>
      <w:pPr>
        <w:spacing w:before="40" w:after="120"/>
      </w:pPr>
      <w:r>
        <w:rPr>
          <w:rFonts w:ascii="Calibri" w:hAnsi="Calibri"/>
          <w:color w:val="000000"/>
          <w:sz w:val="22"/>
        </w:rPr>
        <w:t>9-phase integration validation (see Chapter 24 for full details).</w:t>
      </w:r>
    </w:p>
    <w:p>
      <w:pPr>
        <w:pStyle w:val="Heading3"/>
      </w:pPr>
      <w:r>
        <w:t>Phase 4: Final Review</w:t>
      </w:r>
    </w:p>
    <w:p>
      <w:pPr>
        <w:spacing w:before="40" w:after="120"/>
      </w:pPr>
      <w:r>
        <w:rPr>
          <w:rFonts w:ascii="Calibri" w:hAnsi="Calibri"/>
          <w:color w:val="000000"/>
          <w:sz w:val="22"/>
        </w:rPr>
        <w:t>Second 3-model review pass after smoke test fixes have been applied. Uses a lower severity threshold to catch remaining low-level issues.</w:t>
      </w:r>
    </w:p>
    <w:p>
      <w:pPr>
        <w:pStyle w:val="Heading3"/>
      </w:pPr>
      <w:r>
        <w:t>Phase 5: Handoff</w:t>
      </w:r>
    </w:p>
    <w:p>
      <w:pPr>
        <w:spacing w:before="40" w:after="120"/>
      </w:pPr>
      <w:r>
        <w:rPr>
          <w:rFonts w:ascii="Calibri" w:hAnsi="Calibri"/>
          <w:color w:val="000000"/>
          <w:sz w:val="22"/>
        </w:rPr>
        <w:t xml:space="preserve">Auto-generates </w:t>
      </w:r>
      <w:r>
        <w:rPr>
          <w:rFonts w:ascii="Consolas" w:hAnsi="Consolas"/>
          <w:color w:val="333333"/>
          <w:sz w:val="18"/>
          <w:shd w:fill="F2F2F2" w:val="clear"/>
        </w:rPr>
        <w:t>PIPELINE-HANDOFF.md</w:t>
      </w:r>
      <w:r>
        <w:rPr>
          <w:rFonts w:ascii="Calibri" w:hAnsi="Calibri"/>
          <w:color w:val="000000"/>
          <w:sz w:val="22"/>
        </w:rPr>
        <w:t xml:space="preserve"> with:</w:t>
      </w:r>
    </w:p>
    <w:p>
      <w:pPr>
        <w:spacing w:before="20" w:after="20"/>
        <w:ind w:left="504"/>
      </w:pPr>
      <w:r>
        <w:rPr>
          <w:rFonts w:ascii="Calibri" w:hAnsi="Calibri"/>
          <w:color w:val="2B579A"/>
          <w:sz w:val="22"/>
        </w:rPr>
        <w:t xml:space="preserve">•  </w:t>
      </w:r>
      <w:r>
        <w:rPr>
          <w:rFonts w:ascii="Calibri" w:hAnsi="Calibri"/>
          <w:color w:val="000000"/>
          <w:sz w:val="22"/>
        </w:rPr>
        <w:t>Phase status/duration/summary table</w:t>
      </w:r>
    </w:p>
    <w:p>
      <w:pPr>
        <w:spacing w:before="20" w:after="20"/>
        <w:ind w:left="504"/>
      </w:pPr>
      <w:r>
        <w:rPr>
          <w:rFonts w:ascii="Calibri" w:hAnsi="Calibri"/>
          <w:color w:val="2B579A"/>
          <w:sz w:val="22"/>
        </w:rPr>
        <w:t xml:space="preserve">•  </w:t>
      </w:r>
      <w:r>
        <w:rPr>
          <w:rFonts w:ascii="Calibri" w:hAnsi="Calibri"/>
          <w:color w:val="000000"/>
          <w:sz w:val="22"/>
        </w:rPr>
        <w:t>All output file paths (reviews, smoke test reports, gap reports, logs)</w:t>
      </w:r>
    </w:p>
    <w:p>
      <w:pPr>
        <w:spacing w:before="20" w:after="20"/>
        <w:ind w:left="504"/>
      </w:pPr>
      <w:r>
        <w:rPr>
          <w:rFonts w:ascii="Calibri" w:hAnsi="Calibri"/>
          <w:color w:val="2B579A"/>
          <w:sz w:val="22"/>
        </w:rPr>
        <w:t xml:space="preserve">•  </w:t>
      </w:r>
      <w:r>
        <w:rPr>
          <w:rFonts w:ascii="Calibri" w:hAnsi="Calibri"/>
          <w:color w:val="000000"/>
          <w:sz w:val="22"/>
        </w:rPr>
        <w:t>Remaining issues (if any) with suggested next steps</w:t>
      </w:r>
    </w:p>
    <w:p>
      <w:pPr>
        <w:pStyle w:val="Heading2"/>
      </w:pPr>
      <w:r>
        <w:t>23.5 Resumability</w:t>
      </w:r>
    </w:p>
    <w:p>
      <w:pPr>
        <w:spacing w:before="40" w:after="120"/>
      </w:pPr>
      <w:r>
        <w:rPr>
          <w:rFonts w:ascii="Calibri" w:hAnsi="Calibri"/>
          <w:color w:val="000000"/>
          <w:sz w:val="22"/>
        </w:rPr>
        <w:t xml:space="preserve">The pipeline is resumable via </w:t>
      </w:r>
      <w:r>
        <w:rPr>
          <w:rFonts w:ascii="Consolas" w:hAnsi="Consolas"/>
          <w:color w:val="333333"/>
          <w:sz w:val="18"/>
          <w:shd w:fill="F2F2F2" w:val="clear"/>
        </w:rPr>
        <w:t>-StartFrom</w:t>
      </w:r>
      <w:r>
        <w:rPr>
          <w:rFonts w:ascii="Calibri" w:hAnsi="Calibri"/>
          <w:color w:val="000000"/>
          <w:sz w:val="22"/>
        </w:rPr>
        <w: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Skip wire-up and code review, start from smoke test</w:t>
            </w:r>
          </w:p>
          <w:p>
            <w:pPr>
              <w:spacing w:before="0" w:after="0" w:line="260" w:lineRule="exact"/>
            </w:pPr>
            <w:r>
              <w:rPr>
                <w:rFonts w:ascii="Consolas" w:hAnsi="Consolas"/>
                <w:color w:val="333333"/>
                <w:sz w:val="17"/>
              </w:rPr>
              <w:t>gsd-full-pipeline.ps1 -RepoRoot "C:\repo" -StartFrom smoketest</w:t>
            </w:r>
          </w:p>
        </w:tc>
      </w:tr>
    </w:tbl>
    <w:p>
      <w:pPr>
        <w:spacing w:before="40" w:after="40"/>
      </w:pPr>
    </w:p>
    <w:p>
      <w:pPr>
        <w:spacing w:before="40" w:after="120"/>
      </w:pPr>
      <w:r>
        <w:rPr>
          <w:rFonts w:ascii="Calibri" w:hAnsi="Calibri"/>
          <w:color w:val="000000"/>
          <w:sz w:val="22"/>
        </w:rPr>
        <w:t xml:space="preserve">Phase status and duration are tracked in the pipeline log at </w:t>
      </w:r>
      <w:r>
        <w:rPr>
          <w:rFonts w:ascii="Consolas" w:hAnsi="Consolas"/>
          <w:color w:val="333333"/>
          <w:sz w:val="18"/>
          <w:shd w:fill="F2F2F2" w:val="clear"/>
        </w:rPr>
        <w:t>~/.gsd-global/logs/{repo}/full-pipeline-{timestamp}.log</w:t>
      </w:r>
      <w:r>
        <w:rPr>
          <w:rFonts w:ascii="Calibri" w:hAnsi="Calibri"/>
          <w:color w:val="000000"/>
          <w:sz w:val="22"/>
        </w:rPr>
        <w:t>.</w:t>
      </w:r>
    </w:p>
    <w:p>
      <w:pPr>
        <w:pStyle w:val="Heading2"/>
      </w:pPr>
      <w:r>
        <w:t>23.6 Output Files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File</w:t>
            </w:r>
          </w:p>
        </w:tc>
        <w:tc>
          <w:tcPr>
            <w:tcW w:type="dxa" w:w="2880"/>
            <w:shd w:fill="2B579A" w:val="clear"/>
          </w:tcPr>
          <w:p>
            <w:pPr>
              <w:spacing w:before="80" w:after="80"/>
            </w:pPr>
            <w:r>
              <w:rPr>
                <w:b/>
                <w:color w:val="FFFFFF"/>
                <w:sz w:val="19"/>
              </w:rPr>
            </w:r>
            <w:r>
              <w:rPr>
                <w:rFonts w:ascii="Calibri" w:hAnsi="Calibri"/>
                <w:b/>
                <w:color w:val="FFFFFF"/>
                <w:sz w:val="19"/>
              </w:rPr>
              <w:t>Location</w:t>
            </w:r>
          </w:p>
        </w:tc>
        <w:tc>
          <w:tcPr>
            <w:tcW w:type="dxa" w:w="2880"/>
            <w:shd w:fill="2B579A" w:val="clear"/>
          </w:tcPr>
          <w:p>
            <w:pPr>
              <w:spacing w:before="80" w:after="80"/>
            </w:pPr>
            <w:r>
              <w:rPr>
                <w:b/>
                <w:color w:val="FFFFFF"/>
                <w:sz w:val="19"/>
              </w:rPr>
            </w:r>
            <w:r>
              <w:rPr>
                <w:rFonts w:ascii="Calibri" w:hAnsi="Calibri"/>
                <w:b/>
                <w:color w:val="FFFFFF"/>
                <w:sz w:val="19"/>
              </w:rPr>
              <w:t>Content</w:t>
            </w:r>
          </w:p>
        </w:tc>
      </w:tr>
      <w:tr>
        <w:tc>
          <w:tcPr>
            <w:tcW w:type="dxa" w:w="2880"/>
          </w:tcPr>
          <w:p>
            <w:pPr>
              <w:spacing w:before="60" w:after="60"/>
            </w:pPr>
            <w:r/>
            <w:r>
              <w:rPr>
                <w:rFonts w:ascii="Calibri" w:hAnsi="Calibri"/>
                <w:color w:val="000000"/>
                <w:sz w:val="19"/>
              </w:rPr>
              <w:t>Pipeline handoff</w:t>
            </w:r>
          </w:p>
        </w:tc>
        <w:tc>
          <w:tcPr>
            <w:tcW w:type="dxa" w:w="2880"/>
          </w:tcPr>
          <w:p>
            <w:pPr>
              <w:spacing w:before="60" w:after="60"/>
            </w:pPr>
            <w:r/>
            <w:r>
              <w:rPr>
                <w:rFonts w:ascii="Consolas" w:hAnsi="Consolas"/>
                <w:color w:val="333333"/>
                <w:sz w:val="18"/>
                <w:shd w:fill="F2F2F2" w:val="clear"/>
              </w:rPr>
              <w:t>PIPELINE-HANDOFF.md</w:t>
            </w:r>
            <w:r>
              <w:rPr>
                <w:rFonts w:ascii="Calibri" w:hAnsi="Calibri"/>
                <w:color w:val="000000"/>
                <w:sz w:val="19"/>
              </w:rPr>
              <w:t xml:space="preserve"> (repo root)</w:t>
            </w:r>
          </w:p>
        </w:tc>
        <w:tc>
          <w:tcPr>
            <w:tcW w:type="dxa" w:w="2880"/>
          </w:tcPr>
          <w:p>
            <w:pPr>
              <w:spacing w:before="60" w:after="60"/>
            </w:pPr>
            <w:r/>
            <w:r>
              <w:rPr>
                <w:rFonts w:ascii="Calibri" w:hAnsi="Calibri"/>
                <w:color w:val="000000"/>
                <w:sz w:val="19"/>
              </w:rPr>
              <w:t>Phase summary + all output paths</w:t>
            </w:r>
          </w:p>
        </w:tc>
      </w:tr>
      <w:tr>
        <w:tc>
          <w:tcPr>
            <w:tcW w:type="dxa" w:w="2880"/>
            <w:shd w:fill="EDF2FA" w:val="clear"/>
          </w:tcPr>
          <w:p>
            <w:pPr>
              <w:spacing w:before="60" w:after="60"/>
            </w:pPr>
            <w:r/>
            <w:r>
              <w:rPr>
                <w:rFonts w:ascii="Calibri" w:hAnsi="Calibri"/>
                <w:color w:val="000000"/>
                <w:sz w:val="19"/>
              </w:rPr>
              <w:t>Review report</w:t>
            </w:r>
          </w:p>
        </w:tc>
        <w:tc>
          <w:tcPr>
            <w:tcW w:type="dxa" w:w="2880"/>
            <w:shd w:fill="EDF2FA" w:val="clear"/>
          </w:tcPr>
          <w:p>
            <w:pPr>
              <w:spacing w:before="60" w:after="60"/>
            </w:pPr>
            <w:r/>
            <w:r>
              <w:rPr>
                <w:rFonts w:ascii="Consolas" w:hAnsi="Consolas"/>
                <w:color w:val="333333"/>
                <w:sz w:val="18"/>
                <w:shd w:fill="F2F2F2" w:val="clear"/>
              </w:rPr>
              <w:t>.gsd/code-review/review-report.json</w:t>
            </w:r>
          </w:p>
        </w:tc>
        <w:tc>
          <w:tcPr>
            <w:tcW w:type="dxa" w:w="2880"/>
            <w:shd w:fill="EDF2FA" w:val="clear"/>
          </w:tcPr>
          <w:p>
            <w:pPr>
              <w:spacing w:before="60" w:after="60"/>
            </w:pPr>
            <w:r/>
            <w:r>
              <w:rPr>
                <w:rFonts w:ascii="Calibri" w:hAnsi="Calibri"/>
                <w:color w:val="000000"/>
                <w:sz w:val="19"/>
              </w:rPr>
              <w:t>Structured issues per requirement</w:t>
            </w:r>
          </w:p>
        </w:tc>
      </w:tr>
      <w:tr>
        <w:tc>
          <w:tcPr>
            <w:tcW w:type="dxa" w:w="2880"/>
          </w:tcPr>
          <w:p>
            <w:pPr>
              <w:spacing w:before="60" w:after="60"/>
            </w:pPr>
            <w:r/>
            <w:r>
              <w:rPr>
                <w:rFonts w:ascii="Calibri" w:hAnsi="Calibri"/>
                <w:color w:val="000000"/>
                <w:sz w:val="19"/>
              </w:rPr>
              <w:t>Review summary</w:t>
            </w:r>
          </w:p>
        </w:tc>
        <w:tc>
          <w:tcPr>
            <w:tcW w:type="dxa" w:w="2880"/>
          </w:tcPr>
          <w:p>
            <w:pPr>
              <w:spacing w:before="60" w:after="60"/>
            </w:pPr>
            <w:r/>
            <w:r>
              <w:rPr>
                <w:rFonts w:ascii="Consolas" w:hAnsi="Consolas"/>
                <w:color w:val="333333"/>
                <w:sz w:val="18"/>
                <w:shd w:fill="F2F2F2" w:val="clear"/>
              </w:rPr>
              <w:t>.gsd/code-review/review-summary.md</w:t>
            </w:r>
          </w:p>
        </w:tc>
        <w:tc>
          <w:tcPr>
            <w:tcW w:type="dxa" w:w="2880"/>
          </w:tcPr>
          <w:p>
            <w:pPr>
              <w:spacing w:before="60" w:after="60"/>
            </w:pPr>
            <w:r/>
            <w:r>
              <w:rPr>
                <w:rFonts w:ascii="Calibri" w:hAnsi="Calibri"/>
                <w:color w:val="000000"/>
                <w:sz w:val="19"/>
              </w:rPr>
              <w:t>Human-readable findings</w:t>
            </w:r>
          </w:p>
        </w:tc>
      </w:tr>
      <w:tr>
        <w:tc>
          <w:tcPr>
            <w:tcW w:type="dxa" w:w="2880"/>
            <w:shd w:fill="EDF2FA" w:val="clear"/>
          </w:tcPr>
          <w:p>
            <w:pPr>
              <w:spacing w:before="60" w:after="60"/>
            </w:pPr>
            <w:r/>
            <w:r>
              <w:rPr>
                <w:rFonts w:ascii="Calibri" w:hAnsi="Calibri"/>
                <w:color w:val="000000"/>
                <w:sz w:val="19"/>
              </w:rPr>
              <w:t>Smoke test report</w:t>
            </w:r>
          </w:p>
        </w:tc>
        <w:tc>
          <w:tcPr>
            <w:tcW w:type="dxa" w:w="2880"/>
            <w:shd w:fill="EDF2FA" w:val="clear"/>
          </w:tcPr>
          <w:p>
            <w:pPr>
              <w:spacing w:before="60" w:after="60"/>
            </w:pPr>
            <w:r/>
            <w:r>
              <w:rPr>
                <w:rFonts w:ascii="Consolas" w:hAnsi="Consolas"/>
                <w:color w:val="333333"/>
                <w:sz w:val="18"/>
                <w:shd w:fill="F2F2F2" w:val="clear"/>
              </w:rPr>
              <w:t>.gsd/smoke-test/smoke-test-report.json</w:t>
            </w:r>
          </w:p>
        </w:tc>
        <w:tc>
          <w:tcPr>
            <w:tcW w:type="dxa" w:w="2880"/>
            <w:shd w:fill="EDF2FA" w:val="clear"/>
          </w:tcPr>
          <w:p>
            <w:pPr>
              <w:spacing w:before="60" w:after="60"/>
            </w:pPr>
            <w:r/>
            <w:r>
              <w:rPr>
                <w:rFonts w:ascii="Calibri" w:hAnsi="Calibri"/>
                <w:color w:val="000000"/>
                <w:sz w:val="19"/>
              </w:rPr>
              <w:t>Per-phase validation results</w:t>
            </w:r>
          </w:p>
        </w:tc>
      </w:tr>
      <w:tr>
        <w:tc>
          <w:tcPr>
            <w:tcW w:type="dxa" w:w="2880"/>
          </w:tcPr>
          <w:p>
            <w:pPr>
              <w:spacing w:before="60" w:after="60"/>
            </w:pPr>
            <w:r/>
            <w:r>
              <w:rPr>
                <w:rFonts w:ascii="Calibri" w:hAnsi="Calibri"/>
                <w:color w:val="000000"/>
                <w:sz w:val="19"/>
              </w:rPr>
              <w:t>Mock data scan</w:t>
            </w:r>
          </w:p>
        </w:tc>
        <w:tc>
          <w:tcPr>
            <w:tcW w:type="dxa" w:w="2880"/>
          </w:tcPr>
          <w:p>
            <w:pPr>
              <w:spacing w:before="60" w:after="60"/>
            </w:pPr>
            <w:r/>
            <w:r>
              <w:rPr>
                <w:rFonts w:ascii="Consolas" w:hAnsi="Consolas"/>
                <w:color w:val="333333"/>
                <w:sz w:val="18"/>
                <w:shd w:fill="F2F2F2" w:val="clear"/>
              </w:rPr>
              <w:t>.gsd/smoke-test/mock-data-scan.json</w:t>
            </w:r>
          </w:p>
        </w:tc>
        <w:tc>
          <w:tcPr>
            <w:tcW w:type="dxa" w:w="2880"/>
          </w:tcPr>
          <w:p>
            <w:pPr>
              <w:spacing w:before="60" w:after="60"/>
            </w:pPr>
            <w:r/>
            <w:r>
              <w:rPr>
                <w:rFonts w:ascii="Calibri" w:hAnsi="Calibri"/>
                <w:color w:val="000000"/>
                <w:sz w:val="19"/>
              </w:rPr>
              <w:t>Mock data patterns found</w:t>
            </w:r>
          </w:p>
        </w:tc>
      </w:tr>
      <w:tr>
        <w:tc>
          <w:tcPr>
            <w:tcW w:type="dxa" w:w="2880"/>
            <w:shd w:fill="EDF2FA" w:val="clear"/>
          </w:tcPr>
          <w:p>
            <w:pPr>
              <w:spacing w:before="60" w:after="60"/>
            </w:pPr>
            <w:r/>
            <w:r>
              <w:rPr>
                <w:rFonts w:ascii="Calibri" w:hAnsi="Calibri"/>
                <w:color w:val="000000"/>
                <w:sz w:val="19"/>
              </w:rPr>
              <w:t>Route-role matrix</w:t>
            </w:r>
          </w:p>
        </w:tc>
        <w:tc>
          <w:tcPr>
            <w:tcW w:type="dxa" w:w="2880"/>
            <w:shd w:fill="EDF2FA" w:val="clear"/>
          </w:tcPr>
          <w:p>
            <w:pPr>
              <w:spacing w:before="60" w:after="60"/>
            </w:pPr>
            <w:r/>
            <w:r>
              <w:rPr>
                <w:rFonts w:ascii="Consolas" w:hAnsi="Consolas"/>
                <w:color w:val="333333"/>
                <w:sz w:val="18"/>
                <w:shd w:fill="F2F2F2" w:val="clear"/>
              </w:rPr>
              <w:t>.gsd/smoke-test/route-role-matrix.json</w:t>
            </w:r>
          </w:p>
        </w:tc>
        <w:tc>
          <w:tcPr>
            <w:tcW w:type="dxa" w:w="2880"/>
            <w:shd w:fill="EDF2FA" w:val="clear"/>
          </w:tcPr>
          <w:p>
            <w:pPr>
              <w:spacing w:before="60" w:after="60"/>
            </w:pPr>
            <w:r/>
            <w:r>
              <w:rPr>
                <w:rFonts w:ascii="Calibri" w:hAnsi="Calibri"/>
                <w:color w:val="000000"/>
                <w:sz w:val="19"/>
              </w:rPr>
              <w:t>RBAC gaps</w:t>
            </w:r>
          </w:p>
        </w:tc>
      </w:tr>
      <w:tr>
        <w:tc>
          <w:tcPr>
            <w:tcW w:type="dxa" w:w="2880"/>
          </w:tcPr>
          <w:p>
            <w:pPr>
              <w:spacing w:before="60" w:after="60"/>
            </w:pPr>
            <w:r/>
            <w:r>
              <w:rPr>
                <w:rFonts w:ascii="Calibri" w:hAnsi="Calibri"/>
                <w:color w:val="000000"/>
                <w:sz w:val="19"/>
              </w:rPr>
              <w:t>Gap report</w:t>
            </w:r>
          </w:p>
        </w:tc>
        <w:tc>
          <w:tcPr>
            <w:tcW w:type="dxa" w:w="2880"/>
          </w:tcPr>
          <w:p>
            <w:pPr>
              <w:spacing w:before="60" w:after="60"/>
            </w:pPr>
            <w:r/>
            <w:r>
              <w:rPr>
                <w:rFonts w:ascii="Consolas" w:hAnsi="Consolas"/>
                <w:color w:val="333333"/>
                <w:sz w:val="18"/>
                <w:shd w:fill="F2F2F2" w:val="clear"/>
              </w:rPr>
              <w:t>.gsd/smoke-test/gap-report.md</w:t>
            </w:r>
          </w:p>
        </w:tc>
        <w:tc>
          <w:tcPr>
            <w:tcW w:type="dxa" w:w="2880"/>
          </w:tcPr>
          <w:p>
            <w:pPr>
              <w:spacing w:before="60" w:after="60"/>
            </w:pPr>
            <w:r/>
            <w:r>
              <w:rPr>
                <w:rFonts w:ascii="Calibri" w:hAnsi="Calibri"/>
                <w:color w:val="000000"/>
                <w:sz w:val="19"/>
              </w:rPr>
              <w:t>Integration issues</w:t>
            </w:r>
          </w:p>
        </w:tc>
      </w:tr>
      <w:tr>
        <w:tc>
          <w:tcPr>
            <w:tcW w:type="dxa" w:w="2880"/>
            <w:shd w:fill="EDF2FA" w:val="clear"/>
          </w:tcPr>
          <w:p>
            <w:pPr>
              <w:spacing w:before="60" w:after="60"/>
            </w:pPr>
            <w:r/>
            <w:r>
              <w:rPr>
                <w:rFonts w:ascii="Calibri" w:hAnsi="Calibri"/>
                <w:color w:val="000000"/>
                <w:sz w:val="19"/>
              </w:rPr>
              <w:t>Pipeline log</w:t>
            </w:r>
          </w:p>
        </w:tc>
        <w:tc>
          <w:tcPr>
            <w:tcW w:type="dxa" w:w="2880"/>
            <w:shd w:fill="EDF2FA" w:val="clear"/>
          </w:tcPr>
          <w:p>
            <w:pPr>
              <w:spacing w:before="60" w:after="60"/>
            </w:pPr>
            <w:r/>
            <w:r>
              <w:rPr>
                <w:rFonts w:ascii="Consolas" w:hAnsi="Consolas"/>
                <w:color w:val="333333"/>
                <w:sz w:val="18"/>
                <w:shd w:fill="F2F2F2" w:val="clear"/>
              </w:rPr>
              <w:t>~/.gsd-global/logs/{repo}/full-pipeline-{ts}.log</w:t>
            </w:r>
          </w:p>
        </w:tc>
        <w:tc>
          <w:tcPr>
            <w:tcW w:type="dxa" w:w="2880"/>
            <w:shd w:fill="EDF2FA" w:val="clear"/>
          </w:tcPr>
          <w:p>
            <w:pPr>
              <w:spacing w:before="60" w:after="60"/>
            </w:pPr>
            <w:r/>
            <w:r>
              <w:rPr>
                <w:rFonts w:ascii="Calibri" w:hAnsi="Calibri"/>
                <w:color w:val="000000"/>
                <w:sz w:val="19"/>
              </w:rPr>
              <w:t>Centralized log</w:t>
            </w:r>
          </w:p>
        </w:tc>
      </w:tr>
    </w:tbl>
    <w:p>
      <w:pPr>
        <w:spacing w:before="80" w:after="80"/>
      </w:pPr>
    </w:p>
    <w:p>
      <w:pPr>
        <w:pStyle w:val="Heading1"/>
        <w:pBdr>
          <w:bottom w:val="single" w:sz="8" w:space="1" w:color="2B579A"/>
        </w:pBdr>
      </w:pPr>
      <w:r>
        <w:t>Chapter 24: Smoke Testing</w:t>
      </w:r>
    </w:p>
    <w:p>
      <w:pPr>
        <w:pStyle w:val="Heading2"/>
      </w:pPr>
      <w:r>
        <w:t>24.1 Overview</w:t>
      </w:r>
    </w:p>
    <w:p>
      <w:pPr>
        <w:spacing w:before="40" w:after="120"/>
      </w:pPr>
      <w:r>
        <w:rPr>
          <w:rFonts w:ascii="Calibri" w:hAnsi="Calibri"/>
          <w:color w:val="000000"/>
          <w:sz w:val="22"/>
        </w:rPr>
        <w:t>The smoke test (</w:t>
      </w:r>
      <w:r>
        <w:rPr>
          <w:rFonts w:ascii="Consolas" w:hAnsi="Consolas"/>
          <w:color w:val="333333"/>
          <w:sz w:val="18"/>
          <w:shd w:fill="F2F2F2" w:val="clear"/>
        </w:rPr>
        <w:t>gsd-smoketest.ps1</w:t>
      </w:r>
      <w:r>
        <w:rPr>
          <w:rFonts w:ascii="Calibri" w:hAnsi="Calibri"/>
          <w:color w:val="000000"/>
          <w:sz w:val="22"/>
        </w:rPr>
        <w:t>) performs 9-phase integration validation to verify that generated code actually works at runtime — not just that files exist. It uses tiered LLM cost optimization to reduce costs by ~85% compared to using premium models for all checks.</w:t>
      </w:r>
    </w:p>
    <w:p>
      <w:pPr>
        <w:pStyle w:val="Heading2"/>
      </w:pPr>
      <w:r>
        <w:t>24.2 Parameters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gsd-smoketest.ps1</w:t>
            </w:r>
          </w:p>
          <w:p>
            <w:pPr>
              <w:spacing w:before="0" w:after="0" w:line="260" w:lineRule="exact"/>
            </w:pPr>
            <w:r>
              <w:rPr>
                <w:rFonts w:ascii="Consolas" w:hAnsi="Consolas"/>
                <w:color w:val="333333"/>
                <w:sz w:val="17"/>
              </w:rPr>
              <w:t xml:space="preserve">    -RepoRoot &lt;string&gt;           # Mandatory: repository path</w:t>
            </w:r>
          </w:p>
          <w:p>
            <w:pPr>
              <w:spacing w:before="0" w:after="0" w:line="260" w:lineRule="exact"/>
            </w:pPr>
            <w:r>
              <w:rPr>
                <w:rFonts w:ascii="Consolas" w:hAnsi="Consolas"/>
                <w:color w:val="333333"/>
                <w:sz w:val="17"/>
              </w:rPr>
              <w:t xml:space="preserve">    -ConnectionString &lt;string&gt;   # SQL Server connection for DB validation</w:t>
            </w:r>
          </w:p>
          <w:p>
            <w:pPr>
              <w:spacing w:before="0" w:after="0" w:line="260" w:lineRule="exact"/>
            </w:pPr>
            <w:r>
              <w:rPr>
                <w:rFonts w:ascii="Consolas" w:hAnsi="Consolas"/>
                <w:color w:val="333333"/>
                <w:sz w:val="17"/>
              </w:rPr>
              <w:t xml:space="preserve">    -MaxCycles &lt;int&gt;             # Fix attempts before stopping (default: 3)</w:t>
            </w:r>
          </w:p>
          <w:p>
            <w:pPr>
              <w:spacing w:before="0" w:after="0" w:line="260" w:lineRule="exact"/>
            </w:pPr>
            <w:r>
              <w:rPr>
                <w:rFonts w:ascii="Consolas" w:hAnsi="Consolas"/>
                <w:color w:val="333333"/>
                <w:sz w:val="17"/>
              </w:rPr>
              <w:t xml:space="preserve">    -FixModel &lt;string&gt;           # claude or codex (default: claude)</w:t>
            </w:r>
          </w:p>
          <w:p>
            <w:pPr>
              <w:spacing w:before="0" w:after="0" w:line="260" w:lineRule="exact"/>
            </w:pPr>
            <w:r>
              <w:rPr>
                <w:rFonts w:ascii="Consolas" w:hAnsi="Consolas"/>
                <w:color w:val="333333"/>
                <w:sz w:val="17"/>
              </w:rPr>
              <w:t xml:space="preserve">    -TestUsers &lt;string&gt;          # JSON array: [{username, password, roles}]</w:t>
            </w:r>
          </w:p>
          <w:p>
            <w:pPr>
              <w:spacing w:before="0" w:after="0" w:line="260" w:lineRule="exact"/>
            </w:pPr>
            <w:r>
              <w:rPr>
                <w:rFonts w:ascii="Consolas" w:hAnsi="Consolas"/>
                <w:color w:val="333333"/>
                <w:sz w:val="17"/>
              </w:rPr>
              <w:t xml:space="preserve">    -AzureAdConfig &lt;string&gt;      # JSON: {tenantId, clientId, audience, instance, scopes}</w:t>
            </w:r>
          </w:p>
          <w:p>
            <w:pPr>
              <w:spacing w:before="0" w:after="0" w:line="260" w:lineRule="exact"/>
            </w:pPr>
            <w:r>
              <w:rPr>
                <w:rFonts w:ascii="Consolas" w:hAnsi="Consolas"/>
                <w:color w:val="333333"/>
                <w:sz w:val="17"/>
              </w:rPr>
              <w:t xml:space="preserve">    -SkipBuild                   # Skip build validation phase</w:t>
            </w:r>
          </w:p>
          <w:p>
            <w:pPr>
              <w:spacing w:before="0" w:after="0" w:line="260" w:lineRule="exact"/>
            </w:pPr>
            <w:r>
              <w:rPr>
                <w:rFonts w:ascii="Consolas" w:hAnsi="Consolas"/>
                <w:color w:val="333333"/>
                <w:sz w:val="17"/>
              </w:rPr>
              <w:t xml:space="preserve">    -SkipDbValidation            # Skip database validation phase</w:t>
            </w:r>
          </w:p>
          <w:p>
            <w:pPr>
              <w:spacing w:before="0" w:after="0" w:line="260" w:lineRule="exact"/>
            </w:pPr>
            <w:r>
              <w:rPr>
                <w:rFonts w:ascii="Consolas" w:hAnsi="Consolas"/>
                <w:color w:val="333333"/>
                <w:sz w:val="17"/>
              </w:rPr>
              <w:t xml:space="preserve">    -CostOptimize &lt;bool&gt;         # Use tiered models (default: $true)</w:t>
            </w:r>
          </w:p>
        </w:tc>
      </w:tr>
    </w:tbl>
    <w:p>
      <w:pPr>
        <w:spacing w:before="40" w:after="40"/>
      </w:pPr>
    </w:p>
    <w:p>
      <w:pPr>
        <w:pStyle w:val="Heading2"/>
      </w:pPr>
      <w:r>
        <w:t>24.3 Nine Validation Phases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w:t>
            </w:r>
          </w:p>
        </w:tc>
        <w:tc>
          <w:tcPr>
            <w:tcW w:type="dxa" w:w="1728"/>
            <w:shd w:fill="2B579A" w:val="clear"/>
          </w:tcPr>
          <w:p>
            <w:pPr>
              <w:spacing w:before="80" w:after="80"/>
            </w:pPr>
            <w:r>
              <w:rPr>
                <w:b/>
                <w:color w:val="FFFFFF"/>
                <w:sz w:val="19"/>
              </w:rPr>
            </w:r>
            <w:r>
              <w:rPr>
                <w:rFonts w:ascii="Calibri" w:hAnsi="Calibri"/>
                <w:b/>
                <w:color w:val="FFFFFF"/>
                <w:sz w:val="19"/>
              </w:rPr>
              <w:t>Phase</w:t>
            </w:r>
          </w:p>
        </w:tc>
        <w:tc>
          <w:tcPr>
            <w:tcW w:type="dxa" w:w="1728"/>
            <w:shd w:fill="2B579A" w:val="clear"/>
          </w:tcPr>
          <w:p>
            <w:pPr>
              <w:spacing w:before="80" w:after="80"/>
            </w:pPr>
            <w:r>
              <w:rPr>
                <w:b/>
                <w:color w:val="FFFFFF"/>
                <w:sz w:val="19"/>
              </w:rPr>
            </w:r>
            <w:r>
              <w:rPr>
                <w:rFonts w:ascii="Calibri" w:hAnsi="Calibri"/>
                <w:b/>
                <w:color w:val="FFFFFF"/>
                <w:sz w:val="19"/>
              </w:rPr>
              <w:t>Tier</w:t>
            </w:r>
          </w:p>
        </w:tc>
        <w:tc>
          <w:tcPr>
            <w:tcW w:type="dxa" w:w="1728"/>
            <w:shd w:fill="2B579A" w:val="clear"/>
          </w:tcPr>
          <w:p>
            <w:pPr>
              <w:spacing w:before="80" w:after="80"/>
            </w:pPr>
            <w:r>
              <w:rPr>
                <w:b/>
                <w:color w:val="FFFFFF"/>
                <w:sz w:val="19"/>
              </w:rPr>
            </w:r>
            <w:r>
              <w:rPr>
                <w:rFonts w:ascii="Calibri" w:hAnsi="Calibri"/>
                <w:b/>
                <w:color w:val="FFFFFF"/>
                <w:sz w:val="19"/>
              </w:rPr>
              <w:t>Cost</w:t>
            </w:r>
          </w:p>
        </w:tc>
        <w:tc>
          <w:tcPr>
            <w:tcW w:type="dxa" w:w="1728"/>
            <w:shd w:fill="2B579A" w:val="clear"/>
          </w:tcPr>
          <w:p>
            <w:pPr>
              <w:spacing w:before="80" w:after="80"/>
            </w:pPr>
            <w:r>
              <w:rPr>
                <w:b/>
                <w:color w:val="FFFFFF"/>
                <w:sz w:val="19"/>
              </w:rPr>
            </w:r>
            <w:r>
              <w:rPr>
                <w:rFonts w:ascii="Calibri" w:hAnsi="Calibri"/>
                <w:b/>
                <w:color w:val="FFFFFF"/>
                <w:sz w:val="19"/>
              </w:rPr>
              <w:t>What It Checks</w:t>
            </w:r>
          </w:p>
        </w:tc>
      </w:tr>
      <w:tr>
        <w:tc>
          <w:tcPr>
            <w:tcW w:type="dxa" w:w="1728"/>
          </w:tcPr>
          <w:p>
            <w:pPr>
              <w:spacing w:before="60" w:after="60"/>
            </w:pPr>
            <w:r/>
            <w:r>
              <w:rPr>
                <w:rFonts w:ascii="Calibri" w:hAnsi="Calibri"/>
                <w:color w:val="000000"/>
                <w:sz w:val="19"/>
              </w:rPr>
              <w:t>1</w:t>
            </w:r>
          </w:p>
        </w:tc>
        <w:tc>
          <w:tcPr>
            <w:tcW w:type="dxa" w:w="1728"/>
          </w:tcPr>
          <w:p>
            <w:pPr>
              <w:spacing w:before="60" w:after="60"/>
            </w:pPr>
            <w:r/>
            <w:r>
              <w:rPr>
                <w:rFonts w:ascii="Calibri" w:hAnsi="Calibri"/>
                <w:color w:val="000000"/>
                <w:sz w:val="19"/>
              </w:rPr>
              <w:t>Build Validation</w:t>
            </w:r>
          </w:p>
        </w:tc>
        <w:tc>
          <w:tcPr>
            <w:tcW w:type="dxa" w:w="1728"/>
          </w:tcPr>
          <w:p>
            <w:pPr>
              <w:spacing w:before="60" w:after="60"/>
            </w:pPr>
            <w:r/>
            <w:r>
              <w:rPr>
                <w:rFonts w:ascii="Calibri" w:hAnsi="Calibri"/>
                <w:color w:val="000000"/>
                <w:sz w:val="19"/>
              </w:rPr>
              <w:t>LOCAL</w:t>
            </w:r>
          </w:p>
        </w:tc>
        <w:tc>
          <w:tcPr>
            <w:tcW w:type="dxa" w:w="1728"/>
          </w:tcPr>
          <w:p>
            <w:pPr>
              <w:spacing w:before="60" w:after="60"/>
            </w:pPr>
            <w:r/>
            <w:r>
              <w:rPr>
                <w:rFonts w:ascii="Calibri" w:hAnsi="Calibri"/>
                <w:color w:val="000000"/>
                <w:sz w:val="19"/>
              </w:rPr>
              <w:t>$0</w:t>
            </w:r>
          </w:p>
        </w:tc>
        <w:tc>
          <w:tcPr>
            <w:tcW w:type="dxa" w:w="1728"/>
          </w:tcPr>
          <w:p>
            <w:pPr>
              <w:spacing w:before="60" w:after="60"/>
            </w:pPr>
            <w:r/>
            <w:r>
              <w:rPr>
                <w:rFonts w:ascii="Consolas" w:hAnsi="Consolas"/>
                <w:color w:val="333333"/>
                <w:sz w:val="18"/>
                <w:shd w:fill="F2F2F2" w:val="clear"/>
              </w:rPr>
              <w:t>dotnet build</w:t>
            </w:r>
            <w:r>
              <w:rPr>
                <w:rFonts w:ascii="Calibri" w:hAnsi="Calibri"/>
                <w:color w:val="000000"/>
                <w:sz w:val="19"/>
              </w:rPr>
              <w:t xml:space="preserve"> + </w:t>
            </w:r>
            <w:r>
              <w:rPr>
                <w:rFonts w:ascii="Consolas" w:hAnsi="Consolas"/>
                <w:color w:val="333333"/>
                <w:sz w:val="18"/>
                <w:shd w:fill="F2F2F2" w:val="clear"/>
              </w:rPr>
              <w:t>npm run build</w:t>
            </w:r>
            <w:r>
              <w:rPr>
                <w:rFonts w:ascii="Calibri" w:hAnsi="Calibri"/>
                <w:color w:val="000000"/>
                <w:sz w:val="19"/>
              </w:rPr>
              <w:t xml:space="preserve"> pass without errors</w:t>
            </w:r>
          </w:p>
        </w:tc>
      </w:tr>
      <w:tr>
        <w:tc>
          <w:tcPr>
            <w:tcW w:type="dxa" w:w="1728"/>
            <w:shd w:fill="EDF2FA" w:val="clear"/>
          </w:tcPr>
          <w:p>
            <w:pPr>
              <w:spacing w:before="60" w:after="60"/>
            </w:pPr>
            <w:r/>
            <w:r>
              <w:rPr>
                <w:rFonts w:ascii="Calibri" w:hAnsi="Calibri"/>
                <w:color w:val="000000"/>
                <w:sz w:val="19"/>
              </w:rPr>
              <w:t>2</w:t>
            </w:r>
          </w:p>
        </w:tc>
        <w:tc>
          <w:tcPr>
            <w:tcW w:type="dxa" w:w="1728"/>
            <w:shd w:fill="EDF2FA" w:val="clear"/>
          </w:tcPr>
          <w:p>
            <w:pPr>
              <w:spacing w:before="60" w:after="60"/>
            </w:pPr>
            <w:r/>
            <w:r>
              <w:rPr>
                <w:rFonts w:ascii="Calibri" w:hAnsi="Calibri"/>
                <w:color w:val="000000"/>
                <w:sz w:val="19"/>
              </w:rPr>
              <w:t>Database Validation</w:t>
            </w:r>
          </w:p>
        </w:tc>
        <w:tc>
          <w:tcPr>
            <w:tcW w:type="dxa" w:w="1728"/>
            <w:shd w:fill="EDF2FA" w:val="clear"/>
          </w:tcPr>
          <w:p>
            <w:pPr>
              <w:spacing w:before="60" w:after="60"/>
            </w:pPr>
            <w:r/>
            <w:r>
              <w:rPr>
                <w:rFonts w:ascii="Calibri" w:hAnsi="Calibri"/>
                <w:color w:val="000000"/>
                <w:sz w:val="19"/>
              </w:rPr>
              <w:t>CHEAP</w:t>
            </w:r>
          </w:p>
        </w:tc>
        <w:tc>
          <w:tcPr>
            <w:tcW w:type="dxa" w:w="1728"/>
            <w:shd w:fill="EDF2FA" w:val="clear"/>
          </w:tcPr>
          <w:p>
            <w:pPr>
              <w:spacing w:before="60" w:after="60"/>
            </w:pPr>
            <w:r/>
            <w:r>
              <w:rPr>
                <w:rFonts w:ascii="Calibri" w:hAnsi="Calibri"/>
                <w:color w:val="000000"/>
                <w:sz w:val="19"/>
              </w:rPr>
              <w:t>~$0.05</w:t>
            </w:r>
          </w:p>
        </w:tc>
        <w:tc>
          <w:tcPr>
            <w:tcW w:type="dxa" w:w="1728"/>
            <w:shd w:fill="EDF2FA" w:val="clear"/>
          </w:tcPr>
          <w:p>
            <w:pPr>
              <w:spacing w:before="60" w:after="60"/>
            </w:pPr>
            <w:r/>
            <w:r>
              <w:rPr>
                <w:rFonts w:ascii="Calibri" w:hAnsi="Calibri"/>
                <w:color w:val="000000"/>
                <w:sz w:val="19"/>
              </w:rPr>
              <w:t>Tables, stored procedures, columns, FKs, migrations exist</w:t>
            </w:r>
          </w:p>
        </w:tc>
      </w:tr>
      <w:tr>
        <w:tc>
          <w:tcPr>
            <w:tcW w:type="dxa" w:w="1728"/>
          </w:tcPr>
          <w:p>
            <w:pPr>
              <w:spacing w:before="60" w:after="60"/>
            </w:pPr>
            <w:r/>
            <w:r>
              <w:rPr>
                <w:rFonts w:ascii="Calibri" w:hAnsi="Calibri"/>
                <w:color w:val="000000"/>
                <w:sz w:val="19"/>
              </w:rPr>
              <w:t>3</w:t>
            </w:r>
          </w:p>
        </w:tc>
        <w:tc>
          <w:tcPr>
            <w:tcW w:type="dxa" w:w="1728"/>
          </w:tcPr>
          <w:p>
            <w:pPr>
              <w:spacing w:before="60" w:after="60"/>
            </w:pPr>
            <w:r/>
            <w:r>
              <w:rPr>
                <w:rFonts w:ascii="Calibri" w:hAnsi="Calibri"/>
                <w:color w:val="000000"/>
                <w:sz w:val="19"/>
              </w:rPr>
              <w:t>API Smoke Test</w:t>
            </w:r>
          </w:p>
        </w:tc>
        <w:tc>
          <w:tcPr>
            <w:tcW w:type="dxa" w:w="1728"/>
          </w:tcPr>
          <w:p>
            <w:pPr>
              <w:spacing w:before="60" w:after="60"/>
            </w:pPr>
            <w:r/>
            <w:r>
              <w:rPr>
                <w:rFonts w:ascii="Calibri" w:hAnsi="Calibri"/>
                <w:color w:val="000000"/>
                <w:sz w:val="19"/>
              </w:rPr>
              <w:t>MID</w:t>
            </w:r>
          </w:p>
        </w:tc>
        <w:tc>
          <w:tcPr>
            <w:tcW w:type="dxa" w:w="1728"/>
          </w:tcPr>
          <w:p>
            <w:pPr>
              <w:spacing w:before="60" w:after="60"/>
            </w:pPr>
            <w:r/>
            <w:r>
              <w:rPr>
                <w:rFonts w:ascii="Calibri" w:hAnsi="Calibri"/>
                <w:color w:val="000000"/>
                <w:sz w:val="19"/>
              </w:rPr>
              <w:t>~$0.10</w:t>
            </w:r>
          </w:p>
        </w:tc>
        <w:tc>
          <w:tcPr>
            <w:tcW w:type="dxa" w:w="1728"/>
          </w:tcPr>
          <w:p>
            <w:pPr>
              <w:spacing w:before="60" w:after="60"/>
            </w:pPr>
            <w:r/>
            <w:r>
              <w:rPr>
                <w:rFonts w:ascii="Calibri" w:hAnsi="Calibri"/>
                <w:color w:val="000000"/>
                <w:sz w:val="19"/>
              </w:rPr>
              <w:t>Controllers discoverable, middleware order, DI registration, CORS</w:t>
            </w:r>
          </w:p>
        </w:tc>
      </w:tr>
      <w:tr>
        <w:tc>
          <w:tcPr>
            <w:tcW w:type="dxa" w:w="1728"/>
            <w:shd w:fill="EDF2FA" w:val="clear"/>
          </w:tcPr>
          <w:p>
            <w:pPr>
              <w:spacing w:before="60" w:after="60"/>
            </w:pPr>
            <w:r/>
            <w:r>
              <w:rPr>
                <w:rFonts w:ascii="Calibri" w:hAnsi="Calibri"/>
                <w:color w:val="000000"/>
                <w:sz w:val="19"/>
              </w:rPr>
              <w:t>4</w:t>
            </w:r>
          </w:p>
        </w:tc>
        <w:tc>
          <w:tcPr>
            <w:tcW w:type="dxa" w:w="1728"/>
            <w:shd w:fill="EDF2FA" w:val="clear"/>
          </w:tcPr>
          <w:p>
            <w:pPr>
              <w:spacing w:before="60" w:after="60"/>
            </w:pPr>
            <w:r/>
            <w:r>
              <w:rPr>
                <w:rFonts w:ascii="Calibri" w:hAnsi="Calibri"/>
                <w:color w:val="000000"/>
                <w:sz w:val="19"/>
              </w:rPr>
              <w:t>Frontend Route Validation</w:t>
            </w:r>
          </w:p>
        </w:tc>
        <w:tc>
          <w:tcPr>
            <w:tcW w:type="dxa" w:w="1728"/>
            <w:shd w:fill="EDF2FA" w:val="clear"/>
          </w:tcPr>
          <w:p>
            <w:pPr>
              <w:spacing w:before="60" w:after="60"/>
            </w:pPr>
            <w:r/>
            <w:r>
              <w:rPr>
                <w:rFonts w:ascii="Calibri" w:hAnsi="Calibri"/>
                <w:color w:val="000000"/>
                <w:sz w:val="19"/>
              </w:rPr>
              <w:t>LOCAL</w:t>
            </w:r>
          </w:p>
        </w:tc>
        <w:tc>
          <w:tcPr>
            <w:tcW w:type="dxa" w:w="1728"/>
            <w:shd w:fill="EDF2FA" w:val="clear"/>
          </w:tcPr>
          <w:p>
            <w:pPr>
              <w:spacing w:before="60" w:after="60"/>
            </w:pPr>
            <w:r/>
            <w:r>
              <w:rPr>
                <w:rFonts w:ascii="Calibri" w:hAnsi="Calibri"/>
                <w:color w:val="000000"/>
                <w:sz w:val="19"/>
              </w:rPr>
              <w:t>$0</w:t>
            </w:r>
          </w:p>
        </w:tc>
        <w:tc>
          <w:tcPr>
            <w:tcW w:type="dxa" w:w="1728"/>
            <w:shd w:fill="EDF2FA" w:val="clear"/>
          </w:tcPr>
          <w:p>
            <w:pPr>
              <w:spacing w:before="60" w:after="60"/>
            </w:pPr>
            <w:r/>
            <w:r>
              <w:rPr>
                <w:rFonts w:ascii="Calibri" w:hAnsi="Calibri"/>
                <w:color w:val="000000"/>
                <w:sz w:val="19"/>
              </w:rPr>
              <w:t>Route-component mapping, lazy load imports resolve</w:t>
            </w:r>
          </w:p>
        </w:tc>
      </w:tr>
      <w:tr>
        <w:tc>
          <w:tcPr>
            <w:tcW w:type="dxa" w:w="1728"/>
          </w:tcPr>
          <w:p>
            <w:pPr>
              <w:spacing w:before="60" w:after="60"/>
            </w:pPr>
            <w:r/>
            <w:r>
              <w:rPr>
                <w:rFonts w:ascii="Calibri" w:hAnsi="Calibri"/>
                <w:color w:val="000000"/>
                <w:sz w:val="19"/>
              </w:rPr>
              <w:t>5</w:t>
            </w:r>
          </w:p>
        </w:tc>
        <w:tc>
          <w:tcPr>
            <w:tcW w:type="dxa" w:w="1728"/>
          </w:tcPr>
          <w:p>
            <w:pPr>
              <w:spacing w:before="60" w:after="60"/>
            </w:pPr>
            <w:r/>
            <w:r>
              <w:rPr>
                <w:rFonts w:ascii="Calibri" w:hAnsi="Calibri"/>
                <w:color w:val="000000"/>
                <w:sz w:val="19"/>
              </w:rPr>
              <w:t>Auth Flow Validation</w:t>
            </w:r>
          </w:p>
        </w:tc>
        <w:tc>
          <w:tcPr>
            <w:tcW w:type="dxa" w:w="1728"/>
          </w:tcPr>
          <w:p>
            <w:pPr>
              <w:spacing w:before="60" w:after="60"/>
            </w:pPr>
            <w:r/>
            <w:r>
              <w:rPr>
                <w:rFonts w:ascii="Calibri" w:hAnsi="Calibri"/>
                <w:color w:val="000000"/>
                <w:sz w:val="19"/>
              </w:rPr>
              <w:t>MID</w:t>
            </w:r>
          </w:p>
        </w:tc>
        <w:tc>
          <w:tcPr>
            <w:tcW w:type="dxa" w:w="1728"/>
          </w:tcPr>
          <w:p>
            <w:pPr>
              <w:spacing w:before="60" w:after="60"/>
            </w:pPr>
            <w:r/>
            <w:r>
              <w:rPr>
                <w:rFonts w:ascii="Calibri" w:hAnsi="Calibri"/>
                <w:color w:val="000000"/>
                <w:sz w:val="19"/>
              </w:rPr>
              <w:t>~$0.10</w:t>
            </w:r>
          </w:p>
        </w:tc>
        <w:tc>
          <w:tcPr>
            <w:tcW w:type="dxa" w:w="1728"/>
          </w:tcPr>
          <w:p>
            <w:pPr>
              <w:spacing w:before="60" w:after="60"/>
            </w:pPr>
            <w:r/>
            <w:r>
              <w:rPr>
                <w:rFonts w:ascii="Calibri" w:hAnsi="Calibri"/>
                <w:color w:val="000000"/>
                <w:sz w:val="19"/>
              </w:rPr>
              <w:t>JWT/Azure AD config, auth guards, token refresh logic</w:t>
            </w:r>
          </w:p>
        </w:tc>
      </w:tr>
      <w:tr>
        <w:tc>
          <w:tcPr>
            <w:tcW w:type="dxa" w:w="1728"/>
            <w:shd w:fill="EDF2FA" w:val="clear"/>
          </w:tcPr>
          <w:p>
            <w:pPr>
              <w:spacing w:before="60" w:after="60"/>
            </w:pPr>
            <w:r/>
            <w:r>
              <w:rPr>
                <w:rFonts w:ascii="Calibri" w:hAnsi="Calibri"/>
                <w:color w:val="000000"/>
                <w:sz w:val="19"/>
              </w:rPr>
              <w:t>6</w:t>
            </w:r>
          </w:p>
        </w:tc>
        <w:tc>
          <w:tcPr>
            <w:tcW w:type="dxa" w:w="1728"/>
            <w:shd w:fill="EDF2FA" w:val="clear"/>
          </w:tcPr>
          <w:p>
            <w:pPr>
              <w:spacing w:before="60" w:after="60"/>
            </w:pPr>
            <w:r/>
            <w:r>
              <w:rPr>
                <w:rFonts w:ascii="Calibri" w:hAnsi="Calibri"/>
                <w:color w:val="000000"/>
                <w:sz w:val="19"/>
              </w:rPr>
              <w:t>Module Completeness</w:t>
            </w:r>
          </w:p>
        </w:tc>
        <w:tc>
          <w:tcPr>
            <w:tcW w:type="dxa" w:w="1728"/>
            <w:shd w:fill="EDF2FA" w:val="clear"/>
          </w:tcPr>
          <w:p>
            <w:pPr>
              <w:spacing w:before="60" w:after="60"/>
            </w:pPr>
            <w:r/>
            <w:r>
              <w:rPr>
                <w:rFonts w:ascii="Calibri" w:hAnsi="Calibri"/>
                <w:color w:val="000000"/>
                <w:sz w:val="19"/>
              </w:rPr>
              <w:t>CHEAP</w:t>
            </w:r>
          </w:p>
        </w:tc>
        <w:tc>
          <w:tcPr>
            <w:tcW w:type="dxa" w:w="1728"/>
            <w:shd w:fill="EDF2FA" w:val="clear"/>
          </w:tcPr>
          <w:p>
            <w:pPr>
              <w:spacing w:before="60" w:after="60"/>
            </w:pPr>
            <w:r/>
            <w:r>
              <w:rPr>
                <w:rFonts w:ascii="Calibri" w:hAnsi="Calibri"/>
                <w:color w:val="000000"/>
                <w:sz w:val="19"/>
              </w:rPr>
              <w:t>~$0.05</w:t>
            </w:r>
          </w:p>
        </w:tc>
        <w:tc>
          <w:tcPr>
            <w:tcW w:type="dxa" w:w="1728"/>
            <w:shd w:fill="EDF2FA" w:val="clear"/>
          </w:tcPr>
          <w:p>
            <w:pPr>
              <w:spacing w:before="60" w:after="60"/>
            </w:pPr>
            <w:r/>
            <w:r>
              <w:rPr>
                <w:rFonts w:ascii="Calibri" w:hAnsi="Calibri"/>
                <w:color w:val="000000"/>
                <w:sz w:val="19"/>
              </w:rPr>
              <w:t>API + frontend + DB present per module</w:t>
            </w:r>
          </w:p>
        </w:tc>
      </w:tr>
      <w:tr>
        <w:tc>
          <w:tcPr>
            <w:tcW w:type="dxa" w:w="1728"/>
          </w:tcPr>
          <w:p>
            <w:pPr>
              <w:spacing w:before="60" w:after="60"/>
            </w:pPr>
            <w:r/>
            <w:r>
              <w:rPr>
                <w:rFonts w:ascii="Calibri" w:hAnsi="Calibri"/>
                <w:color w:val="000000"/>
                <w:sz w:val="19"/>
              </w:rPr>
              <w:t>7</w:t>
            </w:r>
          </w:p>
        </w:tc>
        <w:tc>
          <w:tcPr>
            <w:tcW w:type="dxa" w:w="1728"/>
          </w:tcPr>
          <w:p>
            <w:pPr>
              <w:spacing w:before="60" w:after="60"/>
            </w:pPr>
            <w:r/>
            <w:r>
              <w:rPr>
                <w:rFonts w:ascii="Calibri" w:hAnsi="Calibri"/>
                <w:color w:val="000000"/>
                <w:sz w:val="19"/>
              </w:rPr>
              <w:t>Mock Data Detection</w:t>
            </w:r>
          </w:p>
        </w:tc>
        <w:tc>
          <w:tcPr>
            <w:tcW w:type="dxa" w:w="1728"/>
          </w:tcPr>
          <w:p>
            <w:pPr>
              <w:spacing w:before="60" w:after="60"/>
            </w:pPr>
            <w:r/>
            <w:r>
              <w:rPr>
                <w:rFonts w:ascii="Calibri" w:hAnsi="Calibri"/>
                <w:color w:val="000000"/>
                <w:sz w:val="19"/>
              </w:rPr>
              <w:t>LOCAL</w:t>
            </w:r>
          </w:p>
        </w:tc>
        <w:tc>
          <w:tcPr>
            <w:tcW w:type="dxa" w:w="1728"/>
          </w:tcPr>
          <w:p>
            <w:pPr>
              <w:spacing w:before="60" w:after="60"/>
            </w:pPr>
            <w:r/>
            <w:r>
              <w:rPr>
                <w:rFonts w:ascii="Calibri" w:hAnsi="Calibri"/>
                <w:color w:val="000000"/>
                <w:sz w:val="19"/>
              </w:rPr>
              <w:t>$0</w:t>
            </w:r>
          </w:p>
        </w:tc>
        <w:tc>
          <w:tcPr>
            <w:tcW w:type="dxa" w:w="1728"/>
          </w:tcPr>
          <w:p>
            <w:pPr>
              <w:spacing w:before="60" w:after="60"/>
            </w:pPr>
            <w:r/>
            <w:r>
              <w:rPr>
                <w:rFonts w:ascii="Calibri" w:hAnsi="Calibri"/>
                <w:color w:val="000000"/>
                <w:sz w:val="19"/>
              </w:rPr>
              <w:t>Hardcoded data, TODO/FIXME, console.log, placeholder URLs</w:t>
            </w:r>
          </w:p>
        </w:tc>
      </w:tr>
      <w:tr>
        <w:tc>
          <w:tcPr>
            <w:tcW w:type="dxa" w:w="1728"/>
            <w:shd w:fill="EDF2FA" w:val="clear"/>
          </w:tcPr>
          <w:p>
            <w:pPr>
              <w:spacing w:before="60" w:after="60"/>
            </w:pPr>
            <w:r/>
            <w:r>
              <w:rPr>
                <w:rFonts w:ascii="Calibri" w:hAnsi="Calibri"/>
                <w:color w:val="000000"/>
                <w:sz w:val="19"/>
              </w:rPr>
              <w:t>8</w:t>
            </w:r>
          </w:p>
        </w:tc>
        <w:tc>
          <w:tcPr>
            <w:tcW w:type="dxa" w:w="1728"/>
            <w:shd w:fill="EDF2FA" w:val="clear"/>
          </w:tcPr>
          <w:p>
            <w:pPr>
              <w:spacing w:before="60" w:after="60"/>
            </w:pPr>
            <w:r/>
            <w:r>
              <w:rPr>
                <w:rFonts w:ascii="Calibri" w:hAnsi="Calibri"/>
                <w:color w:val="000000"/>
                <w:sz w:val="19"/>
              </w:rPr>
              <w:t>RBAC Matrix</w:t>
            </w:r>
          </w:p>
        </w:tc>
        <w:tc>
          <w:tcPr>
            <w:tcW w:type="dxa" w:w="1728"/>
            <w:shd w:fill="EDF2FA" w:val="clear"/>
          </w:tcPr>
          <w:p>
            <w:pPr>
              <w:spacing w:before="60" w:after="60"/>
            </w:pPr>
            <w:r/>
            <w:r>
              <w:rPr>
                <w:rFonts w:ascii="Calibri" w:hAnsi="Calibri"/>
                <w:color w:val="000000"/>
                <w:sz w:val="19"/>
              </w:rPr>
              <w:t>LOCAL</w:t>
            </w:r>
          </w:p>
        </w:tc>
        <w:tc>
          <w:tcPr>
            <w:tcW w:type="dxa" w:w="1728"/>
            <w:shd w:fill="EDF2FA" w:val="clear"/>
          </w:tcPr>
          <w:p>
            <w:pPr>
              <w:spacing w:before="60" w:after="60"/>
            </w:pPr>
            <w:r/>
            <w:r>
              <w:rPr>
                <w:rFonts w:ascii="Calibri" w:hAnsi="Calibri"/>
                <w:color w:val="000000"/>
                <w:sz w:val="19"/>
              </w:rPr>
              <w:t>$0</w:t>
            </w:r>
          </w:p>
        </w:tc>
        <w:tc>
          <w:tcPr>
            <w:tcW w:type="dxa" w:w="1728"/>
            <w:shd w:fill="EDF2FA" w:val="clear"/>
          </w:tcPr>
          <w:p>
            <w:pPr>
              <w:spacing w:before="60" w:after="60"/>
            </w:pPr>
            <w:r/>
            <w:r>
              <w:rPr>
                <w:rFonts w:ascii="Calibri" w:hAnsi="Calibri"/>
                <w:color w:val="000000"/>
                <w:sz w:val="19"/>
              </w:rPr>
              <w:t>Route → role → guard mapping, unguarded routes</w:t>
            </w:r>
          </w:p>
        </w:tc>
      </w:tr>
      <w:tr>
        <w:tc>
          <w:tcPr>
            <w:tcW w:type="dxa" w:w="1728"/>
          </w:tcPr>
          <w:p>
            <w:pPr>
              <w:spacing w:before="60" w:after="60"/>
            </w:pPr>
            <w:r/>
            <w:r>
              <w:rPr>
                <w:rFonts w:ascii="Calibri" w:hAnsi="Calibri"/>
                <w:color w:val="000000"/>
                <w:sz w:val="19"/>
              </w:rPr>
              <w:t>9</w:t>
            </w:r>
          </w:p>
        </w:tc>
        <w:tc>
          <w:tcPr>
            <w:tcW w:type="dxa" w:w="1728"/>
          </w:tcPr>
          <w:p>
            <w:pPr>
              <w:spacing w:before="60" w:after="60"/>
            </w:pPr>
            <w:r/>
            <w:r>
              <w:rPr>
                <w:rFonts w:ascii="Calibri" w:hAnsi="Calibri"/>
                <w:color w:val="000000"/>
                <w:sz w:val="19"/>
              </w:rPr>
              <w:t>Integration Gap Report</w:t>
            </w:r>
          </w:p>
        </w:tc>
        <w:tc>
          <w:tcPr>
            <w:tcW w:type="dxa" w:w="1728"/>
          </w:tcPr>
          <w:p>
            <w:pPr>
              <w:spacing w:before="60" w:after="60"/>
            </w:pPr>
            <w:r/>
            <w:r>
              <w:rPr>
                <w:rFonts w:ascii="Calibri" w:hAnsi="Calibri"/>
                <w:color w:val="000000"/>
                <w:sz w:val="19"/>
              </w:rPr>
              <w:t>PREMIUM</w:t>
            </w:r>
          </w:p>
        </w:tc>
        <w:tc>
          <w:tcPr>
            <w:tcW w:type="dxa" w:w="1728"/>
          </w:tcPr>
          <w:p>
            <w:pPr>
              <w:spacing w:before="60" w:after="60"/>
            </w:pPr>
            <w:r/>
            <w:r>
              <w:rPr>
                <w:rFonts w:ascii="Calibri" w:hAnsi="Calibri"/>
                <w:color w:val="000000"/>
                <w:sz w:val="19"/>
              </w:rPr>
              <w:t>~$0.50</w:t>
            </w:r>
          </w:p>
        </w:tc>
        <w:tc>
          <w:tcPr>
            <w:tcW w:type="dxa" w:w="1728"/>
          </w:tcPr>
          <w:p>
            <w:pPr>
              <w:spacing w:before="60" w:after="60"/>
            </w:pPr>
            <w:r/>
            <w:r>
              <w:rPr>
                <w:rFonts w:ascii="Calibri" w:hAnsi="Calibri"/>
                <w:color w:val="000000"/>
                <w:sz w:val="19"/>
              </w:rPr>
              <w:t>Aggregated findings analysis + fix recommendations</w:t>
            </w:r>
          </w:p>
        </w:tc>
      </w:tr>
    </w:tbl>
    <w:p>
      <w:pPr>
        <w:spacing w:before="80" w:after="80"/>
      </w:pPr>
    </w:p>
    <w:p>
      <w:pPr>
        <w:spacing w:before="40" w:after="120"/>
      </w:pPr>
      <w:r>
        <w:rPr>
          <w:rFonts w:ascii="Calibri" w:hAnsi="Calibri"/>
          <w:b/>
          <w:color w:val="000000"/>
          <w:sz w:val="22"/>
        </w:rPr>
        <w:t>Total estimated cost per run: ~$0.50-1.00</w:t>
      </w:r>
      <w:r>
        <w:rPr>
          <w:rFonts w:ascii="Calibri" w:hAnsi="Calibri"/>
          <w:color w:val="000000"/>
          <w:sz w:val="22"/>
        </w:rPr>
        <w:t xml:space="preserve"> (vs $5-8 without tiered optimization)</w:t>
      </w:r>
    </w:p>
    <w:p>
      <w:pPr>
        <w:pStyle w:val="Heading2"/>
      </w:pPr>
      <w:r>
        <w:t>24.4 Tiered LLM Cost Optimization</w:t>
      </w:r>
    </w:p>
    <w:p>
      <w:pPr>
        <w:spacing w:before="40" w:after="120"/>
      </w:pPr>
      <w:r>
        <w:rPr>
          <w:rFonts w:ascii="Calibri" w:hAnsi="Calibri"/>
          <w:color w:val="000000"/>
          <w:sz w:val="22"/>
        </w:rPr>
        <w:t>Four tiers route each task to the cheapest suitable model:</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Tier</w:t>
            </w:r>
          </w:p>
        </w:tc>
        <w:tc>
          <w:tcPr>
            <w:tcW w:type="dxa" w:w="2160"/>
            <w:shd w:fill="2B579A" w:val="clear"/>
          </w:tcPr>
          <w:p>
            <w:pPr>
              <w:spacing w:before="80" w:after="80"/>
            </w:pPr>
            <w:r>
              <w:rPr>
                <w:b/>
                <w:color w:val="FFFFFF"/>
                <w:sz w:val="19"/>
              </w:rPr>
            </w:r>
            <w:r>
              <w:rPr>
                <w:rFonts w:ascii="Calibri" w:hAnsi="Calibri"/>
                <w:b/>
                <w:color w:val="FFFFFF"/>
                <w:sz w:val="19"/>
              </w:rPr>
              <w:t>Cost/1M Tokens</w:t>
            </w:r>
          </w:p>
        </w:tc>
        <w:tc>
          <w:tcPr>
            <w:tcW w:type="dxa" w:w="2160"/>
            <w:shd w:fill="2B579A" w:val="clear"/>
          </w:tcPr>
          <w:p>
            <w:pPr>
              <w:spacing w:before="80" w:after="80"/>
            </w:pPr>
            <w:r>
              <w:rPr>
                <w:b/>
                <w:color w:val="FFFFFF"/>
                <w:sz w:val="19"/>
              </w:rPr>
            </w:r>
            <w:r>
              <w:rPr>
                <w:rFonts w:ascii="Calibri" w:hAnsi="Calibri"/>
                <w:b/>
                <w:color w:val="FFFFFF"/>
                <w:sz w:val="19"/>
              </w:rPr>
              <w:t>Models</w:t>
            </w:r>
          </w:p>
        </w:tc>
        <w:tc>
          <w:tcPr>
            <w:tcW w:type="dxa" w:w="2160"/>
            <w:shd w:fill="2B579A" w:val="clear"/>
          </w:tcPr>
          <w:p>
            <w:pPr>
              <w:spacing w:before="80" w:after="80"/>
            </w:pPr>
            <w:r>
              <w:rPr>
                <w:b/>
                <w:color w:val="FFFFFF"/>
                <w:sz w:val="19"/>
              </w:rPr>
            </w:r>
            <w:r>
              <w:rPr>
                <w:rFonts w:ascii="Calibri" w:hAnsi="Calibri"/>
                <w:b/>
                <w:color w:val="FFFFFF"/>
                <w:sz w:val="19"/>
              </w:rPr>
              <w:t>Task Types</w:t>
            </w:r>
          </w:p>
        </w:tc>
      </w:tr>
      <w:tr>
        <w:tc>
          <w:tcPr>
            <w:tcW w:type="dxa" w:w="2160"/>
          </w:tcPr>
          <w:p>
            <w:pPr>
              <w:spacing w:before="60" w:after="60"/>
            </w:pPr>
            <w:r/>
            <w:r>
              <w:rPr>
                <w:rFonts w:ascii="Calibri" w:hAnsi="Calibri"/>
                <w:b/>
                <w:color w:val="000000"/>
                <w:sz w:val="19"/>
              </w:rPr>
              <w:t>LOCAL</w:t>
            </w:r>
          </w:p>
        </w:tc>
        <w:tc>
          <w:tcPr>
            <w:tcW w:type="dxa" w:w="2160"/>
          </w:tcPr>
          <w:p>
            <w:pPr>
              <w:spacing w:before="60" w:after="60"/>
            </w:pPr>
            <w:r/>
            <w:r>
              <w:rPr>
                <w:rFonts w:ascii="Calibri" w:hAnsi="Calibri"/>
                <w:color w:val="000000"/>
                <w:sz w:val="19"/>
              </w:rPr>
              <w:t>$0</w:t>
            </w:r>
          </w:p>
        </w:tc>
        <w:tc>
          <w:tcPr>
            <w:tcW w:type="dxa" w:w="2160"/>
          </w:tcPr>
          <w:p>
            <w:pPr>
              <w:spacing w:before="60" w:after="60"/>
            </w:pPr>
            <w:r/>
            <w:r>
              <w:rPr>
                <w:rFonts w:ascii="Calibri" w:hAnsi="Calibri"/>
                <w:color w:val="000000"/>
                <w:sz w:val="19"/>
              </w:rPr>
              <w:t>None (regex/file analysis)</w:t>
            </w:r>
          </w:p>
        </w:tc>
        <w:tc>
          <w:tcPr>
            <w:tcW w:type="dxa" w:w="2160"/>
          </w:tcPr>
          <w:p>
            <w:pPr>
              <w:spacing w:before="60" w:after="60"/>
            </w:pPr>
            <w:r/>
            <w:r>
              <w:rPr>
                <w:rFonts w:ascii="Calibri" w:hAnsi="Calibri"/>
                <w:color w:val="000000"/>
                <w:sz w:val="19"/>
              </w:rPr>
              <w:t>Build validation, mock data scan, route parsing, RBAC matrix, placeholder detection</w:t>
            </w:r>
          </w:p>
        </w:tc>
      </w:tr>
      <w:tr>
        <w:tc>
          <w:tcPr>
            <w:tcW w:type="dxa" w:w="2160"/>
            <w:shd w:fill="EDF2FA" w:val="clear"/>
          </w:tcPr>
          <w:p>
            <w:pPr>
              <w:spacing w:before="60" w:after="60"/>
            </w:pPr>
            <w:r/>
            <w:r>
              <w:rPr>
                <w:rFonts w:ascii="Calibri" w:hAnsi="Calibri"/>
                <w:b/>
                <w:color w:val="000000"/>
                <w:sz w:val="19"/>
              </w:rPr>
              <w:t>CHEAP</w:t>
            </w:r>
          </w:p>
        </w:tc>
        <w:tc>
          <w:tcPr>
            <w:tcW w:type="dxa" w:w="2160"/>
            <w:shd w:fill="EDF2FA" w:val="clear"/>
          </w:tcPr>
          <w:p>
            <w:pPr>
              <w:spacing w:before="60" w:after="60"/>
            </w:pPr>
            <w:r/>
            <w:r>
              <w:rPr>
                <w:rFonts w:ascii="Calibri" w:hAnsi="Calibri"/>
                <w:color w:val="000000"/>
                <w:sz w:val="19"/>
              </w:rPr>
              <w:t>$0.14-0.21</w:t>
            </w:r>
          </w:p>
        </w:tc>
        <w:tc>
          <w:tcPr>
            <w:tcW w:type="dxa" w:w="2160"/>
            <w:shd w:fill="EDF2FA" w:val="clear"/>
          </w:tcPr>
          <w:p>
            <w:pPr>
              <w:spacing w:before="60" w:after="60"/>
            </w:pPr>
            <w:r/>
            <w:r>
              <w:rPr>
                <w:rFonts w:ascii="Calibri" w:hAnsi="Calibri"/>
                <w:color w:val="000000"/>
                <w:sz w:val="19"/>
              </w:rPr>
              <w:t>DeepSeek, Kimi, MiniMax</w:t>
            </w:r>
          </w:p>
        </w:tc>
        <w:tc>
          <w:tcPr>
            <w:tcW w:type="dxa" w:w="2160"/>
            <w:shd w:fill="EDF2FA" w:val="clear"/>
          </w:tcPr>
          <w:p>
            <w:pPr>
              <w:spacing w:before="60" w:after="60"/>
            </w:pPr>
            <w:r/>
            <w:r>
              <w:rPr>
                <w:rFonts w:ascii="Calibri" w:hAnsi="Calibri"/>
                <w:color w:val="000000"/>
                <w:sz w:val="19"/>
              </w:rPr>
              <w:t>DB schema check, module completeness, config validation</w:t>
            </w:r>
          </w:p>
        </w:tc>
      </w:tr>
      <w:tr>
        <w:tc>
          <w:tcPr>
            <w:tcW w:type="dxa" w:w="2160"/>
          </w:tcPr>
          <w:p>
            <w:pPr>
              <w:spacing w:before="60" w:after="60"/>
            </w:pPr>
            <w:r/>
            <w:r>
              <w:rPr>
                <w:rFonts w:ascii="Calibri" w:hAnsi="Calibri"/>
                <w:b/>
                <w:color w:val="000000"/>
                <w:sz w:val="19"/>
              </w:rPr>
              <w:t>MID</w:t>
            </w:r>
          </w:p>
        </w:tc>
        <w:tc>
          <w:tcPr>
            <w:tcW w:type="dxa" w:w="2160"/>
          </w:tcPr>
          <w:p>
            <w:pPr>
              <w:spacing w:before="60" w:after="60"/>
            </w:pPr>
            <w:r/>
            <w:r>
              <w:rPr>
                <w:rFonts w:ascii="Calibri" w:hAnsi="Calibri"/>
                <w:color w:val="000000"/>
                <w:sz w:val="19"/>
              </w:rPr>
              <w:t>$1.50</w:t>
            </w:r>
          </w:p>
        </w:tc>
        <w:tc>
          <w:tcPr>
            <w:tcW w:type="dxa" w:w="2160"/>
          </w:tcPr>
          <w:p>
            <w:pPr>
              <w:spacing w:before="60" w:after="60"/>
            </w:pPr>
            <w:r/>
            <w:r>
              <w:rPr>
                <w:rFonts w:ascii="Calibri" w:hAnsi="Calibri"/>
                <w:color w:val="000000"/>
                <w:sz w:val="19"/>
              </w:rPr>
              <w:t>Codex Mini</w:t>
            </w:r>
          </w:p>
        </w:tc>
        <w:tc>
          <w:tcPr>
            <w:tcW w:type="dxa" w:w="2160"/>
          </w:tcPr>
          <w:p>
            <w:pPr>
              <w:spacing w:before="60" w:after="60"/>
            </w:pPr>
            <w:r/>
            <w:r>
              <w:rPr>
                <w:rFonts w:ascii="Calibri" w:hAnsi="Calibri"/>
                <w:color w:val="000000"/>
                <w:sz w:val="19"/>
              </w:rPr>
              <w:t>API wiring check, auth flow check, DI registration check</w:t>
            </w:r>
          </w:p>
        </w:tc>
      </w:tr>
      <w:tr>
        <w:tc>
          <w:tcPr>
            <w:tcW w:type="dxa" w:w="2160"/>
            <w:shd w:fill="EDF2FA" w:val="clear"/>
          </w:tcPr>
          <w:p>
            <w:pPr>
              <w:spacing w:before="60" w:after="60"/>
            </w:pPr>
            <w:r/>
            <w:r>
              <w:rPr>
                <w:rFonts w:ascii="Calibri" w:hAnsi="Calibri"/>
                <w:b/>
                <w:color w:val="000000"/>
                <w:sz w:val="19"/>
              </w:rPr>
              <w:t>PREMIUM</w:t>
            </w:r>
          </w:p>
        </w:tc>
        <w:tc>
          <w:tcPr>
            <w:tcW w:type="dxa" w:w="2160"/>
            <w:shd w:fill="EDF2FA" w:val="clear"/>
          </w:tcPr>
          <w:p>
            <w:pPr>
              <w:spacing w:before="60" w:after="60"/>
            </w:pPr>
            <w:r/>
            <w:r>
              <w:rPr>
                <w:rFonts w:ascii="Calibri" w:hAnsi="Calibri"/>
                <w:color w:val="000000"/>
                <w:sz w:val="19"/>
              </w:rPr>
              <w:t>$9.00</w:t>
            </w:r>
          </w:p>
        </w:tc>
        <w:tc>
          <w:tcPr>
            <w:tcW w:type="dxa" w:w="2160"/>
            <w:shd w:fill="EDF2FA" w:val="clear"/>
          </w:tcPr>
          <w:p>
            <w:pPr>
              <w:spacing w:before="60" w:after="60"/>
            </w:pPr>
            <w:r/>
            <w:r>
              <w:rPr>
                <w:rFonts w:ascii="Calibri" w:hAnsi="Calibri"/>
                <w:color w:val="000000"/>
                <w:sz w:val="19"/>
              </w:rPr>
              <w:t>Claude Sonnet</w:t>
            </w:r>
          </w:p>
        </w:tc>
        <w:tc>
          <w:tcPr>
            <w:tcW w:type="dxa" w:w="2160"/>
            <w:shd w:fill="EDF2FA" w:val="clear"/>
          </w:tcPr>
          <w:p>
            <w:pPr>
              <w:spacing w:before="60" w:after="60"/>
            </w:pPr>
            <w:r/>
            <w:r>
              <w:rPr>
                <w:rFonts w:ascii="Calibri" w:hAnsi="Calibri"/>
                <w:color w:val="000000"/>
                <w:sz w:val="19"/>
              </w:rPr>
              <w:t>Security review, gap report, fix generation, architecture analysis</w:t>
            </w:r>
          </w:p>
        </w:tc>
      </w:tr>
    </w:tbl>
    <w:p>
      <w:pPr>
        <w:spacing w:before="80" w:after="80"/>
      </w:pPr>
    </w:p>
    <w:p>
      <w:pPr>
        <w:pStyle w:val="Heading3"/>
      </w:pPr>
      <w:r>
        <w:t>Fallback Chains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CHEAP:   DeepSeek → Kimi → MiniMax → Codex Mini (mid-tier fallback)</w:t>
            </w:r>
          </w:p>
          <w:p>
            <w:pPr>
              <w:spacing w:before="0" w:after="0" w:line="260" w:lineRule="exact"/>
            </w:pPr>
            <w:r>
              <w:rPr>
                <w:rFonts w:ascii="Consolas" w:hAnsi="Consolas"/>
                <w:color w:val="333333"/>
                <w:sz w:val="17"/>
              </w:rPr>
              <w:t>MID:     Codex Mini</w:t>
            </w:r>
          </w:p>
          <w:p>
            <w:pPr>
              <w:spacing w:before="0" w:after="0" w:line="260" w:lineRule="exact"/>
            </w:pPr>
            <w:r>
              <w:rPr>
                <w:rFonts w:ascii="Consolas" w:hAnsi="Consolas"/>
                <w:color w:val="333333"/>
                <w:sz w:val="17"/>
              </w:rPr>
              <w:t>PREMIUM: Claude Sonnet only</w:t>
            </w:r>
          </w:p>
        </w:tc>
      </w:tr>
    </w:tbl>
    <w:p>
      <w:pPr>
        <w:spacing w:before="40" w:after="40"/>
      </w:pPr>
    </w:p>
    <w:p>
      <w:pPr>
        <w:pStyle w:val="Heading3"/>
      </w:pPr>
      <w:r>
        <w:t>Cost Distribution</w:t>
      </w:r>
    </w:p>
    <w:p>
      <w:pPr>
        <w:spacing w:before="20" w:after="20"/>
        <w:ind w:left="504"/>
      </w:pPr>
      <w:r>
        <w:rPr>
          <w:rFonts w:ascii="Calibri" w:hAnsi="Calibri"/>
          <w:color w:val="2B579A"/>
          <w:sz w:val="22"/>
        </w:rPr>
        <w:t xml:space="preserve">•  </w:t>
      </w:r>
      <w:r>
        <w:rPr>
          <w:rFonts w:ascii="Calibri" w:hAnsi="Calibri"/>
          <w:color w:val="000000"/>
          <w:sz w:val="22"/>
        </w:rPr>
        <w:t>~60% of work is LOCAL (zero cost)</w:t>
      </w:r>
    </w:p>
    <w:p>
      <w:pPr>
        <w:spacing w:before="20" w:after="20"/>
        <w:ind w:left="504"/>
      </w:pPr>
      <w:r>
        <w:rPr>
          <w:rFonts w:ascii="Calibri" w:hAnsi="Calibri"/>
          <w:color w:val="2B579A"/>
          <w:sz w:val="22"/>
        </w:rPr>
        <w:t xml:space="preserve">•  </w:t>
      </w:r>
      <w:r>
        <w:rPr>
          <w:rFonts w:ascii="Calibri" w:hAnsi="Calibri"/>
          <w:color w:val="000000"/>
          <w:sz w:val="22"/>
        </w:rPr>
        <w:t>~20% of work uses CHEAP models ($0.14-0.28/M tokens)</w:t>
      </w:r>
    </w:p>
    <w:p>
      <w:pPr>
        <w:spacing w:before="20" w:after="20"/>
        <w:ind w:left="504"/>
      </w:pPr>
      <w:r>
        <w:rPr>
          <w:rFonts w:ascii="Calibri" w:hAnsi="Calibri"/>
          <w:color w:val="2B579A"/>
          <w:sz w:val="22"/>
        </w:rPr>
        <w:t xml:space="preserve">•  </w:t>
      </w:r>
      <w:r>
        <w:rPr>
          <w:rFonts w:ascii="Calibri" w:hAnsi="Calibri"/>
          <w:color w:val="000000"/>
          <w:sz w:val="22"/>
        </w:rPr>
        <w:t>~15% of work uses MID tier (~$1.50/M tokens)</w:t>
      </w:r>
    </w:p>
    <w:p>
      <w:pPr>
        <w:spacing w:before="20" w:after="20"/>
        <w:ind w:left="504"/>
      </w:pPr>
      <w:r>
        <w:rPr>
          <w:rFonts w:ascii="Calibri" w:hAnsi="Calibri"/>
          <w:color w:val="2B579A"/>
          <w:sz w:val="22"/>
        </w:rPr>
        <w:t xml:space="preserve">•  </w:t>
      </w:r>
      <w:r>
        <w:rPr>
          <w:rFonts w:ascii="Calibri" w:hAnsi="Calibri"/>
          <w:color w:val="000000"/>
          <w:sz w:val="22"/>
        </w:rPr>
        <w:t>~5% of work uses PREMIUM (fixes only, ~$9/M tokens)</w:t>
      </w:r>
    </w:p>
    <w:p>
      <w:pPr>
        <w:pStyle w:val="Heading2"/>
      </w:pPr>
      <w:r>
        <w:t>24.5 Mock Data Detector</w:t>
      </w:r>
    </w:p>
    <w:p>
      <w:pPr>
        <w:spacing w:before="40" w:after="120"/>
      </w:pPr>
      <w:r>
        <w:rPr>
          <w:rFonts w:ascii="Calibri" w:hAnsi="Calibri"/>
          <w:color w:val="000000"/>
          <w:sz w:val="22"/>
        </w:rPr>
        <w:t>Scans for 12 patterns indicating incomplete integration: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Pattern</w:t>
            </w:r>
          </w:p>
        </w:tc>
        <w:tc>
          <w:tcPr>
            <w:tcW w:type="dxa" w:w="2880"/>
            <w:shd w:fill="2B579A" w:val="clear"/>
          </w:tcPr>
          <w:p>
            <w:pPr>
              <w:spacing w:before="80" w:after="80"/>
            </w:pPr>
            <w:r>
              <w:rPr>
                <w:b/>
                <w:color w:val="FFFFFF"/>
                <w:sz w:val="19"/>
              </w:rPr>
            </w:r>
            <w:r>
              <w:rPr>
                <w:rFonts w:ascii="Calibri" w:hAnsi="Calibri"/>
                <w:b/>
                <w:color w:val="FFFFFF"/>
                <w:sz w:val="19"/>
              </w:rPr>
              <w:t>Severity</w:t>
            </w:r>
          </w:p>
        </w:tc>
        <w:tc>
          <w:tcPr>
            <w:tcW w:type="dxa" w:w="2880"/>
            <w:shd w:fill="2B579A" w:val="clear"/>
          </w:tcPr>
          <w:p>
            <w:pPr>
              <w:spacing w:before="80" w:after="80"/>
            </w:pPr>
            <w:r>
              <w:rPr>
                <w:b/>
                <w:color w:val="FFFFFF"/>
                <w:sz w:val="19"/>
              </w:rPr>
            </w:r>
            <w:r>
              <w:rPr>
                <w:rFonts w:ascii="Calibri" w:hAnsi="Calibri"/>
                <w:b/>
                <w:color w:val="FFFFFF"/>
                <w:sz w:val="19"/>
              </w:rPr>
              <w:t>Suggestion</w:t>
            </w:r>
          </w:p>
        </w:tc>
      </w:tr>
      <w:tr>
        <w:tc>
          <w:tcPr>
            <w:tcW w:type="dxa" w:w="2880"/>
          </w:tcPr>
          <w:p>
            <w:pPr>
              <w:spacing w:before="60" w:after="60"/>
            </w:pPr>
            <w:r/>
            <w:r>
              <w:rPr>
                <w:rFonts w:ascii="Consolas" w:hAnsi="Consolas"/>
                <w:color w:val="333333"/>
                <w:sz w:val="18"/>
                <w:shd w:fill="F2F2F2" w:val="clear"/>
              </w:rPr>
              <w:t>useState([{...}])</w:t>
            </w:r>
            <w:r>
              <w:rPr>
                <w:rFonts w:ascii="Calibri" w:hAnsi="Calibri"/>
                <w:color w:val="000000"/>
                <w:sz w:val="19"/>
              </w:rPr>
              <w:t xml:space="preserve"> hardcoded data</w:t>
            </w:r>
          </w:p>
        </w:tc>
        <w:tc>
          <w:tcPr>
            <w:tcW w:type="dxa" w:w="2880"/>
          </w:tcPr>
          <w:p>
            <w:pPr>
              <w:spacing w:before="60" w:after="60"/>
            </w:pPr>
            <w:r/>
            <w:r>
              <w:rPr>
                <w:rFonts w:ascii="Calibri" w:hAnsi="Calibri"/>
                <w:color w:val="000000"/>
                <w:sz w:val="19"/>
              </w:rPr>
              <w:t>High</w:t>
            </w:r>
          </w:p>
        </w:tc>
        <w:tc>
          <w:tcPr>
            <w:tcW w:type="dxa" w:w="2880"/>
          </w:tcPr>
          <w:p>
            <w:pPr>
              <w:spacing w:before="60" w:after="60"/>
            </w:pPr>
            <w:r/>
            <w:r>
              <w:rPr>
                <w:rFonts w:ascii="Calibri" w:hAnsi="Calibri"/>
                <w:color w:val="000000"/>
                <w:sz w:val="19"/>
              </w:rPr>
              <w:t>Replace with useQuery/useEffect + fetch</w:t>
            </w:r>
          </w:p>
        </w:tc>
      </w:tr>
      <w:tr>
        <w:tc>
          <w:tcPr>
            <w:tcW w:type="dxa" w:w="2880"/>
            <w:shd w:fill="EDF2FA" w:val="clear"/>
          </w:tcPr>
          <w:p>
            <w:pPr>
              <w:spacing w:before="60" w:after="60"/>
            </w:pPr>
            <w:r/>
            <w:r>
              <w:rPr>
                <w:rFonts w:ascii="Consolas" w:hAnsi="Consolas"/>
                <w:color w:val="333333"/>
                <w:sz w:val="18"/>
                <w:shd w:fill="F2F2F2" w:val="clear"/>
              </w:rPr>
              <w:t>const mockX = [...]</w:t>
            </w:r>
            <w:r>
              <w:rPr>
                <w:rFonts w:ascii="Calibri" w:hAnsi="Calibri"/>
                <w:color w:val="000000"/>
                <w:sz w:val="19"/>
              </w:rPr>
              <w:t xml:space="preserve"> or </w:t>
            </w:r>
            <w:r>
              <w:rPr>
                <w:rFonts w:ascii="Consolas" w:hAnsi="Consolas"/>
                <w:color w:val="333333"/>
                <w:sz w:val="18"/>
                <w:shd w:fill="F2F2F2" w:val="clear"/>
              </w:rPr>
              <w:t>{...}</w:t>
            </w:r>
          </w:p>
        </w:tc>
        <w:tc>
          <w:tcPr>
            <w:tcW w:type="dxa" w:w="2880"/>
            <w:shd w:fill="EDF2FA" w:val="clear"/>
          </w:tcPr>
          <w:p>
            <w:pPr>
              <w:spacing w:before="60" w:after="60"/>
            </w:pPr>
            <w:r/>
            <w:r>
              <w:rPr>
                <w:rFonts w:ascii="Calibri" w:hAnsi="Calibri"/>
                <w:color w:val="000000"/>
                <w:sz w:val="19"/>
              </w:rPr>
              <w:t>High</w:t>
            </w:r>
          </w:p>
        </w:tc>
        <w:tc>
          <w:tcPr>
            <w:tcW w:type="dxa" w:w="2880"/>
            <w:shd w:fill="EDF2FA" w:val="clear"/>
          </w:tcPr>
          <w:p>
            <w:pPr>
              <w:spacing w:before="60" w:after="60"/>
            </w:pPr>
            <w:r/>
            <w:r>
              <w:rPr>
                <w:rFonts w:ascii="Calibri" w:hAnsi="Calibri"/>
                <w:color w:val="000000"/>
                <w:sz w:val="19"/>
              </w:rPr>
              <w:t>Remove mock data; fetch from API</w:t>
            </w:r>
          </w:p>
        </w:tc>
      </w:tr>
      <w:tr>
        <w:tc>
          <w:tcPr>
            <w:tcW w:type="dxa" w:w="2880"/>
          </w:tcPr>
          <w:p>
            <w:pPr>
              <w:spacing w:before="60" w:after="60"/>
            </w:pPr>
            <w:r/>
            <w:r>
              <w:rPr>
                <w:rFonts w:ascii="Calibri" w:hAnsi="Calibri"/>
                <w:color w:val="000000"/>
                <w:sz w:val="19"/>
              </w:rPr>
              <w:t>TODO/FIXME/HACK/XXX/FILL/PLACEHOLDER</w:t>
            </w:r>
          </w:p>
        </w:tc>
        <w:tc>
          <w:tcPr>
            <w:tcW w:type="dxa" w:w="2880"/>
          </w:tcPr>
          <w:p>
            <w:pPr>
              <w:spacing w:before="60" w:after="60"/>
            </w:pPr>
            <w:r/>
            <w:r>
              <w:rPr>
                <w:rFonts w:ascii="Calibri" w:hAnsi="Calibri"/>
                <w:color w:val="000000"/>
                <w:sz w:val="19"/>
              </w:rPr>
              <w:t>Medium</w:t>
            </w:r>
          </w:p>
        </w:tc>
        <w:tc>
          <w:tcPr>
            <w:tcW w:type="dxa" w:w="2880"/>
          </w:tcPr>
          <w:p>
            <w:pPr>
              <w:spacing w:before="60" w:after="60"/>
            </w:pPr>
            <w:r/>
            <w:r>
              <w:rPr>
                <w:rFonts w:ascii="Calibri" w:hAnsi="Calibri"/>
                <w:color w:val="000000"/>
                <w:sz w:val="19"/>
              </w:rPr>
              <w:t>Implement actual functionality</w:t>
            </w:r>
          </w:p>
        </w:tc>
      </w:tr>
      <w:tr>
        <w:tc>
          <w:tcPr>
            <w:tcW w:type="dxa" w:w="2880"/>
            <w:shd w:fill="EDF2FA" w:val="clear"/>
          </w:tcPr>
          <w:p>
            <w:pPr>
              <w:spacing w:before="60" w:after="60"/>
            </w:pPr>
            <w:r/>
            <w:r>
              <w:rPr>
                <w:rFonts w:ascii="Consolas" w:hAnsi="Consolas"/>
                <w:color w:val="333333"/>
                <w:sz w:val="18"/>
                <w:shd w:fill="F2F2F2" w:val="clear"/>
              </w:rPr>
              <w:t>console.log/error/warn/debug</w:t>
            </w:r>
          </w:p>
        </w:tc>
        <w:tc>
          <w:tcPr>
            <w:tcW w:type="dxa" w:w="2880"/>
            <w:shd w:fill="EDF2FA" w:val="clear"/>
          </w:tcPr>
          <w:p>
            <w:pPr>
              <w:spacing w:before="60" w:after="60"/>
            </w:pPr>
            <w:r/>
            <w:r>
              <w:rPr>
                <w:rFonts w:ascii="Calibri" w:hAnsi="Calibri"/>
                <w:color w:val="000000"/>
                <w:sz w:val="19"/>
              </w:rPr>
              <w:t>Low</w:t>
            </w:r>
          </w:p>
        </w:tc>
        <w:tc>
          <w:tcPr>
            <w:tcW w:type="dxa" w:w="2880"/>
            <w:shd w:fill="EDF2FA" w:val="clear"/>
          </w:tcPr>
          <w:p>
            <w:pPr>
              <w:spacing w:before="60" w:after="60"/>
            </w:pPr>
            <w:r/>
            <w:r>
              <w:rPr>
                <w:rFonts w:ascii="Calibri" w:hAnsi="Calibri"/>
                <w:color w:val="000000"/>
                <w:sz w:val="19"/>
              </w:rPr>
              <w:t>Remove or use proper logger</w:t>
            </w:r>
          </w:p>
        </w:tc>
      </w:tr>
      <w:tr>
        <w:tc>
          <w:tcPr>
            <w:tcW w:type="dxa" w:w="2880"/>
          </w:tcPr>
          <w:p>
            <w:pPr>
              <w:spacing w:before="60" w:after="60"/>
            </w:pPr>
            <w:r/>
            <w:r>
              <w:rPr>
                <w:rFonts w:ascii="Calibri" w:hAnsi="Calibri"/>
                <w:color w:val="000000"/>
                <w:sz w:val="19"/>
              </w:rPr>
              <w:t>Placeholder URLs (localhost, example.com)</w:t>
            </w:r>
          </w:p>
        </w:tc>
        <w:tc>
          <w:tcPr>
            <w:tcW w:type="dxa" w:w="2880"/>
          </w:tcPr>
          <w:p>
            <w:pPr>
              <w:spacing w:before="60" w:after="60"/>
            </w:pPr>
            <w:r/>
            <w:r>
              <w:rPr>
                <w:rFonts w:ascii="Calibri" w:hAnsi="Calibri"/>
                <w:color w:val="000000"/>
                <w:sz w:val="19"/>
              </w:rPr>
              <w:t>Critical</w:t>
            </w:r>
          </w:p>
        </w:tc>
        <w:tc>
          <w:tcPr>
            <w:tcW w:type="dxa" w:w="2880"/>
          </w:tcPr>
          <w:p>
            <w:pPr>
              <w:spacing w:before="60" w:after="60"/>
            </w:pPr>
            <w:r/>
            <w:r>
              <w:rPr>
                <w:rFonts w:ascii="Calibri" w:hAnsi="Calibri"/>
                <w:color w:val="000000"/>
                <w:sz w:val="19"/>
              </w:rPr>
              <w:t>Replace with real API base URL</w:t>
            </w:r>
          </w:p>
        </w:tc>
      </w:tr>
      <w:tr>
        <w:tc>
          <w:tcPr>
            <w:tcW w:type="dxa" w:w="2880"/>
            <w:shd w:fill="EDF2FA" w:val="clear"/>
          </w:tcPr>
          <w:p>
            <w:pPr>
              <w:spacing w:before="60" w:after="60"/>
            </w:pPr>
            <w:r/>
            <w:r>
              <w:rPr>
                <w:rFonts w:ascii="Calibri" w:hAnsi="Calibri"/>
                <w:color w:val="000000"/>
                <w:sz w:val="19"/>
              </w:rPr>
              <w:t>Hardcoded credentials</w:t>
            </w:r>
          </w:p>
        </w:tc>
        <w:tc>
          <w:tcPr>
            <w:tcW w:type="dxa" w:w="2880"/>
            <w:shd w:fill="EDF2FA" w:val="clear"/>
          </w:tcPr>
          <w:p>
            <w:pPr>
              <w:spacing w:before="60" w:after="60"/>
            </w:pPr>
            <w:r/>
            <w:r>
              <w:rPr>
                <w:rFonts w:ascii="Calibri" w:hAnsi="Calibri"/>
                <w:color w:val="000000"/>
                <w:sz w:val="19"/>
              </w:rPr>
              <w:t>Critical</w:t>
            </w:r>
          </w:p>
        </w:tc>
        <w:tc>
          <w:tcPr>
            <w:tcW w:type="dxa" w:w="2880"/>
            <w:shd w:fill="EDF2FA" w:val="clear"/>
          </w:tcPr>
          <w:p>
            <w:pPr>
              <w:spacing w:before="60" w:after="60"/>
            </w:pPr>
            <w:r/>
            <w:r>
              <w:rPr>
                <w:rFonts w:ascii="Calibri" w:hAnsi="Calibri"/>
                <w:color w:val="000000"/>
                <w:sz w:val="19"/>
              </w:rPr>
              <w:t>Move to environment variables</w:t>
            </w:r>
          </w:p>
        </w:tc>
      </w:tr>
      <w:tr>
        <w:tc>
          <w:tcPr>
            <w:tcW w:type="dxa" w:w="2880"/>
          </w:tcPr>
          <w:p>
            <w:pPr>
              <w:spacing w:before="60" w:after="60"/>
            </w:pPr>
            <w:r/>
            <w:r>
              <w:rPr>
                <w:rFonts w:ascii="Consolas" w:hAnsi="Consolas"/>
                <w:color w:val="333333"/>
                <w:sz w:val="18"/>
                <w:shd w:fill="F2F2F2" w:val="clear"/>
              </w:rPr>
              <w:t>import ...mock</w:t>
            </w:r>
          </w:p>
        </w:tc>
        <w:tc>
          <w:tcPr>
            <w:tcW w:type="dxa" w:w="2880"/>
          </w:tcPr>
          <w:p>
            <w:pPr>
              <w:spacing w:before="60" w:after="60"/>
            </w:pPr>
            <w:r/>
            <w:r>
              <w:rPr>
                <w:rFonts w:ascii="Calibri" w:hAnsi="Calibri"/>
                <w:color w:val="000000"/>
                <w:sz w:val="19"/>
              </w:rPr>
              <w:t>High</w:t>
            </w:r>
          </w:p>
        </w:tc>
        <w:tc>
          <w:tcPr>
            <w:tcW w:type="dxa" w:w="2880"/>
          </w:tcPr>
          <w:p>
            <w:pPr>
              <w:spacing w:before="60" w:after="60"/>
            </w:pPr>
            <w:r/>
            <w:r>
              <w:rPr>
                <w:rFonts w:ascii="Calibri" w:hAnsi="Calibri"/>
                <w:color w:val="000000"/>
                <w:sz w:val="19"/>
              </w:rPr>
              <w:t>Replace with real API service</w:t>
            </w:r>
          </w:p>
        </w:tc>
      </w:tr>
      <w:tr>
        <w:tc>
          <w:tcPr>
            <w:tcW w:type="dxa" w:w="2880"/>
            <w:shd w:fill="EDF2FA" w:val="clear"/>
          </w:tcPr>
          <w:p>
            <w:pPr>
              <w:spacing w:before="60" w:after="60"/>
            </w:pPr>
            <w:r/>
            <w:r>
              <w:rPr>
                <w:rFonts w:ascii="Consolas" w:hAnsi="Consolas"/>
                <w:color w:val="333333"/>
                <w:sz w:val="18"/>
                <w:shd w:fill="F2F2F2" w:val="clear"/>
              </w:rPr>
              <w:t>Promise.resolve([...])</w:t>
            </w:r>
          </w:p>
        </w:tc>
        <w:tc>
          <w:tcPr>
            <w:tcW w:type="dxa" w:w="2880"/>
            <w:shd w:fill="EDF2FA" w:val="clear"/>
          </w:tcPr>
          <w:p>
            <w:pPr>
              <w:spacing w:before="60" w:after="60"/>
            </w:pPr>
            <w:r/>
            <w:r>
              <w:rPr>
                <w:rFonts w:ascii="Calibri" w:hAnsi="Calibri"/>
                <w:color w:val="000000"/>
                <w:sz w:val="19"/>
              </w:rPr>
              <w:t>High</w:t>
            </w:r>
          </w:p>
        </w:tc>
        <w:tc>
          <w:tcPr>
            <w:tcW w:type="dxa" w:w="2880"/>
            <w:shd w:fill="EDF2FA" w:val="clear"/>
          </w:tcPr>
          <w:p>
            <w:pPr>
              <w:spacing w:before="60" w:after="60"/>
            </w:pPr>
            <w:r/>
            <w:r>
              <w:rPr>
                <w:rFonts w:ascii="Calibri" w:hAnsi="Calibri"/>
                <w:color w:val="000000"/>
                <w:sz w:val="19"/>
              </w:rPr>
              <w:t>Replace with real fetch/axios</w:t>
            </w:r>
          </w:p>
        </w:tc>
      </w:tr>
      <w:tr>
        <w:tc>
          <w:tcPr>
            <w:tcW w:type="dxa" w:w="2880"/>
          </w:tcPr>
          <w:p>
            <w:pPr>
              <w:spacing w:before="60" w:after="60"/>
            </w:pPr>
            <w:r/>
            <w:r>
              <w:rPr>
                <w:rFonts w:ascii="Calibri" w:hAnsi="Calibri"/>
                <w:color w:val="000000"/>
                <w:sz w:val="19"/>
              </w:rPr>
              <w:t>Placeholder DB connection string</w:t>
            </w:r>
          </w:p>
        </w:tc>
        <w:tc>
          <w:tcPr>
            <w:tcW w:type="dxa" w:w="2880"/>
          </w:tcPr>
          <w:p>
            <w:pPr>
              <w:spacing w:before="60" w:after="60"/>
            </w:pPr>
            <w:r/>
            <w:r>
              <w:rPr>
                <w:rFonts w:ascii="Calibri" w:hAnsi="Calibri"/>
                <w:color w:val="000000"/>
                <w:sz w:val="19"/>
              </w:rPr>
              <w:t>Critical</w:t>
            </w:r>
          </w:p>
        </w:tc>
        <w:tc>
          <w:tcPr>
            <w:tcW w:type="dxa" w:w="2880"/>
          </w:tcPr>
          <w:p>
            <w:pPr>
              <w:spacing w:before="60" w:after="60"/>
            </w:pPr>
            <w:r/>
            <w:r>
              <w:rPr>
                <w:rFonts w:ascii="Calibri" w:hAnsi="Calibri"/>
                <w:color w:val="000000"/>
                <w:sz w:val="19"/>
              </w:rPr>
              <w:t>Configure real database</w:t>
            </w:r>
          </w:p>
        </w:tc>
      </w:tr>
      <w:tr>
        <w:tc>
          <w:tcPr>
            <w:tcW w:type="dxa" w:w="2880"/>
            <w:shd w:fill="EDF2FA" w:val="clear"/>
          </w:tcPr>
          <w:p>
            <w:pPr>
              <w:spacing w:before="60" w:after="60"/>
            </w:pPr>
            <w:r/>
            <w:r>
              <w:rPr>
                <w:rFonts w:ascii="Calibri" w:hAnsi="Calibri"/>
                <w:color w:val="000000"/>
                <w:sz w:val="19"/>
              </w:rPr>
              <w:t>Placeholder Azure AD config</w:t>
            </w:r>
          </w:p>
        </w:tc>
        <w:tc>
          <w:tcPr>
            <w:tcW w:type="dxa" w:w="2880"/>
            <w:shd w:fill="EDF2FA" w:val="clear"/>
          </w:tcPr>
          <w:p>
            <w:pPr>
              <w:spacing w:before="60" w:after="60"/>
            </w:pPr>
            <w:r/>
            <w:r>
              <w:rPr>
                <w:rFonts w:ascii="Calibri" w:hAnsi="Calibri"/>
                <w:color w:val="000000"/>
                <w:sz w:val="19"/>
              </w:rPr>
              <w:t>Critical</w:t>
            </w:r>
          </w:p>
        </w:tc>
        <w:tc>
          <w:tcPr>
            <w:tcW w:type="dxa" w:w="2880"/>
            <w:shd w:fill="EDF2FA" w:val="clear"/>
          </w:tcPr>
          <w:p>
            <w:pPr>
              <w:spacing w:before="60" w:after="60"/>
            </w:pPr>
            <w:r/>
            <w:r>
              <w:rPr>
                <w:rFonts w:ascii="Calibri" w:hAnsi="Calibri"/>
                <w:color w:val="000000"/>
                <w:sz w:val="19"/>
              </w:rPr>
              <w:t>Configure real Azure AD credentials</w:t>
            </w:r>
          </w:p>
        </w:tc>
      </w:tr>
      <w:tr>
        <w:tc>
          <w:tcPr>
            <w:tcW w:type="dxa" w:w="2880"/>
          </w:tcPr>
          <w:p>
            <w:pPr>
              <w:spacing w:before="60" w:after="60"/>
            </w:pPr>
            <w:r/>
            <w:r>
              <w:rPr>
                <w:rFonts w:ascii="Calibri" w:hAnsi="Calibri"/>
                <w:color w:val="000000"/>
                <w:sz w:val="19"/>
              </w:rPr>
              <w:t>Hardcoded role assignment</w:t>
            </w:r>
          </w:p>
        </w:tc>
        <w:tc>
          <w:tcPr>
            <w:tcW w:type="dxa" w:w="2880"/>
          </w:tcPr>
          <w:p>
            <w:pPr>
              <w:spacing w:before="60" w:after="60"/>
            </w:pPr>
            <w:r/>
            <w:r>
              <w:rPr>
                <w:rFonts w:ascii="Calibri" w:hAnsi="Calibri"/>
                <w:color w:val="000000"/>
                <w:sz w:val="19"/>
              </w:rPr>
              <w:t>Medium</w:t>
            </w:r>
          </w:p>
        </w:tc>
        <w:tc>
          <w:tcPr>
            <w:tcW w:type="dxa" w:w="2880"/>
          </w:tcPr>
          <w:p>
            <w:pPr>
              <w:spacing w:before="60" w:after="60"/>
            </w:pPr>
            <w:r/>
            <w:r>
              <w:rPr>
                <w:rFonts w:ascii="Calibri" w:hAnsi="Calibri"/>
                <w:color w:val="000000"/>
                <w:sz w:val="19"/>
              </w:rPr>
              <w:t>Pull from auth token claims</w:t>
            </w:r>
          </w:p>
        </w:tc>
      </w:tr>
    </w:tbl>
    <w:p>
      <w:pPr>
        <w:spacing w:before="80" w:after="80"/>
      </w:pPr>
    </w:p>
    <w:p>
      <w:pPr>
        <w:pStyle w:val="Heading3"/>
      </w:pPr>
      <w:r>
        <w:t>Stub Detection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Type</w:t>
            </w:r>
          </w:p>
        </w:tc>
        <w:tc>
          <w:tcPr>
            <w:tcW w:type="dxa" w:w="2880"/>
            <w:shd w:fill="2B579A" w:val="clear"/>
          </w:tcPr>
          <w:p>
            <w:pPr>
              <w:spacing w:before="80" w:after="80"/>
            </w:pPr>
            <w:r>
              <w:rPr>
                <w:b/>
                <w:color w:val="FFFFFF"/>
                <w:sz w:val="19"/>
              </w:rPr>
            </w:r>
            <w:r>
              <w:rPr>
                <w:rFonts w:ascii="Calibri" w:hAnsi="Calibri"/>
                <w:b/>
                <w:color w:val="FFFFFF"/>
                <w:sz w:val="19"/>
              </w:rPr>
              <w:t>Description</w:t>
            </w:r>
          </w:p>
        </w:tc>
        <w:tc>
          <w:tcPr>
            <w:tcW w:type="dxa" w:w="2880"/>
            <w:shd w:fill="2B579A" w:val="clear"/>
          </w:tcPr>
          <w:p>
            <w:pPr>
              <w:spacing w:before="80" w:after="80"/>
            </w:pPr>
            <w:r>
              <w:rPr>
                <w:b/>
                <w:color w:val="FFFFFF"/>
                <w:sz w:val="19"/>
              </w:rPr>
            </w:r>
            <w:r>
              <w:rPr>
                <w:rFonts w:ascii="Calibri" w:hAnsi="Calibri"/>
                <w:b/>
                <w:color w:val="FFFFFF"/>
                <w:sz w:val="19"/>
              </w:rPr>
              <w:t>Severity</w:t>
            </w:r>
          </w:p>
        </w:tc>
      </w:tr>
      <w:tr>
        <w:tc>
          <w:tcPr>
            <w:tcW w:type="dxa" w:w="2880"/>
          </w:tcPr>
          <w:p>
            <w:pPr>
              <w:spacing w:before="60" w:after="60"/>
            </w:pPr>
            <w:r/>
            <w:r>
              <w:rPr>
                <w:rFonts w:ascii="Consolas" w:hAnsi="Consolas"/>
                <w:color w:val="333333"/>
                <w:sz w:val="18"/>
                <w:shd w:fill="F2F2F2" w:val="clear"/>
              </w:rPr>
              <w:t>empty_function</w:t>
            </w:r>
          </w:p>
        </w:tc>
        <w:tc>
          <w:tcPr>
            <w:tcW w:type="dxa" w:w="2880"/>
          </w:tcPr>
          <w:p>
            <w:pPr>
              <w:spacing w:before="60" w:after="60"/>
            </w:pPr>
            <w:r/>
            <w:r>
              <w:rPr>
                <w:rFonts w:ascii="Consolas" w:hAnsi="Consolas"/>
                <w:color w:val="333333"/>
                <w:sz w:val="18"/>
                <w:shd w:fill="F2F2F2" w:val="clear"/>
              </w:rPr>
              <w:t>() =&gt; {}</w:t>
            </w:r>
          </w:p>
        </w:tc>
        <w:tc>
          <w:tcPr>
            <w:tcW w:type="dxa" w:w="2880"/>
          </w:tcPr>
          <w:p>
            <w:pPr>
              <w:spacing w:before="60" w:after="60"/>
            </w:pPr>
            <w:r/>
            <w:r>
              <w:rPr>
                <w:rFonts w:ascii="Calibri" w:hAnsi="Calibri"/>
                <w:color w:val="000000"/>
                <w:sz w:val="19"/>
              </w:rPr>
              <w:t>Medium</w:t>
            </w:r>
          </w:p>
        </w:tc>
      </w:tr>
      <w:tr>
        <w:tc>
          <w:tcPr>
            <w:tcW w:type="dxa" w:w="2880"/>
            <w:shd w:fill="EDF2FA" w:val="clear"/>
          </w:tcPr>
          <w:p>
            <w:pPr>
              <w:spacing w:before="60" w:after="60"/>
            </w:pPr>
            <w:r/>
            <w:r>
              <w:rPr>
                <w:rFonts w:ascii="Consolas" w:hAnsi="Consolas"/>
                <w:color w:val="333333"/>
                <w:sz w:val="18"/>
                <w:shd w:fill="F2F2F2" w:val="clear"/>
              </w:rPr>
              <w:t>static_hook</w:t>
            </w:r>
          </w:p>
        </w:tc>
        <w:tc>
          <w:tcPr>
            <w:tcW w:type="dxa" w:w="2880"/>
            <w:shd w:fill="EDF2FA" w:val="clear"/>
          </w:tcPr>
          <w:p>
            <w:pPr>
              <w:spacing w:before="60" w:after="60"/>
            </w:pPr>
            <w:r/>
            <w:r>
              <w:rPr>
                <w:rFonts w:ascii="Calibri" w:hAnsi="Calibri"/>
                <w:color w:val="000000"/>
                <w:sz w:val="19"/>
              </w:rPr>
              <w:t>Hook returns hardcoded data</w:t>
            </w:r>
          </w:p>
        </w:tc>
        <w:tc>
          <w:tcPr>
            <w:tcW w:type="dxa" w:w="2880"/>
            <w:shd w:fill="EDF2FA" w:val="clear"/>
          </w:tcPr>
          <w:p>
            <w:pPr>
              <w:spacing w:before="60" w:after="60"/>
            </w:pPr>
            <w:r/>
            <w:r>
              <w:rPr>
                <w:rFonts w:ascii="Calibri" w:hAnsi="Calibri"/>
                <w:color w:val="000000"/>
                <w:sz w:val="19"/>
              </w:rPr>
              <w:t>High</w:t>
            </w:r>
          </w:p>
        </w:tc>
      </w:tr>
      <w:tr>
        <w:tc>
          <w:tcPr>
            <w:tcW w:type="dxa" w:w="2880"/>
          </w:tcPr>
          <w:p>
            <w:pPr>
              <w:spacing w:before="60" w:after="60"/>
            </w:pPr>
            <w:r/>
            <w:r>
              <w:rPr>
                <w:rFonts w:ascii="Consolas" w:hAnsi="Consolas"/>
                <w:color w:val="333333"/>
                <w:sz w:val="18"/>
                <w:shd w:fill="F2F2F2" w:val="clear"/>
              </w:rPr>
              <w:t>fake_service</w:t>
            </w:r>
          </w:p>
        </w:tc>
        <w:tc>
          <w:tcPr>
            <w:tcW w:type="dxa" w:w="2880"/>
          </w:tcPr>
          <w:p>
            <w:pPr>
              <w:spacing w:before="60" w:after="60"/>
            </w:pPr>
            <w:r/>
            <w:r>
              <w:rPr>
                <w:rFonts w:ascii="Calibri" w:hAnsi="Calibri"/>
                <w:color w:val="000000"/>
                <w:sz w:val="19"/>
              </w:rPr>
              <w:t>Service file with no HTTP calls</w:t>
            </w:r>
          </w:p>
        </w:tc>
        <w:tc>
          <w:tcPr>
            <w:tcW w:type="dxa" w:w="2880"/>
          </w:tcPr>
          <w:p>
            <w:pPr>
              <w:spacing w:before="60" w:after="60"/>
            </w:pPr>
            <w:r/>
            <w:r>
              <w:rPr>
                <w:rFonts w:ascii="Calibri" w:hAnsi="Calibri"/>
                <w:color w:val="000000"/>
                <w:sz w:val="19"/>
              </w:rPr>
              <w:t>High</w:t>
            </w:r>
          </w:p>
        </w:tc>
      </w:tr>
      <w:tr>
        <w:tc>
          <w:tcPr>
            <w:tcW w:type="dxa" w:w="2880"/>
            <w:shd w:fill="EDF2FA" w:val="clear"/>
          </w:tcPr>
          <w:p>
            <w:pPr>
              <w:spacing w:before="60" w:after="60"/>
            </w:pPr>
            <w:r/>
            <w:r>
              <w:rPr>
                <w:rFonts w:ascii="Consolas" w:hAnsi="Consolas"/>
                <w:color w:val="333333"/>
                <w:sz w:val="18"/>
                <w:shd w:fill="F2F2F2" w:val="clear"/>
              </w:rPr>
              <w:t>not_implemented</w:t>
            </w:r>
          </w:p>
        </w:tc>
        <w:tc>
          <w:tcPr>
            <w:tcW w:type="dxa" w:w="2880"/>
            <w:shd w:fill="EDF2FA" w:val="clear"/>
          </w:tcPr>
          <w:p>
            <w:pPr>
              <w:spacing w:before="60" w:after="60"/>
            </w:pPr>
            <w:r/>
            <w:r>
              <w:rPr>
                <w:rFonts w:ascii="Calibri" w:hAnsi="Calibri"/>
                <w:color w:val="000000"/>
                <w:sz w:val="19"/>
              </w:rPr>
              <w:t>Throws NotImplementedException</w:t>
            </w:r>
          </w:p>
        </w:tc>
        <w:tc>
          <w:tcPr>
            <w:tcW w:type="dxa" w:w="2880"/>
            <w:shd w:fill="EDF2FA" w:val="clear"/>
          </w:tcPr>
          <w:p>
            <w:pPr>
              <w:spacing w:before="60" w:after="60"/>
            </w:pPr>
            <w:r/>
            <w:r>
              <w:rPr>
                <w:rFonts w:ascii="Calibri" w:hAnsi="Calibri"/>
                <w:color w:val="000000"/>
                <w:sz w:val="19"/>
              </w:rPr>
              <w:t>High</w:t>
            </w:r>
          </w:p>
        </w:tc>
      </w:tr>
      <w:tr>
        <w:tc>
          <w:tcPr>
            <w:tcW w:type="dxa" w:w="2880"/>
          </w:tcPr>
          <w:p>
            <w:pPr>
              <w:spacing w:before="60" w:after="60"/>
            </w:pPr>
            <w:r/>
            <w:r>
              <w:rPr>
                <w:rFonts w:ascii="Consolas" w:hAnsi="Consolas"/>
                <w:color w:val="333333"/>
                <w:sz w:val="18"/>
                <w:shd w:fill="F2F2F2" w:val="clear"/>
              </w:rPr>
              <w:t>hardcoded_return</w:t>
            </w:r>
          </w:p>
        </w:tc>
        <w:tc>
          <w:tcPr>
            <w:tcW w:type="dxa" w:w="2880"/>
          </w:tcPr>
          <w:p>
            <w:pPr>
              <w:spacing w:before="60" w:after="60"/>
            </w:pPr>
            <w:r/>
            <w:r>
              <w:rPr>
                <w:rFonts w:ascii="Calibri" w:hAnsi="Calibri"/>
                <w:color w:val="000000"/>
                <w:sz w:val="19"/>
              </w:rPr>
              <w:t>Repository returns hardcoded list</w:t>
            </w:r>
          </w:p>
        </w:tc>
        <w:tc>
          <w:tcPr>
            <w:tcW w:type="dxa" w:w="2880"/>
          </w:tcPr>
          <w:p>
            <w:pPr>
              <w:spacing w:before="60" w:after="60"/>
            </w:pPr>
            <w:r/>
            <w:r>
              <w:rPr>
                <w:rFonts w:ascii="Calibri" w:hAnsi="Calibri"/>
                <w:color w:val="000000"/>
                <w:sz w:val="19"/>
              </w:rPr>
              <w:t>High</w:t>
            </w:r>
          </w:p>
        </w:tc>
      </w:tr>
      <w:tr>
        <w:tc>
          <w:tcPr>
            <w:tcW w:type="dxa" w:w="2880"/>
            <w:shd w:fill="EDF2FA" w:val="clear"/>
          </w:tcPr>
          <w:p>
            <w:pPr>
              <w:spacing w:before="60" w:after="60"/>
            </w:pPr>
            <w:r/>
            <w:r>
              <w:rPr>
                <w:rFonts w:ascii="Consolas" w:hAnsi="Consolas"/>
                <w:color w:val="333333"/>
                <w:sz w:val="18"/>
                <w:shd w:fill="F2F2F2" w:val="clear"/>
              </w:rPr>
              <w:t>no_di</w:t>
            </w:r>
          </w:p>
        </w:tc>
        <w:tc>
          <w:tcPr>
            <w:tcW w:type="dxa" w:w="2880"/>
            <w:shd w:fill="EDF2FA" w:val="clear"/>
          </w:tcPr>
          <w:p>
            <w:pPr>
              <w:spacing w:before="60" w:after="60"/>
            </w:pPr>
            <w:r/>
            <w:r>
              <w:rPr>
                <w:rFonts w:ascii="Calibri" w:hAnsi="Calibri"/>
                <w:color w:val="000000"/>
                <w:sz w:val="19"/>
              </w:rPr>
              <w:t>Controller with no dependency injection</w:t>
            </w:r>
          </w:p>
        </w:tc>
        <w:tc>
          <w:tcPr>
            <w:tcW w:type="dxa" w:w="2880"/>
            <w:shd w:fill="EDF2FA" w:val="clear"/>
          </w:tcPr>
          <w:p>
            <w:pPr>
              <w:spacing w:before="60" w:after="60"/>
            </w:pPr>
            <w:r/>
            <w:r>
              <w:rPr>
                <w:rFonts w:ascii="Calibri" w:hAnsi="Calibri"/>
                <w:color w:val="000000"/>
                <w:sz w:val="19"/>
              </w:rPr>
              <w:t>High</w:t>
            </w:r>
          </w:p>
        </w:tc>
      </w:tr>
    </w:tbl>
    <w:p>
      <w:pPr>
        <w:spacing w:before="80" w:after="80"/>
      </w:pPr>
    </w:p>
    <w:p>
      <w:pPr>
        <w:spacing w:before="40" w:after="120"/>
      </w:pPr>
      <w:r>
        <w:rPr>
          <w:rFonts w:ascii="Calibri" w:hAnsi="Calibri"/>
          <w:color w:val="000000"/>
          <w:sz w:val="22"/>
        </w:rPr>
        <w:t>Usage: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./mock-data-detector.ps1</w:t>
            </w:r>
          </w:p>
          <w:p>
            <w:pPr>
              <w:spacing w:before="0" w:after="0" w:line="260" w:lineRule="exact"/>
            </w:pPr>
            <w:r>
              <w:rPr>
                <w:rFonts w:ascii="Consolas" w:hAnsi="Consolas"/>
                <w:color w:val="333333"/>
                <w:sz w:val="17"/>
              </w:rPr>
              <w:t>$results = Invoke-MockDataScan -RepoRoot "C:\repo" -OutputFile ".gsd/smoke-test/mock-data-scan.json"</w:t>
            </w:r>
          </w:p>
          <w:p>
            <w:pPr>
              <w:spacing w:before="0" w:after="0" w:line="260" w:lineRule="exact"/>
            </w:pPr>
            <w:r>
              <w:rPr>
                <w:rFonts w:ascii="Consolas" w:hAnsi="Consolas"/>
                <w:color w:val="333333"/>
                <w:sz w:val="17"/>
              </w:rPr>
              <w:t># Returns: MockPatterns, StubImplementations, PlaceholderConfigs, Summary</w:t>
            </w:r>
          </w:p>
        </w:tc>
      </w:tr>
    </w:tbl>
    <w:p>
      <w:pPr>
        <w:spacing w:before="40" w:after="40"/>
      </w:pPr>
    </w:p>
    <w:p>
      <w:pPr>
        <w:pStyle w:val="Heading2"/>
      </w:pPr>
      <w:r>
        <w:t>24.6 Route-Role Matrix</w:t>
      </w:r>
    </w:p>
    <w:p>
      <w:pPr>
        <w:spacing w:before="40" w:after="120"/>
      </w:pPr>
      <w:r>
        <w:rPr>
          <w:rFonts w:ascii="Calibri" w:hAnsi="Calibri"/>
          <w:color w:val="000000"/>
          <w:sz w:val="22"/>
        </w:rPr>
        <w:t>Maps every route to its required roles and auth guards: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$matrix = Build-RouteRoleMatrix -RepoRoot "C:\repo"</w:t>
            </w:r>
          </w:p>
          <w:p>
            <w:pPr>
              <w:spacing w:before="0" w:after="0" w:line="260" w:lineRule="exact"/>
            </w:pPr>
            <w:r>
              <w:rPr>
                <w:rFonts w:ascii="Consolas" w:hAnsi="Consolas"/>
                <w:color w:val="333333"/>
                <w:sz w:val="17"/>
              </w:rPr>
              <w:t># Returns: Routes, Roles, RolePermissions, NavigationItems, Gaps, Summary</w:t>
            </w:r>
          </w:p>
        </w:tc>
      </w:tr>
    </w:tbl>
    <w:p>
      <w:pPr>
        <w:spacing w:before="40" w:after="40"/>
      </w:pPr>
    </w:p>
    <w:p>
      <w:pPr>
        <w:pStyle w:val="Heading3"/>
      </w:pPr>
      <w:r>
        <w:t>Auto-Detection</w:t>
      </w:r>
    </w:p>
    <w:p>
      <w:pPr>
        <w:spacing w:before="40" w:after="120"/>
      </w:pPr>
      <w:r>
        <w:rPr>
          <w:rFonts w:ascii="Calibri" w:hAnsi="Calibri"/>
          <w:color w:val="000000"/>
          <w:sz w:val="22"/>
        </w:rPr>
        <w:t>The matrix builder auto-detects configuration files: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File Type</w:t>
            </w:r>
          </w:p>
        </w:tc>
        <w:tc>
          <w:tcPr>
            <w:tcW w:type="dxa" w:w="4320"/>
            <w:shd w:fill="2B579A" w:val="clear"/>
          </w:tcPr>
          <w:p>
            <w:pPr>
              <w:spacing w:before="80" w:after="80"/>
            </w:pPr>
            <w:r>
              <w:rPr>
                <w:b/>
                <w:color w:val="FFFFFF"/>
                <w:sz w:val="19"/>
              </w:rPr>
            </w:r>
            <w:r>
              <w:rPr>
                <w:rFonts w:ascii="Calibri" w:hAnsi="Calibri"/>
                <w:b/>
                <w:color w:val="FFFFFF"/>
                <w:sz w:val="19"/>
              </w:rPr>
              <w:t>Checked Locations</w:t>
            </w:r>
          </w:p>
        </w:tc>
      </w:tr>
      <w:tr>
        <w:tc>
          <w:tcPr>
            <w:tcW w:type="dxa" w:w="4320"/>
          </w:tcPr>
          <w:p>
            <w:pPr>
              <w:spacing w:before="60" w:after="60"/>
            </w:pPr>
            <w:r/>
            <w:r>
              <w:rPr>
                <w:rFonts w:ascii="Calibri" w:hAnsi="Calibri"/>
                <w:color w:val="000000"/>
                <w:sz w:val="19"/>
              </w:rPr>
              <w:t>Router</w:t>
            </w:r>
          </w:p>
        </w:tc>
        <w:tc>
          <w:tcPr>
            <w:tcW w:type="dxa" w:w="4320"/>
          </w:tcPr>
          <w:p>
            <w:pPr>
              <w:spacing w:before="60" w:after="60"/>
            </w:pPr>
            <w:r/>
            <w:r>
              <w:rPr>
                <w:rFonts w:ascii="Consolas" w:hAnsi="Consolas"/>
                <w:color w:val="333333"/>
                <w:sz w:val="18"/>
                <w:shd w:fill="F2F2F2" w:val="clear"/>
              </w:rPr>
              <w:t>src/App.tsx</w:t>
            </w:r>
            <w:r>
              <w:rPr>
                <w:rFonts w:ascii="Calibri" w:hAnsi="Calibri"/>
                <w:color w:val="000000"/>
                <w:sz w:val="19"/>
              </w:rPr>
              <w:t xml:space="preserve">, </w:t>
            </w:r>
            <w:r>
              <w:rPr>
                <w:rFonts w:ascii="Consolas" w:hAnsi="Consolas"/>
                <w:color w:val="333333"/>
                <w:sz w:val="18"/>
                <w:shd w:fill="F2F2F2" w:val="clear"/>
              </w:rPr>
              <w:t>src/router.tsx</w:t>
            </w:r>
            <w:r>
              <w:rPr>
                <w:rFonts w:ascii="Calibri" w:hAnsi="Calibri"/>
                <w:color w:val="000000"/>
                <w:sz w:val="19"/>
              </w:rPr>
              <w:t xml:space="preserve">, </w:t>
            </w:r>
            <w:r>
              <w:rPr>
                <w:rFonts w:ascii="Consolas" w:hAnsi="Consolas"/>
                <w:color w:val="333333"/>
                <w:sz w:val="18"/>
                <w:shd w:fill="F2F2F2" w:val="clear"/>
              </w:rPr>
              <w:t>src/routes.tsx</w:t>
            </w:r>
            <w:r>
              <w:rPr>
                <w:rFonts w:ascii="Calibri" w:hAnsi="Calibri"/>
                <w:color w:val="000000"/>
                <w:sz w:val="19"/>
              </w:rPr>
              <w:t xml:space="preserve">, </w:t>
            </w:r>
            <w:r>
              <w:rPr>
                <w:rFonts w:ascii="Consolas" w:hAnsi="Consolas"/>
                <w:color w:val="333333"/>
                <w:sz w:val="18"/>
                <w:shd w:fill="F2F2F2" w:val="clear"/>
              </w:rPr>
              <w:t>src/app/routes.tsx</w:t>
            </w:r>
          </w:p>
        </w:tc>
      </w:tr>
      <w:tr>
        <w:tc>
          <w:tcPr>
            <w:tcW w:type="dxa" w:w="4320"/>
            <w:shd w:fill="EDF2FA" w:val="clear"/>
          </w:tcPr>
          <w:p>
            <w:pPr>
              <w:spacing w:before="60" w:after="60"/>
            </w:pPr>
            <w:r/>
            <w:r>
              <w:rPr>
                <w:rFonts w:ascii="Calibri" w:hAnsi="Calibri"/>
                <w:color w:val="000000"/>
                <w:sz w:val="19"/>
              </w:rPr>
              <w:t>RBAC</w:t>
            </w:r>
          </w:p>
        </w:tc>
        <w:tc>
          <w:tcPr>
            <w:tcW w:type="dxa" w:w="4320"/>
            <w:shd w:fill="EDF2FA" w:val="clear"/>
          </w:tcPr>
          <w:p>
            <w:pPr>
              <w:spacing w:before="60" w:after="60"/>
            </w:pPr>
            <w:r/>
            <w:r>
              <w:rPr>
                <w:rFonts w:ascii="Consolas" w:hAnsi="Consolas"/>
                <w:color w:val="333333"/>
                <w:sz w:val="18"/>
                <w:shd w:fill="F2F2F2" w:val="clear"/>
              </w:rPr>
              <w:t>src/config/rbac.ts</w:t>
            </w:r>
            <w:r>
              <w:rPr>
                <w:rFonts w:ascii="Calibri" w:hAnsi="Calibri"/>
                <w:color w:val="000000"/>
                <w:sz w:val="19"/>
              </w:rPr>
              <w:t xml:space="preserve">, </w:t>
            </w:r>
            <w:r>
              <w:rPr>
                <w:rFonts w:ascii="Consolas" w:hAnsi="Consolas"/>
                <w:color w:val="333333"/>
                <w:sz w:val="18"/>
                <w:shd w:fill="F2F2F2" w:val="clear"/>
              </w:rPr>
              <w:t>src/config/roles.ts</w:t>
            </w:r>
            <w:r>
              <w:rPr>
                <w:rFonts w:ascii="Calibri" w:hAnsi="Calibri"/>
                <w:color w:val="000000"/>
                <w:sz w:val="19"/>
              </w:rPr>
              <w:t xml:space="preserve">, </w:t>
            </w:r>
            <w:r>
              <w:rPr>
                <w:rFonts w:ascii="Consolas" w:hAnsi="Consolas"/>
                <w:color w:val="333333"/>
                <w:sz w:val="18"/>
                <w:shd w:fill="F2F2F2" w:val="clear"/>
              </w:rPr>
              <w:t>src/auth/rbac.ts</w:t>
            </w:r>
          </w:p>
        </w:tc>
      </w:tr>
      <w:tr>
        <w:tc>
          <w:tcPr>
            <w:tcW w:type="dxa" w:w="4320"/>
          </w:tcPr>
          <w:p>
            <w:pPr>
              <w:spacing w:before="60" w:after="60"/>
            </w:pPr>
            <w:r/>
            <w:r>
              <w:rPr>
                <w:rFonts w:ascii="Calibri" w:hAnsi="Calibri"/>
                <w:color w:val="000000"/>
                <w:sz w:val="19"/>
              </w:rPr>
              <w:t>Navigation</w:t>
            </w:r>
          </w:p>
        </w:tc>
        <w:tc>
          <w:tcPr>
            <w:tcW w:type="dxa" w:w="4320"/>
          </w:tcPr>
          <w:p>
            <w:pPr>
              <w:spacing w:before="60" w:after="60"/>
            </w:pPr>
            <w:r/>
            <w:r>
              <w:rPr>
                <w:rFonts w:ascii="Consolas" w:hAnsi="Consolas"/>
                <w:color w:val="333333"/>
                <w:sz w:val="18"/>
                <w:shd w:fill="F2F2F2" w:val="clear"/>
              </w:rPr>
              <w:t>src/config/navigation.ts</w:t>
            </w:r>
            <w:r>
              <w:rPr>
                <w:rFonts w:ascii="Calibri" w:hAnsi="Calibri"/>
                <w:color w:val="000000"/>
                <w:sz w:val="19"/>
              </w:rPr>
              <w:t xml:space="preserve">, </w:t>
            </w:r>
            <w:r>
              <w:rPr>
                <w:rFonts w:ascii="Consolas" w:hAnsi="Consolas"/>
                <w:color w:val="333333"/>
                <w:sz w:val="18"/>
                <w:shd w:fill="F2F2F2" w:val="clear"/>
              </w:rPr>
              <w:t>src/config/sidebar.ts</w:t>
            </w:r>
            <w:r>
              <w:rPr>
                <w:rFonts w:ascii="Calibri" w:hAnsi="Calibri"/>
                <w:color w:val="000000"/>
                <w:sz w:val="19"/>
              </w:rPr>
              <w:t xml:space="preserve">, </w:t>
            </w:r>
            <w:r>
              <w:rPr>
                <w:rFonts w:ascii="Consolas" w:hAnsi="Consolas"/>
                <w:color w:val="333333"/>
                <w:sz w:val="18"/>
                <w:shd w:fill="F2F2F2" w:val="clear"/>
              </w:rPr>
              <w:t>src/components/Sidebar.tsx</w:t>
            </w:r>
          </w:p>
        </w:tc>
      </w:tr>
    </w:tbl>
    <w:p>
      <w:pPr>
        <w:spacing w:before="80" w:after="80"/>
      </w:pPr>
    </w:p>
    <w:p>
      <w:pPr>
        <w:pStyle w:val="Heading3"/>
      </w:pPr>
      <w:r>
        <w:t>Gap Types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Gap Type</w:t>
            </w:r>
          </w:p>
        </w:tc>
        <w:tc>
          <w:tcPr>
            <w:tcW w:type="dxa" w:w="2880"/>
            <w:shd w:fill="2B579A" w:val="clear"/>
          </w:tcPr>
          <w:p>
            <w:pPr>
              <w:spacing w:before="80" w:after="80"/>
            </w:pPr>
            <w:r>
              <w:rPr>
                <w:b/>
                <w:color w:val="FFFFFF"/>
                <w:sz w:val="19"/>
              </w:rPr>
            </w:r>
            <w:r>
              <w:rPr>
                <w:rFonts w:ascii="Calibri" w:hAnsi="Calibri"/>
                <w:b/>
                <w:color w:val="FFFFFF"/>
                <w:sz w:val="19"/>
              </w:rPr>
              <w:t>Description</w:t>
            </w:r>
          </w:p>
        </w:tc>
        <w:tc>
          <w:tcPr>
            <w:tcW w:type="dxa" w:w="2880"/>
            <w:shd w:fill="2B579A" w:val="clear"/>
          </w:tcPr>
          <w:p>
            <w:pPr>
              <w:spacing w:before="80" w:after="80"/>
            </w:pPr>
            <w:r>
              <w:rPr>
                <w:b/>
                <w:color w:val="FFFFFF"/>
                <w:sz w:val="19"/>
              </w:rPr>
            </w:r>
            <w:r>
              <w:rPr>
                <w:rFonts w:ascii="Calibri" w:hAnsi="Calibri"/>
                <w:b/>
                <w:color w:val="FFFFFF"/>
                <w:sz w:val="19"/>
              </w:rPr>
              <w:t>Severity</w:t>
            </w:r>
          </w:p>
        </w:tc>
      </w:tr>
      <w:tr>
        <w:tc>
          <w:tcPr>
            <w:tcW w:type="dxa" w:w="2880"/>
          </w:tcPr>
          <w:p>
            <w:pPr>
              <w:spacing w:before="60" w:after="60"/>
            </w:pPr>
            <w:r/>
            <w:r>
              <w:rPr>
                <w:rFonts w:ascii="Consolas" w:hAnsi="Consolas"/>
                <w:color w:val="333333"/>
                <w:sz w:val="18"/>
                <w:shd w:fill="F2F2F2" w:val="clear"/>
              </w:rPr>
              <w:t>unguarded_route</w:t>
            </w:r>
          </w:p>
        </w:tc>
        <w:tc>
          <w:tcPr>
            <w:tcW w:type="dxa" w:w="2880"/>
          </w:tcPr>
          <w:p>
            <w:pPr>
              <w:spacing w:before="60" w:after="60"/>
            </w:pPr>
            <w:r/>
            <w:r>
              <w:rPr>
                <w:rFonts w:ascii="Calibri" w:hAnsi="Calibri"/>
                <w:color w:val="000000"/>
                <w:sz w:val="19"/>
              </w:rPr>
              <w:t>Route has no auth guard</w:t>
            </w:r>
          </w:p>
        </w:tc>
        <w:tc>
          <w:tcPr>
            <w:tcW w:type="dxa" w:w="2880"/>
          </w:tcPr>
          <w:p>
            <w:pPr>
              <w:spacing w:before="60" w:after="60"/>
            </w:pPr>
            <w:r/>
            <w:r>
              <w:rPr>
                <w:rFonts w:ascii="Calibri" w:hAnsi="Calibri"/>
                <w:color w:val="000000"/>
                <w:sz w:val="19"/>
              </w:rPr>
              <w:t>High</w:t>
            </w:r>
          </w:p>
        </w:tc>
      </w:tr>
      <w:tr>
        <w:tc>
          <w:tcPr>
            <w:tcW w:type="dxa" w:w="2880"/>
            <w:shd w:fill="EDF2FA" w:val="clear"/>
          </w:tcPr>
          <w:p>
            <w:pPr>
              <w:spacing w:before="60" w:after="60"/>
            </w:pPr>
            <w:r/>
            <w:r>
              <w:rPr>
                <w:rFonts w:ascii="Consolas" w:hAnsi="Consolas"/>
                <w:color w:val="333333"/>
                <w:sz w:val="18"/>
                <w:shd w:fill="F2F2F2" w:val="clear"/>
              </w:rPr>
              <w:t>orphan_nav</w:t>
            </w:r>
          </w:p>
        </w:tc>
        <w:tc>
          <w:tcPr>
            <w:tcW w:type="dxa" w:w="2880"/>
            <w:shd w:fill="EDF2FA" w:val="clear"/>
          </w:tcPr>
          <w:p>
            <w:pPr>
              <w:spacing w:before="60" w:after="60"/>
            </w:pPr>
            <w:r/>
            <w:r>
              <w:rPr>
                <w:rFonts w:ascii="Calibri" w:hAnsi="Calibri"/>
                <w:color w:val="000000"/>
                <w:sz w:val="19"/>
              </w:rPr>
              <w:t>Nav item with no matching route</w:t>
            </w:r>
          </w:p>
        </w:tc>
        <w:tc>
          <w:tcPr>
            <w:tcW w:type="dxa" w:w="2880"/>
            <w:shd w:fill="EDF2FA" w:val="clear"/>
          </w:tcPr>
          <w:p>
            <w:pPr>
              <w:spacing w:before="60" w:after="60"/>
            </w:pPr>
            <w:r/>
            <w:r>
              <w:rPr>
                <w:rFonts w:ascii="Calibri" w:hAnsi="Calibri"/>
                <w:color w:val="000000"/>
                <w:sz w:val="19"/>
              </w:rPr>
              <w:t>High</w:t>
            </w:r>
          </w:p>
        </w:tc>
      </w:tr>
      <w:tr>
        <w:tc>
          <w:tcPr>
            <w:tcW w:type="dxa" w:w="2880"/>
          </w:tcPr>
          <w:p>
            <w:pPr>
              <w:spacing w:before="60" w:after="60"/>
            </w:pPr>
            <w:r/>
            <w:r>
              <w:rPr>
                <w:rFonts w:ascii="Consolas" w:hAnsi="Consolas"/>
                <w:color w:val="333333"/>
                <w:sz w:val="18"/>
                <w:shd w:fill="F2F2F2" w:val="clear"/>
              </w:rPr>
              <w:t>hidden_route</w:t>
            </w:r>
          </w:p>
        </w:tc>
        <w:tc>
          <w:tcPr>
            <w:tcW w:type="dxa" w:w="2880"/>
          </w:tcPr>
          <w:p>
            <w:pPr>
              <w:spacing w:before="60" w:after="60"/>
            </w:pPr>
            <w:r/>
            <w:r>
              <w:rPr>
                <w:rFonts w:ascii="Calibri" w:hAnsi="Calibri"/>
                <w:color w:val="000000"/>
                <w:sz w:val="19"/>
              </w:rPr>
              <w:t>Route exists but no nav entry</w:t>
            </w:r>
          </w:p>
        </w:tc>
        <w:tc>
          <w:tcPr>
            <w:tcW w:type="dxa" w:w="2880"/>
          </w:tcPr>
          <w:p>
            <w:pPr>
              <w:spacing w:before="60" w:after="60"/>
            </w:pPr>
            <w:r/>
            <w:r>
              <w:rPr>
                <w:rFonts w:ascii="Calibri" w:hAnsi="Calibri"/>
                <w:color w:val="000000"/>
                <w:sz w:val="19"/>
              </w:rPr>
              <w:t>Medium</w:t>
            </w:r>
          </w:p>
        </w:tc>
      </w:tr>
      <w:tr>
        <w:tc>
          <w:tcPr>
            <w:tcW w:type="dxa" w:w="2880"/>
            <w:shd w:fill="EDF2FA" w:val="clear"/>
          </w:tcPr>
          <w:p>
            <w:pPr>
              <w:spacing w:before="60" w:after="60"/>
            </w:pPr>
            <w:r/>
            <w:r>
              <w:rPr>
                <w:rFonts w:ascii="Consolas" w:hAnsi="Consolas"/>
                <w:color w:val="333333"/>
                <w:sz w:val="18"/>
                <w:shd w:fill="F2F2F2" w:val="clear"/>
              </w:rPr>
              <w:t>empty_role</w:t>
            </w:r>
          </w:p>
        </w:tc>
        <w:tc>
          <w:tcPr>
            <w:tcW w:type="dxa" w:w="2880"/>
            <w:shd w:fill="EDF2FA" w:val="clear"/>
          </w:tcPr>
          <w:p>
            <w:pPr>
              <w:spacing w:before="60" w:after="60"/>
            </w:pPr>
            <w:r/>
            <w:r>
              <w:rPr>
                <w:rFonts w:ascii="Calibri" w:hAnsi="Calibri"/>
                <w:color w:val="000000"/>
                <w:sz w:val="19"/>
              </w:rPr>
              <w:t>Role has no accessible routes</w:t>
            </w:r>
          </w:p>
        </w:tc>
        <w:tc>
          <w:tcPr>
            <w:tcW w:type="dxa" w:w="2880"/>
            <w:shd w:fill="EDF2FA" w:val="clear"/>
          </w:tcPr>
          <w:p>
            <w:pPr>
              <w:spacing w:before="60" w:after="60"/>
            </w:pPr>
            <w:r/>
            <w:r>
              <w:rPr>
                <w:rFonts w:ascii="Calibri" w:hAnsi="Calibri"/>
                <w:color w:val="000000"/>
                <w:sz w:val="19"/>
              </w:rPr>
              <w:t>High</w:t>
            </w:r>
          </w:p>
        </w:tc>
      </w:tr>
      <w:tr>
        <w:tc>
          <w:tcPr>
            <w:tcW w:type="dxa" w:w="2880"/>
          </w:tcPr>
          <w:p>
            <w:pPr>
              <w:spacing w:before="60" w:after="60"/>
            </w:pPr>
            <w:r/>
            <w:r>
              <w:rPr>
                <w:rFonts w:ascii="Consolas" w:hAnsi="Consolas"/>
                <w:color w:val="333333"/>
                <w:sz w:val="18"/>
                <w:shd w:fill="F2F2F2" w:val="clear"/>
              </w:rPr>
              <w:t>missing_file</w:t>
            </w:r>
          </w:p>
        </w:tc>
        <w:tc>
          <w:tcPr>
            <w:tcW w:type="dxa" w:w="2880"/>
          </w:tcPr>
          <w:p>
            <w:pPr>
              <w:spacing w:before="60" w:after="60"/>
            </w:pPr>
            <w:r/>
            <w:r>
              <w:rPr>
                <w:rFonts w:ascii="Calibri" w:hAnsi="Calibri"/>
                <w:color w:val="000000"/>
                <w:sz w:val="19"/>
              </w:rPr>
              <w:t>Router/RBAC/Nav file not found</w:t>
            </w:r>
          </w:p>
        </w:tc>
        <w:tc>
          <w:tcPr>
            <w:tcW w:type="dxa" w:w="2880"/>
          </w:tcPr>
          <w:p>
            <w:pPr>
              <w:spacing w:before="60" w:after="60"/>
            </w:pPr>
            <w:r/>
            <w:r>
              <w:rPr>
                <w:rFonts w:ascii="Calibri" w:hAnsi="Calibri"/>
                <w:color w:val="000000"/>
                <w:sz w:val="19"/>
              </w:rPr>
              <w:t>Critical</w:t>
            </w:r>
          </w:p>
        </w:tc>
      </w:tr>
    </w:tbl>
    <w:p>
      <w:pPr>
        <w:spacing w:before="80" w:after="80"/>
      </w:pPr>
    </w:p>
    <w:p>
      <w:pPr>
        <w:pStyle w:val="Heading2"/>
      </w:pPr>
      <w:r>
        <w:t>24.7 Output Files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File</w:t>
            </w:r>
          </w:p>
        </w:tc>
        <w:tc>
          <w:tcPr>
            <w:tcW w:type="dxa" w:w="4320"/>
            <w:shd w:fill="2B579A" w:val="clear"/>
          </w:tcPr>
          <w:p>
            <w:pPr>
              <w:spacing w:before="80" w:after="80"/>
            </w:pPr>
            <w:r>
              <w:rPr>
                <w:b/>
                <w:color w:val="FFFFFF"/>
                <w:sz w:val="19"/>
              </w:rPr>
            </w:r>
            <w:r>
              <w:rPr>
                <w:rFonts w:ascii="Calibri" w:hAnsi="Calibri"/>
                <w:b/>
                <w:color w:val="FFFFFF"/>
                <w:sz w:val="19"/>
              </w:rPr>
              <w:t>Content</w:t>
            </w:r>
          </w:p>
        </w:tc>
      </w:tr>
      <w:tr>
        <w:tc>
          <w:tcPr>
            <w:tcW w:type="dxa" w:w="4320"/>
          </w:tcPr>
          <w:p>
            <w:pPr>
              <w:spacing w:before="60" w:after="60"/>
            </w:pPr>
            <w:r/>
            <w:r>
              <w:rPr>
                <w:rFonts w:ascii="Consolas" w:hAnsi="Consolas"/>
                <w:color w:val="333333"/>
                <w:sz w:val="18"/>
                <w:shd w:fill="F2F2F2" w:val="clear"/>
              </w:rPr>
              <w:t>.gsd/smoke-test/smoke-test-report.json</w:t>
            </w:r>
          </w:p>
        </w:tc>
        <w:tc>
          <w:tcPr>
            <w:tcW w:type="dxa" w:w="4320"/>
          </w:tcPr>
          <w:p>
            <w:pPr>
              <w:spacing w:before="60" w:after="60"/>
            </w:pPr>
            <w:r/>
            <w:r>
              <w:rPr>
                <w:rFonts w:ascii="Calibri" w:hAnsi="Calibri"/>
                <w:color w:val="000000"/>
                <w:sz w:val="19"/>
              </w:rPr>
              <w:t>Structured results per phase</w:t>
            </w:r>
          </w:p>
        </w:tc>
      </w:tr>
      <w:tr>
        <w:tc>
          <w:tcPr>
            <w:tcW w:type="dxa" w:w="4320"/>
            <w:shd w:fill="EDF2FA" w:val="clear"/>
          </w:tcPr>
          <w:p>
            <w:pPr>
              <w:spacing w:before="60" w:after="60"/>
            </w:pPr>
            <w:r/>
            <w:r>
              <w:rPr>
                <w:rFonts w:ascii="Consolas" w:hAnsi="Consolas"/>
                <w:color w:val="333333"/>
                <w:sz w:val="18"/>
                <w:shd w:fill="F2F2F2" w:val="clear"/>
              </w:rPr>
              <w:t>.gsd/smoke-test/smoke-test-summary.md</w:t>
            </w:r>
          </w:p>
        </w:tc>
        <w:tc>
          <w:tcPr>
            <w:tcW w:type="dxa" w:w="4320"/>
            <w:shd w:fill="EDF2FA" w:val="clear"/>
          </w:tcPr>
          <w:p>
            <w:pPr>
              <w:spacing w:before="60" w:after="60"/>
            </w:pPr>
            <w:r/>
            <w:r>
              <w:rPr>
                <w:rFonts w:ascii="Calibri" w:hAnsi="Calibri"/>
                <w:color w:val="000000"/>
                <w:sz w:val="19"/>
              </w:rPr>
              <w:t>Human-readable summary</w:t>
            </w:r>
          </w:p>
        </w:tc>
      </w:tr>
      <w:tr>
        <w:tc>
          <w:tcPr>
            <w:tcW w:type="dxa" w:w="4320"/>
          </w:tcPr>
          <w:p>
            <w:pPr>
              <w:spacing w:before="60" w:after="60"/>
            </w:pPr>
            <w:r/>
            <w:r>
              <w:rPr>
                <w:rFonts w:ascii="Consolas" w:hAnsi="Consolas"/>
                <w:color w:val="333333"/>
                <w:sz w:val="18"/>
                <w:shd w:fill="F2F2F2" w:val="clear"/>
              </w:rPr>
              <w:t>.gsd/smoke-test/gap-report.md</w:t>
            </w:r>
          </w:p>
        </w:tc>
        <w:tc>
          <w:tcPr>
            <w:tcW w:type="dxa" w:w="4320"/>
          </w:tcPr>
          <w:p>
            <w:pPr>
              <w:spacing w:before="60" w:after="60"/>
            </w:pPr>
            <w:r/>
            <w:r>
              <w:rPr>
                <w:rFonts w:ascii="Calibri" w:hAnsi="Calibri"/>
                <w:color w:val="000000"/>
                <w:sz w:val="19"/>
              </w:rPr>
              <w:t>Integration issues categorized by severity</w:t>
            </w:r>
          </w:p>
        </w:tc>
      </w:tr>
      <w:tr>
        <w:tc>
          <w:tcPr>
            <w:tcW w:type="dxa" w:w="4320"/>
            <w:shd w:fill="EDF2FA" w:val="clear"/>
          </w:tcPr>
          <w:p>
            <w:pPr>
              <w:spacing w:before="60" w:after="60"/>
            </w:pPr>
            <w:r/>
            <w:r>
              <w:rPr>
                <w:rFonts w:ascii="Consolas" w:hAnsi="Consolas"/>
                <w:color w:val="333333"/>
                <w:sz w:val="18"/>
                <w:shd w:fill="F2F2F2" w:val="clear"/>
              </w:rPr>
              <w:t>.gsd/smoke-test/mock-data-scan.json</w:t>
            </w:r>
          </w:p>
        </w:tc>
        <w:tc>
          <w:tcPr>
            <w:tcW w:type="dxa" w:w="4320"/>
            <w:shd w:fill="EDF2FA" w:val="clear"/>
          </w:tcPr>
          <w:p>
            <w:pPr>
              <w:spacing w:before="60" w:after="60"/>
            </w:pPr>
            <w:r/>
            <w:r>
              <w:rPr>
                <w:rFonts w:ascii="Calibri" w:hAnsi="Calibri"/>
                <w:color w:val="000000"/>
                <w:sz w:val="19"/>
              </w:rPr>
              <w:t>Mock data pattern findings</w:t>
            </w:r>
          </w:p>
        </w:tc>
      </w:tr>
      <w:tr>
        <w:tc>
          <w:tcPr>
            <w:tcW w:type="dxa" w:w="4320"/>
          </w:tcPr>
          <w:p>
            <w:pPr>
              <w:spacing w:before="60" w:after="60"/>
            </w:pPr>
            <w:r/>
            <w:r>
              <w:rPr>
                <w:rFonts w:ascii="Consolas" w:hAnsi="Consolas"/>
                <w:color w:val="333333"/>
                <w:sz w:val="18"/>
                <w:shd w:fill="F2F2F2" w:val="clear"/>
              </w:rPr>
              <w:t>.gsd/smoke-test/route-role-matrix.json</w:t>
            </w:r>
          </w:p>
        </w:tc>
        <w:tc>
          <w:tcPr>
            <w:tcW w:type="dxa" w:w="4320"/>
          </w:tcPr>
          <w:p>
            <w:pPr>
              <w:spacing w:before="60" w:after="60"/>
            </w:pPr>
            <w:r/>
            <w:r>
              <w:rPr>
                <w:rFonts w:ascii="Calibri" w:hAnsi="Calibri"/>
                <w:color w:val="000000"/>
                <w:sz w:val="19"/>
              </w:rPr>
              <w:t>Authorization matrix + gaps</w:t>
            </w:r>
          </w:p>
        </w:tc>
      </w:tr>
    </w:tbl>
    <w:p>
      <w:pPr>
        <w:spacing w:before="80" w:after="80"/>
      </w:pPr>
    </w:p>
    <w:p>
      <w:pPr>
        <w:pStyle w:val="Heading1"/>
        <w:pBdr>
          <w:bottom w:val="single" w:sz="8" w:space="1" w:color="2B579A"/>
        </w:pBdr>
      </w:pPr>
      <w:r>
        <w:t>Chapter 25: Wire-Up Phase and Integration Gap Prevention</w:t>
      </w:r>
    </w:p>
    <w:p>
      <w:pPr>
        <w:pStyle w:val="Heading2"/>
      </w:pPr>
      <w:r>
        <w:t>25.1 Problem Statement</w:t>
      </w:r>
    </w:p>
    <w:p>
      <w:pPr>
        <w:spacing w:before="40" w:after="120"/>
      </w:pPr>
      <w:r>
        <w:rPr>
          <w:rFonts w:ascii="Calibri" w:hAnsi="Calibri"/>
          <w:color w:val="000000"/>
          <w:sz w:val="22"/>
        </w:rPr>
        <w:t>The convergence pipeline verifies that code files exist and match specifications. But file existence does not guarantee runtime functionality. A project can pass code review with 100% health yet fail to run because:</w:t>
      </w:r>
    </w:p>
    <w:p>
      <w:pPr>
        <w:spacing w:before="20" w:after="20"/>
        <w:ind w:left="504"/>
      </w:pPr>
      <w:r>
        <w:rPr>
          <w:rFonts w:ascii="Calibri" w:hAnsi="Calibri"/>
          <w:color w:val="2B579A"/>
          <w:sz w:val="22"/>
        </w:rPr>
        <w:t xml:space="preserve">•  </w:t>
      </w:r>
      <w:r>
        <w:rPr>
          <w:rFonts w:ascii="Calibri" w:hAnsi="Calibri"/>
          <w:color w:val="000000"/>
          <w:sz w:val="22"/>
        </w:rPr>
        <w:t>Frontend components use hardcoded mock data instead of API calls</w:t>
      </w:r>
    </w:p>
    <w:p>
      <w:pPr>
        <w:spacing w:before="20" w:after="20"/>
        <w:ind w:left="504"/>
      </w:pPr>
      <w:r>
        <w:rPr>
          <w:rFonts w:ascii="Calibri" w:hAnsi="Calibri"/>
          <w:color w:val="2B579A"/>
          <w:sz w:val="22"/>
        </w:rPr>
        <w:t xml:space="preserve">•  </w:t>
      </w:r>
      <w:r>
        <w:rPr>
          <w:rFonts w:ascii="Calibri" w:hAnsi="Calibri"/>
          <w:color w:val="000000"/>
          <w:sz w:val="22"/>
        </w:rPr>
        <w:t>Controllers exist but are not registered in DI</w:t>
      </w:r>
    </w:p>
    <w:p>
      <w:pPr>
        <w:spacing w:before="20" w:after="20"/>
        <w:ind w:left="504"/>
      </w:pPr>
      <w:r>
        <w:rPr>
          <w:rFonts w:ascii="Calibri" w:hAnsi="Calibri"/>
          <w:color w:val="2B579A"/>
          <w:sz w:val="22"/>
        </w:rPr>
        <w:t xml:space="preserve">•  </w:t>
      </w:r>
      <w:r>
        <w:rPr>
          <w:rFonts w:ascii="Calibri" w:hAnsi="Calibri"/>
          <w:color w:val="000000"/>
          <w:sz w:val="22"/>
        </w:rPr>
        <w:t>Routes exist but have no auth guards</w:t>
      </w:r>
    </w:p>
    <w:p>
      <w:pPr>
        <w:spacing w:before="20" w:after="20"/>
        <w:ind w:left="504"/>
      </w:pPr>
      <w:r>
        <w:rPr>
          <w:rFonts w:ascii="Calibri" w:hAnsi="Calibri"/>
          <w:color w:val="2B579A"/>
          <w:sz w:val="22"/>
        </w:rPr>
        <w:t xml:space="preserve">•  </w:t>
      </w:r>
      <w:r>
        <w:rPr>
          <w:rFonts w:ascii="Calibri" w:hAnsi="Calibri"/>
          <w:color w:val="000000"/>
          <w:sz w:val="22"/>
        </w:rPr>
        <w:t>Connection strings use placeholder values</w:t>
      </w:r>
    </w:p>
    <w:p>
      <w:pPr>
        <w:spacing w:before="20" w:after="20"/>
        <w:ind w:left="504"/>
      </w:pPr>
      <w:r>
        <w:rPr>
          <w:rFonts w:ascii="Calibri" w:hAnsi="Calibri"/>
          <w:color w:val="2B579A"/>
          <w:sz w:val="22"/>
        </w:rPr>
        <w:t xml:space="preserve">•  </w:t>
      </w:r>
      <w:r>
        <w:rPr>
          <w:rFonts w:ascii="Calibri" w:hAnsi="Calibri"/>
          <w:color w:val="000000"/>
          <w:sz w:val="22"/>
        </w:rPr>
        <w:t>Auth middleware is in the wrong order</w:t>
      </w:r>
    </w:p>
    <w:p>
      <w:pPr>
        <w:pStyle w:val="Heading2"/>
      </w:pPr>
      <w:r>
        <w:t>25.2 Wire-Up Verification Layers</w:t>
      </w:r>
    </w:p>
    <w:p>
      <w:pPr>
        <w:pStyle w:val="Heading3"/>
      </w:pPr>
      <w:r>
        <w:t>Backend Wiring</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Check</w:t>
            </w:r>
          </w:p>
        </w:tc>
        <w:tc>
          <w:tcPr>
            <w:tcW w:type="dxa" w:w="4320"/>
            <w:shd w:fill="2B579A" w:val="clear"/>
          </w:tcPr>
          <w:p>
            <w:pPr>
              <w:spacing w:before="80" w:after="80"/>
            </w:pPr>
            <w:r>
              <w:rPr>
                <w:b/>
                <w:color w:val="FFFFFF"/>
                <w:sz w:val="19"/>
              </w:rPr>
            </w:r>
            <w:r>
              <w:rPr>
                <w:rFonts w:ascii="Calibri" w:hAnsi="Calibri"/>
                <w:b/>
                <w:color w:val="FFFFFF"/>
                <w:sz w:val="19"/>
              </w:rPr>
              <w:t>What It Verifies</w:t>
            </w:r>
          </w:p>
        </w:tc>
      </w:tr>
      <w:tr>
        <w:tc>
          <w:tcPr>
            <w:tcW w:type="dxa" w:w="4320"/>
          </w:tcPr>
          <w:p>
            <w:pPr>
              <w:spacing w:before="60" w:after="60"/>
            </w:pPr>
            <w:r/>
            <w:r>
              <w:rPr>
                <w:rFonts w:ascii="Calibri" w:hAnsi="Calibri"/>
                <w:color w:val="000000"/>
                <w:sz w:val="19"/>
              </w:rPr>
              <w:t>Controller discovery</w:t>
            </w:r>
          </w:p>
        </w:tc>
        <w:tc>
          <w:tcPr>
            <w:tcW w:type="dxa" w:w="4320"/>
          </w:tcPr>
          <w:p>
            <w:pPr>
              <w:spacing w:before="60" w:after="60"/>
            </w:pPr>
            <w:r/>
            <w:r>
              <w:rPr>
                <w:rFonts w:ascii="Calibri" w:hAnsi="Calibri"/>
                <w:color w:val="000000"/>
                <w:sz w:val="19"/>
              </w:rPr>
              <w:t xml:space="preserve">Correct namespace, </w:t>
            </w:r>
            <w:r>
              <w:rPr>
                <w:rFonts w:ascii="Consolas" w:hAnsi="Consolas"/>
                <w:color w:val="333333"/>
                <w:sz w:val="18"/>
                <w:shd w:fill="F2F2F2" w:val="clear"/>
              </w:rPr>
              <w:t>[ApiController]</w:t>
            </w:r>
            <w:r>
              <w:rPr>
                <w:rFonts w:ascii="Calibri" w:hAnsi="Calibri"/>
                <w:color w:val="000000"/>
                <w:sz w:val="19"/>
              </w:rPr>
              <w:t xml:space="preserve">, </w:t>
            </w:r>
            <w:r>
              <w:rPr>
                <w:rFonts w:ascii="Consolas" w:hAnsi="Consolas"/>
                <w:color w:val="333333"/>
                <w:sz w:val="18"/>
                <w:shd w:fill="F2F2F2" w:val="clear"/>
              </w:rPr>
              <w:t>[Route]</w:t>
            </w:r>
            <w:r>
              <w:rPr>
                <w:rFonts w:ascii="Calibri" w:hAnsi="Calibri"/>
                <w:color w:val="000000"/>
                <w:sz w:val="19"/>
              </w:rPr>
              <w:t xml:space="preserve"> attributes</w:t>
            </w:r>
          </w:p>
        </w:tc>
      </w:tr>
      <w:tr>
        <w:tc>
          <w:tcPr>
            <w:tcW w:type="dxa" w:w="4320"/>
            <w:shd w:fill="EDF2FA" w:val="clear"/>
          </w:tcPr>
          <w:p>
            <w:pPr>
              <w:spacing w:before="60" w:after="60"/>
            </w:pPr>
            <w:r/>
            <w:r>
              <w:rPr>
                <w:rFonts w:ascii="Calibri" w:hAnsi="Calibri"/>
                <w:color w:val="000000"/>
                <w:sz w:val="19"/>
              </w:rPr>
              <w:t>DI registration</w:t>
            </w:r>
          </w:p>
        </w:tc>
        <w:tc>
          <w:tcPr>
            <w:tcW w:type="dxa" w:w="4320"/>
            <w:shd w:fill="EDF2FA" w:val="clear"/>
          </w:tcPr>
          <w:p>
            <w:pPr>
              <w:spacing w:before="60" w:after="60"/>
            </w:pPr>
            <w:r/>
            <w:r>
              <w:rPr>
                <w:rFonts w:ascii="Consolas" w:hAnsi="Consolas"/>
                <w:color w:val="333333"/>
                <w:sz w:val="18"/>
                <w:shd w:fill="F2F2F2" w:val="clear"/>
              </w:rPr>
              <w:t>builder.Services.AddScoped&lt;&gt;()</w:t>
            </w:r>
            <w:r>
              <w:rPr>
                <w:rFonts w:ascii="Calibri" w:hAnsi="Calibri"/>
                <w:color w:val="000000"/>
                <w:sz w:val="19"/>
              </w:rPr>
              <w:t xml:space="preserve"> for all services/repositories</w:t>
            </w:r>
          </w:p>
        </w:tc>
      </w:tr>
      <w:tr>
        <w:tc>
          <w:tcPr>
            <w:tcW w:type="dxa" w:w="4320"/>
          </w:tcPr>
          <w:p>
            <w:pPr>
              <w:spacing w:before="60" w:after="60"/>
            </w:pPr>
            <w:r/>
            <w:r>
              <w:rPr>
                <w:rFonts w:ascii="Calibri" w:hAnsi="Calibri"/>
                <w:color w:val="000000"/>
                <w:sz w:val="19"/>
              </w:rPr>
              <w:t>Connection string</w:t>
            </w:r>
          </w:p>
        </w:tc>
        <w:tc>
          <w:tcPr>
            <w:tcW w:type="dxa" w:w="4320"/>
          </w:tcPr>
          <w:p>
            <w:pPr>
              <w:spacing w:before="60" w:after="60"/>
            </w:pPr>
            <w:r/>
            <w:r>
              <w:rPr>
                <w:rFonts w:ascii="Calibri" w:hAnsi="Calibri"/>
                <w:color w:val="000000"/>
                <w:sz w:val="19"/>
              </w:rPr>
              <w:t xml:space="preserve">Real value in appsettings.json (not </w:t>
            </w:r>
            <w:r>
              <w:rPr>
                <w:rFonts w:ascii="Consolas" w:hAnsi="Consolas"/>
                <w:color w:val="333333"/>
                <w:sz w:val="18"/>
                <w:shd w:fill="F2F2F2" w:val="clear"/>
              </w:rPr>
              <w:t>Server=YOUR_SERVER</w:t>
            </w:r>
            <w:r>
              <w:rPr>
                <w:rFonts w:ascii="Calibri" w:hAnsi="Calibri"/>
                <w:color w:val="000000"/>
                <w:sz w:val="19"/>
              </w:rPr>
              <w:t>)</w:t>
            </w:r>
          </w:p>
        </w:tc>
      </w:tr>
      <w:tr>
        <w:tc>
          <w:tcPr>
            <w:tcW w:type="dxa" w:w="4320"/>
            <w:shd w:fill="EDF2FA" w:val="clear"/>
          </w:tcPr>
          <w:p>
            <w:pPr>
              <w:spacing w:before="60" w:after="60"/>
            </w:pPr>
            <w:r/>
            <w:r>
              <w:rPr>
                <w:rFonts w:ascii="Calibri" w:hAnsi="Calibri"/>
                <w:color w:val="000000"/>
                <w:sz w:val="19"/>
              </w:rPr>
              <w:t>Auth middleware order</w:t>
            </w:r>
          </w:p>
        </w:tc>
        <w:tc>
          <w:tcPr>
            <w:tcW w:type="dxa" w:w="4320"/>
            <w:shd w:fill="EDF2FA" w:val="clear"/>
          </w:tcPr>
          <w:p>
            <w:pPr>
              <w:spacing w:before="60" w:after="60"/>
            </w:pPr>
            <w:r/>
            <w:r>
              <w:rPr>
                <w:rFonts w:ascii="Consolas" w:hAnsi="Consolas"/>
                <w:color w:val="333333"/>
                <w:sz w:val="18"/>
                <w:shd w:fill="F2F2F2" w:val="clear"/>
              </w:rPr>
              <w:t>UseAuthentication()</w:t>
            </w:r>
            <w:r>
              <w:rPr>
                <w:rFonts w:ascii="Calibri" w:hAnsi="Calibri"/>
                <w:color w:val="000000"/>
                <w:sz w:val="19"/>
              </w:rPr>
              <w:t xml:space="preserve"> BEFORE </w:t>
            </w:r>
            <w:r>
              <w:rPr>
                <w:rFonts w:ascii="Consolas" w:hAnsi="Consolas"/>
                <w:color w:val="333333"/>
                <w:sz w:val="18"/>
                <w:shd w:fill="F2F2F2" w:val="clear"/>
              </w:rPr>
              <w:t>UseAuthorization()</w:t>
            </w:r>
          </w:p>
        </w:tc>
      </w:tr>
      <w:tr>
        <w:tc>
          <w:tcPr>
            <w:tcW w:type="dxa" w:w="4320"/>
          </w:tcPr>
          <w:p>
            <w:pPr>
              <w:spacing w:before="60" w:after="60"/>
            </w:pPr>
            <w:r/>
            <w:r>
              <w:rPr>
                <w:rFonts w:ascii="Calibri" w:hAnsi="Calibri"/>
                <w:color w:val="000000"/>
                <w:sz w:val="19"/>
              </w:rPr>
              <w:t>CORS policy</w:t>
            </w:r>
          </w:p>
        </w:tc>
        <w:tc>
          <w:tcPr>
            <w:tcW w:type="dxa" w:w="4320"/>
          </w:tcPr>
          <w:p>
            <w:pPr>
              <w:spacing w:before="60" w:after="60"/>
            </w:pPr>
            <w:r/>
            <w:r>
              <w:rPr>
                <w:rFonts w:ascii="Calibri" w:hAnsi="Calibri"/>
                <w:color w:val="000000"/>
                <w:sz w:val="19"/>
              </w:rPr>
              <w:t>Frontend origin allowed</w:t>
            </w:r>
          </w:p>
        </w:tc>
      </w:tr>
      <w:tr>
        <w:tc>
          <w:tcPr>
            <w:tcW w:type="dxa" w:w="4320"/>
            <w:shd w:fill="EDF2FA" w:val="clear"/>
          </w:tcPr>
          <w:p>
            <w:pPr>
              <w:spacing w:before="60" w:after="60"/>
            </w:pPr>
            <w:r/>
            <w:r>
              <w:rPr>
                <w:rFonts w:ascii="Calibri" w:hAnsi="Calibri"/>
                <w:color w:val="000000"/>
                <w:sz w:val="19"/>
              </w:rPr>
              <w:t>Health endpoint</w:t>
            </w:r>
          </w:p>
        </w:tc>
        <w:tc>
          <w:tcPr>
            <w:tcW w:type="dxa" w:w="4320"/>
            <w:shd w:fill="EDF2FA" w:val="clear"/>
          </w:tcPr>
          <w:p>
            <w:pPr>
              <w:spacing w:before="60" w:after="60"/>
            </w:pPr>
            <w:r/>
            <w:r>
              <w:rPr>
                <w:rFonts w:ascii="Consolas" w:hAnsi="Consolas"/>
                <w:color w:val="333333"/>
                <w:sz w:val="18"/>
                <w:shd w:fill="F2F2F2" w:val="clear"/>
              </w:rPr>
              <w:t>/api/health</w:t>
            </w:r>
            <w:r>
              <w:rPr>
                <w:rFonts w:ascii="Calibri" w:hAnsi="Calibri"/>
                <w:color w:val="000000"/>
                <w:sz w:val="19"/>
              </w:rPr>
              <w:t xml:space="preserve"> or </w:t>
            </w:r>
            <w:r>
              <w:rPr>
                <w:rFonts w:ascii="Consolas" w:hAnsi="Consolas"/>
                <w:color w:val="333333"/>
                <w:sz w:val="18"/>
                <w:shd w:fill="F2F2F2" w:val="clear"/>
              </w:rPr>
              <w:t>/health</w:t>
            </w:r>
            <w:r>
              <w:rPr>
                <w:rFonts w:ascii="Calibri" w:hAnsi="Calibri"/>
                <w:color w:val="000000"/>
                <w:sz w:val="19"/>
              </w:rPr>
              <w:t xml:space="preserve"> exists</w:t>
            </w:r>
          </w:p>
        </w:tc>
      </w:tr>
      <w:tr>
        <w:tc>
          <w:tcPr>
            <w:tcW w:type="dxa" w:w="4320"/>
          </w:tcPr>
          <w:p>
            <w:pPr>
              <w:spacing w:before="60" w:after="60"/>
            </w:pPr>
            <w:r/>
            <w:r>
              <w:rPr>
                <w:rFonts w:ascii="Calibri" w:hAnsi="Calibri"/>
                <w:color w:val="000000"/>
                <w:sz w:val="19"/>
              </w:rPr>
              <w:t>Model/DTO matching</w:t>
            </w:r>
          </w:p>
        </w:tc>
        <w:tc>
          <w:tcPr>
            <w:tcW w:type="dxa" w:w="4320"/>
          </w:tcPr>
          <w:p>
            <w:pPr>
              <w:spacing w:before="60" w:after="60"/>
            </w:pPr>
            <w:r/>
            <w:r>
              <w:rPr>
                <w:rFonts w:ascii="Calibri" w:hAnsi="Calibri"/>
                <w:color w:val="000000"/>
                <w:sz w:val="19"/>
              </w:rPr>
              <w:t>Property names match frontend expectations</w:t>
            </w:r>
          </w:p>
        </w:tc>
      </w:tr>
    </w:tbl>
    <w:p>
      <w:pPr>
        <w:spacing w:before="80" w:after="80"/>
      </w:pPr>
    </w:p>
    <w:p>
      <w:pPr>
        <w:pStyle w:val="Heading3"/>
      </w:pPr>
      <w:r>
        <w:t>Frontend Wiring</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Check</w:t>
            </w:r>
          </w:p>
        </w:tc>
        <w:tc>
          <w:tcPr>
            <w:tcW w:type="dxa" w:w="4320"/>
            <w:shd w:fill="2B579A" w:val="clear"/>
          </w:tcPr>
          <w:p>
            <w:pPr>
              <w:spacing w:before="80" w:after="80"/>
            </w:pPr>
            <w:r>
              <w:rPr>
                <w:b/>
                <w:color w:val="FFFFFF"/>
                <w:sz w:val="19"/>
              </w:rPr>
            </w:r>
            <w:r>
              <w:rPr>
                <w:rFonts w:ascii="Calibri" w:hAnsi="Calibri"/>
                <w:b/>
                <w:color w:val="FFFFFF"/>
                <w:sz w:val="19"/>
              </w:rPr>
              <w:t>What It Verifies</w:t>
            </w:r>
          </w:p>
        </w:tc>
      </w:tr>
      <w:tr>
        <w:tc>
          <w:tcPr>
            <w:tcW w:type="dxa" w:w="4320"/>
          </w:tcPr>
          <w:p>
            <w:pPr>
              <w:spacing w:before="60" w:after="60"/>
            </w:pPr>
            <w:r/>
            <w:r>
              <w:rPr>
                <w:rFonts w:ascii="Calibri" w:hAnsi="Calibri"/>
                <w:color w:val="000000"/>
                <w:sz w:val="19"/>
              </w:rPr>
              <w:t>Route registration</w:t>
            </w:r>
          </w:p>
        </w:tc>
        <w:tc>
          <w:tcPr>
            <w:tcW w:type="dxa" w:w="4320"/>
          </w:tcPr>
          <w:p>
            <w:pPr>
              <w:spacing w:before="60" w:after="60"/>
            </w:pPr>
            <w:r/>
            <w:r>
              <w:rPr>
                <w:rFonts w:ascii="Calibri" w:hAnsi="Calibri"/>
                <w:color w:val="000000"/>
                <w:sz w:val="19"/>
              </w:rPr>
              <w:t>Every page component imported and routed in App.tsx</w:t>
            </w:r>
          </w:p>
        </w:tc>
      </w:tr>
      <w:tr>
        <w:tc>
          <w:tcPr>
            <w:tcW w:type="dxa" w:w="4320"/>
            <w:shd w:fill="EDF2FA" w:val="clear"/>
          </w:tcPr>
          <w:p>
            <w:pPr>
              <w:spacing w:before="60" w:after="60"/>
            </w:pPr>
            <w:r/>
            <w:r>
              <w:rPr>
                <w:rFonts w:ascii="Calibri" w:hAnsi="Calibri"/>
                <w:color w:val="000000"/>
                <w:sz w:val="19"/>
              </w:rPr>
              <w:t>API base URL</w:t>
            </w:r>
          </w:p>
        </w:tc>
        <w:tc>
          <w:tcPr>
            <w:tcW w:type="dxa" w:w="4320"/>
            <w:shd w:fill="EDF2FA" w:val="clear"/>
          </w:tcPr>
          <w:p>
            <w:pPr>
              <w:spacing w:before="60" w:after="60"/>
            </w:pPr>
            <w:r/>
            <w:r>
              <w:rPr>
                <w:rFonts w:ascii="Calibri" w:hAnsi="Calibri"/>
                <w:color w:val="000000"/>
                <w:sz w:val="19"/>
              </w:rPr>
              <w:t xml:space="preserve">From env config (not hardcoded </w:t>
            </w:r>
            <w:r>
              <w:rPr>
                <w:rFonts w:ascii="Consolas" w:hAnsi="Consolas"/>
                <w:color w:val="333333"/>
                <w:sz w:val="18"/>
                <w:shd w:fill="F2F2F2" w:val="clear"/>
              </w:rPr>
              <w:t>localhost:0000</w:t>
            </w:r>
            <w:r>
              <w:rPr>
                <w:rFonts w:ascii="Calibri" w:hAnsi="Calibri"/>
                <w:color w:val="000000"/>
                <w:sz w:val="19"/>
              </w:rPr>
              <w:t>)</w:t>
            </w:r>
          </w:p>
        </w:tc>
      </w:tr>
      <w:tr>
        <w:tc>
          <w:tcPr>
            <w:tcW w:type="dxa" w:w="4320"/>
          </w:tcPr>
          <w:p>
            <w:pPr>
              <w:spacing w:before="60" w:after="60"/>
            </w:pPr>
            <w:r/>
            <w:r>
              <w:rPr>
                <w:rFonts w:ascii="Calibri" w:hAnsi="Calibri"/>
                <w:color w:val="000000"/>
                <w:sz w:val="19"/>
              </w:rPr>
              <w:t>Auth provider</w:t>
            </w:r>
          </w:p>
        </w:tc>
        <w:tc>
          <w:tcPr>
            <w:tcW w:type="dxa" w:w="4320"/>
          </w:tcPr>
          <w:p>
            <w:pPr>
              <w:spacing w:before="60" w:after="60"/>
            </w:pPr>
            <w:r/>
            <w:r>
              <w:rPr>
                <w:rFonts w:ascii="Calibri" w:hAnsi="Calibri"/>
                <w:color w:val="000000"/>
                <w:sz w:val="19"/>
              </w:rPr>
              <w:t>Context/provider wraps app, provides tokens to API calls</w:t>
            </w:r>
          </w:p>
        </w:tc>
      </w:tr>
      <w:tr>
        <w:tc>
          <w:tcPr>
            <w:tcW w:type="dxa" w:w="4320"/>
            <w:shd w:fill="EDF2FA" w:val="clear"/>
          </w:tcPr>
          <w:p>
            <w:pPr>
              <w:spacing w:before="60" w:after="60"/>
            </w:pPr>
            <w:r/>
            <w:r>
              <w:rPr>
                <w:rFonts w:ascii="Calibri" w:hAnsi="Calibri"/>
                <w:color w:val="000000"/>
                <w:sz w:val="19"/>
              </w:rPr>
              <w:t>Protected routes</w:t>
            </w:r>
          </w:p>
        </w:tc>
        <w:tc>
          <w:tcPr>
            <w:tcW w:type="dxa" w:w="4320"/>
            <w:shd w:fill="EDF2FA" w:val="clear"/>
          </w:tcPr>
          <w:p>
            <w:pPr>
              <w:spacing w:before="60" w:after="60"/>
            </w:pPr>
            <w:r/>
            <w:r>
              <w:rPr>
                <w:rFonts w:ascii="Calibri" w:hAnsi="Calibri"/>
                <w:color w:val="000000"/>
                <w:sz w:val="19"/>
              </w:rPr>
              <w:t>Auth guards on protected routes (ProtectedRoute, RequireAuth)</w:t>
            </w:r>
          </w:p>
        </w:tc>
      </w:tr>
      <w:tr>
        <w:tc>
          <w:tcPr>
            <w:tcW w:type="dxa" w:w="4320"/>
          </w:tcPr>
          <w:p>
            <w:pPr>
              <w:spacing w:before="60" w:after="60"/>
            </w:pPr>
            <w:r/>
            <w:r>
              <w:rPr>
                <w:rFonts w:ascii="Calibri" w:hAnsi="Calibri"/>
                <w:color w:val="000000"/>
                <w:sz w:val="19"/>
              </w:rPr>
              <w:t>Navigation</w:t>
            </w:r>
          </w:p>
        </w:tc>
        <w:tc>
          <w:tcPr>
            <w:tcW w:type="dxa" w:w="4320"/>
          </w:tcPr>
          <w:p>
            <w:pPr>
              <w:spacing w:before="60" w:after="60"/>
            </w:pPr>
            <w:r/>
            <w:r>
              <w:rPr>
                <w:rFonts w:ascii="Calibri" w:hAnsi="Calibri"/>
                <w:color w:val="000000"/>
                <w:sz w:val="19"/>
              </w:rPr>
              <w:t>Correct items shown per role</w:t>
            </w:r>
          </w:p>
        </w:tc>
      </w:tr>
      <w:tr>
        <w:tc>
          <w:tcPr>
            <w:tcW w:type="dxa" w:w="4320"/>
            <w:shd w:fill="EDF2FA" w:val="clear"/>
          </w:tcPr>
          <w:p>
            <w:pPr>
              <w:spacing w:before="60" w:after="60"/>
            </w:pPr>
            <w:r/>
            <w:r>
              <w:rPr>
                <w:rFonts w:ascii="Calibri" w:hAnsi="Calibri"/>
                <w:color w:val="000000"/>
                <w:sz w:val="19"/>
              </w:rPr>
              <w:t>Real API calls</w:t>
            </w:r>
          </w:p>
        </w:tc>
        <w:tc>
          <w:tcPr>
            <w:tcW w:type="dxa" w:w="4320"/>
            <w:shd w:fill="EDF2FA" w:val="clear"/>
          </w:tcPr>
          <w:p>
            <w:pPr>
              <w:spacing w:before="60" w:after="60"/>
            </w:pPr>
            <w:r/>
            <w:r>
              <w:rPr>
                <w:rFonts w:ascii="Calibri" w:hAnsi="Calibri"/>
                <w:color w:val="000000"/>
                <w:sz w:val="19"/>
              </w:rPr>
              <w:t>Mock hooks replaced with real fetch/useQuery calls</w:t>
            </w:r>
          </w:p>
        </w:tc>
      </w:tr>
    </w:tbl>
    <w:p>
      <w:pPr>
        <w:spacing w:before="80" w:after="80"/>
      </w:pPr>
    </w:p>
    <w:p>
      <w:pPr>
        <w:pStyle w:val="Heading3"/>
      </w:pPr>
      <w:r>
        <w:t>Database Wiring</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Check</w:t>
            </w:r>
          </w:p>
        </w:tc>
        <w:tc>
          <w:tcPr>
            <w:tcW w:type="dxa" w:w="4320"/>
            <w:shd w:fill="2B579A" w:val="clear"/>
          </w:tcPr>
          <w:p>
            <w:pPr>
              <w:spacing w:before="80" w:after="80"/>
            </w:pPr>
            <w:r>
              <w:rPr>
                <w:b/>
                <w:color w:val="FFFFFF"/>
                <w:sz w:val="19"/>
              </w:rPr>
            </w:r>
            <w:r>
              <w:rPr>
                <w:rFonts w:ascii="Calibri" w:hAnsi="Calibri"/>
                <w:b/>
                <w:color w:val="FFFFFF"/>
                <w:sz w:val="19"/>
              </w:rPr>
              <w:t>What It Verifies</w:t>
            </w:r>
          </w:p>
        </w:tc>
      </w:tr>
      <w:tr>
        <w:tc>
          <w:tcPr>
            <w:tcW w:type="dxa" w:w="4320"/>
          </w:tcPr>
          <w:p>
            <w:pPr>
              <w:spacing w:before="60" w:after="60"/>
            </w:pPr>
            <w:r/>
            <w:r>
              <w:rPr>
                <w:rFonts w:ascii="Calibri" w:hAnsi="Calibri"/>
                <w:color w:val="000000"/>
                <w:sz w:val="19"/>
              </w:rPr>
              <w:t>Connection string</w:t>
            </w:r>
          </w:p>
        </w:tc>
        <w:tc>
          <w:tcPr>
            <w:tcW w:type="dxa" w:w="4320"/>
          </w:tcPr>
          <w:p>
            <w:pPr>
              <w:spacing w:before="60" w:after="60"/>
            </w:pPr>
            <w:r/>
            <w:r>
              <w:rPr>
                <w:rFonts w:ascii="Calibri" w:hAnsi="Calibri"/>
                <w:color w:val="000000"/>
                <w:sz w:val="19"/>
              </w:rPr>
              <w:t>appsettings.json matches real database</w:t>
            </w:r>
          </w:p>
        </w:tc>
      </w:tr>
      <w:tr>
        <w:tc>
          <w:tcPr>
            <w:tcW w:type="dxa" w:w="4320"/>
            <w:shd w:fill="EDF2FA" w:val="clear"/>
          </w:tcPr>
          <w:p>
            <w:pPr>
              <w:spacing w:before="60" w:after="60"/>
            </w:pPr>
            <w:r/>
            <w:r>
              <w:rPr>
                <w:rFonts w:ascii="Calibri" w:hAnsi="Calibri"/>
                <w:color w:val="000000"/>
                <w:sz w:val="19"/>
              </w:rPr>
              <w:t>Stored procedures</w:t>
            </w:r>
          </w:p>
        </w:tc>
        <w:tc>
          <w:tcPr>
            <w:tcW w:type="dxa" w:w="4320"/>
            <w:shd w:fill="EDF2FA" w:val="clear"/>
          </w:tcPr>
          <w:p>
            <w:pPr>
              <w:spacing w:before="60" w:after="60"/>
            </w:pPr>
            <w:r/>
            <w:r>
              <w:rPr>
                <w:rFonts w:ascii="Calibri" w:hAnsi="Calibri"/>
                <w:color w:val="000000"/>
                <w:sz w:val="19"/>
              </w:rPr>
              <w:t>All SPs referenced in code exist in SQL files</w:t>
            </w:r>
          </w:p>
        </w:tc>
      </w:tr>
      <w:tr>
        <w:tc>
          <w:tcPr>
            <w:tcW w:type="dxa" w:w="4320"/>
          </w:tcPr>
          <w:p>
            <w:pPr>
              <w:spacing w:before="60" w:after="60"/>
            </w:pPr>
            <w:r/>
            <w:r>
              <w:rPr>
                <w:rFonts w:ascii="Calibri" w:hAnsi="Calibri"/>
                <w:color w:val="000000"/>
                <w:sz w:val="19"/>
              </w:rPr>
              <w:t>Parameter matching</w:t>
            </w:r>
          </w:p>
        </w:tc>
        <w:tc>
          <w:tcPr>
            <w:tcW w:type="dxa" w:w="4320"/>
          </w:tcPr>
          <w:p>
            <w:pPr>
              <w:spacing w:before="60" w:after="60"/>
            </w:pPr>
            <w:r/>
            <w:r>
              <w:rPr>
                <w:rFonts w:ascii="Calibri" w:hAnsi="Calibri"/>
                <w:color w:val="000000"/>
                <w:sz w:val="19"/>
              </w:rPr>
              <w:t>C# parameter names/types match SQL parameter names/types</w:t>
            </w:r>
          </w:p>
        </w:tc>
      </w:tr>
      <w:tr>
        <w:tc>
          <w:tcPr>
            <w:tcW w:type="dxa" w:w="4320"/>
            <w:shd w:fill="EDF2FA" w:val="clear"/>
          </w:tcPr>
          <w:p>
            <w:pPr>
              <w:spacing w:before="60" w:after="60"/>
            </w:pPr>
            <w:r/>
            <w:r>
              <w:rPr>
                <w:rFonts w:ascii="Calibri" w:hAnsi="Calibri"/>
                <w:color w:val="000000"/>
                <w:sz w:val="19"/>
              </w:rPr>
              <w:t>Seed data</w:t>
            </w:r>
          </w:p>
        </w:tc>
        <w:tc>
          <w:tcPr>
            <w:tcW w:type="dxa" w:w="4320"/>
            <w:shd w:fill="EDF2FA" w:val="clear"/>
          </w:tcPr>
          <w:p>
            <w:pPr>
              <w:spacing w:before="60" w:after="60"/>
            </w:pPr>
            <w:r/>
            <w:r>
              <w:rPr>
                <w:rFonts w:ascii="Calibri" w:hAnsi="Calibri"/>
                <w:color w:val="000000"/>
                <w:sz w:val="19"/>
              </w:rPr>
              <w:t>Lookup table seed scripts exist</w:t>
            </w:r>
          </w:p>
        </w:tc>
      </w:tr>
    </w:tbl>
    <w:p>
      <w:pPr>
        <w:spacing w:before="80" w:after="80"/>
      </w:pPr>
    </w:p>
    <w:p>
      <w:pPr>
        <w:pStyle w:val="Heading3"/>
      </w:pPr>
      <w:r>
        <w:t>Auth Wiring</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Check</w:t>
            </w:r>
          </w:p>
        </w:tc>
        <w:tc>
          <w:tcPr>
            <w:tcW w:type="dxa" w:w="4320"/>
            <w:shd w:fill="2B579A" w:val="clear"/>
          </w:tcPr>
          <w:p>
            <w:pPr>
              <w:spacing w:before="80" w:after="80"/>
            </w:pPr>
            <w:r>
              <w:rPr>
                <w:b/>
                <w:color w:val="FFFFFF"/>
                <w:sz w:val="19"/>
              </w:rPr>
            </w:r>
            <w:r>
              <w:rPr>
                <w:rFonts w:ascii="Calibri" w:hAnsi="Calibri"/>
                <w:b/>
                <w:color w:val="FFFFFF"/>
                <w:sz w:val="19"/>
              </w:rPr>
              <w:t>What It Verifies</w:t>
            </w:r>
          </w:p>
        </w:tc>
      </w:tr>
      <w:tr>
        <w:tc>
          <w:tcPr>
            <w:tcW w:type="dxa" w:w="4320"/>
          </w:tcPr>
          <w:p>
            <w:pPr>
              <w:spacing w:before="60" w:after="60"/>
            </w:pPr>
            <w:r/>
            <w:r>
              <w:rPr>
                <w:rFonts w:ascii="Calibri" w:hAnsi="Calibri"/>
                <w:color w:val="000000"/>
                <w:sz w:val="19"/>
              </w:rPr>
              <w:t>Config values</w:t>
            </w:r>
          </w:p>
        </w:tc>
        <w:tc>
          <w:tcPr>
            <w:tcW w:type="dxa" w:w="4320"/>
          </w:tcPr>
          <w:p>
            <w:pPr>
              <w:spacing w:before="60" w:after="60"/>
            </w:pPr>
            <w:r/>
            <w:r>
              <w:rPr>
                <w:rFonts w:ascii="Calibri" w:hAnsi="Calibri"/>
                <w:color w:val="000000"/>
                <w:sz w:val="19"/>
              </w:rPr>
              <w:t>Azure AD/JWT has real values (not placeholder GUIDs)</w:t>
            </w:r>
          </w:p>
        </w:tc>
      </w:tr>
      <w:tr>
        <w:tc>
          <w:tcPr>
            <w:tcW w:type="dxa" w:w="4320"/>
            <w:shd w:fill="EDF2FA" w:val="clear"/>
          </w:tcPr>
          <w:p>
            <w:pPr>
              <w:spacing w:before="60" w:after="60"/>
            </w:pPr>
            <w:r/>
            <w:r>
              <w:rPr>
                <w:rFonts w:ascii="Calibri" w:hAnsi="Calibri"/>
                <w:color w:val="000000"/>
                <w:sz w:val="19"/>
              </w:rPr>
              <w:t>Frontend auth</w:t>
            </w:r>
          </w:p>
        </w:tc>
        <w:tc>
          <w:tcPr>
            <w:tcW w:type="dxa" w:w="4320"/>
            <w:shd w:fill="EDF2FA" w:val="clear"/>
          </w:tcPr>
          <w:p>
            <w:pPr>
              <w:spacing w:before="60" w:after="60"/>
            </w:pPr>
            <w:r/>
            <w:r>
              <w:rPr>
                <w:rFonts w:ascii="Calibri" w:hAnsi="Calibri"/>
                <w:color w:val="000000"/>
                <w:sz w:val="19"/>
              </w:rPr>
              <w:t>MSAL/auth provider configured</w:t>
            </w:r>
          </w:p>
        </w:tc>
      </w:tr>
      <w:tr>
        <w:tc>
          <w:tcPr>
            <w:tcW w:type="dxa" w:w="4320"/>
          </w:tcPr>
          <w:p>
            <w:pPr>
              <w:spacing w:before="60" w:after="60"/>
            </w:pPr>
            <w:r/>
            <w:r>
              <w:rPr>
                <w:rFonts w:ascii="Calibri" w:hAnsi="Calibri"/>
                <w:color w:val="000000"/>
                <w:sz w:val="19"/>
              </w:rPr>
              <w:t>Token refresh</w:t>
            </w:r>
          </w:p>
        </w:tc>
        <w:tc>
          <w:tcPr>
            <w:tcW w:type="dxa" w:w="4320"/>
          </w:tcPr>
          <w:p>
            <w:pPr>
              <w:spacing w:before="60" w:after="60"/>
            </w:pPr>
            <w:r/>
            <w:r>
              <w:rPr>
                <w:rFonts w:ascii="Calibri" w:hAnsi="Calibri"/>
                <w:color w:val="000000"/>
                <w:sz w:val="19"/>
              </w:rPr>
              <w:t>Refresh logic exists (not just initial auth)</w:t>
            </w:r>
          </w:p>
        </w:tc>
      </w:tr>
      <w:tr>
        <w:tc>
          <w:tcPr>
            <w:tcW w:type="dxa" w:w="4320"/>
            <w:shd w:fill="EDF2FA" w:val="clear"/>
          </w:tcPr>
          <w:p>
            <w:pPr>
              <w:spacing w:before="60" w:after="60"/>
            </w:pPr>
            <w:r/>
            <w:r>
              <w:rPr>
                <w:rFonts w:ascii="Calibri" w:hAnsi="Calibri"/>
                <w:color w:val="000000"/>
                <w:sz w:val="19"/>
              </w:rPr>
              <w:t>Logout</w:t>
            </w:r>
          </w:p>
        </w:tc>
        <w:tc>
          <w:tcPr>
            <w:tcW w:type="dxa" w:w="4320"/>
            <w:shd w:fill="EDF2FA" w:val="clear"/>
          </w:tcPr>
          <w:p>
            <w:pPr>
              <w:spacing w:before="60" w:after="60"/>
            </w:pPr>
            <w:r/>
            <w:r>
              <w:rPr>
                <w:rFonts w:ascii="Calibri" w:hAnsi="Calibri"/>
                <w:color w:val="000000"/>
                <w:sz w:val="19"/>
              </w:rPr>
              <w:t>Clears tokens and redirects</w:t>
            </w:r>
          </w:p>
        </w:tc>
      </w:tr>
      <w:tr>
        <w:tc>
          <w:tcPr>
            <w:tcW w:type="dxa" w:w="4320"/>
          </w:tcPr>
          <w:p>
            <w:pPr>
              <w:spacing w:before="60" w:after="60"/>
            </w:pPr>
            <w:r/>
            <w:r>
              <w:rPr>
                <w:rFonts w:ascii="Calibri" w:hAnsi="Calibri"/>
                <w:color w:val="000000"/>
                <w:sz w:val="19"/>
              </w:rPr>
              <w:t>Role claims</w:t>
            </w:r>
          </w:p>
        </w:tc>
        <w:tc>
          <w:tcPr>
            <w:tcW w:type="dxa" w:w="4320"/>
          </w:tcPr>
          <w:p>
            <w:pPr>
              <w:spacing w:before="60" w:after="60"/>
            </w:pPr>
            <w:r/>
            <w:r>
              <w:rPr>
                <w:rFonts w:ascii="Calibri" w:hAnsi="Calibri"/>
                <w:color w:val="000000"/>
                <w:sz w:val="19"/>
              </w:rPr>
              <w:t>Correctly mapped from token</w:t>
            </w:r>
          </w:p>
        </w:tc>
      </w:tr>
    </w:tbl>
    <w:p>
      <w:pPr>
        <w:spacing w:before="80" w:after="80"/>
      </w:pPr>
    </w:p>
    <w:p>
      <w:pPr>
        <w:pStyle w:val="Heading2"/>
      </w:pPr>
      <w:r>
        <w:t>25.3 Wire-Up Output Schema</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"wire_up_results":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"layer": "backend | frontend | database | auth | cross-cutting",</w:t>
            </w:r>
          </w:p>
          <w:p>
            <w:pPr>
              <w:spacing w:before="0" w:after="0" w:line="260" w:lineRule="exact"/>
            </w:pPr>
            <w:r>
              <w:rPr>
                <w:rFonts w:ascii="Consolas" w:hAnsi="Consolas"/>
                <w:color w:val="333333"/>
                <w:sz w:val="17"/>
              </w:rPr>
              <w:t xml:space="preserve">      "component": "file path or component name",</w:t>
            </w:r>
          </w:p>
          <w:p>
            <w:pPr>
              <w:spacing w:before="0" w:after="0" w:line="260" w:lineRule="exact"/>
            </w:pPr>
            <w:r>
              <w:rPr>
                <w:rFonts w:ascii="Consolas" w:hAnsi="Consolas"/>
                <w:color w:val="333333"/>
                <w:sz w:val="17"/>
              </w:rPr>
              <w:t xml:space="preserve">      "status": "wired | broken | missing",</w:t>
            </w:r>
          </w:p>
          <w:p>
            <w:pPr>
              <w:spacing w:before="0" w:after="0" w:line="260" w:lineRule="exact"/>
            </w:pPr>
            <w:r>
              <w:rPr>
                <w:rFonts w:ascii="Consolas" w:hAnsi="Consolas"/>
                <w:color w:val="333333"/>
                <w:sz w:val="17"/>
              </w:rPr>
              <w:t xml:space="preserve">      "issue": "description if broken/missing",</w:t>
            </w:r>
          </w:p>
          <w:p>
            <w:pPr>
              <w:spacing w:before="0" w:after="0" w:line="260" w:lineRule="exact"/>
            </w:pPr>
            <w:r>
              <w:rPr>
                <w:rFonts w:ascii="Consolas" w:hAnsi="Consolas"/>
                <w:color w:val="333333"/>
                <w:sz w:val="17"/>
              </w:rPr>
              <w:t xml:space="preserve">      "fix": "exact code change needed",</w:t>
            </w:r>
          </w:p>
          <w:p>
            <w:pPr>
              <w:spacing w:before="0" w:after="0" w:line="260" w:lineRule="exact"/>
            </w:pPr>
            <w:r>
              <w:rPr>
                <w:rFonts w:ascii="Consolas" w:hAnsi="Consolas"/>
                <w:color w:val="333333"/>
                <w:sz w:val="17"/>
              </w:rPr>
              <w:t xml:space="preserve">      "severity": "critical | high | medium | low",</w:t>
            </w:r>
          </w:p>
          <w:p>
            <w:pPr>
              <w:spacing w:before="0" w:after="0" w:line="260" w:lineRule="exact"/>
            </w:pPr>
            <w:r>
              <w:rPr>
                <w:rFonts w:ascii="Consolas" w:hAnsi="Consolas"/>
                <w:color w:val="333333"/>
                <w:sz w:val="17"/>
              </w:rPr>
              <w:t xml:space="preserve">      "related_reqs": ["REQ-xxx"]</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"summary": {</w:t>
            </w:r>
          </w:p>
          <w:p>
            <w:pPr>
              <w:spacing w:before="0" w:after="0" w:line="260" w:lineRule="exact"/>
            </w:pPr>
            <w:r>
              <w:rPr>
                <w:rFonts w:ascii="Consolas" w:hAnsi="Consolas"/>
                <w:color w:val="333333"/>
                <w:sz w:val="17"/>
              </w:rPr>
              <w:t xml:space="preserve">    "total_checked": 0,</w:t>
            </w:r>
          </w:p>
          <w:p>
            <w:pPr>
              <w:spacing w:before="0" w:after="0" w:line="260" w:lineRule="exact"/>
            </w:pPr>
            <w:r>
              <w:rPr>
                <w:rFonts w:ascii="Consolas" w:hAnsi="Consolas"/>
                <w:color w:val="333333"/>
                <w:sz w:val="17"/>
              </w:rPr>
              <w:t xml:space="preserve">    "wired": 0,</w:t>
            </w:r>
          </w:p>
          <w:p>
            <w:pPr>
              <w:spacing w:before="0" w:after="0" w:line="260" w:lineRule="exact"/>
            </w:pPr>
            <w:r>
              <w:rPr>
                <w:rFonts w:ascii="Consolas" w:hAnsi="Consolas"/>
                <w:color w:val="333333"/>
                <w:sz w:val="17"/>
              </w:rPr>
              <w:t xml:space="preserve">    "broken": 0,</w:t>
            </w:r>
          </w:p>
          <w:p>
            <w:pPr>
              <w:spacing w:before="0" w:after="0" w:line="260" w:lineRule="exact"/>
            </w:pPr>
            <w:r>
              <w:rPr>
                <w:rFonts w:ascii="Consolas" w:hAnsi="Consolas"/>
                <w:color w:val="333333"/>
                <w:sz w:val="17"/>
              </w:rPr>
              <w:t xml:space="preserve">    "missing": 0,</w:t>
            </w:r>
          </w:p>
          <w:p>
            <w:pPr>
              <w:spacing w:before="0" w:after="0" w:line="260" w:lineRule="exact"/>
            </w:pPr>
            <w:r>
              <w:rPr>
                <w:rFonts w:ascii="Consolas" w:hAnsi="Consolas"/>
                <w:color w:val="333333"/>
                <w:sz w:val="17"/>
              </w:rPr>
              <w:t xml:space="preserve">    "critical_issues": 0</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pStyle w:val="Heading1"/>
        <w:pBdr>
          <w:bottom w:val="single" w:sz="8" w:space="1" w:color="2B579A"/>
        </w:pBdr>
      </w:pPr>
      <w:r>
        <w:t>Chapter 26: 3-Model Code Review with Auto-Fix</w:t>
      </w:r>
    </w:p>
    <w:p>
      <w:pPr>
        <w:pStyle w:val="Heading2"/>
      </w:pPr>
      <w:r>
        <w:t>26.1 Overview</w:t>
      </w:r>
    </w:p>
    <w:p>
      <w:pPr>
        <w:spacing w:before="40" w:after="120"/>
      </w:pPr>
      <w:r>
        <w:rPr>
          <w:rFonts w:ascii="Calibri" w:hAnsi="Calibri"/>
          <w:color w:val="000000"/>
          <w:sz w:val="22"/>
        </w:rPr>
        <w:t>The code review system (</w:t>
      </w:r>
      <w:r>
        <w:rPr>
          <w:rFonts w:ascii="Consolas" w:hAnsi="Consolas"/>
          <w:color w:val="333333"/>
          <w:sz w:val="18"/>
          <w:shd w:fill="F2F2F2" w:val="clear"/>
        </w:rPr>
        <w:t>gsd-codereview.ps1</w:t>
      </w:r>
      <w:r>
        <w:rPr>
          <w:rFonts w:ascii="Calibri" w:hAnsi="Calibri"/>
          <w:color w:val="000000"/>
          <w:sz w:val="22"/>
        </w:rPr>
        <w:t>) uses 3-model consensus (Claude + Codex + Gemini) to identify issues, then auto-fixes them through iterative cycles. Issues found by multiple models receive higher confidence scores.</w:t>
      </w:r>
    </w:p>
    <w:p>
      <w:pPr>
        <w:pStyle w:val="Heading2"/>
      </w:pPr>
      <w:r>
        <w:t>26.2 Parameters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gsd-codereview.ps1</w:t>
            </w:r>
          </w:p>
          <w:p>
            <w:pPr>
              <w:spacing w:before="0" w:after="0" w:line="260" w:lineRule="exact"/>
            </w:pPr>
            <w:r>
              <w:rPr>
                <w:rFonts w:ascii="Consolas" w:hAnsi="Consolas"/>
                <w:color w:val="333333"/>
                <w:sz w:val="17"/>
              </w:rPr>
              <w:t xml:space="preserve">    -RepoRoot &lt;string&gt;           # Mandatory: repository path</w:t>
            </w:r>
          </w:p>
          <w:p>
            <w:pPr>
              <w:spacing w:before="0" w:after="0" w:line="260" w:lineRule="exact"/>
            </w:pPr>
            <w:r>
              <w:rPr>
                <w:rFonts w:ascii="Consolas" w:hAnsi="Consolas"/>
                <w:color w:val="333333"/>
                <w:sz w:val="17"/>
              </w:rPr>
              <w:t xml:space="preserve">    -Models &lt;string&gt;             # Comma-separated: "claude,codex,gemini" (default)</w:t>
            </w:r>
          </w:p>
          <w:p>
            <w:pPr>
              <w:spacing w:before="0" w:after="0" w:line="260" w:lineRule="exact"/>
            </w:pPr>
            <w:r>
              <w:rPr>
                <w:rFonts w:ascii="Consolas" w:hAnsi="Consolas"/>
                <w:color w:val="333333"/>
                <w:sz w:val="17"/>
              </w:rPr>
              <w:t xml:space="preserve">    -FixModel &lt;string&gt;           # claude or codex (default: claude)</w:t>
            </w:r>
          </w:p>
          <w:p>
            <w:pPr>
              <w:spacing w:before="0" w:after="0" w:line="260" w:lineRule="exact"/>
            </w:pPr>
            <w:r>
              <w:rPr>
                <w:rFonts w:ascii="Consolas" w:hAnsi="Consolas"/>
                <w:color w:val="333333"/>
                <w:sz w:val="17"/>
              </w:rPr>
              <w:t xml:space="preserve">    -MaxReqs &lt;int&gt;               # Requirements to review per run (default: 50)</w:t>
            </w:r>
          </w:p>
          <w:p>
            <w:pPr>
              <w:spacing w:before="0" w:after="0" w:line="260" w:lineRule="exact"/>
            </w:pPr>
            <w:r>
              <w:rPr>
                <w:rFonts w:ascii="Consolas" w:hAnsi="Consolas"/>
                <w:color w:val="333333"/>
                <w:sz w:val="17"/>
              </w:rPr>
              <w:t xml:space="preserve">    -MaxCycles &lt;int&gt;             # Review-fix cycles (default: 5)</w:t>
            </w:r>
          </w:p>
          <w:p>
            <w:pPr>
              <w:spacing w:before="0" w:after="0" w:line="260" w:lineRule="exact"/>
            </w:pPr>
            <w:r>
              <w:rPr>
                <w:rFonts w:ascii="Consolas" w:hAnsi="Consolas"/>
                <w:color w:val="333333"/>
                <w:sz w:val="17"/>
              </w:rPr>
              <w:t xml:space="preserve">    -MinSeverityToFix &lt;string&gt;   # critical|high|medium|low (default: medium)</w:t>
            </w:r>
          </w:p>
          <w:p>
            <w:pPr>
              <w:spacing w:before="0" w:after="0" w:line="260" w:lineRule="exact"/>
            </w:pPr>
            <w:r>
              <w:rPr>
                <w:rFonts w:ascii="Consolas" w:hAnsi="Consolas"/>
                <w:color w:val="333333"/>
                <w:sz w:val="17"/>
              </w:rPr>
              <w:t xml:space="preserve">    -ReviewOnly                  # Skip auto-fix, just report</w:t>
            </w:r>
          </w:p>
          <w:p>
            <w:pPr>
              <w:spacing w:before="0" w:after="0" w:line="260" w:lineRule="exact"/>
            </w:pPr>
            <w:r>
              <w:rPr>
                <w:rFonts w:ascii="Consolas" w:hAnsi="Consolas"/>
                <w:color w:val="333333"/>
                <w:sz w:val="17"/>
              </w:rPr>
              <w:t xml:space="preserve">    -Severity &lt;string&gt;           # Filter output: critical|high|medium|low|all (default: all)</w:t>
            </w:r>
          </w:p>
          <w:p>
            <w:pPr>
              <w:spacing w:before="0" w:after="0" w:line="260" w:lineRule="exact"/>
            </w:pPr>
            <w:r>
              <w:rPr>
                <w:rFonts w:ascii="Consolas" w:hAnsi="Consolas"/>
                <w:color w:val="333333"/>
                <w:sz w:val="17"/>
              </w:rPr>
              <w:t xml:space="preserve">    -OutputFormat &lt;string&gt;       # json or markdown (default: json)</w:t>
            </w:r>
          </w:p>
          <w:p>
            <w:pPr>
              <w:spacing w:before="0" w:after="0" w:line="260" w:lineRule="exact"/>
            </w:pPr>
            <w:r>
              <w:rPr>
                <w:rFonts w:ascii="Consolas" w:hAnsi="Consolas"/>
                <w:color w:val="333333"/>
                <w:sz w:val="17"/>
              </w:rPr>
              <w:t xml:space="preserve">    -SkipReqs &lt;int&gt;              # Skip first N requirements (default: 0)</w:t>
            </w:r>
          </w:p>
          <w:p>
            <w:pPr>
              <w:spacing w:before="0" w:after="0" w:line="260" w:lineRule="exact"/>
            </w:pPr>
            <w:r>
              <w:rPr>
                <w:rFonts w:ascii="Consolas" w:hAnsi="Consolas"/>
                <w:color w:val="333333"/>
                <w:sz w:val="17"/>
              </w:rPr>
              <w:t xml:space="preserve">    -RunSmokeTest                # After review, run smoke test automatically</w:t>
            </w:r>
          </w:p>
          <w:p>
            <w:pPr>
              <w:spacing w:before="0" w:after="0" w:line="260" w:lineRule="exact"/>
            </w:pPr>
            <w:r>
              <w:rPr>
                <w:rFonts w:ascii="Consolas" w:hAnsi="Consolas"/>
                <w:color w:val="333333"/>
                <w:sz w:val="17"/>
              </w:rPr>
              <w:t xml:space="preserve">    -ConnectionString &lt;string&gt;   # Passed to smoke test if -RunSmokeTest</w:t>
            </w:r>
          </w:p>
          <w:p>
            <w:pPr>
              <w:spacing w:before="0" w:after="0" w:line="260" w:lineRule="exact"/>
            </w:pPr>
            <w:r>
              <w:rPr>
                <w:rFonts w:ascii="Consolas" w:hAnsi="Consolas"/>
                <w:color w:val="333333"/>
                <w:sz w:val="17"/>
              </w:rPr>
              <w:t xml:space="preserve">    -TestUsers &lt;string&gt;          # Passed to smoke test if -RunSmokeTest</w:t>
            </w:r>
          </w:p>
          <w:p>
            <w:pPr>
              <w:spacing w:before="0" w:after="0" w:line="260" w:lineRule="exact"/>
            </w:pPr>
            <w:r>
              <w:rPr>
                <w:rFonts w:ascii="Consolas" w:hAnsi="Consolas"/>
                <w:color w:val="333333"/>
                <w:sz w:val="17"/>
              </w:rPr>
              <w:t xml:space="preserve">    -AzureAdConfig &lt;string&gt;      # Passed to smoke test if -RunSmokeTest</w:t>
            </w:r>
          </w:p>
        </w:tc>
      </w:tr>
    </w:tbl>
    <w:p>
      <w:pPr>
        <w:spacing w:before="40" w:after="40"/>
      </w:pPr>
    </w:p>
    <w:p>
      <w:pPr>
        <w:pStyle w:val="Heading2"/>
      </w:pPr>
      <w:r>
        <w:t>26.3 Review Workflow</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Review Cycle N:</w:t>
            </w:r>
          </w:p>
          <w:p>
            <w:pPr>
              <w:spacing w:before="0" w:after="0" w:line="240" w:lineRule="exact"/>
              <w:jc w:val="left"/>
            </w:pPr>
            <w:r>
              <w:rPr>
                <w:rFonts w:ascii="Consolas" w:hAnsi="Consolas"/>
                <w:color w:val="333333"/>
                <w:sz w:val="16"/>
              </w:rPr>
              <w:t>Review Cycle N:</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 Send requirement + code to Claude   ──► Issues  │</w:t>
            </w:r>
          </w:p>
          <w:p>
            <w:pPr>
              <w:spacing w:before="0" w:after="0" w:line="240" w:lineRule="exact"/>
              <w:jc w:val="left"/>
            </w:pPr>
            <w:r>
              <w:rPr>
                <w:rFonts w:ascii="Consolas" w:hAnsi="Consolas"/>
                <w:color w:val="333333"/>
                <w:sz w:val="16"/>
              </w:rPr>
              <w:t xml:space="preserve">  │ Send requirement + code to Codex    ──► Issues  │</w:t>
            </w:r>
          </w:p>
          <w:p>
            <w:pPr>
              <w:spacing w:before="0" w:after="0" w:line="240" w:lineRule="exact"/>
              <w:jc w:val="left"/>
            </w:pPr>
            <w:r>
              <w:rPr>
                <w:rFonts w:ascii="Consolas" w:hAnsi="Consolas"/>
                <w:color w:val="333333"/>
                <w:sz w:val="16"/>
              </w:rPr>
              <w:t xml:space="preserve">  │ Send requirement + code to Gemini   ──► Issues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 Aggregate issues by severity                     │</w:t>
            </w:r>
          </w:p>
          <w:p>
            <w:pPr>
              <w:spacing w:before="0" w:after="0" w:line="240" w:lineRule="exact"/>
              <w:jc w:val="left"/>
            </w:pPr>
            <w:r>
              <w:rPr>
                <w:rFonts w:ascii="Consolas" w:hAnsi="Consolas"/>
                <w:color w:val="333333"/>
                <w:sz w:val="16"/>
              </w:rPr>
              <w:t xml:space="preserve">  │ Issues from 2+ models = higher confidence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 Critical/High found?    │</w:t>
            </w:r>
          </w:p>
          <w:p>
            <w:pPr>
              <w:spacing w:before="0" w:after="0" w:line="240" w:lineRule="exact"/>
              <w:jc w:val="left"/>
            </w:pPr>
            <w:r>
              <w:rPr>
                <w:rFonts w:ascii="Consolas" w:hAnsi="Consolas"/>
                <w:color w:val="333333"/>
                <w:sz w:val="16"/>
              </w:rPr>
              <w:t xml:space="preserve">        │ YES                NO   │</w:t>
            </w:r>
          </w:p>
          <w:p>
            <w:pPr>
              <w:spacing w:before="0" w:after="0" w:line="240" w:lineRule="exact"/>
              <w:jc w:val="left"/>
            </w:pPr>
            <w:r>
              <w:rPr>
                <w:rFonts w:ascii="Consolas" w:hAnsi="Consolas"/>
                <w:color w:val="333333"/>
                <w:sz w:val="16"/>
              </w:rPr>
              <w:t xml:space="preserve">        ▼                    ▼    │</w:t>
            </w:r>
          </w:p>
          <w:p>
            <w:pPr>
              <w:spacing w:before="0" w:after="0" w:line="240" w:lineRule="exact"/>
              <w:jc w:val="left"/>
            </w:pPr>
            <w:r>
              <w:rPr>
                <w:rFonts w:ascii="Consolas" w:hAnsi="Consolas"/>
                <w:color w:val="333333"/>
                <w:sz w:val="16"/>
              </w:rPr>
              <w:t xml:space="preserve">  Fix model generates    Output   │</w:t>
            </w:r>
          </w:p>
          <w:p>
            <w:pPr>
              <w:spacing w:before="0" w:after="0" w:line="240" w:lineRule="exact"/>
              <w:jc w:val="left"/>
            </w:pPr>
            <w:r>
              <w:rPr>
                <w:rFonts w:ascii="Consolas" w:hAnsi="Consolas"/>
                <w:color w:val="333333"/>
                <w:sz w:val="16"/>
              </w:rPr>
              <w:t xml:space="preserve">  corrections            report   │</w:t>
            </w:r>
          </w:p>
          <w:p>
            <w:pPr>
              <w:spacing w:before="0" w:after="0" w:line="240" w:lineRule="exact"/>
              <w:jc w:val="left"/>
            </w:pPr>
            <w:r>
              <w:rPr>
                <w:rFonts w:ascii="Consolas" w:hAnsi="Consolas"/>
                <w:color w:val="333333"/>
                <w:sz w:val="16"/>
              </w:rPr>
              <w:t xml:space="preserve">        │                         │</w:t>
            </w:r>
          </w:p>
          <w:p>
            <w:pPr>
              <w:spacing w:before="0" w:after="0" w:line="240" w:lineRule="exact"/>
              <w:jc w:val="left"/>
            </w:pPr>
            <w:r>
              <w:rPr>
                <w:rFonts w:ascii="Consolas" w:hAnsi="Consolas"/>
                <w:color w:val="333333"/>
                <w:sz w:val="16"/>
              </w:rPr>
              <w:t xml:space="preserve">        ▼                         │</w:t>
            </w:r>
          </w:p>
          <w:p>
            <w:pPr>
              <w:spacing w:before="0" w:after="0" w:line="240" w:lineRule="exact"/>
              <w:jc w:val="left"/>
            </w:pPr>
            <w:r>
              <w:rPr>
                <w:rFonts w:ascii="Consolas" w:hAnsi="Consolas"/>
                <w:color w:val="333333"/>
                <w:sz w:val="16"/>
              </w:rPr>
              <w:t xml:space="preserve">  Apply fixes to files            │</w:t>
            </w:r>
          </w:p>
          <w:p>
            <w:pPr>
              <w:spacing w:before="0" w:after="0" w:line="240" w:lineRule="exact"/>
              <w:jc w:val="left"/>
            </w:pPr>
            <w:r>
              <w:rPr>
                <w:rFonts w:ascii="Consolas" w:hAnsi="Consolas"/>
                <w:color w:val="333333"/>
                <w:sz w:val="16"/>
              </w:rPr>
              <w:t xml:space="preserve">        │                         │</w:t>
            </w:r>
          </w:p>
          <w:p>
            <w:pPr>
              <w:spacing w:before="0" w:after="0" w:line="240" w:lineRule="exact"/>
              <w:jc w:val="left"/>
            </w:pPr>
            <w:r>
              <w:rPr>
                <w:rFonts w:ascii="Consolas" w:hAnsi="Consolas"/>
                <w:color w:val="333333"/>
                <w:sz w:val="16"/>
              </w:rPr>
              <w:t xml:space="preserve">        ▼                         │</w:t>
            </w:r>
          </w:p>
          <w:p>
            <w:pPr>
              <w:spacing w:before="0" w:after="0" w:line="240" w:lineRule="exact"/>
              <w:jc w:val="left"/>
            </w:pPr>
            <w:r>
              <w:rPr>
                <w:rFonts w:ascii="Consolas" w:hAnsi="Consolas"/>
                <w:color w:val="333333"/>
                <w:sz w:val="16"/>
              </w:rPr>
              <w:t xml:space="preserve">  Re-review (Cycle N+1)          │</w:t>
            </w:r>
          </w:p>
          <w:p>
            <w:pPr>
              <w:spacing w:before="0" w:after="0" w:line="240" w:lineRule="exact"/>
              <w:jc w:val="left"/>
            </w:pPr>
            <w:r>
              <w:rPr>
                <w:rFonts w:ascii="Consolas" w:hAnsi="Consolas"/>
                <w:color w:val="333333"/>
                <w:sz w:val="16"/>
              </w:rPr>
              <w:t xml:space="preserve">  (repeat until clean or          │</w:t>
            </w:r>
          </w:p>
          <w:p>
            <w:pPr>
              <w:spacing w:before="0" w:after="0" w:line="240" w:lineRule="exact"/>
              <w:jc w:val="left"/>
            </w:pPr>
            <w:r>
              <w:rPr>
                <w:rFonts w:ascii="Consolas" w:hAnsi="Consolas"/>
                <w:color w:val="333333"/>
                <w:sz w:val="16"/>
              </w:rPr>
              <w:t xml:space="preserve">   MaxCycles reached)             │</w:t>
            </w:r>
          </w:p>
          <w:p>
            <w:pPr>
              <w:spacing w:before="0" w:after="0" w:line="240" w:lineRule="exact"/>
              <w:jc w:val="left"/>
            </w:pPr>
            <w:r>
              <w:rPr>
                <w:rFonts w:ascii="Consolas" w:hAnsi="Consolas"/>
                <w:color w:val="333333"/>
                <w:sz w:val="16"/>
              </w:rPr>
              <w:t xml:space="preserve">  └───────────────────────────────┘</w:t>
            </w:r>
          </w:p>
        </w:tc>
      </w:tr>
    </w:tbl>
    <w:p>
      <w:pPr>
        <w:spacing w:before="80" w:after="80"/>
      </w:pPr>
    </w:p>
    <w:p>
      <w:pPr>
        <w:pStyle w:val="Heading2"/>
      </w:pPr>
      <w:r>
        <w:t>26.4 Severity Levels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Severity</w:t>
            </w:r>
          </w:p>
        </w:tc>
        <w:tc>
          <w:tcPr>
            <w:tcW w:type="dxa" w:w="2880"/>
            <w:shd w:fill="2B579A" w:val="clear"/>
          </w:tcPr>
          <w:p>
            <w:pPr>
              <w:spacing w:before="80" w:after="80"/>
            </w:pPr>
            <w:r>
              <w:rPr>
                <w:b/>
                <w:color w:val="FFFFFF"/>
                <w:sz w:val="19"/>
              </w:rPr>
            </w:r>
            <w:r>
              <w:rPr>
                <w:rFonts w:ascii="Calibri" w:hAnsi="Calibri"/>
                <w:b/>
                <w:color w:val="FFFFFF"/>
                <w:sz w:val="19"/>
              </w:rPr>
              <w:t>Level</w:t>
            </w:r>
          </w:p>
        </w:tc>
        <w:tc>
          <w:tcPr>
            <w:tcW w:type="dxa" w:w="2880"/>
            <w:shd w:fill="2B579A" w:val="clear"/>
          </w:tcPr>
          <w:p>
            <w:pPr>
              <w:spacing w:before="80" w:after="80"/>
            </w:pPr>
            <w:r>
              <w:rPr>
                <w:b/>
                <w:color w:val="FFFFFF"/>
                <w:sz w:val="19"/>
              </w:rPr>
            </w:r>
            <w:r>
              <w:rPr>
                <w:rFonts w:ascii="Calibri" w:hAnsi="Calibri"/>
                <w:b/>
                <w:color w:val="FFFFFF"/>
                <w:sz w:val="19"/>
              </w:rPr>
              <w:t>Examples</w:t>
            </w:r>
          </w:p>
        </w:tc>
      </w:tr>
      <w:tr>
        <w:tc>
          <w:tcPr>
            <w:tcW w:type="dxa" w:w="2880"/>
          </w:tcPr>
          <w:p>
            <w:pPr>
              <w:spacing w:before="60" w:after="60"/>
            </w:pPr>
            <w:r/>
            <w:r>
              <w:rPr>
                <w:rFonts w:ascii="Calibri" w:hAnsi="Calibri"/>
                <w:color w:val="000000"/>
                <w:sz w:val="19"/>
              </w:rPr>
              <w:t>Critical</w:t>
            </w:r>
          </w:p>
        </w:tc>
        <w:tc>
          <w:tcPr>
            <w:tcW w:type="dxa" w:w="2880"/>
          </w:tcPr>
          <w:p>
            <w:pPr>
              <w:spacing w:before="60" w:after="60"/>
            </w:pPr>
            <w:r/>
            <w:r>
              <w:rPr>
                <w:rFonts w:ascii="Calibri" w:hAnsi="Calibri"/>
                <w:color w:val="000000"/>
                <w:sz w:val="19"/>
              </w:rPr>
              <w:t>4</w:t>
            </w:r>
          </w:p>
        </w:tc>
        <w:tc>
          <w:tcPr>
            <w:tcW w:type="dxa" w:w="2880"/>
          </w:tcPr>
          <w:p>
            <w:pPr>
              <w:spacing w:before="60" w:after="60"/>
            </w:pPr>
            <w:r/>
            <w:r>
              <w:rPr>
                <w:rFonts w:ascii="Calibri" w:hAnsi="Calibri"/>
                <w:color w:val="000000"/>
                <w:sz w:val="19"/>
              </w:rPr>
              <w:t>Missing auth, SQL injection, hardcoded secrets</w:t>
            </w:r>
          </w:p>
        </w:tc>
      </w:tr>
      <w:tr>
        <w:tc>
          <w:tcPr>
            <w:tcW w:type="dxa" w:w="2880"/>
            <w:shd w:fill="EDF2FA" w:val="clear"/>
          </w:tcPr>
          <w:p>
            <w:pPr>
              <w:spacing w:before="60" w:after="60"/>
            </w:pPr>
            <w:r/>
            <w:r>
              <w:rPr>
                <w:rFonts w:ascii="Calibri" w:hAnsi="Calibri"/>
                <w:color w:val="000000"/>
                <w:sz w:val="19"/>
              </w:rPr>
              <w:t>High</w:t>
            </w:r>
          </w:p>
        </w:tc>
        <w:tc>
          <w:tcPr>
            <w:tcW w:type="dxa" w:w="2880"/>
            <w:shd w:fill="EDF2FA" w:val="clear"/>
          </w:tcPr>
          <w:p>
            <w:pPr>
              <w:spacing w:before="60" w:after="60"/>
            </w:pPr>
            <w:r/>
            <w:r>
              <w:rPr>
                <w:rFonts w:ascii="Calibri" w:hAnsi="Calibri"/>
                <w:color w:val="000000"/>
                <w:sz w:val="19"/>
              </w:rPr>
              <w:t>3</w:t>
            </w:r>
          </w:p>
        </w:tc>
        <w:tc>
          <w:tcPr>
            <w:tcW w:type="dxa" w:w="2880"/>
            <w:shd w:fill="EDF2FA" w:val="clear"/>
          </w:tcPr>
          <w:p>
            <w:pPr>
              <w:spacing w:before="60" w:after="60"/>
            </w:pPr>
            <w:r/>
            <w:r>
              <w:rPr>
                <w:rFonts w:ascii="Calibri" w:hAnsi="Calibri"/>
                <w:color w:val="000000"/>
                <w:sz w:val="19"/>
              </w:rPr>
              <w:t>Missing error handling, broken API contracts, no DI</w:t>
            </w:r>
          </w:p>
        </w:tc>
      </w:tr>
      <w:tr>
        <w:tc>
          <w:tcPr>
            <w:tcW w:type="dxa" w:w="2880"/>
          </w:tcPr>
          <w:p>
            <w:pPr>
              <w:spacing w:before="60" w:after="60"/>
            </w:pPr>
            <w:r/>
            <w:r>
              <w:rPr>
                <w:rFonts w:ascii="Calibri" w:hAnsi="Calibri"/>
                <w:color w:val="000000"/>
                <w:sz w:val="19"/>
              </w:rPr>
              <w:t>Medium</w:t>
            </w:r>
          </w:p>
        </w:tc>
        <w:tc>
          <w:tcPr>
            <w:tcW w:type="dxa" w:w="2880"/>
          </w:tcPr>
          <w:p>
            <w:pPr>
              <w:spacing w:before="60" w:after="60"/>
            </w:pPr>
            <w:r/>
            <w:r>
              <w:rPr>
                <w:rFonts w:ascii="Calibri" w:hAnsi="Calibri"/>
                <w:color w:val="000000"/>
                <w:sz w:val="19"/>
              </w:rPr>
              <w:t>2</w:t>
            </w:r>
          </w:p>
        </w:tc>
        <w:tc>
          <w:tcPr>
            <w:tcW w:type="dxa" w:w="2880"/>
          </w:tcPr>
          <w:p>
            <w:pPr>
              <w:spacing w:before="60" w:after="60"/>
            </w:pPr>
            <w:r/>
            <w:r>
              <w:rPr>
                <w:rFonts w:ascii="Calibri" w:hAnsi="Calibri"/>
                <w:color w:val="000000"/>
                <w:sz w:val="19"/>
              </w:rPr>
              <w:t>Code style violations, missing validation, dead code</w:t>
            </w:r>
          </w:p>
        </w:tc>
      </w:tr>
      <w:tr>
        <w:tc>
          <w:tcPr>
            <w:tcW w:type="dxa" w:w="2880"/>
            <w:shd w:fill="EDF2FA" w:val="clear"/>
          </w:tcPr>
          <w:p>
            <w:pPr>
              <w:spacing w:before="60" w:after="60"/>
            </w:pPr>
            <w:r/>
            <w:r>
              <w:rPr>
                <w:rFonts w:ascii="Calibri" w:hAnsi="Calibri"/>
                <w:color w:val="000000"/>
                <w:sz w:val="19"/>
              </w:rPr>
              <w:t>Low</w:t>
            </w:r>
          </w:p>
        </w:tc>
        <w:tc>
          <w:tcPr>
            <w:tcW w:type="dxa" w:w="2880"/>
            <w:shd w:fill="EDF2FA" w:val="clear"/>
          </w:tcPr>
          <w:p>
            <w:pPr>
              <w:spacing w:before="60" w:after="60"/>
            </w:pPr>
            <w:r/>
            <w:r>
              <w:rPr>
                <w:rFonts w:ascii="Calibri" w:hAnsi="Calibri"/>
                <w:color w:val="000000"/>
                <w:sz w:val="19"/>
              </w:rPr>
              <w:t>1</w:t>
            </w:r>
          </w:p>
        </w:tc>
        <w:tc>
          <w:tcPr>
            <w:tcW w:type="dxa" w:w="2880"/>
            <w:shd w:fill="EDF2FA" w:val="clear"/>
          </w:tcPr>
          <w:p>
            <w:pPr>
              <w:spacing w:before="60" w:after="60"/>
            </w:pPr>
            <w:r/>
            <w:r>
              <w:rPr>
                <w:rFonts w:ascii="Calibri" w:hAnsi="Calibri"/>
                <w:color w:val="000000"/>
                <w:sz w:val="19"/>
              </w:rPr>
              <w:t>Console.log statements, minor naming issues</w:t>
            </w:r>
          </w:p>
        </w:tc>
      </w:tr>
    </w:tbl>
    <w:p>
      <w:pPr>
        <w:spacing w:before="80" w:after="80"/>
      </w:pPr>
    </w:p>
    <w:p>
      <w:pPr>
        <w:pStyle w:val="Heading2"/>
      </w:pPr>
      <w:r>
        <w:t>26.5 Output Schema</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"model_results": {</w:t>
            </w:r>
          </w:p>
          <w:p>
            <w:pPr>
              <w:spacing w:before="0" w:after="0" w:line="260" w:lineRule="exact"/>
            </w:pPr>
            <w:r>
              <w:rPr>
                <w:rFonts w:ascii="Consolas" w:hAnsi="Consolas"/>
                <w:color w:val="333333"/>
                <w:sz w:val="17"/>
              </w:rPr>
              <w:t xml:space="preserve">    "claude": { "issues": [...], "passed": false },</w:t>
            </w:r>
          </w:p>
          <w:p>
            <w:pPr>
              <w:spacing w:before="0" w:after="0" w:line="260" w:lineRule="exact"/>
            </w:pPr>
            <w:r>
              <w:rPr>
                <w:rFonts w:ascii="Consolas" w:hAnsi="Consolas"/>
                <w:color w:val="333333"/>
                <w:sz w:val="17"/>
              </w:rPr>
              <w:t xml:space="preserve">    "codex": { "issues": [...], "passed": true },</w:t>
            </w:r>
          </w:p>
          <w:p>
            <w:pPr>
              <w:spacing w:before="0" w:after="0" w:line="260" w:lineRule="exact"/>
            </w:pPr>
            <w:r>
              <w:rPr>
                <w:rFonts w:ascii="Consolas" w:hAnsi="Consolas"/>
                <w:color w:val="333333"/>
                <w:sz w:val="17"/>
              </w:rPr>
              <w:t xml:space="preserve">    "gemini": { "issues": [...], "passed": false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"aggregated_issues":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"requirement_id": "REQ-001",</w:t>
            </w:r>
          </w:p>
          <w:p>
            <w:pPr>
              <w:spacing w:before="0" w:after="0" w:line="260" w:lineRule="exact"/>
            </w:pPr>
            <w:r>
              <w:rPr>
                <w:rFonts w:ascii="Consolas" w:hAnsi="Consolas"/>
                <w:color w:val="333333"/>
                <w:sz w:val="17"/>
              </w:rPr>
              <w:t xml:space="preserve">      "models_reporting": ["claude", "gemini"],</w:t>
            </w:r>
          </w:p>
          <w:p>
            <w:pPr>
              <w:spacing w:before="0" w:after="0" w:line="260" w:lineRule="exact"/>
            </w:pPr>
            <w:r>
              <w:rPr>
                <w:rFonts w:ascii="Consolas" w:hAnsi="Consolas"/>
                <w:color w:val="333333"/>
                <w:sz w:val="17"/>
              </w:rPr>
              <w:t xml:space="preserve">      "severity": "high",</w:t>
            </w:r>
          </w:p>
          <w:p>
            <w:pPr>
              <w:spacing w:before="0" w:after="0" w:line="260" w:lineRule="exact"/>
            </w:pPr>
            <w:r>
              <w:rPr>
                <w:rFonts w:ascii="Consolas" w:hAnsi="Consolas"/>
                <w:color w:val="333333"/>
                <w:sz w:val="17"/>
              </w:rPr>
              <w:t xml:space="preserve">      "category": "missing_implementation",</w:t>
            </w:r>
          </w:p>
          <w:p>
            <w:pPr>
              <w:spacing w:before="0" w:after="0" w:line="260" w:lineRule="exact"/>
            </w:pPr>
            <w:r>
              <w:rPr>
                <w:rFonts w:ascii="Consolas" w:hAnsi="Consolas"/>
                <w:color w:val="333333"/>
                <w:sz w:val="17"/>
              </w:rPr>
              <w:t xml:space="preserve">      "description": "...",</w:t>
            </w:r>
          </w:p>
          <w:p>
            <w:pPr>
              <w:spacing w:before="0" w:after="0" w:line="260" w:lineRule="exact"/>
            </w:pPr>
            <w:r>
              <w:rPr>
                <w:rFonts w:ascii="Consolas" w:hAnsi="Consolas"/>
                <w:color w:val="333333"/>
                <w:sz w:val="17"/>
              </w:rPr>
              <w:t xml:space="preserve">      "evidence": { "code": "...", "location": "..." },</w:t>
            </w:r>
          </w:p>
          <w:p>
            <w:pPr>
              <w:spacing w:before="0" w:after="0" w:line="260" w:lineRule="exact"/>
            </w:pPr>
            <w:r>
              <w:rPr>
                <w:rFonts w:ascii="Consolas" w:hAnsi="Consolas"/>
                <w:color w:val="333333"/>
                <w:sz w:val="17"/>
              </w:rPr>
              <w:t xml:space="preserve">      "fix_applied": true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"final_issues": 3,</w:t>
            </w:r>
          </w:p>
          <w:p>
            <w:pPr>
              <w:spacing w:before="0" w:after="0" w:line="260" w:lineRule="exact"/>
            </w:pPr>
            <w:r>
              <w:rPr>
                <w:rFonts w:ascii="Consolas" w:hAnsi="Consolas"/>
                <w:color w:val="333333"/>
                <w:sz w:val="17"/>
              </w:rPr>
              <w:t xml:space="preserve">  "passed": false</w:t>
            </w:r>
          </w:p>
          <w:p>
            <w:pPr>
              <w:spacing w:before="0" w:after="0" w:line="260" w:lineRule="exact"/>
            </w:pPr>
            <w:r>
              <w:rPr>
                <w:rFonts w:ascii="Consolas" w:hAnsi="Consolas"/>
                <w:color w:val="333333"/>
                <w:sz w:val="17"/>
              </w:rPr>
              <w:t>}</w:t>
            </w:r>
          </w:p>
        </w:tc>
      </w:tr>
    </w:tbl>
    <w:p>
      <w:pPr>
        <w:spacing w:before="40" w:after="40"/>
      </w:pPr>
    </w:p>
    <w:p>
      <w:pPr>
        <w:pStyle w:val="Heading2"/>
      </w:pPr>
      <w:r>
        <w:t>26.6 Output Files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File</w:t>
            </w:r>
          </w:p>
        </w:tc>
        <w:tc>
          <w:tcPr>
            <w:tcW w:type="dxa" w:w="4320"/>
            <w:shd w:fill="2B579A" w:val="clear"/>
          </w:tcPr>
          <w:p>
            <w:pPr>
              <w:spacing w:before="80" w:after="80"/>
            </w:pPr>
            <w:r>
              <w:rPr>
                <w:b/>
                <w:color w:val="FFFFFF"/>
                <w:sz w:val="19"/>
              </w:rPr>
            </w:r>
            <w:r>
              <w:rPr>
                <w:rFonts w:ascii="Calibri" w:hAnsi="Calibri"/>
                <w:b/>
                <w:color w:val="FFFFFF"/>
                <w:sz w:val="19"/>
              </w:rPr>
              <w:t>Content</w:t>
            </w:r>
          </w:p>
        </w:tc>
      </w:tr>
      <w:tr>
        <w:tc>
          <w:tcPr>
            <w:tcW w:type="dxa" w:w="4320"/>
          </w:tcPr>
          <w:p>
            <w:pPr>
              <w:spacing w:before="60" w:after="60"/>
            </w:pPr>
            <w:r/>
            <w:r>
              <w:rPr>
                <w:rFonts w:ascii="Consolas" w:hAnsi="Consolas"/>
                <w:color w:val="333333"/>
                <w:sz w:val="18"/>
                <w:shd w:fill="F2F2F2" w:val="clear"/>
              </w:rPr>
              <w:t>.gsd/code-review/review-report.json</w:t>
            </w:r>
          </w:p>
        </w:tc>
        <w:tc>
          <w:tcPr>
            <w:tcW w:type="dxa" w:w="4320"/>
          </w:tcPr>
          <w:p>
            <w:pPr>
              <w:spacing w:before="60" w:after="60"/>
            </w:pPr>
            <w:r/>
            <w:r>
              <w:rPr>
                <w:rFonts w:ascii="Calibri" w:hAnsi="Calibri"/>
                <w:color w:val="000000"/>
                <w:sz w:val="19"/>
              </w:rPr>
              <w:t>Structured issues per requirement</w:t>
            </w:r>
          </w:p>
        </w:tc>
      </w:tr>
      <w:tr>
        <w:tc>
          <w:tcPr>
            <w:tcW w:type="dxa" w:w="4320"/>
            <w:shd w:fill="EDF2FA" w:val="clear"/>
          </w:tcPr>
          <w:p>
            <w:pPr>
              <w:spacing w:before="60" w:after="60"/>
            </w:pPr>
            <w:r/>
            <w:r>
              <w:rPr>
                <w:rFonts w:ascii="Consolas" w:hAnsi="Consolas"/>
                <w:color w:val="333333"/>
                <w:sz w:val="18"/>
                <w:shd w:fill="F2F2F2" w:val="clear"/>
              </w:rPr>
              <w:t>.gsd/code-review/review-summary.md</w:t>
            </w:r>
          </w:p>
        </w:tc>
        <w:tc>
          <w:tcPr>
            <w:tcW w:type="dxa" w:w="4320"/>
            <w:shd w:fill="EDF2FA" w:val="clear"/>
          </w:tcPr>
          <w:p>
            <w:pPr>
              <w:spacing w:before="60" w:after="60"/>
            </w:pPr>
            <w:r/>
            <w:r>
              <w:rPr>
                <w:rFonts w:ascii="Calibri" w:hAnsi="Calibri"/>
                <w:color w:val="000000"/>
                <w:sz w:val="19"/>
              </w:rPr>
              <w:t>Human-readable summary</w:t>
            </w:r>
          </w:p>
        </w:tc>
      </w:tr>
    </w:tbl>
    <w:p>
      <w:pPr>
        <w:spacing w:before="80" w:after="80"/>
      </w:pPr>
    </w:p>
    <w:p>
      <w:pPr>
        <w:pStyle w:val="Heading1"/>
        <w:pBdr>
          <w:bottom w:val="single" w:sz="8" w:space="1" w:color="2B579A"/>
        </w:pBdr>
      </w:pPr>
      <w:r>
        <w:t>Chapter 27: Existing Codebase Mode</w:t>
      </w:r>
    </w:p>
    <w:p>
      <w:pPr>
        <w:pStyle w:val="Heading2"/>
      </w:pPr>
      <w:r>
        <w:t>27.1 Overview</w:t>
      </w:r>
    </w:p>
    <w:p>
      <w:pPr>
        <w:spacing w:before="40" w:after="120"/>
      </w:pPr>
      <w:r>
        <w:rPr>
          <w:rFonts w:ascii="Calibri" w:hAnsi="Calibri"/>
          <w:color w:val="000000"/>
          <w:sz w:val="22"/>
        </w:rPr>
        <w:t>Existing Codebase Mode (</w:t>
      </w:r>
      <w:r>
        <w:rPr>
          <w:rFonts w:ascii="Consolas" w:hAnsi="Consolas"/>
          <w:color w:val="333333"/>
          <w:sz w:val="18"/>
          <w:shd w:fill="F2F2F2" w:val="clear"/>
        </w:rPr>
        <w:t>gsd-existing.ps1</w:t>
      </w:r>
      <w:r>
        <w:rPr>
          <w:rFonts w:ascii="Calibri" w:hAnsi="Calibri"/>
          <w:color w:val="000000"/>
          <w:sz w:val="22"/>
        </w:rPr>
        <w:t>) is for repositories with significant existing code that needs verification against specifications. Instead of generating everything from scratch, it inventories existing code, maps it to requirements, and only executes against verified gaps.</w:t>
      </w:r>
    </w:p>
    <w:p>
      <w:pPr>
        <w:pStyle w:val="Heading2"/>
      </w:pPr>
      <w:r>
        <w:t>27.2 When to Use</w:t>
      </w:r>
    </w:p>
    <w:p>
      <w:pPr>
        <w:spacing w:before="20" w:after="20"/>
        <w:ind w:left="504"/>
      </w:pPr>
      <w:r>
        <w:rPr>
          <w:rFonts w:ascii="Calibri" w:hAnsi="Calibri"/>
          <w:color w:val="2B579A"/>
          <w:sz w:val="22"/>
        </w:rPr>
        <w:t xml:space="preserve">•  </w:t>
      </w:r>
      <w:r>
        <w:rPr>
          <w:rFonts w:ascii="Calibri" w:hAnsi="Calibri"/>
          <w:color w:val="000000"/>
          <w:sz w:val="22"/>
        </w:rPr>
        <w:t>A project was built manually and you need to assess spec compliance</w:t>
      </w:r>
    </w:p>
    <w:p>
      <w:pPr>
        <w:spacing w:before="20" w:after="20"/>
        <w:ind w:left="504"/>
      </w:pPr>
      <w:r>
        <w:rPr>
          <w:rFonts w:ascii="Calibri" w:hAnsi="Calibri"/>
          <w:color w:val="2B579A"/>
          <w:sz w:val="22"/>
        </w:rPr>
        <w:t xml:space="preserve">•  </w:t>
      </w:r>
      <w:r>
        <w:rPr>
          <w:rFonts w:ascii="Calibri" w:hAnsi="Calibri"/>
          <w:color w:val="000000"/>
          <w:sz w:val="22"/>
        </w:rPr>
        <w:t>Code was generated by another tool and needs verification</w:t>
      </w:r>
    </w:p>
    <w:p>
      <w:pPr>
        <w:spacing w:before="20" w:after="20"/>
        <w:ind w:left="504"/>
      </w:pPr>
      <w:r>
        <w:rPr>
          <w:rFonts w:ascii="Calibri" w:hAnsi="Calibri"/>
          <w:color w:val="2B579A"/>
          <w:sz w:val="22"/>
        </w:rPr>
        <w:t xml:space="preserve">•  </w:t>
      </w:r>
      <w:r>
        <w:rPr>
          <w:rFonts w:ascii="Calibri" w:hAnsi="Calibri"/>
          <w:color w:val="000000"/>
          <w:sz w:val="22"/>
        </w:rPr>
        <w:t>You inherited a codebase and need to identify gaps against specs</w:t>
      </w:r>
    </w:p>
    <w:p>
      <w:pPr>
        <w:spacing w:before="20" w:after="20"/>
        <w:ind w:left="504"/>
      </w:pPr>
      <w:r>
        <w:rPr>
          <w:rFonts w:ascii="Calibri" w:hAnsi="Calibri"/>
          <w:color w:val="2B579A"/>
          <w:sz w:val="22"/>
        </w:rPr>
        <w:t xml:space="preserve">•  </w:t>
      </w:r>
      <w:r>
        <w:rPr>
          <w:rFonts w:ascii="Calibri" w:hAnsi="Calibri"/>
          <w:color w:val="000000"/>
          <w:sz w:val="22"/>
        </w:rPr>
        <w:t>You want to verify satisfaction before running a full pipeline</w:t>
      </w:r>
    </w:p>
    <w:p>
      <w:pPr>
        <w:pStyle w:val="Heading2"/>
      </w:pPr>
      <w:r>
        <w:t>27.3 How It Differs from Other Modes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Aspect</w:t>
            </w:r>
          </w:p>
        </w:tc>
        <w:tc>
          <w:tcPr>
            <w:tcW w:type="dxa" w:w="2160"/>
            <w:shd w:fill="2B579A" w:val="clear"/>
          </w:tcPr>
          <w:p>
            <w:pPr>
              <w:spacing w:before="80" w:after="80"/>
            </w:pPr>
            <w:r>
              <w:rPr>
                <w:b/>
                <w:color w:val="FFFFFF"/>
                <w:sz w:val="19"/>
              </w:rPr>
            </w:r>
            <w:r>
              <w:rPr>
                <w:rFonts w:ascii="Calibri" w:hAnsi="Calibri"/>
                <w:b/>
                <w:color w:val="FFFFFF"/>
                <w:sz w:val="19"/>
              </w:rPr>
              <w:t>Greenfield</w:t>
            </w:r>
          </w:p>
        </w:tc>
        <w:tc>
          <w:tcPr>
            <w:tcW w:type="dxa" w:w="2160"/>
            <w:shd w:fill="2B579A" w:val="clear"/>
          </w:tcPr>
          <w:p>
            <w:pPr>
              <w:spacing w:before="80" w:after="80"/>
            </w:pPr>
            <w:r>
              <w:rPr>
                <w:b/>
                <w:color w:val="FFFFFF"/>
                <w:sz w:val="19"/>
              </w:rPr>
            </w:r>
            <w:r>
              <w:rPr>
                <w:rFonts w:ascii="Calibri" w:hAnsi="Calibri"/>
                <w:b/>
                <w:color w:val="FFFFFF"/>
                <w:sz w:val="19"/>
              </w:rPr>
              <w:t>Feature Update</w:t>
            </w:r>
          </w:p>
        </w:tc>
        <w:tc>
          <w:tcPr>
            <w:tcW w:type="dxa" w:w="2160"/>
            <w:shd w:fill="2B579A" w:val="clear"/>
          </w:tcPr>
          <w:p>
            <w:pPr>
              <w:spacing w:before="80" w:after="80"/>
            </w:pPr>
            <w:r>
              <w:rPr>
                <w:b/>
                <w:color w:val="FFFFFF"/>
                <w:sz w:val="19"/>
              </w:rPr>
            </w:r>
            <w:r>
              <w:rPr>
                <w:rFonts w:ascii="Calibri" w:hAnsi="Calibri"/>
                <w:b/>
                <w:color w:val="FFFFFF"/>
                <w:sz w:val="19"/>
              </w:rPr>
              <w:t>Existing Codebase</w:t>
            </w:r>
          </w:p>
        </w:tc>
      </w:tr>
      <w:tr>
        <w:tc>
          <w:tcPr>
            <w:tcW w:type="dxa" w:w="2160"/>
          </w:tcPr>
          <w:p>
            <w:pPr>
              <w:spacing w:before="60" w:after="60"/>
            </w:pPr>
            <w:r/>
            <w:r>
              <w:rPr>
                <w:rFonts w:ascii="Calibri" w:hAnsi="Calibri"/>
                <w:color w:val="000000"/>
                <w:sz w:val="19"/>
              </w:rPr>
              <w:t>Starting point</w:t>
            </w:r>
          </w:p>
        </w:tc>
        <w:tc>
          <w:tcPr>
            <w:tcW w:type="dxa" w:w="2160"/>
          </w:tcPr>
          <w:p>
            <w:pPr>
              <w:spacing w:before="60" w:after="60"/>
            </w:pPr>
            <w:r/>
            <w:r>
              <w:rPr>
                <w:rFonts w:ascii="Calibri" w:hAnsi="Calibri"/>
                <w:color w:val="000000"/>
                <w:sz w:val="19"/>
              </w:rPr>
              <w:t>No code</w:t>
            </w:r>
          </w:p>
        </w:tc>
        <w:tc>
          <w:tcPr>
            <w:tcW w:type="dxa" w:w="2160"/>
          </w:tcPr>
          <w:p>
            <w:pPr>
              <w:spacing w:before="60" w:after="60"/>
            </w:pPr>
            <w:r/>
            <w:r>
              <w:rPr>
                <w:rFonts w:ascii="Calibri" w:hAnsi="Calibri"/>
                <w:color w:val="000000"/>
                <w:sz w:val="19"/>
              </w:rPr>
              <w:t>Working code + new specs</w:t>
            </w:r>
          </w:p>
        </w:tc>
        <w:tc>
          <w:tcPr>
            <w:tcW w:type="dxa" w:w="2160"/>
          </w:tcPr>
          <w:p>
            <w:pPr>
              <w:spacing w:before="60" w:after="60"/>
            </w:pPr>
            <w:r/>
            <w:r>
              <w:rPr>
                <w:rFonts w:ascii="Calibri" w:hAnsi="Calibri"/>
                <w:color w:val="000000"/>
                <w:sz w:val="19"/>
              </w:rPr>
              <w:t>Code exists, unknown compliance</w:t>
            </w:r>
          </w:p>
        </w:tc>
      </w:tr>
      <w:tr>
        <w:tc>
          <w:tcPr>
            <w:tcW w:type="dxa" w:w="2160"/>
            <w:shd w:fill="EDF2FA" w:val="clear"/>
          </w:tcPr>
          <w:p>
            <w:pPr>
              <w:spacing w:before="60" w:after="60"/>
            </w:pPr>
            <w:r/>
            <w:r>
              <w:rPr>
                <w:rFonts w:ascii="Calibri" w:hAnsi="Calibri"/>
                <w:color w:val="000000"/>
                <w:sz w:val="19"/>
              </w:rPr>
              <w:t>Primary goal</w:t>
            </w:r>
          </w:p>
        </w:tc>
        <w:tc>
          <w:tcPr>
            <w:tcW w:type="dxa" w:w="2160"/>
            <w:shd w:fill="EDF2FA" w:val="clear"/>
          </w:tcPr>
          <w:p>
            <w:pPr>
              <w:spacing w:before="60" w:after="60"/>
            </w:pPr>
            <w:r/>
            <w:r>
              <w:rPr>
                <w:rFonts w:ascii="Calibri" w:hAnsi="Calibri"/>
                <w:color w:val="000000"/>
                <w:sz w:val="19"/>
              </w:rPr>
              <w:t>Build everything</w:t>
            </w:r>
          </w:p>
        </w:tc>
        <w:tc>
          <w:tcPr>
            <w:tcW w:type="dxa" w:w="2160"/>
            <w:shd w:fill="EDF2FA" w:val="clear"/>
          </w:tcPr>
          <w:p>
            <w:pPr>
              <w:spacing w:before="60" w:after="60"/>
            </w:pPr>
            <w:r/>
            <w:r>
              <w:rPr>
                <w:rFonts w:ascii="Calibri" w:hAnsi="Calibri"/>
                <w:color w:val="000000"/>
                <w:sz w:val="19"/>
              </w:rPr>
              <w:t>Add new features</w:t>
            </w:r>
          </w:p>
        </w:tc>
        <w:tc>
          <w:tcPr>
            <w:tcW w:type="dxa" w:w="2160"/>
            <w:shd w:fill="EDF2FA" w:val="clear"/>
          </w:tcPr>
          <w:p>
            <w:pPr>
              <w:spacing w:before="60" w:after="60"/>
            </w:pPr>
            <w:r/>
            <w:r>
              <w:rPr>
                <w:rFonts w:ascii="Calibri" w:hAnsi="Calibri"/>
                <w:color w:val="000000"/>
                <w:sz w:val="19"/>
              </w:rPr>
              <w:t>Verify and fill gaps</w:t>
            </w:r>
          </w:p>
        </w:tc>
      </w:tr>
      <w:tr>
        <w:tc>
          <w:tcPr>
            <w:tcW w:type="dxa" w:w="2160"/>
          </w:tcPr>
          <w:p>
            <w:pPr>
              <w:spacing w:before="60" w:after="60"/>
            </w:pPr>
            <w:r/>
            <w:r>
              <w:rPr>
                <w:rFonts w:ascii="Calibri" w:hAnsi="Calibri"/>
                <w:color w:val="000000"/>
                <w:sz w:val="19"/>
              </w:rPr>
              <w:t>Spec-gate</w:t>
            </w:r>
          </w:p>
        </w:tc>
        <w:tc>
          <w:tcPr>
            <w:tcW w:type="dxa" w:w="2160"/>
          </w:tcPr>
          <w:p>
            <w:pPr>
              <w:spacing w:before="60" w:after="60"/>
            </w:pPr>
            <w:r/>
            <w:r>
              <w:rPr>
                <w:rFonts w:ascii="Calibri" w:hAnsi="Calibri"/>
                <w:color w:val="000000"/>
                <w:sz w:val="19"/>
              </w:rPr>
              <w:t>Generate 36-100 reqs</w:t>
            </w:r>
          </w:p>
        </w:tc>
        <w:tc>
          <w:tcPr>
            <w:tcW w:type="dxa" w:w="2160"/>
          </w:tcPr>
          <w:p>
            <w:pPr>
              <w:spacing w:before="60" w:after="60"/>
            </w:pPr>
            <w:r/>
            <w:r>
              <w:rPr>
                <w:rFonts w:ascii="Calibri" w:hAnsi="Calibri"/>
                <w:color w:val="000000"/>
                <w:sz w:val="19"/>
              </w:rPr>
              <w:t>Validate new sections</w:t>
            </w:r>
          </w:p>
        </w:tc>
        <w:tc>
          <w:tcPr>
            <w:tcW w:type="dxa" w:w="2160"/>
          </w:tcPr>
          <w:p>
            <w:pPr>
              <w:spacing w:before="60" w:after="60"/>
            </w:pPr>
            <w:r/>
            <w:r>
              <w:rPr>
                <w:rFonts w:ascii="Calibri" w:hAnsi="Calibri"/>
                <w:color w:val="000000"/>
                <w:sz w:val="19"/>
              </w:rPr>
              <w:t>Deep-extract 400-600 reqs</w:t>
            </w:r>
          </w:p>
        </w:tc>
      </w:tr>
      <w:tr>
        <w:tc>
          <w:tcPr>
            <w:tcW w:type="dxa" w:w="2160"/>
            <w:shd w:fill="EDF2FA" w:val="clear"/>
          </w:tcPr>
          <w:p>
            <w:pPr>
              <w:spacing w:before="60" w:after="60"/>
            </w:pPr>
            <w:r/>
            <w:r>
              <w:rPr>
                <w:rFonts w:ascii="Calibri" w:hAnsi="Calibri"/>
                <w:color w:val="000000"/>
                <w:sz w:val="19"/>
              </w:rPr>
              <w:t>Verification</w:t>
            </w:r>
          </w:p>
        </w:tc>
        <w:tc>
          <w:tcPr>
            <w:tcW w:type="dxa" w:w="2160"/>
            <w:shd w:fill="EDF2FA" w:val="clear"/>
          </w:tcPr>
          <w:p>
            <w:pPr>
              <w:spacing w:before="60" w:after="60"/>
            </w:pPr>
            <w:r/>
            <w:r>
              <w:rPr>
                <w:rFonts w:ascii="Calibri" w:hAnsi="Calibri"/>
                <w:color w:val="000000"/>
                <w:sz w:val="19"/>
              </w:rPr>
              <w:t>File existence</w:t>
            </w:r>
          </w:p>
        </w:tc>
        <w:tc>
          <w:tcPr>
            <w:tcW w:type="dxa" w:w="2160"/>
            <w:shd w:fill="EDF2FA" w:val="clear"/>
          </w:tcPr>
          <w:p>
            <w:pPr>
              <w:spacing w:before="60" w:after="60"/>
            </w:pPr>
            <w:r/>
            <w:r>
              <w:rPr>
                <w:rFonts w:ascii="Calibri" w:hAnsi="Calibri"/>
                <w:color w:val="000000"/>
                <w:sz w:val="19"/>
              </w:rPr>
              <w:t>File existence</w:t>
            </w:r>
          </w:p>
        </w:tc>
        <w:tc>
          <w:tcPr>
            <w:tcW w:type="dxa" w:w="2160"/>
            <w:shd w:fill="EDF2FA" w:val="clear"/>
          </w:tcPr>
          <w:p>
            <w:pPr>
              <w:spacing w:before="60" w:after="60"/>
            </w:pPr>
            <w:r/>
            <w:r>
              <w:rPr>
                <w:rFonts w:ascii="Calibri" w:hAnsi="Calibri"/>
                <w:color w:val="000000"/>
                <w:sz w:val="19"/>
              </w:rPr>
              <w:t>Read actual code implementations</w:t>
            </w:r>
          </w:p>
        </w:tc>
      </w:tr>
      <w:tr>
        <w:tc>
          <w:tcPr>
            <w:tcW w:type="dxa" w:w="2160"/>
          </w:tcPr>
          <w:p>
            <w:pPr>
              <w:spacing w:before="60" w:after="60"/>
            </w:pPr>
            <w:r/>
            <w:r>
              <w:rPr>
                <w:rFonts w:ascii="Calibri" w:hAnsi="Calibri"/>
                <w:color w:val="000000"/>
                <w:sz w:val="19"/>
              </w:rPr>
              <w:t>Execute phase</w:t>
            </w:r>
          </w:p>
        </w:tc>
        <w:tc>
          <w:tcPr>
            <w:tcW w:type="dxa" w:w="2160"/>
          </w:tcPr>
          <w:p>
            <w:pPr>
              <w:spacing w:before="60" w:after="60"/>
            </w:pPr>
            <w:r/>
            <w:r>
              <w:rPr>
                <w:rFonts w:ascii="Calibri" w:hAnsi="Calibri"/>
                <w:color w:val="000000"/>
                <w:sz w:val="19"/>
              </w:rPr>
              <w:t>Generate everything</w:t>
            </w:r>
          </w:p>
        </w:tc>
        <w:tc>
          <w:tcPr>
            <w:tcW w:type="dxa" w:w="2160"/>
          </w:tcPr>
          <w:p>
            <w:pPr>
              <w:spacing w:before="60" w:after="60"/>
            </w:pPr>
            <w:r/>
            <w:r>
              <w:rPr>
                <w:rFonts w:ascii="Calibri" w:hAnsi="Calibri"/>
                <w:color w:val="000000"/>
                <w:sz w:val="19"/>
              </w:rPr>
              <w:t>Build new features</w:t>
            </w:r>
          </w:p>
        </w:tc>
        <w:tc>
          <w:tcPr>
            <w:tcW w:type="dxa" w:w="2160"/>
          </w:tcPr>
          <w:p>
            <w:pPr>
              <w:spacing w:before="60" w:after="60"/>
            </w:pPr>
            <w:r/>
            <w:r>
              <w:rPr>
                <w:rFonts w:ascii="Calibri" w:hAnsi="Calibri"/>
                <w:color w:val="000000"/>
                <w:sz w:val="19"/>
              </w:rPr>
              <w:t>Skip already-satisfied, fill gaps only</w:t>
            </w:r>
          </w:p>
        </w:tc>
      </w:tr>
      <w:tr>
        <w:tc>
          <w:tcPr>
            <w:tcW w:type="dxa" w:w="2160"/>
            <w:shd w:fill="EDF2FA" w:val="clear"/>
          </w:tcPr>
          <w:p>
            <w:pPr>
              <w:spacing w:before="60" w:after="60"/>
            </w:pPr>
            <w:r/>
            <w:r>
              <w:rPr>
                <w:rFonts w:ascii="Calibri" w:hAnsi="Calibri"/>
                <w:color w:val="000000"/>
                <w:sz w:val="19"/>
              </w:rPr>
              <w:t>Typical cost</w:t>
            </w:r>
          </w:p>
        </w:tc>
        <w:tc>
          <w:tcPr>
            <w:tcW w:type="dxa" w:w="2160"/>
            <w:shd w:fill="EDF2FA" w:val="clear"/>
          </w:tcPr>
          <w:p>
            <w:pPr>
              <w:spacing w:before="60" w:after="60"/>
            </w:pPr>
            <w:r/>
            <w:r>
              <w:rPr>
                <w:rFonts w:ascii="Calibri" w:hAnsi="Calibri"/>
                <w:color w:val="000000"/>
                <w:sz w:val="19"/>
              </w:rPr>
              <w:t>$50-400</w:t>
            </w:r>
          </w:p>
        </w:tc>
        <w:tc>
          <w:tcPr>
            <w:tcW w:type="dxa" w:w="2160"/>
            <w:shd w:fill="EDF2FA" w:val="clear"/>
          </w:tcPr>
          <w:p>
            <w:pPr>
              <w:spacing w:before="60" w:after="60"/>
            </w:pPr>
            <w:r/>
            <w:r>
              <w:rPr>
                <w:rFonts w:ascii="Calibri" w:hAnsi="Calibri"/>
                <w:color w:val="000000"/>
                <w:sz w:val="19"/>
              </w:rPr>
              <w:t>$50-400</w:t>
            </w:r>
          </w:p>
        </w:tc>
        <w:tc>
          <w:tcPr>
            <w:tcW w:type="dxa" w:w="2160"/>
            <w:shd w:fill="EDF2FA" w:val="clear"/>
          </w:tcPr>
          <w:p>
            <w:pPr>
              <w:spacing w:before="60" w:after="60"/>
            </w:pPr>
            <w:r/>
            <w:r>
              <w:rPr>
                <w:rFonts w:ascii="Calibri" w:hAnsi="Calibri"/>
                <w:color w:val="000000"/>
                <w:sz w:val="19"/>
              </w:rPr>
              <w:t>$5-10</w:t>
            </w:r>
          </w:p>
        </w:tc>
      </w:tr>
      <w:tr>
        <w:tc>
          <w:tcPr>
            <w:tcW w:type="dxa" w:w="2160"/>
          </w:tcPr>
          <w:p>
            <w:pPr>
              <w:spacing w:before="60" w:after="60"/>
            </w:pPr>
            <w:r/>
            <w:r>
              <w:rPr>
                <w:rFonts w:ascii="Calibri" w:hAnsi="Calibri"/>
                <w:color w:val="000000"/>
                <w:sz w:val="19"/>
              </w:rPr>
              <w:t>Typical duration</w:t>
            </w:r>
          </w:p>
        </w:tc>
        <w:tc>
          <w:tcPr>
            <w:tcW w:type="dxa" w:w="2160"/>
          </w:tcPr>
          <w:p>
            <w:pPr>
              <w:spacing w:before="60" w:after="60"/>
            </w:pPr>
            <w:r/>
            <w:r>
              <w:rPr>
                <w:rFonts w:ascii="Calibri" w:hAnsi="Calibri"/>
                <w:color w:val="000000"/>
                <w:sz w:val="19"/>
              </w:rPr>
              <w:t>Hours</w:t>
            </w:r>
          </w:p>
        </w:tc>
        <w:tc>
          <w:tcPr>
            <w:tcW w:type="dxa" w:w="2160"/>
          </w:tcPr>
          <w:p>
            <w:pPr>
              <w:spacing w:before="60" w:after="60"/>
            </w:pPr>
            <w:r/>
            <w:r>
              <w:rPr>
                <w:rFonts w:ascii="Calibri" w:hAnsi="Calibri"/>
                <w:color w:val="000000"/>
                <w:sz w:val="19"/>
              </w:rPr>
              <w:t>Hours</w:t>
            </w:r>
          </w:p>
        </w:tc>
        <w:tc>
          <w:tcPr>
            <w:tcW w:type="dxa" w:w="2160"/>
          </w:tcPr>
          <w:p>
            <w:pPr>
              <w:spacing w:before="60" w:after="60"/>
            </w:pPr>
            <w:r/>
            <w:r>
              <w:rPr>
                <w:rFonts w:ascii="Calibri" w:hAnsi="Calibri"/>
                <w:color w:val="000000"/>
                <w:sz w:val="19"/>
              </w:rPr>
              <w:t>15-30 minutes</w:t>
            </w:r>
          </w:p>
        </w:tc>
      </w:tr>
    </w:tbl>
    <w:p>
      <w:pPr>
        <w:spacing w:before="80" w:after="80"/>
      </w:pPr>
    </w:p>
    <w:p>
      <w:pPr>
        <w:pStyle w:val="Heading2"/>
      </w:pPr>
      <w:r>
        <w:t>27.4 Parameters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gsd-existing.ps1</w:t>
            </w:r>
          </w:p>
          <w:p>
            <w:pPr>
              <w:spacing w:before="0" w:after="0" w:line="260" w:lineRule="exact"/>
            </w:pPr>
            <w:r>
              <w:rPr>
                <w:rFonts w:ascii="Consolas" w:hAnsi="Consolas"/>
                <w:color w:val="333333"/>
                <w:sz w:val="17"/>
              </w:rPr>
              <w:t xml:space="preserve">    -RepoRoot &lt;string&gt;           # Mandatory: repository path</w:t>
            </w:r>
          </w:p>
          <w:p>
            <w:pPr>
              <w:spacing w:before="0" w:after="0" w:line="260" w:lineRule="exact"/>
            </w:pPr>
            <w:r>
              <w:rPr>
                <w:rFonts w:ascii="Consolas" w:hAnsi="Consolas"/>
                <w:color w:val="333333"/>
                <w:sz w:val="17"/>
              </w:rPr>
              <w:t xml:space="preserve">    -NtfyTopic &lt;string&gt;          # Notification topic (default: "auto")</w:t>
            </w:r>
          </w:p>
          <w:p>
            <w:pPr>
              <w:spacing w:before="0" w:after="0" w:line="260" w:lineRule="exact"/>
            </w:pPr>
            <w:r>
              <w:rPr>
                <w:rFonts w:ascii="Consolas" w:hAnsi="Consolas"/>
                <w:color w:val="333333"/>
                <w:sz w:val="17"/>
              </w:rPr>
              <w:t xml:space="preserve">    -SkipSpecGate                # Skip spec gate validation</w:t>
            </w:r>
          </w:p>
          <w:p>
            <w:pPr>
              <w:spacing w:before="0" w:after="0" w:line="260" w:lineRule="exact"/>
            </w:pPr>
            <w:r>
              <w:rPr>
                <w:rFonts w:ascii="Consolas" w:hAnsi="Consolas"/>
                <w:color w:val="333333"/>
                <w:sz w:val="17"/>
              </w:rPr>
              <w:t xml:space="preserve">    -DeepVerify &lt;bool&gt;           # Enable deep code reading (default: $true)</w:t>
            </w:r>
          </w:p>
          <w:p>
            <w:pPr>
              <w:spacing w:before="0" w:after="0" w:line="260" w:lineRule="exact"/>
            </w:pPr>
            <w:r>
              <w:rPr>
                <w:rFonts w:ascii="Consolas" w:hAnsi="Consolas"/>
                <w:color w:val="333333"/>
                <w:sz w:val="17"/>
              </w:rPr>
              <w:t xml:space="preserve">    -StartIteration &lt;int&gt;        # Resume from specific iteration (default: 1)</w:t>
            </w:r>
          </w:p>
        </w:tc>
      </w:tr>
    </w:tbl>
    <w:p>
      <w:pPr>
        <w:spacing w:before="40" w:after="40"/>
      </w:pPr>
    </w:p>
    <w:p>
      <w:pPr>
        <w:pStyle w:val="Heading2"/>
      </w:pPr>
      <w:r>
        <w:t>27.5 6-Phase Flow</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spec-align → deep-extract → code-inventory → satisfaction-verify → targeted-execute → verify</w:t>
            </w:r>
          </w:p>
        </w:tc>
      </w:tr>
    </w:tbl>
    <w:p>
      <w:pPr>
        <w:spacing w:before="40" w:after="40"/>
      </w:pP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Phase</w:t>
            </w:r>
          </w:p>
        </w:tc>
        <w:tc>
          <w:tcPr>
            <w:tcW w:type="dxa" w:w="2160"/>
            <w:shd w:fill="2B579A" w:val="clear"/>
          </w:tcPr>
          <w:p>
            <w:pPr>
              <w:spacing w:before="80" w:after="80"/>
            </w:pPr>
            <w:r>
              <w:rPr>
                <w:b/>
                <w:color w:val="FFFFFF"/>
                <w:sz w:val="19"/>
              </w:rPr>
            </w:r>
            <w:r>
              <w:rPr>
                <w:rFonts w:ascii="Calibri" w:hAnsi="Calibri"/>
                <w:b/>
                <w:color w:val="FFFFFF"/>
                <w:sz w:val="19"/>
              </w:rPr>
              <w:t>Purpose</w:t>
            </w:r>
          </w:p>
        </w:tc>
        <w:tc>
          <w:tcPr>
            <w:tcW w:type="dxa" w:w="2160"/>
            <w:shd w:fill="2B579A" w:val="clear"/>
          </w:tcPr>
          <w:p>
            <w:pPr>
              <w:spacing w:before="80" w:after="80"/>
            </w:pPr>
            <w:r>
              <w:rPr>
                <w:b/>
                <w:color w:val="FFFFFF"/>
                <w:sz w:val="19"/>
              </w:rPr>
            </w:r>
            <w:r>
              <w:rPr>
                <w:rFonts w:ascii="Calibri" w:hAnsi="Calibri"/>
                <w:b/>
                <w:color w:val="FFFFFF"/>
                <w:sz w:val="19"/>
              </w:rPr>
              <w:t>LLM</w:t>
            </w:r>
          </w:p>
        </w:tc>
        <w:tc>
          <w:tcPr>
            <w:tcW w:type="dxa" w:w="2160"/>
            <w:shd w:fill="2B579A" w:val="clear"/>
          </w:tcPr>
          <w:p>
            <w:pPr>
              <w:spacing w:before="80" w:after="80"/>
            </w:pPr>
            <w:r>
              <w:rPr>
                <w:b/>
                <w:color w:val="FFFFFF"/>
                <w:sz w:val="19"/>
              </w:rPr>
            </w:r>
            <w:r>
              <w:rPr>
                <w:rFonts w:ascii="Calibri" w:hAnsi="Calibri"/>
                <w:b/>
                <w:color w:val="FFFFFF"/>
                <w:sz w:val="19"/>
              </w:rPr>
              <w:t>Output</w:t>
            </w:r>
          </w:p>
        </w:tc>
      </w:tr>
      <w:tr>
        <w:tc>
          <w:tcPr>
            <w:tcW w:type="dxa" w:w="2160"/>
          </w:tcPr>
          <w:p>
            <w:pPr>
              <w:spacing w:before="60" w:after="60"/>
            </w:pPr>
            <w:r/>
            <w:r>
              <w:rPr>
                <w:rFonts w:ascii="Calibri" w:hAnsi="Calibri"/>
                <w:color w:val="000000"/>
                <w:sz w:val="19"/>
              </w:rPr>
              <w:t>1. Spec Align</w:t>
            </w:r>
          </w:p>
        </w:tc>
        <w:tc>
          <w:tcPr>
            <w:tcW w:type="dxa" w:w="2160"/>
          </w:tcPr>
          <w:p>
            <w:pPr>
              <w:spacing w:before="60" w:after="60"/>
            </w:pPr>
            <w:r/>
            <w:r>
              <w:rPr>
                <w:rFonts w:ascii="Calibri" w:hAnsi="Calibri"/>
                <w:color w:val="000000"/>
                <w:sz w:val="19"/>
              </w:rPr>
              <w:t>Validate spec consistency, detect drift</w:t>
            </w:r>
          </w:p>
        </w:tc>
        <w:tc>
          <w:tcPr>
            <w:tcW w:type="dxa" w:w="2160"/>
          </w:tcPr>
          <w:p>
            <w:pPr>
              <w:spacing w:before="60" w:after="60"/>
            </w:pPr>
            <w:r/>
            <w:r>
              <w:rPr>
                <w:rFonts w:ascii="Calibri" w:hAnsi="Calibri"/>
                <w:color w:val="000000"/>
                <w:sz w:val="19"/>
              </w:rPr>
              <w:t>Sonnet</w:t>
            </w:r>
          </w:p>
        </w:tc>
        <w:tc>
          <w:tcPr>
            <w:tcW w:type="dxa" w:w="2160"/>
          </w:tcPr>
          <w:p>
            <w:pPr>
              <w:spacing w:before="60" w:after="60"/>
            </w:pPr>
            <w:r/>
            <w:r>
              <w:rPr>
                <w:rFonts w:ascii="Calibri" w:hAnsi="Calibri"/>
                <w:color w:val="000000"/>
                <w:sz w:val="19"/>
              </w:rPr>
              <w:t>Drift report</w:t>
            </w:r>
          </w:p>
        </w:tc>
      </w:tr>
      <w:tr>
        <w:tc>
          <w:tcPr>
            <w:tcW w:type="dxa" w:w="2160"/>
            <w:shd w:fill="EDF2FA" w:val="clear"/>
          </w:tcPr>
          <w:p>
            <w:pPr>
              <w:spacing w:before="60" w:after="60"/>
            </w:pPr>
            <w:r/>
            <w:r>
              <w:rPr>
                <w:rFonts w:ascii="Calibri" w:hAnsi="Calibri"/>
                <w:color w:val="000000"/>
                <w:sz w:val="19"/>
              </w:rPr>
              <w:t>2. Deep Extract</w:t>
            </w:r>
          </w:p>
        </w:tc>
        <w:tc>
          <w:tcPr>
            <w:tcW w:type="dxa" w:w="2160"/>
            <w:shd w:fill="EDF2FA" w:val="clear"/>
          </w:tcPr>
          <w:p>
            <w:pPr>
              <w:spacing w:before="60" w:after="60"/>
            </w:pPr>
            <w:r/>
            <w:r>
              <w:rPr>
                <w:rFonts w:ascii="Calibri" w:hAnsi="Calibri"/>
                <w:color w:val="000000"/>
                <w:sz w:val="19"/>
              </w:rPr>
              <w:t>Extract requirements from ALL specs (not code)</w:t>
            </w:r>
          </w:p>
        </w:tc>
        <w:tc>
          <w:tcPr>
            <w:tcW w:type="dxa" w:w="2160"/>
            <w:shd w:fill="EDF2FA" w:val="clear"/>
          </w:tcPr>
          <w:p>
            <w:pPr>
              <w:spacing w:before="60" w:after="60"/>
            </w:pPr>
            <w:r/>
            <w:r>
              <w:rPr>
                <w:rFonts w:ascii="Calibri" w:hAnsi="Calibri"/>
                <w:color w:val="000000"/>
                <w:sz w:val="19"/>
              </w:rPr>
              <w:t>Sonnet (16K-32K)</w:t>
            </w:r>
          </w:p>
        </w:tc>
        <w:tc>
          <w:tcPr>
            <w:tcW w:type="dxa" w:w="2160"/>
            <w:shd w:fill="EDF2FA" w:val="clear"/>
          </w:tcPr>
          <w:p>
            <w:pPr>
              <w:spacing w:before="60" w:after="60"/>
            </w:pPr>
            <w:r/>
            <w:r>
              <w:rPr>
                <w:rFonts w:ascii="Calibri" w:hAnsi="Calibri"/>
                <w:color w:val="000000"/>
                <w:sz w:val="19"/>
              </w:rPr>
              <w:t>Deduplicated requirements matrix</w:t>
            </w:r>
          </w:p>
        </w:tc>
      </w:tr>
      <w:tr>
        <w:tc>
          <w:tcPr>
            <w:tcW w:type="dxa" w:w="2160"/>
          </w:tcPr>
          <w:p>
            <w:pPr>
              <w:spacing w:before="60" w:after="60"/>
            </w:pPr>
            <w:r/>
            <w:r>
              <w:rPr>
                <w:rFonts w:ascii="Calibri" w:hAnsi="Calibri"/>
                <w:color w:val="000000"/>
                <w:sz w:val="19"/>
              </w:rPr>
              <w:t>3. Code Inventory</w:t>
            </w:r>
          </w:p>
        </w:tc>
        <w:tc>
          <w:tcPr>
            <w:tcW w:type="dxa" w:w="2160"/>
          </w:tcPr>
          <w:p>
            <w:pPr>
              <w:spacing w:before="60" w:after="60"/>
            </w:pPr>
            <w:r/>
            <w:r>
              <w:rPr>
                <w:rFonts w:ascii="Calibri" w:hAnsi="Calibri"/>
                <w:color w:val="000000"/>
                <w:sz w:val="19"/>
              </w:rPr>
              <w:t>Scan source files, detect stubs</w:t>
            </w:r>
          </w:p>
        </w:tc>
        <w:tc>
          <w:tcPr>
            <w:tcW w:type="dxa" w:w="2160"/>
          </w:tcPr>
          <w:p>
            <w:pPr>
              <w:spacing w:before="60" w:after="60"/>
            </w:pPr>
            <w:r/>
            <w:r>
              <w:rPr>
                <w:rFonts w:ascii="Calibri" w:hAnsi="Calibri"/>
                <w:color w:val="000000"/>
                <w:sz w:val="19"/>
              </w:rPr>
              <w:t>Local + Sonnet</w:t>
            </w:r>
          </w:p>
        </w:tc>
        <w:tc>
          <w:tcPr>
            <w:tcW w:type="dxa" w:w="2160"/>
          </w:tcPr>
          <w:p>
            <w:pPr>
              <w:spacing w:before="60" w:after="60"/>
            </w:pPr>
            <w:r/>
            <w:r>
              <w:rPr>
                <w:rFonts w:ascii="Calibri" w:hAnsi="Calibri"/>
                <w:color w:val="000000"/>
                <w:sz w:val="19"/>
              </w:rPr>
              <w:t>File-to-capability map</w:t>
            </w:r>
          </w:p>
        </w:tc>
      </w:tr>
      <w:tr>
        <w:tc>
          <w:tcPr>
            <w:tcW w:type="dxa" w:w="2160"/>
            <w:shd w:fill="EDF2FA" w:val="clear"/>
          </w:tcPr>
          <w:p>
            <w:pPr>
              <w:spacing w:before="60" w:after="60"/>
            </w:pPr>
            <w:r/>
            <w:r>
              <w:rPr>
                <w:rFonts w:ascii="Calibri" w:hAnsi="Calibri"/>
                <w:color w:val="000000"/>
                <w:sz w:val="19"/>
              </w:rPr>
              <w:t>4. Satisfaction Verify</w:t>
            </w:r>
          </w:p>
        </w:tc>
        <w:tc>
          <w:tcPr>
            <w:tcW w:type="dxa" w:w="2160"/>
            <w:shd w:fill="EDF2FA" w:val="clear"/>
          </w:tcPr>
          <w:p>
            <w:pPr>
              <w:spacing w:before="60" w:after="60"/>
            </w:pPr>
            <w:r/>
            <w:r>
              <w:rPr>
                <w:rFonts w:ascii="Calibri" w:hAnsi="Calibri"/>
                <w:color w:val="000000"/>
                <w:sz w:val="19"/>
              </w:rPr>
              <w:t>Read actual code to verify each requirement</w:t>
            </w:r>
          </w:p>
        </w:tc>
        <w:tc>
          <w:tcPr>
            <w:tcW w:type="dxa" w:w="2160"/>
            <w:shd w:fill="EDF2FA" w:val="clear"/>
          </w:tcPr>
          <w:p>
            <w:pPr>
              <w:spacing w:before="60" w:after="60"/>
            </w:pPr>
            <w:r/>
            <w:r>
              <w:rPr>
                <w:rFonts w:ascii="Calibri" w:hAnsi="Calibri"/>
                <w:color w:val="000000"/>
                <w:sz w:val="19"/>
              </w:rPr>
              <w:t>Sonnet</w:t>
            </w:r>
          </w:p>
        </w:tc>
        <w:tc>
          <w:tcPr>
            <w:tcW w:type="dxa" w:w="2160"/>
            <w:shd w:fill="EDF2FA" w:val="clear"/>
          </w:tcPr>
          <w:p>
            <w:pPr>
              <w:spacing w:before="60" w:after="60"/>
            </w:pPr>
            <w:r/>
            <w:r>
              <w:rPr>
                <w:rFonts w:ascii="Calibri" w:hAnsi="Calibri"/>
                <w:color w:val="000000"/>
                <w:sz w:val="19"/>
              </w:rPr>
              <w:t>Status updates (satisfied/partial/not_started)</w:t>
            </w:r>
          </w:p>
        </w:tc>
      </w:tr>
      <w:tr>
        <w:tc>
          <w:tcPr>
            <w:tcW w:type="dxa" w:w="2160"/>
          </w:tcPr>
          <w:p>
            <w:pPr>
              <w:spacing w:before="60" w:after="60"/>
            </w:pPr>
            <w:r/>
            <w:r>
              <w:rPr>
                <w:rFonts w:ascii="Calibri" w:hAnsi="Calibri"/>
                <w:color w:val="000000"/>
                <w:sz w:val="19"/>
              </w:rPr>
              <w:t>5. Targeted Execute</w:t>
            </w:r>
          </w:p>
        </w:tc>
        <w:tc>
          <w:tcPr>
            <w:tcW w:type="dxa" w:w="2160"/>
          </w:tcPr>
          <w:p>
            <w:pPr>
              <w:spacing w:before="60" w:after="60"/>
            </w:pPr>
            <w:r/>
            <w:r>
              <w:rPr>
                <w:rFonts w:ascii="Calibri" w:hAnsi="Calibri"/>
                <w:color w:val="000000"/>
                <w:sz w:val="19"/>
              </w:rPr>
              <w:t>Generate code only for gaps</w:t>
            </w:r>
          </w:p>
        </w:tc>
        <w:tc>
          <w:tcPr>
            <w:tcW w:type="dxa" w:w="2160"/>
          </w:tcPr>
          <w:p>
            <w:pPr>
              <w:spacing w:before="60" w:after="60"/>
            </w:pPr>
            <w:r/>
            <w:r>
              <w:rPr>
                <w:rFonts w:ascii="Calibri" w:hAnsi="Calibri"/>
                <w:color w:val="000000"/>
                <w:sz w:val="19"/>
              </w:rPr>
              <w:t>7-model pool</w:t>
            </w:r>
          </w:p>
        </w:tc>
        <w:tc>
          <w:tcPr>
            <w:tcW w:type="dxa" w:w="2160"/>
          </w:tcPr>
          <w:p>
            <w:pPr>
              <w:spacing w:before="60" w:after="60"/>
            </w:pPr>
            <w:r/>
            <w:r>
              <w:rPr>
                <w:rFonts w:ascii="Calibri" w:hAnsi="Calibri"/>
                <w:color w:val="000000"/>
                <w:sz w:val="19"/>
              </w:rPr>
              <w:t>Source code files</w:t>
            </w:r>
          </w:p>
        </w:tc>
      </w:tr>
      <w:tr>
        <w:tc>
          <w:tcPr>
            <w:tcW w:type="dxa" w:w="2160"/>
            <w:shd w:fill="EDF2FA" w:val="clear"/>
          </w:tcPr>
          <w:p>
            <w:pPr>
              <w:spacing w:before="60" w:after="60"/>
            </w:pPr>
            <w:r/>
            <w:r>
              <w:rPr>
                <w:rFonts w:ascii="Calibri" w:hAnsi="Calibri"/>
                <w:color w:val="000000"/>
                <w:sz w:val="19"/>
              </w:rPr>
              <w:t>6. Verify</w:t>
            </w:r>
          </w:p>
        </w:tc>
        <w:tc>
          <w:tcPr>
            <w:tcW w:type="dxa" w:w="2160"/>
            <w:shd w:fill="EDF2FA" w:val="clear"/>
          </w:tcPr>
          <w:p>
            <w:pPr>
              <w:spacing w:before="60" w:after="60"/>
            </w:pPr>
            <w:r/>
            <w:r>
              <w:rPr>
                <w:rFonts w:ascii="Calibri" w:hAnsi="Calibri"/>
                <w:color w:val="000000"/>
                <w:sz w:val="19"/>
              </w:rPr>
              <w:t>Final binary satisfaction check</w:t>
            </w:r>
          </w:p>
        </w:tc>
        <w:tc>
          <w:tcPr>
            <w:tcW w:type="dxa" w:w="2160"/>
            <w:shd w:fill="EDF2FA" w:val="clear"/>
          </w:tcPr>
          <w:p>
            <w:pPr>
              <w:spacing w:before="60" w:after="60"/>
            </w:pPr>
            <w:r/>
            <w:r>
              <w:rPr>
                <w:rFonts w:ascii="Calibri" w:hAnsi="Calibri"/>
                <w:color w:val="000000"/>
                <w:sz w:val="19"/>
              </w:rPr>
              <w:t>Sonnet</w:t>
            </w:r>
          </w:p>
        </w:tc>
        <w:tc>
          <w:tcPr>
            <w:tcW w:type="dxa" w:w="2160"/>
            <w:shd w:fill="EDF2FA" w:val="clear"/>
          </w:tcPr>
          <w:p>
            <w:pPr>
              <w:spacing w:before="60" w:after="60"/>
            </w:pPr>
            <w:r/>
            <w:r>
              <w:rPr>
                <w:rFonts w:ascii="Calibri" w:hAnsi="Calibri"/>
                <w:color w:val="000000"/>
                <w:sz w:val="19"/>
              </w:rPr>
              <w:t>Updated requirements matrix</w:t>
            </w:r>
          </w:p>
        </w:tc>
      </w:tr>
    </w:tbl>
    <w:p>
      <w:pPr>
        <w:spacing w:before="80" w:after="80"/>
      </w:pPr>
    </w:p>
    <w:p>
      <w:pPr>
        <w:pStyle w:val="Heading3"/>
      </w:pPr>
      <w:r>
        <w:t>Key Design Decision: Requirements from Specs, Not Code</w:t>
      </w:r>
    </w:p>
    <w:p>
      <w:pPr>
        <w:spacing w:before="40" w:after="120"/>
      </w:pPr>
      <w:r>
        <w:rPr>
          <w:rFonts w:ascii="Calibri" w:hAnsi="Calibri"/>
          <w:color w:val="000000"/>
          <w:sz w:val="22"/>
        </w:rPr>
        <w:t>Requirements are always extracted from specification documents, never from code. Code is used only as evidence of satisfaction. This prevents circular reasoning where the pipeline generates requirements that match existing code instead of identifying what the specs actually require.</w:t>
      </w:r>
    </w:p>
    <w:p>
      <w:pPr>
        <w:pStyle w:val="Heading2"/>
      </w:pPr>
      <w:r>
        <w:t>27.6 Expected Cost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Cost Component</w:t>
            </w:r>
          </w:p>
        </w:tc>
        <w:tc>
          <w:tcPr>
            <w:tcW w:type="dxa" w:w="4320"/>
            <w:shd w:fill="2B579A" w:val="clear"/>
          </w:tcPr>
          <w:p>
            <w:pPr>
              <w:spacing w:before="80" w:after="80"/>
            </w:pPr>
            <w:r>
              <w:rPr>
                <w:b/>
                <w:color w:val="FFFFFF"/>
                <w:sz w:val="19"/>
              </w:rPr>
            </w:r>
            <w:r>
              <w:rPr>
                <w:rFonts w:ascii="Calibri" w:hAnsi="Calibri"/>
                <w:b/>
                <w:color w:val="FFFFFF"/>
                <w:sz w:val="19"/>
              </w:rPr>
              <w:t>Estimate</w:t>
            </w:r>
          </w:p>
        </w:tc>
      </w:tr>
      <w:tr>
        <w:tc>
          <w:tcPr>
            <w:tcW w:type="dxa" w:w="4320"/>
          </w:tcPr>
          <w:p>
            <w:pPr>
              <w:spacing w:before="60" w:after="60"/>
            </w:pPr>
            <w:r/>
            <w:r>
              <w:rPr>
                <w:rFonts w:ascii="Calibri" w:hAnsi="Calibri"/>
                <w:color w:val="000000"/>
                <w:sz w:val="19"/>
              </w:rPr>
              <w:t>Spec align + deep extract</w:t>
            </w:r>
          </w:p>
        </w:tc>
        <w:tc>
          <w:tcPr>
            <w:tcW w:type="dxa" w:w="4320"/>
          </w:tcPr>
          <w:p>
            <w:pPr>
              <w:spacing w:before="60" w:after="60"/>
            </w:pPr>
            <w:r/>
            <w:r>
              <w:rPr>
                <w:rFonts w:ascii="Calibri" w:hAnsi="Calibri"/>
                <w:color w:val="000000"/>
                <w:sz w:val="19"/>
              </w:rPr>
              <w:t>$1-2</w:t>
            </w:r>
          </w:p>
        </w:tc>
      </w:tr>
      <w:tr>
        <w:tc>
          <w:tcPr>
            <w:tcW w:type="dxa" w:w="4320"/>
            <w:shd w:fill="EDF2FA" w:val="clear"/>
          </w:tcPr>
          <w:p>
            <w:pPr>
              <w:spacing w:before="60" w:after="60"/>
            </w:pPr>
            <w:r/>
            <w:r>
              <w:rPr>
                <w:rFonts w:ascii="Calibri" w:hAnsi="Calibri"/>
                <w:color w:val="000000"/>
                <w:sz w:val="19"/>
              </w:rPr>
              <w:t>Code inventory</w:t>
            </w:r>
          </w:p>
        </w:tc>
        <w:tc>
          <w:tcPr>
            <w:tcW w:type="dxa" w:w="4320"/>
            <w:shd w:fill="EDF2FA" w:val="clear"/>
          </w:tcPr>
          <w:p>
            <w:pPr>
              <w:spacing w:before="60" w:after="60"/>
            </w:pPr>
            <w:r/>
            <w:r>
              <w:rPr>
                <w:rFonts w:ascii="Calibri" w:hAnsi="Calibri"/>
                <w:color w:val="000000"/>
                <w:sz w:val="19"/>
              </w:rPr>
              <w:t>$1-2</w:t>
            </w:r>
          </w:p>
        </w:tc>
      </w:tr>
      <w:tr>
        <w:tc>
          <w:tcPr>
            <w:tcW w:type="dxa" w:w="4320"/>
          </w:tcPr>
          <w:p>
            <w:pPr>
              <w:spacing w:before="60" w:after="60"/>
            </w:pPr>
            <w:r/>
            <w:r>
              <w:rPr>
                <w:rFonts w:ascii="Calibri" w:hAnsi="Calibri"/>
                <w:color w:val="000000"/>
                <w:sz w:val="19"/>
              </w:rPr>
              <w:t>Satisfaction verify</w:t>
            </w:r>
          </w:p>
        </w:tc>
        <w:tc>
          <w:tcPr>
            <w:tcW w:type="dxa" w:w="4320"/>
          </w:tcPr>
          <w:p>
            <w:pPr>
              <w:spacing w:before="60" w:after="60"/>
            </w:pPr>
            <w:r/>
            <w:r>
              <w:rPr>
                <w:rFonts w:ascii="Calibri" w:hAnsi="Calibri"/>
                <w:color w:val="000000"/>
                <w:sz w:val="19"/>
              </w:rPr>
              <w:t>$1-3</w:t>
            </w:r>
          </w:p>
        </w:tc>
      </w:tr>
      <w:tr>
        <w:tc>
          <w:tcPr>
            <w:tcW w:type="dxa" w:w="4320"/>
            <w:shd w:fill="EDF2FA" w:val="clear"/>
          </w:tcPr>
          <w:p>
            <w:pPr>
              <w:spacing w:before="60" w:after="60"/>
            </w:pPr>
            <w:r/>
            <w:r>
              <w:rPr>
                <w:rFonts w:ascii="Calibri" w:hAnsi="Calibri"/>
                <w:color w:val="000000"/>
                <w:sz w:val="19"/>
              </w:rPr>
              <w:t>Targeted execute (gaps only)</w:t>
            </w:r>
          </w:p>
        </w:tc>
        <w:tc>
          <w:tcPr>
            <w:tcW w:type="dxa" w:w="4320"/>
            <w:shd w:fill="EDF2FA" w:val="clear"/>
          </w:tcPr>
          <w:p>
            <w:pPr>
              <w:spacing w:before="60" w:after="60"/>
            </w:pPr>
            <w:r/>
            <w:r>
              <w:rPr>
                <w:rFonts w:ascii="Calibri" w:hAnsi="Calibri"/>
                <w:color w:val="000000"/>
                <w:sz w:val="19"/>
              </w:rPr>
              <w:t>$2-5</w:t>
            </w:r>
          </w:p>
        </w:tc>
      </w:tr>
      <w:tr>
        <w:tc>
          <w:tcPr>
            <w:tcW w:type="dxa" w:w="4320"/>
          </w:tcPr>
          <w:p>
            <w:pPr>
              <w:spacing w:before="60" w:after="60"/>
            </w:pPr>
            <w:r/>
            <w:r>
              <w:rPr>
                <w:rFonts w:ascii="Calibri" w:hAnsi="Calibri"/>
                <w:b/>
                <w:color w:val="000000"/>
                <w:sz w:val="19"/>
              </w:rPr>
              <w:t>Total</w:t>
            </w:r>
          </w:p>
        </w:tc>
        <w:tc>
          <w:tcPr>
            <w:tcW w:type="dxa" w:w="4320"/>
          </w:tcPr>
          <w:p>
            <w:pPr>
              <w:spacing w:before="60" w:after="60"/>
            </w:pPr>
            <w:r/>
            <w:r>
              <w:rPr>
                <w:rFonts w:ascii="Calibri" w:hAnsi="Calibri"/>
                <w:b/>
                <w:color w:val="000000"/>
                <w:sz w:val="19"/>
              </w:rPr>
              <w:t>$5-10</w:t>
            </w:r>
          </w:p>
        </w:tc>
      </w:tr>
    </w:tbl>
    <w:p>
      <w:pPr>
        <w:spacing w:before="80" w:after="80"/>
      </w:pPr>
    </w:p>
    <w:p>
      <w:pPr>
        <w:spacing w:before="40" w:after="120"/>
      </w:pPr>
      <w:r>
        <w:rPr>
          <w:rFonts w:ascii="Calibri" w:hAnsi="Calibri"/>
          <w:color w:val="000000"/>
          <w:sz w:val="22"/>
        </w:rPr>
        <w:t>This is 10-80x cheaper than running a full greenfield or feature_update pipeline.</w:t>
      </w:r>
    </w:p>
    <w:p>
      <w:pPr>
        <w:pStyle w:val="Heading2"/>
      </w:pPr>
      <w:r>
        <w:t>27.7 Direct Fixes Alongside Pipeline</w:t>
      </w:r>
    </w:p>
    <w:p>
      <w:pPr>
        <w:spacing w:before="40" w:after="120"/>
      </w:pPr>
      <w:r>
        <w:rPr>
          <w:rFonts w:ascii="Calibri" w:hAnsi="Calibri"/>
          <w:color w:val="000000"/>
          <w:sz w:val="22"/>
        </w:rPr>
        <w:t>Direct fixes via Claude Code are 10-100x more efficient than pipeline execution for small, well-understood gaps:</w:t>
      </w:r>
    </w:p>
    <w:p>
      <w:pPr>
        <w:spacing w:before="20" w:after="20"/>
        <w:ind w:left="504" w:hanging="360"/>
      </w:pPr>
      <w:r>
        <w:rPr>
          <w:rFonts w:ascii="Calibri" w:hAnsi="Calibri"/>
          <w:b/>
          <w:color w:val="2B579A"/>
          <w:sz w:val="22"/>
        </w:rPr>
        <w:t xml:space="preserve">1.  </w:t>
      </w:r>
      <w:r>
        <w:rPr>
          <w:rFonts w:ascii="Calibri" w:hAnsi="Calibri"/>
          <w:color w:val="000000"/>
          <w:sz w:val="22"/>
        </w:rPr>
        <w:t>Run Existing Codebase Mode for discovery and verification</w:t>
      </w:r>
    </w:p>
    <w:p>
      <w:pPr>
        <w:spacing w:before="20" w:after="20"/>
        <w:ind w:left="504" w:hanging="360"/>
      </w:pPr>
      <w:r>
        <w:rPr>
          <w:rFonts w:ascii="Calibri" w:hAnsi="Calibri"/>
          <w:b/>
          <w:color w:val="2B579A"/>
          <w:sz w:val="22"/>
        </w:rPr>
        <w:t xml:space="preserve">2.  </w:t>
      </w:r>
      <w:r>
        <w:rPr>
          <w:rFonts w:ascii="Calibri" w:hAnsi="Calibri"/>
          <w:color w:val="000000"/>
          <w:sz w:val="22"/>
        </w:rPr>
        <w:t>Review the gap list (requirements still at not_started or partial)</w:t>
      </w:r>
    </w:p>
    <w:p>
      <w:pPr>
        <w:spacing w:before="20" w:after="20"/>
        <w:ind w:left="504" w:hanging="360"/>
      </w:pPr>
      <w:r>
        <w:rPr>
          <w:rFonts w:ascii="Calibri" w:hAnsi="Calibri"/>
          <w:b/>
          <w:color w:val="2B579A"/>
          <w:sz w:val="22"/>
        </w:rPr>
        <w:t xml:space="preserve">3.  </w:t>
      </w:r>
      <w:r>
        <w:rPr>
          <w:rFonts w:ascii="Calibri" w:hAnsi="Calibri"/>
          <w:color w:val="000000"/>
          <w:sz w:val="22"/>
        </w:rPr>
        <w:t>For simple gaps (missing imports, config values, small functions): fix directly</w:t>
      </w:r>
    </w:p>
    <w:p>
      <w:pPr>
        <w:spacing w:before="20" w:after="20"/>
        <w:ind w:left="504" w:hanging="360"/>
      </w:pPr>
      <w:r>
        <w:rPr>
          <w:rFonts w:ascii="Calibri" w:hAnsi="Calibri"/>
          <w:b/>
          <w:color w:val="2B579A"/>
          <w:sz w:val="22"/>
        </w:rPr>
        <w:t xml:space="preserve">4.  </w:t>
      </w:r>
      <w:r>
        <w:rPr>
          <w:rFonts w:ascii="Calibri" w:hAnsi="Calibri"/>
          <w:color w:val="000000"/>
          <w:sz w:val="22"/>
        </w:rPr>
        <w:t>For complex gaps (new controllers, multi-file features): let the pipeline handle them</w:t>
      </w:r>
    </w:p>
    <w:p>
      <w:pPr>
        <w:spacing w:before="20" w:after="20"/>
        <w:ind w:left="504" w:hanging="360"/>
      </w:pPr>
      <w:r>
        <w:rPr>
          <w:rFonts w:ascii="Calibri" w:hAnsi="Calibri"/>
          <w:b/>
          <w:color w:val="2B579A"/>
          <w:sz w:val="22"/>
        </w:rPr>
        <w:t xml:space="preserve">5.  </w:t>
      </w:r>
      <w:r>
        <w:rPr>
          <w:rFonts w:ascii="Calibri" w:hAnsi="Calibri"/>
          <w:color w:val="000000"/>
          <w:sz w:val="22"/>
        </w:rPr>
        <w:t>Re-run verification to confirm all gaps are closed</w:t>
      </w:r>
    </w:p>
    <w:p>
      <w:pPr>
        <w:pStyle w:val="Heading2"/>
      </w:pPr>
      <w:r>
        <w:t>27.8 Configuration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"existing_codebase_mode": {</w:t>
            </w:r>
          </w:p>
          <w:p>
            <w:pPr>
              <w:spacing w:before="0" w:after="0" w:line="260" w:lineRule="exact"/>
            </w:pPr>
            <w:r>
              <w:rPr>
                <w:rFonts w:ascii="Consolas" w:hAnsi="Consolas"/>
                <w:color w:val="333333"/>
                <w:sz w:val="17"/>
              </w:rPr>
              <w:t xml:space="preserve">    "deep_extraction": true,</w:t>
            </w:r>
          </w:p>
          <w:p>
            <w:pPr>
              <w:spacing w:before="0" w:after="0" w:line="260" w:lineRule="exact"/>
            </w:pPr>
            <w:r>
              <w:rPr>
                <w:rFonts w:ascii="Consolas" w:hAnsi="Consolas"/>
                <w:color w:val="333333"/>
                <w:sz w:val="17"/>
              </w:rPr>
              <w:t xml:space="preserve">    "code_inventory_on_start": true,</w:t>
            </w:r>
          </w:p>
          <w:p>
            <w:pPr>
              <w:spacing w:before="0" w:after="0" w:line="260" w:lineRule="exact"/>
            </w:pPr>
            <w:r>
              <w:rPr>
                <w:rFonts w:ascii="Consolas" w:hAnsi="Consolas"/>
                <w:color w:val="333333"/>
                <w:sz w:val="17"/>
              </w:rPr>
              <w:t xml:space="preserve">    "verify_by_reading_code": true,</w:t>
            </w:r>
          </w:p>
          <w:p>
            <w:pPr>
              <w:spacing w:before="0" w:after="0" w:line="260" w:lineRule="exact"/>
            </w:pPr>
            <w:r>
              <w:rPr>
                <w:rFonts w:ascii="Consolas" w:hAnsi="Consolas"/>
                <w:color w:val="333333"/>
                <w:sz w:val="17"/>
              </w:rPr>
              <w:t xml:space="preserve">    "skip_satisfied_in_execute": true,</w:t>
            </w:r>
          </w:p>
          <w:p>
            <w:pPr>
              <w:spacing w:before="0" w:after="0" w:line="260" w:lineRule="exact"/>
            </w:pPr>
            <w:r>
              <w:rPr>
                <w:rFonts w:ascii="Consolas" w:hAnsi="Consolas"/>
                <w:color w:val="333333"/>
                <w:sz w:val="17"/>
              </w:rPr>
              <w:t xml:space="preserve">    "stub_detection_patterns": ["TODO", "FILL", "NotImplementedException", "throw new NotImplementedException"]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pStyle w:val="Heading2"/>
      </w:pPr>
      <w:r>
        <w:t>27.9 Stub Detection Patterns</w:t>
      </w:r>
    </w:p>
    <w:p>
      <w:pPr>
        <w:spacing w:before="40" w:after="120"/>
      </w:pPr>
      <w:r>
        <w:rPr>
          <w:rFonts w:ascii="Calibri" w:hAnsi="Calibri"/>
          <w:color w:val="000000"/>
          <w:sz w:val="22"/>
        </w:rPr>
        <w:t>The code inventory phase scans for stubs that indicate incomplete implementation: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Pattern</w:t>
            </w:r>
          </w:p>
        </w:tc>
        <w:tc>
          <w:tcPr>
            <w:tcW w:type="dxa" w:w="2880"/>
            <w:shd w:fill="2B579A" w:val="clear"/>
          </w:tcPr>
          <w:p>
            <w:pPr>
              <w:spacing w:before="80" w:after="80"/>
            </w:pPr>
            <w:r>
              <w:rPr>
                <w:b/>
                <w:color w:val="FFFFFF"/>
                <w:sz w:val="19"/>
              </w:rPr>
            </w:r>
            <w:r>
              <w:rPr>
                <w:rFonts w:ascii="Calibri" w:hAnsi="Calibri"/>
                <w:b/>
                <w:color w:val="FFFFFF"/>
                <w:sz w:val="19"/>
              </w:rPr>
              <w:t>Language</w:t>
            </w:r>
          </w:p>
        </w:tc>
        <w:tc>
          <w:tcPr>
            <w:tcW w:type="dxa" w:w="2880"/>
            <w:shd w:fill="2B579A" w:val="clear"/>
          </w:tcPr>
          <w:p>
            <w:pPr>
              <w:spacing w:before="80" w:after="80"/>
            </w:pPr>
            <w:r>
              <w:rPr>
                <w:b/>
                <w:color w:val="FFFFFF"/>
                <w:sz w:val="19"/>
              </w:rPr>
            </w:r>
            <w:r>
              <w:rPr>
                <w:rFonts w:ascii="Calibri" w:hAnsi="Calibri"/>
                <w:b/>
                <w:color w:val="FFFFFF"/>
                <w:sz w:val="19"/>
              </w:rPr>
              <w:t>Indicates</w:t>
            </w:r>
          </w:p>
        </w:tc>
      </w:tr>
      <w:tr>
        <w:tc>
          <w:tcPr>
            <w:tcW w:type="dxa" w:w="2880"/>
          </w:tcPr>
          <w:p>
            <w:pPr>
              <w:spacing w:before="60" w:after="60"/>
            </w:pPr>
            <w:r/>
            <w:r>
              <w:rPr>
                <w:rFonts w:ascii="Consolas" w:hAnsi="Consolas"/>
                <w:color w:val="333333"/>
                <w:sz w:val="18"/>
                <w:shd w:fill="F2F2F2" w:val="clear"/>
              </w:rPr>
              <w:t>NotImplementedException</w:t>
            </w:r>
          </w:p>
        </w:tc>
        <w:tc>
          <w:tcPr>
            <w:tcW w:type="dxa" w:w="2880"/>
          </w:tcPr>
          <w:p>
            <w:pPr>
              <w:spacing w:before="60" w:after="60"/>
            </w:pPr>
            <w:r/>
            <w:r>
              <w:rPr>
                <w:rFonts w:ascii="Calibri" w:hAnsi="Calibri"/>
                <w:color w:val="000000"/>
                <w:sz w:val="19"/>
              </w:rPr>
              <w:t>C#</w:t>
            </w:r>
          </w:p>
        </w:tc>
        <w:tc>
          <w:tcPr>
            <w:tcW w:type="dxa" w:w="2880"/>
          </w:tcPr>
          <w:p>
            <w:pPr>
              <w:spacing w:before="60" w:after="60"/>
            </w:pPr>
            <w:r/>
            <w:r>
              <w:rPr>
                <w:rFonts w:ascii="Calibri" w:hAnsi="Calibri"/>
                <w:color w:val="000000"/>
                <w:sz w:val="19"/>
              </w:rPr>
              <w:t>Stub method</w:t>
            </w:r>
          </w:p>
        </w:tc>
      </w:tr>
      <w:tr>
        <w:tc>
          <w:tcPr>
            <w:tcW w:type="dxa" w:w="2880"/>
            <w:shd w:fill="EDF2FA" w:val="clear"/>
          </w:tcPr>
          <w:p>
            <w:pPr>
              <w:spacing w:before="60" w:after="60"/>
            </w:pPr>
            <w:r/>
            <w:r>
              <w:rPr>
                <w:rFonts w:ascii="Consolas" w:hAnsi="Consolas"/>
                <w:color w:val="333333"/>
                <w:sz w:val="18"/>
                <w:shd w:fill="F2F2F2" w:val="clear"/>
              </w:rPr>
              <w:t>throw new NotImplementedException</w:t>
            </w:r>
          </w:p>
        </w:tc>
        <w:tc>
          <w:tcPr>
            <w:tcW w:type="dxa" w:w="2880"/>
            <w:shd w:fill="EDF2FA" w:val="clear"/>
          </w:tcPr>
          <w:p>
            <w:pPr>
              <w:spacing w:before="60" w:after="60"/>
            </w:pPr>
            <w:r/>
            <w:r>
              <w:rPr>
                <w:rFonts w:ascii="Calibri" w:hAnsi="Calibri"/>
                <w:color w:val="000000"/>
                <w:sz w:val="19"/>
              </w:rPr>
              <w:t>C#</w:t>
            </w:r>
          </w:p>
        </w:tc>
        <w:tc>
          <w:tcPr>
            <w:tcW w:type="dxa" w:w="2880"/>
            <w:shd w:fill="EDF2FA" w:val="clear"/>
          </w:tcPr>
          <w:p>
            <w:pPr>
              <w:spacing w:before="60" w:after="60"/>
            </w:pPr>
            <w:r/>
            <w:r>
              <w:rPr>
                <w:rFonts w:ascii="Calibri" w:hAnsi="Calibri"/>
                <w:color w:val="000000"/>
                <w:sz w:val="19"/>
              </w:rPr>
              <w:t>Placeholder method</w:t>
            </w:r>
          </w:p>
        </w:tc>
      </w:tr>
      <w:tr>
        <w:tc>
          <w:tcPr>
            <w:tcW w:type="dxa" w:w="2880"/>
          </w:tcPr>
          <w:p>
            <w:pPr>
              <w:spacing w:before="60" w:after="60"/>
            </w:pPr>
            <w:r/>
            <w:r>
              <w:rPr>
                <w:rFonts w:ascii="Consolas" w:hAnsi="Consolas"/>
                <w:color w:val="333333"/>
                <w:sz w:val="18"/>
                <w:shd w:fill="F2F2F2" w:val="clear"/>
              </w:rPr>
              <w:t>TODO</w:t>
            </w:r>
          </w:p>
        </w:tc>
        <w:tc>
          <w:tcPr>
            <w:tcW w:type="dxa" w:w="2880"/>
          </w:tcPr>
          <w:p>
            <w:pPr>
              <w:spacing w:before="60" w:after="60"/>
            </w:pPr>
            <w:r/>
            <w:r>
              <w:rPr>
                <w:rFonts w:ascii="Calibri" w:hAnsi="Calibri"/>
                <w:color w:val="000000"/>
                <w:sz w:val="19"/>
              </w:rPr>
              <w:t>Any</w:t>
            </w:r>
          </w:p>
        </w:tc>
        <w:tc>
          <w:tcPr>
            <w:tcW w:type="dxa" w:w="2880"/>
          </w:tcPr>
          <w:p>
            <w:pPr>
              <w:spacing w:before="60" w:after="60"/>
            </w:pPr>
            <w:r/>
            <w:r>
              <w:rPr>
                <w:rFonts w:ascii="Calibri" w:hAnsi="Calibri"/>
                <w:color w:val="000000"/>
                <w:sz w:val="19"/>
              </w:rPr>
              <w:t>Incomplete implementation</w:t>
            </w:r>
          </w:p>
        </w:tc>
      </w:tr>
      <w:tr>
        <w:tc>
          <w:tcPr>
            <w:tcW w:type="dxa" w:w="2880"/>
            <w:shd w:fill="EDF2FA" w:val="clear"/>
          </w:tcPr>
          <w:p>
            <w:pPr>
              <w:spacing w:before="60" w:after="60"/>
            </w:pPr>
            <w:r/>
            <w:r>
              <w:rPr>
                <w:rFonts w:ascii="Consolas" w:hAnsi="Consolas"/>
                <w:color w:val="333333"/>
                <w:sz w:val="18"/>
                <w:shd w:fill="F2F2F2" w:val="clear"/>
              </w:rPr>
              <w:t>FILL</w:t>
            </w:r>
          </w:p>
        </w:tc>
        <w:tc>
          <w:tcPr>
            <w:tcW w:type="dxa" w:w="2880"/>
            <w:shd w:fill="EDF2FA" w:val="clear"/>
          </w:tcPr>
          <w:p>
            <w:pPr>
              <w:spacing w:before="60" w:after="60"/>
            </w:pPr>
            <w:r/>
            <w:r>
              <w:rPr>
                <w:rFonts w:ascii="Calibri" w:hAnsi="Calibri"/>
                <w:color w:val="000000"/>
                <w:sz w:val="19"/>
              </w:rPr>
              <w:t>Any</w:t>
            </w:r>
          </w:p>
        </w:tc>
        <w:tc>
          <w:tcPr>
            <w:tcW w:type="dxa" w:w="2880"/>
            <w:shd w:fill="EDF2FA" w:val="clear"/>
          </w:tcPr>
          <w:p>
            <w:pPr>
              <w:spacing w:before="60" w:after="60"/>
            </w:pPr>
            <w:r/>
            <w:r>
              <w:rPr>
                <w:rFonts w:ascii="Calibri" w:hAnsi="Calibri"/>
                <w:color w:val="000000"/>
                <w:sz w:val="19"/>
              </w:rPr>
              <w:t>Placeholder value</w:t>
            </w:r>
          </w:p>
        </w:tc>
      </w:tr>
      <w:tr>
        <w:tc>
          <w:tcPr>
            <w:tcW w:type="dxa" w:w="2880"/>
          </w:tcPr>
          <w:p>
            <w:pPr>
              <w:spacing w:before="60" w:after="60"/>
            </w:pPr>
            <w:r/>
            <w:r>
              <w:rPr>
                <w:rFonts w:ascii="Consolas" w:hAnsi="Consolas"/>
                <w:color w:val="333333"/>
                <w:sz w:val="18"/>
                <w:shd w:fill="F2F2F2" w:val="clear"/>
              </w:rPr>
              <w:t>PLACEHOLDER</w:t>
            </w:r>
          </w:p>
        </w:tc>
        <w:tc>
          <w:tcPr>
            <w:tcW w:type="dxa" w:w="2880"/>
          </w:tcPr>
          <w:p>
            <w:pPr>
              <w:spacing w:before="60" w:after="60"/>
            </w:pPr>
            <w:r/>
            <w:r>
              <w:rPr>
                <w:rFonts w:ascii="Calibri" w:hAnsi="Calibri"/>
                <w:color w:val="000000"/>
                <w:sz w:val="19"/>
              </w:rPr>
              <w:t>Any</w:t>
            </w:r>
          </w:p>
        </w:tc>
        <w:tc>
          <w:tcPr>
            <w:tcW w:type="dxa" w:w="2880"/>
          </w:tcPr>
          <w:p>
            <w:pPr>
              <w:spacing w:before="60" w:after="60"/>
            </w:pPr>
            <w:r/>
            <w:r>
              <w:rPr>
                <w:rFonts w:ascii="Calibri" w:hAnsi="Calibri"/>
                <w:color w:val="000000"/>
                <w:sz w:val="19"/>
              </w:rPr>
              <w:t>Temporary value</w:t>
            </w:r>
          </w:p>
        </w:tc>
      </w:tr>
      <w:tr>
        <w:tc>
          <w:tcPr>
            <w:tcW w:type="dxa" w:w="2880"/>
            <w:shd w:fill="EDF2FA" w:val="clear"/>
          </w:tcPr>
          <w:p>
            <w:pPr>
              <w:spacing w:before="60" w:after="60"/>
            </w:pPr>
            <w:r/>
            <w:r>
              <w:rPr>
                <w:rFonts w:ascii="Consolas" w:hAnsi="Consolas"/>
                <w:color w:val="333333"/>
                <w:sz w:val="18"/>
                <w:shd w:fill="F2F2F2" w:val="clear"/>
              </w:rPr>
              <w:t>() =&gt; {}</w:t>
            </w:r>
          </w:p>
        </w:tc>
        <w:tc>
          <w:tcPr>
            <w:tcW w:type="dxa" w:w="2880"/>
            <w:shd w:fill="EDF2FA" w:val="clear"/>
          </w:tcPr>
          <w:p>
            <w:pPr>
              <w:spacing w:before="60" w:after="60"/>
            </w:pPr>
            <w:r/>
            <w:r>
              <w:rPr>
                <w:rFonts w:ascii="Calibri" w:hAnsi="Calibri"/>
                <w:color w:val="000000"/>
                <w:sz w:val="19"/>
              </w:rPr>
              <w:t>TypeScript/JS</w:t>
            </w:r>
          </w:p>
        </w:tc>
        <w:tc>
          <w:tcPr>
            <w:tcW w:type="dxa" w:w="2880"/>
            <w:shd w:fill="EDF2FA" w:val="clear"/>
          </w:tcPr>
          <w:p>
            <w:pPr>
              <w:spacing w:before="60" w:after="60"/>
            </w:pPr>
            <w:r/>
            <w:r>
              <w:rPr>
                <w:rFonts w:ascii="Calibri" w:hAnsi="Calibri"/>
                <w:color w:val="000000"/>
                <w:sz w:val="19"/>
              </w:rPr>
              <w:t>Empty function body</w:t>
            </w:r>
          </w:p>
        </w:tc>
      </w:tr>
      <w:tr>
        <w:tc>
          <w:tcPr>
            <w:tcW w:type="dxa" w:w="2880"/>
          </w:tcPr>
          <w:p>
            <w:pPr>
              <w:spacing w:before="60" w:after="60"/>
            </w:pPr>
            <w:r/>
            <w:r>
              <w:rPr>
                <w:rFonts w:ascii="Consolas" w:hAnsi="Consolas"/>
                <w:color w:val="333333"/>
                <w:sz w:val="18"/>
                <w:shd w:fill="F2F2F2" w:val="clear"/>
              </w:rPr>
              <w:t>return []</w:t>
            </w:r>
            <w:r>
              <w:rPr>
                <w:rFonts w:ascii="Calibri" w:hAnsi="Calibri"/>
                <w:color w:val="000000"/>
                <w:sz w:val="19"/>
              </w:rPr>
              <w:t xml:space="preserve"> / </w:t>
            </w:r>
            <w:r>
              <w:rPr>
                <w:rFonts w:ascii="Consolas" w:hAnsi="Consolas"/>
                <w:color w:val="333333"/>
                <w:sz w:val="18"/>
                <w:shd w:fill="F2F2F2" w:val="clear"/>
              </w:rPr>
              <w:t>return {}</w:t>
            </w:r>
          </w:p>
        </w:tc>
        <w:tc>
          <w:tcPr>
            <w:tcW w:type="dxa" w:w="2880"/>
          </w:tcPr>
          <w:p>
            <w:pPr>
              <w:spacing w:before="60" w:after="60"/>
            </w:pPr>
            <w:r/>
            <w:r>
              <w:rPr>
                <w:rFonts w:ascii="Calibri" w:hAnsi="Calibri"/>
                <w:color w:val="000000"/>
                <w:sz w:val="19"/>
              </w:rPr>
              <w:t>TypeScript/JS</w:t>
            </w:r>
          </w:p>
        </w:tc>
        <w:tc>
          <w:tcPr>
            <w:tcW w:type="dxa" w:w="2880"/>
          </w:tcPr>
          <w:p>
            <w:pPr>
              <w:spacing w:before="60" w:after="60"/>
            </w:pPr>
            <w:r/>
            <w:r>
              <w:rPr>
                <w:rFonts w:ascii="Calibri" w:hAnsi="Calibri"/>
                <w:color w:val="000000"/>
                <w:sz w:val="19"/>
              </w:rPr>
              <w:t>Hardcoded empty return</w:t>
            </w:r>
          </w:p>
        </w:tc>
      </w:tr>
    </w:tbl>
    <w:p>
      <w:pPr>
        <w:spacing w:before="80" w:after="80"/>
      </w:pPr>
    </w:p>
    <w:p>
      <w:pPr>
        <w:pStyle w:val="Heading1"/>
        <w:pBdr>
          <w:bottom w:val="single" w:sz="8" w:space="1" w:color="2B579A"/>
        </w:pBdr>
      </w:pPr>
      <w:r>
        <w:t>Chapter 28: LLM Pre-Validate Fix Phase</w:t>
      </w:r>
    </w:p>
    <w:p>
      <w:pPr>
        <w:pStyle w:val="Heading2"/>
      </w:pPr>
      <w:r>
        <w:t>28.1 Overview</w:t>
      </w:r>
    </w:p>
    <w:p>
      <w:pPr>
        <w:spacing w:before="40" w:after="120"/>
      </w:pPr>
      <w:r>
        <w:rPr>
          <w:rFonts w:ascii="Calibri" w:hAnsi="Calibri"/>
          <w:color w:val="000000"/>
          <w:sz w:val="22"/>
        </w:rPr>
        <w:t>The LLM Pre-Validate Fix Phase (</w:t>
      </w:r>
      <w:r>
        <w:rPr>
          <w:rFonts w:ascii="Consolas" w:hAnsi="Consolas"/>
          <w:color w:val="333333"/>
          <w:sz w:val="18"/>
          <w:shd w:fill="F2F2F2" w:val="clear"/>
        </w:rPr>
        <w:t>gsd-validation-fixer.ps1</w:t>
      </w:r>
      <w:r>
        <w:rPr>
          <w:rFonts w:ascii="Calibri" w:hAnsi="Calibri"/>
          <w:color w:val="000000"/>
          <w:sz w:val="22"/>
        </w:rPr>
        <w:t>) runs BEFORE local build validation. It proactively detects and fixes common code generation errors (wrong namespaces, missing usings, non-existent types, stubs) to reduce downstream build failures.</w:t>
      </w:r>
    </w:p>
    <w:p>
      <w:pPr>
        <w:pStyle w:val="Heading3"/>
      </w:pPr>
      <w:r>
        <w:t>Previous Flow (wasteful)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Execute → Local Build (fails) → LLM Fix → Rebuild → (repeat)</w:t>
            </w:r>
          </w:p>
        </w:tc>
      </w:tr>
    </w:tbl>
    <w:p>
      <w:pPr>
        <w:spacing w:before="40" w:after="40"/>
      </w:pPr>
    </w:p>
    <w:p>
      <w:pPr>
        <w:pStyle w:val="Heading3"/>
      </w:pPr>
      <w:r>
        <w:t>New Flow (proactive)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Execute → LLM Pre-Validate → Quick Namespace Fixes → Sonnet Review → Local Build (confirms) → Targeted Fix (remaining)</w:t>
            </w:r>
          </w:p>
        </w:tc>
      </w:tr>
    </w:tbl>
    <w:p>
      <w:pPr>
        <w:spacing w:before="40" w:after="40"/>
      </w:pPr>
    </w:p>
    <w:p>
      <w:pPr>
        <w:pStyle w:val="Heading2"/>
      </w:pPr>
      <w:r>
        <w:t>28.2 Parameters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gsd-validation-fixer.ps1</w:t>
            </w:r>
          </w:p>
          <w:p>
            <w:pPr>
              <w:spacing w:before="0" w:after="0" w:line="260" w:lineRule="exact"/>
            </w:pPr>
            <w:r>
              <w:rPr>
                <w:rFonts w:ascii="Consolas" w:hAnsi="Consolas"/>
                <w:color w:val="333333"/>
                <w:sz w:val="17"/>
              </w:rPr>
              <w:t xml:space="preserve">    -RepoRoot &lt;string&gt;           # Mandatory: repository path</w:t>
            </w:r>
          </w:p>
          <w:p>
            <w:pPr>
              <w:spacing w:before="0" w:after="0" w:line="260" w:lineRule="exact"/>
            </w:pPr>
            <w:r>
              <w:rPr>
                <w:rFonts w:ascii="Consolas" w:hAnsi="Consolas"/>
                <w:color w:val="333333"/>
                <w:sz w:val="17"/>
              </w:rPr>
              <w:t xml:space="preserve">    -RequirementIds &lt;string[]&gt;   # Mandatory: requirement IDs to fix</w:t>
            </w:r>
          </w:p>
          <w:p>
            <w:pPr>
              <w:spacing w:before="0" w:after="0" w:line="260" w:lineRule="exact"/>
            </w:pPr>
            <w:r>
              <w:rPr>
                <w:rFonts w:ascii="Consolas" w:hAnsi="Consolas"/>
                <w:color w:val="333333"/>
                <w:sz w:val="17"/>
              </w:rPr>
              <w:t xml:space="preserve">    -MaxAttempts &lt;int&gt;           # Max fix attempts (default: 10)</w:t>
            </w:r>
          </w:p>
          <w:p>
            <w:pPr>
              <w:spacing w:before="0" w:after="0" w:line="260" w:lineRule="exact"/>
            </w:pPr>
            <w:r>
              <w:rPr>
                <w:rFonts w:ascii="Consolas" w:hAnsi="Consolas"/>
                <w:color w:val="333333"/>
                <w:sz w:val="17"/>
              </w:rPr>
              <w:t xml:space="preserve">    -PreValidate                 # Run in proactive mode (before local build)</w:t>
            </w:r>
          </w:p>
        </w:tc>
      </w:tr>
    </w:tbl>
    <w:p>
      <w:pPr>
        <w:spacing w:before="40" w:after="40"/>
      </w:pPr>
    </w:p>
    <w:p>
      <w:pPr>
        <w:pStyle w:val="Heading2"/>
      </w:pPr>
      <w:r>
        <w:t>28.3 Fix Attempt Loop</w:t>
      </w:r>
    </w:p>
    <w:p>
      <w:pPr>
        <w:spacing w:before="40" w:after="120"/>
      </w:pPr>
      <w:r>
        <w:rPr>
          <w:rFonts w:ascii="Calibri" w:hAnsi="Calibri"/>
          <w:color w:val="000000"/>
          <w:sz w:val="22"/>
        </w:rPr>
        <w:t>Each attempt runs these validators in order:</w:t>
      </w:r>
    </w:p>
    <w:p>
      <w:pPr>
        <w:spacing w:before="20" w:after="20"/>
        <w:ind w:left="504" w:hanging="360"/>
      </w:pPr>
      <w:r>
        <w:rPr>
          <w:rFonts w:ascii="Calibri" w:hAnsi="Calibri"/>
          <w:b/>
          <w:color w:val="2B579A"/>
          <w:sz w:val="22"/>
        </w:rPr>
        <w:t xml:space="preserve">1.  </w:t>
      </w:r>
      <w:r>
        <w:rPr>
          <w:rFonts w:ascii="Calibri" w:hAnsi="Calibri"/>
          <w:b/>
          <w:color w:val="000000"/>
          <w:sz w:val="22"/>
        </w:rPr>
        <w:t>C# Backend Build</w:t>
      </w:r>
      <w:r>
        <w:rPr>
          <w:rFonts w:ascii="Calibri" w:hAnsi="Calibri"/>
          <w:color w:val="000000"/>
          <w:sz w:val="22"/>
        </w:rPr>
        <w:t xml:space="preserve"> — </w:t>
      </w:r>
      <w:r>
        <w:rPr>
          <w:rFonts w:ascii="Consolas" w:hAnsi="Consolas"/>
          <w:color w:val="333333"/>
          <w:sz w:val="18"/>
          <w:shd w:fill="F2F2F2" w:val="clear"/>
        </w:rPr>
        <w:t>dotnet build</w:t>
      </w:r>
      <w:r>
        <w:rPr>
          <w:rFonts w:ascii="Calibri" w:hAnsi="Calibri"/>
          <w:color w:val="000000"/>
          <w:sz w:val="22"/>
        </w:rPr>
        <w:t xml:space="preserve"> in the server project</w:t>
      </w:r>
    </w:p>
    <w:p>
      <w:pPr>
        <w:spacing w:before="20" w:after="20"/>
        <w:ind w:left="504" w:hanging="360"/>
      </w:pPr>
      <w:r>
        <w:rPr>
          <w:rFonts w:ascii="Calibri" w:hAnsi="Calibri"/>
          <w:b/>
          <w:color w:val="2B579A"/>
          <w:sz w:val="22"/>
        </w:rPr>
        <w:t xml:space="preserve">2.  </w:t>
      </w:r>
      <w:r>
        <w:rPr>
          <w:rFonts w:ascii="Calibri" w:hAnsi="Calibri"/>
          <w:b/>
          <w:color w:val="000000"/>
          <w:sz w:val="22"/>
        </w:rPr>
        <w:t>TypeScript Type-check</w:t>
      </w:r>
      <w:r>
        <w:rPr>
          <w:rFonts w:ascii="Calibri" w:hAnsi="Calibri"/>
          <w:color w:val="000000"/>
          <w:sz w:val="22"/>
        </w:rPr>
        <w:t xml:space="preserve"> — </w:t>
      </w:r>
      <w:r>
        <w:rPr>
          <w:rFonts w:ascii="Consolas" w:hAnsi="Consolas"/>
          <w:color w:val="333333"/>
          <w:sz w:val="18"/>
          <w:shd w:fill="F2F2F2" w:val="clear"/>
        </w:rPr>
        <w:t>npx tsc --noEmit</w:t>
      </w:r>
    </w:p>
    <w:p>
      <w:pPr>
        <w:spacing w:before="20" w:after="20"/>
        <w:ind w:left="504" w:hanging="360"/>
      </w:pPr>
      <w:r>
        <w:rPr>
          <w:rFonts w:ascii="Calibri" w:hAnsi="Calibri"/>
          <w:b/>
          <w:color w:val="2B579A"/>
          <w:sz w:val="22"/>
        </w:rPr>
        <w:t xml:space="preserve">3.  </w:t>
      </w:r>
      <w:r>
        <w:rPr>
          <w:rFonts w:ascii="Calibri" w:hAnsi="Calibri"/>
          <w:b/>
          <w:color w:val="000000"/>
          <w:sz w:val="22"/>
        </w:rPr>
        <w:t>C# Test Build</w:t>
      </w:r>
      <w:r>
        <w:rPr>
          <w:rFonts w:ascii="Calibri" w:hAnsi="Calibri"/>
          <w:color w:val="000000"/>
          <w:sz w:val="22"/>
        </w:rPr>
        <w:t xml:space="preserve"> — Tests compile</w:t>
      </w:r>
    </w:p>
    <w:p>
      <w:pPr>
        <w:spacing w:before="20" w:after="20"/>
        <w:ind w:left="504" w:hanging="360"/>
      </w:pPr>
      <w:r>
        <w:rPr>
          <w:rFonts w:ascii="Calibri" w:hAnsi="Calibri"/>
          <w:b/>
          <w:color w:val="2B579A"/>
          <w:sz w:val="22"/>
        </w:rPr>
        <w:t xml:space="preserve">4.  </w:t>
      </w:r>
      <w:r>
        <w:rPr>
          <w:rFonts w:ascii="Calibri" w:hAnsi="Calibri"/>
          <w:b/>
          <w:color w:val="000000"/>
          <w:sz w:val="22"/>
        </w:rPr>
        <w:t>Unit Tests</w:t>
      </w:r>
      <w:r>
        <w:rPr>
          <w:rFonts w:ascii="Calibri" w:hAnsi="Calibri"/>
          <w:color w:val="000000"/>
          <w:sz w:val="22"/>
        </w:rPr>
        <w:t xml:space="preserve"> — Best effort, non-blocking</w:t>
      </w:r>
    </w:p>
    <w:p>
      <w:pPr>
        <w:pStyle w:val="Heading2"/>
      </w:pPr>
      <w:r>
        <w:t>28.4 Quick Namespace Fixes (Zero LLM Cost)</w:t>
      </w:r>
    </w:p>
    <w:p>
      <w:pPr>
        <w:spacing w:before="40" w:after="120"/>
      </w:pPr>
      <w:r>
        <w:rPr>
          <w:rFonts w:ascii="Calibri" w:hAnsi="Calibri"/>
          <w:color w:val="000000"/>
          <w:sz w:val="22"/>
        </w:rPr>
        <w:t>The fixer applies regex-based namespace remapping for known disease patterns before invoking any LLM:</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Pattern</w:t>
            </w:r>
          </w:p>
        </w:tc>
        <w:tc>
          <w:tcPr>
            <w:tcW w:type="dxa" w:w="4320"/>
            <w:shd w:fill="2B579A" w:val="clear"/>
          </w:tcPr>
          <w:p>
            <w:pPr>
              <w:spacing w:before="80" w:after="80"/>
            </w:pPr>
            <w:r>
              <w:rPr>
                <w:b/>
                <w:color w:val="FFFFFF"/>
                <w:sz w:val="19"/>
              </w:rPr>
            </w:r>
            <w:r>
              <w:rPr>
                <w:rFonts w:ascii="Calibri" w:hAnsi="Calibri"/>
                <w:b/>
                <w:color w:val="FFFFFF"/>
                <w:sz w:val="19"/>
              </w:rPr>
              <w:t>Replacement</w:t>
            </w:r>
          </w:p>
        </w:tc>
      </w:tr>
      <w:tr>
        <w:tc>
          <w:tcPr>
            <w:tcW w:type="dxa" w:w="4320"/>
          </w:tcPr>
          <w:p>
            <w:pPr>
              <w:spacing w:before="60" w:after="60"/>
            </w:pPr>
            <w:r/>
            <w:r>
              <w:rPr>
                <w:rFonts w:ascii="Consolas" w:hAnsi="Consolas"/>
                <w:color w:val="333333"/>
                <w:sz w:val="18"/>
                <w:shd w:fill="F2F2F2" w:val="clear"/>
              </w:rPr>
              <w:t>using TcaiPlatform.GDPR(.Models)?;</w:t>
            </w:r>
          </w:p>
        </w:tc>
        <w:tc>
          <w:tcPr>
            <w:tcW w:type="dxa" w:w="4320"/>
          </w:tcPr>
          <w:p>
            <w:pPr>
              <w:spacing w:before="60" w:after="60"/>
            </w:pPr>
            <w:r/>
            <w:r>
              <w:rPr>
                <w:rFonts w:ascii="Consolas" w:hAnsi="Consolas"/>
                <w:color w:val="333333"/>
                <w:sz w:val="18"/>
                <w:shd w:fill="F2F2F2" w:val="clear"/>
              </w:rPr>
              <w:t>using Technijian.Api.GDPR;</w:t>
            </w:r>
          </w:p>
        </w:tc>
      </w:tr>
      <w:tr>
        <w:tc>
          <w:tcPr>
            <w:tcW w:type="dxa" w:w="4320"/>
            <w:shd w:fill="EDF2FA" w:val="clear"/>
          </w:tcPr>
          <w:p>
            <w:pPr>
              <w:spacing w:before="60" w:after="60"/>
            </w:pPr>
            <w:r/>
            <w:r>
              <w:rPr>
                <w:rFonts w:ascii="Consolas" w:hAnsi="Consolas"/>
                <w:color w:val="333333"/>
                <w:sz w:val="18"/>
                <w:shd w:fill="F2F2F2" w:val="clear"/>
              </w:rPr>
              <w:t>using TcaiPlatform.Auth;</w:t>
            </w:r>
          </w:p>
        </w:tc>
        <w:tc>
          <w:tcPr>
            <w:tcW w:type="dxa" w:w="4320"/>
            <w:shd w:fill="EDF2FA" w:val="clear"/>
          </w:tcPr>
          <w:p>
            <w:pPr>
              <w:spacing w:before="60" w:after="60"/>
            </w:pPr>
            <w:r/>
            <w:r>
              <w:rPr>
                <w:rFonts w:ascii="Consolas" w:hAnsi="Consolas"/>
                <w:color w:val="333333"/>
                <w:sz w:val="18"/>
                <w:shd w:fill="F2F2F2" w:val="clear"/>
              </w:rPr>
              <w:t>using Technijian.Api.Auth;</w:t>
            </w:r>
          </w:p>
        </w:tc>
      </w:tr>
      <w:tr>
        <w:tc>
          <w:tcPr>
            <w:tcW w:type="dxa" w:w="4320"/>
          </w:tcPr>
          <w:p>
            <w:pPr>
              <w:spacing w:before="60" w:after="60"/>
            </w:pPr>
            <w:r/>
            <w:r>
              <w:rPr>
                <w:rFonts w:ascii="Consolas" w:hAnsi="Consolas"/>
                <w:color w:val="333333"/>
                <w:sz w:val="18"/>
                <w:shd w:fill="F2F2F2" w:val="clear"/>
              </w:rPr>
              <w:t>using TcaiPlatform.Security;</w:t>
            </w:r>
          </w:p>
        </w:tc>
        <w:tc>
          <w:tcPr>
            <w:tcW w:type="dxa" w:w="4320"/>
          </w:tcPr>
          <w:p>
            <w:pPr>
              <w:spacing w:before="60" w:after="60"/>
            </w:pPr>
            <w:r/>
            <w:r>
              <w:rPr>
                <w:rFonts w:ascii="Consolas" w:hAnsi="Consolas"/>
                <w:color w:val="333333"/>
                <w:sz w:val="18"/>
                <w:shd w:fill="F2F2F2" w:val="clear"/>
              </w:rPr>
              <w:t>using Technijian.Api.Security;</w:t>
            </w:r>
          </w:p>
        </w:tc>
      </w:tr>
      <w:tr>
        <w:tc>
          <w:tcPr>
            <w:tcW w:type="dxa" w:w="4320"/>
            <w:shd w:fill="EDF2FA" w:val="clear"/>
          </w:tcPr>
          <w:p>
            <w:pPr>
              <w:spacing w:before="60" w:after="60"/>
            </w:pPr>
            <w:r/>
            <w:r>
              <w:rPr>
                <w:rFonts w:ascii="Consolas" w:hAnsi="Consolas"/>
                <w:color w:val="333333"/>
                <w:sz w:val="18"/>
                <w:shd w:fill="F2F2F2" w:val="clear"/>
              </w:rPr>
              <w:t>using System.Data.SqlClient;</w:t>
            </w:r>
          </w:p>
        </w:tc>
        <w:tc>
          <w:tcPr>
            <w:tcW w:type="dxa" w:w="4320"/>
            <w:shd w:fill="EDF2FA" w:val="clear"/>
          </w:tcPr>
          <w:p>
            <w:pPr>
              <w:spacing w:before="60" w:after="60"/>
            </w:pPr>
            <w:r/>
            <w:r>
              <w:rPr>
                <w:rFonts w:ascii="Consolas" w:hAnsi="Consolas"/>
                <w:color w:val="333333"/>
                <w:sz w:val="18"/>
                <w:shd w:fill="F2F2F2" w:val="clear"/>
              </w:rPr>
              <w:t>using Microsoft.Data.SqlClient;</w:t>
            </w:r>
          </w:p>
        </w:tc>
      </w:tr>
      <w:tr>
        <w:tc>
          <w:tcPr>
            <w:tcW w:type="dxa" w:w="4320"/>
          </w:tcPr>
          <w:p>
            <w:pPr>
              <w:spacing w:before="60" w:after="60"/>
            </w:pPr>
            <w:r/>
            <w:r>
              <w:rPr>
                <w:rFonts w:ascii="Consolas" w:hAnsi="Consolas"/>
                <w:color w:val="333333"/>
                <w:sz w:val="18"/>
                <w:shd w:fill="F2F2F2" w:val="clear"/>
              </w:rPr>
              <w:t>using Backend.Controllers;</w:t>
            </w:r>
          </w:p>
        </w:tc>
        <w:tc>
          <w:tcPr>
            <w:tcW w:type="dxa" w:w="4320"/>
          </w:tcPr>
          <w:p>
            <w:pPr>
              <w:spacing w:before="60" w:after="60"/>
            </w:pPr>
            <w:r/>
            <w:r>
              <w:rPr>
                <w:rFonts w:ascii="Consolas" w:hAnsi="Consolas"/>
                <w:color w:val="333333"/>
                <w:sz w:val="18"/>
                <w:shd w:fill="F2F2F2" w:val="clear"/>
              </w:rPr>
              <w:t>using Technijian.Api.Controllers;</w:t>
            </w:r>
          </w:p>
        </w:tc>
      </w:tr>
      <w:tr>
        <w:tc>
          <w:tcPr>
            <w:tcW w:type="dxa" w:w="4320"/>
            <w:shd w:fill="EDF2FA" w:val="clear"/>
          </w:tcPr>
          <w:p>
            <w:pPr>
              <w:spacing w:before="60" w:after="60"/>
            </w:pPr>
            <w:r/>
            <w:r>
              <w:rPr>
                <w:rFonts w:ascii="Consolas" w:hAnsi="Consolas"/>
                <w:color w:val="333333"/>
                <w:sz w:val="18"/>
                <w:shd w:fill="F2F2F2" w:val="clear"/>
              </w:rPr>
              <w:t>namespace TCAI.Controllers;</w:t>
            </w:r>
          </w:p>
        </w:tc>
        <w:tc>
          <w:tcPr>
            <w:tcW w:type="dxa" w:w="4320"/>
            <w:shd w:fill="EDF2FA" w:val="clear"/>
          </w:tcPr>
          <w:p>
            <w:pPr>
              <w:spacing w:before="60" w:after="60"/>
            </w:pPr>
            <w:r/>
            <w:r>
              <w:rPr>
                <w:rFonts w:ascii="Consolas" w:hAnsi="Consolas"/>
                <w:color w:val="333333"/>
                <w:sz w:val="18"/>
                <w:shd w:fill="F2F2F2" w:val="clear"/>
              </w:rPr>
              <w:t>namespace Technijian.Api.Controllers;</w:t>
            </w:r>
          </w:p>
        </w:tc>
      </w:tr>
    </w:tbl>
    <w:p>
      <w:pPr>
        <w:spacing w:before="80" w:after="80"/>
      </w:pPr>
    </w:p>
    <w:p>
      <w:pPr>
        <w:spacing w:before="40" w:after="120"/>
      </w:pPr>
      <w:r>
        <w:rPr>
          <w:rFonts w:ascii="Calibri" w:hAnsi="Calibri"/>
          <w:color w:val="000000"/>
          <w:sz w:val="22"/>
        </w:rPr>
        <w:t>(60+ patterns total for project-specific namespace remapping)</w:t>
      </w:r>
    </w:p>
    <w:p>
      <w:pPr>
        <w:pStyle w:val="Heading2"/>
      </w:pPr>
      <w:r>
        <w:t>28.5 Multi-File Grouping</w:t>
      </w:r>
    </w:p>
    <w:p>
      <w:pPr>
        <w:spacing w:before="40" w:after="120"/>
      </w:pPr>
      <w:r>
        <w:rPr>
          <w:rFonts w:ascii="Calibri" w:hAnsi="Calibri"/>
          <w:color w:val="000000"/>
          <w:sz w:val="22"/>
        </w:rPr>
        <w:t>When multiple files have related errors, they are grouped for efficient LLM fixing:</w:t>
      </w:r>
    </w:p>
    <w:p>
      <w:pPr>
        <w:spacing w:before="20" w:after="20"/>
        <w:ind w:left="504"/>
      </w:pPr>
      <w:r>
        <w:rPr>
          <w:rFonts w:ascii="Calibri" w:hAnsi="Calibri"/>
          <w:color w:val="2B579A"/>
          <w:sz w:val="22"/>
        </w:rPr>
        <w:t xml:space="preserve">•  </w:t>
      </w:r>
      <w:r>
        <w:rPr>
          <w:rFonts w:ascii="Calibri" w:hAnsi="Calibri"/>
          <w:color w:val="000000"/>
          <w:sz w:val="22"/>
        </w:rPr>
        <w:t>Groups error files by parent directory</w:t>
      </w:r>
    </w:p>
    <w:p>
      <w:pPr>
        <w:spacing w:before="20" w:after="20"/>
        <w:ind w:left="504"/>
      </w:pPr>
      <w:r>
        <w:rPr>
          <w:rFonts w:ascii="Calibri" w:hAnsi="Calibri"/>
          <w:color w:val="2B579A"/>
          <w:sz w:val="22"/>
        </w:rPr>
        <w:t xml:space="preserve">•  </w:t>
      </w:r>
      <w:r>
        <w:rPr>
          <w:rFonts w:ascii="Calibri" w:hAnsi="Calibri"/>
          <w:color w:val="000000"/>
          <w:sz w:val="22"/>
        </w:rPr>
        <w:t>Detects shared imports/types across files</w:t>
      </w:r>
    </w:p>
    <w:p>
      <w:pPr>
        <w:spacing w:before="20" w:after="20"/>
        <w:ind w:left="504"/>
      </w:pPr>
      <w:r>
        <w:rPr>
          <w:rFonts w:ascii="Calibri" w:hAnsi="Calibri"/>
          <w:color w:val="2B579A"/>
          <w:sz w:val="22"/>
        </w:rPr>
        <w:t xml:space="preserve">•  </w:t>
      </w:r>
      <w:r>
        <w:rPr>
          <w:rFonts w:ascii="Calibri" w:hAnsi="Calibri"/>
          <w:color w:val="000000"/>
          <w:sz w:val="22"/>
        </w:rPr>
        <w:t>Merges related groups for cross-file LLM fixes</w:t>
      </w:r>
    </w:p>
    <w:p>
      <w:pPr>
        <w:spacing w:before="20" w:after="20"/>
        <w:ind w:left="504"/>
      </w:pPr>
      <w:r>
        <w:rPr>
          <w:rFonts w:ascii="Calibri" w:hAnsi="Calibri"/>
          <w:color w:val="2B579A"/>
          <w:sz w:val="22"/>
        </w:rPr>
        <w:t xml:space="preserve">•  </w:t>
      </w:r>
      <w:r>
        <w:rPr>
          <w:rFonts w:ascii="Calibri" w:hAnsi="Calibri"/>
          <w:color w:val="000000"/>
          <w:sz w:val="22"/>
        </w:rPr>
        <w:t>Max 5 files per LLM call (reduces API costs)</w:t>
      </w:r>
    </w:p>
    <w:p>
      <w:pPr>
        <w:pStyle w:val="Heading1"/>
        <w:pBdr>
          <w:bottom w:val="single" w:sz="8" w:space="1" w:color="2B579A"/>
        </w:pBdr>
      </w:pPr>
      <w:r>
        <w:t>Chapter 29: Centralized Logging and Iteration Tracking</w:t>
      </w:r>
    </w:p>
    <w:p>
      <w:pPr>
        <w:pStyle w:val="Heading2"/>
      </w:pPr>
      <w:r>
        <w:t>29.1 Log Directory Structure</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System Diagram</w:t>
            </w:r>
          </w:p>
          <w:p>
            <w:pPr>
              <w:spacing w:before="0" w:after="0" w:line="240" w:lineRule="exact"/>
              <w:jc w:val="left"/>
            </w:pPr>
            <w:r>
              <w:rPr>
                <w:rFonts w:ascii="Consolas" w:hAnsi="Consolas"/>
                <w:color w:val="333333"/>
                <w:sz w:val="16"/>
              </w:rPr>
              <w:t>~/.gsd-global/logs/{repo-name}/</w:t>
            </w:r>
          </w:p>
          <w:p>
            <w:pPr>
              <w:spacing w:before="0" w:after="0" w:line="240" w:lineRule="exact"/>
              <w:jc w:val="left"/>
            </w:pPr>
            <w:r>
              <w:rPr>
                <w:rFonts w:ascii="Consolas" w:hAnsi="Consolas"/>
                <w:color w:val="333333"/>
                <w:sz w:val="16"/>
              </w:rPr>
              <w:t>├── run-2026-03-24_100000.log              # Pipeline run log</w:t>
            </w:r>
          </w:p>
          <w:p>
            <w:pPr>
              <w:spacing w:before="0" w:after="0" w:line="240" w:lineRule="exact"/>
              <w:jc w:val="left"/>
            </w:pPr>
            <w:r>
              <w:rPr>
                <w:rFonts w:ascii="Consolas" w:hAnsi="Consolas"/>
                <w:color w:val="333333"/>
                <w:sz w:val="16"/>
              </w:rPr>
              <w:t>├── run-2026-03-24_100000.json             # Structured run metadata</w:t>
            </w:r>
          </w:p>
          <w:p>
            <w:pPr>
              <w:spacing w:before="0" w:after="0" w:line="240" w:lineRule="exact"/>
              <w:jc w:val="left"/>
            </w:pPr>
            <w:r>
              <w:rPr>
                <w:rFonts w:ascii="Consolas" w:hAnsi="Consolas"/>
                <w:color w:val="333333"/>
                <w:sz w:val="16"/>
              </w:rPr>
              <w:t>├── smoketest-2026-03-24_100100.log        # Smoke test log</w:t>
            </w:r>
          </w:p>
          <w:p>
            <w:pPr>
              <w:spacing w:before="0" w:after="0" w:line="240" w:lineRule="exact"/>
              <w:jc w:val="left"/>
            </w:pPr>
            <w:r>
              <w:rPr>
                <w:rFonts w:ascii="Consolas" w:hAnsi="Consolas"/>
                <w:color w:val="333333"/>
                <w:sz w:val="16"/>
              </w:rPr>
              <w:t>├── codereview-2026-03-24_100200.log       # Code review log</w:t>
            </w:r>
          </w:p>
          <w:p>
            <w:pPr>
              <w:spacing w:before="0" w:after="0" w:line="240" w:lineRule="exact"/>
              <w:jc w:val="left"/>
            </w:pPr>
            <w:r>
              <w:rPr>
                <w:rFonts w:ascii="Consolas" w:hAnsi="Consolas"/>
                <w:color w:val="333333"/>
                <w:sz w:val="16"/>
              </w:rPr>
              <w:t>├── full-pipeline-2026-03-24_100300.log    # Full pipeline log</w:t>
            </w:r>
          </w:p>
          <w:p>
            <w:pPr>
              <w:spacing w:before="0" w:after="0" w:line="240" w:lineRule="exact"/>
              <w:jc w:val="left"/>
            </w:pPr>
            <w:r>
              <w:rPr>
                <w:rFonts w:ascii="Consolas" w:hAnsi="Consolas"/>
                <w:color w:val="333333"/>
                <w:sz w:val="16"/>
              </w:rPr>
              <w:t>├── latest.log                             # Symlink to latest run</w:t>
            </w:r>
          </w:p>
          <w:p>
            <w:pPr>
              <w:spacing w:before="0" w:after="0" w:line="240" w:lineRule="exact"/>
              <w:jc w:val="left"/>
            </w:pPr>
            <w:r>
              <w:rPr>
                <w:rFonts w:ascii="Consolas" w:hAnsi="Consolas"/>
                <w:color w:val="333333"/>
                <w:sz w:val="16"/>
              </w:rPr>
              <w:t>├── iteration-counter.json                 # Persistent iteration counter</w:t>
            </w:r>
          </w:p>
          <w:p>
            <w:pPr>
              <w:spacing w:before="0" w:after="0" w:line="240" w:lineRule="exact"/>
              <w:jc w:val="left"/>
            </w:pPr>
            <w:r>
              <w:rPr>
                <w:rFonts w:ascii="Consolas" w:hAnsi="Consolas"/>
                <w:color w:val="333333"/>
                <w:sz w:val="16"/>
              </w:rPr>
              <w:t>└── iterations/</w:t>
            </w:r>
          </w:p>
          <w:p>
            <w:pPr>
              <w:spacing w:before="0" w:after="0" w:line="240" w:lineRule="exact"/>
              <w:jc w:val="left"/>
            </w:pPr>
            <w:r>
              <w:rPr>
                <w:rFonts w:ascii="Consolas" w:hAnsi="Consolas"/>
                <w:color w:val="333333"/>
                <w:sz w:val="16"/>
              </w:rPr>
              <w:t xml:space="preserve">    ├── iter-0001.json                     # Per-iteration metrics</w:t>
            </w:r>
          </w:p>
          <w:p>
            <w:pPr>
              <w:spacing w:before="0" w:after="0" w:line="240" w:lineRule="exact"/>
              <w:jc w:val="left"/>
            </w:pPr>
            <w:r>
              <w:rPr>
                <w:rFonts w:ascii="Consolas" w:hAnsi="Consolas"/>
                <w:color w:val="333333"/>
                <w:sz w:val="16"/>
              </w:rPr>
              <w:t xml:space="preserve">    ├── iter-0002.json</w:t>
            </w:r>
          </w:p>
          <w:p>
            <w:pPr>
              <w:spacing w:before="0" w:after="0" w:line="240" w:lineRule="exact"/>
              <w:jc w:val="left"/>
            </w:pPr>
            <w:r>
              <w:rPr>
                <w:rFonts w:ascii="Consolas" w:hAnsi="Consolas"/>
                <w:color w:val="333333"/>
                <w:sz w:val="16"/>
              </w:rPr>
              <w:t xml:space="preserve">    └── ...</w:t>
            </w:r>
          </w:p>
        </w:tc>
      </w:tr>
    </w:tbl>
    <w:p>
      <w:pPr>
        <w:spacing w:before="80" w:after="80"/>
      </w:pPr>
    </w:p>
    <w:p>
      <w:pPr>
        <w:pStyle w:val="Heading2"/>
      </w:pPr>
      <w:r>
        <w:t>29.2 Iteration Counter</w:t>
      </w:r>
    </w:p>
    <w:p>
      <w:pPr>
        <w:spacing w:before="40" w:after="120"/>
      </w:pPr>
      <w:r>
        <w:rPr>
          <w:rFonts w:ascii="Calibri" w:hAnsi="Calibri"/>
          <w:color w:val="000000"/>
          <w:sz w:val="22"/>
        </w:rPr>
        <w:t>Persistent across pipeline restarts and mode changes: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"next_iteration": 5,</w:t>
            </w:r>
          </w:p>
          <w:p>
            <w:pPr>
              <w:spacing w:before="0" w:after="0" w:line="260" w:lineRule="exact"/>
            </w:pPr>
            <w:r>
              <w:rPr>
                <w:rFonts w:ascii="Consolas" w:hAnsi="Consolas"/>
                <w:color w:val="333333"/>
                <w:sz w:val="17"/>
              </w:rPr>
              <w:t xml:space="preserve">  "repo": "tech-web-chatai.v8",</w:t>
            </w:r>
          </w:p>
          <w:p>
            <w:pPr>
              <w:spacing w:before="0" w:after="0" w:line="260" w:lineRule="exact"/>
            </w:pPr>
            <w:r>
              <w:rPr>
                <w:rFonts w:ascii="Consolas" w:hAnsi="Consolas"/>
                <w:color w:val="333333"/>
                <w:sz w:val="17"/>
              </w:rPr>
              <w:t xml:space="preserve">  "repo_root": "D:\\vscode\\tech-web-chatai.v8",</w:t>
            </w:r>
          </w:p>
          <w:p>
            <w:pPr>
              <w:spacing w:before="0" w:after="0" w:line="260" w:lineRule="exact"/>
            </w:pPr>
            <w:r>
              <w:rPr>
                <w:rFonts w:ascii="Consolas" w:hAnsi="Consolas"/>
                <w:color w:val="333333"/>
                <w:sz w:val="17"/>
              </w:rPr>
              <w:t xml:space="preserve">  "created": "2026-03-24T10:00:00Z"</w:t>
            </w:r>
          </w:p>
          <w:p>
            <w:pPr>
              <w:spacing w:before="0" w:after="0" w:line="260" w:lineRule="exact"/>
            </w:pPr>
            <w:r>
              <w:rPr>
                <w:rFonts w:ascii="Consolas" w:hAnsi="Consolas"/>
                <w:color w:val="333333"/>
                <w:sz w:val="17"/>
              </w:rPr>
              <w:t>}</w:t>
            </w:r>
          </w:p>
        </w:tc>
      </w:tr>
    </w:tbl>
    <w:p>
      <w:pPr>
        <w:spacing w:before="40" w:after="40"/>
      </w:pPr>
    </w:p>
    <w:p>
      <w:pPr>
        <w:pStyle w:val="Heading2"/>
      </w:pPr>
      <w:r>
        <w:t>29.3 Per-Iteration Log Schema</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"iteration_number": 1,</w:t>
            </w:r>
          </w:p>
          <w:p>
            <w:pPr>
              <w:spacing w:before="0" w:after="0" w:line="260" w:lineRule="exact"/>
            </w:pPr>
            <w:r>
              <w:rPr>
                <w:rFonts w:ascii="Consolas" w:hAnsi="Consolas"/>
                <w:color w:val="333333"/>
                <w:sz w:val="17"/>
              </w:rPr>
              <w:t xml:space="preserve">  "global_iteration_number": 47,</w:t>
            </w:r>
          </w:p>
          <w:p>
            <w:pPr>
              <w:spacing w:before="0" w:after="0" w:line="260" w:lineRule="exact"/>
            </w:pPr>
            <w:r>
              <w:rPr>
                <w:rFonts w:ascii="Consolas" w:hAnsi="Consolas"/>
                <w:color w:val="333333"/>
                <w:sz w:val="17"/>
              </w:rPr>
              <w:t xml:space="preserve">  "health": { "start": 19.4, "end": 22.5, "delta": 3.1 },</w:t>
            </w:r>
          </w:p>
          <w:p>
            <w:pPr>
              <w:spacing w:before="0" w:after="0" w:line="260" w:lineRule="exact"/>
            </w:pPr>
            <w:r>
              <w:rPr>
                <w:rFonts w:ascii="Consolas" w:hAnsi="Consolas"/>
                <w:color w:val="333333"/>
                <w:sz w:val="17"/>
              </w:rPr>
              <w:t xml:space="preserve">  "cost": { "total": 5.32, "by_model": { "claude": 4.50, "codex": 0.82 } },</w:t>
            </w:r>
          </w:p>
          <w:p>
            <w:pPr>
              <w:spacing w:before="0" w:after="0" w:line="260" w:lineRule="exact"/>
            </w:pPr>
            <w:r>
              <w:rPr>
                <w:rFonts w:ascii="Consolas" w:hAnsi="Consolas"/>
                <w:color w:val="333333"/>
                <w:sz w:val="17"/>
              </w:rPr>
              <w:t xml:space="preserve">  "duration_minutes": 12.5,</w:t>
            </w:r>
          </w:p>
          <w:p>
            <w:pPr>
              <w:spacing w:before="0" w:after="0" w:line="260" w:lineRule="exact"/>
            </w:pPr>
            <w:r>
              <w:rPr>
                <w:rFonts w:ascii="Consolas" w:hAnsi="Consolas"/>
                <w:color w:val="333333"/>
                <w:sz w:val="17"/>
              </w:rPr>
              <w:t xml:space="preserve">  "batch_info": { "size": 10, "satisfied": 3, "partial": 5, "not_started": 2 },</w:t>
            </w:r>
          </w:p>
          <w:p>
            <w:pPr>
              <w:spacing w:before="0" w:after="0" w:line="260" w:lineRule="exact"/>
            </w:pPr>
            <w:r>
              <w:rPr>
                <w:rFonts w:ascii="Consolas" w:hAnsi="Consolas"/>
                <w:color w:val="333333"/>
                <w:sz w:val="17"/>
              </w:rPr>
              <w:t xml:space="preserve">  "decomposition": { "added": 2, "depth": 2 },</w:t>
            </w:r>
          </w:p>
          <w:p>
            <w:pPr>
              <w:spacing w:before="0" w:after="0" w:line="260" w:lineRule="exact"/>
            </w:pPr>
            <w:r>
              <w:rPr>
                <w:rFonts w:ascii="Consolas" w:hAnsi="Consolas"/>
                <w:color w:val="333333"/>
                <w:sz w:val="17"/>
              </w:rPr>
              <w:t xml:space="preserve">  "models_used": ["claude-sonnet-4-6", "gpt-5.1-codex-mini"],</w:t>
            </w:r>
          </w:p>
          <w:p>
            <w:pPr>
              <w:spacing w:before="0" w:after="0" w:line="260" w:lineRule="exact"/>
            </w:pPr>
            <w:r>
              <w:rPr>
                <w:rFonts w:ascii="Consolas" w:hAnsi="Consolas"/>
                <w:color w:val="333333"/>
                <w:sz w:val="17"/>
              </w:rPr>
              <w:t xml:space="preserve">  "phases": ["research", "plan", "execute", "local-validate"],</w:t>
            </w:r>
          </w:p>
          <w:p>
            <w:pPr>
              <w:spacing w:before="0" w:after="0" w:line="260" w:lineRule="exact"/>
            </w:pPr>
            <w:r>
              <w:rPr>
                <w:rFonts w:ascii="Consolas" w:hAnsi="Consolas"/>
                <w:color w:val="333333"/>
                <w:sz w:val="17"/>
              </w:rPr>
              <w:t xml:space="preserve">  "timestamp": "2026-03-24T10:01:30Z"</w:t>
            </w:r>
          </w:p>
          <w:p>
            <w:pPr>
              <w:spacing w:before="0" w:after="0" w:line="260" w:lineRule="exact"/>
            </w:pPr>
            <w:r>
              <w:rPr>
                <w:rFonts w:ascii="Consolas" w:hAnsi="Consolas"/>
                <w:color w:val="333333"/>
                <w:sz w:val="17"/>
              </w:rPr>
              <w:t>}</w:t>
            </w:r>
          </w:p>
        </w:tc>
      </w:tr>
    </w:tbl>
    <w:p>
      <w:pPr>
        <w:spacing w:before="40" w:after="40"/>
      </w:pPr>
    </w:p>
    <w:p>
      <w:pPr>
        <w:pStyle w:val="Heading2"/>
      </w:pPr>
      <w:r>
        <w:t>29.4 Console Output Format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ITERATION 5 / 50 (Global #47) | Health 19.4%→22.5% (+3.1%) | Cost $5.32 | 10 reqs | 12.5 min</w:t>
            </w:r>
          </w:p>
        </w:tc>
      </w:tr>
    </w:tbl>
    <w:p>
      <w:pPr>
        <w:spacing w:before="40" w:after="40"/>
      </w:pPr>
    </w:p>
    <w:p>
      <w:pPr>
        <w:pStyle w:val="Heading2"/>
      </w:pPr>
      <w:r>
        <w:t>29.5 Supervision Insights</w:t>
      </w:r>
    </w:p>
    <w:p>
      <w:pPr>
        <w:spacing w:before="40" w:after="120"/>
      </w:pPr>
      <w:r>
        <w:rPr>
          <w:rFonts w:ascii="Calibri" w:hAnsi="Calibri"/>
          <w:color w:val="000000"/>
          <w:sz w:val="22"/>
        </w:rPr>
        <w:t xml:space="preserve">Cross-session learning is recorded at </w:t>
      </w:r>
      <w:r>
        <w:rPr>
          <w:rFonts w:ascii="Consolas" w:hAnsi="Consolas"/>
          <w:color w:val="333333"/>
          <w:sz w:val="18"/>
          <w:shd w:fill="F2F2F2" w:val="clear"/>
        </w:rPr>
        <w:t>~/.gsd-global/logs/supervision-insights.md</w:t>
      </w:r>
      <w:r>
        <w:rPr>
          <w:rFonts w:ascii="Calibri" w:hAnsi="Calibri"/>
          <w:color w:val="000000"/>
          <w:sz w:val="22"/>
        </w:rPr>
        <w:t>:</w:t>
      </w:r>
    </w:p>
    <w:p>
      <w:pPr>
        <w:spacing w:before="20" w:after="20"/>
        <w:ind w:left="504"/>
      </w:pPr>
      <w:r>
        <w:rPr>
          <w:rFonts w:ascii="Calibri" w:hAnsi="Calibri"/>
          <w:color w:val="2B579A"/>
          <w:sz w:val="22"/>
        </w:rPr>
        <w:t xml:space="preserve">•  </w:t>
      </w:r>
      <w:r>
        <w:rPr>
          <w:rFonts w:ascii="Calibri" w:hAnsi="Calibri"/>
          <w:color w:val="000000"/>
          <w:sz w:val="22"/>
        </w:rPr>
        <w:t>Disease patterns (e.g., "DI registration gaps cause 40% of failures")</w:t>
      </w:r>
    </w:p>
    <w:p>
      <w:pPr>
        <w:spacing w:before="20" w:after="20"/>
        <w:ind w:left="504"/>
      </w:pPr>
      <w:r>
        <w:rPr>
          <w:rFonts w:ascii="Calibri" w:hAnsi="Calibri"/>
          <w:color w:val="2B579A"/>
          <w:sz w:val="22"/>
        </w:rPr>
        <w:t xml:space="preserve">•  </w:t>
      </w:r>
      <w:r>
        <w:rPr>
          <w:rFonts w:ascii="Calibri" w:hAnsi="Calibri"/>
          <w:color w:val="000000"/>
          <w:sz w:val="22"/>
        </w:rPr>
        <w:t>Fix effectiveness (e.g., "Namespace fixes have 85% success rate")</w:t>
      </w:r>
    </w:p>
    <w:p>
      <w:pPr>
        <w:spacing w:before="20" w:after="20"/>
        <w:ind w:left="504"/>
      </w:pPr>
      <w:r>
        <w:rPr>
          <w:rFonts w:ascii="Calibri" w:hAnsi="Calibri"/>
          <w:color w:val="2B579A"/>
          <w:sz w:val="22"/>
        </w:rPr>
        <w:t xml:space="preserve">•  </w:t>
      </w:r>
      <w:r>
        <w:rPr>
          <w:rFonts w:ascii="Calibri" w:hAnsi="Calibri"/>
          <w:color w:val="000000"/>
          <w:sz w:val="22"/>
        </w:rPr>
        <w:t>Model performance (e.g., "DeepSeek better than Codex for &gt;16K tokens")</w:t>
      </w:r>
    </w:p>
    <w:p>
      <w:pPr>
        <w:spacing w:before="20" w:after="20"/>
        <w:ind w:left="504"/>
      </w:pPr>
      <w:r>
        <w:rPr>
          <w:rFonts w:ascii="Calibri" w:hAnsi="Calibri"/>
          <w:color w:val="2B579A"/>
          <w:sz w:val="22"/>
        </w:rPr>
        <w:t xml:space="preserve">•  </w:t>
      </w:r>
      <w:r>
        <w:rPr>
          <w:rFonts w:ascii="Calibri" w:hAnsi="Calibri"/>
          <w:color w:val="000000"/>
          <w:sz w:val="22"/>
        </w:rPr>
        <w:t>Cost optimization opportunities</w:t>
      </w:r>
    </w:p>
    <w:p>
      <w:pPr>
        <w:spacing w:before="20" w:after="20"/>
        <w:ind w:left="504"/>
      </w:pPr>
      <w:r>
        <w:rPr>
          <w:rFonts w:ascii="Calibri" w:hAnsi="Calibri"/>
          <w:color w:val="2B579A"/>
          <w:sz w:val="22"/>
        </w:rPr>
        <w:t xml:space="preserve">•  </w:t>
      </w:r>
      <w:r>
        <w:rPr>
          <w:rFonts w:ascii="Calibri" w:hAnsi="Calibri"/>
          <w:color w:val="000000"/>
          <w:sz w:val="22"/>
        </w:rPr>
        <w:t>Common integration gaps</w:t>
      </w:r>
    </w:p>
    <w:p>
      <w:pPr>
        <w:spacing w:before="40" w:after="120"/>
      </w:pPr>
      <w:r>
        <w:rPr>
          <w:rFonts w:ascii="Calibri" w:hAnsi="Calibri"/>
          <w:color w:val="000000"/>
          <w:sz w:val="22"/>
        </w:rPr>
        <w:t>The monitoring system reads insights at session start, records observations during pipeline runs, and summarizes findings at end. Insights inform model routing, error anticipation, batch sizing, and cost alerts.</w:t>
      </w:r>
    </w:p>
    <w:p>
      <w:pPr>
        <w:pStyle w:val="Heading1"/>
        <w:pBdr>
          <w:bottom w:val="single" w:sz="8" w:space="1" w:color="2B579A"/>
        </w:pBdr>
      </w:pPr>
      <w:r>
        <w:t>Appendices</w:t>
      </w:r>
    </w:p>
    <w:p>
      <w:pPr>
        <w:pStyle w:val="Heading2"/>
      </w:pPr>
      <w:r>
        <w:t>Appendix A: Complete File Inventory</w:t>
      </w:r>
    </w:p>
    <w:p>
      <w:pPr>
        <w:pStyle w:val="Heading3"/>
      </w:pPr>
      <w:r>
        <w:t>Global Engine Files (~/.gsd-global/)</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Path</w:t>
            </w:r>
          </w:p>
        </w:tc>
        <w:tc>
          <w:tcPr>
            <w:tcW w:type="dxa" w:w="4320"/>
            <w:shd w:fill="2B579A" w:val="clear"/>
          </w:tcPr>
          <w:p>
            <w:pPr>
              <w:spacing w:before="80" w:after="80"/>
            </w:pPr>
            <w:r>
              <w:rPr>
                <w:b/>
                <w:color w:val="FFFFFF"/>
                <w:sz w:val="19"/>
              </w:rPr>
            </w:r>
            <w:r>
              <w:rPr>
                <w:rFonts w:ascii="Calibri" w:hAnsi="Calibri"/>
                <w:b/>
                <w:color w:val="FFFFFF"/>
                <w:sz w:val="19"/>
              </w:rPr>
              <w:t>Description</w:t>
            </w:r>
          </w:p>
        </w:tc>
      </w:tr>
      <w:tr>
        <w:tc>
          <w:tcPr>
            <w:tcW w:type="dxa" w:w="4320"/>
          </w:tcPr>
          <w:p>
            <w:pPr>
              <w:spacing w:before="60" w:after="60"/>
            </w:pPr>
            <w:r/>
            <w:r>
              <w:rPr>
                <w:rFonts w:ascii="Consolas" w:hAnsi="Consolas"/>
                <w:color w:val="333333"/>
                <w:sz w:val="18"/>
                <w:shd w:fill="F2F2F2" w:val="clear"/>
              </w:rPr>
              <w:t>bin/gsd-converge.cmd</w:t>
            </w:r>
          </w:p>
        </w:tc>
        <w:tc>
          <w:tcPr>
            <w:tcW w:type="dxa" w:w="4320"/>
          </w:tcPr>
          <w:p>
            <w:pPr>
              <w:spacing w:before="60" w:after="60"/>
            </w:pPr>
            <w:r/>
            <w:r>
              <w:rPr>
                <w:rFonts w:ascii="Calibri" w:hAnsi="Calibri"/>
                <w:color w:val="000000"/>
                <w:sz w:val="19"/>
              </w:rPr>
              <w:t>Convergence loop CLI wrapper</w:t>
            </w:r>
          </w:p>
        </w:tc>
      </w:tr>
      <w:tr>
        <w:tc>
          <w:tcPr>
            <w:tcW w:type="dxa" w:w="4320"/>
            <w:shd w:fill="EDF2FA" w:val="clear"/>
          </w:tcPr>
          <w:p>
            <w:pPr>
              <w:spacing w:before="60" w:after="60"/>
            </w:pPr>
            <w:r/>
            <w:r>
              <w:rPr>
                <w:rFonts w:ascii="Consolas" w:hAnsi="Consolas"/>
                <w:color w:val="333333"/>
                <w:sz w:val="18"/>
                <w:shd w:fill="F2F2F2" w:val="clear"/>
              </w:rPr>
              <w:t>bin/gsd-blueprint.cmd</w:t>
            </w:r>
          </w:p>
        </w:tc>
        <w:tc>
          <w:tcPr>
            <w:tcW w:type="dxa" w:w="4320"/>
            <w:shd w:fill="EDF2FA" w:val="clear"/>
          </w:tcPr>
          <w:p>
            <w:pPr>
              <w:spacing w:before="60" w:after="60"/>
            </w:pPr>
            <w:r/>
            <w:r>
              <w:rPr>
                <w:rFonts w:ascii="Calibri" w:hAnsi="Calibri"/>
                <w:color w:val="000000"/>
                <w:sz w:val="19"/>
              </w:rPr>
              <w:t>Blueprint pipeline CLI wrapper</w:t>
            </w:r>
          </w:p>
        </w:tc>
      </w:tr>
      <w:tr>
        <w:tc>
          <w:tcPr>
            <w:tcW w:type="dxa" w:w="4320"/>
          </w:tcPr>
          <w:p>
            <w:pPr>
              <w:spacing w:before="60" w:after="60"/>
            </w:pPr>
            <w:r/>
            <w:r>
              <w:rPr>
                <w:rFonts w:ascii="Consolas" w:hAnsi="Consolas"/>
                <w:color w:val="333333"/>
                <w:sz w:val="18"/>
                <w:shd w:fill="F2F2F2" w:val="clear"/>
              </w:rPr>
              <w:t>bin/gsd-status.cmd</w:t>
            </w:r>
          </w:p>
        </w:tc>
        <w:tc>
          <w:tcPr>
            <w:tcW w:type="dxa" w:w="4320"/>
          </w:tcPr>
          <w:p>
            <w:pPr>
              <w:spacing w:before="60" w:after="60"/>
            </w:pPr>
            <w:r/>
            <w:r>
              <w:rPr>
                <w:rFonts w:ascii="Calibri" w:hAnsi="Calibri"/>
                <w:color w:val="000000"/>
                <w:sz w:val="19"/>
              </w:rPr>
              <w:t>Health dashboard CLI wrapper</w:t>
            </w:r>
          </w:p>
        </w:tc>
      </w:tr>
      <w:tr>
        <w:tc>
          <w:tcPr>
            <w:tcW w:type="dxa" w:w="4320"/>
            <w:shd w:fill="EDF2FA" w:val="clear"/>
          </w:tcPr>
          <w:p>
            <w:pPr>
              <w:spacing w:before="60" w:after="60"/>
            </w:pPr>
            <w:r/>
            <w:r>
              <w:rPr>
                <w:rFonts w:ascii="Consolas" w:hAnsi="Consolas"/>
                <w:color w:val="333333"/>
                <w:sz w:val="18"/>
                <w:shd w:fill="F2F2F2" w:val="clear"/>
              </w:rPr>
              <w:t>bin/gsd-remote.cmd</w:t>
            </w:r>
          </w:p>
        </w:tc>
        <w:tc>
          <w:tcPr>
            <w:tcW w:type="dxa" w:w="4320"/>
            <w:shd w:fill="EDF2FA" w:val="clear"/>
          </w:tcPr>
          <w:p>
            <w:pPr>
              <w:spacing w:before="60" w:after="60"/>
            </w:pPr>
            <w:r/>
            <w:r>
              <w:rPr>
                <w:rFonts w:ascii="Calibri" w:hAnsi="Calibri"/>
                <w:color w:val="000000"/>
                <w:sz w:val="19"/>
              </w:rPr>
              <w:t>Remote monitoring CLI wrapper</w:t>
            </w:r>
          </w:p>
        </w:tc>
      </w:tr>
      <w:tr>
        <w:tc>
          <w:tcPr>
            <w:tcW w:type="dxa" w:w="4320"/>
          </w:tcPr>
          <w:p>
            <w:pPr>
              <w:spacing w:before="60" w:after="60"/>
            </w:pPr>
            <w:r/>
            <w:r>
              <w:rPr>
                <w:rFonts w:ascii="Consolas" w:hAnsi="Consolas"/>
                <w:color w:val="333333"/>
                <w:sz w:val="18"/>
                <w:shd w:fill="F2F2F2" w:val="clear"/>
              </w:rPr>
              <w:t>bin/gsd-costs.cmd</w:t>
            </w:r>
          </w:p>
        </w:tc>
        <w:tc>
          <w:tcPr>
            <w:tcW w:type="dxa" w:w="4320"/>
          </w:tcPr>
          <w:p>
            <w:pPr>
              <w:spacing w:before="60" w:after="60"/>
            </w:pPr>
            <w:r/>
            <w:r>
              <w:rPr>
                <w:rFonts w:ascii="Calibri" w:hAnsi="Calibri"/>
                <w:color w:val="000000"/>
                <w:sz w:val="19"/>
              </w:rPr>
              <w:t>Token cost calculator CLI wrapper</w:t>
            </w:r>
          </w:p>
        </w:tc>
      </w:tr>
      <w:tr>
        <w:tc>
          <w:tcPr>
            <w:tcW w:type="dxa" w:w="4320"/>
            <w:shd w:fill="EDF2FA" w:val="clear"/>
          </w:tcPr>
          <w:p>
            <w:pPr>
              <w:spacing w:before="60" w:after="60"/>
            </w:pPr>
            <w:r/>
            <w:r>
              <w:rPr>
                <w:rFonts w:ascii="Consolas" w:hAnsi="Consolas"/>
                <w:color w:val="333333"/>
                <w:sz w:val="18"/>
                <w:shd w:fill="F2F2F2" w:val="clear"/>
              </w:rPr>
              <w:t>config/global-config.json</w:t>
            </w:r>
          </w:p>
        </w:tc>
        <w:tc>
          <w:tcPr>
            <w:tcW w:type="dxa" w:w="4320"/>
            <w:shd w:fill="EDF2FA" w:val="clear"/>
          </w:tcPr>
          <w:p>
            <w:pPr>
              <w:spacing w:before="60" w:after="60"/>
            </w:pPr>
            <w:r/>
            <w:r>
              <w:rPr>
                <w:rFonts w:ascii="Calibri" w:hAnsi="Calibri"/>
                <w:color w:val="000000"/>
                <w:sz w:val="19"/>
              </w:rPr>
              <w:t>Global settings</w:t>
            </w:r>
          </w:p>
        </w:tc>
      </w:tr>
      <w:tr>
        <w:tc>
          <w:tcPr>
            <w:tcW w:type="dxa" w:w="4320"/>
          </w:tcPr>
          <w:p>
            <w:pPr>
              <w:spacing w:before="60" w:after="60"/>
            </w:pPr>
            <w:r/>
            <w:r>
              <w:rPr>
                <w:rFonts w:ascii="Consolas" w:hAnsi="Consolas"/>
                <w:color w:val="333333"/>
                <w:sz w:val="18"/>
                <w:shd w:fill="F2F2F2" w:val="clear"/>
              </w:rPr>
              <w:t>config/agent-map.json</w:t>
            </w:r>
          </w:p>
        </w:tc>
        <w:tc>
          <w:tcPr>
            <w:tcW w:type="dxa" w:w="4320"/>
          </w:tcPr>
          <w:p>
            <w:pPr>
              <w:spacing w:before="60" w:after="60"/>
            </w:pPr>
            <w:r/>
            <w:r>
              <w:rPr>
                <w:rFonts w:ascii="Calibri" w:hAnsi="Calibri"/>
                <w:color w:val="000000"/>
                <w:sz w:val="19"/>
              </w:rPr>
              <w:t>Agent-to-phase mapping + parallel config</w:t>
            </w:r>
          </w:p>
        </w:tc>
      </w:tr>
      <w:tr>
        <w:tc>
          <w:tcPr>
            <w:tcW w:type="dxa" w:w="4320"/>
            <w:shd w:fill="EDF2FA" w:val="clear"/>
          </w:tcPr>
          <w:p>
            <w:pPr>
              <w:spacing w:before="60" w:after="60"/>
            </w:pPr>
            <w:r/>
            <w:r>
              <w:rPr>
                <w:rFonts w:ascii="Consolas" w:hAnsi="Consolas"/>
                <w:color w:val="333333"/>
                <w:sz w:val="18"/>
                <w:shd w:fill="F2F2F2" w:val="clear"/>
              </w:rPr>
              <w:t>config/model-registry.json</w:t>
            </w:r>
          </w:p>
        </w:tc>
        <w:tc>
          <w:tcPr>
            <w:tcW w:type="dxa" w:w="4320"/>
            <w:shd w:fill="EDF2FA" w:val="clear"/>
          </w:tcPr>
          <w:p>
            <w:pPr>
              <w:spacing w:before="60" w:after="60"/>
            </w:pPr>
            <w:r/>
            <w:r>
              <w:rPr>
                <w:rFonts w:ascii="Calibri" w:hAnsi="Calibri"/>
                <w:color w:val="000000"/>
                <w:sz w:val="19"/>
              </w:rPr>
              <w:t>Central agent registry (CLI + REST, endpoints, API keys, pricing)</w:t>
            </w:r>
          </w:p>
        </w:tc>
      </w:tr>
      <w:tr>
        <w:tc>
          <w:tcPr>
            <w:tcW w:type="dxa" w:w="4320"/>
          </w:tcPr>
          <w:p>
            <w:pPr>
              <w:spacing w:before="60" w:after="60"/>
            </w:pPr>
            <w:r/>
            <w:r>
              <w:rPr>
                <w:rFonts w:ascii="Consolas" w:hAnsi="Consolas"/>
                <w:color w:val="333333"/>
                <w:sz w:val="18"/>
                <w:shd w:fill="F2F2F2" w:val="clear"/>
              </w:rPr>
              <w:t>lib/modules/resilience.ps1</w:t>
            </w:r>
          </w:p>
        </w:tc>
        <w:tc>
          <w:tcPr>
            <w:tcW w:type="dxa" w:w="4320"/>
          </w:tcPr>
          <w:p>
            <w:pPr>
              <w:spacing w:before="60" w:after="60"/>
            </w:pPr>
            <w:r/>
            <w:r>
              <w:rPr>
                <w:rFonts w:ascii="Calibri" w:hAnsi="Calibri"/>
                <w:color w:val="000000"/>
                <w:sz w:val="19"/>
              </w:rPr>
              <w:t>Core resilience module (~2000+ lines)</w:t>
            </w:r>
          </w:p>
        </w:tc>
      </w:tr>
      <w:tr>
        <w:tc>
          <w:tcPr>
            <w:tcW w:type="dxa" w:w="4320"/>
            <w:shd w:fill="EDF2FA" w:val="clear"/>
          </w:tcPr>
          <w:p>
            <w:pPr>
              <w:spacing w:before="60" w:after="60"/>
            </w:pPr>
            <w:r/>
            <w:r>
              <w:rPr>
                <w:rFonts w:ascii="Consolas" w:hAnsi="Consolas"/>
                <w:color w:val="333333"/>
                <w:sz w:val="18"/>
                <w:shd w:fill="F2F2F2" w:val="clear"/>
              </w:rPr>
              <w:t>lib/modules/interfaces.ps1</w:t>
            </w:r>
          </w:p>
        </w:tc>
        <w:tc>
          <w:tcPr>
            <w:tcW w:type="dxa" w:w="4320"/>
            <w:shd w:fill="EDF2FA" w:val="clear"/>
          </w:tcPr>
          <w:p>
            <w:pPr>
              <w:spacing w:before="60" w:after="60"/>
            </w:pPr>
            <w:r/>
            <w:r>
              <w:rPr>
                <w:rFonts w:ascii="Calibri" w:hAnsi="Calibri"/>
                <w:color w:val="000000"/>
                <w:sz w:val="19"/>
              </w:rPr>
              <w:t>Multi-interface detection</w:t>
            </w:r>
          </w:p>
        </w:tc>
      </w:tr>
      <w:tr>
        <w:tc>
          <w:tcPr>
            <w:tcW w:type="dxa" w:w="4320"/>
          </w:tcPr>
          <w:p>
            <w:pPr>
              <w:spacing w:before="60" w:after="60"/>
            </w:pPr>
            <w:r/>
            <w:r>
              <w:rPr>
                <w:rFonts w:ascii="Consolas" w:hAnsi="Consolas"/>
                <w:color w:val="333333"/>
                <w:sz w:val="18"/>
                <w:shd w:fill="F2F2F2" w:val="clear"/>
              </w:rPr>
              <w:t>lib/modules/interface-wrapper.ps1</w:t>
            </w:r>
          </w:p>
        </w:tc>
        <w:tc>
          <w:tcPr>
            <w:tcW w:type="dxa" w:w="4320"/>
          </w:tcPr>
          <w:p>
            <w:pPr>
              <w:spacing w:before="60" w:after="60"/>
            </w:pPr>
            <w:r/>
            <w:r>
              <w:rPr>
                <w:rFonts w:ascii="Calibri" w:hAnsi="Calibri"/>
                <w:color w:val="000000"/>
                <w:sz w:val="19"/>
              </w:rPr>
              <w:t>Agent prompt context builder</w:t>
            </w:r>
          </w:p>
        </w:tc>
      </w:tr>
      <w:tr>
        <w:tc>
          <w:tcPr>
            <w:tcW w:type="dxa" w:w="4320"/>
            <w:shd w:fill="EDF2FA" w:val="clear"/>
          </w:tcPr>
          <w:p>
            <w:pPr>
              <w:spacing w:before="60" w:after="60"/>
            </w:pPr>
            <w:r/>
            <w:r>
              <w:rPr>
                <w:rFonts w:ascii="Consolas" w:hAnsi="Consolas"/>
                <w:color w:val="333333"/>
                <w:sz w:val="18"/>
                <w:shd w:fill="F2F2F2" w:val="clear"/>
              </w:rPr>
              <w:t>scripts/convergence-loop.ps1</w:t>
            </w:r>
          </w:p>
        </w:tc>
        <w:tc>
          <w:tcPr>
            <w:tcW w:type="dxa" w:w="4320"/>
            <w:shd w:fill="EDF2FA" w:val="clear"/>
          </w:tcPr>
          <w:p>
            <w:pPr>
              <w:spacing w:before="60" w:after="60"/>
            </w:pPr>
            <w:r/>
            <w:r>
              <w:rPr>
                <w:rFonts w:ascii="Calibri" w:hAnsi="Calibri"/>
                <w:color w:val="000000"/>
                <w:sz w:val="19"/>
              </w:rPr>
              <w:t>5-phase convergence engine</w:t>
            </w:r>
          </w:p>
        </w:tc>
      </w:tr>
      <w:tr>
        <w:tc>
          <w:tcPr>
            <w:tcW w:type="dxa" w:w="4320"/>
          </w:tcPr>
          <w:p>
            <w:pPr>
              <w:spacing w:before="60" w:after="60"/>
            </w:pPr>
            <w:r/>
            <w:r>
              <w:rPr>
                <w:rFonts w:ascii="Consolas" w:hAnsi="Consolas"/>
                <w:color w:val="333333"/>
                <w:sz w:val="18"/>
                <w:shd w:fill="F2F2F2" w:val="clear"/>
              </w:rPr>
              <w:t>scripts/supervisor-converge.ps1</w:t>
            </w:r>
          </w:p>
        </w:tc>
        <w:tc>
          <w:tcPr>
            <w:tcW w:type="dxa" w:w="4320"/>
          </w:tcPr>
          <w:p>
            <w:pPr>
              <w:spacing w:before="60" w:after="60"/>
            </w:pPr>
            <w:r/>
            <w:r>
              <w:rPr>
                <w:rFonts w:ascii="Calibri" w:hAnsi="Calibri"/>
                <w:color w:val="000000"/>
                <w:sz w:val="19"/>
              </w:rPr>
              <w:t>Supervisor wrapper for convergence</w:t>
            </w:r>
          </w:p>
        </w:tc>
      </w:tr>
      <w:tr>
        <w:tc>
          <w:tcPr>
            <w:tcW w:type="dxa" w:w="4320"/>
            <w:shd w:fill="EDF2FA" w:val="clear"/>
          </w:tcPr>
          <w:p>
            <w:pPr>
              <w:spacing w:before="60" w:after="60"/>
            </w:pPr>
            <w:r/>
            <w:r>
              <w:rPr>
                <w:rFonts w:ascii="Consolas" w:hAnsi="Consolas"/>
                <w:color w:val="333333"/>
                <w:sz w:val="18"/>
                <w:shd w:fill="F2F2F2" w:val="clear"/>
              </w:rPr>
              <w:t>scripts/gsd-profile-functions.ps1</w:t>
            </w:r>
          </w:p>
        </w:tc>
        <w:tc>
          <w:tcPr>
            <w:tcW w:type="dxa" w:w="4320"/>
            <w:shd w:fill="EDF2FA" w:val="clear"/>
          </w:tcPr>
          <w:p>
            <w:pPr>
              <w:spacing w:before="60" w:after="60"/>
            </w:pPr>
            <w:r/>
            <w:r>
              <w:rPr>
                <w:rFonts w:ascii="Calibri" w:hAnsi="Calibri"/>
                <w:color w:val="000000"/>
                <w:sz w:val="19"/>
              </w:rPr>
              <w:t>PowerShell profile functions</w:t>
            </w:r>
          </w:p>
        </w:tc>
      </w:tr>
      <w:tr>
        <w:tc>
          <w:tcPr>
            <w:tcW w:type="dxa" w:w="4320"/>
          </w:tcPr>
          <w:p>
            <w:pPr>
              <w:spacing w:before="60" w:after="60"/>
            </w:pPr>
            <w:r/>
            <w:r>
              <w:rPr>
                <w:rFonts w:ascii="Consolas" w:hAnsi="Consolas"/>
                <w:color w:val="333333"/>
                <w:sz w:val="18"/>
                <w:shd w:fill="F2F2F2" w:val="clear"/>
              </w:rPr>
              <w:t>scripts/token-cost-calculator.ps1</w:t>
            </w:r>
          </w:p>
        </w:tc>
        <w:tc>
          <w:tcPr>
            <w:tcW w:type="dxa" w:w="4320"/>
          </w:tcPr>
          <w:p>
            <w:pPr>
              <w:spacing w:before="60" w:after="60"/>
            </w:pPr>
            <w:r/>
            <w:r>
              <w:rPr>
                <w:rFonts w:ascii="Calibri" w:hAnsi="Calibri"/>
                <w:color w:val="000000"/>
                <w:sz w:val="19"/>
              </w:rPr>
              <w:t>Token cost estimator</w:t>
            </w:r>
          </w:p>
        </w:tc>
      </w:tr>
      <w:tr>
        <w:tc>
          <w:tcPr>
            <w:tcW w:type="dxa" w:w="4320"/>
            <w:shd w:fill="EDF2FA" w:val="clear"/>
          </w:tcPr>
          <w:p>
            <w:pPr>
              <w:spacing w:before="60" w:after="60"/>
            </w:pPr>
            <w:r/>
            <w:r>
              <w:rPr>
                <w:rFonts w:ascii="Consolas" w:hAnsi="Consolas"/>
                <w:color w:val="333333"/>
                <w:sz w:val="18"/>
                <w:shd w:fill="F2F2F2" w:val="clear"/>
              </w:rPr>
              <w:t>blueprint/scripts/blueprint-pipeline.ps1</w:t>
            </w:r>
          </w:p>
        </w:tc>
        <w:tc>
          <w:tcPr>
            <w:tcW w:type="dxa" w:w="4320"/>
            <w:shd w:fill="EDF2FA" w:val="clear"/>
          </w:tcPr>
          <w:p>
            <w:pPr>
              <w:spacing w:before="60" w:after="60"/>
            </w:pPr>
            <w:r/>
            <w:r>
              <w:rPr>
                <w:rFonts w:ascii="Calibri" w:hAnsi="Calibri"/>
                <w:color w:val="000000"/>
                <w:sz w:val="19"/>
              </w:rPr>
              <w:t>Blueprint generation + build loop</w:t>
            </w:r>
          </w:p>
        </w:tc>
      </w:tr>
      <w:tr>
        <w:tc>
          <w:tcPr>
            <w:tcW w:type="dxa" w:w="4320"/>
          </w:tcPr>
          <w:p>
            <w:pPr>
              <w:spacing w:before="60" w:after="60"/>
            </w:pPr>
            <w:r/>
            <w:r>
              <w:rPr>
                <w:rFonts w:ascii="Consolas" w:hAnsi="Consolas"/>
                <w:color w:val="333333"/>
                <w:sz w:val="18"/>
                <w:shd w:fill="F2F2F2" w:val="clear"/>
              </w:rPr>
              <w:t>blueprint/scripts/supervisor-blueprint.ps1</w:t>
            </w:r>
          </w:p>
        </w:tc>
        <w:tc>
          <w:tcPr>
            <w:tcW w:type="dxa" w:w="4320"/>
          </w:tcPr>
          <w:p>
            <w:pPr>
              <w:spacing w:before="60" w:after="60"/>
            </w:pPr>
            <w:r/>
            <w:r>
              <w:rPr>
                <w:rFonts w:ascii="Calibri" w:hAnsi="Calibri"/>
                <w:color w:val="000000"/>
                <w:sz w:val="19"/>
              </w:rPr>
              <w:t>Supervisor wrapper for blueprint</w:t>
            </w:r>
          </w:p>
        </w:tc>
      </w:tr>
      <w:tr>
        <w:tc>
          <w:tcPr>
            <w:tcW w:type="dxa" w:w="4320"/>
            <w:shd w:fill="EDF2FA" w:val="clear"/>
          </w:tcPr>
          <w:p>
            <w:pPr>
              <w:spacing w:before="60" w:after="60"/>
            </w:pPr>
            <w:r/>
            <w:r>
              <w:rPr>
                <w:rFonts w:ascii="Consolas" w:hAnsi="Consolas"/>
                <w:color w:val="333333"/>
                <w:sz w:val="18"/>
                <w:shd w:fill="F2F2F2" w:val="clear"/>
              </w:rPr>
              <w:t>blueprint/scripts/assess.ps1</w:t>
            </w:r>
          </w:p>
        </w:tc>
        <w:tc>
          <w:tcPr>
            <w:tcW w:type="dxa" w:w="4320"/>
            <w:shd w:fill="EDF2FA" w:val="clear"/>
          </w:tcPr>
          <w:p>
            <w:pPr>
              <w:spacing w:before="60" w:after="60"/>
            </w:pPr>
            <w:r/>
            <w:r>
              <w:rPr>
                <w:rFonts w:ascii="Calibri" w:hAnsi="Calibri"/>
                <w:color w:val="000000"/>
                <w:sz w:val="19"/>
              </w:rPr>
              <w:t>Assessment script</w:t>
            </w:r>
          </w:p>
        </w:tc>
      </w:tr>
      <w:tr>
        <w:tc>
          <w:tcPr>
            <w:tcW w:type="dxa" w:w="4320"/>
          </w:tcPr>
          <w:p>
            <w:pPr>
              <w:spacing w:before="60" w:after="60"/>
            </w:pPr>
            <w:r/>
            <w:r>
              <w:rPr>
                <w:rFonts w:ascii="Consolas" w:hAnsi="Consolas"/>
                <w:color w:val="333333"/>
                <w:sz w:val="18"/>
                <w:shd w:fill="F2F2F2" w:val="clear"/>
              </w:rPr>
              <w:t>blueprint/prompts/codex/build.md</w:t>
            </w:r>
          </w:p>
        </w:tc>
        <w:tc>
          <w:tcPr>
            <w:tcW w:type="dxa" w:w="4320"/>
          </w:tcPr>
          <w:p>
            <w:pPr>
              <w:spacing w:before="60" w:after="60"/>
            </w:pPr>
            <w:r/>
            <w:r>
              <w:rPr>
                <w:rFonts w:ascii="Calibri" w:hAnsi="Calibri"/>
                <w:color w:val="000000"/>
                <w:sz w:val="19"/>
              </w:rPr>
              <w:t>Codex build prompt</w:t>
            </w:r>
          </w:p>
        </w:tc>
      </w:tr>
      <w:tr>
        <w:tc>
          <w:tcPr>
            <w:tcW w:type="dxa" w:w="4320"/>
            <w:shd w:fill="EDF2FA" w:val="clear"/>
          </w:tcPr>
          <w:p>
            <w:pPr>
              <w:spacing w:before="60" w:after="60"/>
            </w:pPr>
            <w:r/>
            <w:r>
              <w:rPr>
                <w:rFonts w:ascii="Consolas" w:hAnsi="Consolas"/>
                <w:color w:val="333333"/>
                <w:sz w:val="18"/>
                <w:shd w:fill="F2F2F2" w:val="clear"/>
              </w:rPr>
              <w:t>blueprint/prompts/codex/partial-repo-guide.md</w:t>
            </w:r>
          </w:p>
        </w:tc>
        <w:tc>
          <w:tcPr>
            <w:tcW w:type="dxa" w:w="4320"/>
            <w:shd w:fill="EDF2FA" w:val="clear"/>
          </w:tcPr>
          <w:p>
            <w:pPr>
              <w:spacing w:before="60" w:after="60"/>
            </w:pPr>
            <w:r/>
            <w:r>
              <w:rPr>
                <w:rFonts w:ascii="Calibri" w:hAnsi="Calibri"/>
                <w:color w:val="000000"/>
                <w:sz w:val="19"/>
              </w:rPr>
              <w:t>Partial repo handling guide</w:t>
            </w:r>
          </w:p>
        </w:tc>
      </w:tr>
      <w:tr>
        <w:tc>
          <w:tcPr>
            <w:tcW w:type="dxa" w:w="4320"/>
          </w:tcPr>
          <w:p>
            <w:pPr>
              <w:spacing w:before="60" w:after="60"/>
            </w:pPr>
            <w:r/>
            <w:r>
              <w:rPr>
                <w:rFonts w:ascii="Consolas" w:hAnsi="Consolas"/>
                <w:color w:val="333333"/>
                <w:sz w:val="18"/>
                <w:shd w:fill="F2F2F2" w:val="clear"/>
              </w:rPr>
              <w:t>prompts/claude/code-review.md</w:t>
            </w:r>
          </w:p>
        </w:tc>
        <w:tc>
          <w:tcPr>
            <w:tcW w:type="dxa" w:w="4320"/>
          </w:tcPr>
          <w:p>
            <w:pPr>
              <w:spacing w:before="60" w:after="60"/>
            </w:pPr>
            <w:r/>
            <w:r>
              <w:rPr>
                <w:rFonts w:ascii="Calibri" w:hAnsi="Calibri"/>
                <w:color w:val="000000"/>
                <w:sz w:val="19"/>
              </w:rPr>
              <w:t>Health scoring prompt</w:t>
            </w:r>
          </w:p>
        </w:tc>
      </w:tr>
      <w:tr>
        <w:tc>
          <w:tcPr>
            <w:tcW w:type="dxa" w:w="4320"/>
            <w:shd w:fill="EDF2FA" w:val="clear"/>
          </w:tcPr>
          <w:p>
            <w:pPr>
              <w:spacing w:before="60" w:after="60"/>
            </w:pPr>
            <w:r/>
            <w:r>
              <w:rPr>
                <w:rFonts w:ascii="Consolas" w:hAnsi="Consolas"/>
                <w:color w:val="333333"/>
                <w:sz w:val="18"/>
                <w:shd w:fill="F2F2F2" w:val="clear"/>
              </w:rPr>
              <w:t>prompts/claude/plan.md</w:t>
            </w:r>
          </w:p>
        </w:tc>
        <w:tc>
          <w:tcPr>
            <w:tcW w:type="dxa" w:w="4320"/>
            <w:shd w:fill="EDF2FA" w:val="clear"/>
          </w:tcPr>
          <w:p>
            <w:pPr>
              <w:spacing w:before="60" w:after="60"/>
            </w:pPr>
            <w:r/>
            <w:r>
              <w:rPr>
                <w:rFonts w:ascii="Calibri" w:hAnsi="Calibri"/>
                <w:color w:val="000000"/>
                <w:sz w:val="19"/>
              </w:rPr>
              <w:t>Batch prioritization prompt</w:t>
            </w:r>
          </w:p>
        </w:tc>
      </w:tr>
      <w:tr>
        <w:tc>
          <w:tcPr>
            <w:tcW w:type="dxa" w:w="4320"/>
          </w:tcPr>
          <w:p>
            <w:pPr>
              <w:spacing w:before="60" w:after="60"/>
            </w:pPr>
            <w:r/>
            <w:r>
              <w:rPr>
                <w:rFonts w:ascii="Consolas" w:hAnsi="Consolas"/>
                <w:color w:val="333333"/>
                <w:sz w:val="18"/>
                <w:shd w:fill="F2F2F2" w:val="clear"/>
              </w:rPr>
              <w:t>prompts/claude/verify.md</w:t>
            </w:r>
          </w:p>
        </w:tc>
        <w:tc>
          <w:tcPr>
            <w:tcW w:type="dxa" w:w="4320"/>
          </w:tcPr>
          <w:p>
            <w:pPr>
              <w:spacing w:before="60" w:after="60"/>
            </w:pPr>
            <w:r/>
            <w:r>
              <w:rPr>
                <w:rFonts w:ascii="Calibri" w:hAnsi="Calibri"/>
                <w:color w:val="000000"/>
                <w:sz w:val="19"/>
              </w:rPr>
              <w:t>Blueprint verification prompt</w:t>
            </w:r>
          </w:p>
        </w:tc>
      </w:tr>
      <w:tr>
        <w:tc>
          <w:tcPr>
            <w:tcW w:type="dxa" w:w="4320"/>
            <w:shd w:fill="EDF2FA" w:val="clear"/>
          </w:tcPr>
          <w:p>
            <w:pPr>
              <w:spacing w:before="60" w:after="60"/>
            </w:pPr>
            <w:r/>
            <w:r>
              <w:rPr>
                <w:rFonts w:ascii="Consolas" w:hAnsi="Consolas"/>
                <w:color w:val="333333"/>
                <w:sz w:val="18"/>
                <w:shd w:fill="F2F2F2" w:val="clear"/>
              </w:rPr>
              <w:t>prompts/claude/verify-storyboard.md</w:t>
            </w:r>
          </w:p>
        </w:tc>
        <w:tc>
          <w:tcPr>
            <w:tcW w:type="dxa" w:w="4320"/>
            <w:shd w:fill="EDF2FA" w:val="clear"/>
          </w:tcPr>
          <w:p>
            <w:pPr>
              <w:spacing w:before="60" w:after="60"/>
            </w:pPr>
            <w:r/>
            <w:r>
              <w:rPr>
                <w:rFonts w:ascii="Calibri" w:hAnsi="Calibri"/>
                <w:color w:val="000000"/>
                <w:sz w:val="19"/>
              </w:rPr>
              <w:t>Data flow verification prompt</w:t>
            </w:r>
          </w:p>
        </w:tc>
      </w:tr>
      <w:tr>
        <w:tc>
          <w:tcPr>
            <w:tcW w:type="dxa" w:w="4320"/>
          </w:tcPr>
          <w:p>
            <w:pPr>
              <w:spacing w:before="60" w:after="60"/>
            </w:pPr>
            <w:r/>
            <w:r>
              <w:rPr>
                <w:rFonts w:ascii="Consolas" w:hAnsi="Consolas"/>
                <w:color w:val="333333"/>
                <w:sz w:val="18"/>
                <w:shd w:fill="F2F2F2" w:val="clear"/>
              </w:rPr>
              <w:t>prompts/claude/assess.md</w:t>
            </w:r>
          </w:p>
        </w:tc>
        <w:tc>
          <w:tcPr>
            <w:tcW w:type="dxa" w:w="4320"/>
          </w:tcPr>
          <w:p>
            <w:pPr>
              <w:spacing w:before="60" w:after="60"/>
            </w:pPr>
            <w:r/>
            <w:r>
              <w:rPr>
                <w:rFonts w:ascii="Calibri" w:hAnsi="Calibri"/>
                <w:color w:val="000000"/>
                <w:sz w:val="19"/>
              </w:rPr>
              <w:t>Codebase assessment prompt</w:t>
            </w:r>
          </w:p>
        </w:tc>
      </w:tr>
      <w:tr>
        <w:tc>
          <w:tcPr>
            <w:tcW w:type="dxa" w:w="4320"/>
            <w:shd w:fill="EDF2FA" w:val="clear"/>
          </w:tcPr>
          <w:p>
            <w:pPr>
              <w:spacing w:before="60" w:after="60"/>
            </w:pPr>
            <w:r/>
            <w:r>
              <w:rPr>
                <w:rFonts w:ascii="Consolas" w:hAnsi="Consolas"/>
                <w:color w:val="333333"/>
                <w:sz w:val="18"/>
                <w:shd w:fill="F2F2F2" w:val="clear"/>
              </w:rPr>
              <w:t>prompts/claude/spec-clarity-check.md</w:t>
            </w:r>
          </w:p>
        </w:tc>
        <w:tc>
          <w:tcPr>
            <w:tcW w:type="dxa" w:w="4320"/>
            <w:shd w:fill="EDF2FA" w:val="clear"/>
          </w:tcPr>
          <w:p>
            <w:pPr>
              <w:spacing w:before="60" w:after="60"/>
            </w:pPr>
            <w:r/>
            <w:r>
              <w:rPr>
                <w:rFonts w:ascii="Calibri" w:hAnsi="Calibri"/>
                <w:color w:val="000000"/>
                <w:sz w:val="19"/>
              </w:rPr>
              <w:t>Spec quality audit prompt</w:t>
            </w:r>
          </w:p>
        </w:tc>
      </w:tr>
      <w:tr>
        <w:tc>
          <w:tcPr>
            <w:tcW w:type="dxa" w:w="4320"/>
          </w:tcPr>
          <w:p>
            <w:pPr>
              <w:spacing w:before="60" w:after="60"/>
            </w:pPr>
            <w:r/>
            <w:r>
              <w:rPr>
                <w:rFonts w:ascii="Consolas" w:hAnsi="Consolas"/>
                <w:color w:val="333333"/>
                <w:sz w:val="18"/>
                <w:shd w:fill="F2F2F2" w:val="clear"/>
              </w:rPr>
              <w:t>prompts/claude/cross-artifact-consistency.md</w:t>
            </w:r>
          </w:p>
        </w:tc>
        <w:tc>
          <w:tcPr>
            <w:tcW w:type="dxa" w:w="4320"/>
          </w:tcPr>
          <w:p>
            <w:pPr>
              <w:spacing w:before="60" w:after="60"/>
            </w:pPr>
            <w:r/>
            <w:r>
              <w:rPr>
                <w:rFonts w:ascii="Calibri" w:hAnsi="Calibri"/>
                <w:color w:val="000000"/>
                <w:sz w:val="19"/>
              </w:rPr>
              <w:t>Cross-reference validation prompt</w:t>
            </w:r>
          </w:p>
        </w:tc>
      </w:tr>
      <w:tr>
        <w:tc>
          <w:tcPr>
            <w:tcW w:type="dxa" w:w="4320"/>
            <w:shd w:fill="EDF2FA" w:val="clear"/>
          </w:tcPr>
          <w:p>
            <w:pPr>
              <w:spacing w:before="60" w:after="60"/>
            </w:pPr>
            <w:r/>
            <w:r>
              <w:rPr>
                <w:rFonts w:ascii="Consolas" w:hAnsi="Consolas"/>
                <w:color w:val="333333"/>
                <w:sz w:val="18"/>
                <w:shd w:fill="F2F2F2" w:val="clear"/>
              </w:rPr>
              <w:t>prompts/codex/execute.md</w:t>
            </w:r>
          </w:p>
        </w:tc>
        <w:tc>
          <w:tcPr>
            <w:tcW w:type="dxa" w:w="4320"/>
            <w:shd w:fill="EDF2FA" w:val="clear"/>
          </w:tcPr>
          <w:p>
            <w:pPr>
              <w:spacing w:before="60" w:after="60"/>
            </w:pPr>
            <w:r/>
            <w:r>
              <w:rPr>
                <w:rFonts w:ascii="Calibri" w:hAnsi="Calibri"/>
                <w:color w:val="000000"/>
                <w:sz w:val="19"/>
              </w:rPr>
              <w:t>Code generation prompt</w:t>
            </w:r>
          </w:p>
        </w:tc>
      </w:tr>
      <w:tr>
        <w:tc>
          <w:tcPr>
            <w:tcW w:type="dxa" w:w="4320"/>
          </w:tcPr>
          <w:p>
            <w:pPr>
              <w:spacing w:before="60" w:after="60"/>
            </w:pPr>
            <w:r/>
            <w:r>
              <w:rPr>
                <w:rFonts w:ascii="Consolas" w:hAnsi="Consolas"/>
                <w:color w:val="333333"/>
                <w:sz w:val="18"/>
                <w:shd w:fill="F2F2F2" w:val="clear"/>
              </w:rPr>
              <w:t>prompts/codex/execute-subtask.md</w:t>
            </w:r>
          </w:p>
        </w:tc>
        <w:tc>
          <w:tcPr>
            <w:tcW w:type="dxa" w:w="4320"/>
          </w:tcPr>
          <w:p>
            <w:pPr>
              <w:spacing w:before="60" w:after="60"/>
            </w:pPr>
            <w:r/>
            <w:r>
              <w:rPr>
                <w:rFonts w:ascii="Calibri" w:hAnsi="Calibri"/>
                <w:color w:val="000000"/>
                <w:sz w:val="19"/>
              </w:rPr>
              <w:t>Parallel sub-task prompt</w:t>
            </w:r>
          </w:p>
        </w:tc>
      </w:tr>
      <w:tr>
        <w:tc>
          <w:tcPr>
            <w:tcW w:type="dxa" w:w="4320"/>
            <w:shd w:fill="EDF2FA" w:val="clear"/>
          </w:tcPr>
          <w:p>
            <w:pPr>
              <w:spacing w:before="60" w:after="60"/>
            </w:pPr>
            <w:r/>
            <w:r>
              <w:rPr>
                <w:rFonts w:ascii="Consolas" w:hAnsi="Consolas"/>
                <w:color w:val="333333"/>
                <w:sz w:val="18"/>
                <w:shd w:fill="F2F2F2" w:val="clear"/>
              </w:rPr>
              <w:t>prompts/gemini/research.md</w:t>
            </w:r>
          </w:p>
        </w:tc>
        <w:tc>
          <w:tcPr>
            <w:tcW w:type="dxa" w:w="4320"/>
            <w:shd w:fill="EDF2FA" w:val="clear"/>
          </w:tcPr>
          <w:p>
            <w:pPr>
              <w:spacing w:before="60" w:after="60"/>
            </w:pPr>
            <w:r/>
            <w:r>
              <w:rPr>
                <w:rFonts w:ascii="Calibri" w:hAnsi="Calibri"/>
                <w:color w:val="000000"/>
                <w:sz w:val="19"/>
              </w:rPr>
              <w:t>Technical research prompt</w:t>
            </w:r>
          </w:p>
        </w:tc>
      </w:tr>
      <w:tr>
        <w:tc>
          <w:tcPr>
            <w:tcW w:type="dxa" w:w="4320"/>
          </w:tcPr>
          <w:p>
            <w:pPr>
              <w:spacing w:before="60" w:after="60"/>
            </w:pPr>
            <w:r/>
            <w:r>
              <w:rPr>
                <w:rFonts w:ascii="Consolas" w:hAnsi="Consolas"/>
                <w:color w:val="333333"/>
                <w:sz w:val="18"/>
                <w:shd w:fill="F2F2F2" w:val="clear"/>
              </w:rPr>
              <w:t>prompts/gemini/resolve-spec-conflicts.md</w:t>
            </w:r>
          </w:p>
        </w:tc>
        <w:tc>
          <w:tcPr>
            <w:tcW w:type="dxa" w:w="4320"/>
          </w:tcPr>
          <w:p>
            <w:pPr>
              <w:spacing w:before="60" w:after="60"/>
            </w:pPr>
            <w:r/>
            <w:r>
              <w:rPr>
                <w:rFonts w:ascii="Calibri" w:hAnsi="Calibri"/>
                <w:color w:val="000000"/>
                <w:sz w:val="19"/>
              </w:rPr>
              <w:t>Spec resolution prompt</w:t>
            </w:r>
          </w:p>
        </w:tc>
      </w:tr>
      <w:tr>
        <w:tc>
          <w:tcPr>
            <w:tcW w:type="dxa" w:w="4320"/>
            <w:shd w:fill="EDF2FA" w:val="clear"/>
          </w:tcPr>
          <w:p>
            <w:pPr>
              <w:spacing w:before="60" w:after="60"/>
            </w:pPr>
            <w:r/>
            <w:r>
              <w:rPr>
                <w:rFonts w:ascii="Consolas" w:hAnsi="Consolas"/>
                <w:color w:val="333333"/>
                <w:sz w:val="18"/>
                <w:shd w:fill="F2F2F2" w:val="clear"/>
              </w:rPr>
              <w:t>prompts/council/*.md</w:t>
            </w:r>
          </w:p>
        </w:tc>
        <w:tc>
          <w:tcPr>
            <w:tcW w:type="dxa" w:w="4320"/>
            <w:shd w:fill="EDF2FA" w:val="clear"/>
          </w:tcPr>
          <w:p>
            <w:pPr>
              <w:spacing w:before="60" w:after="60"/>
            </w:pPr>
            <w:r/>
            <w:r>
              <w:rPr>
                <w:rFonts w:ascii="Calibri" w:hAnsi="Calibri"/>
                <w:color w:val="000000"/>
                <w:sz w:val="19"/>
              </w:rPr>
              <w:t>19 council review + requirements templates</w:t>
            </w:r>
          </w:p>
        </w:tc>
      </w:tr>
      <w:tr>
        <w:tc>
          <w:tcPr>
            <w:tcW w:type="dxa" w:w="4320"/>
          </w:tcPr>
          <w:p>
            <w:pPr>
              <w:spacing w:before="60" w:after="60"/>
            </w:pPr>
            <w:r/>
            <w:r>
              <w:rPr>
                <w:rFonts w:ascii="Consolas" w:hAnsi="Consolas"/>
                <w:color w:val="333333"/>
                <w:sz w:val="18"/>
                <w:shd w:fill="F2F2F2" w:val="clear"/>
              </w:rPr>
              <w:t>prompts/shared/security-standards.md</w:t>
            </w:r>
          </w:p>
        </w:tc>
        <w:tc>
          <w:tcPr>
            <w:tcW w:type="dxa" w:w="4320"/>
          </w:tcPr>
          <w:p>
            <w:pPr>
              <w:spacing w:before="60" w:after="60"/>
            </w:pPr>
            <w:r/>
            <w:r>
              <w:rPr>
                <w:rFonts w:ascii="Calibri" w:hAnsi="Calibri"/>
                <w:color w:val="000000"/>
                <w:sz w:val="19"/>
              </w:rPr>
              <w:t>88+ OWASP security rules</w:t>
            </w:r>
          </w:p>
        </w:tc>
      </w:tr>
      <w:tr>
        <w:tc>
          <w:tcPr>
            <w:tcW w:type="dxa" w:w="4320"/>
            <w:shd w:fill="EDF2FA" w:val="clear"/>
          </w:tcPr>
          <w:p>
            <w:pPr>
              <w:spacing w:before="60" w:after="60"/>
            </w:pPr>
            <w:r/>
            <w:r>
              <w:rPr>
                <w:rFonts w:ascii="Consolas" w:hAnsi="Consolas"/>
                <w:color w:val="333333"/>
                <w:sz w:val="18"/>
                <w:shd w:fill="F2F2F2" w:val="clear"/>
              </w:rPr>
              <w:t>prompts/shared/coding-conventions.md</w:t>
            </w:r>
          </w:p>
        </w:tc>
        <w:tc>
          <w:tcPr>
            <w:tcW w:type="dxa" w:w="4320"/>
            <w:shd w:fill="EDF2FA" w:val="clear"/>
          </w:tcPr>
          <w:p>
            <w:pPr>
              <w:spacing w:before="60" w:after="60"/>
            </w:pPr>
            <w:r/>
            <w:r>
              <w:rPr>
                <w:rFonts w:ascii="Calibri" w:hAnsi="Calibri"/>
                <w:color w:val="000000"/>
                <w:sz w:val="19"/>
              </w:rPr>
              <w:t>.NET/React/SQL conventions</w:t>
            </w:r>
          </w:p>
        </w:tc>
      </w:tr>
      <w:tr>
        <w:tc>
          <w:tcPr>
            <w:tcW w:type="dxa" w:w="4320"/>
          </w:tcPr>
          <w:p>
            <w:pPr>
              <w:spacing w:before="60" w:after="60"/>
            </w:pPr>
            <w:r/>
            <w:r>
              <w:rPr>
                <w:rFonts w:ascii="Consolas" w:hAnsi="Consolas"/>
                <w:color w:val="333333"/>
                <w:sz w:val="18"/>
                <w:shd w:fill="F2F2F2" w:val="clear"/>
              </w:rPr>
              <w:t>prompts/shared/database-completeness-review.md</w:t>
            </w:r>
          </w:p>
        </w:tc>
        <w:tc>
          <w:tcPr>
            <w:tcW w:type="dxa" w:w="4320"/>
          </w:tcPr>
          <w:p>
            <w:pPr>
              <w:spacing w:before="60" w:after="60"/>
            </w:pPr>
            <w:r/>
            <w:r>
              <w:rPr>
                <w:rFonts w:ascii="Calibri" w:hAnsi="Calibri"/>
                <w:color w:val="000000"/>
                <w:sz w:val="19"/>
              </w:rPr>
              <w:t>DB chain verification rules</w:t>
            </w:r>
          </w:p>
        </w:tc>
      </w:tr>
      <w:tr>
        <w:tc>
          <w:tcPr>
            <w:tcW w:type="dxa" w:w="4320"/>
            <w:shd w:fill="EDF2FA" w:val="clear"/>
          </w:tcPr>
          <w:p>
            <w:pPr>
              <w:spacing w:before="60" w:after="60"/>
            </w:pPr>
            <w:r/>
            <w:r>
              <w:rPr>
                <w:rFonts w:ascii="Consolas" w:hAnsi="Consolas"/>
                <w:color w:val="333333"/>
                <w:sz w:val="18"/>
                <w:shd w:fill="F2F2F2" w:val="clear"/>
              </w:rPr>
              <w:t>prompts/shared/api-contract-validation.md</w:t>
            </w:r>
          </w:p>
        </w:tc>
        <w:tc>
          <w:tcPr>
            <w:tcW w:type="dxa" w:w="4320"/>
            <w:shd w:fill="EDF2FA" w:val="clear"/>
          </w:tcPr>
          <w:p>
            <w:pPr>
              <w:spacing w:before="60" w:after="60"/>
            </w:pPr>
            <w:r/>
            <w:r>
              <w:rPr>
                <w:rFonts w:ascii="Calibri" w:hAnsi="Calibri"/>
                <w:color w:val="000000"/>
                <w:sz w:val="19"/>
              </w:rPr>
              <w:t>API contract validation rules</w:t>
            </w:r>
          </w:p>
        </w:tc>
      </w:tr>
      <w:tr>
        <w:tc>
          <w:tcPr>
            <w:tcW w:type="dxa" w:w="4320"/>
          </w:tcPr>
          <w:p>
            <w:pPr>
              <w:spacing w:before="60" w:after="60"/>
            </w:pPr>
            <w:r/>
            <w:r>
              <w:rPr>
                <w:rFonts w:ascii="Consolas" w:hAnsi="Consolas"/>
                <w:color w:val="333333"/>
                <w:sz w:val="18"/>
                <w:shd w:fill="F2F2F2" w:val="clear"/>
              </w:rPr>
              <w:t>prompts/claude/code-review-differential.md</w:t>
            </w:r>
          </w:p>
        </w:tc>
        <w:tc>
          <w:tcPr>
            <w:tcW w:type="dxa" w:w="4320"/>
          </w:tcPr>
          <w:p>
            <w:pPr>
              <w:spacing w:before="60" w:after="60"/>
            </w:pPr>
            <w:r/>
            <w:r>
              <w:rPr>
                <w:rFonts w:ascii="Calibri" w:hAnsi="Calibri"/>
                <w:color w:val="000000"/>
                <w:sz w:val="19"/>
              </w:rPr>
              <w:t>Differential code review prompt</w:t>
            </w:r>
          </w:p>
        </w:tc>
      </w:tr>
      <w:tr>
        <w:tc>
          <w:tcPr>
            <w:tcW w:type="dxa" w:w="4320"/>
            <w:shd w:fill="EDF2FA" w:val="clear"/>
          </w:tcPr>
          <w:p>
            <w:pPr>
              <w:spacing w:before="60" w:after="60"/>
            </w:pPr>
            <w:r/>
            <w:r>
              <w:rPr>
                <w:rFonts w:ascii="Consolas" w:hAnsi="Consolas"/>
                <w:color w:val="333333"/>
                <w:sz w:val="18"/>
                <w:shd w:fill="F2F2F2" w:val="clear"/>
              </w:rPr>
              <w:t>prompts/codex/fix-compile-errors.md</w:t>
            </w:r>
          </w:p>
        </w:tc>
        <w:tc>
          <w:tcPr>
            <w:tcW w:type="dxa" w:w="4320"/>
            <w:shd w:fill="EDF2FA" w:val="clear"/>
          </w:tcPr>
          <w:p>
            <w:pPr>
              <w:spacing w:before="60" w:after="60"/>
            </w:pPr>
            <w:r/>
            <w:r>
              <w:rPr>
                <w:rFonts w:ascii="Calibri" w:hAnsi="Calibri"/>
                <w:color w:val="000000"/>
                <w:sz w:val="19"/>
              </w:rPr>
              <w:t>Pre-execute compile fix prompt</w:t>
            </w:r>
          </w:p>
        </w:tc>
      </w:tr>
      <w:tr>
        <w:tc>
          <w:tcPr>
            <w:tcW w:type="dxa" w:w="4320"/>
          </w:tcPr>
          <w:p>
            <w:pPr>
              <w:spacing w:before="60" w:after="60"/>
            </w:pPr>
            <w:r/>
            <w:r>
              <w:rPr>
                <w:rFonts w:ascii="Consolas" w:hAnsi="Consolas"/>
                <w:color w:val="333333"/>
                <w:sz w:val="18"/>
                <w:shd w:fill="F2F2F2" w:val="clear"/>
              </w:rPr>
              <w:t>intelligence/agent-scores-global.json</w:t>
            </w:r>
          </w:p>
        </w:tc>
        <w:tc>
          <w:tcPr>
            <w:tcW w:type="dxa" w:w="4320"/>
          </w:tcPr>
          <w:p>
            <w:pPr>
              <w:spacing w:before="60" w:after="60"/>
            </w:pPr>
            <w:r/>
            <w:r>
              <w:rPr>
                <w:rFonts w:ascii="Calibri" w:hAnsi="Calibri"/>
                <w:color w:val="000000"/>
                <w:sz w:val="19"/>
              </w:rPr>
              <w:t>Cross-project agent performance scores</w:t>
            </w:r>
          </w:p>
        </w:tc>
      </w:tr>
      <w:tr>
        <w:tc>
          <w:tcPr>
            <w:tcW w:type="dxa" w:w="4320"/>
            <w:shd w:fill="EDF2FA" w:val="clear"/>
          </w:tcPr>
          <w:p>
            <w:pPr>
              <w:spacing w:before="60" w:after="60"/>
            </w:pPr>
            <w:r/>
            <w:r>
              <w:rPr>
                <w:rFonts w:ascii="Consolas" w:hAnsi="Consolas"/>
                <w:color w:val="333333"/>
                <w:sz w:val="18"/>
                <w:shd w:fill="F2F2F2" w:val="clear"/>
              </w:rPr>
              <w:t>intelligence/pattern-cache.json</w:t>
            </w:r>
          </w:p>
        </w:tc>
        <w:tc>
          <w:tcPr>
            <w:tcW w:type="dxa" w:w="4320"/>
            <w:shd w:fill="EDF2FA" w:val="clear"/>
          </w:tcPr>
          <w:p>
            <w:pPr>
              <w:spacing w:before="60" w:after="60"/>
            </w:pPr>
            <w:r/>
            <w:r>
              <w:rPr>
                <w:rFonts w:ascii="Calibri" w:hAnsi="Calibri"/>
                <w:color w:val="000000"/>
                <w:sz w:val="19"/>
              </w:rPr>
              <w:t>Warm-start pattern cache by project type</w:t>
            </w:r>
          </w:p>
        </w:tc>
      </w:tr>
      <w:tr>
        <w:tc>
          <w:tcPr>
            <w:tcW w:type="dxa" w:w="4320"/>
          </w:tcPr>
          <w:p>
            <w:pPr>
              <w:spacing w:before="60" w:after="60"/>
            </w:pPr>
            <w:r/>
            <w:r>
              <w:rPr>
                <w:rFonts w:ascii="Consolas" w:hAnsi="Consolas"/>
                <w:color w:val="333333"/>
                <w:sz w:val="18"/>
                <w:shd w:fill="F2F2F2" w:val="clear"/>
              </w:rPr>
              <w:t>supervisor/pattern-memory.jsonl</w:t>
            </w:r>
          </w:p>
        </w:tc>
        <w:tc>
          <w:tcPr>
            <w:tcW w:type="dxa" w:w="4320"/>
          </w:tcPr>
          <w:p>
            <w:pPr>
              <w:spacing w:before="60" w:after="60"/>
            </w:pPr>
            <w:r/>
            <w:r>
              <w:rPr>
                <w:rFonts w:ascii="Calibri" w:hAnsi="Calibri"/>
                <w:color w:val="000000"/>
                <w:sz w:val="19"/>
              </w:rPr>
              <w:t>Cross-project failure patterns</w:t>
            </w:r>
          </w:p>
        </w:tc>
      </w:tr>
      <w:tr>
        <w:tc>
          <w:tcPr>
            <w:tcW w:type="dxa" w:w="4320"/>
            <w:shd w:fill="EDF2FA" w:val="clear"/>
          </w:tcPr>
          <w:p>
            <w:pPr>
              <w:spacing w:before="60" w:after="60"/>
            </w:pPr>
            <w:r/>
            <w:r>
              <w:rPr>
                <w:rFonts w:ascii="Consolas" w:hAnsi="Consolas"/>
                <w:color w:val="333333"/>
                <w:sz w:val="18"/>
                <w:shd w:fill="F2F2F2" w:val="clear"/>
              </w:rPr>
              <w:t>pricing-cache.json</w:t>
            </w:r>
          </w:p>
        </w:tc>
        <w:tc>
          <w:tcPr>
            <w:tcW w:type="dxa" w:w="4320"/>
            <w:shd w:fill="EDF2FA" w:val="clear"/>
          </w:tcPr>
          <w:p>
            <w:pPr>
              <w:spacing w:before="60" w:after="60"/>
            </w:pPr>
            <w:r/>
            <w:r>
              <w:rPr>
                <w:rFonts w:ascii="Calibri" w:hAnsi="Calibri"/>
                <w:color w:val="000000"/>
                <w:sz w:val="19"/>
              </w:rPr>
              <w:t>LLM pricing data</w:t>
            </w:r>
          </w:p>
        </w:tc>
      </w:tr>
      <w:tr>
        <w:tc>
          <w:tcPr>
            <w:tcW w:type="dxa" w:w="4320"/>
          </w:tcPr>
          <w:p>
            <w:pPr>
              <w:spacing w:before="60" w:after="60"/>
            </w:pPr>
            <w:r/>
            <w:r>
              <w:rPr>
                <w:rFonts w:ascii="Consolas" w:hAnsi="Consolas"/>
                <w:color w:val="333333"/>
                <w:sz w:val="18"/>
                <w:shd w:fill="F2F2F2" w:val="clear"/>
              </w:rPr>
              <w:t>KNOWN-LIMITATIONS.md</w:t>
            </w:r>
          </w:p>
        </w:tc>
        <w:tc>
          <w:tcPr>
            <w:tcW w:type="dxa" w:w="4320"/>
          </w:tcPr>
          <w:p>
            <w:pPr>
              <w:spacing w:before="60" w:after="60"/>
            </w:pPr>
            <w:r/>
            <w:r>
              <w:rPr>
                <w:rFonts w:ascii="Calibri" w:hAnsi="Calibri"/>
                <w:color w:val="000000"/>
                <w:sz w:val="19"/>
              </w:rPr>
              <w:t>Scenario matrix</w:t>
            </w:r>
          </w:p>
        </w:tc>
      </w:tr>
      <w:tr>
        <w:tc>
          <w:tcPr>
            <w:tcW w:type="dxa" w:w="4320"/>
            <w:shd w:fill="EDF2FA" w:val="clear"/>
          </w:tcPr>
          <w:p>
            <w:pPr>
              <w:spacing w:before="60" w:after="60"/>
            </w:pPr>
            <w:r/>
            <w:r>
              <w:rPr>
                <w:rFonts w:ascii="Consolas" w:hAnsi="Consolas"/>
                <w:color w:val="333333"/>
                <w:sz w:val="18"/>
                <w:shd w:fill="F2F2F2" w:val="clear"/>
              </w:rPr>
              <w:t>VERSION</w:t>
            </w:r>
          </w:p>
        </w:tc>
        <w:tc>
          <w:tcPr>
            <w:tcW w:type="dxa" w:w="4320"/>
            <w:shd w:fill="EDF2FA" w:val="clear"/>
          </w:tcPr>
          <w:p>
            <w:pPr>
              <w:spacing w:before="60" w:after="60"/>
            </w:pPr>
            <w:r/>
            <w:r>
              <w:rPr>
                <w:rFonts w:ascii="Calibri" w:hAnsi="Calibri"/>
                <w:color w:val="000000"/>
                <w:sz w:val="19"/>
              </w:rPr>
              <w:t>Installed version</w:t>
            </w:r>
          </w:p>
        </w:tc>
      </w:tr>
    </w:tbl>
    <w:p>
      <w:pPr>
        <w:spacing w:before="80" w:after="80"/>
      </w:pPr>
    </w:p>
    <w:p>
      <w:pPr>
        <w:pStyle w:val="Heading3"/>
      </w:pPr>
      <w:r>
        <w:t>V3 Pipeline Files (v3/)</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Path</w:t>
            </w:r>
          </w:p>
        </w:tc>
        <w:tc>
          <w:tcPr>
            <w:tcW w:type="dxa" w:w="4320"/>
            <w:shd w:fill="2B579A" w:val="clear"/>
          </w:tcPr>
          <w:p>
            <w:pPr>
              <w:spacing w:before="80" w:after="80"/>
            </w:pPr>
            <w:r>
              <w:rPr>
                <w:b/>
                <w:color w:val="FFFFFF"/>
                <w:sz w:val="19"/>
              </w:rPr>
            </w:r>
            <w:r>
              <w:rPr>
                <w:rFonts w:ascii="Calibri" w:hAnsi="Calibri"/>
                <w:b/>
                <w:color w:val="FFFFFF"/>
                <w:sz w:val="19"/>
              </w:rPr>
              <w:t>Description</w:t>
            </w:r>
          </w:p>
        </w:tc>
      </w:tr>
      <w:tr>
        <w:tc>
          <w:tcPr>
            <w:tcW w:type="dxa" w:w="4320"/>
          </w:tcPr>
          <w:p>
            <w:pPr>
              <w:spacing w:before="60" w:after="60"/>
            </w:pPr>
            <w:r/>
            <w:r>
              <w:rPr>
                <w:rFonts w:ascii="Consolas" w:hAnsi="Consolas"/>
                <w:color w:val="333333"/>
                <w:sz w:val="18"/>
                <w:shd w:fill="F2F2F2" w:val="clear"/>
              </w:rPr>
              <w:t>v3/scripts/gsd-full-pipeline.ps1</w:t>
            </w:r>
          </w:p>
        </w:tc>
        <w:tc>
          <w:tcPr>
            <w:tcW w:type="dxa" w:w="4320"/>
          </w:tcPr>
          <w:p>
            <w:pPr>
              <w:spacing w:before="60" w:after="60"/>
            </w:pPr>
            <w:r/>
            <w:r>
              <w:rPr>
                <w:rFonts w:ascii="Calibri" w:hAnsi="Calibri"/>
                <w:color w:val="000000"/>
                <w:sz w:val="19"/>
              </w:rPr>
              <w:t>End-to-end quality orchestrator (5 phases)</w:t>
            </w:r>
          </w:p>
        </w:tc>
      </w:tr>
      <w:tr>
        <w:tc>
          <w:tcPr>
            <w:tcW w:type="dxa" w:w="4320"/>
            <w:shd w:fill="EDF2FA" w:val="clear"/>
          </w:tcPr>
          <w:p>
            <w:pPr>
              <w:spacing w:before="60" w:after="60"/>
            </w:pPr>
            <w:r/>
            <w:r>
              <w:rPr>
                <w:rFonts w:ascii="Consolas" w:hAnsi="Consolas"/>
                <w:color w:val="333333"/>
                <w:sz w:val="18"/>
                <w:shd w:fill="F2F2F2" w:val="clear"/>
              </w:rPr>
              <w:t>v3/scripts/gsd-smoketest.ps1</w:t>
            </w:r>
          </w:p>
        </w:tc>
        <w:tc>
          <w:tcPr>
            <w:tcW w:type="dxa" w:w="4320"/>
            <w:shd w:fill="EDF2FA" w:val="clear"/>
          </w:tcPr>
          <w:p>
            <w:pPr>
              <w:spacing w:before="60" w:after="60"/>
            </w:pPr>
            <w:r/>
            <w:r>
              <w:rPr>
                <w:rFonts w:ascii="Calibri" w:hAnsi="Calibri"/>
                <w:color w:val="000000"/>
                <w:sz w:val="19"/>
              </w:rPr>
              <w:t>9-phase integration validation</w:t>
            </w:r>
          </w:p>
        </w:tc>
      </w:tr>
      <w:tr>
        <w:tc>
          <w:tcPr>
            <w:tcW w:type="dxa" w:w="4320"/>
          </w:tcPr>
          <w:p>
            <w:pPr>
              <w:spacing w:before="60" w:after="60"/>
            </w:pPr>
            <w:r/>
            <w:r>
              <w:rPr>
                <w:rFonts w:ascii="Consolas" w:hAnsi="Consolas"/>
                <w:color w:val="333333"/>
                <w:sz w:val="18"/>
                <w:shd w:fill="F2F2F2" w:val="clear"/>
              </w:rPr>
              <w:t>v3/scripts/gsd-codereview.ps1</w:t>
            </w:r>
          </w:p>
        </w:tc>
        <w:tc>
          <w:tcPr>
            <w:tcW w:type="dxa" w:w="4320"/>
          </w:tcPr>
          <w:p>
            <w:pPr>
              <w:spacing w:before="60" w:after="60"/>
            </w:pPr>
            <w:r/>
            <w:r>
              <w:rPr>
                <w:rFonts w:ascii="Calibri" w:hAnsi="Calibri"/>
                <w:color w:val="000000"/>
                <w:sz w:val="19"/>
              </w:rPr>
              <w:t>3-model code review with auto-fix</w:t>
            </w:r>
          </w:p>
        </w:tc>
      </w:tr>
      <w:tr>
        <w:tc>
          <w:tcPr>
            <w:tcW w:type="dxa" w:w="4320"/>
            <w:shd w:fill="EDF2FA" w:val="clear"/>
          </w:tcPr>
          <w:p>
            <w:pPr>
              <w:spacing w:before="60" w:after="60"/>
            </w:pPr>
            <w:r/>
            <w:r>
              <w:rPr>
                <w:rFonts w:ascii="Consolas" w:hAnsi="Consolas"/>
                <w:color w:val="333333"/>
                <w:sz w:val="18"/>
                <w:shd w:fill="F2F2F2" w:val="clear"/>
              </w:rPr>
              <w:t>v3/scripts/gsd-existing.ps1</w:t>
            </w:r>
          </w:p>
        </w:tc>
        <w:tc>
          <w:tcPr>
            <w:tcW w:type="dxa" w:w="4320"/>
            <w:shd w:fill="EDF2FA" w:val="clear"/>
          </w:tcPr>
          <w:p>
            <w:pPr>
              <w:spacing w:before="60" w:after="60"/>
            </w:pPr>
            <w:r/>
            <w:r>
              <w:rPr>
                <w:rFonts w:ascii="Calibri" w:hAnsi="Calibri"/>
                <w:color w:val="000000"/>
                <w:sz w:val="19"/>
              </w:rPr>
              <w:t>Existing codebase verification pipeline</w:t>
            </w:r>
          </w:p>
        </w:tc>
      </w:tr>
      <w:tr>
        <w:tc>
          <w:tcPr>
            <w:tcW w:type="dxa" w:w="4320"/>
          </w:tcPr>
          <w:p>
            <w:pPr>
              <w:spacing w:before="60" w:after="60"/>
            </w:pPr>
            <w:r/>
            <w:r>
              <w:rPr>
                <w:rFonts w:ascii="Consolas" w:hAnsi="Consolas"/>
                <w:color w:val="333333"/>
                <w:sz w:val="18"/>
                <w:shd w:fill="F2F2F2" w:val="clear"/>
              </w:rPr>
              <w:t>v3/scripts/gsd-update.ps1</w:t>
            </w:r>
          </w:p>
        </w:tc>
        <w:tc>
          <w:tcPr>
            <w:tcW w:type="dxa" w:w="4320"/>
          </w:tcPr>
          <w:p>
            <w:pPr>
              <w:spacing w:before="60" w:after="60"/>
            </w:pPr>
            <w:r/>
            <w:r>
              <w:rPr>
                <w:rFonts w:ascii="Calibri" w:hAnsi="Calibri"/>
                <w:color w:val="000000"/>
                <w:sz w:val="19"/>
              </w:rPr>
              <w:t>Feature update convergence entry point</w:t>
            </w:r>
          </w:p>
        </w:tc>
      </w:tr>
      <w:tr>
        <w:tc>
          <w:tcPr>
            <w:tcW w:type="dxa" w:w="4320"/>
            <w:shd w:fill="EDF2FA" w:val="clear"/>
          </w:tcPr>
          <w:p>
            <w:pPr>
              <w:spacing w:before="60" w:after="60"/>
            </w:pPr>
            <w:r/>
            <w:r>
              <w:rPr>
                <w:rFonts w:ascii="Consolas" w:hAnsi="Consolas"/>
                <w:color w:val="333333"/>
                <w:sz w:val="18"/>
                <w:shd w:fill="F2F2F2" w:val="clear"/>
              </w:rPr>
              <w:t>v3/scripts/gsd-blueprint.ps1</w:t>
            </w:r>
          </w:p>
        </w:tc>
        <w:tc>
          <w:tcPr>
            <w:tcW w:type="dxa" w:w="4320"/>
            <w:shd w:fill="EDF2FA" w:val="clear"/>
          </w:tcPr>
          <w:p>
            <w:pPr>
              <w:spacing w:before="60" w:after="60"/>
            </w:pPr>
            <w:r/>
            <w:r>
              <w:rPr>
                <w:rFonts w:ascii="Calibri" w:hAnsi="Calibri"/>
                <w:color w:val="000000"/>
                <w:sz w:val="19"/>
              </w:rPr>
              <w:t>Greenfield build entry point</w:t>
            </w:r>
          </w:p>
        </w:tc>
      </w:tr>
      <w:tr>
        <w:tc>
          <w:tcPr>
            <w:tcW w:type="dxa" w:w="4320"/>
          </w:tcPr>
          <w:p>
            <w:pPr>
              <w:spacing w:before="60" w:after="60"/>
            </w:pPr>
            <w:r/>
            <w:r>
              <w:rPr>
                <w:rFonts w:ascii="Consolas" w:hAnsi="Consolas"/>
                <w:color w:val="333333"/>
                <w:sz w:val="18"/>
                <w:shd w:fill="F2F2F2" w:val="clear"/>
              </w:rPr>
              <w:t>v3/scripts/gsd-fix.ps1</w:t>
            </w:r>
          </w:p>
        </w:tc>
        <w:tc>
          <w:tcPr>
            <w:tcW w:type="dxa" w:w="4320"/>
          </w:tcPr>
          <w:p>
            <w:pPr>
              <w:spacing w:before="60" w:after="60"/>
            </w:pPr>
            <w:r/>
            <w:r>
              <w:rPr>
                <w:rFonts w:ascii="Calibri" w:hAnsi="Calibri"/>
                <w:color w:val="000000"/>
                <w:sz w:val="19"/>
              </w:rPr>
              <w:t>Bug fix mode entry point</w:t>
            </w:r>
          </w:p>
        </w:tc>
      </w:tr>
      <w:tr>
        <w:tc>
          <w:tcPr>
            <w:tcW w:type="dxa" w:w="4320"/>
            <w:shd w:fill="EDF2FA" w:val="clear"/>
          </w:tcPr>
          <w:p>
            <w:pPr>
              <w:spacing w:before="60" w:after="60"/>
            </w:pPr>
            <w:r/>
            <w:r>
              <w:rPr>
                <w:rFonts w:ascii="Consolas" w:hAnsi="Consolas"/>
                <w:color w:val="333333"/>
                <w:sz w:val="18"/>
                <w:shd w:fill="F2F2F2" w:val="clear"/>
              </w:rPr>
              <w:t>v3/scripts/gsd-validation-fixer.ps1</w:t>
            </w:r>
          </w:p>
        </w:tc>
        <w:tc>
          <w:tcPr>
            <w:tcW w:type="dxa" w:w="4320"/>
            <w:shd w:fill="EDF2FA" w:val="clear"/>
          </w:tcPr>
          <w:p>
            <w:pPr>
              <w:spacing w:before="60" w:after="60"/>
            </w:pPr>
            <w:r/>
            <w:r>
              <w:rPr>
                <w:rFonts w:ascii="Calibri" w:hAnsi="Calibri"/>
                <w:color w:val="000000"/>
                <w:sz w:val="19"/>
              </w:rPr>
              <w:t>LLM-assisted build error fixer</w:t>
            </w:r>
          </w:p>
        </w:tc>
      </w:tr>
      <w:tr>
        <w:tc>
          <w:tcPr>
            <w:tcW w:type="dxa" w:w="4320"/>
          </w:tcPr>
          <w:p>
            <w:pPr>
              <w:spacing w:before="60" w:after="60"/>
            </w:pPr>
            <w:r/>
            <w:r>
              <w:rPr>
                <w:rFonts w:ascii="Consolas" w:hAnsi="Consolas"/>
                <w:color w:val="333333"/>
                <w:sz w:val="18"/>
                <w:shd w:fill="F2F2F2" w:val="clear"/>
              </w:rPr>
              <w:t>v3/lib/modules/api-client.ps1</w:t>
            </w:r>
          </w:p>
        </w:tc>
        <w:tc>
          <w:tcPr>
            <w:tcW w:type="dxa" w:w="4320"/>
          </w:tcPr>
          <w:p>
            <w:pPr>
              <w:spacing w:before="60" w:after="60"/>
            </w:pPr>
            <w:r/>
            <w:r>
              <w:rPr>
                <w:rFonts w:ascii="Calibri" w:hAnsi="Calibri"/>
                <w:color w:val="000000"/>
                <w:sz w:val="19"/>
              </w:rPr>
              <w:t>Direct HTTP API client for all 7 models</w:t>
            </w:r>
          </w:p>
        </w:tc>
      </w:tr>
      <w:tr>
        <w:tc>
          <w:tcPr>
            <w:tcW w:type="dxa" w:w="4320"/>
            <w:shd w:fill="EDF2FA" w:val="clear"/>
          </w:tcPr>
          <w:p>
            <w:pPr>
              <w:spacing w:before="60" w:after="60"/>
            </w:pPr>
            <w:r/>
            <w:r>
              <w:rPr>
                <w:rFonts w:ascii="Consolas" w:hAnsi="Consolas"/>
                <w:color w:val="333333"/>
                <w:sz w:val="18"/>
                <w:shd w:fill="F2F2F2" w:val="clear"/>
              </w:rPr>
              <w:t>v3/lib/modules/phase-orchestrator.ps1</w:t>
            </w:r>
          </w:p>
        </w:tc>
        <w:tc>
          <w:tcPr>
            <w:tcW w:type="dxa" w:w="4320"/>
            <w:shd w:fill="EDF2FA" w:val="clear"/>
          </w:tcPr>
          <w:p>
            <w:pPr>
              <w:spacing w:before="60" w:after="60"/>
            </w:pPr>
            <w:r/>
            <w:r>
              <w:rPr>
                <w:rFonts w:ascii="Calibri" w:hAnsi="Calibri"/>
                <w:color w:val="000000"/>
                <w:sz w:val="19"/>
              </w:rPr>
              <w:t>10-phase convergence loop engine</w:t>
            </w:r>
          </w:p>
        </w:tc>
      </w:tr>
      <w:tr>
        <w:tc>
          <w:tcPr>
            <w:tcW w:type="dxa" w:w="4320"/>
          </w:tcPr>
          <w:p>
            <w:pPr>
              <w:spacing w:before="60" w:after="60"/>
            </w:pPr>
            <w:r/>
            <w:r>
              <w:rPr>
                <w:rFonts w:ascii="Consolas" w:hAnsi="Consolas"/>
                <w:color w:val="333333"/>
                <w:sz w:val="18"/>
                <w:shd w:fill="F2F2F2" w:val="clear"/>
              </w:rPr>
              <w:t>v3/lib/modules/cost-tracker.ps1</w:t>
            </w:r>
          </w:p>
        </w:tc>
        <w:tc>
          <w:tcPr>
            <w:tcW w:type="dxa" w:w="4320"/>
          </w:tcPr>
          <w:p>
            <w:pPr>
              <w:spacing w:before="60" w:after="60"/>
            </w:pPr>
            <w:r/>
            <w:r>
              <w:rPr>
                <w:rFonts w:ascii="Calibri" w:hAnsi="Calibri"/>
                <w:color w:val="000000"/>
                <w:sz w:val="19"/>
              </w:rPr>
              <w:t>Per-phase, per-model cost tracking</w:t>
            </w:r>
          </w:p>
        </w:tc>
      </w:tr>
      <w:tr>
        <w:tc>
          <w:tcPr>
            <w:tcW w:type="dxa" w:w="4320"/>
            <w:shd w:fill="EDF2FA" w:val="clear"/>
          </w:tcPr>
          <w:p>
            <w:pPr>
              <w:spacing w:before="60" w:after="60"/>
            </w:pPr>
            <w:r/>
            <w:r>
              <w:rPr>
                <w:rFonts w:ascii="Consolas" w:hAnsi="Consolas"/>
                <w:color w:val="333333"/>
                <w:sz w:val="18"/>
                <w:shd w:fill="F2F2F2" w:val="clear"/>
              </w:rPr>
              <w:t>v3/lib/modules/mock-data-detector.ps1</w:t>
            </w:r>
          </w:p>
        </w:tc>
        <w:tc>
          <w:tcPr>
            <w:tcW w:type="dxa" w:w="4320"/>
            <w:shd w:fill="EDF2FA" w:val="clear"/>
          </w:tcPr>
          <w:p>
            <w:pPr>
              <w:spacing w:before="60" w:after="60"/>
            </w:pPr>
            <w:r/>
            <w:r>
              <w:rPr>
                <w:rFonts w:ascii="Calibri" w:hAnsi="Calibri"/>
                <w:color w:val="000000"/>
                <w:sz w:val="19"/>
              </w:rPr>
              <w:t>Mock data + stub + placeholder scanner</w:t>
            </w:r>
          </w:p>
        </w:tc>
      </w:tr>
      <w:tr>
        <w:tc>
          <w:tcPr>
            <w:tcW w:type="dxa" w:w="4320"/>
          </w:tcPr>
          <w:p>
            <w:pPr>
              <w:spacing w:before="60" w:after="60"/>
            </w:pPr>
            <w:r/>
            <w:r>
              <w:rPr>
                <w:rFonts w:ascii="Consolas" w:hAnsi="Consolas"/>
                <w:color w:val="333333"/>
                <w:sz w:val="18"/>
                <w:shd w:fill="F2F2F2" w:val="clear"/>
              </w:rPr>
              <w:t>v3/lib/modules/route-role-matrix.ps1</w:t>
            </w:r>
          </w:p>
        </w:tc>
        <w:tc>
          <w:tcPr>
            <w:tcW w:type="dxa" w:w="4320"/>
          </w:tcPr>
          <w:p>
            <w:pPr>
              <w:spacing w:before="60" w:after="60"/>
            </w:pPr>
            <w:r/>
            <w:r>
              <w:rPr>
                <w:rFonts w:ascii="Calibri" w:hAnsi="Calibri"/>
                <w:color w:val="000000"/>
                <w:sz w:val="19"/>
              </w:rPr>
              <w:t>RBAC route-role-guard matrix builder</w:t>
            </w:r>
          </w:p>
        </w:tc>
      </w:tr>
      <w:tr>
        <w:tc>
          <w:tcPr>
            <w:tcW w:type="dxa" w:w="4320"/>
            <w:shd w:fill="EDF2FA" w:val="clear"/>
          </w:tcPr>
          <w:p>
            <w:pPr>
              <w:spacing w:before="60" w:after="60"/>
            </w:pPr>
            <w:r/>
            <w:r>
              <w:rPr>
                <w:rFonts w:ascii="Consolas" w:hAnsi="Consolas"/>
                <w:color w:val="333333"/>
                <w:sz w:val="18"/>
                <w:shd w:fill="F2F2F2" w:val="clear"/>
              </w:rPr>
              <w:t>v3/config/global-config.json</w:t>
            </w:r>
          </w:p>
        </w:tc>
        <w:tc>
          <w:tcPr>
            <w:tcW w:type="dxa" w:w="4320"/>
            <w:shd w:fill="EDF2FA" w:val="clear"/>
          </w:tcPr>
          <w:p>
            <w:pPr>
              <w:spacing w:before="60" w:after="60"/>
            </w:pPr>
            <w:r/>
            <w:r>
              <w:rPr>
                <w:rFonts w:ascii="Calibri" w:hAnsi="Calibri"/>
                <w:color w:val="000000"/>
                <w:sz w:val="19"/>
              </w:rPr>
              <w:t>V3 pipeline configuration</w:t>
            </w:r>
          </w:p>
        </w:tc>
      </w:tr>
      <w:tr>
        <w:tc>
          <w:tcPr>
            <w:tcW w:type="dxa" w:w="4320"/>
          </w:tcPr>
          <w:p>
            <w:pPr>
              <w:spacing w:before="60" w:after="60"/>
            </w:pPr>
            <w:r/>
            <w:r>
              <w:rPr>
                <w:rFonts w:ascii="Consolas" w:hAnsi="Consolas"/>
                <w:color w:val="333333"/>
                <w:sz w:val="18"/>
                <w:shd w:fill="F2F2F2" w:val="clear"/>
              </w:rPr>
              <w:t>v3/config/model-tiers.json</w:t>
            </w:r>
          </w:p>
        </w:tc>
        <w:tc>
          <w:tcPr>
            <w:tcW w:type="dxa" w:w="4320"/>
          </w:tcPr>
          <w:p>
            <w:pPr>
              <w:spacing w:before="60" w:after="60"/>
            </w:pPr>
            <w:r/>
            <w:r>
              <w:rPr>
                <w:rFonts w:ascii="Calibri" w:hAnsi="Calibri"/>
                <w:color w:val="000000"/>
                <w:sz w:val="19"/>
              </w:rPr>
              <w:t>Tiered cost optimization model assignments</w:t>
            </w:r>
          </w:p>
        </w:tc>
      </w:tr>
      <w:tr>
        <w:tc>
          <w:tcPr>
            <w:tcW w:type="dxa" w:w="4320"/>
            <w:shd w:fill="EDF2FA" w:val="clear"/>
          </w:tcPr>
          <w:p>
            <w:pPr>
              <w:spacing w:before="60" w:after="60"/>
            </w:pPr>
            <w:r/>
            <w:r>
              <w:rPr>
                <w:rFonts w:ascii="Consolas" w:hAnsi="Consolas"/>
                <w:color w:val="333333"/>
                <w:sz w:val="18"/>
                <w:shd w:fill="F2F2F2" w:val="clear"/>
              </w:rPr>
              <w:t>v3/prompts/sonnet/01-spec-gate.md</w:t>
            </w:r>
          </w:p>
        </w:tc>
        <w:tc>
          <w:tcPr>
            <w:tcW w:type="dxa" w:w="4320"/>
            <w:shd w:fill="EDF2FA" w:val="clear"/>
          </w:tcPr>
          <w:p>
            <w:pPr>
              <w:spacing w:before="60" w:after="60"/>
            </w:pPr>
            <w:r/>
            <w:r>
              <w:rPr>
                <w:rFonts w:ascii="Calibri" w:hAnsi="Calibri"/>
                <w:color w:val="000000"/>
                <w:sz w:val="19"/>
              </w:rPr>
              <w:t>Spec validation + requirement extraction</w:t>
            </w:r>
          </w:p>
        </w:tc>
      </w:tr>
      <w:tr>
        <w:tc>
          <w:tcPr>
            <w:tcW w:type="dxa" w:w="4320"/>
          </w:tcPr>
          <w:p>
            <w:pPr>
              <w:spacing w:before="60" w:after="60"/>
            </w:pPr>
            <w:r/>
            <w:r>
              <w:rPr>
                <w:rFonts w:ascii="Consolas" w:hAnsi="Consolas"/>
                <w:color w:val="333333"/>
                <w:sz w:val="18"/>
                <w:shd w:fill="F2F2F2" w:val="clear"/>
              </w:rPr>
              <w:t>v3/prompts/sonnet/01b-spec-align.md</w:t>
            </w:r>
          </w:p>
        </w:tc>
        <w:tc>
          <w:tcPr>
            <w:tcW w:type="dxa" w:w="4320"/>
          </w:tcPr>
          <w:p>
            <w:pPr>
              <w:spacing w:before="60" w:after="60"/>
            </w:pPr>
            <w:r/>
            <w:r>
              <w:rPr>
                <w:rFonts w:ascii="Calibri" w:hAnsi="Calibri"/>
                <w:color w:val="000000"/>
                <w:sz w:val="19"/>
              </w:rPr>
              <w:t>Spec drift detection</w:t>
            </w:r>
          </w:p>
        </w:tc>
      </w:tr>
      <w:tr>
        <w:tc>
          <w:tcPr>
            <w:tcW w:type="dxa" w:w="4320"/>
            <w:shd w:fill="EDF2FA" w:val="clear"/>
          </w:tcPr>
          <w:p>
            <w:pPr>
              <w:spacing w:before="60" w:after="60"/>
            </w:pPr>
            <w:r/>
            <w:r>
              <w:rPr>
                <w:rFonts w:ascii="Consolas" w:hAnsi="Consolas"/>
                <w:color w:val="333333"/>
                <w:sz w:val="18"/>
                <w:shd w:fill="F2F2F2" w:val="clear"/>
              </w:rPr>
              <w:t>v3/prompts/sonnet/02-research.md</w:t>
            </w:r>
          </w:p>
        </w:tc>
        <w:tc>
          <w:tcPr>
            <w:tcW w:type="dxa" w:w="4320"/>
            <w:shd w:fill="EDF2FA" w:val="clear"/>
          </w:tcPr>
          <w:p>
            <w:pPr>
              <w:spacing w:before="60" w:after="60"/>
            </w:pPr>
            <w:r/>
            <w:r>
              <w:rPr>
                <w:rFonts w:ascii="Calibri" w:hAnsi="Calibri"/>
                <w:color w:val="000000"/>
                <w:sz w:val="19"/>
              </w:rPr>
              <w:t>Requirement analysis + size estimates</w:t>
            </w:r>
          </w:p>
        </w:tc>
      </w:tr>
      <w:tr>
        <w:tc>
          <w:tcPr>
            <w:tcW w:type="dxa" w:w="4320"/>
          </w:tcPr>
          <w:p>
            <w:pPr>
              <w:spacing w:before="60" w:after="60"/>
            </w:pPr>
            <w:r/>
            <w:r>
              <w:rPr>
                <w:rFonts w:ascii="Consolas" w:hAnsi="Consolas"/>
                <w:color w:val="333333"/>
                <w:sz w:val="18"/>
                <w:shd w:fill="F2F2F2" w:val="clear"/>
              </w:rPr>
              <w:t>v3/prompts/sonnet/03-plan.md</w:t>
            </w:r>
          </w:p>
        </w:tc>
        <w:tc>
          <w:tcPr>
            <w:tcW w:type="dxa" w:w="4320"/>
          </w:tcPr>
          <w:p>
            <w:pPr>
              <w:spacing w:before="60" w:after="60"/>
            </w:pPr>
            <w:r/>
            <w:r>
              <w:rPr>
                <w:rFonts w:ascii="Calibri" w:hAnsi="Calibri"/>
                <w:color w:val="000000"/>
                <w:sz w:val="19"/>
              </w:rPr>
              <w:t>Implementation planning + confidence scoring</w:t>
            </w:r>
          </w:p>
        </w:tc>
      </w:tr>
      <w:tr>
        <w:tc>
          <w:tcPr>
            <w:tcW w:type="dxa" w:w="4320"/>
            <w:shd w:fill="EDF2FA" w:val="clear"/>
          </w:tcPr>
          <w:p>
            <w:pPr>
              <w:spacing w:before="60" w:after="60"/>
            </w:pPr>
            <w:r/>
            <w:r>
              <w:rPr>
                <w:rFonts w:ascii="Consolas" w:hAnsi="Consolas"/>
                <w:color w:val="333333"/>
                <w:sz w:val="18"/>
                <w:shd w:fill="F2F2F2" w:val="clear"/>
              </w:rPr>
              <w:t>v3/prompts/sonnet/06-review.md</w:t>
            </w:r>
          </w:p>
        </w:tc>
        <w:tc>
          <w:tcPr>
            <w:tcW w:type="dxa" w:w="4320"/>
            <w:shd w:fill="EDF2FA" w:val="clear"/>
          </w:tcPr>
          <w:p>
            <w:pPr>
              <w:spacing w:before="60" w:after="60"/>
            </w:pPr>
            <w:r/>
            <w:r>
              <w:rPr>
                <w:rFonts w:ascii="Calibri" w:hAnsi="Calibri"/>
                <w:color w:val="000000"/>
                <w:sz w:val="19"/>
              </w:rPr>
              <w:t>Code review + integration verification</w:t>
            </w:r>
          </w:p>
        </w:tc>
      </w:tr>
      <w:tr>
        <w:tc>
          <w:tcPr>
            <w:tcW w:type="dxa" w:w="4320"/>
          </w:tcPr>
          <w:p>
            <w:pPr>
              <w:spacing w:before="60" w:after="60"/>
            </w:pPr>
            <w:r/>
            <w:r>
              <w:rPr>
                <w:rFonts w:ascii="Consolas" w:hAnsi="Consolas"/>
                <w:color w:val="333333"/>
                <w:sz w:val="18"/>
                <w:shd w:fill="F2F2F2" w:val="clear"/>
              </w:rPr>
              <w:t>v3/prompts/sonnet/07-verify.md</w:t>
            </w:r>
          </w:p>
        </w:tc>
        <w:tc>
          <w:tcPr>
            <w:tcW w:type="dxa" w:w="4320"/>
          </w:tcPr>
          <w:p>
            <w:pPr>
              <w:spacing w:before="60" w:after="60"/>
            </w:pPr>
            <w:r/>
            <w:r>
              <w:rPr>
                <w:rFonts w:ascii="Calibri" w:hAnsi="Calibri"/>
                <w:color w:val="000000"/>
                <w:sz w:val="19"/>
              </w:rPr>
              <w:t>Satisfaction verification</w:t>
            </w:r>
          </w:p>
        </w:tc>
      </w:tr>
      <w:tr>
        <w:tc>
          <w:tcPr>
            <w:tcW w:type="dxa" w:w="4320"/>
            <w:shd w:fill="EDF2FA" w:val="clear"/>
          </w:tcPr>
          <w:p>
            <w:pPr>
              <w:spacing w:before="60" w:after="60"/>
            </w:pPr>
            <w:r/>
            <w:r>
              <w:rPr>
                <w:rFonts w:ascii="Consolas" w:hAnsi="Consolas"/>
                <w:color w:val="333333"/>
                <w:sz w:val="18"/>
                <w:shd w:fill="F2F2F2" w:val="clear"/>
              </w:rPr>
              <w:t>v3/prompts/sonnet/08-smoke-test.md</w:t>
            </w:r>
          </w:p>
        </w:tc>
        <w:tc>
          <w:tcPr>
            <w:tcW w:type="dxa" w:w="4320"/>
            <w:shd w:fill="EDF2FA" w:val="clear"/>
          </w:tcPr>
          <w:p>
            <w:pPr>
              <w:spacing w:before="60" w:after="60"/>
            </w:pPr>
            <w:r/>
            <w:r>
              <w:rPr>
                <w:rFonts w:ascii="Calibri" w:hAnsi="Calibri"/>
                <w:color w:val="000000"/>
                <w:sz w:val="19"/>
              </w:rPr>
              <w:t>Smoke test phase instructions</w:t>
            </w:r>
          </w:p>
        </w:tc>
      </w:tr>
      <w:tr>
        <w:tc>
          <w:tcPr>
            <w:tcW w:type="dxa" w:w="4320"/>
          </w:tcPr>
          <w:p>
            <w:pPr>
              <w:spacing w:before="60" w:after="60"/>
            </w:pPr>
            <w:r/>
            <w:r>
              <w:rPr>
                <w:rFonts w:ascii="Consolas" w:hAnsi="Consolas"/>
                <w:color w:val="333333"/>
                <w:sz w:val="18"/>
                <w:shd w:fill="F2F2F2" w:val="clear"/>
              </w:rPr>
              <w:t>v3/prompts/sonnet/09-wire-up.md</w:t>
            </w:r>
          </w:p>
        </w:tc>
        <w:tc>
          <w:tcPr>
            <w:tcW w:type="dxa" w:w="4320"/>
          </w:tcPr>
          <w:p>
            <w:pPr>
              <w:spacing w:before="60" w:after="60"/>
            </w:pPr>
            <w:r/>
            <w:r>
              <w:rPr>
                <w:rFonts w:ascii="Calibri" w:hAnsi="Calibri"/>
                <w:color w:val="000000"/>
                <w:sz w:val="19"/>
              </w:rPr>
              <w:t>Wire-up verification checklist</w:t>
            </w:r>
          </w:p>
        </w:tc>
      </w:tr>
      <w:tr>
        <w:tc>
          <w:tcPr>
            <w:tcW w:type="dxa" w:w="4320"/>
            <w:shd w:fill="EDF2FA" w:val="clear"/>
          </w:tcPr>
          <w:p>
            <w:pPr>
              <w:spacing w:before="60" w:after="60"/>
            </w:pPr>
            <w:r/>
            <w:r>
              <w:rPr>
                <w:rFonts w:ascii="Consolas" w:hAnsi="Consolas"/>
                <w:color w:val="333333"/>
                <w:sz w:val="18"/>
                <w:shd w:fill="F2F2F2" w:val="clear"/>
              </w:rPr>
              <w:t>v3/prompts/sonnet/09-deep-extract.md</w:t>
            </w:r>
          </w:p>
        </w:tc>
        <w:tc>
          <w:tcPr>
            <w:tcW w:type="dxa" w:w="4320"/>
            <w:shd w:fill="EDF2FA" w:val="clear"/>
          </w:tcPr>
          <w:p>
            <w:pPr>
              <w:spacing w:before="60" w:after="60"/>
            </w:pPr>
            <w:r/>
            <w:r>
              <w:rPr>
                <w:rFonts w:ascii="Calibri" w:hAnsi="Calibri"/>
                <w:color w:val="000000"/>
                <w:sz w:val="19"/>
              </w:rPr>
              <w:t>Granular requirement extraction</w:t>
            </w:r>
          </w:p>
        </w:tc>
      </w:tr>
      <w:tr>
        <w:tc>
          <w:tcPr>
            <w:tcW w:type="dxa" w:w="4320"/>
          </w:tcPr>
          <w:p>
            <w:pPr>
              <w:spacing w:before="60" w:after="60"/>
            </w:pPr>
            <w:r/>
            <w:r>
              <w:rPr>
                <w:rFonts w:ascii="Consolas" w:hAnsi="Consolas"/>
                <w:color w:val="333333"/>
                <w:sz w:val="18"/>
                <w:shd w:fill="F2F2F2" w:val="clear"/>
              </w:rPr>
              <w:t>v3/prompts/sonnet/10-code-inventory.md</w:t>
            </w:r>
          </w:p>
        </w:tc>
        <w:tc>
          <w:tcPr>
            <w:tcW w:type="dxa" w:w="4320"/>
          </w:tcPr>
          <w:p>
            <w:pPr>
              <w:spacing w:before="60" w:after="60"/>
            </w:pPr>
            <w:r/>
            <w:r>
              <w:rPr>
                <w:rFonts w:ascii="Calibri" w:hAnsi="Calibri"/>
                <w:color w:val="000000"/>
                <w:sz w:val="19"/>
              </w:rPr>
              <w:t>Source file scan + stub detection</w:t>
            </w:r>
          </w:p>
        </w:tc>
      </w:tr>
      <w:tr>
        <w:tc>
          <w:tcPr>
            <w:tcW w:type="dxa" w:w="4320"/>
            <w:shd w:fill="EDF2FA" w:val="clear"/>
          </w:tcPr>
          <w:p>
            <w:pPr>
              <w:spacing w:before="60" w:after="60"/>
            </w:pPr>
            <w:r/>
            <w:r>
              <w:rPr>
                <w:rFonts w:ascii="Consolas" w:hAnsi="Consolas"/>
                <w:color w:val="333333"/>
                <w:sz w:val="18"/>
                <w:shd w:fill="F2F2F2" w:val="clear"/>
              </w:rPr>
              <w:t>v3/prompts/sonnet/11-verify-satisfaction.md</w:t>
            </w:r>
          </w:p>
        </w:tc>
        <w:tc>
          <w:tcPr>
            <w:tcW w:type="dxa" w:w="4320"/>
            <w:shd w:fill="EDF2FA" w:val="clear"/>
          </w:tcPr>
          <w:p>
            <w:pPr>
              <w:spacing w:before="60" w:after="60"/>
            </w:pPr>
            <w:r/>
            <w:r>
              <w:rPr>
                <w:rFonts w:ascii="Calibri" w:hAnsi="Calibri"/>
                <w:color w:val="000000"/>
                <w:sz w:val="19"/>
              </w:rPr>
              <w:t>Code reading verification</w:t>
            </w:r>
          </w:p>
        </w:tc>
      </w:tr>
      <w:tr>
        <w:tc>
          <w:tcPr>
            <w:tcW w:type="dxa" w:w="4320"/>
          </w:tcPr>
          <w:p>
            <w:pPr>
              <w:spacing w:before="60" w:after="60"/>
            </w:pPr>
            <w:r/>
            <w:r>
              <w:rPr>
                <w:rFonts w:ascii="Consolas" w:hAnsi="Consolas"/>
                <w:color w:val="333333"/>
                <w:sz w:val="18"/>
                <w:shd w:fill="F2F2F2" w:val="clear"/>
              </w:rPr>
              <w:t>v3/prompts/codex-mini/04a-execute-skeleton.md</w:t>
            </w:r>
          </w:p>
        </w:tc>
        <w:tc>
          <w:tcPr>
            <w:tcW w:type="dxa" w:w="4320"/>
          </w:tcPr>
          <w:p>
            <w:pPr>
              <w:spacing w:before="60" w:after="60"/>
            </w:pPr>
            <w:r/>
            <w:r>
              <w:rPr>
                <w:rFonts w:ascii="Calibri" w:hAnsi="Calibri"/>
                <w:color w:val="000000"/>
                <w:sz w:val="19"/>
              </w:rPr>
              <w:t>Structural code generation</w:t>
            </w:r>
          </w:p>
        </w:tc>
      </w:tr>
      <w:tr>
        <w:tc>
          <w:tcPr>
            <w:tcW w:type="dxa" w:w="4320"/>
            <w:shd w:fill="EDF2FA" w:val="clear"/>
          </w:tcPr>
          <w:p>
            <w:pPr>
              <w:spacing w:before="60" w:after="60"/>
            </w:pPr>
            <w:r/>
            <w:r>
              <w:rPr>
                <w:rFonts w:ascii="Consolas" w:hAnsi="Consolas"/>
                <w:color w:val="333333"/>
                <w:sz w:val="18"/>
                <w:shd w:fill="F2F2F2" w:val="clear"/>
              </w:rPr>
              <w:t>v3/prompts/codex-mini/04b-execute-fill.md</w:t>
            </w:r>
          </w:p>
        </w:tc>
        <w:tc>
          <w:tcPr>
            <w:tcW w:type="dxa" w:w="4320"/>
            <w:shd w:fill="EDF2FA" w:val="clear"/>
          </w:tcPr>
          <w:p>
            <w:pPr>
              <w:spacing w:before="60" w:after="60"/>
            </w:pPr>
            <w:r/>
            <w:r>
              <w:rPr>
                <w:rFonts w:ascii="Calibri" w:hAnsi="Calibri"/>
                <w:color w:val="000000"/>
                <w:sz w:val="19"/>
              </w:rPr>
              <w:t>Implementation fill</w:t>
            </w:r>
          </w:p>
        </w:tc>
      </w:tr>
      <w:tr>
        <w:tc>
          <w:tcPr>
            <w:tcW w:type="dxa" w:w="4320"/>
          </w:tcPr>
          <w:p>
            <w:pPr>
              <w:spacing w:before="60" w:after="60"/>
            </w:pPr>
            <w:r/>
            <w:r>
              <w:rPr>
                <w:rFonts w:ascii="Consolas" w:hAnsi="Consolas"/>
                <w:color w:val="333333"/>
                <w:sz w:val="18"/>
                <w:shd w:fill="F2F2F2" w:val="clear"/>
              </w:rPr>
              <w:t>v3/prompts/codex-mini/04b-execute-fill-bugfix.md</w:t>
            </w:r>
          </w:p>
        </w:tc>
        <w:tc>
          <w:tcPr>
            <w:tcW w:type="dxa" w:w="4320"/>
          </w:tcPr>
          <w:p>
            <w:pPr>
              <w:spacing w:before="60" w:after="60"/>
            </w:pPr>
            <w:r/>
            <w:r>
              <w:rPr>
                <w:rFonts w:ascii="Calibri" w:hAnsi="Calibri"/>
                <w:color w:val="000000"/>
                <w:sz w:val="19"/>
              </w:rPr>
              <w:t>Bug fix mode fill</w:t>
            </w:r>
          </w:p>
        </w:tc>
      </w:tr>
      <w:tr>
        <w:tc>
          <w:tcPr>
            <w:tcW w:type="dxa" w:w="4320"/>
            <w:shd w:fill="EDF2FA" w:val="clear"/>
          </w:tcPr>
          <w:p>
            <w:pPr>
              <w:spacing w:before="60" w:after="60"/>
            </w:pPr>
            <w:r/>
            <w:r>
              <w:rPr>
                <w:rFonts w:ascii="Consolas" w:hAnsi="Consolas"/>
                <w:color w:val="333333"/>
                <w:sz w:val="18"/>
                <w:shd w:fill="F2F2F2" w:val="clear"/>
              </w:rPr>
              <w:t>v3/prompts/shared/coding-conventions.md</w:t>
            </w:r>
          </w:p>
        </w:tc>
        <w:tc>
          <w:tcPr>
            <w:tcW w:type="dxa" w:w="4320"/>
            <w:shd w:fill="EDF2FA" w:val="clear"/>
          </w:tcPr>
          <w:p>
            <w:pPr>
              <w:spacing w:before="60" w:after="60"/>
            </w:pPr>
            <w:r/>
            <w:r>
              <w:rPr>
                <w:rFonts w:ascii="Calibri" w:hAnsi="Calibri"/>
                <w:color w:val="000000"/>
                <w:sz w:val="19"/>
              </w:rPr>
              <w:t>Project coding standards</w:t>
            </w:r>
          </w:p>
        </w:tc>
      </w:tr>
      <w:tr>
        <w:tc>
          <w:tcPr>
            <w:tcW w:type="dxa" w:w="4320"/>
          </w:tcPr>
          <w:p>
            <w:pPr>
              <w:spacing w:before="60" w:after="60"/>
            </w:pPr>
            <w:r/>
            <w:r>
              <w:rPr>
                <w:rFonts w:ascii="Consolas" w:hAnsi="Consolas"/>
                <w:color w:val="333333"/>
                <w:sz w:val="18"/>
                <w:shd w:fill="F2F2F2" w:val="clear"/>
              </w:rPr>
              <w:t>v3/prompts/shared/integration-checklist.md</w:t>
            </w:r>
          </w:p>
        </w:tc>
        <w:tc>
          <w:tcPr>
            <w:tcW w:type="dxa" w:w="4320"/>
          </w:tcPr>
          <w:p>
            <w:pPr>
              <w:spacing w:before="60" w:after="60"/>
            </w:pPr>
            <w:r/>
            <w:r>
              <w:rPr>
                <w:rFonts w:ascii="Calibri" w:hAnsi="Calibri"/>
                <w:color w:val="000000"/>
                <w:sz w:val="19"/>
              </w:rPr>
              <w:t>5-layer integration checklist</w:t>
            </w:r>
          </w:p>
        </w:tc>
      </w:tr>
      <w:tr>
        <w:tc>
          <w:tcPr>
            <w:tcW w:type="dxa" w:w="4320"/>
            <w:shd w:fill="EDF2FA" w:val="clear"/>
          </w:tcPr>
          <w:p>
            <w:pPr>
              <w:spacing w:before="60" w:after="60"/>
            </w:pPr>
            <w:r/>
            <w:r>
              <w:rPr>
                <w:rFonts w:ascii="Consolas" w:hAnsi="Consolas"/>
                <w:color w:val="333333"/>
                <w:sz w:val="18"/>
                <w:shd w:fill="F2F2F2" w:val="clear"/>
              </w:rPr>
              <w:t>v3/prompts/shared/smoke-test-conventions.md</w:t>
            </w:r>
          </w:p>
        </w:tc>
        <w:tc>
          <w:tcPr>
            <w:tcW w:type="dxa" w:w="4320"/>
            <w:shd w:fill="EDF2FA" w:val="clear"/>
          </w:tcPr>
          <w:p>
            <w:pPr>
              <w:spacing w:before="60" w:after="60"/>
            </w:pPr>
            <w:r/>
            <w:r>
              <w:rPr>
                <w:rFonts w:ascii="Calibri" w:hAnsi="Calibri"/>
                <w:color w:val="000000"/>
                <w:sz w:val="19"/>
              </w:rPr>
              <w:t>Integration test patterns</w:t>
            </w:r>
          </w:p>
        </w:tc>
      </w:tr>
      <w:tr>
        <w:tc>
          <w:tcPr>
            <w:tcW w:type="dxa" w:w="4320"/>
          </w:tcPr>
          <w:p>
            <w:pPr>
              <w:spacing w:before="60" w:after="60"/>
            </w:pPr>
            <w:r/>
            <w:r>
              <w:rPr>
                <w:rFonts w:ascii="Consolas" w:hAnsi="Consolas"/>
                <w:color w:val="333333"/>
                <w:sz w:val="18"/>
                <w:shd w:fill="F2F2F2" w:val="clear"/>
              </w:rPr>
              <w:t>v3/prompts/shared/system-prompt.md</w:t>
            </w:r>
          </w:p>
        </w:tc>
        <w:tc>
          <w:tcPr>
            <w:tcW w:type="dxa" w:w="4320"/>
          </w:tcPr>
          <w:p>
            <w:pPr>
              <w:spacing w:before="60" w:after="60"/>
            </w:pPr>
            <w:r/>
            <w:r>
              <w:rPr>
                <w:rFonts w:ascii="Calibri" w:hAnsi="Calibri"/>
                <w:color w:val="000000"/>
                <w:sz w:val="19"/>
              </w:rPr>
              <w:t>Core system instructions</w:t>
            </w:r>
          </w:p>
        </w:tc>
      </w:tr>
    </w:tbl>
    <w:p>
      <w:pPr>
        <w:spacing w:before="80" w:after="80"/>
      </w:pPr>
    </w:p>
    <w:p>
      <w:pPr>
        <w:pStyle w:val="Heading3"/>
      </w:pPr>
      <w:r>
        <w:t>Centralized Logs (~/.gsd-global/logs/)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Path</w:t>
            </w:r>
          </w:p>
        </w:tc>
        <w:tc>
          <w:tcPr>
            <w:tcW w:type="dxa" w:w="4320"/>
            <w:shd w:fill="2B579A" w:val="clear"/>
          </w:tcPr>
          <w:p>
            <w:pPr>
              <w:spacing w:before="80" w:after="80"/>
            </w:pPr>
            <w:r>
              <w:rPr>
                <w:b/>
                <w:color w:val="FFFFFF"/>
                <w:sz w:val="19"/>
              </w:rPr>
            </w:r>
            <w:r>
              <w:rPr>
                <w:rFonts w:ascii="Calibri" w:hAnsi="Calibri"/>
                <w:b/>
                <w:color w:val="FFFFFF"/>
                <w:sz w:val="19"/>
              </w:rPr>
              <w:t>Description</w:t>
            </w:r>
          </w:p>
        </w:tc>
      </w:tr>
      <w:tr>
        <w:tc>
          <w:tcPr>
            <w:tcW w:type="dxa" w:w="4320"/>
          </w:tcPr>
          <w:p>
            <w:pPr>
              <w:spacing w:before="60" w:after="60"/>
            </w:pPr>
            <w:r/>
            <w:r>
              <w:rPr>
                <w:rFonts w:ascii="Consolas" w:hAnsi="Consolas"/>
                <w:color w:val="333333"/>
                <w:sz w:val="18"/>
                <w:shd w:fill="F2F2F2" w:val="clear"/>
              </w:rPr>
              <w:t>{repo-name}/run-{timestamp}.log</w:t>
            </w:r>
          </w:p>
        </w:tc>
        <w:tc>
          <w:tcPr>
            <w:tcW w:type="dxa" w:w="4320"/>
          </w:tcPr>
          <w:p>
            <w:pPr>
              <w:spacing w:before="60" w:after="60"/>
            </w:pPr>
            <w:r/>
            <w:r>
              <w:rPr>
                <w:rFonts w:ascii="Calibri" w:hAnsi="Calibri"/>
                <w:color w:val="000000"/>
                <w:sz w:val="19"/>
              </w:rPr>
              <w:t>Pipeline run log</w:t>
            </w:r>
          </w:p>
        </w:tc>
      </w:tr>
      <w:tr>
        <w:tc>
          <w:tcPr>
            <w:tcW w:type="dxa" w:w="4320"/>
            <w:shd w:fill="EDF2FA" w:val="clear"/>
          </w:tcPr>
          <w:p>
            <w:pPr>
              <w:spacing w:before="60" w:after="60"/>
            </w:pPr>
            <w:r/>
            <w:r>
              <w:rPr>
                <w:rFonts w:ascii="Consolas" w:hAnsi="Consolas"/>
                <w:color w:val="333333"/>
                <w:sz w:val="18"/>
                <w:shd w:fill="F2F2F2" w:val="clear"/>
              </w:rPr>
              <w:t>{repo-name}/run-{timestamp}.json</w:t>
            </w:r>
          </w:p>
        </w:tc>
        <w:tc>
          <w:tcPr>
            <w:tcW w:type="dxa" w:w="4320"/>
            <w:shd w:fill="EDF2FA" w:val="clear"/>
          </w:tcPr>
          <w:p>
            <w:pPr>
              <w:spacing w:before="60" w:after="60"/>
            </w:pPr>
            <w:r/>
            <w:r>
              <w:rPr>
                <w:rFonts w:ascii="Calibri" w:hAnsi="Calibri"/>
                <w:color w:val="000000"/>
                <w:sz w:val="19"/>
              </w:rPr>
              <w:t>Structured run metadata</w:t>
            </w:r>
          </w:p>
        </w:tc>
      </w:tr>
      <w:tr>
        <w:tc>
          <w:tcPr>
            <w:tcW w:type="dxa" w:w="4320"/>
          </w:tcPr>
          <w:p>
            <w:pPr>
              <w:spacing w:before="60" w:after="60"/>
            </w:pPr>
            <w:r/>
            <w:r>
              <w:rPr>
                <w:rFonts w:ascii="Consolas" w:hAnsi="Consolas"/>
                <w:color w:val="333333"/>
                <w:sz w:val="18"/>
                <w:shd w:fill="F2F2F2" w:val="clear"/>
              </w:rPr>
              <w:t>{repo-name}/smoketest-{timestamp}.log</w:t>
            </w:r>
          </w:p>
        </w:tc>
        <w:tc>
          <w:tcPr>
            <w:tcW w:type="dxa" w:w="4320"/>
          </w:tcPr>
          <w:p>
            <w:pPr>
              <w:spacing w:before="60" w:after="60"/>
            </w:pPr>
            <w:r/>
            <w:r>
              <w:rPr>
                <w:rFonts w:ascii="Calibri" w:hAnsi="Calibri"/>
                <w:color w:val="000000"/>
                <w:sz w:val="19"/>
              </w:rPr>
              <w:t>Smoke test log</w:t>
            </w:r>
          </w:p>
        </w:tc>
      </w:tr>
      <w:tr>
        <w:tc>
          <w:tcPr>
            <w:tcW w:type="dxa" w:w="4320"/>
            <w:shd w:fill="EDF2FA" w:val="clear"/>
          </w:tcPr>
          <w:p>
            <w:pPr>
              <w:spacing w:before="60" w:after="60"/>
            </w:pPr>
            <w:r/>
            <w:r>
              <w:rPr>
                <w:rFonts w:ascii="Consolas" w:hAnsi="Consolas"/>
                <w:color w:val="333333"/>
                <w:sz w:val="18"/>
                <w:shd w:fill="F2F2F2" w:val="clear"/>
              </w:rPr>
              <w:t>{repo-name}/codereview-{timestamp}.log</w:t>
            </w:r>
          </w:p>
        </w:tc>
        <w:tc>
          <w:tcPr>
            <w:tcW w:type="dxa" w:w="4320"/>
            <w:shd w:fill="EDF2FA" w:val="clear"/>
          </w:tcPr>
          <w:p>
            <w:pPr>
              <w:spacing w:before="60" w:after="60"/>
            </w:pPr>
            <w:r/>
            <w:r>
              <w:rPr>
                <w:rFonts w:ascii="Calibri" w:hAnsi="Calibri"/>
                <w:color w:val="000000"/>
                <w:sz w:val="19"/>
              </w:rPr>
              <w:t>Code review log</w:t>
            </w:r>
          </w:p>
        </w:tc>
      </w:tr>
      <w:tr>
        <w:tc>
          <w:tcPr>
            <w:tcW w:type="dxa" w:w="4320"/>
          </w:tcPr>
          <w:p>
            <w:pPr>
              <w:spacing w:before="60" w:after="60"/>
            </w:pPr>
            <w:r/>
            <w:r>
              <w:rPr>
                <w:rFonts w:ascii="Consolas" w:hAnsi="Consolas"/>
                <w:color w:val="333333"/>
                <w:sz w:val="18"/>
                <w:shd w:fill="F2F2F2" w:val="clear"/>
              </w:rPr>
              <w:t>{repo-name}/full-pipeline-{timestamp}.log</w:t>
            </w:r>
          </w:p>
        </w:tc>
        <w:tc>
          <w:tcPr>
            <w:tcW w:type="dxa" w:w="4320"/>
          </w:tcPr>
          <w:p>
            <w:pPr>
              <w:spacing w:before="60" w:after="60"/>
            </w:pPr>
            <w:r/>
            <w:r>
              <w:rPr>
                <w:rFonts w:ascii="Calibri" w:hAnsi="Calibri"/>
                <w:color w:val="000000"/>
                <w:sz w:val="19"/>
              </w:rPr>
              <w:t>Full pipeline log</w:t>
            </w:r>
          </w:p>
        </w:tc>
      </w:tr>
      <w:tr>
        <w:tc>
          <w:tcPr>
            <w:tcW w:type="dxa" w:w="4320"/>
            <w:shd w:fill="EDF2FA" w:val="clear"/>
          </w:tcPr>
          <w:p>
            <w:pPr>
              <w:spacing w:before="60" w:after="60"/>
            </w:pPr>
            <w:r/>
            <w:r>
              <w:rPr>
                <w:rFonts w:ascii="Consolas" w:hAnsi="Consolas"/>
                <w:color w:val="333333"/>
                <w:sz w:val="18"/>
                <w:shd w:fill="F2F2F2" w:val="clear"/>
              </w:rPr>
              <w:t>{repo-name}/latest.log</w:t>
            </w:r>
          </w:p>
        </w:tc>
        <w:tc>
          <w:tcPr>
            <w:tcW w:type="dxa" w:w="4320"/>
            <w:shd w:fill="EDF2FA" w:val="clear"/>
          </w:tcPr>
          <w:p>
            <w:pPr>
              <w:spacing w:before="60" w:after="60"/>
            </w:pPr>
            <w:r/>
            <w:r>
              <w:rPr>
                <w:rFonts w:ascii="Calibri" w:hAnsi="Calibri"/>
                <w:color w:val="000000"/>
                <w:sz w:val="19"/>
              </w:rPr>
              <w:t>Pointer to latest run</w:t>
            </w:r>
          </w:p>
        </w:tc>
      </w:tr>
      <w:tr>
        <w:tc>
          <w:tcPr>
            <w:tcW w:type="dxa" w:w="4320"/>
          </w:tcPr>
          <w:p>
            <w:pPr>
              <w:spacing w:before="60" w:after="60"/>
            </w:pPr>
            <w:r/>
            <w:r>
              <w:rPr>
                <w:rFonts w:ascii="Consolas" w:hAnsi="Consolas"/>
                <w:color w:val="333333"/>
                <w:sz w:val="18"/>
                <w:shd w:fill="F2F2F2" w:val="clear"/>
              </w:rPr>
              <w:t>{repo-name}/iteration-counter.json</w:t>
            </w:r>
          </w:p>
        </w:tc>
        <w:tc>
          <w:tcPr>
            <w:tcW w:type="dxa" w:w="4320"/>
          </w:tcPr>
          <w:p>
            <w:pPr>
              <w:spacing w:before="60" w:after="60"/>
            </w:pPr>
            <w:r/>
            <w:r>
              <w:rPr>
                <w:rFonts w:ascii="Calibri" w:hAnsi="Calibri"/>
                <w:color w:val="000000"/>
                <w:sz w:val="19"/>
              </w:rPr>
              <w:t>Persistent iteration counter</w:t>
            </w:r>
          </w:p>
        </w:tc>
      </w:tr>
      <w:tr>
        <w:tc>
          <w:tcPr>
            <w:tcW w:type="dxa" w:w="4320"/>
            <w:shd w:fill="EDF2FA" w:val="clear"/>
          </w:tcPr>
          <w:p>
            <w:pPr>
              <w:spacing w:before="60" w:after="60"/>
            </w:pPr>
            <w:r/>
            <w:r>
              <w:rPr>
                <w:rFonts w:ascii="Consolas" w:hAnsi="Consolas"/>
                <w:color w:val="333333"/>
                <w:sz w:val="18"/>
                <w:shd w:fill="F2F2F2" w:val="clear"/>
              </w:rPr>
              <w:t>{repo-name}/iterations/iter-NNNN.json</w:t>
            </w:r>
          </w:p>
        </w:tc>
        <w:tc>
          <w:tcPr>
            <w:tcW w:type="dxa" w:w="4320"/>
            <w:shd w:fill="EDF2FA" w:val="clear"/>
          </w:tcPr>
          <w:p>
            <w:pPr>
              <w:spacing w:before="60" w:after="60"/>
            </w:pPr>
            <w:r/>
            <w:r>
              <w:rPr>
                <w:rFonts w:ascii="Calibri" w:hAnsi="Calibri"/>
                <w:color w:val="000000"/>
                <w:sz w:val="19"/>
              </w:rPr>
              <w:t>Per-iteration metrics</w:t>
            </w:r>
          </w:p>
        </w:tc>
      </w:tr>
      <w:tr>
        <w:tc>
          <w:tcPr>
            <w:tcW w:type="dxa" w:w="4320"/>
          </w:tcPr>
          <w:p>
            <w:pPr>
              <w:spacing w:before="60" w:after="60"/>
            </w:pPr>
            <w:r/>
            <w:r>
              <w:rPr>
                <w:rFonts w:ascii="Consolas" w:hAnsi="Consolas"/>
                <w:color w:val="333333"/>
                <w:sz w:val="18"/>
                <w:shd w:fill="F2F2F2" w:val="clear"/>
              </w:rPr>
              <w:t>supervision-insights.md</w:t>
            </w:r>
          </w:p>
        </w:tc>
        <w:tc>
          <w:tcPr>
            <w:tcW w:type="dxa" w:w="4320"/>
          </w:tcPr>
          <w:p>
            <w:pPr>
              <w:spacing w:before="60" w:after="60"/>
            </w:pPr>
            <w:r/>
            <w:r>
              <w:rPr>
                <w:rFonts w:ascii="Calibri" w:hAnsi="Calibri"/>
                <w:color w:val="000000"/>
                <w:sz w:val="19"/>
              </w:rPr>
              <w:t>Cross-session learning</w:t>
            </w:r>
          </w:p>
        </w:tc>
      </w:tr>
    </w:tbl>
    <w:p>
      <w:pPr>
        <w:spacing w:before="80" w:after="80"/>
      </w:pPr>
    </w:p>
    <w:p>
      <w:pPr>
        <w:pStyle w:val="Heading2"/>
      </w:pPr>
      <w:r>
        <w:t>Appendix B: Prompt Templates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Template</w:t>
            </w:r>
          </w:p>
        </w:tc>
        <w:tc>
          <w:tcPr>
            <w:tcW w:type="dxa" w:w="2160"/>
            <w:shd w:fill="2B579A" w:val="clear"/>
          </w:tcPr>
          <w:p>
            <w:pPr>
              <w:spacing w:before="80" w:after="80"/>
            </w:pPr>
            <w:r>
              <w:rPr>
                <w:b/>
                <w:color w:val="FFFFFF"/>
                <w:sz w:val="19"/>
              </w:rPr>
            </w:r>
            <w:r>
              <w:rPr>
                <w:rFonts w:ascii="Calibri" w:hAnsi="Calibri"/>
                <w:b/>
                <w:color w:val="FFFFFF"/>
                <w:sz w:val="19"/>
              </w:rPr>
              <w:t>Agent</w:t>
            </w:r>
          </w:p>
        </w:tc>
        <w:tc>
          <w:tcPr>
            <w:tcW w:type="dxa" w:w="2160"/>
            <w:shd w:fill="2B579A" w:val="clear"/>
          </w:tcPr>
          <w:p>
            <w:pPr>
              <w:spacing w:before="80" w:after="80"/>
            </w:pPr>
            <w:r>
              <w:rPr>
                <w:b/>
                <w:color w:val="FFFFFF"/>
                <w:sz w:val="19"/>
              </w:rPr>
            </w:r>
            <w:r>
              <w:rPr>
                <w:rFonts w:ascii="Calibri" w:hAnsi="Calibri"/>
                <w:b/>
                <w:color w:val="FFFFFF"/>
                <w:sz w:val="19"/>
              </w:rPr>
              <w:t>Purpose</w:t>
            </w:r>
          </w:p>
        </w:tc>
        <w:tc>
          <w:tcPr>
            <w:tcW w:type="dxa" w:w="2160"/>
            <w:shd w:fill="2B579A" w:val="clear"/>
          </w:tcPr>
          <w:p>
            <w:pPr>
              <w:spacing w:before="80" w:after="80"/>
            </w:pPr>
            <w:r>
              <w:rPr>
                <w:b/>
                <w:color w:val="FFFFFF"/>
                <w:sz w:val="19"/>
              </w:rPr>
            </w:r>
            <w:r>
              <w:rPr>
                <w:rFonts w:ascii="Calibri" w:hAnsi="Calibri"/>
                <w:b/>
                <w:color w:val="FFFFFF"/>
                <w:sz w:val="19"/>
              </w:rPr>
              <w:t>Approx. Output</w:t>
            </w:r>
          </w:p>
        </w:tc>
      </w:tr>
      <w:tr>
        <w:tc>
          <w:tcPr>
            <w:tcW w:type="dxa" w:w="2160"/>
          </w:tcPr>
          <w:p>
            <w:pPr>
              <w:spacing w:before="60" w:after="60"/>
            </w:pPr>
            <w:r/>
            <w:r>
              <w:rPr>
                <w:rFonts w:ascii="Consolas" w:hAnsi="Consolas"/>
                <w:color w:val="333333"/>
                <w:sz w:val="18"/>
                <w:shd w:fill="F2F2F2" w:val="clear"/>
              </w:rPr>
              <w:t>claude/code-review.md</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Score health, update statuses</w:t>
            </w:r>
          </w:p>
        </w:tc>
        <w:tc>
          <w:tcPr>
            <w:tcW w:type="dxa" w:w="2160"/>
          </w:tcPr>
          <w:p>
            <w:pPr>
              <w:spacing w:before="60" w:after="60"/>
            </w:pPr>
            <w:r/>
            <w:r>
              <w:rPr>
                <w:rFonts w:ascii="Calibri" w:hAnsi="Calibri"/>
                <w:color w:val="000000"/>
                <w:sz w:val="19"/>
              </w:rPr>
              <w:t>~3K tokens</w:t>
            </w:r>
          </w:p>
        </w:tc>
      </w:tr>
      <w:tr>
        <w:tc>
          <w:tcPr>
            <w:tcW w:type="dxa" w:w="2160"/>
            <w:shd w:fill="EDF2FA" w:val="clear"/>
          </w:tcPr>
          <w:p>
            <w:pPr>
              <w:spacing w:before="60" w:after="60"/>
            </w:pPr>
            <w:r/>
            <w:r>
              <w:rPr>
                <w:rFonts w:ascii="Consolas" w:hAnsi="Consolas"/>
                <w:color w:val="333333"/>
                <w:sz w:val="18"/>
                <w:shd w:fill="F2F2F2" w:val="clear"/>
              </w:rPr>
              <w:t>claude/plan.md</w:t>
            </w:r>
          </w:p>
        </w:tc>
        <w:tc>
          <w:tcPr>
            <w:tcW w:type="dxa" w:w="2160"/>
            <w:shd w:fill="EDF2FA" w:val="clear"/>
          </w:tcPr>
          <w:p>
            <w:pPr>
              <w:spacing w:before="60" w:after="60"/>
            </w:pPr>
            <w:r/>
            <w:r>
              <w:rPr>
                <w:rFonts w:ascii="Calibri" w:hAnsi="Calibri"/>
                <w:color w:val="000000"/>
                <w:sz w:val="19"/>
              </w:rPr>
              <w:t>Claude</w:t>
            </w:r>
          </w:p>
        </w:tc>
        <w:tc>
          <w:tcPr>
            <w:tcW w:type="dxa" w:w="2160"/>
            <w:shd w:fill="EDF2FA" w:val="clear"/>
          </w:tcPr>
          <w:p>
            <w:pPr>
              <w:spacing w:before="60" w:after="60"/>
            </w:pPr>
            <w:r/>
            <w:r>
              <w:rPr>
                <w:rFonts w:ascii="Calibri" w:hAnsi="Calibri"/>
                <w:color w:val="000000"/>
                <w:sz w:val="19"/>
              </w:rPr>
              <w:t>Prioritize batch, write instructions</w:t>
            </w:r>
          </w:p>
        </w:tc>
        <w:tc>
          <w:tcPr>
            <w:tcW w:type="dxa" w:w="2160"/>
            <w:shd w:fill="EDF2FA" w:val="clear"/>
          </w:tcPr>
          <w:p>
            <w:pPr>
              <w:spacing w:before="60" w:after="60"/>
            </w:pPr>
            <w:r/>
            <w:r>
              <w:rPr>
                <w:rFonts w:ascii="Calibri" w:hAnsi="Calibri"/>
                <w:color w:val="000000"/>
                <w:sz w:val="19"/>
              </w:rPr>
              <w:t>~2K tokens</w:t>
            </w:r>
          </w:p>
        </w:tc>
      </w:tr>
      <w:tr>
        <w:tc>
          <w:tcPr>
            <w:tcW w:type="dxa" w:w="2160"/>
          </w:tcPr>
          <w:p>
            <w:pPr>
              <w:spacing w:before="60" w:after="60"/>
            </w:pPr>
            <w:r/>
            <w:r>
              <w:rPr>
                <w:rFonts w:ascii="Consolas" w:hAnsi="Consolas"/>
                <w:color w:val="333333"/>
                <w:sz w:val="18"/>
                <w:shd w:fill="F2F2F2" w:val="clear"/>
              </w:rPr>
              <w:t>claude/verify.md</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Binary file existence check</w:t>
            </w:r>
          </w:p>
        </w:tc>
        <w:tc>
          <w:tcPr>
            <w:tcW w:type="dxa" w:w="2160"/>
          </w:tcPr>
          <w:p>
            <w:pPr>
              <w:spacing w:before="60" w:after="60"/>
            </w:pPr>
            <w:r/>
            <w:r>
              <w:rPr>
                <w:rFonts w:ascii="Calibri" w:hAnsi="Calibri"/>
                <w:color w:val="000000"/>
                <w:sz w:val="19"/>
              </w:rPr>
              <w:t>~2K tokens</w:t>
            </w:r>
          </w:p>
        </w:tc>
      </w:tr>
      <w:tr>
        <w:tc>
          <w:tcPr>
            <w:tcW w:type="dxa" w:w="2160"/>
            <w:shd w:fill="EDF2FA" w:val="clear"/>
          </w:tcPr>
          <w:p>
            <w:pPr>
              <w:spacing w:before="60" w:after="60"/>
            </w:pPr>
            <w:r/>
            <w:r>
              <w:rPr>
                <w:rFonts w:ascii="Consolas" w:hAnsi="Consolas"/>
                <w:color w:val="333333"/>
                <w:sz w:val="18"/>
                <w:shd w:fill="F2F2F2" w:val="clear"/>
              </w:rPr>
              <w:t>claude/verify-storyboard.md</w:t>
            </w:r>
          </w:p>
        </w:tc>
        <w:tc>
          <w:tcPr>
            <w:tcW w:type="dxa" w:w="2160"/>
            <w:shd w:fill="EDF2FA" w:val="clear"/>
          </w:tcPr>
          <w:p>
            <w:pPr>
              <w:spacing w:before="60" w:after="60"/>
            </w:pPr>
            <w:r/>
            <w:r>
              <w:rPr>
                <w:rFonts w:ascii="Calibri" w:hAnsi="Calibri"/>
                <w:color w:val="000000"/>
                <w:sz w:val="19"/>
              </w:rPr>
              <w:t>Claude</w:t>
            </w:r>
          </w:p>
        </w:tc>
        <w:tc>
          <w:tcPr>
            <w:tcW w:type="dxa" w:w="2160"/>
            <w:shd w:fill="EDF2FA" w:val="clear"/>
          </w:tcPr>
          <w:p>
            <w:pPr>
              <w:spacing w:before="60" w:after="60"/>
            </w:pPr>
            <w:r/>
            <w:r>
              <w:rPr>
                <w:rFonts w:ascii="Calibri" w:hAnsi="Calibri"/>
                <w:color w:val="000000"/>
                <w:sz w:val="19"/>
              </w:rPr>
              <w:t>End-to-end data flow verification</w:t>
            </w:r>
          </w:p>
        </w:tc>
        <w:tc>
          <w:tcPr>
            <w:tcW w:type="dxa" w:w="2160"/>
            <w:shd w:fill="EDF2FA" w:val="clear"/>
          </w:tcPr>
          <w:p>
            <w:pPr>
              <w:spacing w:before="60" w:after="60"/>
            </w:pPr>
            <w:r/>
            <w:r>
              <w:rPr>
                <w:rFonts w:ascii="Calibri" w:hAnsi="Calibri"/>
                <w:color w:val="000000"/>
                <w:sz w:val="19"/>
              </w:rPr>
              <w:t>~3K tokens</w:t>
            </w:r>
          </w:p>
        </w:tc>
      </w:tr>
      <w:tr>
        <w:tc>
          <w:tcPr>
            <w:tcW w:type="dxa" w:w="2160"/>
          </w:tcPr>
          <w:p>
            <w:pPr>
              <w:spacing w:before="60" w:after="60"/>
            </w:pPr>
            <w:r/>
            <w:r>
              <w:rPr>
                <w:rFonts w:ascii="Consolas" w:hAnsi="Consolas"/>
                <w:color w:val="333333"/>
                <w:sz w:val="18"/>
                <w:shd w:fill="F2F2F2" w:val="clear"/>
              </w:rPr>
              <w:t>claude/assess.md</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Codebase assessment</w:t>
            </w:r>
          </w:p>
        </w:tc>
        <w:tc>
          <w:tcPr>
            <w:tcW w:type="dxa" w:w="2160"/>
          </w:tcPr>
          <w:p>
            <w:pPr>
              <w:spacing w:before="60" w:after="60"/>
            </w:pPr>
            <w:r/>
            <w:r>
              <w:rPr>
                <w:rFonts w:ascii="Calibri" w:hAnsi="Calibri"/>
                <w:color w:val="000000"/>
                <w:sz w:val="19"/>
              </w:rPr>
              <w:t>~5K tokens</w:t>
            </w:r>
          </w:p>
        </w:tc>
      </w:tr>
      <w:tr>
        <w:tc>
          <w:tcPr>
            <w:tcW w:type="dxa" w:w="2160"/>
            <w:shd w:fill="EDF2FA" w:val="clear"/>
          </w:tcPr>
          <w:p>
            <w:pPr>
              <w:spacing w:before="60" w:after="60"/>
            </w:pPr>
            <w:r/>
            <w:r>
              <w:rPr>
                <w:rFonts w:ascii="Consolas" w:hAnsi="Consolas"/>
                <w:color w:val="333333"/>
                <w:sz w:val="18"/>
                <w:shd w:fill="F2F2F2" w:val="clear"/>
              </w:rPr>
              <w:t>claude/spec-clarity-check.md</w:t>
            </w:r>
          </w:p>
        </w:tc>
        <w:tc>
          <w:tcPr>
            <w:tcW w:type="dxa" w:w="2160"/>
            <w:shd w:fill="EDF2FA" w:val="clear"/>
          </w:tcPr>
          <w:p>
            <w:pPr>
              <w:spacing w:before="60" w:after="60"/>
            </w:pPr>
            <w:r/>
            <w:r>
              <w:rPr>
                <w:rFonts w:ascii="Calibri" w:hAnsi="Calibri"/>
                <w:color w:val="000000"/>
                <w:sz w:val="19"/>
              </w:rPr>
              <w:t>Claude</w:t>
            </w:r>
          </w:p>
        </w:tc>
        <w:tc>
          <w:tcPr>
            <w:tcW w:type="dxa" w:w="2160"/>
            <w:shd w:fill="EDF2FA" w:val="clear"/>
          </w:tcPr>
          <w:p>
            <w:pPr>
              <w:spacing w:before="60" w:after="60"/>
            </w:pPr>
            <w:r/>
            <w:r>
              <w:rPr>
                <w:rFonts w:ascii="Calibri" w:hAnsi="Calibri"/>
                <w:color w:val="000000"/>
                <w:sz w:val="19"/>
              </w:rPr>
              <w:t>Spec quality scoring</w:t>
            </w:r>
          </w:p>
        </w:tc>
        <w:tc>
          <w:tcPr>
            <w:tcW w:type="dxa" w:w="2160"/>
            <w:shd w:fill="EDF2FA" w:val="clear"/>
          </w:tcPr>
          <w:p>
            <w:pPr>
              <w:spacing w:before="60" w:after="60"/>
            </w:pPr>
            <w:r/>
            <w:r>
              <w:rPr>
                <w:rFonts w:ascii="Calibri" w:hAnsi="Calibri"/>
                <w:color w:val="000000"/>
                <w:sz w:val="19"/>
              </w:rPr>
              <w:t>~2K tokens</w:t>
            </w:r>
          </w:p>
        </w:tc>
      </w:tr>
      <w:tr>
        <w:tc>
          <w:tcPr>
            <w:tcW w:type="dxa" w:w="2160"/>
          </w:tcPr>
          <w:p>
            <w:pPr>
              <w:spacing w:before="60" w:after="60"/>
            </w:pPr>
            <w:r/>
            <w:r>
              <w:rPr>
                <w:rFonts w:ascii="Consolas" w:hAnsi="Consolas"/>
                <w:color w:val="333333"/>
                <w:sz w:val="18"/>
                <w:shd w:fill="F2F2F2" w:val="clear"/>
              </w:rPr>
              <w:t>claude/cross-artifact-consistency.md</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Cross-reference validation</w:t>
            </w:r>
          </w:p>
        </w:tc>
        <w:tc>
          <w:tcPr>
            <w:tcW w:type="dxa" w:w="2160"/>
          </w:tcPr>
          <w:p>
            <w:pPr>
              <w:spacing w:before="60" w:after="60"/>
            </w:pPr>
            <w:r/>
            <w:r>
              <w:rPr>
                <w:rFonts w:ascii="Calibri" w:hAnsi="Calibri"/>
                <w:color w:val="000000"/>
                <w:sz w:val="19"/>
              </w:rPr>
              <w:t>~2K tokens</w:t>
            </w:r>
          </w:p>
        </w:tc>
      </w:tr>
      <w:tr>
        <w:tc>
          <w:tcPr>
            <w:tcW w:type="dxa" w:w="2160"/>
            <w:shd w:fill="EDF2FA" w:val="clear"/>
          </w:tcPr>
          <w:p>
            <w:pPr>
              <w:spacing w:before="60" w:after="60"/>
            </w:pPr>
            <w:r/>
            <w:r>
              <w:rPr>
                <w:rFonts w:ascii="Consolas" w:hAnsi="Consolas"/>
                <w:color w:val="333333"/>
                <w:sz w:val="18"/>
                <w:shd w:fill="F2F2F2" w:val="clear"/>
              </w:rPr>
              <w:t>codex/execute.md</w:t>
            </w:r>
          </w:p>
        </w:tc>
        <w:tc>
          <w:tcPr>
            <w:tcW w:type="dxa" w:w="2160"/>
            <w:shd w:fill="EDF2FA" w:val="clear"/>
          </w:tcPr>
          <w:p>
            <w:pPr>
              <w:spacing w:before="60" w:after="60"/>
            </w:pPr>
            <w:r/>
            <w:r>
              <w:rPr>
                <w:rFonts w:ascii="Calibri" w:hAnsi="Calibri"/>
                <w:color w:val="000000"/>
                <w:sz w:val="19"/>
              </w:rPr>
              <w:t>Codex</w:t>
            </w:r>
          </w:p>
        </w:tc>
        <w:tc>
          <w:tcPr>
            <w:tcW w:type="dxa" w:w="2160"/>
            <w:shd w:fill="EDF2FA" w:val="clear"/>
          </w:tcPr>
          <w:p>
            <w:pPr>
              <w:spacing w:before="60" w:after="60"/>
            </w:pPr>
            <w:r/>
            <w:r>
              <w:rPr>
                <w:rFonts w:ascii="Calibri" w:hAnsi="Calibri"/>
                <w:color w:val="000000"/>
                <w:sz w:val="19"/>
              </w:rPr>
              <w:t>Code generation (convergence)</w:t>
            </w:r>
          </w:p>
        </w:tc>
        <w:tc>
          <w:tcPr>
            <w:tcW w:type="dxa" w:w="2160"/>
            <w:shd w:fill="EDF2FA" w:val="clear"/>
          </w:tcPr>
          <w:p>
            <w:pPr>
              <w:spacing w:before="60" w:after="60"/>
            </w:pPr>
            <w:r/>
            <w:r>
              <w:rPr>
                <w:rFonts w:ascii="Calibri" w:hAnsi="Calibri"/>
                <w:color w:val="000000"/>
                <w:sz w:val="19"/>
              </w:rPr>
              <w:t>~65K tokens</w:t>
            </w:r>
          </w:p>
        </w:tc>
      </w:tr>
      <w:tr>
        <w:tc>
          <w:tcPr>
            <w:tcW w:type="dxa" w:w="2160"/>
          </w:tcPr>
          <w:p>
            <w:pPr>
              <w:spacing w:before="60" w:after="60"/>
            </w:pPr>
            <w:r/>
            <w:r>
              <w:rPr>
                <w:rFonts w:ascii="Consolas" w:hAnsi="Consolas"/>
                <w:color w:val="333333"/>
                <w:sz w:val="18"/>
                <w:shd w:fill="F2F2F2" w:val="clear"/>
              </w:rPr>
              <w:t>codex/execute-subtask.md</w:t>
            </w:r>
          </w:p>
        </w:tc>
        <w:tc>
          <w:tcPr>
            <w:tcW w:type="dxa" w:w="2160"/>
          </w:tcPr>
          <w:p>
            <w:pPr>
              <w:spacing w:before="60" w:after="60"/>
            </w:pPr>
            <w:r/>
            <w:r>
              <w:rPr>
                <w:rFonts w:ascii="Calibri" w:hAnsi="Calibri"/>
                <w:color w:val="000000"/>
                <w:sz w:val="19"/>
              </w:rPr>
              <w:t>Codex</w:t>
            </w:r>
          </w:p>
        </w:tc>
        <w:tc>
          <w:tcPr>
            <w:tcW w:type="dxa" w:w="2160"/>
          </w:tcPr>
          <w:p>
            <w:pPr>
              <w:spacing w:before="60" w:after="60"/>
            </w:pPr>
            <w:r/>
            <w:r>
              <w:rPr>
                <w:rFonts w:ascii="Calibri" w:hAnsi="Calibri"/>
                <w:color w:val="000000"/>
                <w:sz w:val="19"/>
              </w:rPr>
              <w:t>Parallel sub-task generation</w:t>
            </w:r>
          </w:p>
        </w:tc>
        <w:tc>
          <w:tcPr>
            <w:tcW w:type="dxa" w:w="2160"/>
          </w:tcPr>
          <w:p>
            <w:pPr>
              <w:spacing w:before="60" w:after="60"/>
            </w:pPr>
            <w:r/>
            <w:r>
              <w:rPr>
                <w:rFonts w:ascii="Calibri" w:hAnsi="Calibri"/>
                <w:color w:val="000000"/>
                <w:sz w:val="19"/>
              </w:rPr>
              <w:t>~20K tokens</w:t>
            </w:r>
          </w:p>
        </w:tc>
      </w:tr>
      <w:tr>
        <w:tc>
          <w:tcPr>
            <w:tcW w:type="dxa" w:w="2160"/>
            <w:shd w:fill="EDF2FA" w:val="clear"/>
          </w:tcPr>
          <w:p>
            <w:pPr>
              <w:spacing w:before="60" w:after="60"/>
            </w:pPr>
            <w:r/>
            <w:r>
              <w:rPr>
                <w:rFonts w:ascii="Consolas" w:hAnsi="Consolas"/>
                <w:color w:val="333333"/>
                <w:sz w:val="18"/>
                <w:shd w:fill="F2F2F2" w:val="clear"/>
              </w:rPr>
              <w:t>codex/build.md</w:t>
            </w:r>
          </w:p>
        </w:tc>
        <w:tc>
          <w:tcPr>
            <w:tcW w:type="dxa" w:w="2160"/>
            <w:shd w:fill="EDF2FA" w:val="clear"/>
          </w:tcPr>
          <w:p>
            <w:pPr>
              <w:spacing w:before="60" w:after="60"/>
            </w:pPr>
            <w:r/>
            <w:r>
              <w:rPr>
                <w:rFonts w:ascii="Calibri" w:hAnsi="Calibri"/>
                <w:color w:val="000000"/>
                <w:sz w:val="19"/>
              </w:rPr>
              <w:t>Codex</w:t>
            </w:r>
          </w:p>
        </w:tc>
        <w:tc>
          <w:tcPr>
            <w:tcW w:type="dxa" w:w="2160"/>
            <w:shd w:fill="EDF2FA" w:val="clear"/>
          </w:tcPr>
          <w:p>
            <w:pPr>
              <w:spacing w:before="60" w:after="60"/>
            </w:pPr>
            <w:r/>
            <w:r>
              <w:rPr>
                <w:rFonts w:ascii="Calibri" w:hAnsi="Calibri"/>
                <w:color w:val="000000"/>
                <w:sz w:val="19"/>
              </w:rPr>
              <w:t>Code generation (blueprint)</w:t>
            </w:r>
          </w:p>
        </w:tc>
        <w:tc>
          <w:tcPr>
            <w:tcW w:type="dxa" w:w="2160"/>
            <w:shd w:fill="EDF2FA" w:val="clear"/>
          </w:tcPr>
          <w:p>
            <w:pPr>
              <w:spacing w:before="60" w:after="60"/>
            </w:pPr>
            <w:r/>
            <w:r>
              <w:rPr>
                <w:rFonts w:ascii="Calibri" w:hAnsi="Calibri"/>
                <w:color w:val="000000"/>
                <w:sz w:val="19"/>
              </w:rPr>
              <w:t>~80K tokens</w:t>
            </w:r>
          </w:p>
        </w:tc>
      </w:tr>
      <w:tr>
        <w:tc>
          <w:tcPr>
            <w:tcW w:type="dxa" w:w="2160"/>
          </w:tcPr>
          <w:p>
            <w:pPr>
              <w:spacing w:before="60" w:after="60"/>
            </w:pPr>
            <w:r/>
            <w:r>
              <w:rPr>
                <w:rFonts w:ascii="Consolas" w:hAnsi="Consolas"/>
                <w:color w:val="333333"/>
                <w:sz w:val="18"/>
                <w:shd w:fill="F2F2F2" w:val="clear"/>
              </w:rPr>
              <w:t>gemini/research.md</w:t>
            </w:r>
          </w:p>
        </w:tc>
        <w:tc>
          <w:tcPr>
            <w:tcW w:type="dxa" w:w="2160"/>
          </w:tcPr>
          <w:p>
            <w:pPr>
              <w:spacing w:before="60" w:after="60"/>
            </w:pPr>
            <w:r/>
            <w:r>
              <w:rPr>
                <w:rFonts w:ascii="Calibri" w:hAnsi="Calibri"/>
                <w:color w:val="000000"/>
                <w:sz w:val="19"/>
              </w:rPr>
              <w:t>Gemini</w:t>
            </w:r>
          </w:p>
        </w:tc>
        <w:tc>
          <w:tcPr>
            <w:tcW w:type="dxa" w:w="2160"/>
          </w:tcPr>
          <w:p>
            <w:pPr>
              <w:spacing w:before="60" w:after="60"/>
            </w:pPr>
            <w:r/>
            <w:r>
              <w:rPr>
                <w:rFonts w:ascii="Calibri" w:hAnsi="Calibri"/>
                <w:color w:val="000000"/>
                <w:sz w:val="19"/>
              </w:rPr>
              <w:t>Technical research (read-only)</w:t>
            </w:r>
          </w:p>
        </w:tc>
        <w:tc>
          <w:tcPr>
            <w:tcW w:type="dxa" w:w="2160"/>
          </w:tcPr>
          <w:p>
            <w:pPr>
              <w:spacing w:before="60" w:after="60"/>
            </w:pPr>
            <w:r/>
            <w:r>
              <w:rPr>
                <w:rFonts w:ascii="Calibri" w:hAnsi="Calibri"/>
                <w:color w:val="000000"/>
                <w:sz w:val="19"/>
              </w:rPr>
              <w:t>~20K tokens</w:t>
            </w:r>
          </w:p>
        </w:tc>
      </w:tr>
      <w:tr>
        <w:tc>
          <w:tcPr>
            <w:tcW w:type="dxa" w:w="2160"/>
            <w:shd w:fill="EDF2FA" w:val="clear"/>
          </w:tcPr>
          <w:p>
            <w:pPr>
              <w:spacing w:before="60" w:after="60"/>
            </w:pPr>
            <w:r/>
            <w:r>
              <w:rPr>
                <w:rFonts w:ascii="Consolas" w:hAnsi="Consolas"/>
                <w:color w:val="333333"/>
                <w:sz w:val="18"/>
                <w:shd w:fill="F2F2F2" w:val="clear"/>
              </w:rPr>
              <w:t>gemini/resolve-spec-conflicts.md</w:t>
            </w:r>
          </w:p>
        </w:tc>
        <w:tc>
          <w:tcPr>
            <w:tcW w:type="dxa" w:w="2160"/>
            <w:shd w:fill="EDF2FA" w:val="clear"/>
          </w:tcPr>
          <w:p>
            <w:pPr>
              <w:spacing w:before="60" w:after="60"/>
            </w:pPr>
            <w:r/>
            <w:r>
              <w:rPr>
                <w:rFonts w:ascii="Calibri" w:hAnsi="Calibri"/>
                <w:color w:val="000000"/>
                <w:sz w:val="19"/>
              </w:rPr>
              <w:t>Gemini</w:t>
            </w:r>
          </w:p>
        </w:tc>
        <w:tc>
          <w:tcPr>
            <w:tcW w:type="dxa" w:w="2160"/>
            <w:shd w:fill="EDF2FA" w:val="clear"/>
          </w:tcPr>
          <w:p>
            <w:pPr>
              <w:spacing w:before="60" w:after="60"/>
            </w:pPr>
            <w:r/>
            <w:r>
              <w:rPr>
                <w:rFonts w:ascii="Calibri" w:hAnsi="Calibri"/>
                <w:color w:val="000000"/>
                <w:sz w:val="19"/>
              </w:rPr>
              <w:t>Spec contradiction resolution</w:t>
            </w:r>
          </w:p>
        </w:tc>
        <w:tc>
          <w:tcPr>
            <w:tcW w:type="dxa" w:w="2160"/>
            <w:shd w:fill="EDF2FA" w:val="clear"/>
          </w:tcPr>
          <w:p>
            <w:pPr>
              <w:spacing w:before="60" w:after="60"/>
            </w:pPr>
            <w:r/>
            <w:r>
              <w:rPr>
                <w:rFonts w:ascii="Calibri" w:hAnsi="Calibri"/>
                <w:color w:val="000000"/>
                <w:sz w:val="19"/>
              </w:rPr>
              <w:t>~5K tokens</w:t>
            </w:r>
          </w:p>
        </w:tc>
      </w:tr>
      <w:tr>
        <w:tc>
          <w:tcPr>
            <w:tcW w:type="dxa" w:w="2160"/>
          </w:tcPr>
          <w:p>
            <w:pPr>
              <w:spacing w:before="60" w:after="60"/>
            </w:pPr>
            <w:r/>
            <w:r>
              <w:rPr>
                <w:rFonts w:ascii="Consolas" w:hAnsi="Consolas"/>
                <w:color w:val="333333"/>
                <w:sz w:val="18"/>
                <w:shd w:fill="F2F2F2" w:val="clear"/>
              </w:rPr>
              <w:t>council/codex-review.md</w:t>
            </w:r>
          </w:p>
        </w:tc>
        <w:tc>
          <w:tcPr>
            <w:tcW w:type="dxa" w:w="2160"/>
          </w:tcPr>
          <w:p>
            <w:pPr>
              <w:spacing w:before="60" w:after="60"/>
            </w:pPr>
            <w:r/>
            <w:r>
              <w:rPr>
                <w:rFonts w:ascii="Calibri" w:hAnsi="Calibri"/>
                <w:color w:val="000000"/>
                <w:sz w:val="19"/>
              </w:rPr>
              <w:t>Codex</w:t>
            </w:r>
          </w:p>
        </w:tc>
        <w:tc>
          <w:tcPr>
            <w:tcW w:type="dxa" w:w="2160"/>
          </w:tcPr>
          <w:p>
            <w:pPr>
              <w:spacing w:before="60" w:after="60"/>
            </w:pPr>
            <w:r/>
            <w:r>
              <w:rPr>
                <w:rFonts w:ascii="Calibri" w:hAnsi="Calibri"/>
                <w:color w:val="000000"/>
                <w:sz w:val="19"/>
              </w:rPr>
              <w:t>Implementation quality review</w:t>
            </w:r>
          </w:p>
        </w:tc>
        <w:tc>
          <w:tcPr>
            <w:tcW w:type="dxa" w:w="2160"/>
          </w:tcPr>
          <w:p>
            <w:pPr>
              <w:spacing w:before="60" w:after="60"/>
            </w:pPr>
            <w:r/>
            <w:r>
              <w:rPr>
                <w:rFonts w:ascii="Calibri" w:hAnsi="Calibri"/>
                <w:color w:val="000000"/>
                <w:sz w:val="19"/>
              </w:rPr>
              <w:t>~2K tokens</w:t>
            </w:r>
          </w:p>
        </w:tc>
      </w:tr>
      <w:tr>
        <w:tc>
          <w:tcPr>
            <w:tcW w:type="dxa" w:w="2160"/>
            <w:shd w:fill="EDF2FA" w:val="clear"/>
          </w:tcPr>
          <w:p>
            <w:pPr>
              <w:spacing w:before="60" w:after="60"/>
            </w:pPr>
            <w:r/>
            <w:r>
              <w:rPr>
                <w:rFonts w:ascii="Consolas" w:hAnsi="Consolas"/>
                <w:color w:val="333333"/>
                <w:sz w:val="18"/>
                <w:shd w:fill="F2F2F2" w:val="clear"/>
              </w:rPr>
              <w:t>council/gemini-review.md</w:t>
            </w:r>
          </w:p>
        </w:tc>
        <w:tc>
          <w:tcPr>
            <w:tcW w:type="dxa" w:w="2160"/>
            <w:shd w:fill="EDF2FA" w:val="clear"/>
          </w:tcPr>
          <w:p>
            <w:pPr>
              <w:spacing w:before="60" w:after="60"/>
            </w:pPr>
            <w:r/>
            <w:r>
              <w:rPr>
                <w:rFonts w:ascii="Calibri" w:hAnsi="Calibri"/>
                <w:color w:val="000000"/>
                <w:sz w:val="19"/>
              </w:rPr>
              <w:t>Gemini</w:t>
            </w:r>
          </w:p>
        </w:tc>
        <w:tc>
          <w:tcPr>
            <w:tcW w:type="dxa" w:w="2160"/>
            <w:shd w:fill="EDF2FA" w:val="clear"/>
          </w:tcPr>
          <w:p>
            <w:pPr>
              <w:spacing w:before="60" w:after="60"/>
            </w:pPr>
            <w:r/>
            <w:r>
              <w:rPr>
                <w:rFonts w:ascii="Calibri" w:hAnsi="Calibri"/>
                <w:color w:val="000000"/>
                <w:sz w:val="19"/>
              </w:rPr>
              <w:t>Requirements alignment review</w:t>
            </w:r>
          </w:p>
        </w:tc>
        <w:tc>
          <w:tcPr>
            <w:tcW w:type="dxa" w:w="2160"/>
            <w:shd w:fill="EDF2FA" w:val="clear"/>
          </w:tcPr>
          <w:p>
            <w:pPr>
              <w:spacing w:before="60" w:after="60"/>
            </w:pPr>
            <w:r/>
            <w:r>
              <w:rPr>
                <w:rFonts w:ascii="Calibri" w:hAnsi="Calibri"/>
                <w:color w:val="000000"/>
                <w:sz w:val="19"/>
              </w:rPr>
              <w:t>~2K tokens</w:t>
            </w:r>
          </w:p>
        </w:tc>
      </w:tr>
      <w:tr>
        <w:tc>
          <w:tcPr>
            <w:tcW w:type="dxa" w:w="2160"/>
          </w:tcPr>
          <w:p>
            <w:pPr>
              <w:spacing w:before="60" w:after="60"/>
            </w:pPr>
            <w:r/>
            <w:r>
              <w:rPr>
                <w:rFonts w:ascii="Consolas" w:hAnsi="Consolas"/>
                <w:color w:val="333333"/>
                <w:sz w:val="18"/>
                <w:shd w:fill="F2F2F2" w:val="clear"/>
              </w:rPr>
              <w:t>council/claude-synthesize.md</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Consensus synthesis</w:t>
            </w:r>
          </w:p>
        </w:tc>
        <w:tc>
          <w:tcPr>
            <w:tcW w:type="dxa" w:w="2160"/>
          </w:tcPr>
          <w:p>
            <w:pPr>
              <w:spacing w:before="60" w:after="60"/>
            </w:pPr>
            <w:r/>
            <w:r>
              <w:rPr>
                <w:rFonts w:ascii="Calibri" w:hAnsi="Calibri"/>
                <w:color w:val="000000"/>
                <w:sz w:val="19"/>
              </w:rPr>
              <w:t>~1K tokens</w:t>
            </w:r>
          </w:p>
        </w:tc>
      </w:tr>
      <w:tr>
        <w:tc>
          <w:tcPr>
            <w:tcW w:type="dxa" w:w="2160"/>
            <w:shd w:fill="EDF2FA" w:val="clear"/>
          </w:tcPr>
          <w:p>
            <w:pPr>
              <w:spacing w:before="60" w:after="60"/>
            </w:pPr>
            <w:r/>
            <w:r>
              <w:rPr>
                <w:rFonts w:ascii="Consolas" w:hAnsi="Consolas"/>
                <w:color w:val="333333"/>
                <w:sz w:val="18"/>
                <w:shd w:fill="F2F2F2" w:val="clear"/>
              </w:rPr>
              <w:t>council/openai-compat-review.md</w:t>
            </w:r>
          </w:p>
        </w:tc>
        <w:tc>
          <w:tcPr>
            <w:tcW w:type="dxa" w:w="2160"/>
            <w:shd w:fill="EDF2FA" w:val="clear"/>
          </w:tcPr>
          <w:p>
            <w:pPr>
              <w:spacing w:before="60" w:after="60"/>
            </w:pPr>
            <w:r/>
            <w:r>
              <w:rPr>
                <w:rFonts w:ascii="Calibri" w:hAnsi="Calibri"/>
                <w:color w:val="000000"/>
                <w:sz w:val="19"/>
              </w:rPr>
              <w:t>REST agents</w:t>
            </w:r>
          </w:p>
        </w:tc>
        <w:tc>
          <w:tcPr>
            <w:tcW w:type="dxa" w:w="2160"/>
            <w:shd w:fill="EDF2FA" w:val="clear"/>
          </w:tcPr>
          <w:p>
            <w:pPr>
              <w:spacing w:before="60" w:after="60"/>
            </w:pPr>
            <w:r/>
            <w:r>
              <w:rPr>
                <w:rFonts w:ascii="Calibri" w:hAnsi="Calibri"/>
                <w:color w:val="000000"/>
                <w:sz w:val="19"/>
              </w:rPr>
              <w:t>Generic implementation quality review</w:t>
            </w:r>
          </w:p>
        </w:tc>
        <w:tc>
          <w:tcPr>
            <w:tcW w:type="dxa" w:w="2160"/>
            <w:shd w:fill="EDF2FA" w:val="clear"/>
          </w:tcPr>
          <w:p>
            <w:pPr>
              <w:spacing w:before="60" w:after="60"/>
            </w:pPr>
            <w:r/>
            <w:r>
              <w:rPr>
                <w:rFonts w:ascii="Calibri" w:hAnsi="Calibri"/>
                <w:color w:val="000000"/>
                <w:sz w:val="19"/>
              </w:rPr>
              <w:t>~2K tokens</w:t>
            </w:r>
          </w:p>
        </w:tc>
      </w:tr>
      <w:tr>
        <w:tc>
          <w:tcPr>
            <w:tcW w:type="dxa" w:w="2160"/>
          </w:tcPr>
          <w:p>
            <w:pPr>
              <w:spacing w:before="60" w:after="60"/>
            </w:pPr>
            <w:r/>
            <w:r>
              <w:rPr>
                <w:rFonts w:ascii="Consolas" w:hAnsi="Consolas"/>
                <w:color w:val="333333"/>
                <w:sz w:val="18"/>
                <w:shd w:fill="F2F2F2" w:val="clear"/>
              </w:rPr>
              <w:t>claude/code-review-differential.md</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Differential (changed files only) review</w:t>
            </w:r>
          </w:p>
        </w:tc>
        <w:tc>
          <w:tcPr>
            <w:tcW w:type="dxa" w:w="2160"/>
          </w:tcPr>
          <w:p>
            <w:pPr>
              <w:spacing w:before="60" w:after="60"/>
            </w:pPr>
            <w:r/>
            <w:r>
              <w:rPr>
                <w:rFonts w:ascii="Calibri" w:hAnsi="Calibri"/>
                <w:color w:val="000000"/>
                <w:sz w:val="19"/>
              </w:rPr>
              <w:t>~2K tokens</w:t>
            </w:r>
          </w:p>
        </w:tc>
      </w:tr>
      <w:tr>
        <w:tc>
          <w:tcPr>
            <w:tcW w:type="dxa" w:w="2160"/>
            <w:shd w:fill="EDF2FA" w:val="clear"/>
          </w:tcPr>
          <w:p>
            <w:pPr>
              <w:spacing w:before="60" w:after="60"/>
            </w:pPr>
            <w:r/>
            <w:r>
              <w:rPr>
                <w:rFonts w:ascii="Consolas" w:hAnsi="Consolas"/>
                <w:color w:val="333333"/>
                <w:sz w:val="18"/>
                <w:shd w:fill="F2F2F2" w:val="clear"/>
              </w:rPr>
              <w:t>codex/fix-compile-errors.md</w:t>
            </w:r>
          </w:p>
        </w:tc>
        <w:tc>
          <w:tcPr>
            <w:tcW w:type="dxa" w:w="2160"/>
            <w:shd w:fill="EDF2FA" w:val="clear"/>
          </w:tcPr>
          <w:p>
            <w:pPr>
              <w:spacing w:before="60" w:after="60"/>
            </w:pPr>
            <w:r/>
            <w:r>
              <w:rPr>
                <w:rFonts w:ascii="Calibri" w:hAnsi="Calibri"/>
                <w:color w:val="000000"/>
                <w:sz w:val="19"/>
              </w:rPr>
              <w:t>Codex</w:t>
            </w:r>
          </w:p>
        </w:tc>
        <w:tc>
          <w:tcPr>
            <w:tcW w:type="dxa" w:w="2160"/>
            <w:shd w:fill="EDF2FA" w:val="clear"/>
          </w:tcPr>
          <w:p>
            <w:pPr>
              <w:spacing w:before="60" w:after="60"/>
            </w:pPr>
            <w:r/>
            <w:r>
              <w:rPr>
                <w:rFonts w:ascii="Calibri" w:hAnsi="Calibri"/>
                <w:color w:val="000000"/>
                <w:sz w:val="19"/>
              </w:rPr>
              <w:t>Pre-execute compile error fix</w:t>
            </w:r>
          </w:p>
        </w:tc>
        <w:tc>
          <w:tcPr>
            <w:tcW w:type="dxa" w:w="2160"/>
            <w:shd w:fill="EDF2FA" w:val="clear"/>
          </w:tcPr>
          <w:p>
            <w:pPr>
              <w:spacing w:before="60" w:after="60"/>
            </w:pPr>
            <w:r/>
            <w:r>
              <w:rPr>
                <w:rFonts w:ascii="Calibri" w:hAnsi="Calibri"/>
                <w:color w:val="000000"/>
                <w:sz w:val="19"/>
              </w:rPr>
              <w:t>~5K tokens</w:t>
            </w:r>
          </w:p>
        </w:tc>
      </w:tr>
      <w:tr>
        <w:tc>
          <w:tcPr>
            <w:tcW w:type="dxa" w:w="2160"/>
          </w:tcPr>
          <w:p>
            <w:pPr>
              <w:spacing w:before="60" w:after="60"/>
            </w:pPr>
            <w:r/>
            <w:r>
              <w:rPr>
                <w:rFonts w:ascii="Consolas" w:hAnsi="Consolas"/>
                <w:color w:val="333333"/>
                <w:sz w:val="18"/>
                <w:shd w:fill="F2F2F2" w:val="clear"/>
              </w:rPr>
              <w:t>shared/api-contract-validation.md</w:t>
            </w:r>
          </w:p>
        </w:tc>
        <w:tc>
          <w:tcPr>
            <w:tcW w:type="dxa" w:w="2160"/>
          </w:tcPr>
          <w:p>
            <w:pPr>
              <w:spacing w:before="60" w:after="60"/>
            </w:pPr>
            <w:r/>
            <w:r>
              <w:rPr>
                <w:rFonts w:ascii="Calibri" w:hAnsi="Calibri"/>
                <w:color w:val="000000"/>
                <w:sz w:val="19"/>
              </w:rPr>
              <w:t>Reference</w:t>
            </w:r>
          </w:p>
        </w:tc>
        <w:tc>
          <w:tcPr>
            <w:tcW w:type="dxa" w:w="2160"/>
          </w:tcPr>
          <w:p>
            <w:pPr>
              <w:spacing w:before="60" w:after="60"/>
            </w:pPr>
            <w:r/>
            <w:r>
              <w:rPr>
                <w:rFonts w:ascii="Calibri" w:hAnsi="Calibri"/>
                <w:color w:val="000000"/>
                <w:sz w:val="19"/>
              </w:rPr>
              <w:t>API contract validation rules</w:t>
            </w:r>
          </w:p>
        </w:tc>
        <w:tc>
          <w:tcPr>
            <w:tcW w:type="dxa" w:w="2160"/>
          </w:tcPr>
          <w:p>
            <w:pPr>
              <w:spacing w:before="60" w:after="60"/>
            </w:pPr>
            <w:r/>
            <w:r>
              <w:rPr>
                <w:rFonts w:ascii="Calibri" w:hAnsi="Calibri"/>
                <w:color w:val="000000"/>
                <w:sz w:val="19"/>
              </w:rPr>
              <w:t>N/A</w:t>
            </w:r>
          </w:p>
        </w:tc>
      </w:tr>
      <w:tr>
        <w:tc>
          <w:tcPr>
            <w:tcW w:type="dxa" w:w="2160"/>
            <w:shd w:fill="EDF2FA" w:val="clear"/>
          </w:tcPr>
          <w:p>
            <w:pPr>
              <w:spacing w:before="60" w:after="60"/>
            </w:pPr>
            <w:r/>
            <w:r>
              <w:rPr>
                <w:rFonts w:ascii="Consolas" w:hAnsi="Consolas"/>
                <w:color w:val="333333"/>
                <w:sz w:val="18"/>
                <w:shd w:fill="F2F2F2" w:val="clear"/>
              </w:rPr>
              <w:t>claude/create-phases.md</w:t>
            </w:r>
          </w:p>
        </w:tc>
        <w:tc>
          <w:tcPr>
            <w:tcW w:type="dxa" w:w="2160"/>
            <w:shd w:fill="EDF2FA" w:val="clear"/>
          </w:tcPr>
          <w:p>
            <w:pPr>
              <w:spacing w:before="60" w:after="60"/>
            </w:pPr>
            <w:r/>
            <w:r>
              <w:rPr>
                <w:rFonts w:ascii="Calibri" w:hAnsi="Calibri"/>
                <w:color w:val="000000"/>
                <w:sz w:val="19"/>
              </w:rPr>
              <w:t>Claude</w:t>
            </w:r>
          </w:p>
        </w:tc>
        <w:tc>
          <w:tcPr>
            <w:tcW w:type="dxa" w:w="2160"/>
            <w:shd w:fill="EDF2FA" w:val="clear"/>
          </w:tcPr>
          <w:p>
            <w:pPr>
              <w:spacing w:before="60" w:after="60"/>
            </w:pPr>
            <w:r/>
            <w:r>
              <w:rPr>
                <w:rFonts w:ascii="Calibri" w:hAnsi="Calibri"/>
                <w:color w:val="000000"/>
                <w:sz w:val="19"/>
              </w:rPr>
              <w:t>Phase 0: build requirements matrix from specs</w:t>
            </w:r>
          </w:p>
        </w:tc>
        <w:tc>
          <w:tcPr>
            <w:tcW w:type="dxa" w:w="2160"/>
            <w:shd w:fill="EDF2FA" w:val="clear"/>
          </w:tcPr>
          <w:p>
            <w:pPr>
              <w:spacing w:before="60" w:after="60"/>
            </w:pPr>
            <w:r/>
            <w:r>
              <w:rPr>
                <w:rFonts w:ascii="Calibri" w:hAnsi="Calibri"/>
                <w:color w:val="000000"/>
                <w:sz w:val="19"/>
              </w:rPr>
              <w:t>~5K tokens</w:t>
            </w:r>
          </w:p>
        </w:tc>
      </w:tr>
      <w:tr>
        <w:tc>
          <w:tcPr>
            <w:tcW w:type="dxa" w:w="2160"/>
          </w:tcPr>
          <w:p>
            <w:pPr>
              <w:spacing w:before="60" w:after="60"/>
            </w:pPr>
            <w:r/>
            <w:r>
              <w:rPr>
                <w:rFonts w:ascii="Consolas" w:hAnsi="Consolas"/>
                <w:color w:val="333333"/>
                <w:sz w:val="18"/>
                <w:shd w:fill="F2F2F2" w:val="clear"/>
              </w:rPr>
              <w:t>claude/create-phases-incremental.md</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Phase 0: add new requirements to existing matrix</w:t>
            </w:r>
          </w:p>
        </w:tc>
        <w:tc>
          <w:tcPr>
            <w:tcW w:type="dxa" w:w="2160"/>
          </w:tcPr>
          <w:p>
            <w:pPr>
              <w:spacing w:before="60" w:after="60"/>
            </w:pPr>
            <w:r/>
            <w:r>
              <w:rPr>
                <w:rFonts w:ascii="Calibri" w:hAnsi="Calibri"/>
                <w:color w:val="000000"/>
                <w:sz w:val="19"/>
              </w:rPr>
              <w:t>~5K tokens</w:t>
            </w:r>
          </w:p>
        </w:tc>
      </w:tr>
      <w:tr>
        <w:tc>
          <w:tcPr>
            <w:tcW w:type="dxa" w:w="2160"/>
            <w:shd w:fill="EDF2FA" w:val="clear"/>
          </w:tcPr>
          <w:p>
            <w:pPr>
              <w:spacing w:before="60" w:after="60"/>
            </w:pPr>
            <w:r/>
            <w:r>
              <w:rPr>
                <w:rFonts w:ascii="Consolas" w:hAnsi="Consolas"/>
                <w:color w:val="333333"/>
                <w:sz w:val="18"/>
                <w:shd w:fill="F2F2F2" w:val="clear"/>
              </w:rPr>
              <w:t>council/requirements-extract-claude.md</w:t>
            </w:r>
          </w:p>
        </w:tc>
        <w:tc>
          <w:tcPr>
            <w:tcW w:type="dxa" w:w="2160"/>
            <w:shd w:fill="EDF2FA" w:val="clear"/>
          </w:tcPr>
          <w:p>
            <w:pPr>
              <w:spacing w:before="60" w:after="60"/>
            </w:pPr>
            <w:r/>
            <w:r>
              <w:rPr>
                <w:rFonts w:ascii="Calibri" w:hAnsi="Calibri"/>
                <w:color w:val="000000"/>
                <w:sz w:val="19"/>
              </w:rPr>
              <w:t>Claude</w:t>
            </w:r>
          </w:p>
        </w:tc>
        <w:tc>
          <w:tcPr>
            <w:tcW w:type="dxa" w:w="2160"/>
            <w:shd w:fill="EDF2FA" w:val="clear"/>
          </w:tcPr>
          <w:p>
            <w:pPr>
              <w:spacing w:before="60" w:after="60"/>
            </w:pPr>
            <w:r/>
            <w:r>
              <w:rPr>
                <w:rFonts w:ascii="Calibri" w:hAnsi="Calibri"/>
                <w:color w:val="000000"/>
                <w:sz w:val="19"/>
              </w:rPr>
              <w:t>Architecture &amp; compliance requirements extraction</w:t>
            </w:r>
          </w:p>
        </w:tc>
        <w:tc>
          <w:tcPr>
            <w:tcW w:type="dxa" w:w="2160"/>
            <w:shd w:fill="EDF2FA" w:val="clear"/>
          </w:tcPr>
          <w:p>
            <w:pPr>
              <w:spacing w:before="60" w:after="60"/>
            </w:pPr>
            <w:r/>
            <w:r>
              <w:rPr>
                <w:rFonts w:ascii="Calibri" w:hAnsi="Calibri"/>
                <w:color w:val="000000"/>
                <w:sz w:val="19"/>
              </w:rPr>
              <w:t>~5K tokens</w:t>
            </w:r>
          </w:p>
        </w:tc>
      </w:tr>
      <w:tr>
        <w:tc>
          <w:tcPr>
            <w:tcW w:type="dxa" w:w="2160"/>
          </w:tcPr>
          <w:p>
            <w:pPr>
              <w:spacing w:before="60" w:after="60"/>
            </w:pPr>
            <w:r/>
            <w:r>
              <w:rPr>
                <w:rFonts w:ascii="Consolas" w:hAnsi="Consolas"/>
                <w:color w:val="333333"/>
                <w:sz w:val="18"/>
                <w:shd w:fill="F2F2F2" w:val="clear"/>
              </w:rPr>
              <w:t>council/requirements-extract-codex.md</w:t>
            </w:r>
          </w:p>
        </w:tc>
        <w:tc>
          <w:tcPr>
            <w:tcW w:type="dxa" w:w="2160"/>
          </w:tcPr>
          <w:p>
            <w:pPr>
              <w:spacing w:before="60" w:after="60"/>
            </w:pPr>
            <w:r/>
            <w:r>
              <w:rPr>
                <w:rFonts w:ascii="Calibri" w:hAnsi="Calibri"/>
                <w:color w:val="000000"/>
                <w:sz w:val="19"/>
              </w:rPr>
              <w:t>Codex</w:t>
            </w:r>
          </w:p>
        </w:tc>
        <w:tc>
          <w:tcPr>
            <w:tcW w:type="dxa" w:w="2160"/>
          </w:tcPr>
          <w:p>
            <w:pPr>
              <w:spacing w:before="60" w:after="60"/>
            </w:pPr>
            <w:r/>
            <w:r>
              <w:rPr>
                <w:rFonts w:ascii="Calibri" w:hAnsi="Calibri"/>
                <w:color w:val="000000"/>
                <w:sz w:val="19"/>
              </w:rPr>
              <w:t>Implementation &amp; code gap requirements extraction</w:t>
            </w:r>
          </w:p>
        </w:tc>
        <w:tc>
          <w:tcPr>
            <w:tcW w:type="dxa" w:w="2160"/>
          </w:tcPr>
          <w:p>
            <w:pPr>
              <w:spacing w:before="60" w:after="60"/>
            </w:pPr>
            <w:r/>
            <w:r>
              <w:rPr>
                <w:rFonts w:ascii="Calibri" w:hAnsi="Calibri"/>
                <w:color w:val="000000"/>
                <w:sz w:val="19"/>
              </w:rPr>
              <w:t>~5K tokens</w:t>
            </w:r>
          </w:p>
        </w:tc>
      </w:tr>
      <w:tr>
        <w:tc>
          <w:tcPr>
            <w:tcW w:type="dxa" w:w="2160"/>
            <w:shd w:fill="EDF2FA" w:val="clear"/>
          </w:tcPr>
          <w:p>
            <w:pPr>
              <w:spacing w:before="60" w:after="60"/>
            </w:pPr>
            <w:r/>
            <w:r>
              <w:rPr>
                <w:rFonts w:ascii="Consolas" w:hAnsi="Consolas"/>
                <w:color w:val="333333"/>
                <w:sz w:val="18"/>
                <w:shd w:fill="F2F2F2" w:val="clear"/>
              </w:rPr>
              <w:t>council/requirements-extract-gemini.md</w:t>
            </w:r>
          </w:p>
        </w:tc>
        <w:tc>
          <w:tcPr>
            <w:tcW w:type="dxa" w:w="2160"/>
            <w:shd w:fill="EDF2FA" w:val="clear"/>
          </w:tcPr>
          <w:p>
            <w:pPr>
              <w:spacing w:before="60" w:after="60"/>
            </w:pPr>
            <w:r/>
            <w:r>
              <w:rPr>
                <w:rFonts w:ascii="Calibri" w:hAnsi="Calibri"/>
                <w:color w:val="000000"/>
                <w:sz w:val="19"/>
              </w:rPr>
              <w:t>Gemini</w:t>
            </w:r>
          </w:p>
        </w:tc>
        <w:tc>
          <w:tcPr>
            <w:tcW w:type="dxa" w:w="2160"/>
            <w:shd w:fill="EDF2FA" w:val="clear"/>
          </w:tcPr>
          <w:p>
            <w:pPr>
              <w:spacing w:before="60" w:after="60"/>
            </w:pPr>
            <w:r/>
            <w:r>
              <w:rPr>
                <w:rFonts w:ascii="Calibri" w:hAnsi="Calibri"/>
                <w:color w:val="000000"/>
                <w:sz w:val="19"/>
              </w:rPr>
              <w:t>Spec &amp; Figma alignment requirements extraction</w:t>
            </w:r>
          </w:p>
        </w:tc>
        <w:tc>
          <w:tcPr>
            <w:tcW w:type="dxa" w:w="2160"/>
            <w:shd w:fill="EDF2FA" w:val="clear"/>
          </w:tcPr>
          <w:p>
            <w:pPr>
              <w:spacing w:before="60" w:after="60"/>
            </w:pPr>
            <w:r/>
            <w:r>
              <w:rPr>
                <w:rFonts w:ascii="Calibri" w:hAnsi="Calibri"/>
                <w:color w:val="000000"/>
                <w:sz w:val="19"/>
              </w:rPr>
              <w:t>~5K tokens</w:t>
            </w:r>
          </w:p>
        </w:tc>
      </w:tr>
      <w:tr>
        <w:tc>
          <w:tcPr>
            <w:tcW w:type="dxa" w:w="2160"/>
          </w:tcPr>
          <w:p>
            <w:pPr>
              <w:spacing w:before="60" w:after="60"/>
            </w:pPr>
            <w:r/>
            <w:r>
              <w:rPr>
                <w:rFonts w:ascii="Consolas" w:hAnsi="Consolas"/>
                <w:color w:val="333333"/>
                <w:sz w:val="18"/>
                <w:shd w:fill="F2F2F2" w:val="clear"/>
              </w:rPr>
              <w:t>council/requirements-synthesize.md</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3-agent merge, dedup, and confidence scoring</w:t>
            </w:r>
          </w:p>
        </w:tc>
        <w:tc>
          <w:tcPr>
            <w:tcW w:type="dxa" w:w="2160"/>
          </w:tcPr>
          <w:p>
            <w:pPr>
              <w:spacing w:before="60" w:after="60"/>
            </w:pPr>
            <w:r/>
            <w:r>
              <w:rPr>
                <w:rFonts w:ascii="Calibri" w:hAnsi="Calibri"/>
                <w:color w:val="000000"/>
                <w:sz w:val="19"/>
              </w:rPr>
              <w:t>~5K tokens</w:t>
            </w:r>
          </w:p>
        </w:tc>
      </w:tr>
      <w:tr>
        <w:tc>
          <w:tcPr>
            <w:tcW w:type="dxa" w:w="2160"/>
            <w:shd w:fill="EDF2FA" w:val="clear"/>
          </w:tcPr>
          <w:p>
            <w:pPr>
              <w:spacing w:before="60" w:after="60"/>
            </w:pPr>
            <w:r/>
            <w:r>
              <w:rPr>
                <w:rFonts w:ascii="Consolas" w:hAnsi="Consolas"/>
                <w:color w:val="333333"/>
                <w:sz w:val="18"/>
                <w:shd w:fill="F2F2F2" w:val="clear"/>
              </w:rPr>
              <w:t>council/requirements-synthesize-partial.md</w:t>
            </w:r>
          </w:p>
        </w:tc>
        <w:tc>
          <w:tcPr>
            <w:tcW w:type="dxa" w:w="2160"/>
            <w:shd w:fill="EDF2FA" w:val="clear"/>
          </w:tcPr>
          <w:p>
            <w:pPr>
              <w:spacing w:before="60" w:after="60"/>
            </w:pPr>
            <w:r/>
            <w:r>
              <w:rPr>
                <w:rFonts w:ascii="Calibri" w:hAnsi="Calibri"/>
                <w:color w:val="000000"/>
                <w:sz w:val="19"/>
              </w:rPr>
              <w:t>Claude</w:t>
            </w:r>
          </w:p>
        </w:tc>
        <w:tc>
          <w:tcPr>
            <w:tcW w:type="dxa" w:w="2160"/>
            <w:shd w:fill="EDF2FA" w:val="clear"/>
          </w:tcPr>
          <w:p>
            <w:pPr>
              <w:spacing w:before="60" w:after="60"/>
            </w:pPr>
            <w:r/>
            <w:r>
              <w:rPr>
                <w:rFonts w:ascii="Calibri" w:hAnsi="Calibri"/>
                <w:color w:val="000000"/>
                <w:sz w:val="19"/>
              </w:rPr>
              <w:t>2-agent fallback synthesis (max medium confidence)</w:t>
            </w:r>
          </w:p>
        </w:tc>
        <w:tc>
          <w:tcPr>
            <w:tcW w:type="dxa" w:w="2160"/>
            <w:shd w:fill="EDF2FA" w:val="clear"/>
          </w:tcPr>
          <w:p>
            <w:pPr>
              <w:spacing w:before="60" w:after="60"/>
            </w:pPr>
            <w:r/>
            <w:r>
              <w:rPr>
                <w:rFonts w:ascii="Calibri" w:hAnsi="Calibri"/>
                <w:color w:val="000000"/>
                <w:sz w:val="19"/>
              </w:rPr>
              <w:t>~5K tokens</w:t>
            </w:r>
          </w:p>
        </w:tc>
      </w:tr>
    </w:tbl>
    <w:p>
      <w:pPr>
        <w:spacing w:before="80" w:after="80"/>
      </w:pPr>
    </w:p>
    <w:p>
      <w:pPr>
        <w:pStyle w:val="Heading2"/>
      </w:pPr>
      <w:r>
        <w:t>Appendix C: Notification Events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Event</w:t>
            </w:r>
          </w:p>
        </w:tc>
        <w:tc>
          <w:tcPr>
            <w:tcW w:type="dxa" w:w="2880"/>
            <w:shd w:fill="2B579A" w:val="clear"/>
          </w:tcPr>
          <w:p>
            <w:pPr>
              <w:spacing w:before="80" w:after="80"/>
            </w:pPr>
            <w:r>
              <w:rPr>
                <w:b/>
                <w:color w:val="FFFFFF"/>
                <w:sz w:val="19"/>
              </w:rPr>
            </w:r>
            <w:r>
              <w:rPr>
                <w:rFonts w:ascii="Calibri" w:hAnsi="Calibri"/>
                <w:b/>
                <w:color w:val="FFFFFF"/>
                <w:sz w:val="19"/>
              </w:rPr>
              <w:t>Trigger</w:t>
            </w:r>
          </w:p>
        </w:tc>
        <w:tc>
          <w:tcPr>
            <w:tcW w:type="dxa" w:w="2880"/>
            <w:shd w:fill="2B579A" w:val="clear"/>
          </w:tcPr>
          <w:p>
            <w:pPr>
              <w:spacing w:before="80" w:after="80"/>
            </w:pPr>
            <w:r>
              <w:rPr>
                <w:b/>
                <w:color w:val="FFFFFF"/>
                <w:sz w:val="19"/>
              </w:rPr>
            </w:r>
            <w:r>
              <w:rPr>
                <w:rFonts w:ascii="Calibri" w:hAnsi="Calibri"/>
                <w:b/>
                <w:color w:val="FFFFFF"/>
                <w:sz w:val="19"/>
              </w:rPr>
              <w:t>Content</w:t>
            </w:r>
          </w:p>
        </w:tc>
      </w:tr>
      <w:tr>
        <w:tc>
          <w:tcPr>
            <w:tcW w:type="dxa" w:w="2880"/>
          </w:tcPr>
          <w:p>
            <w:pPr>
              <w:spacing w:before="60" w:after="60"/>
            </w:pPr>
            <w:r/>
            <w:r>
              <w:rPr>
                <w:rFonts w:ascii="Consolas" w:hAnsi="Consolas"/>
                <w:color w:val="333333"/>
                <w:sz w:val="18"/>
                <w:shd w:fill="F2F2F2" w:val="clear"/>
              </w:rPr>
              <w:t>iteration_complete</w:t>
            </w:r>
          </w:p>
        </w:tc>
        <w:tc>
          <w:tcPr>
            <w:tcW w:type="dxa" w:w="2880"/>
          </w:tcPr>
          <w:p>
            <w:pPr>
              <w:spacing w:before="60" w:after="60"/>
            </w:pPr>
            <w:r/>
            <w:r>
              <w:rPr>
                <w:rFonts w:ascii="Calibri" w:hAnsi="Calibri"/>
                <w:color w:val="000000"/>
                <w:sz w:val="19"/>
              </w:rPr>
              <w:t>End of each iteration</w:t>
            </w:r>
          </w:p>
        </w:tc>
        <w:tc>
          <w:tcPr>
            <w:tcW w:type="dxa" w:w="2880"/>
          </w:tcPr>
          <w:p>
            <w:pPr>
              <w:spacing w:before="60" w:after="60"/>
            </w:pPr>
            <w:r/>
            <w:r>
              <w:rPr>
                <w:rFonts w:ascii="Calibri" w:hAnsi="Calibri"/>
                <w:color w:val="000000"/>
                <w:sz w:val="19"/>
              </w:rPr>
              <w:t>Health score, iteration count, costs</w:t>
            </w:r>
          </w:p>
        </w:tc>
      </w:tr>
      <w:tr>
        <w:tc>
          <w:tcPr>
            <w:tcW w:type="dxa" w:w="2880"/>
            <w:shd w:fill="EDF2FA" w:val="clear"/>
          </w:tcPr>
          <w:p>
            <w:pPr>
              <w:spacing w:before="60" w:after="60"/>
            </w:pPr>
            <w:r/>
            <w:r>
              <w:rPr>
                <w:rFonts w:ascii="Consolas" w:hAnsi="Consolas"/>
                <w:color w:val="333333"/>
                <w:sz w:val="18"/>
                <w:shd w:fill="F2F2F2" w:val="clear"/>
              </w:rPr>
              <w:t>no_progress</w:t>
            </w:r>
          </w:p>
        </w:tc>
        <w:tc>
          <w:tcPr>
            <w:tcW w:type="dxa" w:w="2880"/>
            <w:shd w:fill="EDF2FA" w:val="clear"/>
          </w:tcPr>
          <w:p>
            <w:pPr>
              <w:spacing w:before="60" w:after="60"/>
            </w:pPr>
            <w:r/>
            <w:r>
              <w:rPr>
                <w:rFonts w:ascii="Calibri" w:hAnsi="Calibri"/>
                <w:color w:val="000000"/>
                <w:sz w:val="19"/>
              </w:rPr>
              <w:t>Zero health improvement</w:t>
            </w:r>
          </w:p>
        </w:tc>
        <w:tc>
          <w:tcPr>
            <w:tcW w:type="dxa" w:w="2880"/>
            <w:shd w:fill="EDF2FA" w:val="clear"/>
          </w:tcPr>
          <w:p>
            <w:pPr>
              <w:spacing w:before="60" w:after="60"/>
            </w:pPr>
            <w:r/>
            <w:r>
              <w:rPr>
                <w:rFonts w:ascii="Calibri" w:hAnsi="Calibri"/>
                <w:color w:val="000000"/>
                <w:sz w:val="19"/>
              </w:rPr>
              <w:t>Warning, stall count</w:t>
            </w:r>
          </w:p>
        </w:tc>
      </w:tr>
      <w:tr>
        <w:tc>
          <w:tcPr>
            <w:tcW w:type="dxa" w:w="2880"/>
          </w:tcPr>
          <w:p>
            <w:pPr>
              <w:spacing w:before="60" w:after="60"/>
            </w:pPr>
            <w:r/>
            <w:r>
              <w:rPr>
                <w:rFonts w:ascii="Consolas" w:hAnsi="Consolas"/>
                <w:color w:val="333333"/>
                <w:sz w:val="18"/>
                <w:shd w:fill="F2F2F2" w:val="clear"/>
              </w:rPr>
              <w:t>execute_failed</w:t>
            </w:r>
          </w:p>
        </w:tc>
        <w:tc>
          <w:tcPr>
            <w:tcW w:type="dxa" w:w="2880"/>
          </w:tcPr>
          <w:p>
            <w:pPr>
              <w:spacing w:before="60" w:after="60"/>
            </w:pPr>
            <w:r/>
            <w:r>
              <w:rPr>
                <w:rFonts w:ascii="Calibri" w:hAnsi="Calibri"/>
                <w:color w:val="000000"/>
                <w:sz w:val="19"/>
              </w:rPr>
              <w:t>Execute phase failed all retries</w:t>
            </w:r>
          </w:p>
        </w:tc>
        <w:tc>
          <w:tcPr>
            <w:tcW w:type="dxa" w:w="2880"/>
          </w:tcPr>
          <w:p>
            <w:pPr>
              <w:spacing w:before="60" w:after="60"/>
            </w:pPr>
            <w:r/>
            <w:r>
              <w:rPr>
                <w:rFonts w:ascii="Calibri" w:hAnsi="Calibri"/>
                <w:color w:val="000000"/>
                <w:sz w:val="19"/>
              </w:rPr>
              <w:t>Error details</w:t>
            </w:r>
          </w:p>
        </w:tc>
      </w:tr>
      <w:tr>
        <w:tc>
          <w:tcPr>
            <w:tcW w:type="dxa" w:w="2880"/>
            <w:shd w:fill="EDF2FA" w:val="clear"/>
          </w:tcPr>
          <w:p>
            <w:pPr>
              <w:spacing w:before="60" w:after="60"/>
            </w:pPr>
            <w:r/>
            <w:r>
              <w:rPr>
                <w:rFonts w:ascii="Consolas" w:hAnsi="Consolas"/>
                <w:color w:val="333333"/>
                <w:sz w:val="18"/>
                <w:shd w:fill="F2F2F2" w:val="clear"/>
              </w:rPr>
              <w:t>build_failed</w:t>
            </w:r>
          </w:p>
        </w:tc>
        <w:tc>
          <w:tcPr>
            <w:tcW w:type="dxa" w:w="2880"/>
            <w:shd w:fill="EDF2FA" w:val="clear"/>
          </w:tcPr>
          <w:p>
            <w:pPr>
              <w:spacing w:before="60" w:after="60"/>
            </w:pPr>
            <w:r/>
            <w:r>
              <w:rPr>
                <w:rFonts w:ascii="Calibri" w:hAnsi="Calibri"/>
                <w:color w:val="000000"/>
                <w:sz w:val="19"/>
              </w:rPr>
              <w:t>Post-execute build check failed</w:t>
            </w:r>
          </w:p>
        </w:tc>
        <w:tc>
          <w:tcPr>
            <w:tcW w:type="dxa" w:w="2880"/>
            <w:shd w:fill="EDF2FA" w:val="clear"/>
          </w:tcPr>
          <w:p>
            <w:pPr>
              <w:spacing w:before="60" w:after="60"/>
            </w:pPr>
            <w:r/>
            <w:r>
              <w:rPr>
                <w:rFonts w:ascii="Calibri" w:hAnsi="Calibri"/>
                <w:color w:val="000000"/>
                <w:sz w:val="19"/>
              </w:rPr>
              <w:t>Build errors</w:t>
            </w:r>
          </w:p>
        </w:tc>
      </w:tr>
      <w:tr>
        <w:tc>
          <w:tcPr>
            <w:tcW w:type="dxa" w:w="2880"/>
          </w:tcPr>
          <w:p>
            <w:pPr>
              <w:spacing w:before="60" w:after="60"/>
            </w:pPr>
            <w:r/>
            <w:r>
              <w:rPr>
                <w:rFonts w:ascii="Consolas" w:hAnsi="Consolas"/>
                <w:color w:val="333333"/>
                <w:sz w:val="18"/>
                <w:shd w:fill="F2F2F2" w:val="clear"/>
              </w:rPr>
              <w:t>regression_reverted</w:t>
            </w:r>
          </w:p>
        </w:tc>
        <w:tc>
          <w:tcPr>
            <w:tcW w:type="dxa" w:w="2880"/>
          </w:tcPr>
          <w:p>
            <w:pPr>
              <w:spacing w:before="60" w:after="60"/>
            </w:pPr>
            <w:r/>
            <w:r>
              <w:rPr>
                <w:rFonts w:ascii="Calibri" w:hAnsi="Calibri"/>
                <w:color w:val="000000"/>
                <w:sz w:val="19"/>
              </w:rPr>
              <w:t>Health dropped &gt;5%</w:t>
            </w:r>
          </w:p>
        </w:tc>
        <w:tc>
          <w:tcPr>
            <w:tcW w:type="dxa" w:w="2880"/>
          </w:tcPr>
          <w:p>
            <w:pPr>
              <w:spacing w:before="60" w:after="60"/>
            </w:pPr>
            <w:r/>
            <w:r>
              <w:rPr>
                <w:rFonts w:ascii="Calibri" w:hAnsi="Calibri"/>
                <w:color w:val="000000"/>
                <w:sz w:val="19"/>
              </w:rPr>
              <w:t>Previous/new scores</w:t>
            </w:r>
          </w:p>
        </w:tc>
      </w:tr>
      <w:tr>
        <w:tc>
          <w:tcPr>
            <w:tcW w:type="dxa" w:w="2880"/>
            <w:shd w:fill="EDF2FA" w:val="clear"/>
          </w:tcPr>
          <w:p>
            <w:pPr>
              <w:spacing w:before="60" w:after="60"/>
            </w:pPr>
            <w:r/>
            <w:r>
              <w:rPr>
                <w:rFonts w:ascii="Consolas" w:hAnsi="Consolas"/>
                <w:color w:val="333333"/>
                <w:sz w:val="18"/>
                <w:shd w:fill="F2F2F2" w:val="clear"/>
              </w:rPr>
              <w:t>converged</w:t>
            </w:r>
          </w:p>
        </w:tc>
        <w:tc>
          <w:tcPr>
            <w:tcW w:type="dxa" w:w="2880"/>
            <w:shd w:fill="EDF2FA" w:val="clear"/>
          </w:tcPr>
          <w:p>
            <w:pPr>
              <w:spacing w:before="60" w:after="60"/>
            </w:pPr>
            <w:r/>
            <w:r>
              <w:rPr>
                <w:rFonts w:ascii="Calibri" w:hAnsi="Calibri"/>
                <w:color w:val="000000"/>
                <w:sz w:val="19"/>
              </w:rPr>
              <w:t>100% health + validation passed</w:t>
            </w:r>
          </w:p>
        </w:tc>
        <w:tc>
          <w:tcPr>
            <w:tcW w:type="dxa" w:w="2880"/>
            <w:shd w:fill="EDF2FA" w:val="clear"/>
          </w:tcPr>
          <w:p>
            <w:pPr>
              <w:spacing w:before="60" w:after="60"/>
            </w:pPr>
            <w:r/>
            <w:r>
              <w:rPr>
                <w:rFonts w:ascii="Calibri" w:hAnsi="Calibri"/>
                <w:color w:val="000000"/>
                <w:sz w:val="19"/>
              </w:rPr>
              <w:t>Final costs, time elapsed</w:t>
            </w:r>
          </w:p>
        </w:tc>
      </w:tr>
      <w:tr>
        <w:tc>
          <w:tcPr>
            <w:tcW w:type="dxa" w:w="2880"/>
          </w:tcPr>
          <w:p>
            <w:pPr>
              <w:spacing w:before="60" w:after="60"/>
            </w:pPr>
            <w:r/>
            <w:r>
              <w:rPr>
                <w:rFonts w:ascii="Consolas" w:hAnsi="Consolas"/>
                <w:color w:val="333333"/>
                <w:sz w:val="18"/>
                <w:shd w:fill="F2F2F2" w:val="clear"/>
              </w:rPr>
              <w:t>stalled</w:t>
            </w:r>
          </w:p>
        </w:tc>
        <w:tc>
          <w:tcPr>
            <w:tcW w:type="dxa" w:w="2880"/>
          </w:tcPr>
          <w:p>
            <w:pPr>
              <w:spacing w:before="60" w:after="60"/>
            </w:pPr>
            <w:r/>
            <w:r>
              <w:rPr>
                <w:rFonts w:ascii="Calibri" w:hAnsi="Calibri"/>
                <w:color w:val="000000"/>
                <w:sz w:val="19"/>
              </w:rPr>
              <w:t>Stall threshold reached</w:t>
            </w:r>
          </w:p>
        </w:tc>
        <w:tc>
          <w:tcPr>
            <w:tcW w:type="dxa" w:w="2880"/>
          </w:tcPr>
          <w:p>
            <w:pPr>
              <w:spacing w:before="60" w:after="60"/>
            </w:pPr>
            <w:r/>
            <w:r>
              <w:rPr>
                <w:rFonts w:ascii="Calibri" w:hAnsi="Calibri"/>
                <w:color w:val="000000"/>
                <w:sz w:val="19"/>
              </w:rPr>
              <w:t>Health score, attempts</w:t>
            </w:r>
          </w:p>
        </w:tc>
      </w:tr>
      <w:tr>
        <w:tc>
          <w:tcPr>
            <w:tcW w:type="dxa" w:w="2880"/>
            <w:shd w:fill="EDF2FA" w:val="clear"/>
          </w:tcPr>
          <w:p>
            <w:pPr>
              <w:spacing w:before="60" w:after="60"/>
            </w:pPr>
            <w:r/>
            <w:r>
              <w:rPr>
                <w:rFonts w:ascii="Consolas" w:hAnsi="Consolas"/>
                <w:color w:val="333333"/>
                <w:sz w:val="18"/>
                <w:shd w:fill="F2F2F2" w:val="clear"/>
              </w:rPr>
              <w:t>quota_exhausted</w:t>
            </w:r>
          </w:p>
        </w:tc>
        <w:tc>
          <w:tcPr>
            <w:tcW w:type="dxa" w:w="2880"/>
            <w:shd w:fill="EDF2FA" w:val="clear"/>
          </w:tcPr>
          <w:p>
            <w:pPr>
              <w:spacing w:before="60" w:after="60"/>
            </w:pPr>
            <w:r/>
            <w:r>
              <w:rPr>
                <w:rFonts w:ascii="Calibri" w:hAnsi="Calibri"/>
                <w:color w:val="000000"/>
                <w:sz w:val="19"/>
              </w:rPr>
              <w:t>All quota retries exhausted</w:t>
            </w:r>
          </w:p>
        </w:tc>
        <w:tc>
          <w:tcPr>
            <w:tcW w:type="dxa" w:w="2880"/>
            <w:shd w:fill="EDF2FA" w:val="clear"/>
          </w:tcPr>
          <w:p>
            <w:pPr>
              <w:spacing w:before="60" w:after="60"/>
            </w:pPr>
            <w:r/>
            <w:r>
              <w:rPr>
                <w:rFonts w:ascii="Calibri" w:hAnsi="Calibri"/>
                <w:color w:val="000000"/>
                <w:sz w:val="19"/>
              </w:rPr>
              <w:t>Agent, wait time</w:t>
            </w:r>
          </w:p>
        </w:tc>
      </w:tr>
      <w:tr>
        <w:tc>
          <w:tcPr>
            <w:tcW w:type="dxa" w:w="2880"/>
          </w:tcPr>
          <w:p>
            <w:pPr>
              <w:spacing w:before="60" w:after="60"/>
            </w:pPr>
            <w:r/>
            <w:r>
              <w:rPr>
                <w:rFonts w:ascii="Consolas" w:hAnsi="Consolas"/>
                <w:color w:val="333333"/>
                <w:sz w:val="18"/>
                <w:shd w:fill="F2F2F2" w:val="clear"/>
              </w:rPr>
              <w:t>error</w:t>
            </w:r>
          </w:p>
        </w:tc>
        <w:tc>
          <w:tcPr>
            <w:tcW w:type="dxa" w:w="2880"/>
          </w:tcPr>
          <w:p>
            <w:pPr>
              <w:spacing w:before="60" w:after="60"/>
            </w:pPr>
            <w:r/>
            <w:r>
              <w:rPr>
                <w:rFonts w:ascii="Calibri" w:hAnsi="Calibri"/>
                <w:color w:val="000000"/>
                <w:sz w:val="19"/>
              </w:rPr>
              <w:t>Unrecoverable error</w:t>
            </w:r>
          </w:p>
        </w:tc>
        <w:tc>
          <w:tcPr>
            <w:tcW w:type="dxa" w:w="2880"/>
          </w:tcPr>
          <w:p>
            <w:pPr>
              <w:spacing w:before="60" w:after="60"/>
            </w:pPr>
            <w:r/>
            <w:r>
              <w:rPr>
                <w:rFonts w:ascii="Calibri" w:hAnsi="Calibri"/>
                <w:color w:val="000000"/>
                <w:sz w:val="19"/>
              </w:rPr>
              <w:t>Error category, message</w:t>
            </w:r>
          </w:p>
        </w:tc>
      </w:tr>
      <w:tr>
        <w:tc>
          <w:tcPr>
            <w:tcW w:type="dxa" w:w="2880"/>
            <w:shd w:fill="EDF2FA" w:val="clear"/>
          </w:tcPr>
          <w:p>
            <w:pPr>
              <w:spacing w:before="60" w:after="60"/>
            </w:pPr>
            <w:r/>
            <w:r>
              <w:rPr>
                <w:rFonts w:ascii="Consolas" w:hAnsi="Consolas"/>
                <w:color w:val="333333"/>
                <w:sz w:val="18"/>
                <w:shd w:fill="F2F2F2" w:val="clear"/>
              </w:rPr>
              <w:t>heartbeat</w:t>
            </w:r>
          </w:p>
        </w:tc>
        <w:tc>
          <w:tcPr>
            <w:tcW w:type="dxa" w:w="2880"/>
            <w:shd w:fill="EDF2FA" w:val="clear"/>
          </w:tcPr>
          <w:p>
            <w:pPr>
              <w:spacing w:before="60" w:after="60"/>
            </w:pPr>
            <w:r/>
            <w:r>
              <w:rPr>
                <w:rFonts w:ascii="Calibri" w:hAnsi="Calibri"/>
                <w:color w:val="000000"/>
                <w:sz w:val="19"/>
              </w:rPr>
              <w:t>Every 60 seconds during agent calls</w:t>
            </w:r>
          </w:p>
        </w:tc>
        <w:tc>
          <w:tcPr>
            <w:tcW w:type="dxa" w:w="2880"/>
            <w:shd w:fill="EDF2FA" w:val="clear"/>
          </w:tcPr>
          <w:p>
            <w:pPr>
              <w:spacing w:before="60" w:after="60"/>
            </w:pPr>
            <w:r/>
            <w:r>
              <w:rPr>
                <w:rFonts w:ascii="Calibri" w:hAnsi="Calibri"/>
                <w:color w:val="000000"/>
                <w:sz w:val="19"/>
              </w:rPr>
              <w:t>Phase, agent, health, costs</w:t>
            </w:r>
          </w:p>
        </w:tc>
      </w:tr>
      <w:tr>
        <w:tc>
          <w:tcPr>
            <w:tcW w:type="dxa" w:w="2880"/>
          </w:tcPr>
          <w:p>
            <w:pPr>
              <w:spacing w:before="60" w:after="60"/>
            </w:pPr>
            <w:r/>
            <w:r>
              <w:rPr>
                <w:rFonts w:ascii="Consolas" w:hAnsi="Consolas"/>
                <w:color w:val="333333"/>
                <w:sz w:val="18"/>
                <w:shd w:fill="F2F2F2" w:val="clear"/>
              </w:rPr>
              <w:t>agent_timeout</w:t>
            </w:r>
          </w:p>
        </w:tc>
        <w:tc>
          <w:tcPr>
            <w:tcW w:type="dxa" w:w="2880"/>
          </w:tcPr>
          <w:p>
            <w:pPr>
              <w:spacing w:before="60" w:after="60"/>
            </w:pPr>
            <w:r/>
            <w:r>
              <w:rPr>
                <w:rFonts w:ascii="Calibri" w:hAnsi="Calibri"/>
                <w:color w:val="000000"/>
                <w:sz w:val="19"/>
              </w:rPr>
              <w:t>30-minute watchdog triggered</w:t>
            </w:r>
          </w:p>
        </w:tc>
        <w:tc>
          <w:tcPr>
            <w:tcW w:type="dxa" w:w="2880"/>
          </w:tcPr>
          <w:p>
            <w:pPr>
              <w:spacing w:before="60" w:after="60"/>
            </w:pPr>
            <w:r/>
            <w:r>
              <w:rPr>
                <w:rFonts w:ascii="Calibri" w:hAnsi="Calibri"/>
                <w:color w:val="000000"/>
                <w:sz w:val="19"/>
              </w:rPr>
              <w:t>Agent, phase</w:t>
            </w:r>
          </w:p>
        </w:tc>
      </w:tr>
      <w:tr>
        <w:tc>
          <w:tcPr>
            <w:tcW w:type="dxa" w:w="2880"/>
            <w:shd w:fill="EDF2FA" w:val="clear"/>
          </w:tcPr>
          <w:p>
            <w:pPr>
              <w:spacing w:before="60" w:after="60"/>
            </w:pPr>
            <w:r/>
            <w:r>
              <w:rPr>
                <w:rFonts w:ascii="Consolas" w:hAnsi="Consolas"/>
                <w:color w:val="333333"/>
                <w:sz w:val="18"/>
                <w:shd w:fill="F2F2F2" w:val="clear"/>
              </w:rPr>
              <w:t>progress_response</w:t>
            </w:r>
          </w:p>
        </w:tc>
        <w:tc>
          <w:tcPr>
            <w:tcW w:type="dxa" w:w="2880"/>
            <w:shd w:fill="EDF2FA" w:val="clear"/>
          </w:tcPr>
          <w:p>
            <w:pPr>
              <w:spacing w:before="60" w:after="60"/>
            </w:pPr>
            <w:r/>
            <w:r>
              <w:rPr>
                <w:rFonts w:ascii="Calibri" w:hAnsi="Calibri"/>
                <w:color w:val="000000"/>
                <w:sz w:val="19"/>
              </w:rPr>
              <w:t>Response to "progress" command</w:t>
            </w:r>
          </w:p>
        </w:tc>
        <w:tc>
          <w:tcPr>
            <w:tcW w:type="dxa" w:w="2880"/>
            <w:shd w:fill="EDF2FA" w:val="clear"/>
          </w:tcPr>
          <w:p>
            <w:pPr>
              <w:spacing w:before="60" w:after="60"/>
            </w:pPr>
            <w:r/>
            <w:r>
              <w:rPr>
                <w:rFonts w:ascii="Calibri" w:hAnsi="Calibri"/>
                <w:color w:val="000000"/>
                <w:sz w:val="19"/>
              </w:rPr>
              <w:t>Full status + costs</w:t>
            </w:r>
          </w:p>
        </w:tc>
      </w:tr>
      <w:tr>
        <w:tc>
          <w:tcPr>
            <w:tcW w:type="dxa" w:w="2880"/>
          </w:tcPr>
          <w:p>
            <w:pPr>
              <w:spacing w:before="60" w:after="60"/>
            </w:pPr>
            <w:r/>
            <w:r>
              <w:rPr>
                <w:rFonts w:ascii="Consolas" w:hAnsi="Consolas"/>
                <w:color w:val="333333"/>
                <w:sz w:val="18"/>
                <w:shd w:fill="F2F2F2" w:val="clear"/>
              </w:rPr>
              <w:t>supervisor_active</w:t>
            </w:r>
          </w:p>
        </w:tc>
        <w:tc>
          <w:tcPr>
            <w:tcW w:type="dxa" w:w="2880"/>
          </w:tcPr>
          <w:p>
            <w:pPr>
              <w:spacing w:before="60" w:after="60"/>
            </w:pPr>
            <w:r/>
            <w:r>
              <w:rPr>
                <w:rFonts w:ascii="Calibri" w:hAnsi="Calibri"/>
                <w:color w:val="000000"/>
                <w:sz w:val="19"/>
              </w:rPr>
              <w:t>Supervisor recovery started</w:t>
            </w:r>
          </w:p>
        </w:tc>
        <w:tc>
          <w:tcPr>
            <w:tcW w:type="dxa" w:w="2880"/>
          </w:tcPr>
          <w:p>
            <w:pPr>
              <w:spacing w:before="60" w:after="60"/>
            </w:pPr>
            <w:r/>
            <w:r>
              <w:rPr>
                <w:rFonts w:ascii="Calibri" w:hAnsi="Calibri"/>
                <w:color w:val="000000"/>
                <w:sz w:val="19"/>
              </w:rPr>
              <w:t>Attempt number</w:t>
            </w:r>
          </w:p>
        </w:tc>
      </w:tr>
      <w:tr>
        <w:tc>
          <w:tcPr>
            <w:tcW w:type="dxa" w:w="2880"/>
            <w:shd w:fill="EDF2FA" w:val="clear"/>
          </w:tcPr>
          <w:p>
            <w:pPr>
              <w:spacing w:before="60" w:after="60"/>
            </w:pPr>
            <w:r/>
            <w:r>
              <w:rPr>
                <w:rFonts w:ascii="Consolas" w:hAnsi="Consolas"/>
                <w:color w:val="333333"/>
                <w:sz w:val="18"/>
                <w:shd w:fill="F2F2F2" w:val="clear"/>
              </w:rPr>
              <w:t>supervisor_diagnosis</w:t>
            </w:r>
          </w:p>
        </w:tc>
        <w:tc>
          <w:tcPr>
            <w:tcW w:type="dxa" w:w="2880"/>
            <w:shd w:fill="EDF2FA" w:val="clear"/>
          </w:tcPr>
          <w:p>
            <w:pPr>
              <w:spacing w:before="60" w:after="60"/>
            </w:pPr>
            <w:r/>
            <w:r>
              <w:rPr>
                <w:rFonts w:ascii="Calibri" w:hAnsi="Calibri"/>
                <w:color w:val="000000"/>
                <w:sz w:val="19"/>
              </w:rPr>
              <w:t>Root cause identified</w:t>
            </w:r>
          </w:p>
        </w:tc>
        <w:tc>
          <w:tcPr>
            <w:tcW w:type="dxa" w:w="2880"/>
            <w:shd w:fill="EDF2FA" w:val="clear"/>
          </w:tcPr>
          <w:p>
            <w:pPr>
              <w:spacing w:before="60" w:after="60"/>
            </w:pPr>
            <w:r/>
            <w:r>
              <w:rPr>
                <w:rFonts w:ascii="Calibri" w:hAnsi="Calibri"/>
                <w:color w:val="000000"/>
                <w:sz w:val="19"/>
              </w:rPr>
              <w:t>Category, root cause</w:t>
            </w:r>
          </w:p>
        </w:tc>
      </w:tr>
      <w:tr>
        <w:tc>
          <w:tcPr>
            <w:tcW w:type="dxa" w:w="2880"/>
          </w:tcPr>
          <w:p>
            <w:pPr>
              <w:spacing w:before="60" w:after="60"/>
            </w:pPr>
            <w:r/>
            <w:r>
              <w:rPr>
                <w:rFonts w:ascii="Consolas" w:hAnsi="Consolas"/>
                <w:color w:val="333333"/>
                <w:sz w:val="18"/>
                <w:shd w:fill="F2F2F2" w:val="clear"/>
              </w:rPr>
              <w:t>supervisor_fix</w:t>
            </w:r>
          </w:p>
        </w:tc>
        <w:tc>
          <w:tcPr>
            <w:tcW w:type="dxa" w:w="2880"/>
          </w:tcPr>
          <w:p>
            <w:pPr>
              <w:spacing w:before="60" w:after="60"/>
            </w:pPr>
            <w:r/>
            <w:r>
              <w:rPr>
                <w:rFonts w:ascii="Calibri" w:hAnsi="Calibri"/>
                <w:color w:val="000000"/>
                <w:sz w:val="19"/>
              </w:rPr>
              <w:t>Fix applied</w:t>
            </w:r>
          </w:p>
        </w:tc>
        <w:tc>
          <w:tcPr>
            <w:tcW w:type="dxa" w:w="2880"/>
          </w:tcPr>
          <w:p>
            <w:pPr>
              <w:spacing w:before="60" w:after="60"/>
            </w:pPr>
            <w:r/>
            <w:r>
              <w:rPr>
                <w:rFonts w:ascii="Calibri" w:hAnsi="Calibri"/>
                <w:color w:val="000000"/>
                <w:sz w:val="19"/>
              </w:rPr>
              <w:t>Fix description</w:t>
            </w:r>
          </w:p>
        </w:tc>
      </w:tr>
      <w:tr>
        <w:tc>
          <w:tcPr>
            <w:tcW w:type="dxa" w:w="2880"/>
            <w:shd w:fill="EDF2FA" w:val="clear"/>
          </w:tcPr>
          <w:p>
            <w:pPr>
              <w:spacing w:before="60" w:after="60"/>
            </w:pPr>
            <w:r/>
            <w:r>
              <w:rPr>
                <w:rFonts w:ascii="Consolas" w:hAnsi="Consolas"/>
                <w:color w:val="333333"/>
                <w:sz w:val="18"/>
                <w:shd w:fill="F2F2F2" w:val="clear"/>
              </w:rPr>
              <w:t>supervisor_restart</w:t>
            </w:r>
          </w:p>
        </w:tc>
        <w:tc>
          <w:tcPr>
            <w:tcW w:type="dxa" w:w="2880"/>
            <w:shd w:fill="EDF2FA" w:val="clear"/>
          </w:tcPr>
          <w:p>
            <w:pPr>
              <w:spacing w:before="60" w:after="60"/>
            </w:pPr>
            <w:r/>
            <w:r>
              <w:rPr>
                <w:rFonts w:ascii="Calibri" w:hAnsi="Calibri"/>
                <w:color w:val="000000"/>
                <w:sz w:val="19"/>
              </w:rPr>
              <w:t>Pipeline restarting</w:t>
            </w:r>
          </w:p>
        </w:tc>
        <w:tc>
          <w:tcPr>
            <w:tcW w:type="dxa" w:w="2880"/>
            <w:shd w:fill="EDF2FA" w:val="clear"/>
          </w:tcPr>
          <w:p>
            <w:pPr>
              <w:spacing w:before="60" w:after="60"/>
            </w:pPr>
            <w:r/>
            <w:r>
              <w:rPr>
                <w:rFonts w:ascii="Calibri" w:hAnsi="Calibri"/>
                <w:color w:val="000000"/>
                <w:sz w:val="19"/>
              </w:rPr>
              <w:t>Attempt number</w:t>
            </w:r>
          </w:p>
        </w:tc>
      </w:tr>
      <w:tr>
        <w:tc>
          <w:tcPr>
            <w:tcW w:type="dxa" w:w="2880"/>
          </w:tcPr>
          <w:p>
            <w:pPr>
              <w:spacing w:before="60" w:after="60"/>
            </w:pPr>
            <w:r/>
            <w:r>
              <w:rPr>
                <w:rFonts w:ascii="Consolas" w:hAnsi="Consolas"/>
                <w:color w:val="333333"/>
                <w:sz w:val="18"/>
                <w:shd w:fill="F2F2F2" w:val="clear"/>
              </w:rPr>
              <w:t>supervisor_recovered</w:t>
            </w:r>
          </w:p>
        </w:tc>
        <w:tc>
          <w:tcPr>
            <w:tcW w:type="dxa" w:w="2880"/>
          </w:tcPr>
          <w:p>
            <w:pPr>
              <w:spacing w:before="60" w:after="60"/>
            </w:pPr>
            <w:r/>
            <w:r>
              <w:rPr>
                <w:rFonts w:ascii="Calibri" w:hAnsi="Calibri"/>
                <w:color w:val="000000"/>
                <w:sz w:val="19"/>
              </w:rPr>
              <w:t>Supervisor fixed the issue</w:t>
            </w:r>
          </w:p>
        </w:tc>
        <w:tc>
          <w:tcPr>
            <w:tcW w:type="dxa" w:w="2880"/>
          </w:tcPr>
          <w:p>
            <w:pPr>
              <w:spacing w:before="60" w:after="60"/>
            </w:pPr>
            <w:r/>
            <w:r>
              <w:rPr>
                <w:rFonts w:ascii="Calibri" w:hAnsi="Calibri"/>
                <w:color w:val="000000"/>
                <w:sz w:val="19"/>
              </w:rPr>
              <w:t>Total attempts</w:t>
            </w:r>
          </w:p>
        </w:tc>
      </w:tr>
      <w:tr>
        <w:tc>
          <w:tcPr>
            <w:tcW w:type="dxa" w:w="2880"/>
            <w:shd w:fill="EDF2FA" w:val="clear"/>
          </w:tcPr>
          <w:p>
            <w:pPr>
              <w:spacing w:before="60" w:after="60"/>
            </w:pPr>
            <w:r/>
            <w:r>
              <w:rPr>
                <w:rFonts w:ascii="Consolas" w:hAnsi="Consolas"/>
                <w:color w:val="333333"/>
                <w:sz w:val="18"/>
                <w:shd w:fill="F2F2F2" w:val="clear"/>
              </w:rPr>
              <w:t>supervisor_escalation</w:t>
            </w:r>
          </w:p>
        </w:tc>
        <w:tc>
          <w:tcPr>
            <w:tcW w:type="dxa" w:w="2880"/>
            <w:shd w:fill="EDF2FA" w:val="clear"/>
          </w:tcPr>
          <w:p>
            <w:pPr>
              <w:spacing w:before="60" w:after="60"/>
            </w:pPr>
            <w:r/>
            <w:r>
              <w:rPr>
                <w:rFonts w:ascii="Calibri" w:hAnsi="Calibri"/>
                <w:color w:val="000000"/>
                <w:sz w:val="19"/>
              </w:rPr>
              <w:t>Max attempts exhausted</w:t>
            </w:r>
          </w:p>
        </w:tc>
        <w:tc>
          <w:tcPr>
            <w:tcW w:type="dxa" w:w="2880"/>
            <w:shd w:fill="EDF2FA" w:val="clear"/>
          </w:tcPr>
          <w:p>
            <w:pPr>
              <w:spacing w:before="60" w:after="60"/>
            </w:pPr>
            <w:r/>
            <w:r>
              <w:rPr>
                <w:rFonts w:ascii="Calibri" w:hAnsi="Calibri"/>
                <w:color w:val="000000"/>
                <w:sz w:val="19"/>
              </w:rPr>
              <w:t>Escalation report</w:t>
            </w:r>
          </w:p>
        </w:tc>
      </w:tr>
      <w:tr>
        <w:tc>
          <w:tcPr>
            <w:tcW w:type="dxa" w:w="2880"/>
          </w:tcPr>
          <w:p>
            <w:pPr>
              <w:spacing w:before="60" w:after="60"/>
            </w:pPr>
            <w:r/>
            <w:r>
              <w:rPr>
                <w:rFonts w:ascii="Consolas" w:hAnsi="Consolas"/>
                <w:color w:val="333333"/>
                <w:sz w:val="18"/>
                <w:shd w:fill="F2F2F2" w:val="clear"/>
              </w:rPr>
              <w:t>validation_failed</w:t>
            </w:r>
          </w:p>
        </w:tc>
        <w:tc>
          <w:tcPr>
            <w:tcW w:type="dxa" w:w="2880"/>
          </w:tcPr>
          <w:p>
            <w:pPr>
              <w:spacing w:before="60" w:after="60"/>
            </w:pPr>
            <w:r/>
            <w:r>
              <w:rPr>
                <w:rFonts w:ascii="Calibri" w:hAnsi="Calibri"/>
                <w:color w:val="000000"/>
                <w:sz w:val="19"/>
              </w:rPr>
              <w:t>Final validation check failed</w:t>
            </w:r>
          </w:p>
        </w:tc>
        <w:tc>
          <w:tcPr>
            <w:tcW w:type="dxa" w:w="2880"/>
          </w:tcPr>
          <w:p>
            <w:pPr>
              <w:spacing w:before="60" w:after="60"/>
            </w:pPr>
            <w:r/>
            <w:r>
              <w:rPr>
                <w:rFonts w:ascii="Calibri" w:hAnsi="Calibri"/>
                <w:color w:val="000000"/>
                <w:sz w:val="19"/>
              </w:rPr>
              <w:t>Failed checks</w:t>
            </w:r>
          </w:p>
        </w:tc>
      </w:tr>
      <w:tr>
        <w:tc>
          <w:tcPr>
            <w:tcW w:type="dxa" w:w="2880"/>
            <w:shd w:fill="EDF2FA" w:val="clear"/>
          </w:tcPr>
          <w:p>
            <w:pPr>
              <w:spacing w:before="60" w:after="60"/>
            </w:pPr>
            <w:r/>
            <w:r>
              <w:rPr>
                <w:rFonts w:ascii="Consolas" w:hAnsi="Consolas"/>
                <w:color w:val="333333"/>
                <w:sz w:val="18"/>
                <w:shd w:fill="F2F2F2" w:val="clear"/>
              </w:rPr>
              <w:t>validation_passed</w:t>
            </w:r>
          </w:p>
        </w:tc>
        <w:tc>
          <w:tcPr>
            <w:tcW w:type="dxa" w:w="2880"/>
            <w:shd w:fill="EDF2FA" w:val="clear"/>
          </w:tcPr>
          <w:p>
            <w:pPr>
              <w:spacing w:before="60" w:after="60"/>
            </w:pPr>
            <w:r/>
            <w:r>
              <w:rPr>
                <w:rFonts w:ascii="Calibri" w:hAnsi="Calibri"/>
                <w:color w:val="000000"/>
                <w:sz w:val="19"/>
              </w:rPr>
              <w:t>All validation checks passed</w:t>
            </w:r>
          </w:p>
        </w:tc>
        <w:tc>
          <w:tcPr>
            <w:tcW w:type="dxa" w:w="2880"/>
            <w:shd w:fill="EDF2FA" w:val="clear"/>
          </w:tcPr>
          <w:p>
            <w:pPr>
              <w:spacing w:before="60" w:after="60"/>
            </w:pPr>
            <w:r/>
            <w:r>
              <w:rPr>
                <w:rFonts w:ascii="Calibri" w:hAnsi="Calibri"/>
                <w:color w:val="000000"/>
                <w:sz w:val="19"/>
              </w:rPr>
              <w:t>Summary</w:t>
            </w:r>
          </w:p>
        </w:tc>
      </w:tr>
    </w:tbl>
    <w:p>
      <w:pPr>
        <w:spacing w:before="80" w:after="80"/>
      </w:pPr>
    </w:p>
    <w:p>
      <w:pPr>
        <w:pStyle w:val="Heading2"/>
      </w:pPr>
      <w:r>
        <w:t>Appendix D: Error Categories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Category</w:t>
            </w:r>
          </w:p>
        </w:tc>
        <w:tc>
          <w:tcPr>
            <w:tcW w:type="dxa" w:w="2880"/>
            <w:shd w:fill="2B579A" w:val="clear"/>
          </w:tcPr>
          <w:p>
            <w:pPr>
              <w:spacing w:before="80" w:after="80"/>
            </w:pPr>
            <w:r>
              <w:rPr>
                <w:b/>
                <w:color w:val="FFFFFF"/>
                <w:sz w:val="19"/>
              </w:rPr>
            </w:r>
            <w:r>
              <w:rPr>
                <w:rFonts w:ascii="Calibri" w:hAnsi="Calibri"/>
                <w:b/>
                <w:color w:val="FFFFFF"/>
                <w:sz w:val="19"/>
              </w:rPr>
              <w:t>Description</w:t>
            </w:r>
          </w:p>
        </w:tc>
        <w:tc>
          <w:tcPr>
            <w:tcW w:type="dxa" w:w="2880"/>
            <w:shd w:fill="2B579A" w:val="clear"/>
          </w:tcPr>
          <w:p>
            <w:pPr>
              <w:spacing w:before="80" w:after="80"/>
            </w:pPr>
            <w:r>
              <w:rPr>
                <w:b/>
                <w:color w:val="FFFFFF"/>
                <w:sz w:val="19"/>
              </w:rPr>
            </w:r>
            <w:r>
              <w:rPr>
                <w:rFonts w:ascii="Calibri" w:hAnsi="Calibri"/>
                <w:b/>
                <w:color w:val="FFFFFF"/>
                <w:sz w:val="19"/>
              </w:rPr>
              <w:t>Auto-Recovery</w:t>
            </w:r>
          </w:p>
        </w:tc>
      </w:tr>
      <w:tr>
        <w:tc>
          <w:tcPr>
            <w:tcW w:type="dxa" w:w="2880"/>
          </w:tcPr>
          <w:p>
            <w:pPr>
              <w:spacing w:before="60" w:after="60"/>
            </w:pPr>
            <w:r/>
            <w:r>
              <w:rPr>
                <w:rFonts w:ascii="Consolas" w:hAnsi="Consolas"/>
                <w:color w:val="333333"/>
                <w:sz w:val="18"/>
                <w:shd w:fill="F2F2F2" w:val="clear"/>
              </w:rPr>
              <w:t>quota</w:t>
            </w:r>
          </w:p>
        </w:tc>
        <w:tc>
          <w:tcPr>
            <w:tcW w:type="dxa" w:w="2880"/>
          </w:tcPr>
          <w:p>
            <w:pPr>
              <w:spacing w:before="60" w:after="60"/>
            </w:pPr>
            <w:r/>
            <w:r>
              <w:rPr>
                <w:rFonts w:ascii="Calibri" w:hAnsi="Calibri"/>
                <w:color w:val="000000"/>
                <w:sz w:val="19"/>
              </w:rPr>
              <w:t>API quota exhausted</w:t>
            </w:r>
          </w:p>
        </w:tc>
        <w:tc>
          <w:tcPr>
            <w:tcW w:type="dxa" w:w="2880"/>
          </w:tcPr>
          <w:p>
            <w:pPr>
              <w:spacing w:before="60" w:after="60"/>
            </w:pPr>
            <w:r/>
            <w:r>
              <w:rPr>
                <w:rFonts w:ascii="Calibri" w:hAnsi="Calibri"/>
                <w:color w:val="000000"/>
                <w:sz w:val="19"/>
              </w:rPr>
              <w:t>Exponential backoff + agent rotation</w:t>
            </w:r>
          </w:p>
        </w:tc>
      </w:tr>
      <w:tr>
        <w:tc>
          <w:tcPr>
            <w:tcW w:type="dxa" w:w="2880"/>
            <w:shd w:fill="EDF2FA" w:val="clear"/>
          </w:tcPr>
          <w:p>
            <w:pPr>
              <w:spacing w:before="60" w:after="60"/>
            </w:pPr>
            <w:r/>
            <w:r>
              <w:rPr>
                <w:rFonts w:ascii="Consolas" w:hAnsi="Consolas"/>
                <w:color w:val="333333"/>
                <w:sz w:val="18"/>
                <w:shd w:fill="F2F2F2" w:val="clear"/>
              </w:rPr>
              <w:t>network</w:t>
            </w:r>
          </w:p>
        </w:tc>
        <w:tc>
          <w:tcPr>
            <w:tcW w:type="dxa" w:w="2880"/>
            <w:shd w:fill="EDF2FA" w:val="clear"/>
          </w:tcPr>
          <w:p>
            <w:pPr>
              <w:spacing w:before="60" w:after="60"/>
            </w:pPr>
            <w:r/>
            <w:r>
              <w:rPr>
                <w:rFonts w:ascii="Calibri" w:hAnsi="Calibri"/>
                <w:color w:val="000000"/>
                <w:sz w:val="19"/>
              </w:rPr>
              <w:t>Network connectivity lost</w:t>
            </w:r>
          </w:p>
        </w:tc>
        <w:tc>
          <w:tcPr>
            <w:tcW w:type="dxa" w:w="2880"/>
            <w:shd w:fill="EDF2FA" w:val="clear"/>
          </w:tcPr>
          <w:p>
            <w:pPr>
              <w:spacing w:before="60" w:after="60"/>
            </w:pPr>
            <w:r/>
            <w:r>
              <w:rPr>
                <w:rFonts w:ascii="Calibri" w:hAnsi="Calibri"/>
                <w:color w:val="000000"/>
                <w:sz w:val="19"/>
              </w:rPr>
              <w:t>30s polling until restored</w:t>
            </w:r>
          </w:p>
        </w:tc>
      </w:tr>
      <w:tr>
        <w:tc>
          <w:tcPr>
            <w:tcW w:type="dxa" w:w="2880"/>
          </w:tcPr>
          <w:p>
            <w:pPr>
              <w:spacing w:before="60" w:after="60"/>
            </w:pPr>
            <w:r/>
            <w:r>
              <w:rPr>
                <w:rFonts w:ascii="Consolas" w:hAnsi="Consolas"/>
                <w:color w:val="333333"/>
                <w:sz w:val="18"/>
                <w:shd w:fill="F2F2F2" w:val="clear"/>
              </w:rPr>
              <w:t>disk</w:t>
            </w:r>
          </w:p>
        </w:tc>
        <w:tc>
          <w:tcPr>
            <w:tcW w:type="dxa" w:w="2880"/>
          </w:tcPr>
          <w:p>
            <w:pPr>
              <w:spacing w:before="60" w:after="60"/>
            </w:pPr>
            <w:r/>
            <w:r>
              <w:rPr>
                <w:rFonts w:ascii="Calibri" w:hAnsi="Calibri"/>
                <w:color w:val="000000"/>
                <w:sz w:val="19"/>
              </w:rPr>
              <w:t>Insufficient disk space</w:t>
            </w:r>
          </w:p>
        </w:tc>
        <w:tc>
          <w:tcPr>
            <w:tcW w:type="dxa" w:w="2880"/>
          </w:tcPr>
          <w:p>
            <w:pPr>
              <w:spacing w:before="60" w:after="60"/>
            </w:pPr>
            <w:r/>
            <w:r>
              <w:rPr>
                <w:rFonts w:ascii="Calibri" w:hAnsi="Calibri"/>
                <w:color w:val="000000"/>
                <w:sz w:val="19"/>
              </w:rPr>
              <w:t>Alert, pause execution</w:t>
            </w:r>
          </w:p>
        </w:tc>
      </w:tr>
      <w:tr>
        <w:tc>
          <w:tcPr>
            <w:tcW w:type="dxa" w:w="2880"/>
            <w:shd w:fill="EDF2FA" w:val="clear"/>
          </w:tcPr>
          <w:p>
            <w:pPr>
              <w:spacing w:before="60" w:after="60"/>
            </w:pPr>
            <w:r/>
            <w:r>
              <w:rPr>
                <w:rFonts w:ascii="Consolas" w:hAnsi="Consolas"/>
                <w:color w:val="333333"/>
                <w:sz w:val="18"/>
                <w:shd w:fill="F2F2F2" w:val="clear"/>
              </w:rPr>
              <w:t>corrupt_json</w:t>
            </w:r>
          </w:p>
        </w:tc>
        <w:tc>
          <w:tcPr>
            <w:tcW w:type="dxa" w:w="2880"/>
            <w:shd w:fill="EDF2FA" w:val="clear"/>
          </w:tcPr>
          <w:p>
            <w:pPr>
              <w:spacing w:before="60" w:after="60"/>
            </w:pPr>
            <w:r/>
            <w:r>
              <w:rPr>
                <w:rFonts w:ascii="Calibri" w:hAnsi="Calibri"/>
                <w:color w:val="000000"/>
                <w:sz w:val="19"/>
              </w:rPr>
              <w:t>Agent returned invalid JSON</w:t>
            </w:r>
          </w:p>
        </w:tc>
        <w:tc>
          <w:tcPr>
            <w:tcW w:type="dxa" w:w="2880"/>
            <w:shd w:fill="EDF2FA" w:val="clear"/>
          </w:tcPr>
          <w:p>
            <w:pPr>
              <w:spacing w:before="60" w:after="60"/>
            </w:pPr>
            <w:r/>
            <w:r>
              <w:rPr>
                <w:rFonts w:ascii="Calibri" w:hAnsi="Calibri"/>
                <w:color w:val="000000"/>
                <w:sz w:val="19"/>
              </w:rPr>
              <w:t>Rollback, retry with smaller batch</w:t>
            </w:r>
          </w:p>
        </w:tc>
      </w:tr>
      <w:tr>
        <w:tc>
          <w:tcPr>
            <w:tcW w:type="dxa" w:w="2880"/>
          </w:tcPr>
          <w:p>
            <w:pPr>
              <w:spacing w:before="60" w:after="60"/>
            </w:pPr>
            <w:r/>
            <w:r>
              <w:rPr>
                <w:rFonts w:ascii="Consolas" w:hAnsi="Consolas"/>
                <w:color w:val="333333"/>
                <w:sz w:val="18"/>
                <w:shd w:fill="F2F2F2" w:val="clear"/>
              </w:rPr>
              <w:t>boundary_violation</w:t>
            </w:r>
          </w:p>
        </w:tc>
        <w:tc>
          <w:tcPr>
            <w:tcW w:type="dxa" w:w="2880"/>
          </w:tcPr>
          <w:p>
            <w:pPr>
              <w:spacing w:before="60" w:after="60"/>
            </w:pPr>
            <w:r/>
            <w:r>
              <w:rPr>
                <w:rFonts w:ascii="Calibri" w:hAnsi="Calibri"/>
                <w:color w:val="000000"/>
                <w:sz w:val="19"/>
              </w:rPr>
              <w:t>Agent wrote to forbidden path</w:t>
            </w:r>
          </w:p>
        </w:tc>
        <w:tc>
          <w:tcPr>
            <w:tcW w:type="dxa" w:w="2880"/>
          </w:tcPr>
          <w:p>
            <w:pPr>
              <w:spacing w:before="60" w:after="60"/>
            </w:pPr>
            <w:r/>
            <w:r>
              <w:rPr>
                <w:rFonts w:ascii="Calibri" w:hAnsi="Calibri"/>
                <w:color w:val="000000"/>
                <w:sz w:val="19"/>
              </w:rPr>
              <w:t>Revert changes, re-prompt</w:t>
            </w:r>
          </w:p>
        </w:tc>
      </w:tr>
      <w:tr>
        <w:tc>
          <w:tcPr>
            <w:tcW w:type="dxa" w:w="2880"/>
            <w:shd w:fill="EDF2FA" w:val="clear"/>
          </w:tcPr>
          <w:p>
            <w:pPr>
              <w:spacing w:before="60" w:after="60"/>
            </w:pPr>
            <w:r/>
            <w:r>
              <w:rPr>
                <w:rFonts w:ascii="Consolas" w:hAnsi="Consolas"/>
                <w:color w:val="333333"/>
                <w:sz w:val="18"/>
                <w:shd w:fill="F2F2F2" w:val="clear"/>
              </w:rPr>
              <w:t>agent_crash</w:t>
            </w:r>
          </w:p>
        </w:tc>
        <w:tc>
          <w:tcPr>
            <w:tcW w:type="dxa" w:w="2880"/>
            <w:shd w:fill="EDF2FA" w:val="clear"/>
          </w:tcPr>
          <w:p>
            <w:pPr>
              <w:spacing w:before="60" w:after="60"/>
            </w:pPr>
            <w:r/>
            <w:r>
              <w:rPr>
                <w:rFonts w:ascii="Calibri" w:hAnsi="Calibri"/>
                <w:color w:val="000000"/>
                <w:sz w:val="19"/>
              </w:rPr>
              <w:t>Agent process crashed (exit code != 0)</w:t>
            </w:r>
          </w:p>
        </w:tc>
        <w:tc>
          <w:tcPr>
            <w:tcW w:type="dxa" w:w="2880"/>
            <w:shd w:fill="EDF2FA" w:val="clear"/>
          </w:tcPr>
          <w:p>
            <w:pPr>
              <w:spacing w:before="60" w:after="60"/>
            </w:pPr>
            <w:r/>
            <w:r>
              <w:rPr>
                <w:rFonts w:ascii="Calibri" w:hAnsi="Calibri"/>
                <w:color w:val="000000"/>
                <w:sz w:val="19"/>
              </w:rPr>
              <w:t>Retry with batch reduction</w:t>
            </w:r>
          </w:p>
        </w:tc>
      </w:tr>
      <w:tr>
        <w:tc>
          <w:tcPr>
            <w:tcW w:type="dxa" w:w="2880"/>
          </w:tcPr>
          <w:p>
            <w:pPr>
              <w:spacing w:before="60" w:after="60"/>
            </w:pPr>
            <w:r/>
            <w:r>
              <w:rPr>
                <w:rFonts w:ascii="Consolas" w:hAnsi="Consolas"/>
                <w:color w:val="333333"/>
                <w:sz w:val="18"/>
                <w:shd w:fill="F2F2F2" w:val="clear"/>
              </w:rPr>
              <w:t>health_regression</w:t>
            </w:r>
          </w:p>
        </w:tc>
        <w:tc>
          <w:tcPr>
            <w:tcW w:type="dxa" w:w="2880"/>
          </w:tcPr>
          <w:p>
            <w:pPr>
              <w:spacing w:before="60" w:after="60"/>
            </w:pPr>
            <w:r/>
            <w:r>
              <w:rPr>
                <w:rFonts w:ascii="Calibri" w:hAnsi="Calibri"/>
                <w:color w:val="000000"/>
                <w:sz w:val="19"/>
              </w:rPr>
              <w:t>Health dropped &gt;5% after iteration</w:t>
            </w:r>
          </w:p>
        </w:tc>
        <w:tc>
          <w:tcPr>
            <w:tcW w:type="dxa" w:w="2880"/>
          </w:tcPr>
          <w:p>
            <w:pPr>
              <w:spacing w:before="60" w:after="60"/>
            </w:pPr>
            <w:r/>
            <w:r>
              <w:rPr>
                <w:rFonts w:ascii="Calibri" w:hAnsi="Calibri"/>
                <w:color w:val="000000"/>
                <w:sz w:val="19"/>
              </w:rPr>
              <w:t>Git revert, restore checkpoint</w:t>
            </w:r>
          </w:p>
        </w:tc>
      </w:tr>
      <w:tr>
        <w:tc>
          <w:tcPr>
            <w:tcW w:type="dxa" w:w="2880"/>
            <w:shd w:fill="EDF2FA" w:val="clear"/>
          </w:tcPr>
          <w:p>
            <w:pPr>
              <w:spacing w:before="60" w:after="60"/>
            </w:pPr>
            <w:r/>
            <w:r>
              <w:rPr>
                <w:rFonts w:ascii="Consolas" w:hAnsi="Consolas"/>
                <w:color w:val="333333"/>
                <w:sz w:val="18"/>
                <w:shd w:fill="F2F2F2" w:val="clear"/>
              </w:rPr>
              <w:t>spec_conflict</w:t>
            </w:r>
          </w:p>
        </w:tc>
        <w:tc>
          <w:tcPr>
            <w:tcW w:type="dxa" w:w="2880"/>
            <w:shd w:fill="EDF2FA" w:val="clear"/>
          </w:tcPr>
          <w:p>
            <w:pPr>
              <w:spacing w:before="60" w:after="60"/>
            </w:pPr>
            <w:r/>
            <w:r>
              <w:rPr>
                <w:rFonts w:ascii="Calibri" w:hAnsi="Calibri"/>
                <w:color w:val="000000"/>
                <w:sz w:val="19"/>
              </w:rPr>
              <w:t>Specification contradictions detected</w:t>
            </w:r>
          </w:p>
        </w:tc>
        <w:tc>
          <w:tcPr>
            <w:tcW w:type="dxa" w:w="2880"/>
            <w:shd w:fill="EDF2FA" w:val="clear"/>
          </w:tcPr>
          <w:p>
            <w:pPr>
              <w:spacing w:before="60" w:after="60"/>
            </w:pPr>
            <w:r/>
            <w:r>
              <w:rPr>
                <w:rFonts w:ascii="Calibri" w:hAnsi="Calibri"/>
                <w:color w:val="000000"/>
                <w:sz w:val="19"/>
              </w:rPr>
              <w:t>Auto-resolve via Gemini or block</w:t>
            </w:r>
          </w:p>
        </w:tc>
      </w:tr>
      <w:tr>
        <w:tc>
          <w:tcPr>
            <w:tcW w:type="dxa" w:w="2880"/>
          </w:tcPr>
          <w:p>
            <w:pPr>
              <w:spacing w:before="60" w:after="60"/>
            </w:pPr>
            <w:r/>
            <w:r>
              <w:rPr>
                <w:rFonts w:ascii="Consolas" w:hAnsi="Consolas"/>
                <w:color w:val="333333"/>
                <w:sz w:val="18"/>
                <w:shd w:fill="F2F2F2" w:val="clear"/>
              </w:rPr>
              <w:t>watchdog_timeout</w:t>
            </w:r>
          </w:p>
        </w:tc>
        <w:tc>
          <w:tcPr>
            <w:tcW w:type="dxa" w:w="2880"/>
          </w:tcPr>
          <w:p>
            <w:pPr>
              <w:spacing w:before="60" w:after="60"/>
            </w:pPr>
            <w:r/>
            <w:r>
              <w:rPr>
                <w:rFonts w:ascii="Calibri" w:hAnsi="Calibri"/>
                <w:color w:val="000000"/>
                <w:sz w:val="19"/>
              </w:rPr>
              <w:t>Agent exceeded 30-minute timeout</w:t>
            </w:r>
          </w:p>
        </w:tc>
        <w:tc>
          <w:tcPr>
            <w:tcW w:type="dxa" w:w="2880"/>
          </w:tcPr>
          <w:p>
            <w:pPr>
              <w:spacing w:before="60" w:after="60"/>
            </w:pPr>
            <w:r/>
            <w:r>
              <w:rPr>
                <w:rFonts w:ascii="Calibri" w:hAnsi="Calibri"/>
                <w:color w:val="000000"/>
                <w:sz w:val="19"/>
              </w:rPr>
              <w:t>Kill process, retry</w:t>
            </w:r>
          </w:p>
        </w:tc>
      </w:tr>
      <w:tr>
        <w:tc>
          <w:tcPr>
            <w:tcW w:type="dxa" w:w="2880"/>
            <w:shd w:fill="EDF2FA" w:val="clear"/>
          </w:tcPr>
          <w:p>
            <w:pPr>
              <w:spacing w:before="60" w:after="60"/>
            </w:pPr>
            <w:r/>
            <w:r>
              <w:rPr>
                <w:rFonts w:ascii="Consolas" w:hAnsi="Consolas"/>
                <w:color w:val="333333"/>
                <w:sz w:val="18"/>
                <w:shd w:fill="F2F2F2" w:val="clear"/>
              </w:rPr>
              <w:t>build_fail</w:t>
            </w:r>
          </w:p>
        </w:tc>
        <w:tc>
          <w:tcPr>
            <w:tcW w:type="dxa" w:w="2880"/>
            <w:shd w:fill="EDF2FA" w:val="clear"/>
          </w:tcPr>
          <w:p>
            <w:pPr>
              <w:spacing w:before="60" w:after="60"/>
            </w:pPr>
            <w:r/>
            <w:r>
              <w:rPr>
                <w:rFonts w:ascii="Calibri" w:hAnsi="Calibri"/>
                <w:color w:val="000000"/>
                <w:sz w:val="19"/>
              </w:rPr>
              <w:t>Compilation or build failed</w:t>
            </w:r>
          </w:p>
        </w:tc>
        <w:tc>
          <w:tcPr>
            <w:tcW w:type="dxa" w:w="2880"/>
            <w:shd w:fill="EDF2FA" w:val="clear"/>
          </w:tcPr>
          <w:p>
            <w:pPr>
              <w:spacing w:before="60" w:after="60"/>
            </w:pPr>
            <w:r/>
            <w:r>
              <w:rPr>
                <w:rFonts w:ascii="Calibri" w:hAnsi="Calibri"/>
                <w:color w:val="000000"/>
                <w:sz w:val="19"/>
              </w:rPr>
              <w:t>Dispatch Codex to fix</w:t>
            </w:r>
          </w:p>
        </w:tc>
      </w:tr>
      <w:tr>
        <w:tc>
          <w:tcPr>
            <w:tcW w:type="dxa" w:w="2880"/>
          </w:tcPr>
          <w:p>
            <w:pPr>
              <w:spacing w:before="60" w:after="60"/>
            </w:pPr>
            <w:r/>
            <w:r>
              <w:rPr>
                <w:rFonts w:ascii="Consolas" w:hAnsi="Consolas"/>
                <w:color w:val="333333"/>
                <w:sz w:val="18"/>
                <w:shd w:fill="F2F2F2" w:val="clear"/>
              </w:rPr>
              <w:t>fallback_success</w:t>
            </w:r>
          </w:p>
        </w:tc>
        <w:tc>
          <w:tcPr>
            <w:tcW w:type="dxa" w:w="2880"/>
          </w:tcPr>
          <w:p>
            <w:pPr>
              <w:spacing w:before="60" w:after="60"/>
            </w:pPr>
            <w:r/>
            <w:r>
              <w:rPr>
                <w:rFonts w:ascii="Calibri" w:hAnsi="Calibri"/>
                <w:color w:val="000000"/>
                <w:sz w:val="19"/>
              </w:rPr>
              <w:t>Primary agent failed, fallback worked</w:t>
            </w:r>
          </w:p>
        </w:tc>
        <w:tc>
          <w:tcPr>
            <w:tcW w:type="dxa" w:w="2880"/>
          </w:tcPr>
          <w:p>
            <w:pPr>
              <w:spacing w:before="60" w:after="60"/>
            </w:pPr>
            <w:r/>
            <w:r>
              <w:rPr>
                <w:rFonts w:ascii="Calibri" w:hAnsi="Calibri"/>
                <w:color w:val="000000"/>
                <w:sz w:val="19"/>
              </w:rPr>
              <w:t>Log and continue</w:t>
            </w:r>
          </w:p>
        </w:tc>
      </w:tr>
      <w:tr>
        <w:tc>
          <w:tcPr>
            <w:tcW w:type="dxa" w:w="2880"/>
            <w:shd w:fill="EDF2FA" w:val="clear"/>
          </w:tcPr>
          <w:p>
            <w:pPr>
              <w:spacing w:before="60" w:after="60"/>
            </w:pPr>
            <w:r/>
            <w:r>
              <w:rPr>
                <w:rFonts w:ascii="Consolas" w:hAnsi="Consolas"/>
                <w:color w:val="333333"/>
                <w:sz w:val="18"/>
                <w:shd w:fill="F2F2F2" w:val="clear"/>
              </w:rPr>
              <w:t>validation_fail</w:t>
            </w:r>
          </w:p>
        </w:tc>
        <w:tc>
          <w:tcPr>
            <w:tcW w:type="dxa" w:w="2880"/>
            <w:shd w:fill="EDF2FA" w:val="clear"/>
          </w:tcPr>
          <w:p>
            <w:pPr>
              <w:spacing w:before="60" w:after="60"/>
            </w:pPr>
            <w:r/>
            <w:r>
              <w:rPr>
                <w:rFonts w:ascii="Calibri" w:hAnsi="Calibri"/>
                <w:color w:val="000000"/>
                <w:sz w:val="19"/>
              </w:rPr>
              <w:t>Final validation check failed</w:t>
            </w:r>
          </w:p>
        </w:tc>
        <w:tc>
          <w:tcPr>
            <w:tcW w:type="dxa" w:w="2880"/>
            <w:shd w:fill="EDF2FA" w:val="clear"/>
          </w:tcPr>
          <w:p>
            <w:pPr>
              <w:spacing w:before="60" w:after="60"/>
            </w:pPr>
            <w:r/>
            <w:r>
              <w:rPr>
                <w:rFonts w:ascii="Calibri" w:hAnsi="Calibri"/>
                <w:color w:val="000000"/>
                <w:sz w:val="19"/>
              </w:rPr>
              <w:t>Set health to 99%, loop back</w:t>
            </w:r>
          </w:p>
        </w:tc>
      </w:tr>
    </w:tbl>
    <w:p>
      <w:pPr>
        <w:spacing w:before="80" w:after="80"/>
      </w:pPr>
    </w:p>
    <w:p>
      <w:pPr>
        <w:pStyle w:val="Heading2"/>
      </w:pPr>
      <w:r>
        <w:t>Appendix E: Glossary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Term</w:t>
            </w:r>
          </w:p>
        </w:tc>
        <w:tc>
          <w:tcPr>
            <w:tcW w:type="dxa" w:w="4320"/>
            <w:shd w:fill="2B579A" w:val="clear"/>
          </w:tcPr>
          <w:p>
            <w:pPr>
              <w:spacing w:before="80" w:after="80"/>
            </w:pPr>
            <w:r>
              <w:rPr>
                <w:b/>
                <w:color w:val="FFFFFF"/>
                <w:sz w:val="19"/>
              </w:rPr>
            </w:r>
            <w:r>
              <w:rPr>
                <w:rFonts w:ascii="Calibri" w:hAnsi="Calibri"/>
                <w:b/>
                <w:color w:val="FFFFFF"/>
                <w:sz w:val="19"/>
              </w:rPr>
              <w:t>Definition</w:t>
            </w:r>
          </w:p>
        </w:tc>
      </w:tr>
      <w:tr>
        <w:tc>
          <w:tcPr>
            <w:tcW w:type="dxa" w:w="4320"/>
          </w:tcPr>
          <w:p>
            <w:pPr>
              <w:spacing w:before="60" w:after="60"/>
            </w:pPr>
            <w:r/>
            <w:r>
              <w:rPr>
                <w:rFonts w:ascii="Calibri" w:hAnsi="Calibri"/>
                <w:b/>
                <w:color w:val="000000"/>
                <w:sz w:val="19"/>
              </w:rPr>
              <w:t>Convergence</w:t>
            </w:r>
          </w:p>
        </w:tc>
        <w:tc>
          <w:tcPr>
            <w:tcW w:type="dxa" w:w="4320"/>
          </w:tcPr>
          <w:p>
            <w:pPr>
              <w:spacing w:before="60" w:after="60"/>
            </w:pPr>
            <w:r/>
            <w:r>
              <w:rPr>
                <w:rFonts w:ascii="Calibri" w:hAnsi="Calibri"/>
                <w:color w:val="000000"/>
                <w:sz w:val="19"/>
              </w:rPr>
              <w:t>The process of iteratively fixing code until it matches specifications (health reaches 100%)</w:t>
            </w:r>
          </w:p>
        </w:tc>
      </w:tr>
      <w:tr>
        <w:tc>
          <w:tcPr>
            <w:tcW w:type="dxa" w:w="4320"/>
            <w:shd w:fill="EDF2FA" w:val="clear"/>
          </w:tcPr>
          <w:p>
            <w:pPr>
              <w:spacing w:before="60" w:after="60"/>
            </w:pPr>
            <w:r/>
            <w:r>
              <w:rPr>
                <w:rFonts w:ascii="Calibri" w:hAnsi="Calibri"/>
                <w:b/>
                <w:color w:val="000000"/>
                <w:sz w:val="19"/>
              </w:rPr>
              <w:t>Blueprint</w:t>
            </w:r>
          </w:p>
        </w:tc>
        <w:tc>
          <w:tcPr>
            <w:tcW w:type="dxa" w:w="4320"/>
            <w:shd w:fill="EDF2FA" w:val="clear"/>
          </w:tcPr>
          <w:p>
            <w:pPr>
              <w:spacing w:before="60" w:after="60"/>
            </w:pPr>
            <w:r/>
            <w:r>
              <w:rPr>
                <w:rFonts w:ascii="Calibri" w:hAnsi="Calibri"/>
                <w:color w:val="000000"/>
                <w:sz w:val="19"/>
              </w:rPr>
              <w:t>A manifest listing every file a project needs, generated from specs and Figma</w:t>
            </w:r>
          </w:p>
        </w:tc>
      </w:tr>
      <w:tr>
        <w:tc>
          <w:tcPr>
            <w:tcW w:type="dxa" w:w="4320"/>
          </w:tcPr>
          <w:p>
            <w:pPr>
              <w:spacing w:before="60" w:after="60"/>
            </w:pPr>
            <w:r/>
            <w:r>
              <w:rPr>
                <w:rFonts w:ascii="Calibri" w:hAnsi="Calibri"/>
                <w:b/>
                <w:color w:val="000000"/>
                <w:sz w:val="19"/>
              </w:rPr>
              <w:t>Health Score</w:t>
            </w:r>
          </w:p>
        </w:tc>
        <w:tc>
          <w:tcPr>
            <w:tcW w:type="dxa" w:w="4320"/>
          </w:tcPr>
          <w:p>
            <w:pPr>
              <w:spacing w:before="60" w:after="60"/>
            </w:pPr>
            <w:r/>
            <w:r>
              <w:rPr>
                <w:rFonts w:ascii="Calibri" w:hAnsi="Calibri"/>
                <w:color w:val="000000"/>
                <w:sz w:val="19"/>
              </w:rPr>
              <w:t>Percentage of requirements satisfied (0-100%)</w:t>
            </w:r>
          </w:p>
        </w:tc>
      </w:tr>
      <w:tr>
        <w:tc>
          <w:tcPr>
            <w:tcW w:type="dxa" w:w="4320"/>
            <w:shd w:fill="EDF2FA" w:val="clear"/>
          </w:tcPr>
          <w:p>
            <w:pPr>
              <w:spacing w:before="60" w:after="60"/>
            </w:pPr>
            <w:r/>
            <w:r>
              <w:rPr>
                <w:rFonts w:ascii="Calibri" w:hAnsi="Calibri"/>
                <w:b/>
                <w:color w:val="000000"/>
                <w:sz w:val="19"/>
              </w:rPr>
              <w:t>Iteration</w:t>
            </w:r>
          </w:p>
        </w:tc>
        <w:tc>
          <w:tcPr>
            <w:tcW w:type="dxa" w:w="4320"/>
            <w:shd w:fill="EDF2FA" w:val="clear"/>
          </w:tcPr>
          <w:p>
            <w:pPr>
              <w:spacing w:before="60" w:after="60"/>
            </w:pPr>
            <w:r/>
            <w:r>
              <w:rPr>
                <w:rFonts w:ascii="Calibri" w:hAnsi="Calibri"/>
                <w:color w:val="000000"/>
                <w:sz w:val="19"/>
              </w:rPr>
              <w:t>One complete pass through all pipeline phases</w:t>
            </w:r>
          </w:p>
        </w:tc>
      </w:tr>
      <w:tr>
        <w:tc>
          <w:tcPr>
            <w:tcW w:type="dxa" w:w="4320"/>
          </w:tcPr>
          <w:p>
            <w:pPr>
              <w:spacing w:before="60" w:after="60"/>
            </w:pPr>
            <w:r/>
            <w:r>
              <w:rPr>
                <w:rFonts w:ascii="Calibri" w:hAnsi="Calibri"/>
                <w:b/>
                <w:color w:val="000000"/>
                <w:sz w:val="19"/>
              </w:rPr>
              <w:t>Batch Size</w:t>
            </w:r>
          </w:p>
        </w:tc>
        <w:tc>
          <w:tcPr>
            <w:tcW w:type="dxa" w:w="4320"/>
          </w:tcPr>
          <w:p>
            <w:pPr>
              <w:spacing w:before="60" w:after="60"/>
            </w:pPr>
            <w:r/>
            <w:r>
              <w:rPr>
                <w:rFonts w:ascii="Calibri" w:hAnsi="Calibri"/>
                <w:color w:val="000000"/>
                <w:sz w:val="19"/>
              </w:rPr>
              <w:t>Number of requirements addressed per execute/build cycle</w:t>
            </w:r>
          </w:p>
        </w:tc>
      </w:tr>
      <w:tr>
        <w:tc>
          <w:tcPr>
            <w:tcW w:type="dxa" w:w="4320"/>
            <w:shd w:fill="EDF2FA" w:val="clear"/>
          </w:tcPr>
          <w:p>
            <w:pPr>
              <w:spacing w:before="60" w:after="60"/>
            </w:pPr>
            <w:r/>
            <w:r>
              <w:rPr>
                <w:rFonts w:ascii="Calibri" w:hAnsi="Calibri"/>
                <w:b/>
                <w:color w:val="000000"/>
                <w:sz w:val="19"/>
              </w:rPr>
              <w:t>Stall Threshold</w:t>
            </w:r>
          </w:p>
        </w:tc>
        <w:tc>
          <w:tcPr>
            <w:tcW w:type="dxa" w:w="4320"/>
            <w:shd w:fill="EDF2FA" w:val="clear"/>
          </w:tcPr>
          <w:p>
            <w:pPr>
              <w:spacing w:before="60" w:after="60"/>
            </w:pPr>
            <w:r/>
            <w:r>
              <w:rPr>
                <w:rFonts w:ascii="Calibri" w:hAnsi="Calibri"/>
                <w:color w:val="000000"/>
                <w:sz w:val="19"/>
              </w:rPr>
              <w:t>Consecutive zero-progress iterations before declaring stalled</w:t>
            </w:r>
          </w:p>
        </w:tc>
      </w:tr>
      <w:tr>
        <w:tc>
          <w:tcPr>
            <w:tcW w:type="dxa" w:w="4320"/>
          </w:tcPr>
          <w:p>
            <w:pPr>
              <w:spacing w:before="60" w:after="60"/>
            </w:pPr>
            <w:r/>
            <w:r>
              <w:rPr>
                <w:rFonts w:ascii="Calibri" w:hAnsi="Calibri"/>
                <w:b/>
                <w:color w:val="000000"/>
                <w:sz w:val="19"/>
              </w:rPr>
              <w:t>Supervisor</w:t>
            </w:r>
          </w:p>
        </w:tc>
        <w:tc>
          <w:tcPr>
            <w:tcW w:type="dxa" w:w="4320"/>
          </w:tcPr>
          <w:p>
            <w:pPr>
              <w:spacing w:before="60" w:after="60"/>
            </w:pPr>
            <w:r/>
            <w:r>
              <w:rPr>
                <w:rFonts w:ascii="Calibri" w:hAnsi="Calibri"/>
                <w:color w:val="000000"/>
                <w:sz w:val="19"/>
              </w:rPr>
              <w:t>Outer recovery loop that diagnoses and fixes pipeline failures</w:t>
            </w:r>
          </w:p>
        </w:tc>
      </w:tr>
      <w:tr>
        <w:tc>
          <w:tcPr>
            <w:tcW w:type="dxa" w:w="4320"/>
            <w:shd w:fill="EDF2FA" w:val="clear"/>
          </w:tcPr>
          <w:p>
            <w:pPr>
              <w:spacing w:before="60" w:after="60"/>
            </w:pPr>
            <w:r/>
            <w:r>
              <w:rPr>
                <w:rFonts w:ascii="Calibri" w:hAnsi="Calibri"/>
                <w:b/>
                <w:color w:val="000000"/>
                <w:sz w:val="19"/>
              </w:rPr>
              <w:t>Council</w:t>
            </w:r>
          </w:p>
        </w:tc>
        <w:tc>
          <w:tcPr>
            <w:tcW w:type="dxa" w:w="4320"/>
            <w:shd w:fill="EDF2FA" w:val="clear"/>
          </w:tcPr>
          <w:p>
            <w:pPr>
              <w:spacing w:before="60" w:after="60"/>
            </w:pPr>
            <w:r/>
            <w:r>
              <w:rPr>
                <w:rFonts w:ascii="Calibri" w:hAnsi="Calibri"/>
                <w:color w:val="000000"/>
                <w:sz w:val="19"/>
              </w:rPr>
              <w:t>Multi-agent review gate where Codex + Gemini review and Claude synthesizes verdict</w:t>
            </w:r>
          </w:p>
        </w:tc>
      </w:tr>
      <w:tr>
        <w:tc>
          <w:tcPr>
            <w:tcW w:type="dxa" w:w="4320"/>
          </w:tcPr>
          <w:p>
            <w:pPr>
              <w:spacing w:before="60" w:after="60"/>
            </w:pPr>
            <w:r/>
            <w:r>
              <w:rPr>
                <w:rFonts w:ascii="Calibri" w:hAnsi="Calibri"/>
                <w:b/>
                <w:color w:val="000000"/>
                <w:sz w:val="19"/>
              </w:rPr>
              <w:t>Agent Override</w:t>
            </w:r>
          </w:p>
        </w:tc>
        <w:tc>
          <w:tcPr>
            <w:tcW w:type="dxa" w:w="4320"/>
          </w:tcPr>
          <w:p>
            <w:pPr>
              <w:spacing w:before="60" w:after="60"/>
            </w:pPr>
            <w:r/>
            <w:r>
              <w:rPr>
                <w:rFonts w:ascii="Calibri" w:hAnsi="Calibri"/>
                <w:color w:val="000000"/>
                <w:sz w:val="19"/>
              </w:rPr>
              <w:t>Supervisor-assigned phase-to-agent reassignment</w:t>
            </w:r>
          </w:p>
        </w:tc>
      </w:tr>
      <w:tr>
        <w:tc>
          <w:tcPr>
            <w:tcW w:type="dxa" w:w="4320"/>
            <w:shd w:fill="EDF2FA" w:val="clear"/>
          </w:tcPr>
          <w:p>
            <w:pPr>
              <w:spacing w:before="60" w:after="60"/>
            </w:pPr>
            <w:r/>
            <w:r>
              <w:rPr>
                <w:rFonts w:ascii="Calibri" w:hAnsi="Calibri"/>
                <w:b/>
                <w:color w:val="000000"/>
                <w:sz w:val="19"/>
              </w:rPr>
              <w:t>Checkpoint</w:t>
            </w:r>
          </w:p>
        </w:tc>
        <w:tc>
          <w:tcPr>
            <w:tcW w:type="dxa" w:w="4320"/>
            <w:shd w:fill="EDF2FA" w:val="clear"/>
          </w:tcPr>
          <w:p>
            <w:pPr>
              <w:spacing w:before="60" w:after="60"/>
            </w:pPr>
            <w:r/>
            <w:r>
              <w:rPr>
                <w:rFonts w:ascii="Calibri" w:hAnsi="Calibri"/>
                <w:color w:val="000000"/>
                <w:sz w:val="19"/>
              </w:rPr>
              <w:t>Saved state for crash recovery</w:t>
            </w:r>
          </w:p>
        </w:tc>
      </w:tr>
      <w:tr>
        <w:tc>
          <w:tcPr>
            <w:tcW w:type="dxa" w:w="4320"/>
          </w:tcPr>
          <w:p>
            <w:pPr>
              <w:spacing w:before="60" w:after="60"/>
            </w:pPr>
            <w:r/>
            <w:r>
              <w:rPr>
                <w:rFonts w:ascii="Calibri" w:hAnsi="Calibri"/>
                <w:b/>
                <w:color w:val="000000"/>
                <w:sz w:val="19"/>
              </w:rPr>
              <w:t>Pattern Memory</w:t>
            </w:r>
          </w:p>
        </w:tc>
        <w:tc>
          <w:tcPr>
            <w:tcW w:type="dxa" w:w="4320"/>
          </w:tcPr>
          <w:p>
            <w:pPr>
              <w:spacing w:before="60" w:after="60"/>
            </w:pPr>
            <w:r/>
            <w:r>
              <w:rPr>
                <w:rFonts w:ascii="Calibri" w:hAnsi="Calibri"/>
                <w:color w:val="000000"/>
                <w:sz w:val="19"/>
              </w:rPr>
              <w:t>Cross-project database of failure patterns and successful fixes</w:t>
            </w:r>
          </w:p>
        </w:tc>
      </w:tr>
      <w:tr>
        <w:tc>
          <w:tcPr>
            <w:tcW w:type="dxa" w:w="4320"/>
            <w:shd w:fill="EDF2FA" w:val="clear"/>
          </w:tcPr>
          <w:p>
            <w:pPr>
              <w:spacing w:before="60" w:after="60"/>
            </w:pPr>
            <w:r/>
            <w:r>
              <w:rPr>
                <w:rFonts w:ascii="Calibri" w:hAnsi="Calibri"/>
                <w:b/>
                <w:color w:val="000000"/>
                <w:sz w:val="19"/>
              </w:rPr>
              <w:t>Escalation</w:t>
            </w:r>
          </w:p>
        </w:tc>
        <w:tc>
          <w:tcPr>
            <w:tcW w:type="dxa" w:w="4320"/>
            <w:shd w:fill="EDF2FA" w:val="clear"/>
          </w:tcPr>
          <w:p>
            <w:pPr>
              <w:spacing w:before="60" w:after="60"/>
            </w:pPr>
            <w:r/>
            <w:r>
              <w:rPr>
                <w:rFonts w:ascii="Calibri" w:hAnsi="Calibri"/>
                <w:color w:val="000000"/>
                <w:sz w:val="19"/>
              </w:rPr>
              <w:t>When supervisor exhausts all recovery attempts and needs human intervention</w:t>
            </w:r>
          </w:p>
        </w:tc>
      </w:tr>
      <w:tr>
        <w:tc>
          <w:tcPr>
            <w:tcW w:type="dxa" w:w="4320"/>
          </w:tcPr>
          <w:p>
            <w:pPr>
              <w:spacing w:before="60" w:after="60"/>
            </w:pPr>
            <w:r/>
            <w:r>
              <w:rPr>
                <w:rFonts w:ascii="Calibri" w:hAnsi="Calibri"/>
                <w:b/>
                <w:color w:val="000000"/>
                <w:sz w:val="19"/>
              </w:rPr>
              <w:t>Figma Make</w:t>
            </w:r>
          </w:p>
        </w:tc>
        <w:tc>
          <w:tcPr>
            <w:tcW w:type="dxa" w:w="4320"/>
          </w:tcPr>
          <w:p>
            <w:pPr>
              <w:spacing w:before="60" w:after="60"/>
            </w:pPr>
            <w:r/>
            <w:r>
              <w:rPr>
                <w:rFonts w:ascii="Calibri" w:hAnsi="Calibri"/>
                <w:color w:val="000000"/>
                <w:sz w:val="19"/>
              </w:rPr>
              <w:t>Tool that generates 12 analysis deliverables and 3 SQL stubs from Figma designs</w:t>
            </w:r>
          </w:p>
        </w:tc>
      </w:tr>
      <w:tr>
        <w:tc>
          <w:tcPr>
            <w:tcW w:type="dxa" w:w="4320"/>
            <w:shd w:fill="EDF2FA" w:val="clear"/>
          </w:tcPr>
          <w:p>
            <w:pPr>
              <w:spacing w:before="60" w:after="60"/>
            </w:pPr>
            <w:r/>
            <w:r>
              <w:rPr>
                <w:rFonts w:ascii="Calibri" w:hAnsi="Calibri"/>
                <w:b/>
                <w:color w:val="000000"/>
                <w:sz w:val="19"/>
              </w:rPr>
              <w:t>Quality Gate</w:t>
            </w:r>
          </w:p>
        </w:tc>
        <w:tc>
          <w:tcPr>
            <w:tcW w:type="dxa" w:w="4320"/>
            <w:shd w:fill="EDF2FA" w:val="clear"/>
          </w:tcPr>
          <w:p>
            <w:pPr>
              <w:spacing w:before="60" w:after="60"/>
            </w:pPr>
            <w:r/>
            <w:r>
              <w:rPr>
                <w:rFonts w:ascii="Calibri" w:hAnsi="Calibri"/>
                <w:color w:val="000000"/>
                <w:sz w:val="19"/>
              </w:rPr>
              <w:t>Automated check that must pass before pipeline proceeds</w:t>
            </w:r>
          </w:p>
        </w:tc>
      </w:tr>
      <w:tr>
        <w:tc>
          <w:tcPr>
            <w:tcW w:type="dxa" w:w="4320"/>
          </w:tcPr>
          <w:p>
            <w:pPr>
              <w:spacing w:before="60" w:after="60"/>
            </w:pPr>
            <w:r/>
            <w:r>
              <w:rPr>
                <w:rFonts w:ascii="Calibri" w:hAnsi="Calibri"/>
                <w:b/>
                <w:color w:val="000000"/>
                <w:sz w:val="19"/>
              </w:rPr>
              <w:t>Spec Clarity Score</w:t>
            </w:r>
          </w:p>
        </w:tc>
        <w:tc>
          <w:tcPr>
            <w:tcW w:type="dxa" w:w="4320"/>
          </w:tcPr>
          <w:p>
            <w:pPr>
              <w:spacing w:before="60" w:after="60"/>
            </w:pPr>
            <w:r/>
            <w:r>
              <w:rPr>
                <w:rFonts w:ascii="Calibri" w:hAnsi="Calibri"/>
                <w:color w:val="000000"/>
                <w:sz w:val="19"/>
              </w:rPr>
              <w:t>0-100 rating of specification quality (ambiguity, completeness, testability)</w:t>
            </w:r>
          </w:p>
        </w:tc>
      </w:tr>
      <w:tr>
        <w:tc>
          <w:tcPr>
            <w:tcW w:type="dxa" w:w="4320"/>
            <w:shd w:fill="EDF2FA" w:val="clear"/>
          </w:tcPr>
          <w:p>
            <w:pPr>
              <w:spacing w:before="60" w:after="60"/>
            </w:pPr>
            <w:r/>
            <w:r>
              <w:rPr>
                <w:rFonts w:ascii="Calibri" w:hAnsi="Calibri"/>
                <w:b/>
                <w:color w:val="000000"/>
                <w:sz w:val="19"/>
              </w:rPr>
              <w:t>Token Budget</w:t>
            </w:r>
          </w:p>
        </w:tc>
        <w:tc>
          <w:tcPr>
            <w:tcW w:type="dxa" w:w="4320"/>
            <w:shd w:fill="EDF2FA" w:val="clear"/>
          </w:tcPr>
          <w:p>
            <w:pPr>
              <w:spacing w:before="60" w:after="60"/>
            </w:pPr>
            <w:r/>
            <w:r>
              <w:rPr>
                <w:rFonts w:ascii="Calibri" w:hAnsi="Calibri"/>
                <w:color w:val="000000"/>
                <w:sz w:val="19"/>
              </w:rPr>
              <w:t>Estimated token usage per phase/iteration for cost planning</w:t>
            </w:r>
          </w:p>
        </w:tc>
      </w:tr>
      <w:tr>
        <w:tc>
          <w:tcPr>
            <w:tcW w:type="dxa" w:w="4320"/>
          </w:tcPr>
          <w:p>
            <w:pPr>
              <w:spacing w:before="60" w:after="60"/>
            </w:pPr>
            <w:r/>
            <w:r>
              <w:rPr>
                <w:rFonts w:ascii="Calibri" w:hAnsi="Calibri"/>
                <w:b/>
                <w:color w:val="000000"/>
                <w:sz w:val="19"/>
              </w:rPr>
              <w:t>Developer Handoff</w:t>
            </w:r>
          </w:p>
        </w:tc>
        <w:tc>
          <w:tcPr>
            <w:tcW w:type="dxa" w:w="4320"/>
          </w:tcPr>
          <w:p>
            <w:pPr>
              <w:spacing w:before="60" w:after="60"/>
            </w:pPr>
            <w:r/>
            <w:r>
              <w:rPr>
                <w:rFonts w:ascii="Calibri" w:hAnsi="Calibri"/>
                <w:color w:val="000000"/>
                <w:sz w:val="19"/>
              </w:rPr>
              <w:t>Auto-generated markdown document with everything needed to continue development</w:t>
            </w:r>
          </w:p>
        </w:tc>
      </w:tr>
      <w:tr>
        <w:tc>
          <w:tcPr>
            <w:tcW w:type="dxa" w:w="4320"/>
            <w:shd w:fill="EDF2FA" w:val="clear"/>
          </w:tcPr>
          <w:p>
            <w:pPr>
              <w:spacing w:before="60" w:after="60"/>
            </w:pPr>
            <w:r/>
            <w:r>
              <w:rPr>
                <w:rFonts w:ascii="Calibri" w:hAnsi="Calibri"/>
                <w:b/>
                <w:color w:val="000000"/>
                <w:sz w:val="19"/>
              </w:rPr>
              <w:t>Drift Report</w:t>
            </w:r>
          </w:p>
        </w:tc>
        <w:tc>
          <w:tcPr>
            <w:tcW w:type="dxa" w:w="4320"/>
            <w:shd w:fill="EDF2FA" w:val="clear"/>
          </w:tcPr>
          <w:p>
            <w:pPr>
              <w:spacing w:before="60" w:after="60"/>
            </w:pPr>
            <w:r/>
            <w:r>
              <w:rPr>
                <w:rFonts w:ascii="Calibri" w:hAnsi="Calibri"/>
                <w:color w:val="000000"/>
                <w:sz w:val="19"/>
              </w:rPr>
              <w:t>Analysis of how requirements have changed since last iteration</w:t>
            </w:r>
          </w:p>
        </w:tc>
      </w:tr>
      <w:tr>
        <w:tc>
          <w:tcPr>
            <w:tcW w:type="dxa" w:w="4320"/>
          </w:tcPr>
          <w:p>
            <w:pPr>
              <w:spacing w:before="60" w:after="60"/>
            </w:pPr>
            <w:r/>
            <w:r>
              <w:rPr>
                <w:rFonts w:ascii="Calibri" w:hAnsi="Calibri"/>
                <w:b/>
                <w:color w:val="000000"/>
                <w:sz w:val="19"/>
              </w:rPr>
              <w:t>Heartbeat</w:t>
            </w:r>
          </w:p>
        </w:tc>
        <w:tc>
          <w:tcPr>
            <w:tcW w:type="dxa" w:w="4320"/>
          </w:tcPr>
          <w:p>
            <w:pPr>
              <w:spacing w:before="60" w:after="60"/>
            </w:pPr>
            <w:r/>
            <w:r>
              <w:rPr>
                <w:rFonts w:ascii="Calibri" w:hAnsi="Calibri"/>
                <w:color w:val="000000"/>
                <w:sz w:val="19"/>
              </w:rPr>
              <w:t>60-second periodic status update during long agent calls</w:t>
            </w:r>
          </w:p>
        </w:tc>
      </w:tr>
      <w:tr>
        <w:tc>
          <w:tcPr>
            <w:tcW w:type="dxa" w:w="4320"/>
            <w:shd w:fill="EDF2FA" w:val="clear"/>
          </w:tcPr>
          <w:p>
            <w:pPr>
              <w:spacing w:before="60" w:after="60"/>
            </w:pPr>
            <w:r/>
            <w:r>
              <w:rPr>
                <w:rFonts w:ascii="Calibri" w:hAnsi="Calibri"/>
                <w:b/>
                <w:color w:val="000000"/>
                <w:sz w:val="19"/>
              </w:rPr>
              <w:t>Agent Cooldown</w:t>
            </w:r>
          </w:p>
        </w:tc>
        <w:tc>
          <w:tcPr>
            <w:tcW w:type="dxa" w:w="4320"/>
            <w:shd w:fill="EDF2FA" w:val="clear"/>
          </w:tcPr>
          <w:p>
            <w:pPr>
              <w:spacing w:before="60" w:after="60"/>
            </w:pPr>
            <w:r/>
            <w:r>
              <w:rPr>
                <w:rFonts w:ascii="Calibri" w:hAnsi="Calibri"/>
                <w:color w:val="000000"/>
                <w:sz w:val="19"/>
              </w:rPr>
              <w:t>Temporary lockout of an agent after consecutive quota failures</w:t>
            </w:r>
          </w:p>
        </w:tc>
      </w:tr>
      <w:tr>
        <w:tc>
          <w:tcPr>
            <w:tcW w:type="dxa" w:w="4320"/>
          </w:tcPr>
          <w:p>
            <w:pPr>
              <w:spacing w:before="60" w:after="60"/>
            </w:pPr>
            <w:r/>
            <w:r>
              <w:rPr>
                <w:rFonts w:ascii="Calibri" w:hAnsi="Calibri"/>
                <w:b/>
                <w:color w:val="000000"/>
                <w:sz w:val="19"/>
              </w:rPr>
              <w:t>Chunked Review</w:t>
            </w:r>
          </w:p>
        </w:tc>
        <w:tc>
          <w:tcPr>
            <w:tcW w:type="dxa" w:w="4320"/>
          </w:tcPr>
          <w:p>
            <w:pPr>
              <w:spacing w:before="60" w:after="60"/>
            </w:pPr>
            <w:r/>
            <w:r>
              <w:rPr>
                <w:rFonts w:ascii="Calibri" w:hAnsi="Calibri"/>
                <w:color w:val="000000"/>
                <w:sz w:val="19"/>
              </w:rPr>
              <w:t>Breaking large requirement sets into smaller groups for focused council reviews</w:t>
            </w:r>
          </w:p>
        </w:tc>
      </w:tr>
      <w:tr>
        <w:tc>
          <w:tcPr>
            <w:tcW w:type="dxa" w:w="4320"/>
            <w:shd w:fill="EDF2FA" w:val="clear"/>
          </w:tcPr>
          <w:p>
            <w:pPr>
              <w:spacing w:before="60" w:after="60"/>
            </w:pPr>
            <w:r/>
            <w:r>
              <w:rPr>
                <w:rFonts w:ascii="Calibri" w:hAnsi="Calibri"/>
                <w:b/>
                <w:color w:val="000000"/>
                <w:sz w:val="19"/>
              </w:rPr>
              <w:t>Model Registry</w:t>
            </w:r>
          </w:p>
        </w:tc>
        <w:tc>
          <w:tcPr>
            <w:tcW w:type="dxa" w:w="4320"/>
            <w:shd w:fill="EDF2FA" w:val="clear"/>
          </w:tcPr>
          <w:p>
            <w:pPr>
              <w:spacing w:before="60" w:after="60"/>
            </w:pPr>
            <w:r/>
            <w:r>
              <w:rPr>
                <w:rFonts w:ascii="Calibri" w:hAnsi="Calibri"/>
                <w:color w:val="000000"/>
                <w:sz w:val="19"/>
              </w:rPr>
              <w:t>Central JSON config (model-registry.json) defining all 7 agents with type, endpoint, API key, pricing</w:t>
            </w:r>
          </w:p>
        </w:tc>
      </w:tr>
      <w:tr>
        <w:tc>
          <w:tcPr>
            <w:tcW w:type="dxa" w:w="4320"/>
          </w:tcPr>
          <w:p>
            <w:pPr>
              <w:spacing w:before="60" w:after="60"/>
            </w:pPr>
            <w:r/>
            <w:r>
              <w:rPr>
                <w:rFonts w:ascii="Calibri" w:hAnsi="Calibri"/>
                <w:b/>
                <w:color w:val="000000"/>
                <w:sz w:val="19"/>
              </w:rPr>
              <w:t>REST Agent</w:t>
            </w:r>
          </w:p>
        </w:tc>
        <w:tc>
          <w:tcPr>
            <w:tcW w:type="dxa" w:w="4320"/>
          </w:tcPr>
          <w:p>
            <w:pPr>
              <w:spacing w:before="60" w:after="60"/>
            </w:pPr>
            <w:r/>
            <w:r>
              <w:rPr>
                <w:rFonts w:ascii="Calibri" w:hAnsi="Calibri"/>
                <w:color w:val="000000"/>
                <w:sz w:val="19"/>
              </w:rPr>
              <w:t>OpenAI-compatible API agent (Kimi, DeepSeek, GLM-5, MiniMax) invoked via HTTP instead of CLI</w:t>
            </w:r>
          </w:p>
        </w:tc>
      </w:tr>
      <w:tr>
        <w:tc>
          <w:tcPr>
            <w:tcW w:type="dxa" w:w="4320"/>
            <w:shd w:fill="EDF2FA" w:val="clear"/>
          </w:tcPr>
          <w:p>
            <w:pPr>
              <w:spacing w:before="60" w:after="60"/>
            </w:pPr>
            <w:r/>
            <w:r>
              <w:rPr>
                <w:rFonts w:ascii="Calibri" w:hAnsi="Calibri"/>
                <w:b/>
                <w:color w:val="000000"/>
                <w:sz w:val="19"/>
              </w:rPr>
              <w:t>Rotation Pool</w:t>
            </w:r>
          </w:p>
        </w:tc>
        <w:tc>
          <w:tcPr>
            <w:tcW w:type="dxa" w:w="4320"/>
            <w:shd w:fill="EDF2FA" w:val="clear"/>
          </w:tcPr>
          <w:p>
            <w:pPr>
              <w:spacing w:before="60" w:after="60"/>
            </w:pPr>
            <w:r/>
            <w:r>
              <w:rPr>
                <w:rFonts w:ascii="Calibri" w:hAnsi="Calibri"/>
                <w:color w:val="000000"/>
                <w:sz w:val="19"/>
              </w:rPr>
              <w:t>Ordered list of agents available for failover when current agent hits quota limits</w:t>
            </w:r>
          </w:p>
        </w:tc>
      </w:tr>
      <w:tr>
        <w:tc>
          <w:tcPr>
            <w:tcW w:type="dxa" w:w="4320"/>
          </w:tcPr>
          <w:p>
            <w:pPr>
              <w:spacing w:before="60" w:after="60"/>
            </w:pPr>
            <w:r/>
            <w:r>
              <w:rPr>
                <w:rFonts w:ascii="Calibri" w:hAnsi="Calibri"/>
                <w:b/>
                <w:color w:val="000000"/>
                <w:sz w:val="19"/>
              </w:rPr>
              <w:t>Interface Auto-Detection</w:t>
            </w:r>
          </w:p>
        </w:tc>
        <w:tc>
          <w:tcPr>
            <w:tcW w:type="dxa" w:w="4320"/>
          </w:tcPr>
          <w:p>
            <w:pPr>
              <w:spacing w:before="60" w:after="60"/>
            </w:pPr>
            <w:r/>
            <w:r>
              <w:rPr>
                <w:rFonts w:ascii="Calibri" w:hAnsi="Calibri"/>
                <w:color w:val="000000"/>
                <w:sz w:val="19"/>
              </w:rPr>
              <w:t>Automatic discovery of API (.sln/.csproj) and Database (.sql) components from project structure</w:t>
            </w:r>
          </w:p>
        </w:tc>
      </w:tr>
      <w:tr>
        <w:tc>
          <w:tcPr>
            <w:tcW w:type="dxa" w:w="4320"/>
            <w:shd w:fill="EDF2FA" w:val="clear"/>
          </w:tcPr>
          <w:p>
            <w:pPr>
              <w:spacing w:before="60" w:after="60"/>
            </w:pPr>
            <w:r/>
            <w:r>
              <w:rPr>
                <w:rFonts w:ascii="Calibri" w:hAnsi="Calibri"/>
                <w:b/>
                <w:color w:val="000000"/>
                <w:sz w:val="19"/>
              </w:rPr>
              <w:t>Component Architecture</w:t>
            </w:r>
          </w:p>
        </w:tc>
        <w:tc>
          <w:tcPr>
            <w:tcW w:type="dxa" w:w="4320"/>
            <w:shd w:fill="EDF2FA" w:val="clear"/>
          </w:tcPr>
          <w:p>
            <w:pPr>
              <w:spacing w:before="60" w:after="60"/>
            </w:pPr>
            <w:r/>
            <w:r>
              <w:rPr>
                <w:rFonts w:ascii="Calibri" w:hAnsi="Calibri"/>
                <w:color w:val="000000"/>
                <w:sz w:val="19"/>
              </w:rPr>
              <w:t>Three-layer project model: UI Interfaces → REST API → Database</w:t>
            </w:r>
          </w:p>
        </w:tc>
      </w:tr>
      <w:tr>
        <w:tc>
          <w:tcPr>
            <w:tcW w:type="dxa" w:w="4320"/>
          </w:tcPr>
          <w:p>
            <w:pPr>
              <w:spacing w:before="60" w:after="60"/>
            </w:pPr>
            <w:r/>
            <w:r>
              <w:rPr>
                <w:rFonts w:ascii="Calibri" w:hAnsi="Calibri"/>
                <w:b/>
                <w:color w:val="000000"/>
                <w:sz w:val="19"/>
              </w:rPr>
              <w:t>Full Pipeline</w:t>
            </w:r>
          </w:p>
        </w:tc>
        <w:tc>
          <w:tcPr>
            <w:tcW w:type="dxa" w:w="4320"/>
          </w:tcPr>
          <w:p>
            <w:pPr>
              <w:spacing w:before="60" w:after="60"/>
            </w:pPr>
            <w:r/>
            <w:r>
              <w:rPr>
                <w:rFonts w:ascii="Calibri" w:hAnsi="Calibri"/>
                <w:color w:val="000000"/>
                <w:sz w:val="19"/>
              </w:rPr>
              <w:t>5-phase post-convergence quality gate: wire-up → code review → smoke test → final review → handoff</w:t>
            </w:r>
          </w:p>
        </w:tc>
      </w:tr>
      <w:tr>
        <w:tc>
          <w:tcPr>
            <w:tcW w:type="dxa" w:w="4320"/>
            <w:shd w:fill="EDF2FA" w:val="clear"/>
          </w:tcPr>
          <w:p>
            <w:pPr>
              <w:spacing w:before="60" w:after="60"/>
            </w:pPr>
            <w:r/>
            <w:r>
              <w:rPr>
                <w:rFonts w:ascii="Calibri" w:hAnsi="Calibri"/>
                <w:b/>
                <w:color w:val="000000"/>
                <w:sz w:val="19"/>
              </w:rPr>
              <w:t>Smoke Test</w:t>
            </w:r>
          </w:p>
        </w:tc>
        <w:tc>
          <w:tcPr>
            <w:tcW w:type="dxa" w:w="4320"/>
            <w:shd w:fill="EDF2FA" w:val="clear"/>
          </w:tcPr>
          <w:p>
            <w:pPr>
              <w:spacing w:before="60" w:after="60"/>
            </w:pPr>
            <w:r/>
            <w:r>
              <w:rPr>
                <w:rFonts w:ascii="Calibri" w:hAnsi="Calibri"/>
                <w:color w:val="000000"/>
                <w:sz w:val="19"/>
              </w:rPr>
              <w:t>9-phase integration validation (build, DB, API, routes, auth, modules, mock data, RBAC, gap report)</w:t>
            </w:r>
          </w:p>
        </w:tc>
      </w:tr>
      <w:tr>
        <w:tc>
          <w:tcPr>
            <w:tcW w:type="dxa" w:w="4320"/>
          </w:tcPr>
          <w:p>
            <w:pPr>
              <w:spacing w:before="60" w:after="60"/>
            </w:pPr>
            <w:r/>
            <w:r>
              <w:rPr>
                <w:rFonts w:ascii="Calibri" w:hAnsi="Calibri"/>
                <w:b/>
                <w:color w:val="000000"/>
                <w:sz w:val="19"/>
              </w:rPr>
              <w:t>Wire-Up</w:t>
            </w:r>
          </w:p>
        </w:tc>
        <w:tc>
          <w:tcPr>
            <w:tcW w:type="dxa" w:w="4320"/>
          </w:tcPr>
          <w:p>
            <w:pPr>
              <w:spacing w:before="60" w:after="60"/>
            </w:pPr>
            <w:r/>
            <w:r>
              <w:rPr>
                <w:rFonts w:ascii="Calibri" w:hAnsi="Calibri"/>
                <w:color w:val="000000"/>
                <w:sz w:val="19"/>
              </w:rPr>
              <w:t>Verification that all layers are integrated (backend DI, frontend routes, auth, database connections)</w:t>
            </w:r>
          </w:p>
        </w:tc>
      </w:tr>
      <w:tr>
        <w:tc>
          <w:tcPr>
            <w:tcW w:type="dxa" w:w="4320"/>
            <w:shd w:fill="EDF2FA" w:val="clear"/>
          </w:tcPr>
          <w:p>
            <w:pPr>
              <w:spacing w:before="60" w:after="60"/>
            </w:pPr>
            <w:r/>
            <w:r>
              <w:rPr>
                <w:rFonts w:ascii="Calibri" w:hAnsi="Calibri"/>
                <w:b/>
                <w:color w:val="000000"/>
                <w:sz w:val="19"/>
              </w:rPr>
              <w:t>Mock Data Detector</w:t>
            </w:r>
          </w:p>
        </w:tc>
        <w:tc>
          <w:tcPr>
            <w:tcW w:type="dxa" w:w="4320"/>
            <w:shd w:fill="EDF2FA" w:val="clear"/>
          </w:tcPr>
          <w:p>
            <w:pPr>
              <w:spacing w:before="60" w:after="60"/>
            </w:pPr>
            <w:r/>
            <w:r>
              <w:rPr>
                <w:rFonts w:ascii="Calibri" w:hAnsi="Calibri"/>
                <w:color w:val="000000"/>
                <w:sz w:val="19"/>
              </w:rPr>
              <w:t>Scanner that identifies hardcoded data, TODOs, placeholder URLs, and stub implementations</w:t>
            </w:r>
          </w:p>
        </w:tc>
      </w:tr>
      <w:tr>
        <w:tc>
          <w:tcPr>
            <w:tcW w:type="dxa" w:w="4320"/>
          </w:tcPr>
          <w:p>
            <w:pPr>
              <w:spacing w:before="60" w:after="60"/>
            </w:pPr>
            <w:r/>
            <w:r>
              <w:rPr>
                <w:rFonts w:ascii="Calibri" w:hAnsi="Calibri"/>
                <w:b/>
                <w:color w:val="000000"/>
                <w:sz w:val="19"/>
              </w:rPr>
              <w:t>Route-Role Matrix</w:t>
            </w:r>
          </w:p>
        </w:tc>
        <w:tc>
          <w:tcPr>
            <w:tcW w:type="dxa" w:w="4320"/>
          </w:tcPr>
          <w:p>
            <w:pPr>
              <w:spacing w:before="60" w:after="60"/>
            </w:pPr>
            <w:r/>
            <w:r>
              <w:rPr>
                <w:rFonts w:ascii="Calibri" w:hAnsi="Calibri"/>
                <w:color w:val="000000"/>
                <w:sz w:val="19"/>
              </w:rPr>
              <w:t>RBAC visibility map: every route → required roles → auth guards, with gap detection</w:t>
            </w:r>
          </w:p>
        </w:tc>
      </w:tr>
      <w:tr>
        <w:tc>
          <w:tcPr>
            <w:tcW w:type="dxa" w:w="4320"/>
            <w:shd w:fill="EDF2FA" w:val="clear"/>
          </w:tcPr>
          <w:p>
            <w:pPr>
              <w:spacing w:before="60" w:after="60"/>
            </w:pPr>
            <w:r/>
            <w:r>
              <w:rPr>
                <w:rFonts w:ascii="Calibri" w:hAnsi="Calibri"/>
                <w:b/>
                <w:color w:val="000000"/>
                <w:sz w:val="19"/>
              </w:rPr>
              <w:t>Tiered Cost Optimization</w:t>
            </w:r>
          </w:p>
        </w:tc>
        <w:tc>
          <w:tcPr>
            <w:tcW w:type="dxa" w:w="4320"/>
            <w:shd w:fill="EDF2FA" w:val="clear"/>
          </w:tcPr>
          <w:p>
            <w:pPr>
              <w:spacing w:before="60" w:after="60"/>
            </w:pPr>
            <w:r/>
            <w:r>
              <w:rPr>
                <w:rFonts w:ascii="Calibri" w:hAnsi="Calibri"/>
                <w:color w:val="000000"/>
                <w:sz w:val="19"/>
              </w:rPr>
              <w:t>4-tier model routing (local/cheap/mid/premium) that reduces smoke test costs ~85%</w:t>
            </w:r>
          </w:p>
        </w:tc>
      </w:tr>
      <w:tr>
        <w:tc>
          <w:tcPr>
            <w:tcW w:type="dxa" w:w="4320"/>
          </w:tcPr>
          <w:p>
            <w:pPr>
              <w:spacing w:before="60" w:after="60"/>
            </w:pPr>
            <w:r/>
            <w:r>
              <w:rPr>
                <w:rFonts w:ascii="Calibri" w:hAnsi="Calibri"/>
                <w:b/>
                <w:color w:val="000000"/>
                <w:sz w:val="19"/>
              </w:rPr>
              <w:t>3-Model Consensus</w:t>
            </w:r>
          </w:p>
        </w:tc>
        <w:tc>
          <w:tcPr>
            <w:tcW w:type="dxa" w:w="4320"/>
          </w:tcPr>
          <w:p>
            <w:pPr>
              <w:spacing w:before="60" w:after="60"/>
            </w:pPr>
            <w:r/>
            <w:r>
              <w:rPr>
                <w:rFonts w:ascii="Calibri" w:hAnsi="Calibri"/>
                <w:color w:val="000000"/>
                <w:sz w:val="19"/>
              </w:rPr>
              <w:t>Code review pattern: Claude + Codex + Gemini review independently, issues from 2+ models get higher confidence</w:t>
            </w:r>
          </w:p>
        </w:tc>
      </w:tr>
      <w:tr>
        <w:tc>
          <w:tcPr>
            <w:tcW w:type="dxa" w:w="4320"/>
            <w:shd w:fill="EDF2FA" w:val="clear"/>
          </w:tcPr>
          <w:p>
            <w:pPr>
              <w:spacing w:before="60" w:after="60"/>
            </w:pPr>
            <w:r/>
            <w:r>
              <w:rPr>
                <w:rFonts w:ascii="Calibri" w:hAnsi="Calibri"/>
                <w:b/>
                <w:color w:val="000000"/>
                <w:sz w:val="19"/>
              </w:rPr>
              <w:t>Execute Pool</w:t>
            </w:r>
          </w:p>
        </w:tc>
        <w:tc>
          <w:tcPr>
            <w:tcW w:type="dxa" w:w="4320"/>
            <w:shd w:fill="EDF2FA" w:val="clear"/>
          </w:tcPr>
          <w:p>
            <w:pPr>
              <w:spacing w:before="60" w:after="60"/>
            </w:pPr>
            <w:r/>
            <w:r>
              <w:rPr>
                <w:rFonts w:ascii="Calibri" w:hAnsi="Calibri"/>
                <w:color w:val="000000"/>
                <w:sz w:val="19"/>
              </w:rPr>
              <w:t>7-model weighted round-robin pool for code generation (Codex 3x, DeepSeek 2x, others 1x)</w:t>
            </w:r>
          </w:p>
        </w:tc>
      </w:tr>
      <w:tr>
        <w:tc>
          <w:tcPr>
            <w:tcW w:type="dxa" w:w="4320"/>
          </w:tcPr>
          <w:p>
            <w:pPr>
              <w:spacing w:before="60" w:after="60"/>
            </w:pPr>
            <w:r/>
            <w:r>
              <w:rPr>
                <w:rFonts w:ascii="Calibri" w:hAnsi="Calibri"/>
                <w:b/>
                <w:color w:val="000000"/>
                <w:sz w:val="19"/>
              </w:rPr>
              <w:t>Anti-Plateau</w:t>
            </w:r>
          </w:p>
        </w:tc>
        <w:tc>
          <w:tcPr>
            <w:tcW w:type="dxa" w:w="4320"/>
          </w:tcPr>
          <w:p>
            <w:pPr>
              <w:spacing w:before="60" w:after="60"/>
            </w:pPr>
            <w:r/>
            <w:r>
              <w:rPr>
                <w:rFonts w:ascii="Calibri" w:hAnsi="Calibri"/>
                <w:color w:val="000000"/>
                <w:sz w:val="19"/>
              </w:rPr>
              <w:t>Graduated escalation when health score stops improving (warn → escalate → force break)</w:t>
            </w:r>
          </w:p>
        </w:tc>
      </w:tr>
      <w:tr>
        <w:tc>
          <w:tcPr>
            <w:tcW w:type="dxa" w:w="4320"/>
            <w:shd w:fill="EDF2FA" w:val="clear"/>
          </w:tcPr>
          <w:p>
            <w:pPr>
              <w:spacing w:before="60" w:after="60"/>
            </w:pPr>
            <w:r/>
            <w:r>
              <w:rPr>
                <w:rFonts w:ascii="Calibri" w:hAnsi="Calibri"/>
                <w:b/>
                <w:color w:val="000000"/>
                <w:sz w:val="19"/>
              </w:rPr>
              <w:t>Decomposition Budget</w:t>
            </w:r>
          </w:p>
        </w:tc>
        <w:tc>
          <w:tcPr>
            <w:tcW w:type="dxa" w:w="4320"/>
            <w:shd w:fill="EDF2FA" w:val="clear"/>
          </w:tcPr>
          <w:p>
            <w:pPr>
              <w:spacing w:before="60" w:after="60"/>
            </w:pPr>
            <w:r/>
            <w:r>
              <w:rPr>
                <w:rFonts w:ascii="Calibri" w:hAnsi="Calibri"/>
                <w:color w:val="000000"/>
                <w:sz w:val="19"/>
              </w:rPr>
              <w:t>Limit on sub-requirements per iteration (max 20) and nesting depth (max 4) to prevent explosion</w:t>
            </w:r>
          </w:p>
        </w:tc>
      </w:tr>
      <w:tr>
        <w:tc>
          <w:tcPr>
            <w:tcW w:type="dxa" w:w="4320"/>
          </w:tcPr>
          <w:p>
            <w:pPr>
              <w:spacing w:before="60" w:after="60"/>
            </w:pPr>
            <w:r/>
            <w:r>
              <w:rPr>
                <w:rFonts w:ascii="Calibri" w:hAnsi="Calibri"/>
                <w:b/>
                <w:color w:val="000000"/>
                <w:sz w:val="19"/>
              </w:rPr>
              <w:t>Spec Alignment Guard</w:t>
            </w:r>
          </w:p>
        </w:tc>
        <w:tc>
          <w:tcPr>
            <w:tcW w:type="dxa" w:w="4320"/>
          </w:tcPr>
          <w:p>
            <w:pPr>
              <w:spacing w:before="60" w:after="60"/>
            </w:pPr>
            <w:r/>
            <w:r>
              <w:rPr>
                <w:rFonts w:ascii="Calibri" w:hAnsi="Calibri"/>
                <w:color w:val="000000"/>
                <w:sz w:val="19"/>
              </w:rPr>
              <w:t>Pre-pipeline check that blocks execution if specs have drifted &gt;20% from requirements matrix</w:t>
            </w:r>
          </w:p>
        </w:tc>
      </w:tr>
      <w:tr>
        <w:tc>
          <w:tcPr>
            <w:tcW w:type="dxa" w:w="4320"/>
            <w:shd w:fill="EDF2FA" w:val="clear"/>
          </w:tcPr>
          <w:p>
            <w:pPr>
              <w:spacing w:before="60" w:after="60"/>
            </w:pPr>
            <w:r/>
            <w:r>
              <w:rPr>
                <w:rFonts w:ascii="Calibri" w:hAnsi="Calibri"/>
                <w:b/>
                <w:color w:val="000000"/>
                <w:sz w:val="19"/>
              </w:rPr>
              <w:t>Confidence-Gated Review</w:t>
            </w:r>
          </w:p>
        </w:tc>
        <w:tc>
          <w:tcPr>
            <w:tcW w:type="dxa" w:w="4320"/>
            <w:shd w:fill="EDF2FA" w:val="clear"/>
          </w:tcPr>
          <w:p>
            <w:pPr>
              <w:spacing w:before="60" w:after="60"/>
            </w:pPr>
            <w:r/>
            <w:r>
              <w:rPr>
                <w:rFonts w:ascii="Calibri" w:hAnsi="Calibri"/>
                <w:color w:val="000000"/>
                <w:sz w:val="19"/>
              </w:rPr>
              <w:t>Optimization that skips Sonnet review for high-confidence (&gt;=0.9), locally-validated changes</w:t>
            </w:r>
          </w:p>
        </w:tc>
      </w:tr>
      <w:tr>
        <w:tc>
          <w:tcPr>
            <w:tcW w:type="dxa" w:w="4320"/>
          </w:tcPr>
          <w:p>
            <w:pPr>
              <w:spacing w:before="60" w:after="60"/>
            </w:pPr>
            <w:r/>
            <w:r>
              <w:rPr>
                <w:rFonts w:ascii="Calibri" w:hAnsi="Calibri"/>
                <w:b/>
                <w:color w:val="000000"/>
                <w:sz w:val="19"/>
              </w:rPr>
              <w:t>Pre-Validate Fix</w:t>
            </w:r>
          </w:p>
        </w:tc>
        <w:tc>
          <w:tcPr>
            <w:tcW w:type="dxa" w:w="4320"/>
          </w:tcPr>
          <w:p>
            <w:pPr>
              <w:spacing w:before="60" w:after="60"/>
            </w:pPr>
            <w:r/>
            <w:r>
              <w:rPr>
                <w:rFonts w:ascii="Calibri" w:hAnsi="Calibri"/>
                <w:color w:val="000000"/>
                <w:sz w:val="19"/>
              </w:rPr>
              <w:t>LLM-assisted error fixing that runs before local build to reduce downstream failures</w:t>
            </w:r>
          </w:p>
        </w:tc>
      </w:tr>
      <w:tr>
        <w:tc>
          <w:tcPr>
            <w:tcW w:type="dxa" w:w="4320"/>
            <w:shd w:fill="EDF2FA" w:val="clear"/>
          </w:tcPr>
          <w:p>
            <w:pPr>
              <w:spacing w:before="60" w:after="60"/>
            </w:pPr>
            <w:r/>
            <w:r>
              <w:rPr>
                <w:rFonts w:ascii="Calibri" w:hAnsi="Calibri"/>
                <w:b/>
                <w:color w:val="000000"/>
                <w:sz w:val="19"/>
              </w:rPr>
              <w:t>Supervision Insights</w:t>
            </w:r>
          </w:p>
        </w:tc>
        <w:tc>
          <w:tcPr>
            <w:tcW w:type="dxa" w:w="4320"/>
            <w:shd w:fill="EDF2FA" w:val="clear"/>
          </w:tcPr>
          <w:p>
            <w:pPr>
              <w:spacing w:before="60" w:after="60"/>
            </w:pPr>
            <w:r/>
            <w:r>
              <w:rPr>
                <w:rFonts w:ascii="Calibri" w:hAnsi="Calibri"/>
                <w:color w:val="000000"/>
                <w:sz w:val="19"/>
              </w:rPr>
              <w:t>Cross-session learning file that records disease patterns, fix effectiveness, and model performance</w:t>
            </w:r>
          </w:p>
        </w:tc>
      </w:tr>
      <w:tr>
        <w:tc>
          <w:tcPr>
            <w:tcW w:type="dxa" w:w="4320"/>
          </w:tcPr>
          <w:p>
            <w:pPr>
              <w:spacing w:before="60" w:after="60"/>
            </w:pPr>
            <w:r/>
            <w:r>
              <w:rPr>
                <w:rFonts w:ascii="Calibri" w:hAnsi="Calibri"/>
                <w:b/>
                <w:color w:val="000000"/>
                <w:sz w:val="19"/>
              </w:rPr>
              <w:t>Existing Codebase Mode</w:t>
            </w:r>
          </w:p>
        </w:tc>
        <w:tc>
          <w:tcPr>
            <w:tcW w:type="dxa" w:w="4320"/>
          </w:tcPr>
          <w:p>
            <w:pPr>
              <w:spacing w:before="60" w:after="60"/>
            </w:pPr>
            <w:r/>
            <w:r>
              <w:rPr>
                <w:rFonts w:ascii="Calibri" w:hAnsi="Calibri"/>
                <w:color w:val="000000"/>
                <w:sz w:val="19"/>
              </w:rPr>
              <w:t>Pipeline mode for verifying existing code against specs: deep extract → inventory → verify → targeted fix</w:t>
            </w:r>
          </w:p>
        </w:tc>
      </w:tr>
      <w:tr>
        <w:tc>
          <w:tcPr>
            <w:tcW w:type="dxa" w:w="4320"/>
            <w:shd w:fill="EDF2FA" w:val="clear"/>
          </w:tcPr>
          <w:p>
            <w:pPr>
              <w:spacing w:before="60" w:after="60"/>
            </w:pPr>
            <w:r/>
            <w:r>
              <w:rPr>
                <w:rFonts w:ascii="Calibri" w:hAnsi="Calibri"/>
                <w:b/>
                <w:color w:val="000000"/>
                <w:sz w:val="19"/>
              </w:rPr>
              <w:t>Centralized Logging</w:t>
            </w:r>
          </w:p>
        </w:tc>
        <w:tc>
          <w:tcPr>
            <w:tcW w:type="dxa" w:w="4320"/>
            <w:shd w:fill="EDF2FA" w:val="clear"/>
          </w:tcPr>
          <w:p>
            <w:pPr>
              <w:spacing w:before="60" w:after="60"/>
            </w:pPr>
            <w:r/>
            <w:r>
              <w:rPr>
                <w:rFonts w:ascii="Calibri" w:hAnsi="Calibri"/>
                <w:color w:val="000000"/>
                <w:sz w:val="19"/>
              </w:rPr>
              <w:t>Global log directory (~/.gsd-global/logs/) with per-repo, per-run, and per-iteration structured logs</w:t>
            </w:r>
          </w:p>
        </w:tc>
      </w:tr>
    </w:tbl>
    <w:p>
      <w:pPr>
        <w:spacing w:before="80" w:after="80"/>
      </w:pPr>
    </w:p>
    <w:p>
      <w:pPr>
        <w:pStyle w:val="Heading2"/>
      </w:pPr>
      <w:r>
        <w:t>Appendix F: Constants and Defaults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Constant</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SUPERVISOR_MAX_ATTEMPTS</w:t>
            </w:r>
          </w:p>
        </w:tc>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Max recovery attempts before escalation</w:t>
            </w:r>
          </w:p>
        </w:tc>
      </w:tr>
      <w:tr>
        <w:tc>
          <w:tcPr>
            <w:tcW w:type="dxa" w:w="2880"/>
            <w:shd w:fill="EDF2FA" w:val="clear"/>
          </w:tcPr>
          <w:p>
            <w:pPr>
              <w:spacing w:before="60" w:after="60"/>
            </w:pPr>
            <w:r/>
            <w:r>
              <w:rPr>
                <w:rFonts w:ascii="Consolas" w:hAnsi="Consolas"/>
                <w:color w:val="333333"/>
                <w:sz w:val="18"/>
                <w:shd w:fill="F2F2F2" w:val="clear"/>
              </w:rPr>
              <w:t>SUPERVISOR_TIMEOUT_HOURS</w:t>
            </w:r>
          </w:p>
        </w:tc>
        <w:tc>
          <w:tcPr>
            <w:tcW w:type="dxa" w:w="2880"/>
            <w:shd w:fill="EDF2FA" w:val="clear"/>
          </w:tcPr>
          <w:p>
            <w:pPr>
              <w:spacing w:before="60" w:after="60"/>
            </w:pPr>
            <w:r/>
            <w:r>
              <w:rPr>
                <w:rFonts w:ascii="Calibri" w:hAnsi="Calibri"/>
                <w:color w:val="000000"/>
                <w:sz w:val="19"/>
              </w:rPr>
              <w:t>24</w:t>
            </w:r>
          </w:p>
        </w:tc>
        <w:tc>
          <w:tcPr>
            <w:tcW w:type="dxa" w:w="2880"/>
            <w:shd w:fill="EDF2FA" w:val="clear"/>
          </w:tcPr>
          <w:p>
            <w:pPr>
              <w:spacing w:before="60" w:after="60"/>
            </w:pPr>
            <w:r/>
            <w:r>
              <w:rPr>
                <w:rFonts w:ascii="Calibri" w:hAnsi="Calibri"/>
                <w:color w:val="000000"/>
                <w:sz w:val="19"/>
              </w:rPr>
              <w:t>Wall-clock time limit for supervisor</w:t>
            </w:r>
          </w:p>
        </w:tc>
      </w:tr>
      <w:tr>
        <w:tc>
          <w:tcPr>
            <w:tcW w:type="dxa" w:w="2880"/>
          </w:tcPr>
          <w:p>
            <w:pPr>
              <w:spacing w:before="60" w:after="60"/>
            </w:pPr>
            <w:r/>
            <w:r>
              <w:rPr>
                <w:rFonts w:ascii="Consolas" w:hAnsi="Consolas"/>
                <w:color w:val="333333"/>
                <w:sz w:val="18"/>
                <w:shd w:fill="F2F2F2" w:val="clear"/>
              </w:rPr>
              <w:t>AGENT_WATCHDOG_MINUTES</w:t>
            </w:r>
          </w:p>
        </w:tc>
        <w:tc>
          <w:tcPr>
            <w:tcW w:type="dxa" w:w="2880"/>
          </w:tcPr>
          <w:p>
            <w:pPr>
              <w:spacing w:before="60" w:after="60"/>
            </w:pPr>
            <w:r/>
            <w:r>
              <w:rPr>
                <w:rFonts w:ascii="Calibri" w:hAnsi="Calibri"/>
                <w:color w:val="000000"/>
                <w:sz w:val="19"/>
              </w:rPr>
              <w:t>30</w:t>
            </w:r>
          </w:p>
        </w:tc>
        <w:tc>
          <w:tcPr>
            <w:tcW w:type="dxa" w:w="2880"/>
          </w:tcPr>
          <w:p>
            <w:pPr>
              <w:spacing w:before="60" w:after="60"/>
            </w:pPr>
            <w:r/>
            <w:r>
              <w:rPr>
                <w:rFonts w:ascii="Calibri" w:hAnsi="Calibri"/>
                <w:color w:val="000000"/>
                <w:sz w:val="19"/>
              </w:rPr>
              <w:t>Watchdog timeout per agent call</w:t>
            </w:r>
          </w:p>
        </w:tc>
      </w:tr>
      <w:tr>
        <w:tc>
          <w:tcPr>
            <w:tcW w:type="dxa" w:w="2880"/>
            <w:shd w:fill="EDF2FA" w:val="clear"/>
          </w:tcPr>
          <w:p>
            <w:pPr>
              <w:spacing w:before="60" w:after="60"/>
            </w:pPr>
            <w:r/>
            <w:r>
              <w:rPr>
                <w:rFonts w:ascii="Consolas" w:hAnsi="Consolas"/>
                <w:color w:val="333333"/>
                <w:sz w:val="18"/>
                <w:shd w:fill="F2F2F2" w:val="clear"/>
              </w:rPr>
              <w:t>RETRY_MAX</w:t>
            </w:r>
          </w:p>
        </w:tc>
        <w:tc>
          <w:tcPr>
            <w:tcW w:type="dxa" w:w="2880"/>
            <w:shd w:fill="EDF2FA" w:val="clear"/>
          </w:tcPr>
          <w:p>
            <w:pPr>
              <w:spacing w:before="60" w:after="60"/>
            </w:pPr>
            <w:r/>
            <w:r>
              <w:rPr>
                <w:rFonts w:ascii="Calibri" w:hAnsi="Calibri"/>
                <w:color w:val="000000"/>
                <w:sz w:val="19"/>
              </w:rPr>
              <w:t>3</w:t>
            </w:r>
          </w:p>
        </w:tc>
        <w:tc>
          <w:tcPr>
            <w:tcW w:type="dxa" w:w="2880"/>
            <w:shd w:fill="EDF2FA" w:val="clear"/>
          </w:tcPr>
          <w:p>
            <w:pPr>
              <w:spacing w:before="60" w:after="60"/>
            </w:pPr>
            <w:r/>
            <w:r>
              <w:rPr>
                <w:rFonts w:ascii="Calibri" w:hAnsi="Calibri"/>
                <w:color w:val="000000"/>
                <w:sz w:val="19"/>
              </w:rPr>
              <w:t>Max retries per agent call</w:t>
            </w:r>
          </w:p>
        </w:tc>
      </w:tr>
      <w:tr>
        <w:tc>
          <w:tcPr>
            <w:tcW w:type="dxa" w:w="2880"/>
          </w:tcPr>
          <w:p>
            <w:pPr>
              <w:spacing w:before="60" w:after="60"/>
            </w:pPr>
            <w:r/>
            <w:r>
              <w:rPr>
                <w:rFonts w:ascii="Consolas" w:hAnsi="Consolas"/>
                <w:color w:val="333333"/>
                <w:sz w:val="18"/>
                <w:shd w:fill="F2F2F2" w:val="clear"/>
              </w:rPr>
              <w:t>MIN_BATCH_SIZE</w:t>
            </w:r>
          </w:p>
        </w:tc>
        <w:tc>
          <w:tcPr>
            <w:tcW w:type="dxa" w:w="2880"/>
          </w:tcPr>
          <w:p>
            <w:pPr>
              <w:spacing w:before="60" w:after="60"/>
            </w:pPr>
            <w:r/>
            <w:r>
              <w:rPr>
                <w:rFonts w:ascii="Calibri" w:hAnsi="Calibri"/>
                <w:color w:val="000000"/>
                <w:sz w:val="19"/>
              </w:rPr>
              <w:t>2</w:t>
            </w:r>
          </w:p>
        </w:tc>
        <w:tc>
          <w:tcPr>
            <w:tcW w:type="dxa" w:w="2880"/>
          </w:tcPr>
          <w:p>
            <w:pPr>
              <w:spacing w:before="60" w:after="60"/>
            </w:pPr>
            <w:r/>
            <w:r>
              <w:rPr>
                <w:rFonts w:ascii="Calibri" w:hAnsi="Calibri"/>
                <w:color w:val="000000"/>
                <w:sz w:val="19"/>
              </w:rPr>
              <w:t>Minimum batch size after reduction</w:t>
            </w:r>
          </w:p>
        </w:tc>
      </w:tr>
      <w:tr>
        <w:tc>
          <w:tcPr>
            <w:tcW w:type="dxa" w:w="2880"/>
            <w:shd w:fill="EDF2FA" w:val="clear"/>
          </w:tcPr>
          <w:p>
            <w:pPr>
              <w:spacing w:before="60" w:after="60"/>
            </w:pPr>
            <w:r/>
            <w:r>
              <w:rPr>
                <w:rFonts w:ascii="Consolas" w:hAnsi="Consolas"/>
                <w:color w:val="333333"/>
                <w:sz w:val="18"/>
                <w:shd w:fill="F2F2F2" w:val="clear"/>
              </w:rPr>
              <w:t>BATCH_REDUCTION_FACTOR</w:t>
            </w:r>
          </w:p>
        </w:tc>
        <w:tc>
          <w:tcPr>
            <w:tcW w:type="dxa" w:w="2880"/>
            <w:shd w:fill="EDF2FA" w:val="clear"/>
          </w:tcPr>
          <w:p>
            <w:pPr>
              <w:spacing w:before="60" w:after="60"/>
            </w:pPr>
            <w:r/>
            <w:r>
              <w:rPr>
                <w:rFonts w:ascii="Calibri" w:hAnsi="Calibri"/>
                <w:color w:val="000000"/>
                <w:sz w:val="19"/>
              </w:rPr>
              <w:t>0.5</w:t>
            </w:r>
          </w:p>
        </w:tc>
        <w:tc>
          <w:tcPr>
            <w:tcW w:type="dxa" w:w="2880"/>
            <w:shd w:fill="EDF2FA" w:val="clear"/>
          </w:tcPr>
          <w:p>
            <w:pPr>
              <w:spacing w:before="60" w:after="60"/>
            </w:pPr>
            <w:r/>
            <w:r>
              <w:rPr>
                <w:rFonts w:ascii="Calibri" w:hAnsi="Calibri"/>
                <w:color w:val="000000"/>
                <w:sz w:val="19"/>
              </w:rPr>
              <w:t>Batch reduction on failure</w:t>
            </w:r>
          </w:p>
        </w:tc>
      </w:tr>
      <w:tr>
        <w:tc>
          <w:tcPr>
            <w:tcW w:type="dxa" w:w="2880"/>
          </w:tcPr>
          <w:p>
            <w:pPr>
              <w:spacing w:before="60" w:after="60"/>
            </w:pPr>
            <w:r/>
            <w:r>
              <w:rPr>
                <w:rFonts w:ascii="Consolas" w:hAnsi="Consolas"/>
                <w:color w:val="333333"/>
                <w:sz w:val="18"/>
                <w:shd w:fill="F2F2F2" w:val="clear"/>
              </w:rPr>
              <w:t>RETRY_DELAY_SECONDS</w:t>
            </w:r>
          </w:p>
        </w:tc>
        <w:tc>
          <w:tcPr>
            <w:tcW w:type="dxa" w:w="2880"/>
          </w:tcPr>
          <w:p>
            <w:pPr>
              <w:spacing w:before="60" w:after="60"/>
            </w:pPr>
            <w:r/>
            <w:r>
              <w:rPr>
                <w:rFonts w:ascii="Calibri" w:hAnsi="Calibri"/>
                <w:color w:val="000000"/>
                <w:sz w:val="19"/>
              </w:rPr>
              <w:t>10</w:t>
            </w:r>
          </w:p>
        </w:tc>
        <w:tc>
          <w:tcPr>
            <w:tcW w:type="dxa" w:w="2880"/>
          </w:tcPr>
          <w:p>
            <w:pPr>
              <w:spacing w:before="60" w:after="60"/>
            </w:pPr>
            <w:r/>
            <w:r>
              <w:rPr>
                <w:rFonts w:ascii="Calibri" w:hAnsi="Calibri"/>
                <w:color w:val="000000"/>
                <w:sz w:val="19"/>
              </w:rPr>
              <w:t>Delay between retries</w:t>
            </w:r>
          </w:p>
        </w:tc>
      </w:tr>
      <w:tr>
        <w:tc>
          <w:tcPr>
            <w:tcW w:type="dxa" w:w="2880"/>
            <w:shd w:fill="EDF2FA" w:val="clear"/>
          </w:tcPr>
          <w:p>
            <w:pPr>
              <w:spacing w:before="60" w:after="60"/>
            </w:pPr>
            <w:r/>
            <w:r>
              <w:rPr>
                <w:rFonts w:ascii="Consolas" w:hAnsi="Consolas"/>
                <w:color w:val="333333"/>
                <w:sz w:val="18"/>
                <w:shd w:fill="F2F2F2" w:val="clear"/>
              </w:rPr>
              <w:t>LOCK_STALE_MINUTES</w:t>
            </w:r>
          </w:p>
        </w:tc>
        <w:tc>
          <w:tcPr>
            <w:tcW w:type="dxa" w:w="2880"/>
            <w:shd w:fill="EDF2FA" w:val="clear"/>
          </w:tcPr>
          <w:p>
            <w:pPr>
              <w:spacing w:before="60" w:after="60"/>
            </w:pPr>
            <w:r/>
            <w:r>
              <w:rPr>
                <w:rFonts w:ascii="Calibri" w:hAnsi="Calibri"/>
                <w:color w:val="000000"/>
                <w:sz w:val="19"/>
              </w:rPr>
              <w:t>120</w:t>
            </w:r>
          </w:p>
        </w:tc>
        <w:tc>
          <w:tcPr>
            <w:tcW w:type="dxa" w:w="2880"/>
            <w:shd w:fill="EDF2FA" w:val="clear"/>
          </w:tcPr>
          <w:p>
            <w:pPr>
              <w:spacing w:before="60" w:after="60"/>
            </w:pPr>
            <w:r/>
            <w:r>
              <w:rPr>
                <w:rFonts w:ascii="Calibri" w:hAnsi="Calibri"/>
                <w:color w:val="000000"/>
                <w:sz w:val="19"/>
              </w:rPr>
              <w:t>Lock file age before auto-reclaim</w:t>
            </w:r>
          </w:p>
        </w:tc>
      </w:tr>
      <w:tr>
        <w:tc>
          <w:tcPr>
            <w:tcW w:type="dxa" w:w="2880"/>
          </w:tcPr>
          <w:p>
            <w:pPr>
              <w:spacing w:before="60" w:after="60"/>
            </w:pPr>
            <w:r/>
            <w:r>
              <w:rPr>
                <w:rFonts w:ascii="Consolas" w:hAnsi="Consolas"/>
                <w:color w:val="333333"/>
                <w:sz w:val="18"/>
                <w:shd w:fill="F2F2F2" w:val="clear"/>
              </w:rPr>
              <w:t>HEALTH_REGRESSION_THRESHOLD</w:t>
            </w:r>
          </w:p>
        </w:tc>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Max % drop before revert</w:t>
            </w:r>
          </w:p>
        </w:tc>
      </w:tr>
      <w:tr>
        <w:tc>
          <w:tcPr>
            <w:tcW w:type="dxa" w:w="2880"/>
            <w:shd w:fill="EDF2FA" w:val="clear"/>
          </w:tcPr>
          <w:p>
            <w:pPr>
              <w:spacing w:before="60" w:after="60"/>
            </w:pPr>
            <w:r/>
            <w:r>
              <w:rPr>
                <w:rFonts w:ascii="Consolas" w:hAnsi="Consolas"/>
                <w:color w:val="333333"/>
                <w:sz w:val="18"/>
                <w:shd w:fill="F2F2F2" w:val="clear"/>
              </w:rPr>
              <w:t>QUOTA_CUMULATIVE_MAX_MINUTES</w:t>
            </w:r>
          </w:p>
        </w:tc>
        <w:tc>
          <w:tcPr>
            <w:tcW w:type="dxa" w:w="2880"/>
            <w:shd w:fill="EDF2FA" w:val="clear"/>
          </w:tcPr>
          <w:p>
            <w:pPr>
              <w:spacing w:before="60" w:after="60"/>
            </w:pPr>
            <w:r/>
            <w:r>
              <w:rPr>
                <w:rFonts w:ascii="Calibri" w:hAnsi="Calibri"/>
                <w:color w:val="000000"/>
                <w:sz w:val="19"/>
              </w:rPr>
              <w:t>120</w:t>
            </w:r>
          </w:p>
        </w:tc>
        <w:tc>
          <w:tcPr>
            <w:tcW w:type="dxa" w:w="2880"/>
            <w:shd w:fill="EDF2FA" w:val="clear"/>
          </w:tcPr>
          <w:p>
            <w:pPr>
              <w:spacing w:before="60" w:after="60"/>
            </w:pPr>
            <w:r/>
            <w:r>
              <w:rPr>
                <w:rFonts w:ascii="Calibri" w:hAnsi="Calibri"/>
                <w:color w:val="000000"/>
                <w:sz w:val="19"/>
              </w:rPr>
              <w:t>Total quota wait cap</w:t>
            </w:r>
          </w:p>
        </w:tc>
      </w:tr>
      <w:tr>
        <w:tc>
          <w:tcPr>
            <w:tcW w:type="dxa" w:w="2880"/>
          </w:tcPr>
          <w:p>
            <w:pPr>
              <w:spacing w:before="60" w:after="60"/>
            </w:pPr>
            <w:r/>
            <w:r>
              <w:rPr>
                <w:rFonts w:ascii="Consolas" w:hAnsi="Consolas"/>
                <w:color w:val="333333"/>
                <w:sz w:val="18"/>
                <w:shd w:fill="F2F2F2" w:val="clear"/>
              </w:rPr>
              <w:t>QUOTA_CONSECUTIVE_FAILS_BEFORE_ROTATE</w:t>
            </w:r>
          </w:p>
        </w:tc>
        <w:tc>
          <w:tcPr>
            <w:tcW w:type="dxa" w:w="2880"/>
          </w:tcPr>
          <w:p>
            <w:pPr>
              <w:spacing w:before="60" w:after="60"/>
            </w:pPr>
            <w:r/>
            <w:r>
              <w:rPr>
                <w:rFonts w:ascii="Calibri" w:hAnsi="Calibri"/>
                <w:color w:val="000000"/>
                <w:sz w:val="19"/>
              </w:rPr>
              <w:t>1</w:t>
            </w:r>
          </w:p>
        </w:tc>
        <w:tc>
          <w:tcPr>
            <w:tcW w:type="dxa" w:w="2880"/>
          </w:tcPr>
          <w:p>
            <w:pPr>
              <w:spacing w:before="60" w:after="60"/>
            </w:pPr>
            <w:r/>
            <w:r>
              <w:rPr>
                <w:rFonts w:ascii="Calibri" w:hAnsi="Calibri"/>
                <w:color w:val="000000"/>
                <w:sz w:val="19"/>
              </w:rPr>
              <w:t>Failures before agent switch (reduced from 3 by multi-model patch)</w:t>
            </w:r>
          </w:p>
        </w:tc>
      </w:tr>
      <w:tr>
        <w:tc>
          <w:tcPr>
            <w:tcW w:type="dxa" w:w="2880"/>
            <w:shd w:fill="EDF2FA" w:val="clear"/>
          </w:tcPr>
          <w:p>
            <w:pPr>
              <w:spacing w:before="60" w:after="60"/>
            </w:pPr>
            <w:r/>
            <w:r>
              <w:rPr>
                <w:rFonts w:ascii="Consolas" w:hAnsi="Consolas"/>
                <w:color w:val="333333"/>
                <w:sz w:val="18"/>
                <w:shd w:fill="F2F2F2" w:val="clear"/>
              </w:rPr>
              <w:t>HEARTBEAT_INTERVAL_SECONDS</w:t>
            </w:r>
          </w:p>
        </w:tc>
        <w:tc>
          <w:tcPr>
            <w:tcW w:type="dxa" w:w="2880"/>
            <w:shd w:fill="EDF2FA" w:val="clear"/>
          </w:tcPr>
          <w:p>
            <w:pPr>
              <w:spacing w:before="60" w:after="60"/>
            </w:pPr>
            <w:r/>
            <w:r>
              <w:rPr>
                <w:rFonts w:ascii="Calibri" w:hAnsi="Calibri"/>
                <w:color w:val="000000"/>
                <w:sz w:val="19"/>
              </w:rPr>
              <w:t>60</w:t>
            </w:r>
          </w:p>
        </w:tc>
        <w:tc>
          <w:tcPr>
            <w:tcW w:type="dxa" w:w="2880"/>
            <w:shd w:fill="EDF2FA" w:val="clear"/>
          </w:tcPr>
          <w:p>
            <w:pPr>
              <w:spacing w:before="60" w:after="60"/>
            </w:pPr>
            <w:r/>
            <w:r>
              <w:rPr>
                <w:rFonts w:ascii="Calibri" w:hAnsi="Calibri"/>
                <w:color w:val="000000"/>
                <w:sz w:val="19"/>
              </w:rPr>
              <w:t>ntfy heartbeat frequency</w:t>
            </w:r>
          </w:p>
        </w:tc>
      </w:tr>
    </w:tbl>
    <w:p>
      <w:pPr>
        <w:spacing w:before="80" w:after="80"/>
      </w:pPr>
    </w:p>
    <w:p>
      <w:pPr>
        <w:pStyle w:val="Heading3"/>
      </w:pPr>
      <w:r>
        <w:t>Default Batch Sizes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Pipeline</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alibri" w:hAnsi="Calibri"/>
                <w:color w:val="000000"/>
                <w:sz w:val="19"/>
              </w:rPr>
              <w:t>Blueprint (</w:t>
            </w:r>
            <w:r>
              <w:rPr>
                <w:rFonts w:ascii="Consolas" w:hAnsi="Consolas"/>
                <w:color w:val="333333"/>
                <w:sz w:val="18"/>
                <w:shd w:fill="F2F2F2" w:val="clear"/>
              </w:rPr>
              <w:t>-BatchSize</w:t>
            </w:r>
            <w:r>
              <w:rPr>
                <w:rFonts w:ascii="Calibri" w:hAnsi="Calibri"/>
                <w:color w:val="000000"/>
                <w:sz w:val="19"/>
              </w:rPr>
              <w:t>)</w:t>
            </w:r>
          </w:p>
        </w:tc>
        <w:tc>
          <w:tcPr>
            <w:tcW w:type="dxa" w:w="2880"/>
          </w:tcPr>
          <w:p>
            <w:pPr>
              <w:spacing w:before="60" w:after="60"/>
            </w:pPr>
            <w:r/>
            <w:r>
              <w:rPr>
                <w:rFonts w:ascii="Calibri" w:hAnsi="Calibri"/>
                <w:color w:val="000000"/>
                <w:sz w:val="19"/>
              </w:rPr>
              <w:t>15</w:t>
            </w:r>
          </w:p>
        </w:tc>
        <w:tc>
          <w:tcPr>
            <w:tcW w:type="dxa" w:w="2880"/>
          </w:tcPr>
          <w:p>
            <w:pPr>
              <w:spacing w:before="60" w:after="60"/>
            </w:pPr>
            <w:r/>
            <w:r>
              <w:rPr>
                <w:rFonts w:ascii="Calibri" w:hAnsi="Calibri"/>
                <w:color w:val="000000"/>
                <w:sz w:val="19"/>
              </w:rPr>
              <w:t>Items per build cycle</w:t>
            </w:r>
          </w:p>
        </w:tc>
      </w:tr>
      <w:tr>
        <w:tc>
          <w:tcPr>
            <w:tcW w:type="dxa" w:w="2880"/>
            <w:shd w:fill="EDF2FA" w:val="clear"/>
          </w:tcPr>
          <w:p>
            <w:pPr>
              <w:spacing w:before="60" w:after="60"/>
            </w:pPr>
            <w:r/>
            <w:r>
              <w:rPr>
                <w:rFonts w:ascii="Calibri" w:hAnsi="Calibri"/>
                <w:color w:val="000000"/>
                <w:sz w:val="19"/>
              </w:rPr>
              <w:t>Convergence (</w:t>
            </w:r>
            <w:r>
              <w:rPr>
                <w:rFonts w:ascii="Consolas" w:hAnsi="Consolas"/>
                <w:color w:val="333333"/>
                <w:sz w:val="18"/>
                <w:shd w:fill="F2F2F2" w:val="clear"/>
              </w:rPr>
              <w:t>-BatchSize</w:t>
            </w:r>
            <w:r>
              <w:rPr>
                <w:rFonts w:ascii="Calibri" w:hAnsi="Calibri"/>
                <w:color w:val="000000"/>
                <w:sz w:val="19"/>
              </w:rPr>
              <w:t>)</w:t>
            </w:r>
          </w:p>
        </w:tc>
        <w:tc>
          <w:tcPr>
            <w:tcW w:type="dxa" w:w="2880"/>
            <w:shd w:fill="EDF2FA" w:val="clear"/>
          </w:tcPr>
          <w:p>
            <w:pPr>
              <w:spacing w:before="60" w:after="60"/>
            </w:pPr>
            <w:r/>
            <w:r>
              <w:rPr>
                <w:rFonts w:ascii="Calibri" w:hAnsi="Calibri"/>
                <w:color w:val="000000"/>
                <w:sz w:val="19"/>
              </w:rPr>
              <w:t>8</w:t>
            </w:r>
          </w:p>
        </w:tc>
        <w:tc>
          <w:tcPr>
            <w:tcW w:type="dxa" w:w="2880"/>
            <w:shd w:fill="EDF2FA" w:val="clear"/>
          </w:tcPr>
          <w:p>
            <w:pPr>
              <w:spacing w:before="60" w:after="60"/>
            </w:pPr>
            <w:r/>
            <w:r>
              <w:rPr>
                <w:rFonts w:ascii="Calibri" w:hAnsi="Calibri"/>
                <w:color w:val="000000"/>
                <w:sz w:val="19"/>
              </w:rPr>
              <w:t>Items per execute cycle</w:t>
            </w:r>
          </w:p>
        </w:tc>
      </w:tr>
    </w:tbl>
    <w:p>
      <w:pPr>
        <w:spacing w:before="80" w:after="80"/>
      </w:pPr>
    </w:p>
    <w:p>
      <w:pPr>
        <w:pStyle w:val="Heading3"/>
      </w:pPr>
      <w:r>
        <w:t>V3 Pipeline Constants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Constant</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DECOMP_MAX_PER_ITERATION</w:t>
            </w:r>
          </w:p>
        </w:tc>
        <w:tc>
          <w:tcPr>
            <w:tcW w:type="dxa" w:w="2880"/>
          </w:tcPr>
          <w:p>
            <w:pPr>
              <w:spacing w:before="60" w:after="60"/>
            </w:pPr>
            <w:r/>
            <w:r>
              <w:rPr>
                <w:rFonts w:ascii="Calibri" w:hAnsi="Calibri"/>
                <w:color w:val="000000"/>
                <w:sz w:val="19"/>
              </w:rPr>
              <w:t>20</w:t>
            </w:r>
          </w:p>
        </w:tc>
        <w:tc>
          <w:tcPr>
            <w:tcW w:type="dxa" w:w="2880"/>
          </w:tcPr>
          <w:p>
            <w:pPr>
              <w:spacing w:before="60" w:after="60"/>
            </w:pPr>
            <w:r/>
            <w:r>
              <w:rPr>
                <w:rFonts w:ascii="Calibri" w:hAnsi="Calibri"/>
                <w:color w:val="000000"/>
                <w:sz w:val="19"/>
              </w:rPr>
              <w:t>Max new sub-requirements per iteration</w:t>
            </w:r>
          </w:p>
        </w:tc>
      </w:tr>
      <w:tr>
        <w:tc>
          <w:tcPr>
            <w:tcW w:type="dxa" w:w="2880"/>
            <w:shd w:fill="EDF2FA" w:val="clear"/>
          </w:tcPr>
          <w:p>
            <w:pPr>
              <w:spacing w:before="60" w:after="60"/>
            </w:pPr>
            <w:r/>
            <w:r>
              <w:rPr>
                <w:rFonts w:ascii="Consolas" w:hAnsi="Consolas"/>
                <w:color w:val="333333"/>
                <w:sz w:val="18"/>
                <w:shd w:fill="F2F2F2" w:val="clear"/>
              </w:rPr>
              <w:t>DECOMP_MAX_DEPTH</w:t>
            </w:r>
          </w:p>
        </w:tc>
        <w:tc>
          <w:tcPr>
            <w:tcW w:type="dxa" w:w="2880"/>
            <w:shd w:fill="EDF2FA" w:val="clear"/>
          </w:tcPr>
          <w:p>
            <w:pPr>
              <w:spacing w:before="60" w:after="60"/>
            </w:pPr>
            <w:r/>
            <w:r>
              <w:rPr>
                <w:rFonts w:ascii="Calibri" w:hAnsi="Calibri"/>
                <w:color w:val="000000"/>
                <w:sz w:val="19"/>
              </w:rPr>
              <w:t>4</w:t>
            </w:r>
          </w:p>
        </w:tc>
        <w:tc>
          <w:tcPr>
            <w:tcW w:type="dxa" w:w="2880"/>
            <w:shd w:fill="EDF2FA" w:val="clear"/>
          </w:tcPr>
          <w:p>
            <w:pPr>
              <w:spacing w:before="60" w:after="60"/>
            </w:pPr>
            <w:r/>
            <w:r>
              <w:rPr>
                <w:rFonts w:ascii="Calibri" w:hAnsi="Calibri"/>
                <w:color w:val="000000"/>
                <w:sz w:val="19"/>
              </w:rPr>
              <w:t>Max decomposition nesting depth</w:t>
            </w:r>
          </w:p>
        </w:tc>
      </w:tr>
      <w:tr>
        <w:tc>
          <w:tcPr>
            <w:tcW w:type="dxa" w:w="2880"/>
          </w:tcPr>
          <w:p>
            <w:pPr>
              <w:spacing w:before="60" w:after="60"/>
            </w:pPr>
            <w:r/>
            <w:r>
              <w:rPr>
                <w:rFonts w:ascii="Consolas" w:hAnsi="Consolas"/>
                <w:color w:val="333333"/>
                <w:sz w:val="18"/>
                <w:shd w:fill="F2F2F2" w:val="clear"/>
              </w:rPr>
              <w:t>ANTI_PLATEAU_WARN</w:t>
            </w:r>
          </w:p>
        </w:tc>
        <w:tc>
          <w:tcPr>
            <w:tcW w:type="dxa" w:w="2880"/>
          </w:tcPr>
          <w:p>
            <w:pPr>
              <w:spacing w:before="60" w:after="60"/>
            </w:pPr>
            <w:r/>
            <w:r>
              <w:rPr>
                <w:rFonts w:ascii="Calibri" w:hAnsi="Calibri"/>
                <w:color w:val="000000"/>
                <w:sz w:val="19"/>
              </w:rPr>
              <w:t>3</w:t>
            </w:r>
          </w:p>
        </w:tc>
        <w:tc>
          <w:tcPr>
            <w:tcW w:type="dxa" w:w="2880"/>
          </w:tcPr>
          <w:p>
            <w:pPr>
              <w:spacing w:before="60" w:after="60"/>
            </w:pPr>
            <w:r/>
            <w:r>
              <w:rPr>
                <w:rFonts w:ascii="Calibri" w:hAnsi="Calibri"/>
                <w:color w:val="000000"/>
                <w:sz w:val="19"/>
              </w:rPr>
              <w:t>Zero-delta iterations before warning</w:t>
            </w:r>
          </w:p>
        </w:tc>
      </w:tr>
      <w:tr>
        <w:tc>
          <w:tcPr>
            <w:tcW w:type="dxa" w:w="2880"/>
            <w:shd w:fill="EDF2FA" w:val="clear"/>
          </w:tcPr>
          <w:p>
            <w:pPr>
              <w:spacing w:before="60" w:after="60"/>
            </w:pPr>
            <w:r/>
            <w:r>
              <w:rPr>
                <w:rFonts w:ascii="Consolas" w:hAnsi="Consolas"/>
                <w:color w:val="333333"/>
                <w:sz w:val="18"/>
                <w:shd w:fill="F2F2F2" w:val="clear"/>
              </w:rPr>
              <w:t>ANTI_PLATEAU_ESCALATE</w:t>
            </w:r>
          </w:p>
        </w:tc>
        <w:tc>
          <w:tcPr>
            <w:tcW w:type="dxa" w:w="2880"/>
            <w:shd w:fill="EDF2FA" w:val="clear"/>
          </w:tcPr>
          <w:p>
            <w:pPr>
              <w:spacing w:before="60" w:after="60"/>
            </w:pPr>
            <w:r/>
            <w:r>
              <w:rPr>
                <w:rFonts w:ascii="Calibri" w:hAnsi="Calibri"/>
                <w:color w:val="000000"/>
                <w:sz w:val="19"/>
              </w:rPr>
              <w:t>4</w:t>
            </w:r>
          </w:p>
        </w:tc>
        <w:tc>
          <w:tcPr>
            <w:tcW w:type="dxa" w:w="2880"/>
            <w:shd w:fill="EDF2FA" w:val="clear"/>
          </w:tcPr>
          <w:p>
            <w:pPr>
              <w:spacing w:before="60" w:after="60"/>
            </w:pPr>
            <w:r/>
            <w:r>
              <w:rPr>
                <w:rFonts w:ascii="Calibri" w:hAnsi="Calibri"/>
                <w:color w:val="000000"/>
                <w:sz w:val="19"/>
              </w:rPr>
              <w:t>Zero-delta iterations before model escalation</w:t>
            </w:r>
          </w:p>
        </w:tc>
      </w:tr>
      <w:tr>
        <w:tc>
          <w:tcPr>
            <w:tcW w:type="dxa" w:w="2880"/>
          </w:tcPr>
          <w:p>
            <w:pPr>
              <w:spacing w:before="60" w:after="60"/>
            </w:pPr>
            <w:r/>
            <w:r>
              <w:rPr>
                <w:rFonts w:ascii="Consolas" w:hAnsi="Consolas"/>
                <w:color w:val="333333"/>
                <w:sz w:val="18"/>
                <w:shd w:fill="F2F2F2" w:val="clear"/>
              </w:rPr>
              <w:t>ANTI_PLATEAU_BREAK</w:t>
            </w:r>
          </w:p>
        </w:tc>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Zero-delta iterations before force break</w:t>
            </w:r>
          </w:p>
        </w:tc>
      </w:tr>
      <w:tr>
        <w:tc>
          <w:tcPr>
            <w:tcW w:type="dxa" w:w="2880"/>
            <w:shd w:fill="EDF2FA" w:val="clear"/>
          </w:tcPr>
          <w:p>
            <w:pPr>
              <w:spacing w:before="60" w:after="60"/>
            </w:pPr>
            <w:r/>
            <w:r>
              <w:rPr>
                <w:rFonts w:ascii="Consolas" w:hAnsi="Consolas"/>
                <w:color w:val="333333"/>
                <w:sz w:val="18"/>
                <w:shd w:fill="F2F2F2" w:val="clear"/>
              </w:rPr>
              <w:t>CONFIDENCE_SKIP_THRESHOLD</w:t>
            </w:r>
          </w:p>
        </w:tc>
        <w:tc>
          <w:tcPr>
            <w:tcW w:type="dxa" w:w="2880"/>
            <w:shd w:fill="EDF2FA" w:val="clear"/>
          </w:tcPr>
          <w:p>
            <w:pPr>
              <w:spacing w:before="60" w:after="60"/>
            </w:pPr>
            <w:r/>
            <w:r>
              <w:rPr>
                <w:rFonts w:ascii="Calibri" w:hAnsi="Calibri"/>
                <w:color w:val="000000"/>
                <w:sz w:val="19"/>
              </w:rPr>
              <w:t>0.9</w:t>
            </w:r>
          </w:p>
        </w:tc>
        <w:tc>
          <w:tcPr>
            <w:tcW w:type="dxa" w:w="2880"/>
            <w:shd w:fill="EDF2FA" w:val="clear"/>
          </w:tcPr>
          <w:p>
            <w:pPr>
              <w:spacing w:before="60" w:after="60"/>
            </w:pPr>
            <w:r/>
            <w:r>
              <w:rPr>
                <w:rFonts w:ascii="Calibri" w:hAnsi="Calibri"/>
                <w:color w:val="000000"/>
                <w:sz w:val="19"/>
              </w:rPr>
              <w:t>Plan confidence to skip review</w:t>
            </w:r>
          </w:p>
        </w:tc>
      </w:tr>
      <w:tr>
        <w:tc>
          <w:tcPr>
            <w:tcW w:type="dxa" w:w="2880"/>
          </w:tcPr>
          <w:p>
            <w:pPr>
              <w:spacing w:before="60" w:after="60"/>
            </w:pPr>
            <w:r/>
            <w:r>
              <w:rPr>
                <w:rFonts w:ascii="Consolas" w:hAnsi="Consolas"/>
                <w:color w:val="333333"/>
                <w:sz w:val="18"/>
                <w:shd w:fill="F2F2F2" w:val="clear"/>
              </w:rPr>
              <w:t>SPEC_DRIFT_WARN</w:t>
            </w:r>
          </w:p>
        </w:tc>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Drift threshold for warning</w:t>
            </w:r>
          </w:p>
        </w:tc>
      </w:tr>
      <w:tr>
        <w:tc>
          <w:tcPr>
            <w:tcW w:type="dxa" w:w="2880"/>
            <w:shd w:fill="EDF2FA" w:val="clear"/>
          </w:tcPr>
          <w:p>
            <w:pPr>
              <w:spacing w:before="60" w:after="60"/>
            </w:pPr>
            <w:r/>
            <w:r>
              <w:rPr>
                <w:rFonts w:ascii="Consolas" w:hAnsi="Consolas"/>
                <w:color w:val="333333"/>
                <w:sz w:val="18"/>
                <w:shd w:fill="F2F2F2" w:val="clear"/>
              </w:rPr>
              <w:t>SPEC_DRIFT_BLOCK</w:t>
            </w:r>
          </w:p>
        </w:tc>
        <w:tc>
          <w:tcPr>
            <w:tcW w:type="dxa" w:w="2880"/>
            <w:shd w:fill="EDF2FA" w:val="clear"/>
          </w:tcPr>
          <w:p>
            <w:pPr>
              <w:spacing w:before="60" w:after="60"/>
            </w:pPr>
            <w:r/>
            <w:r>
              <w:rPr>
                <w:rFonts w:ascii="Calibri" w:hAnsi="Calibri"/>
                <w:color w:val="000000"/>
                <w:sz w:val="19"/>
              </w:rPr>
              <w:t>20%</w:t>
            </w:r>
          </w:p>
        </w:tc>
        <w:tc>
          <w:tcPr>
            <w:tcW w:type="dxa" w:w="2880"/>
            <w:shd w:fill="EDF2FA" w:val="clear"/>
          </w:tcPr>
          <w:p>
            <w:pPr>
              <w:spacing w:before="60" w:after="60"/>
            </w:pPr>
            <w:r/>
            <w:r>
              <w:rPr>
                <w:rFonts w:ascii="Calibri" w:hAnsi="Calibri"/>
                <w:color w:val="000000"/>
                <w:sz w:val="19"/>
              </w:rPr>
              <w:t>Drift threshold for pipeline block</w:t>
            </w:r>
          </w:p>
        </w:tc>
      </w:tr>
      <w:tr>
        <w:tc>
          <w:tcPr>
            <w:tcW w:type="dxa" w:w="2880"/>
          </w:tcPr>
          <w:p>
            <w:pPr>
              <w:spacing w:before="60" w:after="60"/>
            </w:pPr>
            <w:r/>
            <w:r>
              <w:rPr>
                <w:rFonts w:ascii="Consolas" w:hAnsi="Consolas"/>
                <w:color w:val="333333"/>
                <w:sz w:val="18"/>
                <w:shd w:fill="F2F2F2" w:val="clear"/>
              </w:rPr>
              <w:t>CACHE_TTL_MINUTES</w:t>
            </w:r>
          </w:p>
        </w:tc>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Prompt cache time-to-live</w:t>
            </w:r>
          </w:p>
        </w:tc>
      </w:tr>
      <w:tr>
        <w:tc>
          <w:tcPr>
            <w:tcW w:type="dxa" w:w="2880"/>
            <w:shd w:fill="EDF2FA" w:val="clear"/>
          </w:tcPr>
          <w:p>
            <w:pPr>
              <w:spacing w:before="60" w:after="60"/>
            </w:pPr>
            <w:r/>
            <w:r>
              <w:rPr>
                <w:rFonts w:ascii="Consolas" w:hAnsi="Consolas"/>
                <w:color w:val="333333"/>
                <w:sz w:val="18"/>
                <w:shd w:fill="F2F2F2" w:val="clear"/>
              </w:rPr>
              <w:t>CODEREVIEW_MAX_CYCLES</w:t>
            </w:r>
          </w:p>
        </w:tc>
        <w:tc>
          <w:tcPr>
            <w:tcW w:type="dxa" w:w="2880"/>
            <w:shd w:fill="EDF2FA" w:val="clear"/>
          </w:tcPr>
          <w:p>
            <w:pPr>
              <w:spacing w:before="60" w:after="60"/>
            </w:pPr>
            <w:r/>
            <w:r>
              <w:rPr>
                <w:rFonts w:ascii="Calibri" w:hAnsi="Calibri"/>
                <w:color w:val="000000"/>
                <w:sz w:val="19"/>
              </w:rPr>
              <w:t>5</w:t>
            </w:r>
          </w:p>
        </w:tc>
        <w:tc>
          <w:tcPr>
            <w:tcW w:type="dxa" w:w="2880"/>
            <w:shd w:fill="EDF2FA" w:val="clear"/>
          </w:tcPr>
          <w:p>
            <w:pPr>
              <w:spacing w:before="60" w:after="60"/>
            </w:pPr>
            <w:r/>
            <w:r>
              <w:rPr>
                <w:rFonts w:ascii="Calibri" w:hAnsi="Calibri"/>
                <w:color w:val="000000"/>
                <w:sz w:val="19"/>
              </w:rPr>
              <w:t>Max review-fix cycles</w:t>
            </w:r>
          </w:p>
        </w:tc>
      </w:tr>
      <w:tr>
        <w:tc>
          <w:tcPr>
            <w:tcW w:type="dxa" w:w="2880"/>
          </w:tcPr>
          <w:p>
            <w:pPr>
              <w:spacing w:before="60" w:after="60"/>
            </w:pPr>
            <w:r/>
            <w:r>
              <w:rPr>
                <w:rFonts w:ascii="Consolas" w:hAnsi="Consolas"/>
                <w:color w:val="333333"/>
                <w:sz w:val="18"/>
                <w:shd w:fill="F2F2F2" w:val="clear"/>
              </w:rPr>
              <w:t>CODEREVIEW_MIN_SEVERITY</w:t>
            </w:r>
          </w:p>
        </w:tc>
        <w:tc>
          <w:tcPr>
            <w:tcW w:type="dxa" w:w="2880"/>
          </w:tcPr>
          <w:p>
            <w:pPr>
              <w:spacing w:before="60" w:after="60"/>
            </w:pPr>
            <w:r/>
            <w:r>
              <w:rPr>
                <w:rFonts w:ascii="Calibri" w:hAnsi="Calibri"/>
                <w:color w:val="000000"/>
                <w:sz w:val="19"/>
              </w:rPr>
              <w:t>medium</w:t>
            </w:r>
          </w:p>
        </w:tc>
        <w:tc>
          <w:tcPr>
            <w:tcW w:type="dxa" w:w="2880"/>
          </w:tcPr>
          <w:p>
            <w:pPr>
              <w:spacing w:before="60" w:after="60"/>
            </w:pPr>
            <w:r/>
            <w:r>
              <w:rPr>
                <w:rFonts w:ascii="Calibri" w:hAnsi="Calibri"/>
                <w:color w:val="000000"/>
                <w:sz w:val="19"/>
              </w:rPr>
              <w:t>Minimum severity to auto-fix</w:t>
            </w:r>
          </w:p>
        </w:tc>
      </w:tr>
      <w:tr>
        <w:tc>
          <w:tcPr>
            <w:tcW w:type="dxa" w:w="2880"/>
            <w:shd w:fill="EDF2FA" w:val="clear"/>
          </w:tcPr>
          <w:p>
            <w:pPr>
              <w:spacing w:before="60" w:after="60"/>
            </w:pPr>
            <w:r/>
            <w:r>
              <w:rPr>
                <w:rFonts w:ascii="Consolas" w:hAnsi="Consolas"/>
                <w:color w:val="333333"/>
                <w:sz w:val="18"/>
                <w:shd w:fill="F2F2F2" w:val="clear"/>
              </w:rPr>
              <w:t>SMOKETEST_MAX_CYCLES</w:t>
            </w:r>
          </w:p>
        </w:tc>
        <w:tc>
          <w:tcPr>
            <w:tcW w:type="dxa" w:w="2880"/>
            <w:shd w:fill="EDF2FA" w:val="clear"/>
          </w:tcPr>
          <w:p>
            <w:pPr>
              <w:spacing w:before="60" w:after="60"/>
            </w:pPr>
            <w:r/>
            <w:r>
              <w:rPr>
                <w:rFonts w:ascii="Calibri" w:hAnsi="Calibri"/>
                <w:color w:val="000000"/>
                <w:sz w:val="19"/>
              </w:rPr>
              <w:t>3</w:t>
            </w:r>
          </w:p>
        </w:tc>
        <w:tc>
          <w:tcPr>
            <w:tcW w:type="dxa" w:w="2880"/>
            <w:shd w:fill="EDF2FA" w:val="clear"/>
          </w:tcPr>
          <w:p>
            <w:pPr>
              <w:spacing w:before="60" w:after="60"/>
            </w:pPr>
            <w:r/>
            <w:r>
              <w:rPr>
                <w:rFonts w:ascii="Calibri" w:hAnsi="Calibri"/>
                <w:color w:val="000000"/>
                <w:sz w:val="19"/>
              </w:rPr>
              <w:t>Max smoke test fix attempts</w:t>
            </w:r>
          </w:p>
        </w:tc>
      </w:tr>
      <w:tr>
        <w:tc>
          <w:tcPr>
            <w:tcW w:type="dxa" w:w="2880"/>
          </w:tcPr>
          <w:p>
            <w:pPr>
              <w:spacing w:before="60" w:after="60"/>
            </w:pPr>
            <w:r/>
            <w:r>
              <w:rPr>
                <w:rFonts w:ascii="Consolas" w:hAnsi="Consolas"/>
                <w:color w:val="333333"/>
                <w:sz w:val="18"/>
                <w:shd w:fill="F2F2F2" w:val="clear"/>
              </w:rPr>
              <w:t>VALIDATION_FIXER_MAX_ATTEMPTS</w:t>
            </w:r>
          </w:p>
        </w:tc>
        <w:tc>
          <w:tcPr>
            <w:tcW w:type="dxa" w:w="2880"/>
          </w:tcPr>
          <w:p>
            <w:pPr>
              <w:spacing w:before="60" w:after="60"/>
            </w:pPr>
            <w:r/>
            <w:r>
              <w:rPr>
                <w:rFonts w:ascii="Calibri" w:hAnsi="Calibri"/>
                <w:color w:val="000000"/>
                <w:sz w:val="19"/>
              </w:rPr>
              <w:t>10</w:t>
            </w:r>
          </w:p>
        </w:tc>
        <w:tc>
          <w:tcPr>
            <w:tcW w:type="dxa" w:w="2880"/>
          </w:tcPr>
          <w:p>
            <w:pPr>
              <w:spacing w:before="60" w:after="60"/>
            </w:pPr>
            <w:r/>
            <w:r>
              <w:rPr>
                <w:rFonts w:ascii="Calibri" w:hAnsi="Calibri"/>
                <w:color w:val="000000"/>
                <w:sz w:val="19"/>
              </w:rPr>
              <w:t>Max build fix attempts</w:t>
            </w:r>
          </w:p>
        </w:tc>
      </w:tr>
      <w:tr>
        <w:tc>
          <w:tcPr>
            <w:tcW w:type="dxa" w:w="2880"/>
            <w:shd w:fill="EDF2FA" w:val="clear"/>
          </w:tcPr>
          <w:p>
            <w:pPr>
              <w:spacing w:before="60" w:after="60"/>
            </w:pPr>
            <w:r/>
            <w:r>
              <w:rPr>
                <w:rFonts w:ascii="Consolas" w:hAnsi="Consolas"/>
                <w:color w:val="333333"/>
                <w:sz w:val="18"/>
                <w:shd w:fill="F2F2F2" w:val="clear"/>
              </w:rPr>
              <w:t>VALIDATION_FIXER_GROUP_SIZE</w:t>
            </w:r>
          </w:p>
        </w:tc>
        <w:tc>
          <w:tcPr>
            <w:tcW w:type="dxa" w:w="2880"/>
            <w:shd w:fill="EDF2FA" w:val="clear"/>
          </w:tcPr>
          <w:p>
            <w:pPr>
              <w:spacing w:before="60" w:after="60"/>
            </w:pPr>
            <w:r/>
            <w:r>
              <w:rPr>
                <w:rFonts w:ascii="Calibri" w:hAnsi="Calibri"/>
                <w:color w:val="000000"/>
                <w:sz w:val="19"/>
              </w:rPr>
              <w:t>5</w:t>
            </w:r>
          </w:p>
        </w:tc>
        <w:tc>
          <w:tcPr>
            <w:tcW w:type="dxa" w:w="2880"/>
            <w:shd w:fill="EDF2FA" w:val="clear"/>
          </w:tcPr>
          <w:p>
            <w:pPr>
              <w:spacing w:before="60" w:after="60"/>
            </w:pPr>
            <w:r/>
            <w:r>
              <w:rPr>
                <w:rFonts w:ascii="Calibri" w:hAnsi="Calibri"/>
                <w:color w:val="000000"/>
                <w:sz w:val="19"/>
              </w:rPr>
              <w:t>Max files per LLM fix call</w:t>
            </w:r>
          </w:p>
        </w:tc>
      </w:tr>
      <w:tr>
        <w:tc>
          <w:tcPr>
            <w:tcW w:type="dxa" w:w="2880"/>
          </w:tcPr>
          <w:p>
            <w:pPr>
              <w:spacing w:before="60" w:after="60"/>
            </w:pPr>
            <w:r/>
            <w:r>
              <w:rPr>
                <w:rFonts w:ascii="Consolas" w:hAnsi="Consolas"/>
                <w:color w:val="333333"/>
                <w:sz w:val="18"/>
                <w:shd w:fill="F2F2F2" w:val="clear"/>
              </w:rPr>
              <w:t>PER_REQ_COST_WARN</w:t>
            </w:r>
          </w:p>
        </w:tc>
        <w:tc>
          <w:tcPr>
            <w:tcW w:type="dxa" w:w="2880"/>
          </w:tcPr>
          <w:p>
            <w:pPr>
              <w:spacing w:before="60" w:after="60"/>
            </w:pPr>
            <w:r/>
            <w:r>
              <w:rPr>
                <w:rFonts w:ascii="Calibri" w:hAnsi="Calibri"/>
                <w:color w:val="000000"/>
                <w:sz w:val="19"/>
              </w:rPr>
              <w:t>$2.00</w:t>
            </w:r>
          </w:p>
        </w:tc>
        <w:tc>
          <w:tcPr>
            <w:tcW w:type="dxa" w:w="2880"/>
          </w:tcPr>
          <w:p>
            <w:pPr>
              <w:spacing w:before="60" w:after="60"/>
            </w:pPr>
            <w:r/>
            <w:r>
              <w:rPr>
                <w:rFonts w:ascii="Calibri" w:hAnsi="Calibri"/>
                <w:color w:val="000000"/>
                <w:sz w:val="19"/>
              </w:rPr>
              <w:t>Cost warning threshold per requirement</w:t>
            </w:r>
          </w:p>
        </w:tc>
      </w:tr>
      <w:tr>
        <w:tc>
          <w:tcPr>
            <w:tcW w:type="dxa" w:w="2880"/>
            <w:shd w:fill="EDF2FA" w:val="clear"/>
          </w:tcPr>
          <w:p>
            <w:pPr>
              <w:spacing w:before="60" w:after="60"/>
            </w:pPr>
            <w:r/>
            <w:r>
              <w:rPr>
                <w:rFonts w:ascii="Consolas" w:hAnsi="Consolas"/>
                <w:color w:val="333333"/>
                <w:sz w:val="18"/>
                <w:shd w:fill="F2F2F2" w:val="clear"/>
              </w:rPr>
              <w:t>PER_REQ_COST_ESCALATE</w:t>
            </w:r>
          </w:p>
        </w:tc>
        <w:tc>
          <w:tcPr>
            <w:tcW w:type="dxa" w:w="2880"/>
            <w:shd w:fill="EDF2FA" w:val="clear"/>
          </w:tcPr>
          <w:p>
            <w:pPr>
              <w:spacing w:before="60" w:after="60"/>
            </w:pPr>
            <w:r/>
            <w:r>
              <w:rPr>
                <w:rFonts w:ascii="Calibri" w:hAnsi="Calibri"/>
                <w:color w:val="000000"/>
                <w:sz w:val="19"/>
              </w:rPr>
              <w:t>$5.00</w:t>
            </w:r>
          </w:p>
        </w:tc>
        <w:tc>
          <w:tcPr>
            <w:tcW w:type="dxa" w:w="2880"/>
            <w:shd w:fill="EDF2FA" w:val="clear"/>
          </w:tcPr>
          <w:p>
            <w:pPr>
              <w:spacing w:before="60" w:after="60"/>
            </w:pPr>
            <w:r/>
            <w:r>
              <w:rPr>
                <w:rFonts w:ascii="Calibri" w:hAnsi="Calibri"/>
                <w:color w:val="000000"/>
                <w:sz w:val="19"/>
              </w:rPr>
              <w:t>Cost escalation threshold per requirement</w:t>
            </w:r>
          </w:p>
        </w:tc>
      </w:tr>
      <w:tr>
        <w:tc>
          <w:tcPr>
            <w:tcW w:type="dxa" w:w="2880"/>
          </w:tcPr>
          <w:p>
            <w:pPr>
              <w:spacing w:before="60" w:after="60"/>
            </w:pPr>
            <w:r/>
            <w:r>
              <w:rPr>
                <w:rFonts w:ascii="Consolas" w:hAnsi="Consolas"/>
                <w:color w:val="333333"/>
                <w:sz w:val="18"/>
                <w:shd w:fill="F2F2F2" w:val="clear"/>
              </w:rPr>
              <w:t>PER_REQ_COST_HARD_CAP</w:t>
            </w:r>
          </w:p>
        </w:tc>
        <w:tc>
          <w:tcPr>
            <w:tcW w:type="dxa" w:w="2880"/>
          </w:tcPr>
          <w:p>
            <w:pPr>
              <w:spacing w:before="60" w:after="60"/>
            </w:pPr>
            <w:r/>
            <w:r>
              <w:rPr>
                <w:rFonts w:ascii="Calibri" w:hAnsi="Calibri"/>
                <w:color w:val="000000"/>
                <w:sz w:val="19"/>
              </w:rPr>
              <w:t>$10.00</w:t>
            </w:r>
          </w:p>
        </w:tc>
        <w:tc>
          <w:tcPr>
            <w:tcW w:type="dxa" w:w="2880"/>
          </w:tcPr>
          <w:p>
            <w:pPr>
              <w:spacing w:before="60" w:after="60"/>
            </w:pPr>
            <w:r/>
            <w:r>
              <w:rPr>
                <w:rFonts w:ascii="Calibri" w:hAnsi="Calibri"/>
                <w:color w:val="000000"/>
                <w:sz w:val="19"/>
              </w:rPr>
              <w:t>Hard cost cap per requirement</w:t>
            </w:r>
          </w:p>
        </w:tc>
      </w:tr>
    </w:tbl>
    <w:p>
      <w:pPr>
        <w:spacing w:before="80" w:after="80"/>
      </w:pPr>
    </w:p>
    <w:p>
      <w:pPr>
        <w:spacing w:before="40" w:after="120"/>
      </w:pPr>
      <w:r>
        <w:rPr>
          <w:rFonts w:ascii="Calibri" w:hAnsi="Calibri"/>
          <w:color w:val="000000"/>
          <w:sz w:val="22"/>
        </w:rPr>
        <w:t>*Generated from GSD Engine v3.0.0 source documentation, scripts, and standards prompt templates.</w:t>
      </w:r>
      <w:r>
        <w:rPr>
          <w:rFonts w:ascii="Calibri" w:hAnsi="Calibri"/>
          <w:color w:val="000000"/>
          <w:sz w:val="22"/>
        </w:rPr>
        <w:t>*</w:t>
      </w:r>
    </w:p>
    <w:p>
      <w:pPr>
        <w:spacing w:before="40" w:after="120"/>
      </w:pPr>
      <w:r>
        <w:rPr>
          <w:rFonts w:ascii="Calibri" w:hAnsi="Calibri"/>
          <w:color w:val="000000"/>
          <w:sz w:val="22"/>
        </w:rPr>
        <w:t>*V3 scripts: gsd-full-pipeline.ps1, gsd-smoketest.ps1, gsd-codereview.ps1, gsd-existing.ps1, gsd-validation-fixer.ps1, mock-data-detector.ps1, route-role-matrix.ps1, cost-tracker.ps1, phase-orchestrator.ps1, api-client.ps1</w:t>
      </w:r>
      <w:r>
        <w:rPr>
          <w:rFonts w:ascii="Calibri" w:hAnsi="Calibri"/>
          <w:color w:val="000000"/>
          <w:sz w:val="22"/>
        </w:rPr>
        <w:t>*</w:t>
      </w:r>
    </w:p>
    <w:p>
      <w:pPr>
        <w:spacing w:before="40" w:after="120"/>
      </w:pPr>
      <w:r>
        <w:rPr>
          <w:rFonts w:ascii="Calibri" w:hAnsi="Calibri"/>
          <w:color w:val="000000"/>
          <w:sz w:val="22"/>
        </w:rPr>
        <w:t>*V2 scripts: 42 (1 master installer + 1 pre-flight + 36 installer scripts + 4 standalone utilities)</w:t>
      </w:r>
      <w:r>
        <w:rPr>
          <w:rFonts w:ascii="Calibri" w:hAnsi="Calibri"/>
          <w:color w:val="000000"/>
          <w:sz w:val="22"/>
        </w:rPr>
        <w:t>*</w:t>
      </w:r>
    </w:p>
    <w:p>
      <w:pPr>
        <w:spacing w:before="40" w:after="120"/>
      </w:pPr>
      <w:r>
        <w:rPr>
          <w:rFonts w:ascii="Calibri" w:hAnsi="Calibri"/>
          <w:color w:val="000000"/>
          <w:sz w:val="22"/>
        </w:rPr>
        <w:t>*Chapters: 30 + 6 Appendices | Security rules: 88+ | Compliance frameworks: 4 (HIPAA, SOC 2, PCI DSS, GDPR) | Validation gates: 17 + 9 smoke test phases</w:t>
      </w:r>
      <w:r>
        <w:rPr>
          <w:rFonts w:ascii="Calibri" w:hAnsi="Calibri"/>
          <w:color w:val="000000"/>
          <w:sz w:val="22"/>
        </w:rPr>
        <w:t>*</w:t>
      </w:r>
    </w:p>
    <w:p>
      <w:pPr>
        <w:pStyle w:val="Heading1"/>
        <w:pBdr>
          <w:bottom w:val="single" w:sz="8" w:space="1" w:color="2B579A"/>
        </w:pBdr>
      </w:pPr>
      <w:r>
        <w:t>Chapter 30: Verification Gates, E2E Infrastructure &amp; Memory System</w:t>
      </w:r>
    </w:p>
    <w:p>
      <w:pPr>
        <w:spacing w:before="40" w:after="120"/>
      </w:pPr>
      <w:r>
        <w:rPr>
          <w:rFonts w:ascii="Calibri" w:hAnsi="Calibri"/>
          <w:color w:val="000000"/>
          <w:sz w:val="22"/>
        </w:rPr>
        <w:t>This chapter documents three mandatory verification gates added in v3.1.0, the E2E test infrastructure pattern, and the persistent memory system that ensures learned patterns automatically apply to future projects. These capabilities were extracted from a real post-convergence incident where a codebase that compiled and passed unit tests had three invisible failures only catchable at runtime: a missing CSS responsive class, missing database migrations, and a Playwright LIFO routing bug that silently suppressed all navigation data.</w:t>
      </w:r>
    </w:p>
    <w:p>
      <w:pPr>
        <w:pStyle w:val="Heading2"/>
      </w:pPr>
      <w:r>
        <w:t>30.1 Why Three Extra Gates</w:t>
      </w:r>
    </w:p>
    <w:p>
      <w:pPr>
        <w:spacing w:before="40" w:after="120"/>
      </w:pPr>
      <w:r>
        <w:rPr>
          <w:rFonts w:ascii="Calibri" w:hAnsi="Calibri"/>
          <w:color w:val="000000"/>
          <w:sz w:val="22"/>
        </w:rPr>
        <w:t>The standard V3 pipeline (code review → smoke test → wire-up) catches logic errors and integration gaps, but misses a class of silent failures that only surface at runtime in a real browser:</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Failure Mode</w:t>
            </w:r>
          </w:p>
        </w:tc>
        <w:tc>
          <w:tcPr>
            <w:tcW w:type="dxa" w:w="2880"/>
            <w:shd w:fill="2B579A" w:val="clear"/>
          </w:tcPr>
          <w:p>
            <w:pPr>
              <w:spacing w:before="80" w:after="80"/>
            </w:pPr>
            <w:r>
              <w:rPr>
                <w:b/>
                <w:color w:val="FFFFFF"/>
                <w:sz w:val="19"/>
              </w:rPr>
            </w:r>
            <w:r>
              <w:rPr>
                <w:rFonts w:ascii="Calibri" w:hAnsi="Calibri"/>
                <w:b/>
                <w:color w:val="FFFFFF"/>
                <w:sz w:val="19"/>
              </w:rPr>
              <w:t>Why Standard Checks Miss It</w:t>
            </w:r>
          </w:p>
        </w:tc>
        <w:tc>
          <w:tcPr>
            <w:tcW w:type="dxa" w:w="2880"/>
            <w:shd w:fill="2B579A" w:val="clear"/>
          </w:tcPr>
          <w:p>
            <w:pPr>
              <w:spacing w:before="80" w:after="80"/>
            </w:pPr>
            <w:r>
              <w:rPr>
                <w:b/>
                <w:color w:val="FFFFFF"/>
                <w:sz w:val="19"/>
              </w:rPr>
            </w:r>
            <w:r>
              <w:rPr>
                <w:rFonts w:ascii="Calibri" w:hAnsi="Calibri"/>
                <w:b/>
                <w:color w:val="FFFFFF"/>
                <w:sz w:val="19"/>
              </w:rPr>
              <w:t>Runtime Symptom</w:t>
            </w:r>
          </w:p>
        </w:tc>
      </w:tr>
      <w:tr>
        <w:tc>
          <w:tcPr>
            <w:tcW w:type="dxa" w:w="2880"/>
          </w:tcPr>
          <w:p>
            <w:pPr>
              <w:spacing w:before="60" w:after="60"/>
            </w:pPr>
            <w:r/>
            <w:r>
              <w:rPr>
                <w:rFonts w:ascii="Calibri" w:hAnsi="Calibri"/>
                <w:color w:val="000000"/>
                <w:sz w:val="19"/>
              </w:rPr>
              <w:t xml:space="preserve">Tailwind v4 responsive class missing from pre-built </w:t>
            </w:r>
            <w:r>
              <w:rPr>
                <w:rFonts w:ascii="Consolas" w:hAnsi="Consolas"/>
                <w:color w:val="333333"/>
                <w:sz w:val="18"/>
                <w:shd w:fill="F2F2F2" w:val="clear"/>
              </w:rPr>
              <w:t>index.css</w:t>
            </w:r>
          </w:p>
        </w:tc>
        <w:tc>
          <w:tcPr>
            <w:tcW w:type="dxa" w:w="2880"/>
          </w:tcPr>
          <w:p>
            <w:pPr>
              <w:spacing w:before="60" w:after="60"/>
            </w:pPr>
            <w:r/>
            <w:r>
              <w:rPr>
                <w:rFonts w:ascii="Calibri" w:hAnsi="Calibri"/>
                <w:color w:val="000000"/>
                <w:sz w:val="19"/>
              </w:rPr>
              <w:t>TypeScript compiles, CSS file exists, no build error</w:t>
            </w:r>
          </w:p>
        </w:tc>
        <w:tc>
          <w:tcPr>
            <w:tcW w:type="dxa" w:w="2880"/>
          </w:tcPr>
          <w:p>
            <w:pPr>
              <w:spacing w:before="60" w:after="60"/>
            </w:pPr>
            <w:r/>
            <w:r>
              <w:rPr>
                <w:rFonts w:ascii="Calibri" w:hAnsi="Calibri"/>
                <w:color w:val="000000"/>
                <w:sz w:val="19"/>
              </w:rPr>
              <w:t>Sidebar invisible on all screen sizes (</w:t>
            </w:r>
            <w:r>
              <w:rPr>
                <w:rFonts w:ascii="Consolas" w:hAnsi="Consolas"/>
                <w:color w:val="333333"/>
                <w:sz w:val="18"/>
                <w:shd w:fill="F2F2F2" w:val="clear"/>
              </w:rPr>
              <w:t>display:none</w:t>
            </w:r>
            <w:r>
              <w:rPr>
                <w:rFonts w:ascii="Calibri" w:hAnsi="Calibri"/>
                <w:color w:val="000000"/>
                <w:sz w:val="19"/>
              </w:rPr>
              <w:t>)</w:t>
            </w:r>
          </w:p>
        </w:tc>
      </w:tr>
      <w:tr>
        <w:tc>
          <w:tcPr>
            <w:tcW w:type="dxa" w:w="2880"/>
            <w:shd w:fill="EDF2FA" w:val="clear"/>
          </w:tcPr>
          <w:p>
            <w:pPr>
              <w:spacing w:before="60" w:after="60"/>
            </w:pPr>
            <w:r/>
            <w:r>
              <w:rPr>
                <w:rFonts w:ascii="Calibri" w:hAnsi="Calibri"/>
                <w:color w:val="000000"/>
                <w:sz w:val="19"/>
              </w:rPr>
              <w:t>DB migration references table that was never created</w:t>
            </w:r>
          </w:p>
        </w:tc>
        <w:tc>
          <w:tcPr>
            <w:tcW w:type="dxa" w:w="2880"/>
            <w:shd w:fill="EDF2FA" w:val="clear"/>
          </w:tcPr>
          <w:p>
            <w:pPr>
              <w:spacing w:before="60" w:after="60"/>
            </w:pPr>
            <w:r/>
            <w:r>
              <w:rPr>
                <w:rFonts w:ascii="Calibri" w:hAnsi="Calibri"/>
                <w:color w:val="000000"/>
                <w:sz w:val="19"/>
              </w:rPr>
              <w:t>C# compiles against DTOs/interfaces, not live schema</w:t>
            </w:r>
          </w:p>
        </w:tc>
        <w:tc>
          <w:tcPr>
            <w:tcW w:type="dxa" w:w="2880"/>
            <w:shd w:fill="EDF2FA" w:val="clear"/>
          </w:tcPr>
          <w:p>
            <w:pPr>
              <w:spacing w:before="60" w:after="60"/>
            </w:pPr>
            <w:r/>
            <w:r>
              <w:rPr>
                <w:rFonts w:ascii="Calibri" w:hAnsi="Calibri"/>
                <w:color w:val="000000"/>
                <w:sz w:val="19"/>
              </w:rPr>
              <w:t>API returns empty; stored procedure fails at SQL execution time</w:t>
            </w:r>
          </w:p>
        </w:tc>
      </w:tr>
      <w:tr>
        <w:tc>
          <w:tcPr>
            <w:tcW w:type="dxa" w:w="2880"/>
          </w:tcPr>
          <w:p>
            <w:pPr>
              <w:spacing w:before="60" w:after="60"/>
            </w:pPr>
            <w:r/>
            <w:r>
              <w:rPr>
                <w:rFonts w:ascii="Calibri" w:hAnsi="Calibri"/>
                <w:color w:val="000000"/>
                <w:sz w:val="19"/>
              </w:rPr>
              <w:t>Playwright catch-all route registered in wrong order</w:t>
            </w:r>
          </w:p>
        </w:tc>
        <w:tc>
          <w:tcPr>
            <w:tcW w:type="dxa" w:w="2880"/>
          </w:tcPr>
          <w:p>
            <w:pPr>
              <w:spacing w:before="60" w:after="60"/>
            </w:pPr>
            <w:r/>
            <w:r>
              <w:rPr>
                <w:rFonts w:ascii="Calibri" w:hAnsi="Calibri"/>
                <w:color w:val="000000"/>
                <w:sz w:val="19"/>
              </w:rPr>
              <w:t xml:space="preserve">Unit tests use different mock layer; E2E mock returns HTTP 200 with </w:t>
            </w:r>
            <w:r>
              <w:rPr>
                <w:rFonts w:ascii="Consolas" w:hAnsi="Consolas"/>
                <w:color w:val="333333"/>
                <w:sz w:val="18"/>
                <w:shd w:fill="F2F2F2" w:val="clear"/>
              </w:rPr>
              <w:t>[]</w:t>
            </w:r>
          </w:p>
        </w:tc>
        <w:tc>
          <w:tcPr>
            <w:tcW w:type="dxa" w:w="2880"/>
          </w:tcPr>
          <w:p>
            <w:pPr>
              <w:spacing w:before="60" w:after="60"/>
            </w:pPr>
            <w:r/>
            <w:r>
              <w:rPr>
                <w:rFonts w:ascii="Calibri" w:hAnsi="Calibri"/>
                <w:color w:val="000000"/>
                <w:sz w:val="19"/>
              </w:rPr>
              <w:t>Every auth-guarded route shows "Access Forbidden" despite correct mock data</w:t>
            </w:r>
          </w:p>
        </w:tc>
      </w:tr>
    </w:tbl>
    <w:p>
      <w:pPr>
        <w:spacing w:before="80" w:after="80"/>
      </w:pPr>
    </w:p>
    <w:p>
      <w:pPr>
        <w:spacing w:before="40" w:after="120"/>
      </w:pPr>
      <w:r>
        <w:rPr>
          <w:rFonts w:ascii="Calibri" w:hAnsi="Calibri"/>
          <w:color w:val="000000"/>
          <w:sz w:val="22"/>
        </w:rPr>
        <w:t>Gate order matters: run CSS first (fastest), then DB migrations (medium), then E2E (slowest). If a gate fails, stop — subsequent gates will produce false results.</w:t>
      </w:r>
    </w:p>
    <w:p>
      <w:pPr>
        <w:pStyle w:val="Heading2"/>
      </w:pPr>
      <w:r>
        <w:t>30.2 Gate 1 — CSS Responsive Utilities</w:t>
      </w:r>
    </w:p>
    <w:p>
      <w:pPr>
        <w:pStyle w:val="Heading3"/>
      </w:pPr>
      <w:r>
        <w:t>The Problem</w:t>
      </w:r>
    </w:p>
    <w:p>
      <w:pPr>
        <w:spacing w:before="40" w:after="120"/>
      </w:pPr>
      <w:r>
        <w:rPr>
          <w:rFonts w:ascii="Calibri" w:hAnsi="Calibri"/>
          <w:color w:val="000000"/>
          <w:sz w:val="22"/>
        </w:rPr>
        <w:t xml:space="preserve">Tailwind v4 uses a JIT compiler that produces an </w:t>
      </w:r>
      <w:r>
        <w:rPr>
          <w:rFonts w:ascii="Consolas" w:hAnsi="Consolas"/>
          <w:color w:val="333333"/>
          <w:sz w:val="18"/>
          <w:shd w:fill="F2F2F2" w:val="clear"/>
        </w:rPr>
        <w:t>index.css</w:t>
      </w:r>
      <w:r>
        <w:rPr>
          <w:rFonts w:ascii="Calibri" w:hAnsi="Calibri"/>
          <w:color w:val="000000"/>
          <w:sz w:val="22"/>
        </w:rPr>
        <w:t xml:space="preserve"> from source code. In some project configurations (CDN mode, pre-built assets, Docker layer caching) the </w:t>
      </w:r>
      <w:r>
        <w:rPr>
          <w:rFonts w:ascii="Consolas" w:hAnsi="Consolas"/>
          <w:color w:val="333333"/>
          <w:sz w:val="18"/>
          <w:shd w:fill="F2F2F2" w:val="clear"/>
        </w:rPr>
        <w:t>index.css</w:t>
      </w:r>
      <w:r>
        <w:rPr>
          <w:rFonts w:ascii="Calibri" w:hAnsi="Calibri"/>
          <w:color w:val="000000"/>
          <w:sz w:val="22"/>
        </w:rPr>
        <w:t xml:space="preserve"> in the output directory is a pre-built file that does not include responsive utility classes like </w:t>
      </w:r>
      <w:r>
        <w:rPr>
          <w:rFonts w:ascii="Consolas" w:hAnsi="Consolas"/>
          <w:color w:val="333333"/>
          <w:sz w:val="18"/>
          <w:shd w:fill="F2F2F2" w:val="clear"/>
        </w:rPr>
        <w:t>md:flex</w:t>
      </w:r>
      <w:r>
        <w:rPr>
          <w:rFonts w:ascii="Calibri" w:hAnsi="Calibri"/>
          <w:color w:val="000000"/>
          <w:sz w:val="22"/>
        </w:rPr>
        <w:t xml:space="preserve">, </w:t>
      </w:r>
      <w:r>
        <w:rPr>
          <w:rFonts w:ascii="Consolas" w:hAnsi="Consolas"/>
          <w:color w:val="333333"/>
          <w:sz w:val="18"/>
          <w:shd w:fill="F2F2F2" w:val="clear"/>
        </w:rPr>
        <w:t>lg:hidden</w:t>
      </w:r>
      <w:r>
        <w:rPr>
          <w:rFonts w:ascii="Calibri" w:hAnsi="Calibri"/>
          <w:color w:val="000000"/>
          <w:sz w:val="22"/>
        </w:rPr>
        <w:t xml:space="preserve">, </w:t>
      </w:r>
      <w:r>
        <w:rPr>
          <w:rFonts w:ascii="Consolas" w:hAnsi="Consolas"/>
          <w:color w:val="333333"/>
          <w:sz w:val="18"/>
          <w:shd w:fill="F2F2F2" w:val="clear"/>
        </w:rPr>
        <w:t>sm:grid-cols-2</w:t>
      </w:r>
      <w:r>
        <w:rPr>
          <w:rFonts w:ascii="Calibri" w:hAnsi="Calibri"/>
          <w:color w:val="000000"/>
          <w:sz w:val="22"/>
        </w:rPr>
        <w:t xml:space="preserve">. The code references them; the file does not contain them; the browser sees </w:t>
      </w:r>
      <w:r>
        <w:rPr>
          <w:rFonts w:ascii="Consolas" w:hAnsi="Consolas"/>
          <w:color w:val="333333"/>
          <w:sz w:val="18"/>
          <w:shd w:fill="F2F2F2" w:val="clear"/>
        </w:rPr>
        <w:t>display:none</w:t>
      </w:r>
      <w:r>
        <w:rPr>
          <w:rFonts w:ascii="Calibri" w:hAnsi="Calibri"/>
          <w:color w:val="000000"/>
          <w:sz w:val="22"/>
        </w:rPr>
        <w:t xml:space="preserve"> on desktop.</w:t>
      </w:r>
    </w:p>
    <w:p>
      <w:pPr>
        <w:spacing w:before="40" w:after="120"/>
      </w:pPr>
      <w:r>
        <w:rPr>
          <w:rFonts w:ascii="Calibri" w:hAnsi="Calibri"/>
          <w:color w:val="000000"/>
          <w:sz w:val="22"/>
        </w:rPr>
        <w:t>This failure is invisible to:</w:t>
      </w:r>
    </w:p>
    <w:p>
      <w:pPr>
        <w:spacing w:before="20" w:after="20"/>
        <w:ind w:left="504"/>
      </w:pPr>
      <w:r>
        <w:rPr>
          <w:rFonts w:ascii="Calibri" w:hAnsi="Calibri"/>
          <w:color w:val="2B579A"/>
          <w:sz w:val="22"/>
        </w:rPr>
        <w:t xml:space="preserve">•  </w:t>
      </w:r>
      <w:r>
        <w:rPr>
          <w:rFonts w:ascii="Calibri" w:hAnsi="Calibri"/>
          <w:color w:val="000000"/>
          <w:sz w:val="22"/>
        </w:rPr>
        <w:t>TypeScript compiler (class names are strings in JSX)</w:t>
      </w:r>
    </w:p>
    <w:p>
      <w:pPr>
        <w:spacing w:before="20" w:after="20"/>
        <w:ind w:left="504"/>
      </w:pPr>
      <w:r>
        <w:rPr>
          <w:rFonts w:ascii="Calibri" w:hAnsi="Calibri"/>
          <w:color w:val="2B579A"/>
          <w:sz w:val="22"/>
        </w:rPr>
        <w:t xml:space="preserve">•  </w:t>
      </w:r>
      <w:r>
        <w:rPr>
          <w:rFonts w:ascii="Calibri" w:hAnsi="Calibri"/>
          <w:color w:val="000000"/>
          <w:sz w:val="22"/>
        </w:rPr>
        <w:t>Linting (Tailwind lint does not cross-reference built output)</w:t>
      </w:r>
    </w:p>
    <w:p>
      <w:pPr>
        <w:spacing w:before="20" w:after="20"/>
        <w:ind w:left="504"/>
      </w:pPr>
      <w:r>
        <w:rPr>
          <w:rFonts w:ascii="Calibri" w:hAnsi="Calibri"/>
          <w:color w:val="2B579A"/>
          <w:sz w:val="22"/>
        </w:rPr>
        <w:t xml:space="preserve">•  </w:t>
      </w:r>
      <w:r>
        <w:rPr>
          <w:rFonts w:ascii="Calibri" w:hAnsi="Calibri"/>
          <w:color w:val="000000"/>
          <w:sz w:val="22"/>
        </w:rPr>
        <w:t>Unit tests (JSDOM does not evaluate CSS)</w:t>
      </w:r>
    </w:p>
    <w:p>
      <w:pPr>
        <w:spacing w:before="20" w:after="20"/>
        <w:ind w:left="504"/>
      </w:pPr>
      <w:r>
        <w:rPr>
          <w:rFonts w:ascii="Calibri" w:hAnsi="Calibri"/>
          <w:color w:val="2B579A"/>
          <w:sz w:val="22"/>
        </w:rPr>
        <w:t xml:space="preserve">•  </w:t>
      </w:r>
      <w:r>
        <w:rPr>
          <w:rFonts w:ascii="Calibri" w:hAnsi="Calibri"/>
          <w:color w:val="000000"/>
          <w:sz w:val="22"/>
        </w:rPr>
        <w:t>Smoke test (headless without CSS rendering check)</w:t>
      </w:r>
    </w:p>
    <w:p>
      <w:pPr>
        <w:pStyle w:val="Heading3"/>
      </w:pPr>
      <w:r>
        <w:t>Detection Command</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function Test-CssResponsiveUtilities {</w:t>
            </w:r>
          </w:p>
          <w:p>
            <w:pPr>
              <w:spacing w:before="0" w:after="0" w:line="260" w:lineRule="exact"/>
            </w:pPr>
            <w:r>
              <w:rPr>
                <w:rFonts w:ascii="Consolas" w:hAnsi="Consolas"/>
                <w:color w:val="333333"/>
                <w:sz w:val="17"/>
              </w:rPr>
              <w:t xml:space="preserve">    param(</w:t>
            </w:r>
          </w:p>
          <w:p>
            <w:pPr>
              <w:spacing w:before="0" w:after="0" w:line="260" w:lineRule="exact"/>
            </w:pPr>
            <w:r>
              <w:rPr>
                <w:rFonts w:ascii="Consolas" w:hAnsi="Consolas"/>
                <w:color w:val="333333"/>
                <w:sz w:val="17"/>
              </w:rPr>
              <w:t xml:space="preserve">        [string]$ProjectRoot,</w:t>
            </w:r>
          </w:p>
          <w:p>
            <w:pPr>
              <w:spacing w:before="0" w:after="0" w:line="260" w:lineRule="exact"/>
            </w:pPr>
            <w:r>
              <w:rPr>
                <w:rFonts w:ascii="Consolas" w:hAnsi="Consolas"/>
                <w:color w:val="333333"/>
                <w:sz w:val="17"/>
              </w:rPr>
              <w:t xml:space="preserve">        [string]$CssPath = "src/Client/technijian-spa/dist/assets/index.css"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$fullPath = Join-Path $ProjectRoot $CssPath</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if (-not (Test-Path $fullPath)) {</w:t>
            </w:r>
          </w:p>
          <w:p>
            <w:pPr>
              <w:spacing w:before="0" w:after="0" w:line="260" w:lineRule="exact"/>
            </w:pPr>
            <w:r>
              <w:rPr>
                <w:rFonts w:ascii="Consolas" w:hAnsi="Consolas"/>
                <w:color w:val="333333"/>
                <w:sz w:val="17"/>
              </w:rPr>
              <w:t xml:space="preserve">        Write-Warning "CSS file not found: $fullPath"</w:t>
            </w:r>
          </w:p>
          <w:p>
            <w:pPr>
              <w:spacing w:before="0" w:after="0" w:line="260" w:lineRule="exact"/>
            </w:pPr>
            <w:r>
              <w:rPr>
                <w:rFonts w:ascii="Consolas" w:hAnsi="Consolas"/>
                <w:color w:val="333333"/>
                <w:sz w:val="17"/>
              </w:rPr>
              <w:t xml:space="preserve">        return $false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$content = Get-Content $fullPath -Raw</w:t>
            </w:r>
          </w:p>
          <w:p>
            <w:pPr>
              <w:spacing w:before="0" w:after="0" w:line="260" w:lineRule="exact"/>
            </w:pPr>
            <w:r>
              <w:rPr>
                <w:rFonts w:ascii="Consolas" w:hAnsi="Consolas"/>
                <w:color w:val="333333"/>
                <w:sz w:val="17"/>
              </w:rPr>
              <w:t xml:space="preserve">    $responsivePatterns = @('md:flex', 'lg:hidden', 'sm:grid', 'md:block', 'lg:flex')</w:t>
            </w:r>
          </w:p>
          <w:p>
            <w:pPr>
              <w:spacing w:before="0" w:after="0" w:line="260" w:lineRule="exact"/>
            </w:pPr>
            <w:r>
              <w:rPr>
                <w:rFonts w:ascii="Consolas" w:hAnsi="Consolas"/>
                <w:color w:val="333333"/>
                <w:sz w:val="17"/>
              </w:rPr>
              <w:t xml:space="preserve">    $missing = $responsivePatterns | Where-Object { $content -notmatch [regex]::Escape($_)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if ($missing.Count -gt 0) {</w:t>
            </w:r>
          </w:p>
          <w:p>
            <w:pPr>
              <w:spacing w:before="0" w:after="0" w:line="260" w:lineRule="exact"/>
            </w:pPr>
            <w:r>
              <w:rPr>
                <w:rFonts w:ascii="Consolas" w:hAnsi="Consolas"/>
                <w:color w:val="333333"/>
                <w:sz w:val="17"/>
              </w:rPr>
              <w:t xml:space="preserve">        Write-Error "CSS GATE FAILED: Missing responsive utilities: $($missing -join ', ')"</w:t>
            </w:r>
          </w:p>
          <w:p>
            <w:pPr>
              <w:spacing w:before="0" w:after="0" w:line="260" w:lineRule="exact"/>
            </w:pPr>
            <w:r>
              <w:rPr>
                <w:rFonts w:ascii="Consolas" w:hAnsi="Consolas"/>
                <w:color w:val="333333"/>
                <w:sz w:val="17"/>
              </w:rPr>
              <w:t xml:space="preserve">        Write-Error "Fix: Rebuild CSS with Tailwind CLI (see 30.2 Fix)"</w:t>
            </w:r>
          </w:p>
          <w:p>
            <w:pPr>
              <w:spacing w:before="0" w:after="0" w:line="260" w:lineRule="exact"/>
            </w:pPr>
            <w:r>
              <w:rPr>
                <w:rFonts w:ascii="Consolas" w:hAnsi="Consolas"/>
                <w:color w:val="333333"/>
                <w:sz w:val="17"/>
              </w:rPr>
              <w:t xml:space="preserve">        return $false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Write-Host "CSS gate passed: responsive utilities present" -ForegroundColor Green</w:t>
            </w:r>
          </w:p>
          <w:p>
            <w:pPr>
              <w:spacing w:before="0" w:after="0" w:line="260" w:lineRule="exact"/>
            </w:pPr>
            <w:r>
              <w:rPr>
                <w:rFonts w:ascii="Consolas" w:hAnsi="Consolas"/>
                <w:color w:val="333333"/>
                <w:sz w:val="17"/>
              </w:rPr>
              <w:t xml:space="preserve">    return $true</w:t>
            </w:r>
          </w:p>
          <w:p>
            <w:pPr>
              <w:spacing w:before="0" w:after="0" w:line="260" w:lineRule="exact"/>
            </w:pPr>
            <w:r>
              <w:rPr>
                <w:rFonts w:ascii="Consolas" w:hAnsi="Consolas"/>
                <w:color w:val="333333"/>
                <w:sz w:val="17"/>
              </w:rPr>
              <w:t>}</w:t>
            </w:r>
          </w:p>
        </w:tc>
      </w:tr>
    </w:tbl>
    <w:p>
      <w:pPr>
        <w:spacing w:before="40" w:after="40"/>
      </w:pPr>
    </w:p>
    <w:p>
      <w:pPr>
        <w:pStyle w:val="Heading3"/>
      </w:pPr>
      <w:r>
        <w:t>Fix Procedure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Navigate to SPA root</w:t>
            </w:r>
          </w:p>
          <w:p>
            <w:pPr>
              <w:spacing w:before="0" w:after="0" w:line="260" w:lineRule="exact"/>
            </w:pPr>
            <w:r>
              <w:rPr>
                <w:rFonts w:ascii="Consolas" w:hAnsi="Consolas"/>
                <w:color w:val="333333"/>
                <w:sz w:val="17"/>
              </w:rPr>
              <w:t>cd src/Client/technijian-spa</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Install Tailwind CLI v4 (must match installed version)</w:t>
            </w:r>
          </w:p>
          <w:p>
            <w:pPr>
              <w:spacing w:before="0" w:after="0" w:line="260" w:lineRule="exact"/>
            </w:pPr>
            <w:r>
              <w:rPr>
                <w:rFonts w:ascii="Consolas" w:hAnsi="Consolas"/>
                <w:color w:val="333333"/>
                <w:sz w:val="17"/>
              </w:rPr>
              <w:t>npm install -D @tailwindcss/cli@4.1.3</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Rebuild CSS</w:t>
            </w:r>
          </w:p>
          <w:p>
            <w:pPr>
              <w:spacing w:before="0" w:after="0" w:line="260" w:lineRule="exact"/>
            </w:pPr>
            <w:r>
              <w:rPr>
                <w:rFonts w:ascii="Consolas" w:hAnsi="Consolas"/>
                <w:color w:val="333333"/>
                <w:sz w:val="17"/>
              </w:rPr>
              <w:t>npx @tailwindcss/cli -i ./src/index.css -o ./src/index.css --minify</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Rebuild SPA (picks up fresh CSS)</w:t>
            </w:r>
          </w:p>
          <w:p>
            <w:pPr>
              <w:spacing w:before="0" w:after="0" w:line="260" w:lineRule="exact"/>
            </w:pPr>
            <w:r>
              <w:rPr>
                <w:rFonts w:ascii="Consolas" w:hAnsi="Consolas"/>
                <w:color w:val="333333"/>
                <w:sz w:val="17"/>
              </w:rPr>
              <w:t>npm run build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Verify fix</w:t>
            </w:r>
          </w:p>
          <w:p>
            <w:pPr>
              <w:spacing w:before="0" w:after="0" w:line="260" w:lineRule="exact"/>
            </w:pPr>
            <w:r>
              <w:rPr>
                <w:rFonts w:ascii="Consolas" w:hAnsi="Consolas"/>
                <w:color w:val="333333"/>
                <w:sz w:val="17"/>
              </w:rPr>
              <w:t>$content = Get-Content dist/assets/index.css -Raw</w:t>
            </w:r>
          </w:p>
          <w:p>
            <w:pPr>
              <w:spacing w:before="0" w:after="0" w:line="260" w:lineRule="exact"/>
            </w:pPr>
            <w:r>
              <w:rPr>
                <w:rFonts w:ascii="Consolas" w:hAnsi="Consolas"/>
                <w:color w:val="333333"/>
                <w:sz w:val="17"/>
              </w:rPr>
              <w:t>if ($content -match "md:flex") { Write-Host "Fixed" } else { Write-Host "Still broken" }</w:t>
            </w:r>
          </w:p>
        </w:tc>
      </w:tr>
    </w:tbl>
    <w:p>
      <w:pPr>
        <w:spacing w:before="40" w:after="40"/>
      </w:pPr>
    </w:p>
    <w:p>
      <w:pPr>
        <w:pStyle w:val="Heading3"/>
      </w:pPr>
      <w:r>
        <w:t>Integration with Full Pipeline</w:t>
      </w:r>
    </w:p>
    <w:p>
      <w:pPr>
        <w:spacing w:before="40" w:after="120"/>
      </w:pPr>
      <w:r>
        <w:rPr>
          <w:rFonts w:ascii="Calibri" w:hAnsi="Calibri"/>
          <w:color w:val="000000"/>
          <w:sz w:val="22"/>
        </w:rPr>
        <w:t xml:space="preserve">Add this call immediately after the wire-up phase in </w:t>
      </w:r>
      <w:r>
        <w:rPr>
          <w:rFonts w:ascii="Consolas" w:hAnsi="Consolas"/>
          <w:color w:val="333333"/>
          <w:sz w:val="18"/>
          <w:shd w:fill="F2F2F2" w:val="clear"/>
        </w:rPr>
        <w:t>gsd-full-pipeline.ps1</w:t>
      </w:r>
      <w:r>
        <w:rPr>
          <w:rFonts w:ascii="Calibri" w:hAnsi="Calibri"/>
          <w:color w:val="000000"/>
          <w:sz w:val="22"/>
        </w:rPr>
        <w: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$cssOk = Test-CssResponsiveUtilities -ProjectRoot $ProjectRoot</w:t>
            </w:r>
          </w:p>
          <w:p>
            <w:pPr>
              <w:spacing w:before="0" w:after="0" w:line="260" w:lineRule="exact"/>
            </w:pPr>
            <w:r>
              <w:rPr>
                <w:rFonts w:ascii="Consolas" w:hAnsi="Consolas"/>
                <w:color w:val="333333"/>
                <w:sz w:val="17"/>
              </w:rPr>
              <w:t>if (-not $cssOk) {</w:t>
            </w:r>
          </w:p>
          <w:p>
            <w:pPr>
              <w:spacing w:before="0" w:after="0" w:line="260" w:lineRule="exact"/>
            </w:pPr>
            <w:r>
              <w:rPr>
                <w:rFonts w:ascii="Consolas" w:hAnsi="Consolas"/>
                <w:color w:val="333333"/>
                <w:sz w:val="17"/>
              </w:rPr>
              <w:t xml:space="preserve">    Send-Notification -Title "CSS Gate Failed" -Body "Responsive utilities missing from index.css. Rebuilding..."</w:t>
            </w:r>
          </w:p>
          <w:p>
            <w:pPr>
              <w:spacing w:before="0" w:after="0" w:line="260" w:lineRule="exact"/>
            </w:pPr>
            <w:r>
              <w:rPr>
                <w:rFonts w:ascii="Consolas" w:hAnsi="Consolas"/>
                <w:color w:val="333333"/>
                <w:sz w:val="17"/>
              </w:rPr>
              <w:t xml:space="preserve">    # trigger Tailwind rebuild</w:t>
            </w:r>
          </w:p>
          <w:p>
            <w:pPr>
              <w:spacing w:before="0" w:after="0" w:line="260" w:lineRule="exact"/>
            </w:pPr>
            <w:r>
              <w:rPr>
                <w:rFonts w:ascii="Consolas" w:hAnsi="Consolas"/>
                <w:color w:val="333333"/>
                <w:sz w:val="17"/>
              </w:rPr>
              <w:t xml:space="preserve">    # re-run gate</w:t>
            </w:r>
          </w:p>
          <w:p>
            <w:pPr>
              <w:spacing w:before="0" w:after="0" w:line="260" w:lineRule="exact"/>
            </w:pPr>
            <w:r>
              <w:rPr>
                <w:rFonts w:ascii="Consolas" w:hAnsi="Consolas"/>
                <w:color w:val="333333"/>
                <w:sz w:val="17"/>
              </w:rPr>
              <w:t>}</w:t>
            </w:r>
          </w:p>
        </w:tc>
      </w:tr>
    </w:tbl>
    <w:p>
      <w:pPr>
        <w:spacing w:before="40" w:after="40"/>
      </w:pPr>
    </w:p>
    <w:p>
      <w:pPr>
        <w:pStyle w:val="Heading2"/>
      </w:pPr>
      <w:r>
        <w:t>30.3 Gate 2 — Database Migration Completeness</w:t>
      </w:r>
    </w:p>
    <w:p>
      <w:pPr>
        <w:pStyle w:val="Heading3"/>
      </w:pPr>
      <w:r>
        <w:t>The Problem</w:t>
      </w:r>
    </w:p>
    <w:p>
      <w:pPr>
        <w:spacing w:before="40" w:after="120"/>
      </w:pPr>
      <w:r>
        <w:rPr>
          <w:rFonts w:ascii="Calibri" w:hAnsi="Calibri"/>
          <w:color w:val="000000"/>
          <w:sz w:val="22"/>
        </w:rPr>
        <w:t xml:space="preserve">C# code references SQL tables through DTOs, Entity Framework models, or Dapper queries. The compiler does not validate that the tables actually exist in the database. SQL Server stored procedures also reference tables by name — SQL Server only validates the reference at execution time, not at </w:t>
      </w:r>
      <w:r>
        <w:rPr>
          <w:rFonts w:ascii="Consolas" w:hAnsi="Consolas"/>
          <w:color w:val="333333"/>
          <w:sz w:val="18"/>
          <w:shd w:fill="F2F2F2" w:val="clear"/>
        </w:rPr>
        <w:t>CREATE PROCEDURE</w:t>
      </w:r>
      <w:r>
        <w:rPr>
          <w:rFonts w:ascii="Calibri" w:hAnsi="Calibri"/>
          <w:color w:val="000000"/>
          <w:sz w:val="22"/>
        </w:rPr>
        <w:t xml:space="preserve"> time. A stored procedure that references a non-existent table is created without error and fails silently when called.</w:t>
      </w:r>
    </w:p>
    <w:p>
      <w:pPr>
        <w:spacing w:before="40" w:after="120"/>
      </w:pPr>
      <w:r>
        <w:rPr>
          <w:rFonts w:ascii="Calibri" w:hAnsi="Calibri"/>
          <w:color w:val="000000"/>
          <w:sz w:val="22"/>
        </w:rPr>
        <w:t>Pattern where this appears: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Created successfully at migration time:</w:t>
            </w:r>
          </w:p>
          <w:p>
            <w:pPr>
              <w:spacing w:before="0" w:after="0" w:line="260" w:lineRule="exact"/>
            </w:pPr>
            <w:r>
              <w:rPr>
                <w:rFonts w:ascii="Consolas" w:hAnsi="Consolas"/>
                <w:color w:val="333333"/>
                <w:sz w:val="17"/>
              </w:rPr>
              <w:t>CREATE PROCEDURE usp_Navigation_GetModulesByRole</w:t>
            </w:r>
          </w:p>
          <w:p>
            <w:pPr>
              <w:spacing w:before="0" w:after="0" w:line="260" w:lineRule="exact"/>
            </w:pPr>
            <w:r>
              <w:rPr>
                <w:rFonts w:ascii="Consolas" w:hAnsi="Consolas"/>
                <w:color w:val="333333"/>
                <w:sz w:val="17"/>
              </w:rPr>
              <w:t xml:space="preserve">    @RoleId INT</w:t>
            </w:r>
          </w:p>
          <w:p>
            <w:pPr>
              <w:spacing w:before="0" w:after="0" w:line="260" w:lineRule="exact"/>
            </w:pPr>
            <w:r>
              <w:rPr>
                <w:rFonts w:ascii="Consolas" w:hAnsi="Consolas"/>
                <w:color w:val="333333"/>
                <w:sz w:val="17"/>
              </w:rPr>
              <w:t>AS</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SELECT m.ModuleId, m.ModuleName, m.ModuleUrl</w:t>
            </w:r>
          </w:p>
          <w:p>
            <w:pPr>
              <w:spacing w:before="0" w:after="0" w:line="260" w:lineRule="exact"/>
            </w:pPr>
            <w:r>
              <w:rPr>
                <w:rFonts w:ascii="Consolas" w:hAnsi="Consolas"/>
                <w:color w:val="333333"/>
                <w:sz w:val="17"/>
              </w:rPr>
              <w:t xml:space="preserve">    FROM Modules m                    -- does this table exist?</w:t>
            </w:r>
          </w:p>
          <w:p>
            <w:pPr>
              <w:spacing w:before="0" w:after="0" w:line="260" w:lineRule="exact"/>
            </w:pPr>
            <w:r>
              <w:rPr>
                <w:rFonts w:ascii="Consolas" w:hAnsi="Consolas"/>
                <w:color w:val="333333"/>
                <w:sz w:val="17"/>
              </w:rPr>
              <w:t xml:space="preserve">    JOIN RoleModules rm ON ...        -- does this table exist?</w:t>
            </w:r>
          </w:p>
          <w:p>
            <w:pPr>
              <w:spacing w:before="0" w:after="0" w:line="260" w:lineRule="exact"/>
            </w:pPr>
            <w:r>
              <w:rPr>
                <w:rFonts w:ascii="Consolas" w:hAnsi="Consolas"/>
                <w:color w:val="333333"/>
                <w:sz w:val="17"/>
              </w:rPr>
              <w:t xml:space="preserve">    WHERE rm.RoleId = @RoleId</w:t>
            </w:r>
          </w:p>
          <w:p>
            <w:pPr>
              <w:spacing w:before="0" w:after="0" w:line="260" w:lineRule="exact"/>
            </w:pPr>
            <w:r>
              <w:rPr>
                <w:rFonts w:ascii="Consolas" w:hAnsi="Consolas"/>
                <w:color w:val="333333"/>
                <w:sz w:val="17"/>
              </w:rPr>
              <w:t>END</w:t>
            </w:r>
          </w:p>
        </w:tc>
      </w:tr>
    </w:tbl>
    <w:p>
      <w:pPr>
        <w:spacing w:before="40" w:after="40"/>
      </w:pPr>
    </w:p>
    <w:p>
      <w:pPr>
        <w:spacing w:before="40" w:after="120"/>
      </w:pPr>
      <w:r>
        <w:rPr>
          <w:rFonts w:ascii="Calibri" w:hAnsi="Calibri"/>
          <w:color w:val="000000"/>
          <w:sz w:val="22"/>
        </w:rPr>
        <w:t xml:space="preserve">If no migration runs </w:t>
      </w:r>
      <w:r>
        <w:rPr>
          <w:rFonts w:ascii="Consolas" w:hAnsi="Consolas"/>
          <w:color w:val="333333"/>
          <w:sz w:val="18"/>
          <w:shd w:fill="F2F2F2" w:val="clear"/>
        </w:rPr>
        <w:t>CREATE TABLE Modules</w:t>
      </w:r>
      <w:r>
        <w:rPr>
          <w:rFonts w:ascii="Calibri" w:hAnsi="Calibri"/>
          <w:color w:val="000000"/>
          <w:sz w:val="22"/>
        </w:rPr>
        <w:t>, the stored procedure exists, the API endpoint exists, the C# controller compiles — but every call returns nothing or throws an exception that gets swallowed as an empty result.</w:t>
      </w:r>
    </w:p>
    <w:p>
      <w:pPr>
        <w:pStyle w:val="Heading3"/>
      </w:pPr>
      <w:r>
        <w:t>Detection Command</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function Test-MigrationCompleteness {</w:t>
            </w:r>
          </w:p>
          <w:p>
            <w:pPr>
              <w:spacing w:before="0" w:after="0" w:line="260" w:lineRule="exact"/>
            </w:pPr>
            <w:r>
              <w:rPr>
                <w:rFonts w:ascii="Consolas" w:hAnsi="Consolas"/>
                <w:color w:val="333333"/>
                <w:sz w:val="17"/>
              </w:rPr>
              <w:t xml:space="preserve">    param(</w:t>
            </w:r>
          </w:p>
          <w:p>
            <w:pPr>
              <w:spacing w:before="0" w:after="0" w:line="260" w:lineRule="exact"/>
            </w:pPr>
            <w:r>
              <w:rPr>
                <w:rFonts w:ascii="Consolas" w:hAnsi="Consolas"/>
                <w:color w:val="333333"/>
                <w:sz w:val="17"/>
              </w:rPr>
              <w:t xml:space="preserve">        [string]$ProjectRoot,</w:t>
            </w:r>
          </w:p>
          <w:p>
            <w:pPr>
              <w:spacing w:before="0" w:after="0" w:line="260" w:lineRule="exact"/>
            </w:pPr>
            <w:r>
              <w:rPr>
                <w:rFonts w:ascii="Consolas" w:hAnsi="Consolas"/>
                <w:color w:val="333333"/>
                <w:sz w:val="17"/>
              </w:rPr>
              <w:t xml:space="preserve">        [string]$MigrationPath = "Database/Migrations",</w:t>
            </w:r>
          </w:p>
          <w:p>
            <w:pPr>
              <w:spacing w:before="0" w:after="0" w:line="260" w:lineRule="exact"/>
            </w:pPr>
            <w:r>
              <w:rPr>
                <w:rFonts w:ascii="Consolas" w:hAnsi="Consolas"/>
                <w:color w:val="333333"/>
                <w:sz w:val="17"/>
              </w:rPr>
              <w:t xml:space="preserve">        [string]$StoredProcPath = "Database/StoredProcedures"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$migDir = Join-Path $ProjectRoot $MigrationPath</w:t>
            </w:r>
          </w:p>
          <w:p>
            <w:pPr>
              <w:spacing w:before="0" w:after="0" w:line="260" w:lineRule="exact"/>
            </w:pPr>
            <w:r>
              <w:rPr>
                <w:rFonts w:ascii="Consolas" w:hAnsi="Consolas"/>
                <w:color w:val="333333"/>
                <w:sz w:val="17"/>
              </w:rPr>
              <w:t xml:space="preserve">    $spDir  = Join-Path $ProjectRoot $StoredProcPath</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if (-not (Test-Path $spDir)) {</w:t>
            </w:r>
          </w:p>
          <w:p>
            <w:pPr>
              <w:spacing w:before="0" w:after="0" w:line="260" w:lineRule="exact"/>
            </w:pPr>
            <w:r>
              <w:rPr>
                <w:rFonts w:ascii="Consolas" w:hAnsi="Consolas"/>
                <w:color w:val="333333"/>
                <w:sz w:val="17"/>
              </w:rPr>
              <w:t xml:space="preserve">        Write-Host "No stored procedure directory found, skipping DB gate" -ForegroundColor Yellow</w:t>
            </w:r>
          </w:p>
          <w:p>
            <w:pPr>
              <w:spacing w:before="0" w:after="0" w:line="260" w:lineRule="exact"/>
            </w:pPr>
            <w:r>
              <w:rPr>
                <w:rFonts w:ascii="Consolas" w:hAnsi="Consolas"/>
                <w:color w:val="333333"/>
                <w:sz w:val="17"/>
              </w:rPr>
              <w:t xml:space="preserve">        return $true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 Collect all table names referenced in stored procedures</w:t>
            </w:r>
          </w:p>
          <w:p>
            <w:pPr>
              <w:spacing w:before="0" w:after="0" w:line="260" w:lineRule="exact"/>
            </w:pPr>
            <w:r>
              <w:rPr>
                <w:rFonts w:ascii="Consolas" w:hAnsi="Consolas"/>
                <w:color w:val="333333"/>
                <w:sz w:val="17"/>
              </w:rPr>
              <w:t xml:space="preserve">    $spFiles = Get-ChildItem $spDir -Filter "*.sql" -Recurse</w:t>
            </w:r>
          </w:p>
          <w:p>
            <w:pPr>
              <w:spacing w:before="0" w:after="0" w:line="260" w:lineRule="exact"/>
            </w:pPr>
            <w:r>
              <w:rPr>
                <w:rFonts w:ascii="Consolas" w:hAnsi="Consolas"/>
                <w:color w:val="333333"/>
                <w:sz w:val="17"/>
              </w:rPr>
              <w:t xml:space="preserve">    $referencedTables =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foreach ($spFile in $spFiles) {</w:t>
            </w:r>
          </w:p>
          <w:p>
            <w:pPr>
              <w:spacing w:before="0" w:after="0" w:line="260" w:lineRule="exact"/>
            </w:pPr>
            <w:r>
              <w:rPr>
                <w:rFonts w:ascii="Consolas" w:hAnsi="Consolas"/>
                <w:color w:val="333333"/>
                <w:sz w:val="17"/>
              </w:rPr>
              <w:t xml:space="preserve">        $content = Get-Content $spFile.FullName -Raw</w:t>
            </w:r>
          </w:p>
          <w:p>
            <w:pPr>
              <w:spacing w:before="0" w:after="0" w:line="260" w:lineRule="exact"/>
            </w:pPr>
            <w:r>
              <w:rPr>
                <w:rFonts w:ascii="Consolas" w:hAnsi="Consolas"/>
                <w:color w:val="333333"/>
                <w:sz w:val="17"/>
              </w:rPr>
              <w:t xml:space="preserve">        # Match FROM TableName, JOIN TableName, INTO TableName, UPDATE TableName</w:t>
            </w:r>
          </w:p>
          <w:p>
            <w:pPr>
              <w:spacing w:before="0" w:after="0" w:line="260" w:lineRule="exact"/>
            </w:pPr>
            <w:r>
              <w:rPr>
                <w:rFonts w:ascii="Consolas" w:hAnsi="Consolas"/>
                <w:color w:val="333333"/>
                <w:sz w:val="17"/>
              </w:rPr>
              <w:t xml:space="preserve">        $matches = [regex]::Matches($content, '(?:FROM|JOIN|INTO|UPDATE)\s+\[?(\w+)\]?', 'IgnoreCase')</w:t>
            </w:r>
          </w:p>
          <w:p>
            <w:pPr>
              <w:spacing w:before="0" w:after="0" w:line="260" w:lineRule="exact"/>
            </w:pPr>
            <w:r>
              <w:rPr>
                <w:rFonts w:ascii="Consolas" w:hAnsi="Consolas"/>
                <w:color w:val="333333"/>
                <w:sz w:val="17"/>
              </w:rPr>
              <w:t xml:space="preserve">        foreach ($match in $matches) {</w:t>
            </w:r>
          </w:p>
          <w:p>
            <w:pPr>
              <w:spacing w:before="0" w:after="0" w:line="260" w:lineRule="exact"/>
            </w:pPr>
            <w:r>
              <w:rPr>
                <w:rFonts w:ascii="Consolas" w:hAnsi="Consolas"/>
                <w:color w:val="333333"/>
                <w:sz w:val="17"/>
              </w:rPr>
              <w:t xml:space="preserve">            $tableName = $match.Groups[1].Value</w:t>
            </w:r>
          </w:p>
          <w:p>
            <w:pPr>
              <w:spacing w:before="0" w:after="0" w:line="260" w:lineRule="exact"/>
            </w:pPr>
            <w:r>
              <w:rPr>
                <w:rFonts w:ascii="Consolas" w:hAnsi="Consolas"/>
                <w:color w:val="333333"/>
                <w:sz w:val="17"/>
              </w:rPr>
              <w:t xml:space="preserve">            # Exclude common non-table tokens</w:t>
            </w:r>
          </w:p>
          <w:p>
            <w:pPr>
              <w:spacing w:before="0" w:after="0" w:line="260" w:lineRule="exact"/>
            </w:pPr>
            <w:r>
              <w:rPr>
                <w:rFonts w:ascii="Consolas" w:hAnsi="Consolas"/>
                <w:color w:val="333333"/>
                <w:sz w:val="17"/>
              </w:rPr>
              <w:t xml:space="preserve">            if ($tableName -notmatch '^(SELECT|WHERE|SET|WITH|CTE|dbo|sys)$') {</w:t>
            </w:r>
          </w:p>
          <w:p>
            <w:pPr>
              <w:spacing w:before="0" w:after="0" w:line="260" w:lineRule="exact"/>
            </w:pPr>
            <w:r>
              <w:rPr>
                <w:rFonts w:ascii="Consolas" w:hAnsi="Consolas"/>
                <w:color w:val="333333"/>
                <w:sz w:val="17"/>
              </w:rPr>
              <w:t xml:space="preserve">                $referencedTables[$tableName] = $spFile.Name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 Check each referenced table has a CREATE TABLE in migrations</w:t>
            </w:r>
          </w:p>
          <w:p>
            <w:pPr>
              <w:spacing w:before="0" w:after="0" w:line="260" w:lineRule="exact"/>
            </w:pPr>
            <w:r>
              <w:rPr>
                <w:rFonts w:ascii="Consolas" w:hAnsi="Consolas"/>
                <w:color w:val="333333"/>
                <w:sz w:val="17"/>
              </w:rPr>
              <w:t xml:space="preserve">    $migFiles = Get-ChildItem $migDir -Filter "*.sql" -Recurse</w:t>
            </w:r>
          </w:p>
          <w:p>
            <w:pPr>
              <w:spacing w:before="0" w:after="0" w:line="260" w:lineRule="exact"/>
            </w:pPr>
            <w:r>
              <w:rPr>
                <w:rFonts w:ascii="Consolas" w:hAnsi="Consolas"/>
                <w:color w:val="333333"/>
                <w:sz w:val="17"/>
              </w:rPr>
              <w:t xml:space="preserve">    $migContent = ($migFiles | ForEach-Object { Get-Content $_.FullName -Raw }) -join "`n"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$missing = @()</w:t>
            </w:r>
          </w:p>
          <w:p>
            <w:pPr>
              <w:spacing w:before="0" w:after="0" w:line="260" w:lineRule="exact"/>
            </w:pPr>
            <w:r>
              <w:rPr>
                <w:rFonts w:ascii="Consolas" w:hAnsi="Consolas"/>
                <w:color w:val="333333"/>
                <w:sz w:val="17"/>
              </w:rPr>
              <w:t xml:space="preserve">    foreach ($table in $referencedTables.Keys) {</w:t>
            </w:r>
          </w:p>
          <w:p>
            <w:pPr>
              <w:spacing w:before="0" w:after="0" w:line="260" w:lineRule="exact"/>
            </w:pPr>
            <w:r>
              <w:rPr>
                <w:rFonts w:ascii="Consolas" w:hAnsi="Consolas"/>
                <w:color w:val="333333"/>
                <w:sz w:val="17"/>
              </w:rPr>
              <w:t xml:space="preserve">        if ($migContent -notmatch "CREATE\s+TABLE\s+\[?$table\]?") {</w:t>
            </w:r>
          </w:p>
          <w:p>
            <w:pPr>
              <w:spacing w:before="0" w:after="0" w:line="260" w:lineRule="exact"/>
            </w:pPr>
            <w:r>
              <w:rPr>
                <w:rFonts w:ascii="Consolas" w:hAnsi="Consolas"/>
                <w:color w:val="333333"/>
                <w:sz w:val="17"/>
              </w:rPr>
              <w:t xml:space="preserve">            $missing += "  Table '$table' (referenced in $($referencedTables[$table]))"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if ($missing.Count -gt 0) {</w:t>
            </w:r>
          </w:p>
          <w:p>
            <w:pPr>
              <w:spacing w:before="0" w:after="0" w:line="260" w:lineRule="exact"/>
            </w:pPr>
            <w:r>
              <w:rPr>
                <w:rFonts w:ascii="Consolas" w:hAnsi="Consolas"/>
                <w:color w:val="333333"/>
                <w:sz w:val="17"/>
              </w:rPr>
              <w:t xml:space="preserve">        Write-Error "DB MIGRATION GATE FAILED: Missing CREATE TABLE migrations:"</w:t>
            </w:r>
          </w:p>
          <w:p>
            <w:pPr>
              <w:spacing w:before="0" w:after="0" w:line="260" w:lineRule="exact"/>
            </w:pPr>
            <w:r>
              <w:rPr>
                <w:rFonts w:ascii="Consolas" w:hAnsi="Consolas"/>
                <w:color w:val="333333"/>
                <w:sz w:val="17"/>
              </w:rPr>
              <w:t xml:space="preserve">        $missing | ForEach-Object { Write-Error $_ }</w:t>
            </w:r>
          </w:p>
          <w:p>
            <w:pPr>
              <w:spacing w:before="0" w:after="0" w:line="260" w:lineRule="exact"/>
            </w:pPr>
            <w:r>
              <w:rPr>
                <w:rFonts w:ascii="Consolas" w:hAnsi="Consolas"/>
                <w:color w:val="333333"/>
                <w:sz w:val="17"/>
              </w:rPr>
              <w:t xml:space="preserve">        Write-Error "Fix: Create migration SQL files for each missing table."</w:t>
            </w:r>
          </w:p>
          <w:p>
            <w:pPr>
              <w:spacing w:before="0" w:after="0" w:line="260" w:lineRule="exact"/>
            </w:pPr>
            <w:r>
              <w:rPr>
                <w:rFonts w:ascii="Consolas" w:hAnsi="Consolas"/>
                <w:color w:val="333333"/>
                <w:sz w:val="17"/>
              </w:rPr>
              <w:t xml:space="preserve">        return $false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Write-Host "DB migration gate passed: all referenced tables have migrations" -ForegroundColor Green</w:t>
            </w:r>
          </w:p>
          <w:p>
            <w:pPr>
              <w:spacing w:before="0" w:after="0" w:line="260" w:lineRule="exact"/>
            </w:pPr>
            <w:r>
              <w:rPr>
                <w:rFonts w:ascii="Consolas" w:hAnsi="Consolas"/>
                <w:color w:val="333333"/>
                <w:sz w:val="17"/>
              </w:rPr>
              <w:t xml:space="preserve">    return $true</w:t>
            </w:r>
          </w:p>
          <w:p>
            <w:pPr>
              <w:spacing w:before="0" w:after="0" w:line="260" w:lineRule="exact"/>
            </w:pPr>
            <w:r>
              <w:rPr>
                <w:rFonts w:ascii="Consolas" w:hAnsi="Consolas"/>
                <w:color w:val="333333"/>
                <w:sz w:val="17"/>
              </w:rPr>
              <w:t>}</w:t>
            </w:r>
          </w:p>
        </w:tc>
      </w:tr>
    </w:tbl>
    <w:p>
      <w:pPr>
        <w:spacing w:before="40" w:after="40"/>
      </w:pPr>
    </w:p>
    <w:p>
      <w:pPr>
        <w:pStyle w:val="Heading3"/>
      </w:pPr>
      <w:r>
        <w:t>Migration File Naming Convention</w:t>
      </w:r>
    </w:p>
    <w:p>
      <w:pPr>
        <w:spacing w:before="40" w:after="120"/>
      </w:pPr>
      <w:r>
        <w:rPr>
          <w:rFonts w:ascii="Calibri" w:hAnsi="Calibri"/>
          <w:color w:val="000000"/>
          <w:sz w:val="22"/>
        </w:rPr>
        <w:t>Migrations must be sequentially numbered. The runner executes them in alphabetical/numeric order:</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Database/Migrations/</w:t>
            </w:r>
          </w:p>
          <w:p>
            <w:pPr>
              <w:spacing w:before="0" w:after="0" w:line="260" w:lineRule="exact"/>
            </w:pPr>
            <w:r>
              <w:rPr>
                <w:rFonts w:ascii="Consolas" w:hAnsi="Consolas"/>
                <w:color w:val="333333"/>
                <w:sz w:val="17"/>
              </w:rPr>
              <w:t xml:space="preserve">  001_initial_schema.sql</w:t>
            </w:r>
          </w:p>
          <w:p>
            <w:pPr>
              <w:spacing w:before="0" w:after="0" w:line="260" w:lineRule="exact"/>
            </w:pPr>
            <w:r>
              <w:rPr>
                <w:rFonts w:ascii="Consolas" w:hAnsi="Consolas"/>
                <w:color w:val="333333"/>
                <w:sz w:val="17"/>
              </w:rPr>
              <w:t xml:space="preserve">  002_users_table.sql</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016_role_module_refactor.sql     ← new tables go here</w:t>
            </w:r>
          </w:p>
        </w:tc>
      </w:tr>
    </w:tbl>
    <w:p>
      <w:pPr>
        <w:spacing w:before="40" w:after="40"/>
      </w:pPr>
    </w:p>
    <w:p>
      <w:pPr>
        <w:spacing w:before="40" w:after="120"/>
      </w:pPr>
      <w:r>
        <w:rPr>
          <w:rFonts w:ascii="Calibri" w:hAnsi="Calibri"/>
          <w:color w:val="000000"/>
          <w:sz w:val="22"/>
        </w:rPr>
        <w:t>A migration creating the missing tables from the navigation example: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-- 016_role_module_refactor.sql</w:t>
            </w:r>
          </w:p>
          <w:p>
            <w:pPr>
              <w:spacing w:before="0" w:after="0" w:line="260" w:lineRule="exact"/>
            </w:pPr>
            <w:r>
              <w:rPr>
                <w:rFonts w:ascii="Consolas" w:hAnsi="Consolas"/>
                <w:color w:val="333333"/>
                <w:sz w:val="17"/>
              </w:rPr>
              <w:t>-- Creates Roles, Modules, RoleModules tables for DB-driven navigation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IF NOT EXISTS (SELECT * FROM sys.objects WHERE name = 'Roles' AND type = 'U')</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CREATE TABLE Roles (</w:t>
            </w:r>
          </w:p>
          <w:p>
            <w:pPr>
              <w:spacing w:before="0" w:after="0" w:line="260" w:lineRule="exact"/>
            </w:pPr>
            <w:r>
              <w:rPr>
                <w:rFonts w:ascii="Consolas" w:hAnsi="Consolas"/>
                <w:color w:val="333333"/>
                <w:sz w:val="17"/>
              </w:rPr>
              <w:t xml:space="preserve">        RoleId    INT IDENTITY(1,1) PRIMARY KEY,</w:t>
            </w:r>
          </w:p>
          <w:p>
            <w:pPr>
              <w:spacing w:before="0" w:after="0" w:line="260" w:lineRule="exact"/>
            </w:pPr>
            <w:r>
              <w:rPr>
                <w:rFonts w:ascii="Consolas" w:hAnsi="Consolas"/>
                <w:color w:val="333333"/>
                <w:sz w:val="17"/>
              </w:rPr>
              <w:t xml:space="preserve">        RoleName  NVARCHAR(100) NOT NULL,</w:t>
            </w:r>
          </w:p>
          <w:p>
            <w:pPr>
              <w:spacing w:before="0" w:after="0" w:line="260" w:lineRule="exact"/>
            </w:pPr>
            <w:r>
              <w:rPr>
                <w:rFonts w:ascii="Consolas" w:hAnsi="Consolas"/>
                <w:color w:val="333333"/>
                <w:sz w:val="17"/>
              </w:rPr>
              <w:t xml:space="preserve">        RoleCode  NVARCHAR(50)  NOT NULL UNIQUE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IF NOT EXISTS (SELECT * FROM sys.objects WHERE name = 'Modules' AND type = 'U')</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CREATE TABLE Modules (</w:t>
            </w:r>
          </w:p>
          <w:p>
            <w:pPr>
              <w:spacing w:before="0" w:after="0" w:line="260" w:lineRule="exact"/>
            </w:pPr>
            <w:r>
              <w:rPr>
                <w:rFonts w:ascii="Consolas" w:hAnsi="Consolas"/>
                <w:color w:val="333333"/>
                <w:sz w:val="17"/>
              </w:rPr>
              <w:t xml:space="preserve">        ModuleId    INT IDENTITY(1,1) PRIMARY KEY,</w:t>
            </w:r>
          </w:p>
          <w:p>
            <w:pPr>
              <w:spacing w:before="0" w:after="0" w:line="260" w:lineRule="exact"/>
            </w:pPr>
            <w:r>
              <w:rPr>
                <w:rFonts w:ascii="Consolas" w:hAnsi="Consolas"/>
                <w:color w:val="333333"/>
                <w:sz w:val="17"/>
              </w:rPr>
              <w:t xml:space="preserve">        ModuleName  NVARCHAR(100) NOT NULL,</w:t>
            </w:r>
          </w:p>
          <w:p>
            <w:pPr>
              <w:spacing w:before="0" w:after="0" w:line="260" w:lineRule="exact"/>
            </w:pPr>
            <w:r>
              <w:rPr>
                <w:rFonts w:ascii="Consolas" w:hAnsi="Consolas"/>
                <w:color w:val="333333"/>
                <w:sz w:val="17"/>
              </w:rPr>
              <w:t xml:space="preserve">        ModuleUrl   NVARCHAR(255) NOT NULL,</w:t>
            </w:r>
          </w:p>
          <w:p>
            <w:pPr>
              <w:spacing w:before="0" w:after="0" w:line="260" w:lineRule="exact"/>
            </w:pPr>
            <w:r>
              <w:rPr>
                <w:rFonts w:ascii="Consolas" w:hAnsi="Consolas"/>
                <w:color w:val="333333"/>
                <w:sz w:val="17"/>
              </w:rPr>
              <w:t xml:space="preserve">        IconName    NVARCHAR(50)  NULL,</w:t>
            </w:r>
          </w:p>
          <w:p>
            <w:pPr>
              <w:spacing w:before="0" w:after="0" w:line="260" w:lineRule="exact"/>
            </w:pPr>
            <w:r>
              <w:rPr>
                <w:rFonts w:ascii="Consolas" w:hAnsi="Consolas"/>
                <w:color w:val="333333"/>
                <w:sz w:val="17"/>
              </w:rPr>
              <w:t xml:space="preserve">        SortOrder   INT           NOT NULL DEFAULT 0,</w:t>
            </w:r>
          </w:p>
          <w:p>
            <w:pPr>
              <w:spacing w:before="0" w:after="0" w:line="260" w:lineRule="exact"/>
            </w:pPr>
            <w:r>
              <w:rPr>
                <w:rFonts w:ascii="Consolas" w:hAnsi="Consolas"/>
                <w:color w:val="333333"/>
                <w:sz w:val="17"/>
              </w:rPr>
              <w:t xml:space="preserve">        IsActive    BIT           NOT NULL DEFAULT 1</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IF NOT EXISTS (SELECT * FROM sys.objects WHERE name = 'RoleModules' AND type = 'U')</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CREATE TABLE RoleModules (</w:t>
            </w:r>
          </w:p>
          <w:p>
            <w:pPr>
              <w:spacing w:before="0" w:after="0" w:line="260" w:lineRule="exact"/>
            </w:pPr>
            <w:r>
              <w:rPr>
                <w:rFonts w:ascii="Consolas" w:hAnsi="Consolas"/>
                <w:color w:val="333333"/>
                <w:sz w:val="17"/>
              </w:rPr>
              <w:t xml:space="preserve">        RoleModuleId INT IDENTITY(1,1) PRIMARY KEY,</w:t>
            </w:r>
          </w:p>
          <w:p>
            <w:pPr>
              <w:spacing w:before="0" w:after="0" w:line="260" w:lineRule="exact"/>
            </w:pPr>
            <w:r>
              <w:rPr>
                <w:rFonts w:ascii="Consolas" w:hAnsi="Consolas"/>
                <w:color w:val="333333"/>
                <w:sz w:val="17"/>
              </w:rPr>
              <w:t xml:space="preserve">        RoleId       INT NOT NULL REFERENCES Roles(RoleId),</w:t>
            </w:r>
          </w:p>
          <w:p>
            <w:pPr>
              <w:spacing w:before="0" w:after="0" w:line="260" w:lineRule="exact"/>
            </w:pPr>
            <w:r>
              <w:rPr>
                <w:rFonts w:ascii="Consolas" w:hAnsi="Consolas"/>
                <w:color w:val="333333"/>
                <w:sz w:val="17"/>
              </w:rPr>
              <w:t xml:space="preserve">        ModuleId     INT NOT NULL REFERENCES Modules(ModuleId),</w:t>
            </w:r>
          </w:p>
          <w:p>
            <w:pPr>
              <w:spacing w:before="0" w:after="0" w:line="260" w:lineRule="exact"/>
            </w:pPr>
            <w:r>
              <w:rPr>
                <w:rFonts w:ascii="Consolas" w:hAnsi="Consolas"/>
                <w:color w:val="333333"/>
                <w:sz w:val="17"/>
              </w:rPr>
              <w:t xml:space="preserve">        UNIQUE(RoleId, ModuleId)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END</w:t>
            </w:r>
          </w:p>
        </w:tc>
      </w:tr>
    </w:tbl>
    <w:p>
      <w:pPr>
        <w:spacing w:before="40" w:after="40"/>
      </w:pPr>
    </w:p>
    <w:p>
      <w:pPr>
        <w:pStyle w:val="Heading3"/>
      </w:pPr>
      <w:r>
        <w:t>Code Review Checklist Addition</w:t>
      </w:r>
    </w:p>
    <w:p>
      <w:pPr>
        <w:spacing w:before="40" w:after="120"/>
      </w:pPr>
      <w:r>
        <w:rPr>
          <w:rFonts w:ascii="Calibri" w:hAnsi="Calibri"/>
          <w:color w:val="000000"/>
          <w:sz w:val="22"/>
        </w:rPr>
        <w:t xml:space="preserve">Add to the code review prompt used by </w:t>
      </w:r>
      <w:r>
        <w:rPr>
          <w:rFonts w:ascii="Consolas" w:hAnsi="Consolas"/>
          <w:color w:val="333333"/>
          <w:sz w:val="18"/>
          <w:shd w:fill="F2F2F2" w:val="clear"/>
        </w:rPr>
        <w:t>gsd-codereview.ps1</w:t>
      </w:r>
      <w:r>
        <w:rPr>
          <w:rFonts w:ascii="Calibri" w:hAnsi="Calibri"/>
          <w:color w:val="000000"/>
          <w:sz w:val="22"/>
        </w:rPr>
        <w: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DB Migration Completeness Check:</w:t>
            </w:r>
          </w:p>
          <w:p>
            <w:pPr>
              <w:spacing w:before="0" w:after="0" w:line="260" w:lineRule="exact"/>
            </w:pPr>
            <w:r>
              <w:rPr>
                <w:rFonts w:ascii="Consolas" w:hAnsi="Consolas"/>
                <w:color w:val="333333"/>
                <w:sz w:val="17"/>
              </w:rPr>
              <w:t>For every stored procedure in Database/StoredProcedures/:</w:t>
            </w:r>
          </w:p>
          <w:p>
            <w:pPr>
              <w:spacing w:before="0" w:after="0" w:line="260" w:lineRule="exact"/>
            </w:pPr>
            <w:r>
              <w:rPr>
                <w:rFonts w:ascii="Consolas" w:hAnsi="Consolas"/>
                <w:color w:val="333333"/>
                <w:sz w:val="17"/>
              </w:rPr>
              <w:t xml:space="preserve">  1. List every table name referenced (FROM, JOIN, INTO, UPDATE clauses)</w:t>
            </w:r>
          </w:p>
          <w:p>
            <w:pPr>
              <w:spacing w:before="0" w:after="0" w:line="260" w:lineRule="exact"/>
            </w:pPr>
            <w:r>
              <w:rPr>
                <w:rFonts w:ascii="Consolas" w:hAnsi="Consolas"/>
                <w:color w:val="333333"/>
                <w:sz w:val="17"/>
              </w:rPr>
              <w:t xml:space="preserve">  2. Confirm Database/Migrations/ contains a CREATE TABLE for each</w:t>
            </w:r>
          </w:p>
          <w:p>
            <w:pPr>
              <w:spacing w:before="0" w:after="0" w:line="260" w:lineRule="exact"/>
            </w:pPr>
            <w:r>
              <w:rPr>
                <w:rFonts w:ascii="Consolas" w:hAnsi="Consolas"/>
                <w:color w:val="333333"/>
                <w:sz w:val="17"/>
              </w:rPr>
              <w:t xml:space="preserve">  3. If any table has no migration: flag as BLOCKER severity</w:t>
            </w:r>
          </w:p>
          <w:p>
            <w:pPr>
              <w:spacing w:before="0" w:after="0" w:line="260" w:lineRule="exact"/>
            </w:pPr>
            <w:r>
              <w:rPr>
                <w:rFonts w:ascii="Consolas" w:hAnsi="Consolas"/>
                <w:color w:val="333333"/>
                <w:sz w:val="17"/>
              </w:rPr>
              <w:t xml:space="preserve">  4. Never mark DB-backed requirements as satisfied without this check</w:t>
            </w:r>
          </w:p>
        </w:tc>
      </w:tr>
    </w:tbl>
    <w:p>
      <w:pPr>
        <w:spacing w:before="40" w:after="40"/>
      </w:pPr>
    </w:p>
    <w:p>
      <w:pPr>
        <w:pStyle w:val="Heading2"/>
      </w:pPr>
      <w:r>
        <w:t>30.4 Gate 3 — Headless E2E Smoke Test</w:t>
      </w:r>
    </w:p>
    <w:p>
      <w:pPr>
        <w:pStyle w:val="Heading3"/>
      </w:pPr>
      <w:r>
        <w:t>Purpose</w:t>
      </w:r>
    </w:p>
    <w:p>
      <w:pPr>
        <w:spacing w:before="40" w:after="120"/>
      </w:pPr>
      <w:r>
        <w:rPr>
          <w:rFonts w:ascii="Calibri" w:hAnsi="Calibri"/>
          <w:color w:val="000000"/>
          <w:sz w:val="22"/>
        </w:rPr>
        <w:t>The headless E2E smoke test verifies the application behaves correctly in a real browser (Chromium, headless) with network requests mocked to eliminate backend dependency. It catches:</w:t>
      </w:r>
    </w:p>
    <w:p>
      <w:pPr>
        <w:spacing w:before="20" w:after="20"/>
        <w:ind w:left="504"/>
      </w:pPr>
      <w:r>
        <w:rPr>
          <w:rFonts w:ascii="Calibri" w:hAnsi="Calibri"/>
          <w:color w:val="2B579A"/>
          <w:sz w:val="22"/>
        </w:rPr>
        <w:t xml:space="preserve">•  </w:t>
      </w:r>
      <w:r>
        <w:rPr>
          <w:rFonts w:ascii="Calibri" w:hAnsi="Calibri"/>
          <w:color w:val="000000"/>
          <w:sz w:val="22"/>
        </w:rPr>
        <w:t>Auth guard routing failures (module-guarded screens showing "Access Forbidden")</w:t>
      </w:r>
    </w:p>
    <w:p>
      <w:pPr>
        <w:spacing w:before="20" w:after="20"/>
        <w:ind w:left="504"/>
      </w:pPr>
      <w:r>
        <w:rPr>
          <w:rFonts w:ascii="Calibri" w:hAnsi="Calibri"/>
          <w:color w:val="2B579A"/>
          <w:sz w:val="22"/>
        </w:rPr>
        <w:t xml:space="preserve">•  </w:t>
      </w:r>
      <w:r>
        <w:rPr>
          <w:rFonts w:ascii="Calibri" w:hAnsi="Calibri"/>
          <w:color w:val="000000"/>
          <w:sz w:val="22"/>
        </w:rPr>
        <w:t>Navigation sidebar visibility issues (CSS, context, loading state)</w:t>
      </w:r>
    </w:p>
    <w:p>
      <w:pPr>
        <w:spacing w:before="20" w:after="20"/>
        <w:ind w:left="504"/>
      </w:pPr>
      <w:r>
        <w:rPr>
          <w:rFonts w:ascii="Calibri" w:hAnsi="Calibri"/>
          <w:color w:val="2B579A"/>
          <w:sz w:val="22"/>
        </w:rPr>
        <w:t xml:space="preserve">•  </w:t>
      </w:r>
      <w:r>
        <w:rPr>
          <w:rFonts w:ascii="Calibri" w:hAnsi="Calibri"/>
          <w:color w:val="000000"/>
          <w:sz w:val="22"/>
        </w:rPr>
        <w:t>Role-based access control gaps (role X can reach screen Y when it shouldn't)</w:t>
      </w:r>
    </w:p>
    <w:p>
      <w:pPr>
        <w:spacing w:before="20" w:after="20"/>
        <w:ind w:left="504"/>
      </w:pPr>
      <w:r>
        <w:rPr>
          <w:rFonts w:ascii="Calibri" w:hAnsi="Calibri"/>
          <w:color w:val="2B579A"/>
          <w:sz w:val="22"/>
        </w:rPr>
        <w:t xml:space="preserve">•  </w:t>
      </w:r>
      <w:r>
        <w:rPr>
          <w:rFonts w:ascii="Calibri" w:hAnsi="Calibri"/>
          <w:color w:val="000000"/>
          <w:sz w:val="22"/>
        </w:rPr>
        <w:t>React context failures (auth context not populated, nav context returning empty)</w:t>
      </w:r>
    </w:p>
    <w:p>
      <w:pPr>
        <w:pStyle w:val="Heading3"/>
      </w:pPr>
      <w:r>
        <w:t>Prerequisites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Install Playwright</w:t>
            </w:r>
          </w:p>
          <w:p>
            <w:pPr>
              <w:spacing w:before="0" w:after="0" w:line="260" w:lineRule="exact"/>
            </w:pPr>
            <w:r>
              <w:rPr>
                <w:rFonts w:ascii="Consolas" w:hAnsi="Consolas"/>
                <w:color w:val="333333"/>
                <w:sz w:val="17"/>
              </w:rPr>
              <w:t>cd src/Client/technijian-spa</w:t>
            </w:r>
          </w:p>
          <w:p>
            <w:pPr>
              <w:spacing w:before="0" w:after="0" w:line="260" w:lineRule="exact"/>
            </w:pPr>
            <w:r>
              <w:rPr>
                <w:rFonts w:ascii="Consolas" w:hAnsi="Consolas"/>
                <w:color w:val="333333"/>
                <w:sz w:val="17"/>
              </w:rPr>
              <w:t>npm install -D @playwright/test</w:t>
            </w:r>
          </w:p>
          <w:p>
            <w:pPr>
              <w:spacing w:before="0" w:after="0" w:line="260" w:lineRule="exact"/>
            </w:pPr>
            <w:r>
              <w:rPr>
                <w:rFonts w:ascii="Consolas" w:hAnsi="Consolas"/>
                <w:color w:val="333333"/>
                <w:sz w:val="17"/>
              </w:rPr>
              <w:t>npx playwright install chromium</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Start dev server (must be running before tests)</w:t>
            </w:r>
          </w:p>
          <w:p>
            <w:pPr>
              <w:spacing w:before="0" w:after="0" w:line="260" w:lineRule="exact"/>
            </w:pPr>
            <w:r>
              <w:rPr>
                <w:rFonts w:ascii="Consolas" w:hAnsi="Consolas"/>
                <w:color w:val="333333"/>
                <w:sz w:val="17"/>
              </w:rPr>
              <w:t>npm run dev -- --port 3001 &amp;</w:t>
            </w:r>
          </w:p>
        </w:tc>
      </w:tr>
    </w:tbl>
    <w:p>
      <w:pPr>
        <w:spacing w:before="40" w:after="40"/>
      </w:pPr>
    </w:p>
    <w:p>
      <w:pPr>
        <w:pStyle w:val="Heading3"/>
      </w:pPr>
      <w:r>
        <w:t>Running the Smoke Test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function Invoke-E2ESmokeTest {</w:t>
            </w:r>
          </w:p>
          <w:p>
            <w:pPr>
              <w:spacing w:before="0" w:after="0" w:line="260" w:lineRule="exact"/>
            </w:pPr>
            <w:r>
              <w:rPr>
                <w:rFonts w:ascii="Consolas" w:hAnsi="Consolas"/>
                <w:color w:val="333333"/>
                <w:sz w:val="17"/>
              </w:rPr>
              <w:t xml:space="preserve">    param(</w:t>
            </w:r>
          </w:p>
          <w:p>
            <w:pPr>
              <w:spacing w:before="0" w:after="0" w:line="260" w:lineRule="exact"/>
            </w:pPr>
            <w:r>
              <w:rPr>
                <w:rFonts w:ascii="Consolas" w:hAnsi="Consolas"/>
                <w:color w:val="333333"/>
                <w:sz w:val="17"/>
              </w:rPr>
              <w:t xml:space="preserve">        [string]$SpaRoot,</w:t>
            </w:r>
          </w:p>
          <w:p>
            <w:pPr>
              <w:spacing w:before="0" w:after="0" w:line="260" w:lineRule="exact"/>
            </w:pPr>
            <w:r>
              <w:rPr>
                <w:rFonts w:ascii="Consolas" w:hAnsi="Consolas"/>
                <w:color w:val="333333"/>
                <w:sz w:val="17"/>
              </w:rPr>
              <w:t xml:space="preserve">        [string]$BaseUrl = "http://localhost:3001",</w:t>
            </w:r>
          </w:p>
          <w:p>
            <w:pPr>
              <w:spacing w:before="0" w:after="0" w:line="260" w:lineRule="exact"/>
            </w:pPr>
            <w:r>
              <w:rPr>
                <w:rFonts w:ascii="Consolas" w:hAnsi="Consolas"/>
                <w:color w:val="333333"/>
                <w:sz w:val="17"/>
              </w:rPr>
              <w:t xml:space="preserve">        [int]$TimeoutMs = 120000</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 Kill any existing process on port 3001</w:t>
            </w:r>
          </w:p>
          <w:p>
            <w:pPr>
              <w:spacing w:before="0" w:after="0" w:line="260" w:lineRule="exact"/>
            </w:pPr>
            <w:r>
              <w:rPr>
                <w:rFonts w:ascii="Consolas" w:hAnsi="Consolas"/>
                <w:color w:val="333333"/>
                <w:sz w:val="17"/>
              </w:rPr>
              <w:t xml:space="preserve">    $proc = Get-NetTCPConnection -LocalPort 3001 -ErrorAction SilentlyContinue |</w:t>
            </w:r>
          </w:p>
          <w:p>
            <w:pPr>
              <w:spacing w:before="0" w:after="0" w:line="260" w:lineRule="exact"/>
            </w:pPr>
            <w:r>
              <w:rPr>
                <w:rFonts w:ascii="Consolas" w:hAnsi="Consolas"/>
                <w:color w:val="333333"/>
                <w:sz w:val="17"/>
              </w:rPr>
              <w:t xml:space="preserve">            Select-Object -ExpandProperty OwningProcess -Unique</w:t>
            </w:r>
          </w:p>
          <w:p>
            <w:pPr>
              <w:spacing w:before="0" w:after="0" w:line="260" w:lineRule="exact"/>
            </w:pPr>
            <w:r>
              <w:rPr>
                <w:rFonts w:ascii="Consolas" w:hAnsi="Consolas"/>
                <w:color w:val="333333"/>
                <w:sz w:val="17"/>
              </w:rPr>
              <w:t xml:space="preserve">    if ($proc) { Stop-Process -Id $proc -Force -ErrorAction SilentlyContinue }</w:t>
            </w:r>
          </w:p>
          <w:p>
            <w:pPr>
              <w:spacing w:before="0" w:after="0" w:line="260" w:lineRule="exact"/>
            </w:pPr>
            <w:r>
              <w:rPr>
                <w:rFonts w:ascii="Consolas" w:hAnsi="Consolas"/>
                <w:color w:val="333333"/>
                <w:sz w:val="17"/>
              </w:rPr>
              <w:t xml:space="preserve">    Start-Sleep -Seconds 2</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 Start dev server</w:t>
            </w:r>
          </w:p>
          <w:p>
            <w:pPr>
              <w:spacing w:before="0" w:after="0" w:line="260" w:lineRule="exact"/>
            </w:pPr>
            <w:r>
              <w:rPr>
                <w:rFonts w:ascii="Consolas" w:hAnsi="Consolas"/>
                <w:color w:val="333333"/>
                <w:sz w:val="17"/>
              </w:rPr>
              <w:t xml:space="preserve">    $devServer = Start-Process npm -ArgumentList "run dev -- --port 3001" `</w:t>
            </w:r>
          </w:p>
          <w:p>
            <w:pPr>
              <w:spacing w:before="0" w:after="0" w:line="260" w:lineRule="exact"/>
            </w:pPr>
            <w:r>
              <w:rPr>
                <w:rFonts w:ascii="Consolas" w:hAnsi="Consolas"/>
                <w:color w:val="333333"/>
                <w:sz w:val="17"/>
              </w:rPr>
              <w:t xml:space="preserve">        -WorkingDirectory $SpaRoot -PassThru -WindowStyle Hidden</w:t>
            </w:r>
          </w:p>
          <w:p>
            <w:pPr>
              <w:spacing w:before="0" w:after="0" w:line="260" w:lineRule="exact"/>
            </w:pPr>
            <w:r>
              <w:rPr>
                <w:rFonts w:ascii="Consolas" w:hAnsi="Consolas"/>
                <w:color w:val="333333"/>
                <w:sz w:val="17"/>
              </w:rPr>
              <w:t xml:space="preserve">    Start-Sleep -Seconds 8   # wait for Vite to be ready</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try {</w:t>
            </w:r>
          </w:p>
          <w:p>
            <w:pPr>
              <w:spacing w:before="0" w:after="0" w:line="260" w:lineRule="exact"/>
            </w:pPr>
            <w:r>
              <w:rPr>
                <w:rFonts w:ascii="Consolas" w:hAnsi="Consolas"/>
                <w:color w:val="333333"/>
                <w:sz w:val="17"/>
              </w:rPr>
              <w:t xml:space="preserve">        # Run Playwright</w:t>
            </w:r>
          </w:p>
          <w:p>
            <w:pPr>
              <w:spacing w:before="0" w:after="0" w:line="260" w:lineRule="exact"/>
            </w:pPr>
            <w:r>
              <w:rPr>
                <w:rFonts w:ascii="Consolas" w:hAnsi="Consolas"/>
                <w:color w:val="333333"/>
                <w:sz w:val="17"/>
              </w:rPr>
              <w:t xml:space="preserve">        $result = &amp; npx playwright test --reporter=list 2&gt;&amp;1</w:t>
            </w:r>
          </w:p>
          <w:p>
            <w:pPr>
              <w:spacing w:before="0" w:after="0" w:line="260" w:lineRule="exact"/>
            </w:pPr>
            <w:r>
              <w:rPr>
                <w:rFonts w:ascii="Consolas" w:hAnsi="Consolas"/>
                <w:color w:val="333333"/>
                <w:sz w:val="17"/>
              </w:rPr>
              <w:t xml:space="preserve">        $exitCode = $LASTEXITCODE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if ($exitCode -ne 0) {</w:t>
            </w:r>
          </w:p>
          <w:p>
            <w:pPr>
              <w:spacing w:before="0" w:after="0" w:line="260" w:lineRule="exact"/>
            </w:pPr>
            <w:r>
              <w:rPr>
                <w:rFonts w:ascii="Consolas" w:hAnsi="Consolas"/>
                <w:color w:val="333333"/>
                <w:sz w:val="17"/>
              </w:rPr>
              <w:t xml:space="preserve">            Write-Error "E2E GATE FAILED:`n$result"</w:t>
            </w:r>
          </w:p>
          <w:p>
            <w:pPr>
              <w:spacing w:before="0" w:after="0" w:line="260" w:lineRule="exact"/>
            </w:pPr>
            <w:r>
              <w:rPr>
                <w:rFonts w:ascii="Consolas" w:hAnsi="Consolas"/>
                <w:color w:val="333333"/>
                <w:sz w:val="17"/>
              </w:rPr>
              <w:t xml:space="preserve">            return $false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Write-Host "E2E gate passed: all tests green" -ForegroundColor Green</w:t>
            </w:r>
          </w:p>
          <w:p>
            <w:pPr>
              <w:spacing w:before="0" w:after="0" w:line="260" w:lineRule="exact"/>
            </w:pPr>
            <w:r>
              <w:rPr>
                <w:rFonts w:ascii="Consolas" w:hAnsi="Consolas"/>
                <w:color w:val="333333"/>
                <w:sz w:val="17"/>
              </w:rPr>
              <w:t xml:space="preserve">        return $true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finally {</w:t>
            </w:r>
          </w:p>
          <w:p>
            <w:pPr>
              <w:spacing w:before="0" w:after="0" w:line="260" w:lineRule="exact"/>
            </w:pPr>
            <w:r>
              <w:rPr>
                <w:rFonts w:ascii="Consolas" w:hAnsi="Consolas"/>
                <w:color w:val="333333"/>
                <w:sz w:val="17"/>
              </w:rPr>
              <w:t xml:space="preserve">        Stop-Process -Id $devServer.Id -Force -ErrorAction SilentlyContinue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pStyle w:val="Heading2"/>
      </w:pPr>
      <w:r>
        <w:t>30.5 E2E Test Infrastructure</w:t>
      </w:r>
    </w:p>
    <w:p>
      <w:pPr>
        <w:spacing w:before="40" w:after="120"/>
      </w:pPr>
      <w:r>
        <w:rPr>
          <w:rFonts w:ascii="Calibri" w:hAnsi="Calibri"/>
          <w:color w:val="000000"/>
          <w:sz w:val="22"/>
        </w:rPr>
        <w:t>This section documents the full E2E testing pattern used in GSD projects. All projects using DB-driven navigation and role-based access control should implement this pattern.</w:t>
      </w:r>
    </w:p>
    <w:p>
      <w:pPr>
        <w:pStyle w:val="Heading3"/>
      </w:pPr>
      <w:r>
        <w:t>Auth Bypass Pattern (VITE_E2E_BYPASS_AUTH)</w:t>
      </w:r>
    </w:p>
    <w:p>
      <w:pPr>
        <w:spacing w:before="40" w:after="120"/>
      </w:pPr>
      <w:r>
        <w:rPr>
          <w:rFonts w:ascii="Calibri" w:hAnsi="Calibri"/>
          <w:color w:val="000000"/>
          <w:sz w:val="22"/>
        </w:rPr>
        <w:t xml:space="preserve">The standard auth bypass eliminates MSAL / Azure AD from E2E tests by injecting role identity via </w:t>
      </w:r>
      <w:r>
        <w:rPr>
          <w:rFonts w:ascii="Consolas" w:hAnsi="Consolas"/>
          <w:color w:val="333333"/>
          <w:sz w:val="18"/>
          <w:shd w:fill="F2F2F2" w:val="clear"/>
        </w:rPr>
        <w:t>sessionStorage</w:t>
      </w:r>
      <w:r>
        <w:rPr>
          <w:rFonts w:ascii="Calibri" w:hAnsi="Calibri"/>
          <w:color w:val="000000"/>
          <w:sz w:val="22"/>
        </w:rPr>
        <w:t>. This removes the need for real Azure AD credentials, browser popups, or OAuth flows in CI/CD.</w:t>
      </w:r>
    </w:p>
    <w:p>
      <w:pPr>
        <w:spacing w:before="40" w:after="120"/>
      </w:pPr>
      <w:r>
        <w:rPr>
          <w:rFonts w:ascii="Calibri" w:hAnsi="Calibri"/>
          <w:b/>
          <w:color w:val="000000"/>
          <w:sz w:val="22"/>
        </w:rPr>
        <w:t>`main.tsx` — skip MsalProvider in E2E mode: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const isE2E = import.meta.env.VITE_E2E_BYPASS_AUTH === 'true';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if (isE2E) {</w:t>
            </w:r>
          </w:p>
          <w:p>
            <w:pPr>
              <w:spacing w:before="0" w:after="0" w:line="260" w:lineRule="exact"/>
            </w:pPr>
            <w:r>
              <w:rPr>
                <w:rFonts w:ascii="Consolas" w:hAnsi="Consolas"/>
                <w:color w:val="333333"/>
                <w:sz w:val="17"/>
              </w:rPr>
              <w:t xml:space="preserve">  // E2E mode: render directly, no MSAL</w:t>
            </w:r>
          </w:p>
          <w:p>
            <w:pPr>
              <w:spacing w:before="0" w:after="0" w:line="260" w:lineRule="exact"/>
            </w:pPr>
            <w:r>
              <w:rPr>
                <w:rFonts w:ascii="Consolas" w:hAnsi="Consolas"/>
                <w:color w:val="333333"/>
                <w:sz w:val="17"/>
              </w:rPr>
              <w:t xml:space="preserve">  ReactDOM.createRoot(document.getElementById('root')!).render(</w:t>
            </w:r>
          </w:p>
          <w:p>
            <w:pPr>
              <w:spacing w:before="0" w:after="0" w:line="260" w:lineRule="exact"/>
            </w:pPr>
            <w:r>
              <w:rPr>
                <w:rFonts w:ascii="Consolas" w:hAnsi="Consolas"/>
                <w:color w:val="333333"/>
                <w:sz w:val="17"/>
              </w:rPr>
              <w:t xml:space="preserve">    &lt;React.StrictMode&gt;</w:t>
            </w:r>
          </w:p>
          <w:p>
            <w:pPr>
              <w:spacing w:before="0" w:after="0" w:line="260" w:lineRule="exact"/>
            </w:pPr>
            <w:r>
              <w:rPr>
                <w:rFonts w:ascii="Consolas" w:hAnsi="Consolas"/>
                <w:color w:val="333333"/>
                <w:sz w:val="17"/>
              </w:rPr>
              <w:t xml:space="preserve">      &lt;App /&gt;</w:t>
            </w:r>
          </w:p>
          <w:p>
            <w:pPr>
              <w:spacing w:before="0" w:after="0" w:line="260" w:lineRule="exact"/>
            </w:pPr>
            <w:r>
              <w:rPr>
                <w:rFonts w:ascii="Consolas" w:hAnsi="Consolas"/>
                <w:color w:val="333333"/>
                <w:sz w:val="17"/>
              </w:rPr>
              <w:t xml:space="preserve">    &lt;/React.StrictMode&gt;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else {</w:t>
            </w:r>
          </w:p>
          <w:p>
            <w:pPr>
              <w:spacing w:before="0" w:after="0" w:line="260" w:lineRule="exact"/>
            </w:pPr>
            <w:r>
              <w:rPr>
                <w:rFonts w:ascii="Consolas" w:hAnsi="Consolas"/>
                <w:color w:val="333333"/>
                <w:sz w:val="17"/>
              </w:rPr>
              <w:t xml:space="preserve">  // Production: wrap with MsalProvider</w:t>
            </w:r>
          </w:p>
          <w:p>
            <w:pPr>
              <w:spacing w:before="0" w:after="0" w:line="260" w:lineRule="exact"/>
            </w:pPr>
            <w:r>
              <w:rPr>
                <w:rFonts w:ascii="Consolas" w:hAnsi="Consolas"/>
                <w:color w:val="333333"/>
                <w:sz w:val="17"/>
              </w:rPr>
              <w:t xml:space="preserve">  ReactDOM.createRoot(document.getElementById('root')!).render(</w:t>
            </w:r>
          </w:p>
          <w:p>
            <w:pPr>
              <w:spacing w:before="0" w:after="0" w:line="260" w:lineRule="exact"/>
            </w:pPr>
            <w:r>
              <w:rPr>
                <w:rFonts w:ascii="Consolas" w:hAnsi="Consolas"/>
                <w:color w:val="333333"/>
                <w:sz w:val="17"/>
              </w:rPr>
              <w:t xml:space="preserve">    &lt;React.StrictMode&gt;</w:t>
            </w:r>
          </w:p>
          <w:p>
            <w:pPr>
              <w:spacing w:before="0" w:after="0" w:line="260" w:lineRule="exact"/>
            </w:pPr>
            <w:r>
              <w:rPr>
                <w:rFonts w:ascii="Consolas" w:hAnsi="Consolas"/>
                <w:color w:val="333333"/>
                <w:sz w:val="17"/>
              </w:rPr>
              <w:t xml:space="preserve">      &lt;MsalProvider instance={msalInstance}&gt;</w:t>
            </w:r>
          </w:p>
          <w:p>
            <w:pPr>
              <w:spacing w:before="0" w:after="0" w:line="260" w:lineRule="exact"/>
            </w:pPr>
            <w:r>
              <w:rPr>
                <w:rFonts w:ascii="Consolas" w:hAnsi="Consolas"/>
                <w:color w:val="333333"/>
                <w:sz w:val="17"/>
              </w:rPr>
              <w:t xml:space="preserve">        &lt;App /&gt;</w:t>
            </w:r>
          </w:p>
          <w:p>
            <w:pPr>
              <w:spacing w:before="0" w:after="0" w:line="260" w:lineRule="exact"/>
            </w:pPr>
            <w:r>
              <w:rPr>
                <w:rFonts w:ascii="Consolas" w:hAnsi="Consolas"/>
                <w:color w:val="333333"/>
                <w:sz w:val="17"/>
              </w:rPr>
              <w:t xml:space="preserve">      &lt;/MsalProvider&gt;</w:t>
            </w:r>
          </w:p>
          <w:p>
            <w:pPr>
              <w:spacing w:before="0" w:after="0" w:line="260" w:lineRule="exact"/>
            </w:pPr>
            <w:r>
              <w:rPr>
                <w:rFonts w:ascii="Consolas" w:hAnsi="Consolas"/>
                <w:color w:val="333333"/>
                <w:sz w:val="17"/>
              </w:rPr>
              <w:t xml:space="preserve">    &lt;/React.StrictMode&gt;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spacing w:before="40" w:after="120"/>
      </w:pPr>
      <w:r>
        <w:rPr>
          <w:rFonts w:ascii="Calibri" w:hAnsi="Calibri"/>
          <w:b/>
          <w:color w:val="000000"/>
          <w:sz w:val="22"/>
        </w:rPr>
        <w:t>`AuthContext.tsx` — read role from sessionStorage in E2E mode: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const isE2E = import.meta.env.VITE_E2E_BYPASS_AUTH === 'true';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if (isE2E) {</w:t>
            </w:r>
          </w:p>
          <w:p>
            <w:pPr>
              <w:spacing w:before="0" w:after="0" w:line="260" w:lineRule="exact"/>
            </w:pPr>
            <w:r>
              <w:rPr>
                <w:rFonts w:ascii="Consolas" w:hAnsi="Consolas"/>
                <w:color w:val="333333"/>
                <w:sz w:val="17"/>
              </w:rPr>
              <w:t xml:space="preserve">  const role = sessionStorage.getItem('e2e_test_role') || 'technijian_admin';</w:t>
            </w:r>
          </w:p>
          <w:p>
            <w:pPr>
              <w:spacing w:before="0" w:after="0" w:line="260" w:lineRule="exact"/>
            </w:pPr>
            <w:r>
              <w:rPr>
                <w:rFonts w:ascii="Consolas" w:hAnsi="Consolas"/>
                <w:color w:val="333333"/>
                <w:sz w:val="17"/>
              </w:rPr>
              <w:t xml:space="preserve">  // Build mock user profile from role, set as authenticated</w:t>
            </w:r>
          </w:p>
          <w:p>
            <w:pPr>
              <w:spacing w:before="0" w:after="0" w:line="260" w:lineRule="exact"/>
            </w:pPr>
            <w:r>
              <w:rPr>
                <w:rFonts w:ascii="Consolas" w:hAnsi="Consolas"/>
                <w:color w:val="333333"/>
                <w:sz w:val="17"/>
              </w:rPr>
              <w:t xml:space="preserve">  setUser({ role, name: 'E2E Test User', email: 'e2e@test.com' });</w:t>
            </w:r>
          </w:p>
          <w:p>
            <w:pPr>
              <w:spacing w:before="0" w:after="0" w:line="260" w:lineRule="exact"/>
            </w:pPr>
            <w:r>
              <w:rPr>
                <w:rFonts w:ascii="Consolas" w:hAnsi="Consolas"/>
                <w:color w:val="333333"/>
                <w:sz w:val="17"/>
              </w:rPr>
              <w:t xml:space="preserve">  setIsAuthenticated(true);</w:t>
            </w:r>
          </w:p>
          <w:p>
            <w:pPr>
              <w:spacing w:before="0" w:after="0" w:line="260" w:lineRule="exact"/>
            </w:pPr>
            <w:r>
              <w:rPr>
                <w:rFonts w:ascii="Consolas" w:hAnsi="Consolas"/>
                <w:color w:val="333333"/>
                <w:sz w:val="17"/>
              </w:rPr>
              <w:t>}</w:t>
            </w:r>
          </w:p>
        </w:tc>
      </w:tr>
    </w:tbl>
    <w:p>
      <w:pPr>
        <w:spacing w:before="40" w:after="40"/>
      </w:pPr>
    </w:p>
    <w:p>
      <w:pPr>
        <w:spacing w:before="40" w:after="120"/>
      </w:pPr>
      <w:r>
        <w:rPr>
          <w:rFonts w:ascii="Calibri" w:hAnsi="Calibri"/>
          <w:b/>
          <w:color w:val="000000"/>
          <w:sz w:val="22"/>
        </w:rPr>
        <w:t>`.env.test`: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VITE_E2E_BYPASS_AUTH=true</w:t>
            </w:r>
          </w:p>
          <w:p>
            <w:pPr>
              <w:spacing w:before="0" w:after="0" w:line="260" w:lineRule="exact"/>
            </w:pPr>
            <w:r>
              <w:rPr>
                <w:rFonts w:ascii="Consolas" w:hAnsi="Consolas"/>
                <w:color w:val="333333"/>
                <w:sz w:val="17"/>
              </w:rPr>
              <w:t>VITE_API_BASE_URL=http://localhost:60112</w:t>
            </w:r>
          </w:p>
        </w:tc>
      </w:tr>
    </w:tbl>
    <w:p>
      <w:pPr>
        <w:spacing w:before="40" w:after="40"/>
      </w:pPr>
    </w:p>
    <w:p>
      <w:pPr>
        <w:spacing w:before="40" w:after="120"/>
      </w:pPr>
      <w:r>
        <w:rPr>
          <w:rFonts w:ascii="Calibri" w:hAnsi="Calibri"/>
          <w:b/>
          <w:color w:val="000000"/>
          <w:sz w:val="22"/>
        </w:rPr>
        <w:t>`playwright.config.ts`: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import { defineConfig } from '@playwright/test';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export default defineConfig({</w:t>
            </w:r>
          </w:p>
          <w:p>
            <w:pPr>
              <w:spacing w:before="0" w:after="0" w:line="260" w:lineRule="exact"/>
            </w:pPr>
            <w:r>
              <w:rPr>
                <w:rFonts w:ascii="Consolas" w:hAnsi="Consolas"/>
                <w:color w:val="333333"/>
                <w:sz w:val="17"/>
              </w:rPr>
              <w:t xml:space="preserve">  testDir: './e2e',</w:t>
            </w:r>
          </w:p>
          <w:p>
            <w:pPr>
              <w:spacing w:before="0" w:after="0" w:line="260" w:lineRule="exact"/>
            </w:pPr>
            <w:r>
              <w:rPr>
                <w:rFonts w:ascii="Consolas" w:hAnsi="Consolas"/>
                <w:color w:val="333333"/>
                <w:sz w:val="17"/>
              </w:rPr>
              <w:t xml:space="preserve">  use: {</w:t>
            </w:r>
          </w:p>
          <w:p>
            <w:pPr>
              <w:spacing w:before="0" w:after="0" w:line="260" w:lineRule="exact"/>
            </w:pPr>
            <w:r>
              <w:rPr>
                <w:rFonts w:ascii="Consolas" w:hAnsi="Consolas"/>
                <w:color w:val="333333"/>
                <w:sz w:val="17"/>
              </w:rPr>
              <w:t xml:space="preserve">    baseURL: 'http://localhost:3001',</w:t>
            </w:r>
          </w:p>
          <w:p>
            <w:pPr>
              <w:spacing w:before="0" w:after="0" w:line="260" w:lineRule="exact"/>
            </w:pPr>
            <w:r>
              <w:rPr>
                <w:rFonts w:ascii="Consolas" w:hAnsi="Consolas"/>
                <w:color w:val="333333"/>
                <w:sz w:val="17"/>
              </w:rPr>
              <w:t xml:space="preserve">    // .env.test is loaded by Vite when NODE_ENV=test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webServer: {</w:t>
            </w:r>
          </w:p>
          <w:p>
            <w:pPr>
              <w:spacing w:before="0" w:after="0" w:line="260" w:lineRule="exact"/>
            </w:pPr>
            <w:r>
              <w:rPr>
                <w:rFonts w:ascii="Consolas" w:hAnsi="Consolas"/>
                <w:color w:val="333333"/>
                <w:sz w:val="17"/>
              </w:rPr>
              <w:t xml:space="preserve">    command: 'npm run dev -- --port 3001',</w:t>
            </w:r>
          </w:p>
          <w:p>
            <w:pPr>
              <w:spacing w:before="0" w:after="0" w:line="260" w:lineRule="exact"/>
            </w:pPr>
            <w:r>
              <w:rPr>
                <w:rFonts w:ascii="Consolas" w:hAnsi="Consolas"/>
                <w:color w:val="333333"/>
                <w:sz w:val="17"/>
              </w:rPr>
              <w:t xml:space="preserve">    port: 3001,</w:t>
            </w:r>
          </w:p>
          <w:p>
            <w:pPr>
              <w:spacing w:before="0" w:after="0" w:line="260" w:lineRule="exact"/>
            </w:pPr>
            <w:r>
              <w:rPr>
                <w:rFonts w:ascii="Consolas" w:hAnsi="Consolas"/>
                <w:color w:val="333333"/>
                <w:sz w:val="17"/>
              </w:rPr>
              <w:t xml:space="preserve">    reuseExistingServer: false,</w:t>
            </w:r>
          </w:p>
          <w:p>
            <w:pPr>
              <w:spacing w:before="0" w:after="0" w:line="260" w:lineRule="exact"/>
            </w:pPr>
            <w:r>
              <w:rPr>
                <w:rFonts w:ascii="Consolas" w:hAnsi="Consolas"/>
                <w:color w:val="333333"/>
                <w:sz w:val="17"/>
              </w:rPr>
              <w:t xml:space="preserve">    env: { VITE_E2E_BYPASS_AUTH: 'true'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pStyle w:val="Heading3"/>
      </w:pPr>
      <w:r>
        <w:t>Standard E2E File Structure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e2e/</w:t>
            </w:r>
          </w:p>
          <w:p>
            <w:pPr>
              <w:spacing w:before="0" w:after="0" w:line="260" w:lineRule="exact"/>
            </w:pPr>
            <w:r>
              <w:rPr>
                <w:rFonts w:ascii="Consolas" w:hAnsi="Consolas"/>
                <w:color w:val="333333"/>
                <w:sz w:val="17"/>
              </w:rPr>
              <w:t xml:space="preserve">  helpers.ts          ← auth setup, route mocking (shared by all tests)</w:t>
            </w:r>
          </w:p>
          <w:p>
            <w:pPr>
              <w:spacing w:before="0" w:after="0" w:line="260" w:lineRule="exact"/>
            </w:pPr>
            <w:r>
              <w:rPr>
                <w:rFonts w:ascii="Consolas" w:hAnsi="Consolas"/>
                <w:color w:val="333333"/>
                <w:sz w:val="17"/>
              </w:rPr>
              <w:t xml:space="preserve">  mock-data.ts        ← mock API responses per role</w:t>
            </w:r>
          </w:p>
          <w:p>
            <w:pPr>
              <w:spacing w:before="0" w:after="0" w:line="260" w:lineRule="exact"/>
            </w:pPr>
            <w:r>
              <w:rPr>
                <w:rFonts w:ascii="Consolas" w:hAnsi="Consolas"/>
                <w:color w:val="333333"/>
                <w:sz w:val="17"/>
              </w:rPr>
              <w:t xml:space="preserve">  navigation.spec.ts  ← sidebar visibility, link correctness per role</w:t>
            </w:r>
          </w:p>
          <w:p>
            <w:pPr>
              <w:spacing w:before="0" w:after="0" w:line="260" w:lineRule="exact"/>
            </w:pPr>
            <w:r>
              <w:rPr>
                <w:rFonts w:ascii="Consolas" w:hAnsi="Consolas"/>
                <w:color w:val="333333"/>
                <w:sz w:val="17"/>
              </w:rPr>
              <w:t xml:space="preserve">  screens.spec.ts     ← each screen renders without crash per role</w:t>
            </w:r>
          </w:p>
          <w:p>
            <w:pPr>
              <w:spacing w:before="0" w:after="0" w:line="260" w:lineRule="exact"/>
            </w:pPr>
            <w:r>
              <w:rPr>
                <w:rFonts w:ascii="Consolas" w:hAnsi="Consolas"/>
                <w:color w:val="333333"/>
                <w:sz w:val="17"/>
              </w:rPr>
              <w:t xml:space="preserve">  rbac.spec.ts        ← role X cannot access screen Y</w:t>
            </w:r>
          </w:p>
        </w:tc>
      </w:tr>
    </w:tbl>
    <w:p>
      <w:pPr>
        <w:spacing w:before="40" w:after="40"/>
      </w:pPr>
    </w:p>
    <w:p>
      <w:pPr>
        <w:pStyle w:val="Heading3"/>
      </w:pPr>
      <w:r>
        <w:t>The LIFO Route Ordering Rule (Critical)</w:t>
      </w:r>
    </w:p>
    <w:p>
      <w:pPr>
        <w:spacing w:before="40" w:after="120"/>
      </w:pPr>
      <w:r>
        <w:rPr>
          <w:rFonts w:ascii="Calibri" w:hAnsi="Calibri"/>
          <w:b/>
          <w:color w:val="000000"/>
          <w:sz w:val="22"/>
        </w:rPr>
        <w:t>Rule: In Playwright, routes registered later have higher priority. Register catch-all routes FIRST (lowest priority) and specific routes LAST (highest priority).</w:t>
      </w:r>
    </w:p>
    <w:p>
      <w:pPr>
        <w:spacing w:before="40" w:after="120"/>
      </w:pPr>
      <w:r>
        <w:rPr>
          <w:rFonts w:ascii="Calibri" w:hAnsi="Calibri"/>
          <w:color w:val="000000"/>
          <w:sz w:val="22"/>
        </w:rPr>
        <w:t xml:space="preserve">This is the opposite of most web routing systems (Express, React Router) where more-specific patterns win. Playwright uses a stack (LIFO — Last In, First Out). A catch-all </w:t>
      </w:r>
      <w:r>
        <w:rPr>
          <w:rFonts w:ascii="Consolas" w:hAnsi="Consolas"/>
          <w:color w:val="333333"/>
          <w:sz w:val="18"/>
          <w:shd w:fill="F2F2F2" w:val="clear"/>
        </w:rPr>
        <w:t>/api/**</w:t>
      </w:r>
      <w:r>
        <w:rPr>
          <w:rFonts w:ascii="Calibri" w:hAnsi="Calibri"/>
          <w:color w:val="000000"/>
          <w:sz w:val="22"/>
        </w:rPr>
        <w:t xml:space="preserve"> registered after specific routes intercepts all API traffic before the specific mocks can run.</w:t>
      </w:r>
    </w:p>
    <w:p>
      <w:pPr>
        <w:spacing w:before="40" w:after="120"/>
      </w:pPr>
      <w:r>
        <w:rPr>
          <w:rFonts w:ascii="Calibri" w:hAnsi="Calibri"/>
          <w:b/>
          <w:color w:val="000000"/>
          <w:sz w:val="22"/>
        </w:rPr>
        <w:t>Wrong (catch-all last = highest priority, specific routes never reached):</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WRONG — specific routes registered first get lowest priority</w:t>
            </w:r>
          </w:p>
          <w:p>
            <w:pPr>
              <w:spacing w:before="0" w:after="0" w:line="260" w:lineRule="exact"/>
            </w:pPr>
            <w:r>
              <w:rPr>
                <w:rFonts w:ascii="Consolas" w:hAnsi="Consolas"/>
                <w:color w:val="333333"/>
                <w:sz w:val="17"/>
              </w:rPr>
              <w:t>await context.route('**/api/navigation/my-modules', handler);  // LOWER priority</w:t>
            </w:r>
          </w:p>
          <w:p>
            <w:pPr>
              <w:spacing w:before="0" w:after="0" w:line="260" w:lineRule="exact"/>
            </w:pPr>
            <w:r>
              <w:rPr>
                <w:rFonts w:ascii="Consolas" w:hAnsi="Consolas"/>
                <w:color w:val="333333"/>
                <w:sz w:val="17"/>
              </w:rPr>
              <w:t>await context.route('**/api/auth/me', handler);               // LOWER priority</w:t>
            </w:r>
          </w:p>
          <w:p>
            <w:pPr>
              <w:spacing w:before="0" w:after="0" w:line="260" w:lineRule="exact"/>
            </w:pPr>
            <w:r>
              <w:rPr>
                <w:rFonts w:ascii="Consolas" w:hAnsi="Consolas"/>
                <w:color w:val="333333"/>
                <w:sz w:val="17"/>
              </w:rPr>
              <w:t>await context.route('**/api/**', catchAllHandler);            // HIGHER priority — intercepts everything!</w:t>
            </w:r>
          </w:p>
        </w:tc>
      </w:tr>
    </w:tbl>
    <w:p>
      <w:pPr>
        <w:spacing w:before="40" w:after="40"/>
      </w:pPr>
    </w:p>
    <w:p>
      <w:pPr>
        <w:spacing w:before="40" w:after="120"/>
      </w:pPr>
      <w:r>
        <w:rPr>
          <w:rFonts w:ascii="Calibri" w:hAnsi="Calibri"/>
          <w:b/>
          <w:color w:val="000000"/>
          <w:sz w:val="22"/>
        </w:rPr>
        <w:t>Correct (catch-all first = lowest priority, specific routes last = highest priority):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CORRECT — catch-all first, specific routes last</w:t>
            </w:r>
          </w:p>
          <w:p>
            <w:pPr>
              <w:spacing w:before="0" w:after="0" w:line="260" w:lineRule="exact"/>
            </w:pPr>
            <w:r>
              <w:rPr>
                <w:rFonts w:ascii="Consolas" w:hAnsi="Consolas"/>
                <w:color w:val="333333"/>
                <w:sz w:val="17"/>
              </w:rPr>
              <w:t>for (const origin of apiOrigins) {</w:t>
            </w:r>
          </w:p>
          <w:p>
            <w:pPr>
              <w:spacing w:before="0" w:after="0" w:line="260" w:lineRule="exact"/>
            </w:pPr>
            <w:r>
              <w:rPr>
                <w:rFonts w:ascii="Consolas" w:hAnsi="Consolas"/>
                <w:color w:val="333333"/>
                <w:sz w:val="17"/>
              </w:rPr>
              <w:t xml:space="preserve">  // Step 1: catch-all registered FIRST = lowest priority</w:t>
            </w:r>
          </w:p>
          <w:p>
            <w:pPr>
              <w:spacing w:before="0" w:after="0" w:line="260" w:lineRule="exact"/>
            </w:pPr>
            <w:r>
              <w:rPr>
                <w:rFonts w:ascii="Consolas" w:hAnsi="Consolas"/>
                <w:color w:val="333333"/>
                <w:sz w:val="17"/>
              </w:rPr>
              <w:t xml:space="preserve">  await context.route(`${origin}/api/**`, (route) =&gt; {</w:t>
            </w:r>
          </w:p>
          <w:p>
            <w:pPr>
              <w:spacing w:before="0" w:after="0" w:line="260" w:lineRule="exact"/>
            </w:pPr>
            <w:r>
              <w:rPr>
                <w:rFonts w:ascii="Consolas" w:hAnsi="Consolas"/>
                <w:color w:val="333333"/>
                <w:sz w:val="17"/>
              </w:rPr>
              <w:t xml:space="preserve">    route.fulfill({ status: 200, body: '[]'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Step 2: specific routes registered LAST = highest priority</w:t>
            </w:r>
          </w:p>
          <w:p>
            <w:pPr>
              <w:spacing w:before="0" w:after="0" w:line="260" w:lineRule="exact"/>
            </w:pPr>
            <w:r>
              <w:rPr>
                <w:rFonts w:ascii="Consolas" w:hAnsi="Consolas"/>
                <w:color w:val="333333"/>
                <w:sz w:val="17"/>
              </w:rPr>
              <w:t>for (const pattern of routeApiPattern('/auth/me')) {</w:t>
            </w:r>
          </w:p>
          <w:p>
            <w:pPr>
              <w:spacing w:before="0" w:after="0" w:line="260" w:lineRule="exact"/>
            </w:pPr>
            <w:r>
              <w:rPr>
                <w:rFonts w:ascii="Consolas" w:hAnsi="Consolas"/>
                <w:color w:val="333333"/>
                <w:sz w:val="17"/>
              </w:rPr>
              <w:t xml:space="preserve">  await context.route(pattern, (route) =&gt; {</w:t>
            </w:r>
          </w:p>
          <w:p>
            <w:pPr>
              <w:spacing w:before="0" w:after="0" w:line="260" w:lineRule="exact"/>
            </w:pPr>
            <w:r>
              <w:rPr>
                <w:rFonts w:ascii="Consolas" w:hAnsi="Consolas"/>
                <w:color w:val="333333"/>
                <w:sz w:val="17"/>
              </w:rPr>
              <w:t xml:space="preserve">    route.fulfill({ status: 200, body: JSON.stringify(mockProfile(role))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p>
            <w:pPr>
              <w:spacing w:before="0" w:after="0" w:line="260" w:lineRule="exact"/>
            </w:pPr>
            <w:r>
              <w:rPr>
                <w:rFonts w:ascii="Consolas" w:hAnsi="Consolas"/>
                <w:color w:val="333333"/>
                <w:sz w:val="17"/>
              </w:rPr>
              <w:t>for (const pattern of routeApiPattern('/navigation/my-modules')) {</w:t>
            </w:r>
          </w:p>
          <w:p>
            <w:pPr>
              <w:spacing w:before="0" w:after="0" w:line="260" w:lineRule="exact"/>
            </w:pPr>
            <w:r>
              <w:rPr>
                <w:rFonts w:ascii="Consolas" w:hAnsi="Consolas"/>
                <w:color w:val="333333"/>
                <w:sz w:val="17"/>
              </w:rPr>
              <w:t xml:space="preserve">  await context.route(pattern, (route) =&gt; {</w:t>
            </w:r>
          </w:p>
          <w:p>
            <w:pPr>
              <w:spacing w:before="0" w:after="0" w:line="260" w:lineRule="exact"/>
            </w:pPr>
            <w:r>
              <w:rPr>
                <w:rFonts w:ascii="Consolas" w:hAnsi="Consolas"/>
                <w:color w:val="333333"/>
                <w:sz w:val="17"/>
              </w:rPr>
              <w:t xml:space="preserve">    route.fulfill({ status: 200, body: JSON.stringify(modules)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spacing w:before="40" w:after="120"/>
      </w:pPr>
      <w:r>
        <w:rPr>
          <w:rFonts w:ascii="Calibri" w:hAnsi="Calibri"/>
          <w:b/>
          <w:color w:val="000000"/>
          <w:sz w:val="22"/>
        </w:rPr>
        <w:t>Why this matters for auth-guarded screens:</w:t>
      </w:r>
    </w:p>
    <w:p>
      <w:pPr>
        <w:spacing w:before="40" w:after="120"/>
      </w:pPr>
      <w:r>
        <w:rPr>
          <w:rFonts w:ascii="Calibri" w:hAnsi="Calibri"/>
          <w:color w:val="000000"/>
          <w:sz w:val="22"/>
        </w:rPr>
        <w:t xml:space="preserve">The </w:t>
      </w:r>
      <w:r>
        <w:rPr>
          <w:rFonts w:ascii="Consolas" w:hAnsi="Consolas"/>
          <w:color w:val="333333"/>
          <w:sz w:val="18"/>
          <w:shd w:fill="F2F2F2" w:val="clear"/>
        </w:rPr>
        <w:t>NavigationContext</w:t>
      </w:r>
      <w:r>
        <w:rPr>
          <w:rFonts w:ascii="Calibri" w:hAnsi="Calibri"/>
          <w:color w:val="000000"/>
          <w:sz w:val="22"/>
        </w:rPr>
        <w:t xml:space="preserve"> fetches modules via </w:t>
      </w:r>
      <w:r>
        <w:rPr>
          <w:rFonts w:ascii="Consolas" w:hAnsi="Consolas"/>
          <w:color w:val="333333"/>
          <w:sz w:val="18"/>
          <w:shd w:fill="F2F2F2" w:val="clear"/>
        </w:rPr>
        <w:t>/navigation/my-modules</w:t>
      </w:r>
      <w:r>
        <w:rPr>
          <w:rFonts w:ascii="Calibri" w:hAnsi="Calibri"/>
          <w:color w:val="000000"/>
          <w:sz w:val="22"/>
        </w:rPr>
        <w:t xml:space="preserve">. </w:t>
      </w:r>
      <w:r>
        <w:rPr>
          <w:rFonts w:ascii="Consolas" w:hAnsi="Consolas"/>
          <w:color w:val="333333"/>
          <w:sz w:val="18"/>
          <w:shd w:fill="F2F2F2" w:val="clear"/>
        </w:rPr>
        <w:t>ProtectedRoute</w:t>
      </w:r>
      <w:r>
        <w:rPr>
          <w:rFonts w:ascii="Calibri" w:hAnsi="Calibri"/>
          <w:color w:val="000000"/>
          <w:sz w:val="22"/>
        </w:rPr>
        <w:t xml:space="preserve"> evaluates </w:t>
      </w:r>
      <w:r>
        <w:rPr>
          <w:rFonts w:ascii="Consolas" w:hAnsi="Consolas"/>
          <w:color w:val="333333"/>
          <w:sz w:val="18"/>
          <w:shd w:fill="F2F2F2" w:val="clear"/>
        </w:rPr>
        <w:t>!navLoading &amp;&amp; !isModuleUrlAllowed(requiredModule)</w:t>
      </w:r>
      <w:r>
        <w:rPr>
          <w:rFonts w:ascii="Calibri" w:hAnsi="Calibri"/>
          <w:color w:val="000000"/>
          <w:sz w:val="22"/>
        </w:rPr>
        <w:t xml:space="preserve">. If </w:t>
      </w:r>
      <w:r>
        <w:rPr>
          <w:rFonts w:ascii="Consolas" w:hAnsi="Consolas"/>
          <w:color w:val="333333"/>
          <w:sz w:val="18"/>
          <w:shd w:fill="F2F2F2" w:val="clear"/>
        </w:rPr>
        <w:t>my-modules</w:t>
      </w:r>
      <w:r>
        <w:rPr>
          <w:rFonts w:ascii="Calibri" w:hAnsi="Calibri"/>
          <w:color w:val="000000"/>
          <w:sz w:val="22"/>
        </w:rPr>
        <w:t xml:space="preserve"> returns </w:t>
      </w:r>
      <w:r>
        <w:rPr>
          <w:rFonts w:ascii="Consolas" w:hAnsi="Consolas"/>
          <w:color w:val="333333"/>
          <w:sz w:val="18"/>
          <w:shd w:fill="F2F2F2" w:val="clear"/>
        </w:rPr>
        <w:t>[]</w:t>
      </w:r>
      <w:r>
        <w:rPr>
          <w:rFonts w:ascii="Calibri" w:hAnsi="Calibri"/>
          <w:color w:val="000000"/>
          <w:sz w:val="22"/>
        </w:rPr>
        <w:t xml:space="preserve"> (because the catch-all intercepted it), </w:t>
      </w:r>
      <w:r>
        <w:rPr>
          <w:rFonts w:ascii="Consolas" w:hAnsi="Consolas"/>
          <w:color w:val="333333"/>
          <w:sz w:val="18"/>
          <w:shd w:fill="F2F2F2" w:val="clear"/>
        </w:rPr>
        <w:t>isModuleUrlAllowed</w:t>
      </w:r>
      <w:r>
        <w:rPr>
          <w:rFonts w:ascii="Calibri" w:hAnsi="Calibri"/>
          <w:color w:val="000000"/>
          <w:sz w:val="22"/>
        </w:rPr>
        <w:t xml:space="preserve"> always returns </w:t>
      </w:r>
      <w:r>
        <w:rPr>
          <w:rFonts w:ascii="Consolas" w:hAnsi="Consolas"/>
          <w:color w:val="333333"/>
          <w:sz w:val="18"/>
          <w:shd w:fill="F2F2F2" w:val="clear"/>
        </w:rPr>
        <w:t>false</w:t>
      </w:r>
      <w:r>
        <w:rPr>
          <w:rFonts w:ascii="Calibri" w:hAnsi="Calibri"/>
          <w:color w:val="000000"/>
          <w:sz w:val="22"/>
        </w:rPr>
        <w:t>, and every role-guarded screen displays "Access Forbidden" — with HTTP 200 status, making it completely invisible in network logs.</w:t>
      </w:r>
    </w:p>
    <w:p>
      <w:pPr>
        <w:spacing w:before="40" w:after="120"/>
      </w:pPr>
      <w:r>
        <w:rPr>
          <w:rFonts w:ascii="Calibri" w:hAnsi="Calibri"/>
          <w:b/>
          <w:color w:val="000000"/>
          <w:sz w:val="22"/>
        </w:rPr>
        <w:t>Diagnosis checklist when E2E shows "Access Forbidden" unexpectedly:</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Add </w:t>
      </w:r>
      <w:r>
        <w:rPr>
          <w:rFonts w:ascii="Consolas" w:hAnsi="Consolas"/>
          <w:color w:val="333333"/>
          <w:sz w:val="18"/>
          <w:shd w:fill="F2F2F2" w:val="clear"/>
        </w:rPr>
        <w:t>console.log</w:t>
      </w:r>
      <w:r>
        <w:rPr>
          <w:rFonts w:ascii="Calibri" w:hAnsi="Calibri"/>
          <w:color w:val="000000"/>
          <w:sz w:val="22"/>
        </w:rPr>
        <w:t xml:space="preserve"> in NavigationContext: what does </w:t>
      </w:r>
      <w:r>
        <w:rPr>
          <w:rFonts w:ascii="Consolas" w:hAnsi="Consolas"/>
          <w:color w:val="333333"/>
          <w:sz w:val="18"/>
          <w:shd w:fill="F2F2F2" w:val="clear"/>
        </w:rPr>
        <w:t>modules</w:t>
      </w:r>
      <w:r>
        <w:rPr>
          <w:rFonts w:ascii="Calibri" w:hAnsi="Calibri"/>
          <w:color w:val="000000"/>
          <w:sz w:val="22"/>
        </w:rPr>
        <w:t xml:space="preserve"> contain after fetch?</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Add network logging: what body does </w:t>
      </w:r>
      <w:r>
        <w:rPr>
          <w:rFonts w:ascii="Consolas" w:hAnsi="Consolas"/>
          <w:color w:val="333333"/>
          <w:sz w:val="18"/>
          <w:shd w:fill="F2F2F2" w:val="clear"/>
        </w:rPr>
        <w:t>/navigation/my-modules</w:t>
      </w:r>
      <w:r>
        <w:rPr>
          <w:rFonts w:ascii="Calibri" w:hAnsi="Calibri"/>
          <w:color w:val="000000"/>
          <w:sz w:val="22"/>
        </w:rPr>
        <w:t xml:space="preserve"> actually return?</w:t>
      </w:r>
    </w:p>
    <w:p>
      <w:pPr>
        <w:spacing w:before="20" w:after="20"/>
        <w:ind w:left="504" w:hanging="360"/>
      </w:pPr>
      <w:r>
        <w:rPr>
          <w:rFonts w:ascii="Calibri" w:hAnsi="Calibri"/>
          <w:b/>
          <w:color w:val="2B579A"/>
          <w:sz w:val="22"/>
        </w:rPr>
        <w:t xml:space="preserve">3.  </w:t>
      </w:r>
      <w:r>
        <w:rPr>
          <w:rFonts w:ascii="Calibri" w:hAnsi="Calibri"/>
          <w:color w:val="000000"/>
          <w:sz w:val="22"/>
        </w:rPr>
        <w:t xml:space="preserve">Check route registration order in </w:t>
      </w:r>
      <w:r>
        <w:rPr>
          <w:rFonts w:ascii="Consolas" w:hAnsi="Consolas"/>
          <w:color w:val="333333"/>
          <w:sz w:val="18"/>
          <w:shd w:fill="F2F2F2" w:val="clear"/>
        </w:rPr>
        <w:t>helpers.ts</w:t>
      </w:r>
      <w:r>
        <w:rPr>
          <w:rFonts w:ascii="Calibri" w:hAnsi="Calibri"/>
          <w:color w:val="000000"/>
          <w:sz w:val="22"/>
        </w:rPr>
        <w:t>: is the catch-all registered last?</w:t>
      </w:r>
    </w:p>
    <w:p>
      <w:pPr>
        <w:spacing w:before="20" w:after="20"/>
        <w:ind w:left="504" w:hanging="360"/>
      </w:pPr>
      <w:r>
        <w:rPr>
          <w:rFonts w:ascii="Calibri" w:hAnsi="Calibri"/>
          <w:b/>
          <w:color w:val="2B579A"/>
          <w:sz w:val="22"/>
        </w:rPr>
        <w:t xml:space="preserve">4.  </w:t>
      </w:r>
      <w:r>
        <w:rPr>
          <w:rFonts w:ascii="Calibri" w:hAnsi="Calibri"/>
          <w:color w:val="000000"/>
          <w:sz w:val="22"/>
        </w:rPr>
        <w:t xml:space="preserve">Check </w:t>
      </w:r>
      <w:r>
        <w:rPr>
          <w:rFonts w:ascii="Consolas" w:hAnsi="Consolas"/>
          <w:color w:val="333333"/>
          <w:sz w:val="18"/>
          <w:shd w:fill="F2F2F2" w:val="clear"/>
        </w:rPr>
        <w:t>apiOrigins</w:t>
      </w:r>
      <w:r>
        <w:rPr>
          <w:rFonts w:ascii="Calibri" w:hAnsi="Calibri"/>
          <w:color w:val="000000"/>
          <w:sz w:val="22"/>
        </w:rPr>
        <w:t>: is the origin in the mock list matching the URL the SPA calls?</w:t>
      </w:r>
    </w:p>
    <w:p>
      <w:pPr>
        <w:pStyle w:val="Heading3"/>
      </w:pPr>
      <w:r>
        <w:t>Module Mock Data Per Role</w:t>
      </w:r>
    </w:p>
    <w:p>
      <w:pPr>
        <w:spacing w:before="40" w:after="120"/>
      </w:pPr>
      <w:r>
        <w:rPr>
          <w:rFonts w:ascii="Calibri" w:hAnsi="Calibri"/>
          <w:color w:val="000000"/>
          <w:sz w:val="22"/>
        </w:rPr>
        <w:t xml:space="preserve">Define a </w:t>
      </w:r>
      <w:r>
        <w:rPr>
          <w:rFonts w:ascii="Consolas" w:hAnsi="Consolas"/>
          <w:color w:val="333333"/>
          <w:sz w:val="18"/>
          <w:shd w:fill="F2F2F2" w:val="clear"/>
        </w:rPr>
        <w:t>getMockModules(role)</w:t>
      </w:r>
      <w:r>
        <w:rPr>
          <w:rFonts w:ascii="Calibri" w:hAnsi="Calibri"/>
          <w:color w:val="000000"/>
          <w:sz w:val="22"/>
        </w:rPr>
        <w:t xml:space="preserve"> function in </w:t>
      </w:r>
      <w:r>
        <w:rPr>
          <w:rFonts w:ascii="Consolas" w:hAnsi="Consolas"/>
          <w:color w:val="333333"/>
          <w:sz w:val="18"/>
          <w:shd w:fill="F2F2F2" w:val="clear"/>
        </w:rPr>
        <w:t>mock-data.ts</w:t>
      </w:r>
      <w:r>
        <w:rPr>
          <w:rFonts w:ascii="Calibri" w:hAnsi="Calibri"/>
          <w:color w:val="000000"/>
          <w:sz w:val="22"/>
        </w:rPr>
        <w:t xml:space="preserve"> that returns exactly the modules each role should see. This drives both the navigation sidebar test and the RBAC test: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export function getMockModules(role: string) {</w:t>
            </w:r>
          </w:p>
          <w:p>
            <w:pPr>
              <w:spacing w:before="0" w:after="0" w:line="260" w:lineRule="exact"/>
            </w:pPr>
            <w:r>
              <w:rPr>
                <w:rFonts w:ascii="Consolas" w:hAnsi="Consolas"/>
                <w:color w:val="333333"/>
                <w:sz w:val="17"/>
              </w:rPr>
              <w:t xml:space="preserve">  const allModules = [</w:t>
            </w:r>
          </w:p>
          <w:p>
            <w:pPr>
              <w:spacing w:before="0" w:after="0" w:line="260" w:lineRule="exact"/>
            </w:pPr>
            <w:r>
              <w:rPr>
                <w:rFonts w:ascii="Consolas" w:hAnsi="Consolas"/>
                <w:color w:val="333333"/>
                <w:sz w:val="17"/>
              </w:rPr>
              <w:t xml:space="preserve">    { moduleId: 1, moduleName: 'Dashboard',      moduleUrl: '/dashboard',       iconName: 'home',     sortOrder: 1 },</w:t>
            </w:r>
          </w:p>
          <w:p>
            <w:pPr>
              <w:spacing w:before="0" w:after="0" w:line="260" w:lineRule="exact"/>
            </w:pPr>
            <w:r>
              <w:rPr>
                <w:rFonts w:ascii="Consolas" w:hAnsi="Consolas"/>
                <w:color w:val="333333"/>
                <w:sz w:val="17"/>
              </w:rPr>
              <w:t xml:space="preserve">    { moduleId: 2, moduleName: 'Customers',       moduleUrl: '/admin/customers', iconName: 'users',    sortOrder: 2 },</w:t>
            </w:r>
          </w:p>
          <w:p>
            <w:pPr>
              <w:spacing w:before="0" w:after="0" w:line="260" w:lineRule="exact"/>
            </w:pPr>
            <w:r>
              <w:rPr>
                <w:rFonts w:ascii="Consolas" w:hAnsi="Consolas"/>
                <w:color w:val="333333"/>
                <w:sz w:val="17"/>
              </w:rPr>
              <w:t xml:space="preserve">    { moduleId: 3, moduleName: 'Revenue',         moduleUrl: '/admin/revenue',   iconName: 'dollar',   sortOrder: 3 },</w:t>
            </w:r>
          </w:p>
          <w:p>
            <w:pPr>
              <w:spacing w:before="0" w:after="0" w:line="260" w:lineRule="exact"/>
            </w:pPr>
            <w:r>
              <w:rPr>
                <w:rFonts w:ascii="Consolas" w:hAnsi="Consolas"/>
                <w:color w:val="333333"/>
                <w:sz w:val="17"/>
              </w:rPr>
              <w:t xml:space="preserve">    { moduleId: 4, moduleName: 'Settings',        moduleUrl: '/settings',        iconName: 'gear',     sortOrder: 4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const roleModuleMap: Record&lt;string, number[]&gt; = {</w:t>
            </w:r>
          </w:p>
          <w:p>
            <w:pPr>
              <w:spacing w:before="0" w:after="0" w:line="260" w:lineRule="exact"/>
            </w:pPr>
            <w:r>
              <w:rPr>
                <w:rFonts w:ascii="Consolas" w:hAnsi="Consolas"/>
                <w:color w:val="333333"/>
                <w:sz w:val="17"/>
              </w:rPr>
              <w:t xml:space="preserve">    'technijian_admin':    [1, 2, 3, 4],    // full access</w:t>
            </w:r>
          </w:p>
          <w:p>
            <w:pPr>
              <w:spacing w:before="0" w:after="0" w:line="260" w:lineRule="exact"/>
            </w:pPr>
            <w:r>
              <w:rPr>
                <w:rFonts w:ascii="Consolas" w:hAnsi="Consolas"/>
                <w:color w:val="333333"/>
                <w:sz w:val="17"/>
              </w:rPr>
              <w:t xml:space="preserve">    'customer_admin':      [1, 2, 4],        // no revenue</w:t>
            </w:r>
          </w:p>
          <w:p>
            <w:pPr>
              <w:spacing w:before="0" w:after="0" w:line="260" w:lineRule="exact"/>
            </w:pPr>
            <w:r>
              <w:rPr>
                <w:rFonts w:ascii="Consolas" w:hAnsi="Consolas"/>
                <w:color w:val="333333"/>
                <w:sz w:val="17"/>
              </w:rPr>
              <w:t xml:space="preserve">    'customer_user':       [1],              // dashboard only</w:t>
            </w:r>
          </w:p>
          <w:p>
            <w:pPr>
              <w:spacing w:before="0" w:after="0" w:line="260" w:lineRule="exact"/>
            </w:pPr>
            <w:r>
              <w:rPr>
                <w:rFonts w:ascii="Consolas" w:hAnsi="Consolas"/>
                <w:color w:val="333333"/>
                <w:sz w:val="17"/>
              </w:rPr>
              <w:t xml:space="preserve">    'read_only':           [1],</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const allowed = roleModuleMap[role] ?? [1];</w:t>
            </w:r>
          </w:p>
          <w:p>
            <w:pPr>
              <w:spacing w:before="0" w:after="0" w:line="260" w:lineRule="exact"/>
            </w:pPr>
            <w:r>
              <w:rPr>
                <w:rFonts w:ascii="Consolas" w:hAnsi="Consolas"/>
                <w:color w:val="333333"/>
                <w:sz w:val="17"/>
              </w:rPr>
              <w:t xml:space="preserve">  return allModules.filter(m =&gt; allowed.includes(m.moduleId));</w:t>
            </w:r>
          </w:p>
          <w:p>
            <w:pPr>
              <w:spacing w:before="0" w:after="0" w:line="260" w:lineRule="exact"/>
            </w:pPr>
            <w:r>
              <w:rPr>
                <w:rFonts w:ascii="Consolas" w:hAnsi="Consolas"/>
                <w:color w:val="333333"/>
                <w:sz w:val="17"/>
              </w:rPr>
              <w:t>}</w:t>
            </w:r>
          </w:p>
        </w:tc>
      </w:tr>
    </w:tbl>
    <w:p>
      <w:pPr>
        <w:spacing w:before="40" w:after="40"/>
      </w:pPr>
    </w:p>
    <w:p>
      <w:pPr>
        <w:pStyle w:val="Heading3"/>
      </w:pPr>
      <w:r>
        <w:t>Adding a New Screen Test</w:t>
      </w:r>
    </w:p>
    <w:p>
      <w:pPr>
        <w:spacing w:before="40" w:after="120"/>
      </w:pPr>
      <w:r>
        <w:rPr>
          <w:rFonts w:ascii="Calibri" w:hAnsi="Calibri"/>
          <w:color w:val="000000"/>
          <w:sz w:val="22"/>
        </w:rPr>
        <w:t>To add E2E coverage for a new screen:</w:t>
      </w:r>
    </w:p>
    <w:p>
      <w:pPr>
        <w:spacing w:before="20" w:after="20"/>
        <w:ind w:left="504" w:hanging="360"/>
      </w:pPr>
      <w:r>
        <w:rPr>
          <w:rFonts w:ascii="Calibri" w:hAnsi="Calibri"/>
          <w:b/>
          <w:color w:val="2B579A"/>
          <w:sz w:val="22"/>
        </w:rPr>
        <w:t xml:space="preserve">1.  </w:t>
      </w:r>
      <w:r>
        <w:rPr>
          <w:rFonts w:ascii="Calibri" w:hAnsi="Calibri"/>
          <w:b/>
          <w:color w:val="000000"/>
          <w:sz w:val="22"/>
        </w:rPr>
        <w:t>Add module</w:t>
      </w:r>
      <w:r>
        <w:rPr>
          <w:rFonts w:ascii="Calibri" w:hAnsi="Calibri"/>
          <w:color w:val="000000"/>
          <w:sz w:val="22"/>
        </w:rPr>
        <w:t xml:space="preserve"> to </w:t>
      </w:r>
      <w:r>
        <w:rPr>
          <w:rFonts w:ascii="Consolas" w:hAnsi="Consolas"/>
          <w:color w:val="333333"/>
          <w:sz w:val="18"/>
          <w:shd w:fill="F2F2F2" w:val="clear"/>
        </w:rPr>
        <w:t>getMockModules</w:t>
      </w:r>
      <w:r>
        <w:rPr>
          <w:rFonts w:ascii="Calibri" w:hAnsi="Calibri"/>
          <w:color w:val="000000"/>
          <w:sz w:val="22"/>
        </w:rPr>
        <w:t xml:space="preserve"> in </w:t>
      </w:r>
      <w:r>
        <w:rPr>
          <w:rFonts w:ascii="Consolas" w:hAnsi="Consolas"/>
          <w:color w:val="333333"/>
          <w:sz w:val="18"/>
          <w:shd w:fill="F2F2F2" w:val="clear"/>
        </w:rPr>
        <w:t>mock-data.ts</w:t>
      </w:r>
      <w:r>
        <w:rPr>
          <w:rFonts w:ascii="Calibri" w:hAnsi="Calibri"/>
          <w:color w:val="000000"/>
          <w:sz w:val="22"/>
        </w:rPr>
        <w:t xml:space="preserve"> for the correct roles</w:t>
      </w:r>
    </w:p>
    <w:p>
      <w:pPr>
        <w:spacing w:before="20" w:after="20"/>
        <w:ind w:left="504" w:hanging="360"/>
      </w:pPr>
      <w:r>
        <w:rPr>
          <w:rFonts w:ascii="Calibri" w:hAnsi="Calibri"/>
          <w:b/>
          <w:color w:val="2B579A"/>
          <w:sz w:val="22"/>
        </w:rPr>
        <w:t xml:space="preserve">2.  </w:t>
      </w:r>
      <w:r>
        <w:rPr>
          <w:rFonts w:ascii="Calibri" w:hAnsi="Calibri"/>
          <w:b/>
          <w:color w:val="000000"/>
          <w:sz w:val="22"/>
        </w:rPr>
        <w:t>Add screen test</w:t>
      </w:r>
      <w:r>
        <w:rPr>
          <w:rFonts w:ascii="Calibri" w:hAnsi="Calibri"/>
          <w:color w:val="000000"/>
          <w:sz w:val="22"/>
        </w:rPr>
        <w:t xml:space="preserve"> to </w:t>
      </w:r>
      <w:r>
        <w:rPr>
          <w:rFonts w:ascii="Consolas" w:hAnsi="Consolas"/>
          <w:color w:val="333333"/>
          <w:sz w:val="18"/>
          <w:shd w:fill="F2F2F2" w:val="clear"/>
        </w:rPr>
        <w:t>screens.spec.ts</w:t>
      </w:r>
      <w:r>
        <w:rPr>
          <w:rFonts w:ascii="Calibri" w:hAnsi="Calibri"/>
          <w:color w:val="000000"/>
          <w:sz w:val="22"/>
        </w:rPr>
        <w: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test(`${role} can access NewScreen`, async ({ page }) =&gt; {</w:t>
            </w:r>
          </w:p>
          <w:p>
            <w:pPr>
              <w:spacing w:before="0" w:after="0" w:line="260" w:lineRule="exact"/>
            </w:pPr>
            <w:r>
              <w:rPr>
                <w:rFonts w:ascii="Consolas" w:hAnsi="Consolas"/>
                <w:color w:val="333333"/>
                <w:sz w:val="17"/>
              </w:rPr>
              <w:t xml:space="preserve">  await loginAs(page, role);</w:t>
            </w:r>
          </w:p>
          <w:p>
            <w:pPr>
              <w:spacing w:before="0" w:after="0" w:line="260" w:lineRule="exact"/>
            </w:pPr>
            <w:r>
              <w:rPr>
                <w:rFonts w:ascii="Consolas" w:hAnsi="Consolas"/>
                <w:color w:val="333333"/>
                <w:sz w:val="17"/>
              </w:rPr>
              <w:t xml:space="preserve">  await page.goto('/admin/new-screen');</w:t>
            </w:r>
          </w:p>
          <w:p>
            <w:pPr>
              <w:spacing w:before="0" w:after="0" w:line="260" w:lineRule="exact"/>
            </w:pPr>
            <w:r>
              <w:rPr>
                <w:rFonts w:ascii="Consolas" w:hAnsi="Consolas"/>
                <w:color w:val="333333"/>
                <w:sz w:val="17"/>
              </w:rPr>
              <w:t xml:space="preserve">  await expect(page.locator('[data-testid="new-screen-title"]')).toBeVisible();</w:t>
            </w:r>
          </w:p>
          <w:p>
            <w:pPr>
              <w:spacing w:before="0" w:after="0" w:line="260" w:lineRule="exact"/>
            </w:pPr>
            <w:r>
              <w:rPr>
                <w:rFonts w:ascii="Consolas" w:hAnsi="Consolas"/>
                <w:color w:val="333333"/>
                <w:sz w:val="17"/>
              </w:rPr>
              <w:t>});</w:t>
            </w:r>
          </w:p>
        </w:tc>
      </w:tr>
    </w:tbl>
    <w:p>
      <w:pPr>
        <w:spacing w:before="40" w:after="40"/>
      </w:pPr>
    </w:p>
    <w:p>
      <w:pPr>
        <w:spacing w:before="20" w:after="20"/>
        <w:ind w:left="504" w:hanging="360"/>
      </w:pPr>
      <w:r>
        <w:rPr>
          <w:rFonts w:ascii="Calibri" w:hAnsi="Calibri"/>
          <w:b/>
          <w:color w:val="2B579A"/>
          <w:sz w:val="22"/>
        </w:rPr>
        <w:t xml:space="preserve">3.  </w:t>
      </w:r>
      <w:r>
        <w:rPr>
          <w:rFonts w:ascii="Calibri" w:hAnsi="Calibri"/>
          <w:b/>
          <w:color w:val="000000"/>
          <w:sz w:val="22"/>
        </w:rPr>
        <w:t>Add RBAC test</w:t>
      </w:r>
      <w:r>
        <w:rPr>
          <w:rFonts w:ascii="Calibri" w:hAnsi="Calibri"/>
          <w:color w:val="000000"/>
          <w:sz w:val="22"/>
        </w:rPr>
        <w:t xml:space="preserve"> to </w:t>
      </w:r>
      <w:r>
        <w:rPr>
          <w:rFonts w:ascii="Consolas" w:hAnsi="Consolas"/>
          <w:color w:val="333333"/>
          <w:sz w:val="18"/>
          <w:shd w:fill="F2F2F2" w:val="clear"/>
        </w:rPr>
        <w:t>rbac.spec.ts</w:t>
      </w:r>
      <w:r>
        <w:rPr>
          <w:rFonts w:ascii="Calibri" w:hAnsi="Calibri"/>
          <w:color w:val="000000"/>
          <w:sz w:val="22"/>
        </w:rPr>
        <w:t xml:space="preserve"> for roles that should NOT have access: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test(`customer_user cannot access NewScreen`, async ({ page }) =&gt; {</w:t>
            </w:r>
          </w:p>
          <w:p>
            <w:pPr>
              <w:spacing w:before="0" w:after="0" w:line="260" w:lineRule="exact"/>
            </w:pPr>
            <w:r>
              <w:rPr>
                <w:rFonts w:ascii="Consolas" w:hAnsi="Consolas"/>
                <w:color w:val="333333"/>
                <w:sz w:val="17"/>
              </w:rPr>
              <w:t xml:space="preserve">  await loginAs(page, 'customer_user');</w:t>
            </w:r>
          </w:p>
          <w:p>
            <w:pPr>
              <w:spacing w:before="0" w:after="0" w:line="260" w:lineRule="exact"/>
            </w:pPr>
            <w:r>
              <w:rPr>
                <w:rFonts w:ascii="Consolas" w:hAnsi="Consolas"/>
                <w:color w:val="333333"/>
                <w:sz w:val="17"/>
              </w:rPr>
              <w:t xml:space="preserve">  await page.goto('/admin/new-screen');</w:t>
            </w:r>
          </w:p>
          <w:p>
            <w:pPr>
              <w:spacing w:before="0" w:after="0" w:line="260" w:lineRule="exact"/>
            </w:pPr>
            <w:r>
              <w:rPr>
                <w:rFonts w:ascii="Consolas" w:hAnsi="Consolas"/>
                <w:color w:val="333333"/>
                <w:sz w:val="17"/>
              </w:rPr>
              <w:t xml:space="preserve">  await expect(page.locator('[data-testid="forbidden"]')).toBeVisible();</w:t>
            </w:r>
          </w:p>
          <w:p>
            <w:pPr>
              <w:spacing w:before="0" w:after="0" w:line="260" w:lineRule="exact"/>
            </w:pPr>
            <w:r>
              <w:rPr>
                <w:rFonts w:ascii="Consolas" w:hAnsi="Consolas"/>
                <w:color w:val="333333"/>
                <w:sz w:val="17"/>
              </w:rPr>
              <w:t>});</w:t>
            </w:r>
          </w:p>
        </w:tc>
      </w:tr>
    </w:tbl>
    <w:p>
      <w:pPr>
        <w:spacing w:before="40" w:after="40"/>
      </w:pPr>
    </w:p>
    <w:p>
      <w:pPr>
        <w:spacing w:before="20" w:after="20"/>
        <w:ind w:left="504" w:hanging="360"/>
      </w:pPr>
      <w:r>
        <w:rPr>
          <w:rFonts w:ascii="Calibri" w:hAnsi="Calibri"/>
          <w:b/>
          <w:color w:val="2B579A"/>
          <w:sz w:val="22"/>
        </w:rPr>
        <w:t xml:space="preserve">4.  </w:t>
      </w:r>
      <w:r>
        <w:rPr>
          <w:rFonts w:ascii="Calibri" w:hAnsi="Calibri"/>
          <w:b/>
          <w:color w:val="000000"/>
          <w:sz w:val="22"/>
        </w:rPr>
        <w:t>Update module map</w:t>
      </w:r>
      <w:r>
        <w:rPr>
          <w:rFonts w:ascii="Calibri" w:hAnsi="Calibri"/>
          <w:color w:val="000000"/>
          <w:sz w:val="22"/>
        </w:rPr>
        <w:t xml:space="preserve"> to exclude the new module for restricted roles.</w:t>
      </w:r>
    </w:p>
    <w:p>
      <w:pPr>
        <w:pStyle w:val="Heading2"/>
      </w:pPr>
      <w:r>
        <w:t>30.6 Memory System — Learned Patterns</w:t>
      </w:r>
    </w:p>
    <w:p>
      <w:pPr>
        <w:spacing w:before="40" w:after="120"/>
      </w:pPr>
      <w:r>
        <w:rPr>
          <w:rFonts w:ascii="Calibri" w:hAnsi="Calibri"/>
          <w:color w:val="000000"/>
          <w:sz w:val="22"/>
        </w:rPr>
        <w:t xml:space="preserve">The GSD Claude Code integration maintains a persistent memory system at </w:t>
      </w:r>
      <w:r>
        <w:rPr>
          <w:rFonts w:ascii="Consolas" w:hAnsi="Consolas"/>
          <w:color w:val="333333"/>
          <w:sz w:val="18"/>
          <w:shd w:fill="F2F2F2" w:val="clear"/>
        </w:rPr>
        <w:t>~/.claude/projects/{project-id}/memory/</w:t>
      </w:r>
      <w:r>
        <w:rPr>
          <w:rFonts w:ascii="Calibri" w:hAnsi="Calibri"/>
          <w:color w:val="000000"/>
          <w:sz w:val="22"/>
        </w:rPr>
        <w:t>. Feedback memories are loaded at the start of every new Claude Code session and automatically applied.</w:t>
      </w:r>
    </w:p>
    <w:p>
      <w:pPr>
        <w:pStyle w:val="Heading3"/>
      </w:pPr>
      <w:r>
        <w:t>How It Works</w:t>
      </w:r>
    </w:p>
    <w:p>
      <w:pPr>
        <w:spacing w:before="40" w:after="120"/>
      </w:pPr>
      <w:r>
        <w:rPr>
          <w:rFonts w:ascii="Calibri" w:hAnsi="Calibri"/>
          <w:color w:val="000000"/>
          <w:sz w:val="22"/>
        </w:rPr>
        <w:t>When Claude Code encounters and fixes a non-obvious bug, the fix is saved as a feedback memory with three components:</w:t>
      </w:r>
    </w:p>
    <w:p>
      <w:pPr>
        <w:spacing w:before="20" w:after="20"/>
        <w:ind w:left="504"/>
      </w:pPr>
      <w:r>
        <w:rPr>
          <w:rFonts w:ascii="Calibri" w:hAnsi="Calibri"/>
          <w:color w:val="2B579A"/>
          <w:sz w:val="22"/>
        </w:rPr>
        <w:t xml:space="preserve">•  </w:t>
      </w:r>
      <w:r>
        <w:rPr>
          <w:rFonts w:ascii="Calibri" w:hAnsi="Calibri"/>
          <w:b/>
          <w:color w:val="000000"/>
          <w:sz w:val="22"/>
        </w:rPr>
        <w:t>Rule</w:t>
      </w:r>
      <w:r>
        <w:rPr>
          <w:rFonts w:ascii="Calibri" w:hAnsi="Calibri"/>
          <w:color w:val="000000"/>
          <w:sz w:val="22"/>
        </w:rPr>
        <w:t xml:space="preserve"> — what to do or not do</w:t>
      </w:r>
    </w:p>
    <w:p>
      <w:pPr>
        <w:spacing w:before="20" w:after="20"/>
        <w:ind w:left="504"/>
      </w:pPr>
      <w:r>
        <w:rPr>
          <w:rFonts w:ascii="Calibri" w:hAnsi="Calibri"/>
          <w:color w:val="2B579A"/>
          <w:sz w:val="22"/>
        </w:rPr>
        <w:t xml:space="preserve">•  </w:t>
      </w:r>
      <w:r>
        <w:rPr>
          <w:rFonts w:ascii="Calibri" w:hAnsi="Calibri"/>
          <w:b/>
          <w:color w:val="000000"/>
          <w:sz w:val="22"/>
        </w:rPr>
        <w:t>Why</w:t>
      </w:r>
      <w:r>
        <w:rPr>
          <w:rFonts w:ascii="Calibri" w:hAnsi="Calibri"/>
          <w:color w:val="000000"/>
          <w:sz w:val="22"/>
        </w:rPr>
        <w:t xml:space="preserve"> — the root cause or incident that established the rule (specific enough to recognize recurrence)</w:t>
      </w:r>
    </w:p>
    <w:p>
      <w:pPr>
        <w:spacing w:before="20" w:after="20"/>
        <w:ind w:left="504"/>
      </w:pPr>
      <w:r>
        <w:rPr>
          <w:rFonts w:ascii="Calibri" w:hAnsi="Calibri"/>
          <w:color w:val="2B579A"/>
          <w:sz w:val="22"/>
        </w:rPr>
        <w:t xml:space="preserve">•  </w:t>
      </w:r>
      <w:r>
        <w:rPr>
          <w:rFonts w:ascii="Calibri" w:hAnsi="Calibri"/>
          <w:b/>
          <w:color w:val="000000"/>
          <w:sz w:val="22"/>
        </w:rPr>
        <w:t>How to apply</w:t>
      </w:r>
      <w:r>
        <w:rPr>
          <w:rFonts w:ascii="Calibri" w:hAnsi="Calibri"/>
          <w:color w:val="000000"/>
          <w:sz w:val="22"/>
        </w:rPr>
        <w:t xml:space="preserve"> — which trigger conditions activate the rule</w:t>
      </w:r>
    </w:p>
    <w:p>
      <w:pPr>
        <w:spacing w:before="40" w:after="120"/>
      </w:pPr>
      <w:r>
        <w:rPr>
          <w:rFonts w:ascii="Calibri" w:hAnsi="Calibri"/>
          <w:color w:val="000000"/>
          <w:sz w:val="22"/>
        </w:rPr>
        <w:t>In subsequent sessions, the memory is loaded and the rule is applied during code review, gate execution, and requirement validation without the user needing to re-explain the issue.</w:t>
      </w:r>
    </w:p>
    <w:p>
      <w:pPr>
        <w:pStyle w:val="Heading3"/>
      </w:pPr>
      <w:r>
        <w:t>Currently Saved Patterns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Memory File</w:t>
            </w:r>
          </w:p>
        </w:tc>
        <w:tc>
          <w:tcPr>
            <w:tcW w:type="dxa" w:w="2880"/>
            <w:shd w:fill="2B579A" w:val="clear"/>
          </w:tcPr>
          <w:p>
            <w:pPr>
              <w:spacing w:before="80" w:after="80"/>
            </w:pPr>
            <w:r>
              <w:rPr>
                <w:b/>
                <w:color w:val="FFFFFF"/>
                <w:sz w:val="19"/>
              </w:rPr>
            </w:r>
            <w:r>
              <w:rPr>
                <w:rFonts w:ascii="Calibri" w:hAnsi="Calibri"/>
                <w:b/>
                <w:color w:val="FFFFFF"/>
                <w:sz w:val="19"/>
              </w:rPr>
              <w:t>Pattern</w:t>
            </w:r>
          </w:p>
        </w:tc>
        <w:tc>
          <w:tcPr>
            <w:tcW w:type="dxa" w:w="2880"/>
            <w:shd w:fill="2B579A" w:val="clear"/>
          </w:tcPr>
          <w:p>
            <w:pPr>
              <w:spacing w:before="80" w:after="80"/>
            </w:pPr>
            <w:r>
              <w:rPr>
                <w:b/>
                <w:color w:val="FFFFFF"/>
                <w:sz w:val="19"/>
              </w:rPr>
            </w:r>
            <w:r>
              <w:rPr>
                <w:rFonts w:ascii="Calibri" w:hAnsi="Calibri"/>
                <w:b/>
                <w:color w:val="FFFFFF"/>
                <w:sz w:val="19"/>
              </w:rPr>
              <w:t>Trigger</w:t>
            </w:r>
          </w:p>
        </w:tc>
      </w:tr>
      <w:tr>
        <w:tc>
          <w:tcPr>
            <w:tcW w:type="dxa" w:w="2880"/>
          </w:tcPr>
          <w:p>
            <w:pPr>
              <w:spacing w:before="60" w:after="60"/>
            </w:pPr>
            <w:r/>
            <w:r>
              <w:rPr>
                <w:rFonts w:ascii="Consolas" w:hAnsi="Consolas"/>
                <w:color w:val="333333"/>
                <w:sz w:val="18"/>
                <w:shd w:fill="F2F2F2" w:val="clear"/>
              </w:rPr>
              <w:t>feedback_playwright_lifo_routing.md</w:t>
            </w:r>
          </w:p>
        </w:tc>
        <w:tc>
          <w:tcPr>
            <w:tcW w:type="dxa" w:w="2880"/>
          </w:tcPr>
          <w:p>
            <w:pPr>
              <w:spacing w:before="60" w:after="60"/>
            </w:pPr>
            <w:r/>
            <w:r>
              <w:rPr>
                <w:rFonts w:ascii="Calibri" w:hAnsi="Calibri"/>
                <w:color w:val="000000"/>
                <w:sz w:val="19"/>
              </w:rPr>
              <w:t>Register catch-all routes first; specific routes last</w:t>
            </w:r>
          </w:p>
        </w:tc>
        <w:tc>
          <w:tcPr>
            <w:tcW w:type="dxa" w:w="2880"/>
          </w:tcPr>
          <w:p>
            <w:pPr>
              <w:spacing w:before="60" w:after="60"/>
            </w:pPr>
            <w:r/>
            <w:r>
              <w:rPr>
                <w:rFonts w:ascii="Calibri" w:hAnsi="Calibri"/>
                <w:color w:val="000000"/>
                <w:sz w:val="19"/>
              </w:rPr>
              <w:t>Any E2E test showing unexpected "Access Forbidden" or auth-guarded screens failing despite correct mock data</w:t>
            </w:r>
          </w:p>
        </w:tc>
      </w:tr>
      <w:tr>
        <w:tc>
          <w:tcPr>
            <w:tcW w:type="dxa" w:w="2880"/>
            <w:shd w:fill="EDF2FA" w:val="clear"/>
          </w:tcPr>
          <w:p>
            <w:pPr>
              <w:spacing w:before="60" w:after="60"/>
            </w:pPr>
            <w:r/>
            <w:r>
              <w:rPr>
                <w:rFonts w:ascii="Consolas" w:hAnsi="Consolas"/>
                <w:color w:val="333333"/>
                <w:sz w:val="18"/>
                <w:shd w:fill="F2F2F2" w:val="clear"/>
              </w:rPr>
              <w:t>feedback_tailwind_v4_css_verification.md</w:t>
            </w:r>
          </w:p>
        </w:tc>
        <w:tc>
          <w:tcPr>
            <w:tcW w:type="dxa" w:w="2880"/>
            <w:shd w:fill="EDF2FA" w:val="clear"/>
          </w:tcPr>
          <w:p>
            <w:pPr>
              <w:spacing w:before="60" w:after="60"/>
            </w:pPr>
            <w:r/>
            <w:r>
              <w:rPr>
                <w:rFonts w:ascii="Calibri" w:hAnsi="Calibri"/>
                <w:color w:val="000000"/>
                <w:sz w:val="19"/>
              </w:rPr>
              <w:t xml:space="preserve">Verify </w:t>
            </w:r>
            <w:r>
              <w:rPr>
                <w:rFonts w:ascii="Consolas" w:hAnsi="Consolas"/>
                <w:color w:val="333333"/>
                <w:sz w:val="18"/>
                <w:shd w:fill="F2F2F2" w:val="clear"/>
              </w:rPr>
              <w:t>md:flex</w:t>
            </w:r>
            <w:r>
              <w:rPr>
                <w:rFonts w:ascii="Calibri" w:hAnsi="Calibri"/>
                <w:color w:val="000000"/>
                <w:sz w:val="19"/>
              </w:rPr>
              <w:t xml:space="preserve"> exists in built </w:t>
            </w:r>
            <w:r>
              <w:rPr>
                <w:rFonts w:ascii="Consolas" w:hAnsi="Consolas"/>
                <w:color w:val="333333"/>
                <w:sz w:val="18"/>
                <w:shd w:fill="F2F2F2" w:val="clear"/>
              </w:rPr>
              <w:t>index.css</w:t>
            </w:r>
            <w:r>
              <w:rPr>
                <w:rFonts w:ascii="Calibri" w:hAnsi="Calibri"/>
                <w:color w:val="000000"/>
                <w:sz w:val="19"/>
              </w:rPr>
              <w:t xml:space="preserve"> before handoff</w:t>
            </w:r>
          </w:p>
        </w:tc>
        <w:tc>
          <w:tcPr>
            <w:tcW w:type="dxa" w:w="2880"/>
            <w:shd w:fill="EDF2FA" w:val="clear"/>
          </w:tcPr>
          <w:p>
            <w:pPr>
              <w:spacing w:before="60" w:after="60"/>
            </w:pPr>
            <w:r/>
            <w:r>
              <w:rPr>
                <w:rFonts w:ascii="Calibri" w:hAnsi="Calibri"/>
                <w:color w:val="000000"/>
                <w:sz w:val="19"/>
              </w:rPr>
              <w:t>Any project using Tailwind v4; any sidebar or layout invisibility report</w:t>
            </w:r>
          </w:p>
        </w:tc>
      </w:tr>
      <w:tr>
        <w:tc>
          <w:tcPr>
            <w:tcW w:type="dxa" w:w="2880"/>
          </w:tcPr>
          <w:p>
            <w:pPr>
              <w:spacing w:before="60" w:after="60"/>
            </w:pPr>
            <w:r/>
            <w:r>
              <w:rPr>
                <w:rFonts w:ascii="Consolas" w:hAnsi="Consolas"/>
                <w:color w:val="333333"/>
                <w:sz w:val="18"/>
                <w:shd w:fill="F2F2F2" w:val="clear"/>
              </w:rPr>
              <w:t>feedback_db_migration_completeness.md</w:t>
            </w:r>
          </w:p>
        </w:tc>
        <w:tc>
          <w:tcPr>
            <w:tcW w:type="dxa" w:w="2880"/>
          </w:tcPr>
          <w:p>
            <w:pPr>
              <w:spacing w:before="60" w:after="60"/>
            </w:pPr>
            <w:r/>
            <w:r>
              <w:rPr>
                <w:rFonts w:ascii="Calibri" w:hAnsi="Calibri"/>
                <w:color w:val="000000"/>
                <w:sz w:val="19"/>
              </w:rPr>
              <w:t xml:space="preserve">Cross-reference stored proc table references against </w:t>
            </w:r>
            <w:r>
              <w:rPr>
                <w:rFonts w:ascii="Consolas" w:hAnsi="Consolas"/>
                <w:color w:val="333333"/>
                <w:sz w:val="18"/>
                <w:shd w:fill="F2F2F2" w:val="clear"/>
              </w:rPr>
              <w:t>CREATE TABLE</w:t>
            </w:r>
            <w:r>
              <w:rPr>
                <w:rFonts w:ascii="Calibri" w:hAnsi="Calibri"/>
                <w:color w:val="000000"/>
                <w:sz w:val="19"/>
              </w:rPr>
              <w:t xml:space="preserve"> migrations</w:t>
            </w:r>
          </w:p>
        </w:tc>
        <w:tc>
          <w:tcPr>
            <w:tcW w:type="dxa" w:w="2880"/>
          </w:tcPr>
          <w:p>
            <w:pPr>
              <w:spacing w:before="60" w:after="60"/>
            </w:pPr>
            <w:r/>
            <w:r>
              <w:rPr>
                <w:rFonts w:ascii="Calibri" w:hAnsi="Calibri"/>
                <w:color w:val="000000"/>
                <w:sz w:val="19"/>
              </w:rPr>
              <w:t>Any requirement touching DB-backed APIs; any empty API response that shouldn't be empty</w:t>
            </w:r>
          </w:p>
        </w:tc>
      </w:tr>
      <w:tr>
        <w:tc>
          <w:tcPr>
            <w:tcW w:type="dxa" w:w="2880"/>
            <w:shd w:fill="EDF2FA" w:val="clear"/>
          </w:tcPr>
          <w:p>
            <w:pPr>
              <w:spacing w:before="60" w:after="60"/>
            </w:pPr>
            <w:r/>
            <w:r>
              <w:rPr>
                <w:rFonts w:ascii="Consolas" w:hAnsi="Consolas"/>
                <w:color w:val="333333"/>
                <w:sz w:val="18"/>
                <w:shd w:fill="F2F2F2" w:val="clear"/>
              </w:rPr>
              <w:t>feedback_proactive_monitoring.md</w:t>
            </w:r>
          </w:p>
        </w:tc>
        <w:tc>
          <w:tcPr>
            <w:tcW w:type="dxa" w:w="2880"/>
            <w:shd w:fill="EDF2FA" w:val="clear"/>
          </w:tcPr>
          <w:p>
            <w:pPr>
              <w:spacing w:before="60" w:after="60"/>
            </w:pPr>
            <w:r/>
            <w:r>
              <w:rPr>
                <w:rFonts w:ascii="Calibri" w:hAnsi="Calibri"/>
                <w:color w:val="000000"/>
                <w:sz w:val="19"/>
              </w:rPr>
              <w:t>Fix root causes every tick; don't just observe</w:t>
            </w:r>
          </w:p>
        </w:tc>
        <w:tc>
          <w:tcPr>
            <w:tcW w:type="dxa" w:w="2880"/>
            <w:shd w:fill="EDF2FA" w:val="clear"/>
          </w:tcPr>
          <w:p>
            <w:pPr>
              <w:spacing w:before="60" w:after="60"/>
            </w:pPr>
            <w:r/>
            <w:r>
              <w:rPr>
                <w:rFonts w:ascii="Calibri" w:hAnsi="Calibri"/>
                <w:color w:val="000000"/>
                <w:sz w:val="19"/>
              </w:rPr>
              <w:t>All monitoring sessions</w:t>
            </w:r>
          </w:p>
        </w:tc>
      </w:tr>
      <w:tr>
        <w:tc>
          <w:tcPr>
            <w:tcW w:type="dxa" w:w="2880"/>
          </w:tcPr>
          <w:p>
            <w:pPr>
              <w:spacing w:before="60" w:after="60"/>
            </w:pPr>
            <w:r/>
            <w:r>
              <w:rPr>
                <w:rFonts w:ascii="Consolas" w:hAnsi="Consolas"/>
                <w:color w:val="333333"/>
                <w:sz w:val="18"/>
                <w:shd w:fill="F2F2F2" w:val="clear"/>
              </w:rPr>
              <w:t>feedback_autonomous_behavior.md</w:t>
            </w:r>
          </w:p>
        </w:tc>
        <w:tc>
          <w:tcPr>
            <w:tcW w:type="dxa" w:w="2880"/>
          </w:tcPr>
          <w:p>
            <w:pPr>
              <w:spacing w:before="60" w:after="60"/>
            </w:pPr>
            <w:r/>
            <w:r>
              <w:rPr>
                <w:rFonts w:ascii="Calibri" w:hAnsi="Calibri"/>
                <w:color w:val="000000"/>
                <w:sz w:val="19"/>
              </w:rPr>
              <w:t>Detect, diagnose, fix, restart without user prompting</w:t>
            </w:r>
          </w:p>
        </w:tc>
        <w:tc>
          <w:tcPr>
            <w:tcW w:type="dxa" w:w="2880"/>
          </w:tcPr>
          <w:p>
            <w:pPr>
              <w:spacing w:before="60" w:after="60"/>
            </w:pPr>
            <w:r/>
            <w:r>
              <w:rPr>
                <w:rFonts w:ascii="Calibri" w:hAnsi="Calibri"/>
                <w:color w:val="000000"/>
                <w:sz w:val="19"/>
              </w:rPr>
              <w:t>All autonomous pipeline sessions</w:t>
            </w:r>
          </w:p>
        </w:tc>
      </w:tr>
      <w:tr>
        <w:tc>
          <w:tcPr>
            <w:tcW w:type="dxa" w:w="2880"/>
            <w:shd w:fill="EDF2FA" w:val="clear"/>
          </w:tcPr>
          <w:p>
            <w:pPr>
              <w:spacing w:before="60" w:after="60"/>
            </w:pPr>
            <w:r/>
            <w:r>
              <w:rPr>
                <w:rFonts w:ascii="Consolas" w:hAnsi="Consolas"/>
                <w:color w:val="333333"/>
                <w:sz w:val="18"/>
                <w:shd w:fill="F2F2F2" w:val="clear"/>
              </w:rPr>
              <w:t>feedback_no_pipeline_start.md</w:t>
            </w:r>
          </w:p>
        </w:tc>
        <w:tc>
          <w:tcPr>
            <w:tcW w:type="dxa" w:w="2880"/>
            <w:shd w:fill="EDF2FA" w:val="clear"/>
          </w:tcPr>
          <w:p>
            <w:pPr>
              <w:spacing w:before="60" w:after="60"/>
            </w:pPr>
            <w:r/>
            <w:r>
              <w:rPr>
                <w:rFonts w:ascii="Calibri" w:hAnsi="Calibri"/>
                <w:color w:val="000000"/>
                <w:sz w:val="19"/>
              </w:rPr>
              <w:t>Never start/restart pipeline — only manage notifications</w:t>
            </w:r>
          </w:p>
        </w:tc>
        <w:tc>
          <w:tcPr>
            <w:tcW w:type="dxa" w:w="2880"/>
            <w:shd w:fill="EDF2FA" w:val="clear"/>
          </w:tcPr>
          <w:p>
            <w:pPr>
              <w:spacing w:before="60" w:after="60"/>
            </w:pPr>
            <w:r/>
            <w:r>
              <w:rPr>
                <w:rFonts w:ascii="Calibri" w:hAnsi="Calibri"/>
                <w:color w:val="000000"/>
                <w:sz w:val="19"/>
              </w:rPr>
              <w:t>All sessions where pipeline may be running</w:t>
            </w:r>
          </w:p>
        </w:tc>
      </w:tr>
      <w:tr>
        <w:tc>
          <w:tcPr>
            <w:tcW w:type="dxa" w:w="2880"/>
          </w:tcPr>
          <w:p>
            <w:pPr>
              <w:spacing w:before="60" w:after="60"/>
            </w:pPr>
            <w:r/>
            <w:r>
              <w:rPr>
                <w:rFonts w:ascii="Consolas" w:hAnsi="Consolas"/>
                <w:color w:val="333333"/>
                <w:sz w:val="18"/>
                <w:shd w:fill="F2F2F2" w:val="clear"/>
              </w:rPr>
              <w:t>feedback_mark_reqs_complete.md</w:t>
            </w:r>
          </w:p>
        </w:tc>
        <w:tc>
          <w:tcPr>
            <w:tcW w:type="dxa" w:w="2880"/>
          </w:tcPr>
          <w:p>
            <w:pPr>
              <w:spacing w:before="60" w:after="60"/>
            </w:pPr>
            <w:r/>
            <w:r>
              <w:rPr>
                <w:rFonts w:ascii="Calibri" w:hAnsi="Calibri"/>
                <w:color w:val="000000"/>
                <w:sz w:val="19"/>
              </w:rPr>
              <w:t>Mark fixed reqs as satisfied + update health score immediately</w:t>
            </w:r>
          </w:p>
        </w:tc>
        <w:tc>
          <w:tcPr>
            <w:tcW w:type="dxa" w:w="2880"/>
          </w:tcPr>
          <w:p>
            <w:pPr>
              <w:spacing w:before="60" w:after="60"/>
            </w:pPr>
            <w:r/>
            <w:r>
              <w:rPr>
                <w:rFonts w:ascii="Calibri" w:hAnsi="Calibri"/>
                <w:color w:val="000000"/>
                <w:sz w:val="19"/>
              </w:rPr>
              <w:t>After any direct fix</w:t>
            </w:r>
          </w:p>
        </w:tc>
      </w:tr>
      <w:tr>
        <w:tc>
          <w:tcPr>
            <w:tcW w:type="dxa" w:w="2880"/>
            <w:shd w:fill="EDF2FA" w:val="clear"/>
          </w:tcPr>
          <w:p>
            <w:pPr>
              <w:spacing w:before="60" w:after="60"/>
            </w:pPr>
            <w:r/>
            <w:r>
              <w:rPr>
                <w:rFonts w:ascii="Consolas" w:hAnsi="Consolas"/>
                <w:color w:val="333333"/>
                <w:sz w:val="18"/>
                <w:shd w:fill="F2F2F2" w:val="clear"/>
              </w:rPr>
              <w:t>feedback_spec_alignment_guard.md</w:t>
            </w:r>
          </w:p>
        </w:tc>
        <w:tc>
          <w:tcPr>
            <w:tcW w:type="dxa" w:w="2880"/>
            <w:shd w:fill="EDF2FA" w:val="clear"/>
          </w:tcPr>
          <w:p>
            <w:pPr>
              <w:spacing w:before="60" w:after="60"/>
            </w:pPr>
            <w:r/>
            <w:r>
              <w:rPr>
                <w:rFonts w:ascii="Calibri" w:hAnsi="Calibri"/>
                <w:color w:val="000000"/>
                <w:sz w:val="19"/>
              </w:rPr>
              <w:t>Verify reqs match specs before pipeline runs</w:t>
            </w:r>
          </w:p>
        </w:tc>
        <w:tc>
          <w:tcPr>
            <w:tcW w:type="dxa" w:w="2880"/>
            <w:shd w:fill="EDF2FA" w:val="clear"/>
          </w:tcPr>
          <w:p>
            <w:pPr>
              <w:spacing w:before="60" w:after="60"/>
            </w:pPr>
            <w:r/>
            <w:r>
              <w:rPr>
                <w:rFonts w:ascii="Calibri" w:hAnsi="Calibri"/>
                <w:color w:val="000000"/>
                <w:sz w:val="19"/>
              </w:rPr>
              <w:t>Session start with active pipeline</w:t>
            </w:r>
          </w:p>
        </w:tc>
      </w:tr>
    </w:tbl>
    <w:p>
      <w:pPr>
        <w:spacing w:before="80" w:after="80"/>
      </w:pPr>
    </w:p>
    <w:p>
      <w:pPr>
        <w:pStyle w:val="Heading3"/>
      </w:pPr>
      <w:r>
        <w:t>Adding a New Learned Pattern</w:t>
      </w:r>
    </w:p>
    <w:p>
      <w:pPr>
        <w:spacing w:before="40" w:after="120"/>
      </w:pPr>
      <w:r>
        <w:rPr>
          <w:rFonts w:ascii="Calibri" w:hAnsi="Calibri"/>
          <w:color w:val="000000"/>
          <w:sz w:val="22"/>
        </w:rPr>
        <w:t>When a non-obvious bug is fixed:</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1. Write the memory file</w:t>
            </w:r>
          </w:p>
          <w:p>
            <w:pPr>
              <w:spacing w:before="0" w:after="0" w:line="260" w:lineRule="exact"/>
            </w:pPr>
            <w:r>
              <w:rPr>
                <w:rFonts w:ascii="Consolas" w:hAnsi="Consolas"/>
                <w:color w:val="333333"/>
                <w:sz w:val="17"/>
              </w:rPr>
              <w:t>$memoryDir = "$env:USERPROFILE\.claude\projects\{project-id}\memory"</w:t>
            </w:r>
          </w:p>
          <w:p>
            <w:pPr>
              <w:spacing w:before="0" w:after="0" w:line="260" w:lineRule="exact"/>
            </w:pPr>
            <w:r>
              <w:rPr>
                <w:rFonts w:ascii="Consolas" w:hAnsi="Consolas"/>
                <w:color w:val="333333"/>
                <w:sz w:val="17"/>
              </w:rPr>
              <w:t>$content = @"</w:t>
            </w:r>
          </w:p>
          <w:p>
            <w:pPr>
              <w:spacing w:before="0" w:after="0" w:line="260" w:lineRule="exact"/>
            </w:pPr>
            <w:r>
              <w:rPr>
                <w:rFonts w:ascii="Consolas" w:hAnsi="Consolas"/>
                <w:color w:val="333333"/>
                <w:sz w:val="17"/>
              </w:rPr>
              <w:t>name: {Short descriptive name}</w:t>
            </w:r>
          </w:p>
          <w:p>
            <w:pPr>
              <w:spacing w:before="0" w:after="0" w:line="260" w:lineRule="exact"/>
            </w:pPr>
            <w:r>
              <w:rPr>
                <w:rFonts w:ascii="Consolas" w:hAnsi="Consolas"/>
                <w:color w:val="333333"/>
                <w:sz w:val="17"/>
              </w:rPr>
              <w:t>description: {One-line description — used to assess relevance in future sessions}</w:t>
            </w:r>
          </w:p>
          <w:p>
            <w:pPr>
              <w:spacing w:before="0" w:after="0" w:line="260" w:lineRule="exact"/>
            </w:pPr>
            <w:r>
              <w:rPr>
                <w:rFonts w:ascii="Consolas" w:hAnsi="Consolas"/>
                <w:color w:val="333333"/>
                <w:sz w:val="17"/>
              </w:rPr>
              <w:t>type: feedback</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{The rule itself, stated clearly.}</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**Why:** {The specific incident — what broke, where, what the symptom was, why it was non-obvious.}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**How to apply:** {When this rule activates — what conditions trigger it.}</w:t>
            </w:r>
          </w:p>
          <w:p>
            <w:pPr>
              <w:spacing w:before="0" w:after="0" w:line="260" w:lineRule="exact"/>
            </w:pPr>
            <w:r>
              <w:rPr>
                <w:rFonts w:ascii="Consolas" w:hAnsi="Consolas"/>
                <w:color w:val="333333"/>
                <w:sz w:val="17"/>
              </w:rPr>
              <w:t>"@</w:t>
            </w:r>
          </w:p>
          <w:p>
            <w:pPr>
              <w:spacing w:before="0" w:after="0" w:line="260" w:lineRule="exact"/>
            </w:pPr>
            <w:r>
              <w:rPr>
                <w:rFonts w:ascii="Consolas" w:hAnsi="Consolas"/>
                <w:color w:val="333333"/>
                <w:sz w:val="17"/>
              </w:rPr>
              <w:t>$content | Set-Content "$memoryDir\feedback_{name}.md"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2. Add pointer to MEMORY.md</w:t>
            </w:r>
          </w:p>
          <w:p>
            <w:pPr>
              <w:spacing w:before="0" w:after="0" w:line="260" w:lineRule="exact"/>
            </w:pPr>
            <w:r>
              <w:rPr>
                <w:rFonts w:ascii="Consolas" w:hAnsi="Consolas"/>
                <w:color w:val="333333"/>
                <w:sz w:val="17"/>
              </w:rPr>
              <w:t>Add-Content "$memoryDir\MEMORY.md" "- [Name](feedback_{name}.md) — one-line hook"</w:t>
            </w:r>
          </w:p>
        </w:tc>
      </w:tr>
    </w:tbl>
    <w:p>
      <w:pPr>
        <w:spacing w:before="40" w:after="40"/>
      </w:pPr>
    </w:p>
    <w:p>
      <w:pPr>
        <w:pStyle w:val="Heading3"/>
      </w:pPr>
      <w:r>
        <w:t>Memory vs. Documentation</w:t>
      </w:r>
    </w:p>
    <w:p>
      <w:pPr>
        <w:spacing w:before="20" w:after="20"/>
        <w:ind w:left="504"/>
      </w:pPr>
      <w:r>
        <w:rPr>
          <w:rFonts w:ascii="Calibri" w:hAnsi="Calibri"/>
          <w:color w:val="2B579A"/>
          <w:sz w:val="22"/>
        </w:rPr>
        <w:t xml:space="preserve">•  </w:t>
      </w:r>
      <w:r>
        <w:rPr>
          <w:rFonts w:ascii="Calibri" w:hAnsi="Calibri"/>
          <w:b/>
          <w:color w:val="000000"/>
          <w:sz w:val="22"/>
        </w:rPr>
        <w:t>Memory</w:t>
      </w:r>
      <w:r>
        <w:rPr>
          <w:rFonts w:ascii="Calibri" w:hAnsi="Calibri"/>
          <w:color w:val="000000"/>
          <w:sz w:val="22"/>
        </w:rPr>
        <w:t xml:space="preserve"> — rules and patterns that are non-obvious from reading the code. Applied automatically by Claude Code.</w:t>
      </w:r>
    </w:p>
    <w:p>
      <w:pPr>
        <w:spacing w:before="20" w:after="20"/>
        <w:ind w:left="504"/>
      </w:pPr>
      <w:r>
        <w:rPr>
          <w:rFonts w:ascii="Calibri" w:hAnsi="Calibri"/>
          <w:color w:val="2B579A"/>
          <w:sz w:val="22"/>
        </w:rPr>
        <w:t xml:space="preserve">•  </w:t>
      </w:r>
      <w:r>
        <w:rPr>
          <w:rFonts w:ascii="Calibri" w:hAnsi="Calibri"/>
          <w:b/>
          <w:color w:val="000000"/>
          <w:sz w:val="22"/>
        </w:rPr>
        <w:t>Documentation</w:t>
      </w:r>
      <w:r>
        <w:rPr>
          <w:rFonts w:ascii="Calibri" w:hAnsi="Calibri"/>
          <w:color w:val="000000"/>
          <w:sz w:val="22"/>
        </w:rPr>
        <w:t xml:space="preserve"> (this guide) — architectural decisions, procedures, commands. Read by humans.</w:t>
      </w:r>
    </w:p>
    <w:p>
      <w:pPr>
        <w:spacing w:before="20" w:after="20"/>
        <w:ind w:left="504"/>
      </w:pPr>
      <w:r>
        <w:rPr>
          <w:rFonts w:ascii="Calibri" w:hAnsi="Calibri"/>
          <w:color w:val="2B579A"/>
          <w:sz w:val="22"/>
        </w:rPr>
        <w:t xml:space="preserve">•  </w:t>
      </w:r>
      <w:r>
        <w:rPr>
          <w:rFonts w:ascii="Calibri" w:hAnsi="Calibri"/>
          <w:b/>
          <w:color w:val="000000"/>
          <w:sz w:val="22"/>
        </w:rPr>
        <w:t>Code</w:t>
      </w:r>
      <w:r>
        <w:rPr>
          <w:rFonts w:ascii="Calibri" w:hAnsi="Calibri"/>
          <w:color w:val="000000"/>
          <w:sz w:val="22"/>
        </w:rPr>
        <w:t xml:space="preserve"> — the canonical source of truth. Memory and docs are derived.</w:t>
      </w:r>
    </w:p>
    <w:p>
      <w:pPr>
        <w:spacing w:before="40" w:after="120"/>
      </w:pPr>
      <w:r>
        <w:rPr>
          <w:rFonts w:ascii="Calibri" w:hAnsi="Calibri"/>
          <w:color w:val="000000"/>
          <w:sz w:val="22"/>
        </w:rPr>
        <w:t>When a memory conflicts with current code, trust the code and update the memory.</w:t>
      </w:r>
    </w:p>
    <w:p>
      <w:pPr>
        <w:pStyle w:val="Heading2"/>
      </w:pPr>
      <w:r>
        <w:t>30.7 Verify Phase Checklist (v3.1.0)</w:t>
      </w:r>
    </w:p>
    <w:p>
      <w:pPr>
        <w:spacing w:before="40" w:after="120"/>
      </w:pPr>
      <w:r>
        <w:rPr>
          <w:rFonts w:ascii="Calibri" w:hAnsi="Calibri"/>
          <w:color w:val="000000"/>
          <w:sz w:val="22"/>
        </w:rPr>
        <w:t xml:space="preserve">The complete list of gates that must pass before </w:t>
      </w:r>
      <w:r>
        <w:rPr>
          <w:rFonts w:ascii="Consolas" w:hAnsi="Consolas"/>
          <w:color w:val="333333"/>
          <w:sz w:val="18"/>
          <w:shd w:fill="F2F2F2" w:val="clear"/>
        </w:rPr>
        <w:t>developer-handoff.md</w:t>
      </w:r>
      <w:r>
        <w:rPr>
          <w:rFonts w:ascii="Calibri" w:hAnsi="Calibri"/>
          <w:color w:val="000000"/>
          <w:sz w:val="22"/>
        </w:rPr>
        <w:t xml:space="preserve"> is generated:</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w:t>
            </w:r>
          </w:p>
        </w:tc>
        <w:tc>
          <w:tcPr>
            <w:tcW w:type="dxa" w:w="1728"/>
            <w:shd w:fill="2B579A" w:val="clear"/>
          </w:tcPr>
          <w:p>
            <w:pPr>
              <w:spacing w:before="80" w:after="80"/>
            </w:pPr>
            <w:r>
              <w:rPr>
                <w:b/>
                <w:color w:val="FFFFFF"/>
                <w:sz w:val="19"/>
              </w:rPr>
            </w:r>
            <w:r>
              <w:rPr>
                <w:rFonts w:ascii="Calibri" w:hAnsi="Calibri"/>
                <w:b/>
                <w:color w:val="FFFFFF"/>
                <w:sz w:val="19"/>
              </w:rPr>
              <w:t>Gate</w:t>
            </w:r>
          </w:p>
        </w:tc>
        <w:tc>
          <w:tcPr>
            <w:tcW w:type="dxa" w:w="1728"/>
            <w:shd w:fill="2B579A" w:val="clear"/>
          </w:tcPr>
          <w:p>
            <w:pPr>
              <w:spacing w:before="80" w:after="80"/>
            </w:pPr>
            <w:r>
              <w:rPr>
                <w:b/>
                <w:color w:val="FFFFFF"/>
                <w:sz w:val="19"/>
              </w:rPr>
            </w:r>
            <w:r>
              <w:rPr>
                <w:rFonts w:ascii="Calibri" w:hAnsi="Calibri"/>
                <w:b/>
                <w:color w:val="FFFFFF"/>
                <w:sz w:val="19"/>
              </w:rPr>
              <w:t>Tool</w:t>
            </w:r>
          </w:p>
        </w:tc>
        <w:tc>
          <w:tcPr>
            <w:tcW w:type="dxa" w:w="1728"/>
            <w:shd w:fill="2B579A" w:val="clear"/>
          </w:tcPr>
          <w:p>
            <w:pPr>
              <w:spacing w:before="80" w:after="80"/>
            </w:pPr>
            <w:r>
              <w:rPr>
                <w:b/>
                <w:color w:val="FFFFFF"/>
                <w:sz w:val="19"/>
              </w:rPr>
            </w:r>
            <w:r>
              <w:rPr>
                <w:rFonts w:ascii="Calibri" w:hAnsi="Calibri"/>
                <w:b/>
                <w:color w:val="FFFFFF"/>
                <w:sz w:val="19"/>
              </w:rPr>
              <w:t>Pass Condition</w:t>
            </w:r>
          </w:p>
        </w:tc>
        <w:tc>
          <w:tcPr>
            <w:tcW w:type="dxa" w:w="1728"/>
            <w:shd w:fill="2B579A" w:val="clear"/>
          </w:tcPr>
          <w:p>
            <w:pPr>
              <w:spacing w:before="80" w:after="80"/>
            </w:pPr>
            <w:r>
              <w:rPr>
                <w:b/>
                <w:color w:val="FFFFFF"/>
                <w:sz w:val="19"/>
              </w:rPr>
            </w:r>
            <w:r>
              <w:rPr>
                <w:rFonts w:ascii="Calibri" w:hAnsi="Calibri"/>
                <w:b/>
                <w:color w:val="FFFFFF"/>
                <w:sz w:val="19"/>
              </w:rPr>
              <w:t>Fail Action</w:t>
            </w:r>
          </w:p>
        </w:tc>
      </w:tr>
      <w:tr>
        <w:tc>
          <w:tcPr>
            <w:tcW w:type="dxa" w:w="1728"/>
          </w:tcPr>
          <w:p>
            <w:pPr>
              <w:spacing w:before="60" w:after="60"/>
            </w:pPr>
            <w:r/>
            <w:r>
              <w:rPr>
                <w:rFonts w:ascii="Calibri" w:hAnsi="Calibri"/>
                <w:color w:val="000000"/>
                <w:sz w:val="19"/>
              </w:rPr>
              <w:t>1</w:t>
            </w:r>
          </w:p>
        </w:tc>
        <w:tc>
          <w:tcPr>
            <w:tcW w:type="dxa" w:w="1728"/>
          </w:tcPr>
          <w:p>
            <w:pPr>
              <w:spacing w:before="60" w:after="60"/>
            </w:pPr>
            <w:r/>
            <w:r>
              <w:rPr>
                <w:rFonts w:ascii="Calibri" w:hAnsi="Calibri"/>
                <w:color w:val="000000"/>
                <w:sz w:val="19"/>
              </w:rPr>
              <w:t>TypeScript compile</w:t>
            </w:r>
          </w:p>
        </w:tc>
        <w:tc>
          <w:tcPr>
            <w:tcW w:type="dxa" w:w="1728"/>
          </w:tcPr>
          <w:p>
            <w:pPr>
              <w:spacing w:before="60" w:after="60"/>
            </w:pPr>
            <w:r/>
            <w:r>
              <w:rPr>
                <w:rFonts w:ascii="Consolas" w:hAnsi="Consolas"/>
                <w:color w:val="333333"/>
                <w:sz w:val="18"/>
                <w:shd w:fill="F2F2F2" w:val="clear"/>
              </w:rPr>
              <w:t>npx tsc --noEmit</w:t>
            </w:r>
          </w:p>
        </w:tc>
        <w:tc>
          <w:tcPr>
            <w:tcW w:type="dxa" w:w="1728"/>
          </w:tcPr>
          <w:p>
            <w:pPr>
              <w:spacing w:before="60" w:after="60"/>
            </w:pPr>
            <w:r/>
            <w:r>
              <w:rPr>
                <w:rFonts w:ascii="Calibri" w:hAnsi="Calibri"/>
                <w:color w:val="000000"/>
                <w:sz w:val="19"/>
              </w:rPr>
              <w:t>Exit code 0</w:t>
            </w:r>
          </w:p>
        </w:tc>
        <w:tc>
          <w:tcPr>
            <w:tcW w:type="dxa" w:w="1728"/>
          </w:tcPr>
          <w:p>
            <w:pPr>
              <w:spacing w:before="60" w:after="60"/>
            </w:pPr>
            <w:r/>
            <w:r>
              <w:rPr>
                <w:rFonts w:ascii="Calibri" w:hAnsi="Calibri"/>
                <w:color w:val="000000"/>
                <w:sz w:val="19"/>
              </w:rPr>
              <w:t>Fix TS errors, re-run</w:t>
            </w:r>
          </w:p>
        </w:tc>
      </w:tr>
      <w:tr>
        <w:tc>
          <w:tcPr>
            <w:tcW w:type="dxa" w:w="1728"/>
            <w:shd w:fill="EDF2FA" w:val="clear"/>
          </w:tcPr>
          <w:p>
            <w:pPr>
              <w:spacing w:before="60" w:after="60"/>
            </w:pPr>
            <w:r/>
            <w:r>
              <w:rPr>
                <w:rFonts w:ascii="Calibri" w:hAnsi="Calibri"/>
                <w:color w:val="000000"/>
                <w:sz w:val="19"/>
              </w:rPr>
              <w:t>2</w:t>
            </w:r>
          </w:p>
        </w:tc>
        <w:tc>
          <w:tcPr>
            <w:tcW w:type="dxa" w:w="1728"/>
            <w:shd w:fill="EDF2FA" w:val="clear"/>
          </w:tcPr>
          <w:p>
            <w:pPr>
              <w:spacing w:before="60" w:after="60"/>
            </w:pPr>
            <w:r/>
            <w:r>
              <w:rPr>
                <w:rFonts w:ascii="Calibri" w:hAnsi="Calibri"/>
                <w:color w:val="000000"/>
                <w:sz w:val="19"/>
              </w:rPr>
              <w:t>.NET build</w:t>
            </w:r>
          </w:p>
        </w:tc>
        <w:tc>
          <w:tcPr>
            <w:tcW w:type="dxa" w:w="1728"/>
            <w:shd w:fill="EDF2FA" w:val="clear"/>
          </w:tcPr>
          <w:p>
            <w:pPr>
              <w:spacing w:before="60" w:after="60"/>
            </w:pPr>
            <w:r/>
            <w:r>
              <w:rPr>
                <w:rFonts w:ascii="Consolas" w:hAnsi="Consolas"/>
                <w:color w:val="333333"/>
                <w:sz w:val="18"/>
                <w:shd w:fill="F2F2F2" w:val="clear"/>
              </w:rPr>
              <w:t>dotnet build</w:t>
            </w:r>
          </w:p>
        </w:tc>
        <w:tc>
          <w:tcPr>
            <w:tcW w:type="dxa" w:w="1728"/>
            <w:shd w:fill="EDF2FA" w:val="clear"/>
          </w:tcPr>
          <w:p>
            <w:pPr>
              <w:spacing w:before="60" w:after="60"/>
            </w:pPr>
            <w:r/>
            <w:r>
              <w:rPr>
                <w:rFonts w:ascii="Calibri" w:hAnsi="Calibri"/>
                <w:color w:val="000000"/>
                <w:sz w:val="19"/>
              </w:rPr>
              <w:t>Exit code 0</w:t>
            </w:r>
          </w:p>
        </w:tc>
        <w:tc>
          <w:tcPr>
            <w:tcW w:type="dxa" w:w="1728"/>
            <w:shd w:fill="EDF2FA" w:val="clear"/>
          </w:tcPr>
          <w:p>
            <w:pPr>
              <w:spacing w:before="60" w:after="60"/>
            </w:pPr>
            <w:r/>
            <w:r>
              <w:rPr>
                <w:rFonts w:ascii="Calibri" w:hAnsi="Calibri"/>
                <w:color w:val="000000"/>
                <w:sz w:val="19"/>
              </w:rPr>
              <w:t>Fix C# errors, re-run</w:t>
            </w:r>
          </w:p>
        </w:tc>
      </w:tr>
      <w:tr>
        <w:tc>
          <w:tcPr>
            <w:tcW w:type="dxa" w:w="1728"/>
          </w:tcPr>
          <w:p>
            <w:pPr>
              <w:spacing w:before="60" w:after="60"/>
            </w:pPr>
            <w:r/>
            <w:r>
              <w:rPr>
                <w:rFonts w:ascii="Calibri" w:hAnsi="Calibri"/>
                <w:color w:val="000000"/>
                <w:sz w:val="19"/>
              </w:rPr>
              <w:t>3</w:t>
            </w:r>
          </w:p>
        </w:tc>
        <w:tc>
          <w:tcPr>
            <w:tcW w:type="dxa" w:w="1728"/>
          </w:tcPr>
          <w:p>
            <w:pPr>
              <w:spacing w:before="60" w:after="60"/>
            </w:pPr>
            <w:r/>
            <w:r>
              <w:rPr>
                <w:rFonts w:ascii="Calibri" w:hAnsi="Calibri"/>
                <w:color w:val="000000"/>
                <w:sz w:val="19"/>
              </w:rPr>
              <w:t>CSS responsive utilities</w:t>
            </w:r>
          </w:p>
        </w:tc>
        <w:tc>
          <w:tcPr>
            <w:tcW w:type="dxa" w:w="1728"/>
          </w:tcPr>
          <w:p>
            <w:pPr>
              <w:spacing w:before="60" w:after="60"/>
            </w:pPr>
            <w:r/>
            <w:r>
              <w:rPr>
                <w:rFonts w:ascii="Consolas" w:hAnsi="Consolas"/>
                <w:color w:val="333333"/>
                <w:sz w:val="18"/>
                <w:shd w:fill="F2F2F2" w:val="clear"/>
              </w:rPr>
              <w:t>Test-CssResponsiveUtilities</w:t>
            </w:r>
          </w:p>
        </w:tc>
        <w:tc>
          <w:tcPr>
            <w:tcW w:type="dxa" w:w="1728"/>
          </w:tcPr>
          <w:p>
            <w:pPr>
              <w:spacing w:before="60" w:after="60"/>
            </w:pPr>
            <w:r/>
            <w:r>
              <w:rPr>
                <w:rFonts w:ascii="Consolas" w:hAnsi="Consolas"/>
                <w:color w:val="333333"/>
                <w:sz w:val="18"/>
                <w:shd w:fill="F2F2F2" w:val="clear"/>
              </w:rPr>
              <w:t>md:flex</w:t>
            </w:r>
            <w:r>
              <w:rPr>
                <w:rFonts w:ascii="Calibri" w:hAnsi="Calibri"/>
                <w:color w:val="000000"/>
                <w:sz w:val="19"/>
              </w:rPr>
              <w:t xml:space="preserve"> found in index.css</w:t>
            </w:r>
          </w:p>
        </w:tc>
        <w:tc>
          <w:tcPr>
            <w:tcW w:type="dxa" w:w="1728"/>
          </w:tcPr>
          <w:p>
            <w:pPr>
              <w:spacing w:before="60" w:after="60"/>
            </w:pPr>
            <w:r/>
            <w:r>
              <w:rPr>
                <w:rFonts w:ascii="Calibri" w:hAnsi="Calibri"/>
                <w:color w:val="000000"/>
                <w:sz w:val="19"/>
              </w:rPr>
              <w:t>Rebuild Tailwind, re-run</w:t>
            </w:r>
          </w:p>
        </w:tc>
      </w:tr>
      <w:tr>
        <w:tc>
          <w:tcPr>
            <w:tcW w:type="dxa" w:w="1728"/>
            <w:shd w:fill="EDF2FA" w:val="clear"/>
          </w:tcPr>
          <w:p>
            <w:pPr>
              <w:spacing w:before="60" w:after="60"/>
            </w:pPr>
            <w:r/>
            <w:r>
              <w:rPr>
                <w:rFonts w:ascii="Calibri" w:hAnsi="Calibri"/>
                <w:color w:val="000000"/>
                <w:sz w:val="19"/>
              </w:rPr>
              <w:t>4</w:t>
            </w:r>
          </w:p>
        </w:tc>
        <w:tc>
          <w:tcPr>
            <w:tcW w:type="dxa" w:w="1728"/>
            <w:shd w:fill="EDF2FA" w:val="clear"/>
          </w:tcPr>
          <w:p>
            <w:pPr>
              <w:spacing w:before="60" w:after="60"/>
            </w:pPr>
            <w:r/>
            <w:r>
              <w:rPr>
                <w:rFonts w:ascii="Calibri" w:hAnsi="Calibri"/>
                <w:color w:val="000000"/>
                <w:sz w:val="19"/>
              </w:rPr>
              <w:t>DB migration completeness</w:t>
            </w:r>
          </w:p>
        </w:tc>
        <w:tc>
          <w:tcPr>
            <w:tcW w:type="dxa" w:w="1728"/>
            <w:shd w:fill="EDF2FA" w:val="clear"/>
          </w:tcPr>
          <w:p>
            <w:pPr>
              <w:spacing w:before="60" w:after="60"/>
            </w:pPr>
            <w:r/>
            <w:r>
              <w:rPr>
                <w:rFonts w:ascii="Consolas" w:hAnsi="Consolas"/>
                <w:color w:val="333333"/>
                <w:sz w:val="18"/>
                <w:shd w:fill="F2F2F2" w:val="clear"/>
              </w:rPr>
              <w:t>Test-MigrationCompleteness</w:t>
            </w:r>
          </w:p>
        </w:tc>
        <w:tc>
          <w:tcPr>
            <w:tcW w:type="dxa" w:w="1728"/>
            <w:shd w:fill="EDF2FA" w:val="clear"/>
          </w:tcPr>
          <w:p>
            <w:pPr>
              <w:spacing w:before="60" w:after="60"/>
            </w:pPr>
            <w:r/>
            <w:r>
              <w:rPr>
                <w:rFonts w:ascii="Calibri" w:hAnsi="Calibri"/>
                <w:color w:val="000000"/>
                <w:sz w:val="19"/>
              </w:rPr>
              <w:t>All SP table refs have CREATE TABLE</w:t>
            </w:r>
          </w:p>
        </w:tc>
        <w:tc>
          <w:tcPr>
            <w:tcW w:type="dxa" w:w="1728"/>
            <w:shd w:fill="EDF2FA" w:val="clear"/>
          </w:tcPr>
          <w:p>
            <w:pPr>
              <w:spacing w:before="60" w:after="60"/>
            </w:pPr>
            <w:r/>
            <w:r>
              <w:rPr>
                <w:rFonts w:ascii="Calibri" w:hAnsi="Calibri"/>
                <w:color w:val="000000"/>
                <w:sz w:val="19"/>
              </w:rPr>
              <w:t>Add migration, re-run</w:t>
            </w:r>
          </w:p>
        </w:tc>
      </w:tr>
      <w:tr>
        <w:tc>
          <w:tcPr>
            <w:tcW w:type="dxa" w:w="1728"/>
          </w:tcPr>
          <w:p>
            <w:pPr>
              <w:spacing w:before="60" w:after="60"/>
            </w:pPr>
            <w:r/>
            <w:r>
              <w:rPr>
                <w:rFonts w:ascii="Calibri" w:hAnsi="Calibri"/>
                <w:color w:val="000000"/>
                <w:sz w:val="19"/>
              </w:rPr>
              <w:t>5</w:t>
            </w:r>
          </w:p>
        </w:tc>
        <w:tc>
          <w:tcPr>
            <w:tcW w:type="dxa" w:w="1728"/>
          </w:tcPr>
          <w:p>
            <w:pPr>
              <w:spacing w:before="60" w:after="60"/>
            </w:pPr>
            <w:r/>
            <w:r>
              <w:rPr>
                <w:rFonts w:ascii="Calibri" w:hAnsi="Calibri"/>
                <w:color w:val="000000"/>
                <w:sz w:val="19"/>
              </w:rPr>
              <w:t>E2E headless smoke</w:t>
            </w:r>
          </w:p>
        </w:tc>
        <w:tc>
          <w:tcPr>
            <w:tcW w:type="dxa" w:w="1728"/>
          </w:tcPr>
          <w:p>
            <w:pPr>
              <w:spacing w:before="60" w:after="60"/>
            </w:pPr>
            <w:r/>
            <w:r>
              <w:rPr>
                <w:rFonts w:ascii="Consolas" w:hAnsi="Consolas"/>
                <w:color w:val="333333"/>
                <w:sz w:val="18"/>
                <w:shd w:fill="F2F2F2" w:val="clear"/>
              </w:rPr>
              <w:t>Invoke-E2ESmokeTest</w:t>
            </w:r>
          </w:p>
        </w:tc>
        <w:tc>
          <w:tcPr>
            <w:tcW w:type="dxa" w:w="1728"/>
          </w:tcPr>
          <w:p>
            <w:pPr>
              <w:spacing w:before="60" w:after="60"/>
            </w:pPr>
            <w:r/>
            <w:r>
              <w:rPr>
                <w:rFonts w:ascii="Calibri" w:hAnsi="Calibri"/>
                <w:color w:val="000000"/>
                <w:sz w:val="19"/>
              </w:rPr>
              <w:t>All Playwright tests green</w:t>
            </w:r>
          </w:p>
        </w:tc>
        <w:tc>
          <w:tcPr>
            <w:tcW w:type="dxa" w:w="1728"/>
          </w:tcPr>
          <w:p>
            <w:pPr>
              <w:spacing w:before="60" w:after="60"/>
            </w:pPr>
            <w:r/>
            <w:r>
              <w:rPr>
                <w:rFonts w:ascii="Calibri" w:hAnsi="Calibri"/>
                <w:color w:val="000000"/>
                <w:sz w:val="19"/>
              </w:rPr>
              <w:t>Fix LIFO routing / mock data, re-run</w:t>
            </w:r>
          </w:p>
        </w:tc>
      </w:tr>
      <w:tr>
        <w:tc>
          <w:tcPr>
            <w:tcW w:type="dxa" w:w="1728"/>
            <w:shd w:fill="EDF2FA" w:val="clear"/>
          </w:tcPr>
          <w:p>
            <w:pPr>
              <w:spacing w:before="60" w:after="60"/>
            </w:pPr>
            <w:r/>
            <w:r>
              <w:rPr>
                <w:rFonts w:ascii="Calibri" w:hAnsi="Calibri"/>
                <w:color w:val="000000"/>
                <w:sz w:val="19"/>
              </w:rPr>
              <w:t>6</w:t>
            </w:r>
          </w:p>
        </w:tc>
        <w:tc>
          <w:tcPr>
            <w:tcW w:type="dxa" w:w="1728"/>
            <w:shd w:fill="EDF2FA" w:val="clear"/>
          </w:tcPr>
          <w:p>
            <w:pPr>
              <w:spacing w:before="60" w:after="60"/>
            </w:pPr>
            <w:r/>
            <w:r>
              <w:rPr>
                <w:rFonts w:ascii="Calibri" w:hAnsi="Calibri"/>
                <w:color w:val="000000"/>
                <w:sz w:val="19"/>
              </w:rPr>
              <w:t>Code review consensus</w:t>
            </w:r>
          </w:p>
        </w:tc>
        <w:tc>
          <w:tcPr>
            <w:tcW w:type="dxa" w:w="1728"/>
            <w:shd w:fill="EDF2FA" w:val="clear"/>
          </w:tcPr>
          <w:p>
            <w:pPr>
              <w:spacing w:before="60" w:after="60"/>
            </w:pPr>
            <w:r/>
            <w:r>
              <w:rPr>
                <w:rFonts w:ascii="Consolas" w:hAnsi="Consolas"/>
                <w:color w:val="333333"/>
                <w:sz w:val="18"/>
                <w:shd w:fill="F2F2F2" w:val="clear"/>
              </w:rPr>
              <w:t>gsd-codereview</w:t>
            </w:r>
          </w:p>
        </w:tc>
        <w:tc>
          <w:tcPr>
            <w:tcW w:type="dxa" w:w="1728"/>
            <w:shd w:fill="EDF2FA" w:val="clear"/>
          </w:tcPr>
          <w:p>
            <w:pPr>
              <w:spacing w:before="60" w:after="60"/>
            </w:pPr>
            <w:r/>
            <w:r>
              <w:rPr>
                <w:rFonts w:ascii="Calibri" w:hAnsi="Calibri"/>
                <w:color w:val="000000"/>
                <w:sz w:val="19"/>
              </w:rPr>
              <w:t>Claude + Codex + Gemini all pass</w:t>
            </w:r>
          </w:p>
        </w:tc>
        <w:tc>
          <w:tcPr>
            <w:tcW w:type="dxa" w:w="1728"/>
            <w:shd w:fill="EDF2FA" w:val="clear"/>
          </w:tcPr>
          <w:p>
            <w:pPr>
              <w:spacing w:before="60" w:after="60"/>
            </w:pPr>
            <w:r/>
            <w:r>
              <w:rPr>
                <w:rFonts w:ascii="Calibri" w:hAnsi="Calibri"/>
                <w:color w:val="000000"/>
                <w:sz w:val="19"/>
              </w:rPr>
              <w:t>Auto-fix cycle, re-run</w:t>
            </w:r>
          </w:p>
        </w:tc>
      </w:tr>
      <w:tr>
        <w:tc>
          <w:tcPr>
            <w:tcW w:type="dxa" w:w="1728"/>
          </w:tcPr>
          <w:p>
            <w:pPr>
              <w:spacing w:before="60" w:after="60"/>
            </w:pPr>
            <w:r/>
            <w:r>
              <w:rPr>
                <w:rFonts w:ascii="Calibri" w:hAnsi="Calibri"/>
                <w:color w:val="000000"/>
                <w:sz w:val="19"/>
              </w:rPr>
              <w:t>7</w:t>
            </w:r>
          </w:p>
        </w:tc>
        <w:tc>
          <w:tcPr>
            <w:tcW w:type="dxa" w:w="1728"/>
          </w:tcPr>
          <w:p>
            <w:pPr>
              <w:spacing w:before="60" w:after="60"/>
            </w:pPr>
            <w:r/>
            <w:r>
              <w:rPr>
                <w:rFonts w:ascii="Calibri" w:hAnsi="Calibri"/>
                <w:color w:val="000000"/>
                <w:sz w:val="19"/>
              </w:rPr>
              <w:t>Wire-up validation</w:t>
            </w:r>
          </w:p>
        </w:tc>
        <w:tc>
          <w:tcPr>
            <w:tcW w:type="dxa" w:w="1728"/>
          </w:tcPr>
          <w:p>
            <w:pPr>
              <w:spacing w:before="60" w:after="60"/>
            </w:pPr>
            <w:r/>
            <w:r>
              <w:rPr>
                <w:rFonts w:ascii="Consolas" w:hAnsi="Consolas"/>
                <w:color w:val="333333"/>
                <w:sz w:val="18"/>
                <w:shd w:fill="F2F2F2" w:val="clear"/>
              </w:rPr>
              <w:t>route-role-matrix.ps1</w:t>
            </w:r>
          </w:p>
        </w:tc>
        <w:tc>
          <w:tcPr>
            <w:tcW w:type="dxa" w:w="1728"/>
          </w:tcPr>
          <w:p>
            <w:pPr>
              <w:spacing w:before="60" w:after="60"/>
            </w:pPr>
            <w:r/>
            <w:r>
              <w:rPr>
                <w:rFonts w:ascii="Calibri" w:hAnsi="Calibri"/>
                <w:color w:val="000000"/>
                <w:sz w:val="19"/>
              </w:rPr>
              <w:t>All routes have matching mock data</w:t>
            </w:r>
          </w:p>
        </w:tc>
        <w:tc>
          <w:tcPr>
            <w:tcW w:type="dxa" w:w="1728"/>
          </w:tcPr>
          <w:p>
            <w:pPr>
              <w:spacing w:before="60" w:after="60"/>
            </w:pPr>
            <w:r/>
            <w:r>
              <w:rPr>
                <w:rFonts w:ascii="Calibri" w:hAnsi="Calibri"/>
                <w:color w:val="000000"/>
                <w:sz w:val="19"/>
              </w:rPr>
              <w:t>Add missing mocks, re-run</w:t>
            </w:r>
          </w:p>
        </w:tc>
      </w:tr>
      <w:tr>
        <w:tc>
          <w:tcPr>
            <w:tcW w:type="dxa" w:w="1728"/>
            <w:shd w:fill="EDF2FA" w:val="clear"/>
          </w:tcPr>
          <w:p>
            <w:pPr>
              <w:spacing w:before="60" w:after="60"/>
            </w:pPr>
            <w:r/>
            <w:r>
              <w:rPr>
                <w:rFonts w:ascii="Calibri" w:hAnsi="Calibri"/>
                <w:color w:val="000000"/>
                <w:sz w:val="19"/>
              </w:rPr>
              <w:t>8</w:t>
            </w:r>
          </w:p>
        </w:tc>
        <w:tc>
          <w:tcPr>
            <w:tcW w:type="dxa" w:w="1728"/>
            <w:shd w:fill="EDF2FA" w:val="clear"/>
          </w:tcPr>
          <w:p>
            <w:pPr>
              <w:spacing w:before="60" w:after="60"/>
            </w:pPr>
            <w:r/>
            <w:r>
              <w:rPr>
                <w:rFonts w:ascii="Calibri" w:hAnsi="Calibri"/>
                <w:color w:val="000000"/>
                <w:sz w:val="19"/>
              </w:rPr>
              <w:t>Spec alignment</w:t>
            </w:r>
          </w:p>
        </w:tc>
        <w:tc>
          <w:tcPr>
            <w:tcW w:type="dxa" w:w="1728"/>
            <w:shd w:fill="EDF2FA" w:val="clear"/>
          </w:tcPr>
          <w:p>
            <w:pPr>
              <w:spacing w:before="60" w:after="60"/>
            </w:pPr>
            <w:r/>
            <w:r>
              <w:rPr>
                <w:rFonts w:ascii="Consolas" w:hAnsi="Consolas"/>
                <w:color w:val="333333"/>
                <w:sz w:val="18"/>
                <w:shd w:fill="F2F2F2" w:val="clear"/>
              </w:rPr>
              <w:t>spec-alignment-guard.ps1</w:t>
            </w:r>
          </w:p>
        </w:tc>
        <w:tc>
          <w:tcPr>
            <w:tcW w:type="dxa" w:w="1728"/>
            <w:shd w:fill="EDF2FA" w:val="clear"/>
          </w:tcPr>
          <w:p>
            <w:pPr>
              <w:spacing w:before="60" w:after="60"/>
            </w:pPr>
            <w:r/>
            <w:r>
              <w:rPr>
                <w:rFonts w:ascii="Calibri" w:hAnsi="Calibri"/>
                <w:color w:val="000000"/>
                <w:sz w:val="19"/>
              </w:rPr>
              <w:t>Drift &lt; 5%</w:t>
            </w:r>
          </w:p>
        </w:tc>
        <w:tc>
          <w:tcPr>
            <w:tcW w:type="dxa" w:w="1728"/>
            <w:shd w:fill="EDF2FA" w:val="clear"/>
          </w:tcPr>
          <w:p>
            <w:pPr>
              <w:spacing w:before="60" w:after="60"/>
            </w:pPr>
            <w:r/>
            <w:r>
              <w:rPr>
                <w:rFonts w:ascii="Calibri" w:hAnsi="Calibri"/>
                <w:color w:val="000000"/>
                <w:sz w:val="19"/>
              </w:rPr>
              <w:t>Review drifted requirements</w:t>
            </w:r>
          </w:p>
        </w:tc>
      </w:tr>
      <w:tr>
        <w:tc>
          <w:tcPr>
            <w:tcW w:type="dxa" w:w="1728"/>
          </w:tcPr>
          <w:p>
            <w:pPr>
              <w:spacing w:before="60" w:after="60"/>
            </w:pPr>
            <w:r/>
            <w:r>
              <w:rPr>
                <w:rFonts w:ascii="Calibri" w:hAnsi="Calibri"/>
                <w:color w:val="000000"/>
                <w:sz w:val="19"/>
              </w:rPr>
              <w:t>9</w:t>
            </w:r>
          </w:p>
        </w:tc>
        <w:tc>
          <w:tcPr>
            <w:tcW w:type="dxa" w:w="1728"/>
          </w:tcPr>
          <w:p>
            <w:pPr>
              <w:spacing w:before="60" w:after="60"/>
            </w:pPr>
            <w:r/>
            <w:r>
              <w:rPr>
                <w:rFonts w:ascii="Calibri" w:hAnsi="Calibri"/>
                <w:color w:val="000000"/>
                <w:sz w:val="19"/>
              </w:rPr>
              <w:t>9-phase smoke test</w:t>
            </w:r>
          </w:p>
        </w:tc>
        <w:tc>
          <w:tcPr>
            <w:tcW w:type="dxa" w:w="1728"/>
          </w:tcPr>
          <w:p>
            <w:pPr>
              <w:spacing w:before="60" w:after="60"/>
            </w:pPr>
            <w:r/>
            <w:r>
              <w:rPr>
                <w:rFonts w:ascii="Consolas" w:hAnsi="Consolas"/>
                <w:color w:val="333333"/>
                <w:sz w:val="18"/>
                <w:shd w:fill="F2F2F2" w:val="clear"/>
              </w:rPr>
              <w:t>gsd-smoketest</w:t>
            </w:r>
          </w:p>
        </w:tc>
        <w:tc>
          <w:tcPr>
            <w:tcW w:type="dxa" w:w="1728"/>
          </w:tcPr>
          <w:p>
            <w:pPr>
              <w:spacing w:before="60" w:after="60"/>
            </w:pPr>
            <w:r/>
            <w:r>
              <w:rPr>
                <w:rFonts w:ascii="Calibri" w:hAnsi="Calibri"/>
                <w:color w:val="000000"/>
                <w:sz w:val="19"/>
              </w:rPr>
              <w:t>All 9 phases green</w:t>
            </w:r>
          </w:p>
        </w:tc>
        <w:tc>
          <w:tcPr>
            <w:tcW w:type="dxa" w:w="1728"/>
          </w:tcPr>
          <w:p>
            <w:pPr>
              <w:spacing w:before="60" w:after="60"/>
            </w:pPr>
            <w:r/>
            <w:r>
              <w:rPr>
                <w:rFonts w:ascii="Calibri" w:hAnsi="Calibri"/>
                <w:color w:val="000000"/>
                <w:sz w:val="19"/>
              </w:rPr>
              <w:t>Fix failing phase, re-run</w:t>
            </w:r>
          </w:p>
        </w:tc>
      </w:tr>
    </w:tbl>
    <w:p>
      <w:pPr>
        <w:spacing w:before="80" w:after="80"/>
      </w:pPr>
    </w:p>
    <w:p>
      <w:pPr>
        <w:spacing w:before="40" w:after="120"/>
      </w:pPr>
      <w:r>
        <w:rPr>
          <w:rFonts w:ascii="Calibri" w:hAnsi="Calibri"/>
          <w:color w:val="000000"/>
          <w:sz w:val="22"/>
        </w:rPr>
        <w:t>Gates 1-2 are prerequisites (the rest are meaningless if the project doesn't compile). Gates 3-5 are the new additions from v3.1.0. Gates 6-9 were present in v3.0.0.</w:t>
      </w:r>
    </w:p>
    <w:p>
      <w:pPr>
        <w:pStyle w:val="Heading2"/>
      </w:pPr>
      <w:r>
        <w:t>30.8 Troubleshooting — Gate Failures</w:t>
      </w:r>
    </w:p>
    <w:p>
      <w:pPr>
        <w:pStyle w:val="Heading3"/>
      </w:pPr>
      <w:r>
        <w:t>CSS Gate Fails: `md:flex` Not Found</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CSS GATE FAILED: Missing responsive utilities: md:flex, lg:hidden</w:t>
            </w:r>
          </w:p>
        </w:tc>
      </w:tr>
    </w:tbl>
    <w:p>
      <w:pPr>
        <w:spacing w:before="40" w:after="40"/>
      </w:pPr>
    </w:p>
    <w:p>
      <w:pPr>
        <w:spacing w:before="40" w:after="120"/>
      </w:pPr>
      <w:r>
        <w:rPr>
          <w:rFonts w:ascii="Calibri" w:hAnsi="Calibri"/>
          <w:b/>
          <w:color w:val="000000"/>
          <w:sz w:val="22"/>
        </w:rPr>
        <w:t>Cause</w:t>
      </w:r>
      <w:r>
        <w:rPr>
          <w:rFonts w:ascii="Calibri" w:hAnsi="Calibri"/>
          <w:color w:val="000000"/>
          <w:sz w:val="22"/>
        </w:rPr>
        <w:t xml:space="preserve">: </w:t>
      </w:r>
      <w:r>
        <w:rPr>
          <w:rFonts w:ascii="Consolas" w:hAnsi="Consolas"/>
          <w:color w:val="333333"/>
          <w:sz w:val="18"/>
          <w:shd w:fill="F2F2F2" w:val="clear"/>
        </w:rPr>
        <w:t>index.css</w:t>
      </w:r>
      <w:r>
        <w:rPr>
          <w:rFonts w:ascii="Calibri" w:hAnsi="Calibri"/>
          <w:color w:val="000000"/>
          <w:sz w:val="22"/>
        </w:rPr>
        <w:t xml:space="preserve"> is a pre-built file or CDN copy, not generated by the local Tailwind JIT compiler.</w:t>
      </w:r>
    </w:p>
    <w:p>
      <w:pPr>
        <w:spacing w:before="40" w:after="120"/>
      </w:pPr>
      <w:r>
        <w:rPr>
          <w:rFonts w:ascii="Calibri" w:hAnsi="Calibri"/>
          <w:b/>
          <w:color w:val="000000"/>
          <w:sz w:val="22"/>
        </w:rPr>
        <w:t>Fix</w:t>
      </w:r>
      <w:r>
        <w:rPr>
          <w:rFonts w:ascii="Calibri" w:hAnsi="Calibri"/>
          <w:color w:val="000000"/>
          <w:sz w:val="22"/>
        </w:rPr>
        <w: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cd src/Client/technijian-spa</w:t>
            </w:r>
          </w:p>
          <w:p>
            <w:pPr>
              <w:spacing w:before="0" w:after="0" w:line="260" w:lineRule="exact"/>
            </w:pPr>
            <w:r>
              <w:rPr>
                <w:rFonts w:ascii="Consolas" w:hAnsi="Consolas"/>
                <w:color w:val="333333"/>
                <w:sz w:val="17"/>
              </w:rPr>
              <w:t>npm install -D @tailwindcss/cli@4.1.3</w:t>
            </w:r>
          </w:p>
          <w:p>
            <w:pPr>
              <w:spacing w:before="0" w:after="0" w:line="260" w:lineRule="exact"/>
            </w:pPr>
            <w:r>
              <w:rPr>
                <w:rFonts w:ascii="Consolas" w:hAnsi="Consolas"/>
                <w:color w:val="333333"/>
                <w:sz w:val="17"/>
              </w:rPr>
              <w:t>npx @tailwindcss/cli -i ./src/index.css -o ./src/index.css --minify</w:t>
            </w:r>
          </w:p>
          <w:p>
            <w:pPr>
              <w:spacing w:before="0" w:after="0" w:line="260" w:lineRule="exact"/>
            </w:pPr>
            <w:r>
              <w:rPr>
                <w:rFonts w:ascii="Consolas" w:hAnsi="Consolas"/>
                <w:color w:val="333333"/>
                <w:sz w:val="17"/>
              </w:rPr>
              <w:t>npm run build</w:t>
            </w:r>
          </w:p>
        </w:tc>
      </w:tr>
    </w:tbl>
    <w:p>
      <w:pPr>
        <w:spacing w:before="40" w:after="40"/>
      </w:pPr>
    </w:p>
    <w:p>
      <w:pPr>
        <w:spacing w:before="40" w:after="120"/>
      </w:pPr>
      <w:r>
        <w:rPr>
          <w:rFonts w:ascii="Calibri" w:hAnsi="Calibri"/>
          <w:b/>
          <w:color w:val="000000"/>
          <w:sz w:val="22"/>
        </w:rPr>
        <w:t>If `@tailwindcss/cli` is already installed but still fails</w:t>
      </w:r>
      <w:r>
        <w:rPr>
          <w:rFonts w:ascii="Calibri" w:hAnsi="Calibri"/>
          <w:color w:val="000000"/>
          <w:sz w:val="22"/>
        </w:rPr>
        <w:t xml:space="preserve">: check </w:t>
      </w:r>
      <w:r>
        <w:rPr>
          <w:rFonts w:ascii="Consolas" w:hAnsi="Consolas"/>
          <w:color w:val="333333"/>
          <w:sz w:val="18"/>
          <w:shd w:fill="F2F2F2" w:val="clear"/>
        </w:rPr>
        <w:t>tailwind.config.js</w:t>
      </w:r>
      <w:r>
        <w:rPr>
          <w:rFonts w:ascii="Calibri" w:hAnsi="Calibri"/>
          <w:color w:val="000000"/>
          <w:sz w:val="22"/>
        </w:rPr>
        <w:t xml:space="preserve"> content array includes all component paths. Missing paths mean classes are not detected.</w:t>
      </w:r>
    </w:p>
    <w:p>
      <w:pPr>
        <w:pStyle w:val="Heading3"/>
      </w:pPr>
      <w:r>
        <w:t>DB Migration Gate Fails: Missing Table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DB MIGRATION GATE FAILED: Missing CREATE TABLE migrations:</w:t>
            </w:r>
          </w:p>
          <w:p>
            <w:pPr>
              <w:spacing w:before="0" w:after="0" w:line="260" w:lineRule="exact"/>
            </w:pPr>
            <w:r>
              <w:rPr>
                <w:rFonts w:ascii="Consolas" w:hAnsi="Consolas"/>
                <w:color w:val="333333"/>
                <w:sz w:val="17"/>
              </w:rPr>
              <w:t xml:space="preserve">  Table 'Modules' (referenced in usp_Navigation_GetModulesByRole.sql)</w:t>
            </w:r>
          </w:p>
        </w:tc>
      </w:tr>
    </w:tbl>
    <w:p>
      <w:pPr>
        <w:spacing w:before="40" w:after="40"/>
      </w:pPr>
    </w:p>
    <w:p>
      <w:pPr>
        <w:spacing w:before="40" w:after="120"/>
      </w:pPr>
      <w:r>
        <w:rPr>
          <w:rFonts w:ascii="Calibri" w:hAnsi="Calibri"/>
          <w:b/>
          <w:color w:val="000000"/>
          <w:sz w:val="22"/>
        </w:rPr>
        <w:t>Fix</w:t>
      </w:r>
      <w:r>
        <w:rPr>
          <w:rFonts w:ascii="Calibri" w:hAnsi="Calibri"/>
          <w:color w:val="000000"/>
          <w:sz w:val="22"/>
        </w:rPr>
        <w:t>: Create the migration file with the highest sequence number:</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Database/Migrations/016_missing_tables.sql</w:t>
            </w:r>
          </w:p>
          <w:p>
            <w:pPr>
              <w:spacing w:before="0" w:after="0" w:line="260" w:lineRule="exact"/>
            </w:pPr>
            <w:r>
              <w:rPr>
                <w:rFonts w:ascii="Consolas" w:hAnsi="Consolas"/>
                <w:color w:val="333333"/>
                <w:sz w:val="17"/>
              </w:rPr>
              <w:t>IF NOT EXISTS (SELECT * FROM sys.objects WHERE name = 'Modules' AND type = 'U')</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CREATE TABLE Modules ( ... );</w:t>
            </w:r>
          </w:p>
          <w:p>
            <w:pPr>
              <w:spacing w:before="0" w:after="0" w:line="260" w:lineRule="exact"/>
            </w:pPr>
            <w:r>
              <w:rPr>
                <w:rFonts w:ascii="Consolas" w:hAnsi="Consolas"/>
                <w:color w:val="333333"/>
                <w:sz w:val="17"/>
              </w:rPr>
              <w:t>END</w:t>
            </w:r>
          </w:p>
        </w:tc>
      </w:tr>
    </w:tbl>
    <w:p>
      <w:pPr>
        <w:spacing w:before="40" w:after="40"/>
      </w:pPr>
    </w:p>
    <w:p>
      <w:pPr>
        <w:spacing w:before="40" w:after="120"/>
      </w:pPr>
      <w:r>
        <w:rPr>
          <w:rFonts w:ascii="Calibri" w:hAnsi="Calibri"/>
          <w:color w:val="000000"/>
          <w:sz w:val="22"/>
        </w:rPr>
        <w:t xml:space="preserve">Apply it: </w:t>
      </w:r>
      <w:r>
        <w:rPr>
          <w:rFonts w:ascii="Consolas" w:hAnsi="Consolas"/>
          <w:color w:val="333333"/>
          <w:sz w:val="18"/>
          <w:shd w:fill="F2F2F2" w:val="clear"/>
        </w:rPr>
        <w:t>sqlcmd -S localhost -d YourDb -i Database/Migrations/016_missing_tables.sql</w:t>
      </w:r>
    </w:p>
    <w:p>
      <w:pPr>
        <w:pStyle w:val="Heading3"/>
      </w:pPr>
      <w:r>
        <w:t>E2E Gate Fails: "Access Forbidden" on Guarded Screen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Error: expect(locator).toBeVisible() - Locator: [data-testid="revenue-title"]</w:t>
            </w:r>
          </w:p>
          <w:p>
            <w:pPr>
              <w:spacing w:before="0" w:after="0" w:line="260" w:lineRule="exact"/>
            </w:pPr>
            <w:r>
              <w:rPr>
                <w:rFonts w:ascii="Consolas" w:hAnsi="Consolas"/>
                <w:color w:val="333333"/>
                <w:sz w:val="17"/>
              </w:rPr>
              <w:t>Received element is not visible</w:t>
            </w:r>
          </w:p>
        </w:tc>
      </w:tr>
    </w:tbl>
    <w:p>
      <w:pPr>
        <w:spacing w:before="40" w:after="40"/>
      </w:pPr>
    </w:p>
    <w:p>
      <w:pPr>
        <w:spacing w:before="40" w:after="120"/>
      </w:pPr>
      <w:r>
        <w:rPr>
          <w:rFonts w:ascii="Calibri" w:hAnsi="Calibri"/>
          <w:b/>
          <w:color w:val="000000"/>
          <w:sz w:val="22"/>
        </w:rPr>
        <w:t>Step 1</w:t>
      </w:r>
      <w:r>
        <w:rPr>
          <w:rFonts w:ascii="Calibri" w:hAnsi="Calibri"/>
          <w:color w:val="000000"/>
          <w:sz w:val="22"/>
        </w:rPr>
        <w:t xml:space="preserve">: Check what </w:t>
      </w:r>
      <w:r>
        <w:rPr>
          <w:rFonts w:ascii="Consolas" w:hAnsi="Consolas"/>
          <w:color w:val="333333"/>
          <w:sz w:val="18"/>
          <w:shd w:fill="F2F2F2" w:val="clear"/>
        </w:rPr>
        <w:t>/navigation/my-modules</w:t>
      </w:r>
      <w:r>
        <w:rPr>
          <w:rFonts w:ascii="Calibri" w:hAnsi="Calibri"/>
          <w:color w:val="000000"/>
          <w:sz w:val="22"/>
        </w:rPr>
        <w:t xml:space="preserve"> is actually returning. Add to the test: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const navResponse = await page.evaluate(() =&gt;</w:t>
            </w:r>
          </w:p>
          <w:p>
            <w:pPr>
              <w:spacing w:before="0" w:after="0" w:line="260" w:lineRule="exact"/>
            </w:pPr>
            <w:r>
              <w:rPr>
                <w:rFonts w:ascii="Consolas" w:hAnsi="Consolas"/>
                <w:color w:val="333333"/>
                <w:sz w:val="17"/>
              </w:rPr>
              <w:t xml:space="preserve">  fetch('/api/navigation/my-modules').then(r =&gt; r.json())</w:t>
            </w:r>
          </w:p>
          <w:p>
            <w:pPr>
              <w:spacing w:before="0" w:after="0" w:line="260" w:lineRule="exact"/>
            </w:pPr>
            <w:r>
              <w:rPr>
                <w:rFonts w:ascii="Consolas" w:hAnsi="Consolas"/>
                <w:color w:val="333333"/>
                <w:sz w:val="17"/>
              </w:rPr>
              <w:t>);</w:t>
            </w:r>
          </w:p>
          <w:p>
            <w:pPr>
              <w:spacing w:before="0" w:after="0" w:line="260" w:lineRule="exact"/>
            </w:pPr>
            <w:r>
              <w:rPr>
                <w:rFonts w:ascii="Consolas" w:hAnsi="Consolas"/>
                <w:color w:val="333333"/>
                <w:sz w:val="17"/>
              </w:rPr>
              <w:t>console.log('Nav modules:', navResponse);</w:t>
            </w:r>
          </w:p>
        </w:tc>
      </w:tr>
    </w:tbl>
    <w:p>
      <w:pPr>
        <w:spacing w:before="40" w:after="40"/>
      </w:pPr>
    </w:p>
    <w:p>
      <w:pPr>
        <w:spacing w:before="40" w:after="120"/>
      </w:pPr>
      <w:r>
        <w:rPr>
          <w:rFonts w:ascii="Calibri" w:hAnsi="Calibri"/>
          <w:b/>
          <w:color w:val="000000"/>
          <w:sz w:val="22"/>
        </w:rPr>
        <w:t>Step 2</w:t>
      </w:r>
      <w:r>
        <w:rPr>
          <w:rFonts w:ascii="Calibri" w:hAnsi="Calibri"/>
          <w:color w:val="000000"/>
          <w:sz w:val="22"/>
        </w:rPr>
        <w:t xml:space="preserve">: If it returns </w:t>
      </w:r>
      <w:r>
        <w:rPr>
          <w:rFonts w:ascii="Consolas" w:hAnsi="Consolas"/>
          <w:color w:val="333333"/>
          <w:sz w:val="18"/>
          <w:shd w:fill="F2F2F2" w:val="clear"/>
        </w:rPr>
        <w:t>[]</w:t>
      </w:r>
      <w:r>
        <w:rPr>
          <w:rFonts w:ascii="Calibri" w:hAnsi="Calibri"/>
          <w:color w:val="000000"/>
          <w:sz w:val="22"/>
        </w:rPr>
        <w:t xml:space="preserve">, check route registration order in </w:t>
      </w:r>
      <w:r>
        <w:rPr>
          <w:rFonts w:ascii="Consolas" w:hAnsi="Consolas"/>
          <w:color w:val="333333"/>
          <w:sz w:val="18"/>
          <w:shd w:fill="F2F2F2" w:val="clear"/>
        </w:rPr>
        <w:t>helpers.ts</w:t>
      </w:r>
      <w:r>
        <w:rPr>
          <w:rFonts w:ascii="Calibri" w:hAnsi="Calibri"/>
          <w:color w:val="000000"/>
          <w:sz w:val="22"/>
        </w:rPr>
        <w:t>. Is the catch-all registered after specific routes? If yes, reverse the order (catch-all first).</w:t>
      </w:r>
    </w:p>
    <w:p>
      <w:pPr>
        <w:spacing w:before="40" w:after="120"/>
      </w:pPr>
      <w:r>
        <w:rPr>
          <w:rFonts w:ascii="Calibri" w:hAnsi="Calibri"/>
          <w:b/>
          <w:color w:val="000000"/>
          <w:sz w:val="22"/>
        </w:rPr>
        <w:t>Step 3</w:t>
      </w:r>
      <w:r>
        <w:rPr>
          <w:rFonts w:ascii="Calibri" w:hAnsi="Calibri"/>
          <w:color w:val="000000"/>
          <w:sz w:val="22"/>
        </w:rPr>
        <w:t xml:space="preserve">: Check </w:t>
      </w:r>
      <w:r>
        <w:rPr>
          <w:rFonts w:ascii="Consolas" w:hAnsi="Consolas"/>
          <w:color w:val="333333"/>
          <w:sz w:val="18"/>
          <w:shd w:fill="F2F2F2" w:val="clear"/>
        </w:rPr>
        <w:t>apiOrigins</w:t>
      </w:r>
      <w:r>
        <w:rPr>
          <w:rFonts w:ascii="Calibri" w:hAnsi="Calibri"/>
          <w:color w:val="000000"/>
          <w:sz w:val="22"/>
        </w:rPr>
        <w:t xml:space="preserve">. The URL the SPA calls must match exactly — protocol, host, and port. </w:t>
      </w:r>
      <w:r>
        <w:rPr>
          <w:rFonts w:ascii="Consolas" w:hAnsi="Consolas"/>
          <w:color w:val="333333"/>
          <w:sz w:val="18"/>
          <w:shd w:fill="F2F2F2" w:val="clear"/>
        </w:rPr>
        <w:t>http://localhost:60112</w:t>
      </w:r>
      <w:r>
        <w:rPr>
          <w:rFonts w:ascii="Calibri" w:hAnsi="Calibri"/>
          <w:color w:val="000000"/>
          <w:sz w:val="22"/>
        </w:rPr>
        <w:t xml:space="preserve"> ≠ </w:t>
      </w:r>
      <w:r>
        <w:rPr>
          <w:rFonts w:ascii="Consolas" w:hAnsi="Consolas"/>
          <w:color w:val="333333"/>
          <w:sz w:val="18"/>
          <w:shd w:fill="F2F2F2" w:val="clear"/>
        </w:rPr>
        <w:t>https://localhost:60112</w:t>
      </w:r>
      <w:r>
        <w:rPr>
          <w:rFonts w:ascii="Calibri" w:hAnsi="Calibri"/>
          <w:color w:val="000000"/>
          <w:sz w:val="22"/>
        </w:rPr>
        <w:t>.</w:t>
      </w:r>
    </w:p>
    <w:p>
      <w:pPr>
        <w:spacing w:before="40" w:after="120"/>
      </w:pPr>
      <w:r>
        <w:rPr>
          <w:rFonts w:ascii="Calibri" w:hAnsi="Calibri"/>
          <w:b/>
          <w:color w:val="000000"/>
          <w:sz w:val="22"/>
        </w:rPr>
        <w:t>Step 4</w:t>
      </w:r>
      <w:r>
        <w:rPr>
          <w:rFonts w:ascii="Calibri" w:hAnsi="Calibri"/>
          <w:color w:val="000000"/>
          <w:sz w:val="22"/>
        </w:rPr>
        <w:t xml:space="preserve">: Check </w:t>
      </w:r>
      <w:r>
        <w:rPr>
          <w:rFonts w:ascii="Consolas" w:hAnsi="Consolas"/>
          <w:color w:val="333333"/>
          <w:sz w:val="18"/>
          <w:shd w:fill="F2F2F2" w:val="clear"/>
        </w:rPr>
        <w:t>NavigationContext</w:t>
      </w:r>
      <w:r>
        <w:rPr>
          <w:rFonts w:ascii="Calibri" w:hAnsi="Calibri"/>
          <w:color w:val="000000"/>
          <w:sz w:val="22"/>
        </w:rPr>
        <w:t xml:space="preserve">: does it use </w:t>
      </w:r>
      <w:r>
        <w:rPr>
          <w:rFonts w:ascii="Consolas" w:hAnsi="Consolas"/>
          <w:color w:val="333333"/>
          <w:sz w:val="18"/>
          <w:shd w:fill="F2F2F2" w:val="clear"/>
        </w:rPr>
        <w:t>staleTime</w:t>
      </w:r>
      <w:r>
        <w:rPr>
          <w:rFonts w:ascii="Calibri" w:hAnsi="Calibri"/>
          <w:color w:val="000000"/>
          <w:sz w:val="22"/>
        </w:rPr>
        <w:t xml:space="preserve">? React Query may be returning cached </w:t>
      </w:r>
      <w:r>
        <w:rPr>
          <w:rFonts w:ascii="Consolas" w:hAnsi="Consolas"/>
          <w:color w:val="333333"/>
          <w:sz w:val="18"/>
          <w:shd w:fill="F2F2F2" w:val="clear"/>
        </w:rPr>
        <w:t>[]</w:t>
      </w:r>
      <w:r>
        <w:rPr>
          <w:rFonts w:ascii="Calibri" w:hAnsi="Calibri"/>
          <w:color w:val="000000"/>
          <w:sz w:val="22"/>
        </w:rPr>
        <w:t xml:space="preserve"> from a previous test. Add </w:t>
      </w:r>
      <w:r>
        <w:rPr>
          <w:rFonts w:ascii="Consolas" w:hAnsi="Consolas"/>
          <w:color w:val="333333"/>
          <w:sz w:val="18"/>
          <w:shd w:fill="F2F2F2" w:val="clear"/>
        </w:rPr>
        <w:t>cache: 'no-store'</w:t>
      </w:r>
      <w:r>
        <w:rPr>
          <w:rFonts w:ascii="Calibri" w:hAnsi="Calibri"/>
          <w:color w:val="000000"/>
          <w:sz w:val="22"/>
        </w:rPr>
        <w:t xml:space="preserve"> to the fetch or clear React Query cache between tests.</w:t>
      </w:r>
    </w:p>
    <w:p>
      <w:pPr>
        <w:pStyle w:val="Heading3"/>
      </w:pPr>
      <w:r>
        <w:t>E2E Gate Fails: Port 3001 Already in Use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Error: EADDRINUSE :::3001</w:t>
            </w:r>
          </w:p>
        </w:tc>
      </w:tr>
    </w:tbl>
    <w:p>
      <w:pPr>
        <w:spacing w:before="40" w:after="40"/>
      </w:pPr>
    </w:p>
    <w:p>
      <w:pPr>
        <w:spacing w:before="40" w:after="120"/>
      </w:pPr>
      <w:r>
        <w:rPr>
          <w:rFonts w:ascii="Calibri" w:hAnsi="Calibri"/>
          <w:b/>
          <w:color w:val="000000"/>
          <w:sz w:val="22"/>
        </w:rPr>
        <w:t>Fix</w:t>
      </w:r>
      <w:r>
        <w:rPr>
          <w:rFonts w:ascii="Calibri" w:hAnsi="Calibri"/>
          <w:color w:val="000000"/>
          <w:sz w:val="22"/>
        </w:rPr>
        <w: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$proc = Get-NetTCPConnection -LocalPort 3001 -ErrorAction SilentlyContinue |</w:t>
            </w:r>
          </w:p>
          <w:p>
            <w:pPr>
              <w:spacing w:before="0" w:after="0" w:line="260" w:lineRule="exact"/>
            </w:pPr>
            <w:r>
              <w:rPr>
                <w:rFonts w:ascii="Consolas" w:hAnsi="Consolas"/>
                <w:color w:val="333333"/>
                <w:sz w:val="17"/>
              </w:rPr>
              <w:t xml:space="preserve">        Select-Object -ExpandProperty OwningProcess -Unique</w:t>
            </w:r>
          </w:p>
          <w:p>
            <w:pPr>
              <w:spacing w:before="0" w:after="0" w:line="260" w:lineRule="exact"/>
            </w:pPr>
            <w:r>
              <w:rPr>
                <w:rFonts w:ascii="Consolas" w:hAnsi="Consolas"/>
                <w:color w:val="333333"/>
                <w:sz w:val="17"/>
              </w:rPr>
              <w:t>if ($proc) { Stop-Process -Id $proc -Force }</w:t>
            </w:r>
          </w:p>
          <w:p>
            <w:pPr>
              <w:spacing w:before="0" w:after="0" w:line="260" w:lineRule="exact"/>
            </w:pPr>
            <w:r>
              <w:rPr>
                <w:rFonts w:ascii="Consolas" w:hAnsi="Consolas"/>
                <w:color w:val="333333"/>
                <w:sz w:val="17"/>
              </w:rPr>
              <w:t>Start-Sleep 2</w:t>
            </w:r>
          </w:p>
          <w:p>
            <w:pPr>
              <w:spacing w:before="0" w:after="0" w:line="260" w:lineRule="exact"/>
            </w:pPr>
            <w:r>
              <w:rPr>
                <w:rFonts w:ascii="Consolas" w:hAnsi="Consolas"/>
                <w:color w:val="333333"/>
                <w:sz w:val="17"/>
              </w:rPr>
              <w:t># Then re-run tests</w:t>
            </w:r>
          </w:p>
        </w:tc>
      </w:tr>
    </w:tbl>
    <w:p>
      <w:pPr>
        <w:spacing w:before="40" w:after="40"/>
      </w:pPr>
    </w:p>
    <w:p>
      <w:pPr>
        <w:pStyle w:val="Heading3"/>
      </w:pPr>
      <w:r>
        <w:t>E2E Gate Fails: Sidebar Not Visible</w:t>
      </w:r>
    </w:p>
    <w:p>
      <w:pPr>
        <w:spacing w:before="40" w:after="120"/>
      </w:pPr>
      <w:r>
        <w:rPr>
          <w:rFonts w:ascii="Calibri" w:hAnsi="Calibri"/>
          <w:color w:val="000000"/>
          <w:sz w:val="22"/>
        </w:rPr>
        <w:t xml:space="preserve">Playwright cannot evaluate CSS </w:t>
      </w:r>
      <w:r>
        <w:rPr>
          <w:rFonts w:ascii="Consolas" w:hAnsi="Consolas"/>
          <w:color w:val="333333"/>
          <w:sz w:val="18"/>
          <w:shd w:fill="F2F2F2" w:val="clear"/>
        </w:rPr>
        <w:t>display</w:t>
      </w:r>
      <w:r>
        <w:rPr>
          <w:rFonts w:ascii="Calibri" w:hAnsi="Calibri"/>
          <w:color w:val="000000"/>
          <w:sz w:val="22"/>
        </w:rPr>
        <w:t xml:space="preserve"> from </w:t>
      </w:r>
      <w:r>
        <w:rPr>
          <w:rFonts w:ascii="Consolas" w:hAnsi="Consolas"/>
          <w:color w:val="333333"/>
          <w:sz w:val="18"/>
          <w:shd w:fill="F2F2F2" w:val="clear"/>
        </w:rPr>
        <w:t>@media</w:t>
      </w:r>
      <w:r>
        <w:rPr>
          <w:rFonts w:ascii="Calibri" w:hAnsi="Calibri"/>
          <w:color w:val="000000"/>
          <w:sz w:val="22"/>
        </w:rPr>
        <w:t xml:space="preserve"> queries in the same way a browser does. If the sidebar is hidden at the default viewport, set the viewport: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playwright.config.ts</w:t>
            </w:r>
          </w:p>
          <w:p>
            <w:pPr>
              <w:spacing w:before="0" w:after="0" w:line="260" w:lineRule="exact"/>
            </w:pPr>
            <w:r>
              <w:rPr>
                <w:rFonts w:ascii="Consolas" w:hAnsi="Consolas"/>
                <w:color w:val="333333"/>
                <w:sz w:val="17"/>
              </w:rPr>
              <w:t>use: {</w:t>
            </w:r>
          </w:p>
          <w:p>
            <w:pPr>
              <w:spacing w:before="0" w:after="0" w:line="260" w:lineRule="exact"/>
            </w:pPr>
            <w:r>
              <w:rPr>
                <w:rFonts w:ascii="Consolas" w:hAnsi="Consolas"/>
                <w:color w:val="333333"/>
                <w:sz w:val="17"/>
              </w:rPr>
              <w:t xml:space="preserve">  viewport: { width: 1280, height: 720 },  // desktop viewport</w:t>
            </w:r>
          </w:p>
          <w:p>
            <w:pPr>
              <w:spacing w:before="0" w:after="0" w:line="260" w:lineRule="exact"/>
            </w:pPr>
            <w:r>
              <w:rPr>
                <w:rFonts w:ascii="Consolas" w:hAnsi="Consolas"/>
                <w:color w:val="333333"/>
                <w:sz w:val="17"/>
              </w:rPr>
              <w:t>}</w:t>
            </w:r>
          </w:p>
        </w:tc>
      </w:tr>
    </w:tbl>
    <w:p>
      <w:pPr>
        <w:spacing w:before="40" w:after="40"/>
      </w:pPr>
    </w:p>
    <w:p>
      <w:pPr>
        <w:spacing w:before="40" w:after="120"/>
      </w:pPr>
      <w:r>
        <w:rPr>
          <w:rFonts w:ascii="Calibri" w:hAnsi="Calibri"/>
          <w:color w:val="000000"/>
          <w:sz w:val="22"/>
        </w:rPr>
        <w:t>Or in the test: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await page.setViewportSize({ width: 1280, height: 720 });</w:t>
            </w:r>
          </w:p>
        </w:tc>
      </w:tr>
    </w:tbl>
    <w:p>
      <w:pPr>
        <w:spacing w:before="40" w:after="40"/>
      </w:pPr>
    </w:p>
    <w:p>
      <w:pPr>
        <w:spacing w:before="40" w:after="120"/>
      </w:pPr>
      <w:r>
        <w:rPr>
          <w:rFonts w:ascii="Calibri" w:hAnsi="Calibri"/>
          <w:color w:val="000000"/>
          <w:sz w:val="22"/>
        </w:rPr>
        <w:t>*End of Chapter 30 — Verification Gates, E2E Infrastructure &amp; Memory System</w:t>
      </w:r>
      <w:r>
        <w:rPr>
          <w:rFonts w:ascii="Calibri" w:hAnsi="Calibri"/>
          <w:color w:val="000000"/>
          <w:sz w:val="22"/>
        </w:rPr>
        <w:t>*</w:t>
      </w:r>
    </w:p>
    <w:p>
      <w:pPr>
        <w:pStyle w:val="Heading1"/>
        <w:pBdr>
          <w:bottom w:val="single" w:sz="8" w:space="1" w:color="2B579A"/>
        </w:pBdr>
      </w:pPr>
      <w:r>
        <w:t>Chapter 31: Claude Code Skills</w:t>
      </w:r>
    </w:p>
    <w:p>
      <w:pPr>
        <w:spacing w:before="40" w:after="120"/>
      </w:pPr>
      <w:r>
        <w:rPr>
          <w:rFonts w:ascii="Calibri" w:hAnsi="Calibri"/>
          <w:color w:val="000000"/>
          <w:sz w:val="22"/>
        </w:rPr>
        <w:t xml:space="preserve">This chapter documents the five Claude Code skills installed in </w:t>
      </w:r>
      <w:r>
        <w:rPr>
          <w:rFonts w:ascii="Consolas" w:hAnsi="Consolas"/>
          <w:color w:val="333333"/>
          <w:sz w:val="18"/>
          <w:shd w:fill="F2F2F2" w:val="clear"/>
        </w:rPr>
        <w:t>.claude/skills/</w:t>
      </w:r>
      <w:r>
        <w:rPr>
          <w:rFonts w:ascii="Calibri" w:hAnsi="Calibri"/>
          <w:color w:val="000000"/>
          <w:sz w:val="22"/>
        </w:rPr>
        <w:t xml:space="preserve"> and how to use them when developing the GSD engine or working on GSD-generated projects.</w:t>
      </w:r>
    </w:p>
    <w:p>
      <w:pPr>
        <w:pStyle w:val="Heading2"/>
      </w:pPr>
      <w:r>
        <w:t>31.1 What Are Claude Code Skills?</w:t>
      </w:r>
    </w:p>
    <w:p>
      <w:pPr>
        <w:spacing w:before="40" w:after="120"/>
      </w:pPr>
      <w:r>
        <w:rPr>
          <w:rFonts w:ascii="Calibri" w:hAnsi="Calibri"/>
          <w:color w:val="000000"/>
          <w:sz w:val="22"/>
        </w:rPr>
        <w:t xml:space="preserve">Skills are Markdown files with YAML frontmatter placed in </w:t>
      </w:r>
      <w:r>
        <w:rPr>
          <w:rFonts w:ascii="Consolas" w:hAnsi="Consolas"/>
          <w:color w:val="333333"/>
          <w:sz w:val="18"/>
          <w:shd w:fill="F2F2F2" w:val="clear"/>
        </w:rPr>
        <w:t>.claude/skills/&lt;name&gt;/SKILL.md</w:t>
      </w:r>
      <w:r>
        <w:rPr>
          <w:rFonts w:ascii="Calibri" w:hAnsi="Calibri"/>
          <w:color w:val="000000"/>
          <w:sz w:val="22"/>
        </w:rPr>
        <w:t xml:space="preserve">. Claude Code reads the skill index in </w:t>
      </w:r>
      <w:r>
        <w:rPr>
          <w:rFonts w:ascii="Consolas" w:hAnsi="Consolas"/>
          <w:color w:val="333333"/>
          <w:sz w:val="18"/>
          <w:shd w:fill="F2F2F2" w:val="clear"/>
        </w:rPr>
        <w:t>CLAUDE.md</w:t>
      </w:r>
      <w:r>
        <w:rPr>
          <w:rFonts w:ascii="Calibri" w:hAnsi="Calibri"/>
          <w:color w:val="000000"/>
          <w:sz w:val="22"/>
        </w:rPr>
        <w:t xml:space="preserve"> and activates the matching skill automatically when a task description fits, or when invoked explicitly via a </w:t>
      </w:r>
      <w:r>
        <w:rPr>
          <w:rFonts w:ascii="Consolas" w:hAnsi="Consolas"/>
          <w:color w:val="333333"/>
          <w:sz w:val="18"/>
          <w:shd w:fill="F2F2F2" w:val="clear"/>
        </w:rPr>
        <w:t>/skill-name</w:t>
      </w:r>
      <w:r>
        <w:rPr>
          <w:rFonts w:ascii="Calibri" w:hAnsi="Calibri"/>
          <w:color w:val="000000"/>
          <w:sz w:val="22"/>
        </w:rPr>
        <w:t xml:space="preserve"> slash command.</w:t>
      </w:r>
    </w:p>
    <w:p>
      <w:pPr>
        <w:spacing w:before="40" w:after="120"/>
      </w:pPr>
      <w:r>
        <w:rPr>
          <w:rFonts w:ascii="Calibri" w:hAnsi="Calibri"/>
          <w:color w:val="000000"/>
          <w:sz w:val="22"/>
        </w:rPr>
        <w:t>Skills encode expert patterns, coding conventions, and decision frameworks — they give Claude specialized knowledge without repeating instructions every session.</w:t>
      </w:r>
    </w:p>
    <w:p>
      <w:pPr>
        <w:pStyle w:val="Heading2"/>
      </w:pPr>
      <w:r>
        <w:t>31.2 Installed Skills Summary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Skill</w:t>
            </w:r>
          </w:p>
        </w:tc>
        <w:tc>
          <w:tcPr>
            <w:tcW w:type="dxa" w:w="2880"/>
            <w:shd w:fill="2B579A" w:val="clear"/>
          </w:tcPr>
          <w:p>
            <w:pPr>
              <w:spacing w:before="80" w:after="80"/>
            </w:pPr>
            <w:r>
              <w:rPr>
                <w:b/>
                <w:color w:val="FFFFFF"/>
                <w:sz w:val="19"/>
              </w:rPr>
            </w:r>
            <w:r>
              <w:rPr>
                <w:rFonts w:ascii="Calibri" w:hAnsi="Calibri"/>
                <w:b/>
                <w:color w:val="FFFFFF"/>
                <w:sz w:val="19"/>
              </w:rPr>
              <w:t>Command</w:t>
            </w:r>
          </w:p>
        </w:tc>
        <w:tc>
          <w:tcPr>
            <w:tcW w:type="dxa" w:w="2880"/>
            <w:shd w:fill="2B579A" w:val="clear"/>
          </w:tcPr>
          <w:p>
            <w:pPr>
              <w:spacing w:before="80" w:after="80"/>
            </w:pPr>
            <w:r>
              <w:rPr>
                <w:b/>
                <w:color w:val="FFFFFF"/>
                <w:sz w:val="19"/>
              </w:rPr>
            </w:r>
            <w:r>
              <w:rPr>
                <w:rFonts w:ascii="Calibri" w:hAnsi="Calibri"/>
                <w:b/>
                <w:color w:val="FFFFFF"/>
                <w:sz w:val="19"/>
              </w:rPr>
              <w:t>Domain</w:t>
            </w:r>
          </w:p>
        </w:tc>
      </w:tr>
      <w:tr>
        <w:tc>
          <w:tcPr>
            <w:tcW w:type="dxa" w:w="2880"/>
          </w:tcPr>
          <w:p>
            <w:pPr>
              <w:spacing w:before="60" w:after="60"/>
            </w:pPr>
            <w:r/>
            <w:r>
              <w:rPr>
                <w:rFonts w:ascii="Calibri" w:hAnsi="Calibri"/>
                <w:color w:val="000000"/>
                <w:sz w:val="19"/>
              </w:rPr>
              <w:t>SQL Expert</w:t>
            </w:r>
          </w:p>
        </w:tc>
        <w:tc>
          <w:tcPr>
            <w:tcW w:type="dxa" w:w="2880"/>
          </w:tcPr>
          <w:p>
            <w:pPr>
              <w:spacing w:before="60" w:after="60"/>
            </w:pPr>
            <w:r/>
            <w:r>
              <w:rPr>
                <w:rFonts w:ascii="Consolas" w:hAnsi="Consolas"/>
                <w:color w:val="333333"/>
                <w:sz w:val="18"/>
                <w:shd w:fill="F2F2F2" w:val="clear"/>
              </w:rPr>
              <w:t>/sql-expert</w:t>
            </w:r>
          </w:p>
        </w:tc>
        <w:tc>
          <w:tcPr>
            <w:tcW w:type="dxa" w:w="2880"/>
          </w:tcPr>
          <w:p>
            <w:pPr>
              <w:spacing w:before="60" w:after="60"/>
            </w:pPr>
            <w:r/>
            <w:r>
              <w:rPr>
                <w:rFonts w:ascii="Calibri" w:hAnsi="Calibri"/>
                <w:color w:val="000000"/>
                <w:sz w:val="19"/>
              </w:rPr>
              <w:t>Schema design, stored procedures, CTEs, migrations, normalization</w:t>
            </w:r>
          </w:p>
        </w:tc>
      </w:tr>
      <w:tr>
        <w:tc>
          <w:tcPr>
            <w:tcW w:type="dxa" w:w="2880"/>
            <w:shd w:fill="EDF2FA" w:val="clear"/>
          </w:tcPr>
          <w:p>
            <w:pPr>
              <w:spacing w:before="60" w:after="60"/>
            </w:pPr>
            <w:r/>
            <w:r>
              <w:rPr>
                <w:rFonts w:ascii="Calibri" w:hAnsi="Calibri"/>
                <w:color w:val="000000"/>
                <w:sz w:val="19"/>
              </w:rPr>
              <w:t>SQL Performance Optimizer</w:t>
            </w:r>
          </w:p>
        </w:tc>
        <w:tc>
          <w:tcPr>
            <w:tcW w:type="dxa" w:w="2880"/>
            <w:shd w:fill="EDF2FA" w:val="clear"/>
          </w:tcPr>
          <w:p>
            <w:pPr>
              <w:spacing w:before="60" w:after="60"/>
            </w:pPr>
            <w:r/>
            <w:r>
              <w:rPr>
                <w:rFonts w:ascii="Consolas" w:hAnsi="Consolas"/>
                <w:color w:val="333333"/>
                <w:sz w:val="18"/>
                <w:shd w:fill="F2F2F2" w:val="clear"/>
              </w:rPr>
              <w:t>/sql-performance-optimizer</w:t>
            </w:r>
          </w:p>
        </w:tc>
        <w:tc>
          <w:tcPr>
            <w:tcW w:type="dxa" w:w="2880"/>
            <w:shd w:fill="EDF2FA" w:val="clear"/>
          </w:tcPr>
          <w:p>
            <w:pPr>
              <w:spacing w:before="60" w:after="60"/>
            </w:pPr>
            <w:r/>
            <w:r>
              <w:rPr>
                <w:rFonts w:ascii="Calibri" w:hAnsi="Calibri"/>
                <w:color w:val="000000"/>
                <w:sz w:val="19"/>
              </w:rPr>
              <w:t>Execution plans, indexes, query rewrites, blocking diagnosis</w:t>
            </w:r>
          </w:p>
        </w:tc>
      </w:tr>
      <w:tr>
        <w:tc>
          <w:tcPr>
            <w:tcW w:type="dxa" w:w="2880"/>
          </w:tcPr>
          <w:p>
            <w:pPr>
              <w:spacing w:before="60" w:after="60"/>
            </w:pPr>
            <w:r/>
            <w:r>
              <w:rPr>
                <w:rFonts w:ascii="Calibri" w:hAnsi="Calibri"/>
                <w:color w:val="000000"/>
                <w:sz w:val="19"/>
              </w:rPr>
              <w:t>React UI Design Patterns</w:t>
            </w:r>
          </w:p>
        </w:tc>
        <w:tc>
          <w:tcPr>
            <w:tcW w:type="dxa" w:w="2880"/>
          </w:tcPr>
          <w:p>
            <w:pPr>
              <w:spacing w:before="60" w:after="60"/>
            </w:pPr>
            <w:r/>
            <w:r>
              <w:rPr>
                <w:rFonts w:ascii="Consolas" w:hAnsi="Consolas"/>
                <w:color w:val="333333"/>
                <w:sz w:val="18"/>
                <w:shd w:fill="F2F2F2" w:val="clear"/>
              </w:rPr>
              <w:t>/react-ui-design-patterns</w:t>
            </w:r>
          </w:p>
        </w:tc>
        <w:tc>
          <w:tcPr>
            <w:tcW w:type="dxa" w:w="2880"/>
          </w:tcPr>
          <w:p>
            <w:pPr>
              <w:spacing w:before="60" w:after="60"/>
            </w:pPr>
            <w:r/>
            <w:r>
              <w:rPr>
                <w:rFonts w:ascii="Calibri" w:hAnsi="Calibri"/>
                <w:color w:val="000000"/>
                <w:sz w:val="19"/>
              </w:rPr>
              <w:t>Five-state pattern, loading skeletons, error states, optimistic updates</w:t>
            </w:r>
          </w:p>
        </w:tc>
      </w:tr>
      <w:tr>
        <w:tc>
          <w:tcPr>
            <w:tcW w:type="dxa" w:w="2880"/>
            <w:shd w:fill="EDF2FA" w:val="clear"/>
          </w:tcPr>
          <w:p>
            <w:pPr>
              <w:spacing w:before="60" w:after="60"/>
            </w:pPr>
            <w:r/>
            <w:r>
              <w:rPr>
                <w:rFonts w:ascii="Calibri" w:hAnsi="Calibri"/>
                <w:color w:val="000000"/>
                <w:sz w:val="19"/>
              </w:rPr>
              <w:t>Composition Patterns</w:t>
            </w:r>
          </w:p>
        </w:tc>
        <w:tc>
          <w:tcPr>
            <w:tcW w:type="dxa" w:w="2880"/>
            <w:shd w:fill="EDF2FA" w:val="clear"/>
          </w:tcPr>
          <w:p>
            <w:pPr>
              <w:spacing w:before="60" w:after="60"/>
            </w:pPr>
            <w:r/>
            <w:r>
              <w:rPr>
                <w:rFonts w:ascii="Consolas" w:hAnsi="Consolas"/>
                <w:color w:val="333333"/>
                <w:sz w:val="18"/>
                <w:shd w:fill="F2F2F2" w:val="clear"/>
              </w:rPr>
              <w:t>/composition-patterns</w:t>
            </w:r>
          </w:p>
        </w:tc>
        <w:tc>
          <w:tcPr>
            <w:tcW w:type="dxa" w:w="2880"/>
            <w:shd w:fill="EDF2FA" w:val="clear"/>
          </w:tcPr>
          <w:p>
            <w:pPr>
              <w:spacing w:before="60" w:after="60"/>
            </w:pPr>
            <w:r/>
            <w:r>
              <w:rPr>
                <w:rFonts w:ascii="Calibri" w:hAnsi="Calibri"/>
                <w:color w:val="000000"/>
                <w:sz w:val="19"/>
              </w:rPr>
              <w:t>Compound components, context, boolean prop avoidance</w:t>
            </w:r>
          </w:p>
        </w:tc>
      </w:tr>
      <w:tr>
        <w:tc>
          <w:tcPr>
            <w:tcW w:type="dxa" w:w="2880"/>
          </w:tcPr>
          <w:p>
            <w:pPr>
              <w:spacing w:before="60" w:after="60"/>
            </w:pPr>
            <w:r/>
            <w:r>
              <w:rPr>
                <w:rFonts w:ascii="Calibri" w:hAnsi="Calibri"/>
                <w:color w:val="000000"/>
                <w:sz w:val="19"/>
              </w:rPr>
              <w:t>Web Design Guidelines</w:t>
            </w:r>
          </w:p>
        </w:tc>
        <w:tc>
          <w:tcPr>
            <w:tcW w:type="dxa" w:w="2880"/>
          </w:tcPr>
          <w:p>
            <w:pPr>
              <w:spacing w:before="60" w:after="60"/>
            </w:pPr>
            <w:r/>
            <w:r>
              <w:rPr>
                <w:rFonts w:ascii="Consolas" w:hAnsi="Consolas"/>
                <w:color w:val="333333"/>
                <w:sz w:val="18"/>
                <w:shd w:fill="F2F2F2" w:val="clear"/>
              </w:rPr>
              <w:t>/web-design-guidelines</w:t>
            </w:r>
          </w:p>
        </w:tc>
        <w:tc>
          <w:tcPr>
            <w:tcW w:type="dxa" w:w="2880"/>
          </w:tcPr>
          <w:p>
            <w:pPr>
              <w:spacing w:before="60" w:after="60"/>
            </w:pPr>
            <w:r/>
            <w:r>
              <w:rPr>
                <w:rFonts w:ascii="Calibri" w:hAnsi="Calibri"/>
                <w:color w:val="000000"/>
                <w:sz w:val="19"/>
              </w:rPr>
              <w:t>Accessibility audit, WAI-ARIA compliance, UX review</w:t>
            </w:r>
          </w:p>
        </w:tc>
      </w:tr>
    </w:tbl>
    <w:p>
      <w:pPr>
        <w:spacing w:before="80" w:after="80"/>
      </w:pPr>
    </w:p>
    <w:p>
      <w:pPr>
        <w:spacing w:before="40" w:after="120"/>
      </w:pPr>
      <w:r>
        <w:rPr>
          <w:rFonts w:ascii="Calibri" w:hAnsi="Calibri"/>
          <w:color w:val="000000"/>
          <w:sz w:val="22"/>
        </w:rPr>
        <w:t xml:space="preserve">Full reference: </w:t>
      </w:r>
      <w:r>
        <w:rPr>
          <w:rFonts w:ascii="Consolas" w:hAnsi="Consolas"/>
          <w:color w:val="333333"/>
          <w:sz w:val="18"/>
          <w:shd w:fill="F2F2F2" w:val="clear"/>
        </w:rPr>
        <w:t>docs/GSD-Claude-Code-Skills.md</w:t>
      </w:r>
    </w:p>
    <w:p>
      <w:pPr>
        <w:pStyle w:val="Heading2"/>
      </w:pPr>
      <w:r>
        <w:t>31.3 Skill Descriptions</w:t>
      </w:r>
    </w:p>
    <w:p>
      <w:pPr>
        <w:pStyle w:val="Heading3"/>
      </w:pPr>
      <w:r>
        <w:t>SQL Expert (`/sql-expert`)</w:t>
      </w:r>
    </w:p>
    <w:p>
      <w:pPr>
        <w:spacing w:before="40" w:after="120"/>
      </w:pPr>
      <w:r>
        <w:rPr>
          <w:rFonts w:ascii="Calibri" w:hAnsi="Calibri"/>
          <w:color w:val="000000"/>
          <w:sz w:val="22"/>
        </w:rPr>
        <w:t>Enforces the SP-only pattern used across all GSD-generated projects. Covers:</w:t>
      </w:r>
    </w:p>
    <w:p>
      <w:pPr>
        <w:spacing w:before="20" w:after="20"/>
        <w:ind w:left="504"/>
      </w:pPr>
      <w:r>
        <w:rPr>
          <w:rFonts w:ascii="Calibri" w:hAnsi="Calibri"/>
          <w:color w:val="2B579A"/>
          <w:sz w:val="22"/>
        </w:rPr>
        <w:t xml:space="preserve">•  </w:t>
      </w:r>
      <w:r>
        <w:rPr>
          <w:rFonts w:ascii="Calibri" w:hAnsi="Calibri"/>
          <w:color w:val="000000"/>
          <w:sz w:val="22"/>
        </w:rPr>
        <w:t>Table and column naming conventions (</w:t>
      </w:r>
      <w:r>
        <w:rPr>
          <w:rFonts w:ascii="Consolas" w:hAnsi="Consolas"/>
          <w:color w:val="333333"/>
          <w:sz w:val="18"/>
          <w:shd w:fill="F2F2F2" w:val="clear"/>
        </w:rPr>
        <w:t>PascalCase</w:t>
      </w:r>
      <w:r>
        <w:rPr>
          <w:rFonts w:ascii="Calibri" w:hAnsi="Calibri"/>
          <w:color w:val="000000"/>
          <w:sz w:val="22"/>
        </w:rPr>
        <w:t xml:space="preserve">, </w:t>
      </w:r>
      <w:r>
        <w:rPr>
          <w:rFonts w:ascii="Consolas" w:hAnsi="Consolas"/>
          <w:color w:val="333333"/>
          <w:sz w:val="18"/>
          <w:shd w:fill="F2F2F2" w:val="clear"/>
        </w:rPr>
        <w:t>usp_{Entity}_{Action}</w:t>
      </w:r>
      <w:r>
        <w:rPr>
          <w:rFonts w:ascii="Calibri" w:hAnsi="Calibri"/>
          <w:color w:val="000000"/>
          <w:sz w:val="22"/>
        </w:rPr>
        <w:t xml:space="preserve"> for SPs)</w:t>
      </w:r>
    </w:p>
    <w:p>
      <w:pPr>
        <w:spacing w:before="20" w:after="20"/>
        <w:ind w:left="504"/>
      </w:pPr>
      <w:r>
        <w:rPr>
          <w:rFonts w:ascii="Calibri" w:hAnsi="Calibri"/>
          <w:color w:val="2B579A"/>
          <w:sz w:val="22"/>
        </w:rPr>
        <w:t xml:space="preserve">•  </w:t>
      </w:r>
      <w:r>
        <w:rPr>
          <w:rFonts w:ascii="Calibri" w:hAnsi="Calibri"/>
          <w:color w:val="000000"/>
          <w:sz w:val="22"/>
        </w:rPr>
        <w:t>Mandatory audit columns (</w:t>
      </w:r>
      <w:r>
        <w:rPr>
          <w:rFonts w:ascii="Consolas" w:hAnsi="Consolas"/>
          <w:color w:val="333333"/>
          <w:sz w:val="18"/>
          <w:shd w:fill="F2F2F2" w:val="clear"/>
        </w:rPr>
        <w:t>CreatedAt</w:t>
      </w:r>
      <w:r>
        <w:rPr>
          <w:rFonts w:ascii="Calibri" w:hAnsi="Calibri"/>
          <w:color w:val="000000"/>
          <w:sz w:val="22"/>
        </w:rPr>
        <w:t xml:space="preserve">, </w:t>
      </w:r>
      <w:r>
        <w:rPr>
          <w:rFonts w:ascii="Consolas" w:hAnsi="Consolas"/>
          <w:color w:val="333333"/>
          <w:sz w:val="18"/>
          <w:shd w:fill="F2F2F2" w:val="clear"/>
        </w:rPr>
        <w:t>CreatedBy</w:t>
      </w:r>
      <w:r>
        <w:rPr>
          <w:rFonts w:ascii="Calibri" w:hAnsi="Calibri"/>
          <w:color w:val="000000"/>
          <w:sz w:val="22"/>
        </w:rPr>
        <w:t xml:space="preserve">, </w:t>
      </w:r>
      <w:r>
        <w:rPr>
          <w:rFonts w:ascii="Consolas" w:hAnsi="Consolas"/>
          <w:color w:val="333333"/>
          <w:sz w:val="18"/>
          <w:shd w:fill="F2F2F2" w:val="clear"/>
        </w:rPr>
        <w:t>UpdatedAt</w:t>
      </w:r>
      <w:r>
        <w:rPr>
          <w:rFonts w:ascii="Calibri" w:hAnsi="Calibri"/>
          <w:color w:val="000000"/>
          <w:sz w:val="22"/>
        </w:rPr>
        <w:t xml:space="preserve">, </w:t>
      </w:r>
      <w:r>
        <w:rPr>
          <w:rFonts w:ascii="Consolas" w:hAnsi="Consolas"/>
          <w:color w:val="333333"/>
          <w:sz w:val="18"/>
          <w:shd w:fill="F2F2F2" w:val="clear"/>
        </w:rPr>
        <w:t>UpdatedBy</w:t>
      </w:r>
      <w:r>
        <w:rPr>
          <w:rFonts w:ascii="Calibri" w:hAnsi="Calibri"/>
          <w:color w:val="000000"/>
          <w:sz w:val="22"/>
        </w:rPr>
        <w:t xml:space="preserve">, </w:t>
      </w:r>
      <w:r>
        <w:rPr>
          <w:rFonts w:ascii="Consolas" w:hAnsi="Consolas"/>
          <w:color w:val="333333"/>
          <w:sz w:val="18"/>
          <w:shd w:fill="F2F2F2" w:val="clear"/>
        </w:rPr>
        <w:t>IsDeleted</w:t>
      </w:r>
      <w:r>
        <w:rPr>
          <w:rFonts w:ascii="Calibri" w:hAnsi="Calibri"/>
          <w:color w:val="000000"/>
          <w:sz w:val="22"/>
        </w:rPr>
        <w:t>)</w:t>
      </w:r>
    </w:p>
    <w:p>
      <w:pPr>
        <w:spacing w:before="20" w:after="20"/>
        <w:ind w:left="504"/>
      </w:pPr>
      <w:r>
        <w:rPr>
          <w:rFonts w:ascii="Calibri" w:hAnsi="Calibri"/>
          <w:color w:val="2B579A"/>
          <w:sz w:val="22"/>
        </w:rPr>
        <w:t xml:space="preserve">•  </w:t>
      </w:r>
      <w:r>
        <w:rPr>
          <w:rFonts w:ascii="Calibri" w:hAnsi="Calibri"/>
          <w:color w:val="000000"/>
          <w:sz w:val="22"/>
        </w:rPr>
        <w:t>Multi-tenant isolation (</w:t>
      </w:r>
      <w:r>
        <w:rPr>
          <w:rFonts w:ascii="Consolas" w:hAnsi="Consolas"/>
          <w:color w:val="333333"/>
          <w:sz w:val="18"/>
          <w:shd w:fill="F2F2F2" w:val="clear"/>
        </w:rPr>
        <w:t>TenantId NVARCHAR(50) NOT NULL</w:t>
      </w:r>
      <w:r>
        <w:rPr>
          <w:rFonts w:ascii="Calibri" w:hAnsi="Calibri"/>
          <w:color w:val="000000"/>
          <w:sz w:val="22"/>
        </w:rPr>
        <w:t xml:space="preserve"> + </w:t>
      </w:r>
      <w:r>
        <w:rPr>
          <w:rFonts w:ascii="Consolas" w:hAnsi="Consolas"/>
          <w:color w:val="333333"/>
          <w:sz w:val="18"/>
          <w:shd w:fill="F2F2F2" w:val="clear"/>
        </w:rPr>
        <w:t>WHERE TenantId = @TenantId AND IsDeleted = 0</w:t>
      </w:r>
      <w:r>
        <w:rPr>
          <w:rFonts w:ascii="Calibri" w:hAnsi="Calibri"/>
          <w:color w:val="000000"/>
          <w:sz w:val="22"/>
        </w:rPr>
        <w:t>)</w:t>
      </w:r>
    </w:p>
    <w:p>
      <w:pPr>
        <w:spacing w:before="20" w:after="20"/>
        <w:ind w:left="504"/>
      </w:pPr>
      <w:r>
        <w:rPr>
          <w:rFonts w:ascii="Calibri" w:hAnsi="Calibri"/>
          <w:color w:val="2B579A"/>
          <w:sz w:val="22"/>
        </w:rPr>
        <w:t xml:space="preserve">•  </w:t>
      </w:r>
      <w:r>
        <w:rPr>
          <w:rFonts w:ascii="Calibri" w:hAnsi="Calibri"/>
          <w:color w:val="000000"/>
          <w:sz w:val="22"/>
        </w:rPr>
        <w:t xml:space="preserve">SP template with </w:t>
      </w:r>
      <w:r>
        <w:rPr>
          <w:rFonts w:ascii="Consolas" w:hAnsi="Consolas"/>
          <w:color w:val="333333"/>
          <w:sz w:val="18"/>
          <w:shd w:fill="F2F2F2" w:val="clear"/>
        </w:rPr>
        <w:t>SET NOCOUNT ON</w:t>
      </w:r>
      <w:r>
        <w:rPr>
          <w:rFonts w:ascii="Calibri" w:hAnsi="Calibri"/>
          <w:color w:val="000000"/>
          <w:sz w:val="22"/>
        </w:rPr>
        <w:t xml:space="preserve">, </w:t>
      </w:r>
      <w:r>
        <w:rPr>
          <w:rFonts w:ascii="Consolas" w:hAnsi="Consolas"/>
          <w:color w:val="333333"/>
          <w:sz w:val="18"/>
          <w:shd w:fill="F2F2F2" w:val="clear"/>
        </w:rPr>
        <w:t>BEGIN TRY / THROW / END CATCH</w:t>
      </w:r>
      <w:r>
        <w:rPr>
          <w:rFonts w:ascii="Calibri" w:hAnsi="Calibri"/>
          <w:color w:val="000000"/>
          <w:sz w:val="22"/>
        </w:rPr>
        <w:t xml:space="preserve">, </w:t>
      </w:r>
      <w:r>
        <w:rPr>
          <w:rFonts w:ascii="Consolas" w:hAnsi="Consolas"/>
          <w:color w:val="333333"/>
          <w:sz w:val="18"/>
          <w:shd w:fill="F2F2F2" w:val="clear"/>
        </w:rPr>
        <w:t>GRANT EXECUTE</w:t>
      </w:r>
    </w:p>
    <w:p>
      <w:pPr>
        <w:spacing w:before="20" w:after="20"/>
        <w:ind w:left="504"/>
      </w:pPr>
      <w:r>
        <w:rPr>
          <w:rFonts w:ascii="Calibri" w:hAnsi="Calibri"/>
          <w:color w:val="2B579A"/>
          <w:sz w:val="22"/>
        </w:rPr>
        <w:t xml:space="preserve">•  </w:t>
      </w:r>
      <w:r>
        <w:rPr>
          <w:rFonts w:ascii="Calibri" w:hAnsi="Calibri"/>
          <w:color w:val="000000"/>
          <w:sz w:val="22"/>
        </w:rPr>
        <w:t>CTEs (recursive), window functions, MERGE (upsert), JSON in SQL Server</w:t>
      </w:r>
    </w:p>
    <w:p>
      <w:pPr>
        <w:spacing w:before="20" w:after="20"/>
        <w:ind w:left="504"/>
      </w:pPr>
      <w:r>
        <w:rPr>
          <w:rFonts w:ascii="Calibri" w:hAnsi="Calibri"/>
          <w:color w:val="2B579A"/>
          <w:sz w:val="22"/>
        </w:rPr>
        <w:t xml:space="preserve">•  </w:t>
      </w:r>
      <w:r>
        <w:rPr>
          <w:rFonts w:ascii="Calibri" w:hAnsi="Calibri"/>
          <w:color w:val="000000"/>
          <w:sz w:val="22"/>
        </w:rPr>
        <w:t>Idempotent migration script pattern (</w:t>
      </w:r>
      <w:r>
        <w:rPr>
          <w:rFonts w:ascii="Consolas" w:hAnsi="Consolas"/>
          <w:color w:val="333333"/>
          <w:sz w:val="18"/>
          <w:shd w:fill="F2F2F2" w:val="clear"/>
        </w:rPr>
        <w:t>IF NOT EXISTS</w:t>
      </w:r>
      <w:r>
        <w:rPr>
          <w:rFonts w:ascii="Calibri" w:hAnsi="Calibri"/>
          <w:color w:val="000000"/>
          <w:sz w:val="22"/>
        </w:rPr>
        <w:t xml:space="preserve"> wrappers)</w:t>
      </w:r>
    </w:p>
    <w:p>
      <w:pPr>
        <w:spacing w:before="40" w:after="120"/>
      </w:pPr>
      <w:r>
        <w:rPr>
          <w:rFonts w:ascii="Calibri" w:hAnsi="Calibri"/>
          <w:b/>
          <w:color w:val="000000"/>
          <w:sz w:val="22"/>
        </w:rPr>
        <w:t>Activate for</w:t>
      </w:r>
      <w:r>
        <w:rPr>
          <w:rFonts w:ascii="Calibri" w:hAnsi="Calibri"/>
          <w:color w:val="000000"/>
          <w:sz w:val="22"/>
        </w:rPr>
        <w:t>: any DB schema, SP, or migration work in a GSD project.</w:t>
      </w:r>
    </w:p>
    <w:p>
      <w:pPr>
        <w:pStyle w:val="Heading3"/>
      </w:pPr>
      <w:r>
        <w:t>SQL Performance Optimizer (`/sql-performance-optimizer`)</w:t>
      </w:r>
    </w:p>
    <w:p>
      <w:pPr>
        <w:spacing w:before="40" w:after="120"/>
      </w:pPr>
      <w:r>
        <w:rPr>
          <w:rFonts w:ascii="Calibri" w:hAnsi="Calibri"/>
          <w:color w:val="000000"/>
          <w:sz w:val="22"/>
        </w:rPr>
        <w:t>Systematic diagnosis workflow: read the query → identify costly operators → prescribe fix → validate. Covers:</w:t>
      </w:r>
    </w:p>
    <w:p>
      <w:pPr>
        <w:spacing w:before="20" w:after="20"/>
        <w:ind w:left="504"/>
      </w:pPr>
      <w:r>
        <w:rPr>
          <w:rFonts w:ascii="Calibri" w:hAnsi="Calibri"/>
          <w:color w:val="2B579A"/>
          <w:sz w:val="22"/>
        </w:rPr>
        <w:t xml:space="preserve">•  </w:t>
      </w:r>
      <w:r>
        <w:rPr>
          <w:rFonts w:ascii="Calibri" w:hAnsi="Calibri"/>
          <w:color w:val="000000"/>
          <w:sz w:val="22"/>
        </w:rPr>
        <w:t>Execution plan operator guide (Table Scan, Key Lookup, Hash Match, Sort, Nested Loops)</w:t>
      </w:r>
    </w:p>
    <w:p>
      <w:pPr>
        <w:spacing w:before="20" w:after="20"/>
        <w:ind w:left="504"/>
      </w:pPr>
      <w:r>
        <w:rPr>
          <w:rFonts w:ascii="Calibri" w:hAnsi="Calibri"/>
          <w:color w:val="2B579A"/>
          <w:sz w:val="22"/>
        </w:rPr>
        <w:t xml:space="preserve">•  </w:t>
      </w:r>
      <w:r>
        <w:rPr>
          <w:rFonts w:ascii="Calibri" w:hAnsi="Calibri"/>
          <w:color w:val="000000"/>
          <w:sz w:val="22"/>
        </w:rPr>
        <w:t>Covering index design (equality → range → INCLUDE; filtered for soft-delete)</w:t>
      </w:r>
    </w:p>
    <w:p>
      <w:pPr>
        <w:spacing w:before="20" w:after="20"/>
        <w:ind w:left="504"/>
      </w:pPr>
      <w:r>
        <w:rPr>
          <w:rFonts w:ascii="Calibri" w:hAnsi="Calibri"/>
          <w:color w:val="2B579A"/>
          <w:sz w:val="22"/>
        </w:rPr>
        <w:t xml:space="preserve">•  </w:t>
      </w:r>
      <w:r>
        <w:rPr>
          <w:rFonts w:ascii="Calibri" w:hAnsi="Calibri"/>
          <w:color w:val="000000"/>
          <w:sz w:val="22"/>
        </w:rPr>
        <w:t xml:space="preserve">Query rewrites: correlated subquery → aggregated JOIN; </w:t>
      </w:r>
      <w:r>
        <w:rPr>
          <w:rFonts w:ascii="Consolas" w:hAnsi="Consolas"/>
          <w:color w:val="333333"/>
          <w:sz w:val="18"/>
          <w:shd w:fill="F2F2F2" w:val="clear"/>
        </w:rPr>
        <w:t>COUNT(*)</w:t>
      </w:r>
      <w:r>
        <w:rPr>
          <w:rFonts w:ascii="Calibri" w:hAnsi="Calibri"/>
          <w:color w:val="000000"/>
          <w:sz w:val="22"/>
        </w:rPr>
        <w:t xml:space="preserve"> → </w:t>
      </w:r>
      <w:r>
        <w:rPr>
          <w:rFonts w:ascii="Consolas" w:hAnsi="Consolas"/>
          <w:color w:val="333333"/>
          <w:sz w:val="18"/>
          <w:shd w:fill="F2F2F2" w:val="clear"/>
        </w:rPr>
        <w:t>EXISTS</w:t>
      </w:r>
    </w:p>
    <w:p>
      <w:pPr>
        <w:spacing w:before="20" w:after="20"/>
        <w:ind w:left="504"/>
      </w:pPr>
      <w:r>
        <w:rPr>
          <w:rFonts w:ascii="Calibri" w:hAnsi="Calibri"/>
          <w:color w:val="2B579A"/>
          <w:sz w:val="22"/>
        </w:rPr>
        <w:t xml:space="preserve">•  </w:t>
      </w:r>
      <w:r>
        <w:rPr>
          <w:rFonts w:ascii="Calibri" w:hAnsi="Calibri"/>
          <w:color w:val="000000"/>
          <w:sz w:val="22"/>
        </w:rPr>
        <w:t>Parameter sniffing fix (local variable pattern)</w:t>
      </w:r>
    </w:p>
    <w:p>
      <w:pPr>
        <w:spacing w:before="20" w:after="20"/>
        <w:ind w:left="504"/>
      </w:pPr>
      <w:r>
        <w:rPr>
          <w:rFonts w:ascii="Calibri" w:hAnsi="Calibri"/>
          <w:color w:val="2B579A"/>
          <w:sz w:val="22"/>
        </w:rPr>
        <w:t xml:space="preserve">•  </w:t>
      </w:r>
      <w:r>
        <w:rPr>
          <w:rFonts w:ascii="Calibri" w:hAnsi="Calibri"/>
          <w:color w:val="000000"/>
          <w:sz w:val="22"/>
        </w:rPr>
        <w:t>Statistics management (</w:t>
      </w:r>
      <w:r>
        <w:rPr>
          <w:rFonts w:ascii="Consolas" w:hAnsi="Consolas"/>
          <w:color w:val="333333"/>
          <w:sz w:val="18"/>
          <w:shd w:fill="F2F2F2" w:val="clear"/>
        </w:rPr>
        <w:t>UPDATE STATISTICS ... WITH FULLSCAN</w:t>
      </w:r>
      <w:r>
        <w:rPr>
          <w:rFonts w:ascii="Calibri" w:hAnsi="Calibri"/>
          <w:color w:val="000000"/>
          <w:sz w:val="22"/>
        </w:rPr>
        <w:t>)</w:t>
      </w:r>
    </w:p>
    <w:p>
      <w:pPr>
        <w:spacing w:before="20" w:after="20"/>
        <w:ind w:left="504"/>
      </w:pPr>
      <w:r>
        <w:rPr>
          <w:rFonts w:ascii="Calibri" w:hAnsi="Calibri"/>
          <w:color w:val="2B579A"/>
          <w:sz w:val="22"/>
        </w:rPr>
        <w:t xml:space="preserve">•  </w:t>
      </w:r>
      <w:r>
        <w:rPr>
          <w:rFonts w:ascii="Calibri" w:hAnsi="Calibri"/>
          <w:color w:val="000000"/>
          <w:sz w:val="22"/>
        </w:rPr>
        <w:t>Blocking chain analysis (</w:t>
      </w:r>
      <w:r>
        <w:rPr>
          <w:rFonts w:ascii="Consolas" w:hAnsi="Consolas"/>
          <w:color w:val="333333"/>
          <w:sz w:val="18"/>
          <w:shd w:fill="F2F2F2" w:val="clear"/>
        </w:rPr>
        <w:t>sys.dm_exec_requests</w:t>
      </w:r>
      <w:r>
        <w:rPr>
          <w:rFonts w:ascii="Calibri" w:hAnsi="Calibri"/>
          <w:color w:val="000000"/>
          <w:sz w:val="22"/>
        </w:rPr>
        <w:t>)</w:t>
      </w:r>
    </w:p>
    <w:p>
      <w:pPr>
        <w:spacing w:before="20" w:after="20"/>
        <w:ind w:left="504"/>
      </w:pPr>
      <w:r>
        <w:rPr>
          <w:rFonts w:ascii="Calibri" w:hAnsi="Calibri"/>
          <w:color w:val="2B579A"/>
          <w:sz w:val="22"/>
        </w:rPr>
        <w:t xml:space="preserve">•  </w:t>
      </w:r>
      <w:r>
        <w:rPr>
          <w:rFonts w:ascii="Calibri" w:hAnsi="Calibri"/>
          <w:color w:val="000000"/>
          <w:sz w:val="22"/>
        </w:rPr>
        <w:t xml:space="preserve">SP performance checklist (explicit types, no </w:t>
      </w:r>
      <w:r>
        <w:rPr>
          <w:rFonts w:ascii="Consolas" w:hAnsi="Consolas"/>
          <w:color w:val="333333"/>
          <w:sz w:val="18"/>
          <w:shd w:fill="F2F2F2" w:val="clear"/>
        </w:rPr>
        <w:t>SELECT *</w:t>
      </w:r>
      <w:r>
        <w:rPr>
          <w:rFonts w:ascii="Calibri" w:hAnsi="Calibri"/>
          <w:color w:val="000000"/>
          <w:sz w:val="22"/>
        </w:rPr>
        <w:t>, temp tables for large sets)</w:t>
      </w:r>
    </w:p>
    <w:p>
      <w:pPr>
        <w:spacing w:before="40" w:after="120"/>
      </w:pPr>
      <w:r>
        <w:rPr>
          <w:rFonts w:ascii="Calibri" w:hAnsi="Calibri"/>
          <w:b/>
          <w:color w:val="000000"/>
          <w:sz w:val="22"/>
        </w:rPr>
        <w:t>Activate for</w:t>
      </w:r>
      <w:r>
        <w:rPr>
          <w:rFonts w:ascii="Calibri" w:hAnsi="Calibri"/>
          <w:color w:val="000000"/>
          <w:sz w:val="22"/>
        </w:rPr>
        <w:t>: any slow SP, index tuning request, or execution plan question.</w:t>
      </w:r>
    </w:p>
    <w:p>
      <w:pPr>
        <w:pStyle w:val="Heading3"/>
      </w:pPr>
      <w:r>
        <w:t>React UI Design Patterns (`/react-ui-design-patterns`)</w:t>
      </w:r>
    </w:p>
    <w:p>
      <w:pPr>
        <w:spacing w:before="40" w:after="120"/>
      </w:pPr>
      <w:r>
        <w:rPr>
          <w:rFonts w:ascii="Calibri" w:hAnsi="Calibri"/>
          <w:color w:val="000000"/>
          <w:sz w:val="22"/>
        </w:rPr>
        <w:t>The Five States Rule — every data-driven screen in every GSD project must handle: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State</w:t>
            </w:r>
          </w:p>
        </w:tc>
        <w:tc>
          <w:tcPr>
            <w:tcW w:type="dxa" w:w="2880"/>
            <w:shd w:fill="2B579A" w:val="clear"/>
          </w:tcPr>
          <w:p>
            <w:pPr>
              <w:spacing w:before="80" w:after="80"/>
            </w:pPr>
            <w:r>
              <w:rPr>
                <w:b/>
                <w:color w:val="FFFFFF"/>
                <w:sz w:val="19"/>
              </w:rPr>
            </w:r>
            <w:r>
              <w:rPr>
                <w:rFonts w:ascii="Calibri" w:hAnsi="Calibri"/>
                <w:b/>
                <w:color w:val="FFFFFF"/>
                <w:sz w:val="19"/>
              </w:rPr>
              <w:t>Trigger</w:t>
            </w:r>
          </w:p>
        </w:tc>
        <w:tc>
          <w:tcPr>
            <w:tcW w:type="dxa" w:w="2880"/>
            <w:shd w:fill="2B579A" w:val="clear"/>
          </w:tcPr>
          <w:p>
            <w:pPr>
              <w:spacing w:before="80" w:after="80"/>
            </w:pPr>
            <w:r>
              <w:rPr>
                <w:b/>
                <w:color w:val="FFFFFF"/>
                <w:sz w:val="19"/>
              </w:rPr>
            </w:r>
            <w:r>
              <w:rPr>
                <w:rFonts w:ascii="Calibri" w:hAnsi="Calibri"/>
                <w:b/>
                <w:color w:val="FFFFFF"/>
                <w:sz w:val="19"/>
              </w:rPr>
              <w:t>Implementation</w:t>
            </w:r>
          </w:p>
        </w:tc>
      </w:tr>
      <w:tr>
        <w:tc>
          <w:tcPr>
            <w:tcW w:type="dxa" w:w="2880"/>
          </w:tcPr>
          <w:p>
            <w:pPr>
              <w:spacing w:before="60" w:after="60"/>
            </w:pPr>
            <w:r/>
            <w:r>
              <w:rPr>
                <w:rFonts w:ascii="Calibri" w:hAnsi="Calibri"/>
                <w:color w:val="000000"/>
                <w:sz w:val="19"/>
              </w:rPr>
              <w:t>Loading</w:t>
            </w:r>
          </w:p>
        </w:tc>
        <w:tc>
          <w:tcPr>
            <w:tcW w:type="dxa" w:w="2880"/>
          </w:tcPr>
          <w:p>
            <w:pPr>
              <w:spacing w:before="60" w:after="60"/>
            </w:pPr>
            <w:r/>
            <w:r>
              <w:rPr>
                <w:rFonts w:ascii="Consolas" w:hAnsi="Consolas"/>
                <w:color w:val="333333"/>
                <w:sz w:val="18"/>
                <w:shd w:fill="F2F2F2" w:val="clear"/>
              </w:rPr>
              <w:t>isLoading === true</w:t>
            </w:r>
          </w:p>
        </w:tc>
        <w:tc>
          <w:tcPr>
            <w:tcW w:type="dxa" w:w="2880"/>
          </w:tcPr>
          <w:p>
            <w:pPr>
              <w:spacing w:before="60" w:after="60"/>
            </w:pPr>
            <w:r/>
            <w:r>
              <w:rPr>
                <w:rFonts w:ascii="Consolas" w:hAnsi="Consolas"/>
                <w:color w:val="333333"/>
                <w:sz w:val="18"/>
                <w:shd w:fill="F2F2F2" w:val="clear"/>
              </w:rPr>
              <w:t>&lt;Skeleton&gt;</w:t>
            </w:r>
            <w:r>
              <w:rPr>
                <w:rFonts w:ascii="Calibri" w:hAnsi="Calibri"/>
                <w:color w:val="000000"/>
                <w:sz w:val="19"/>
              </w:rPr>
              <w:t xml:space="preserve"> matching final layout</w:t>
            </w:r>
          </w:p>
        </w:tc>
      </w:tr>
      <w:tr>
        <w:tc>
          <w:tcPr>
            <w:tcW w:type="dxa" w:w="2880"/>
            <w:shd w:fill="EDF2FA" w:val="clear"/>
          </w:tcPr>
          <w:p>
            <w:pPr>
              <w:spacing w:before="60" w:after="60"/>
            </w:pPr>
            <w:r/>
            <w:r>
              <w:rPr>
                <w:rFonts w:ascii="Calibri" w:hAnsi="Calibri"/>
                <w:color w:val="000000"/>
                <w:sz w:val="19"/>
              </w:rPr>
              <w:t>Error</w:t>
            </w:r>
          </w:p>
        </w:tc>
        <w:tc>
          <w:tcPr>
            <w:tcW w:type="dxa" w:w="2880"/>
            <w:shd w:fill="EDF2FA" w:val="clear"/>
          </w:tcPr>
          <w:p>
            <w:pPr>
              <w:spacing w:before="60" w:after="60"/>
            </w:pPr>
            <w:r/>
            <w:r>
              <w:rPr>
                <w:rFonts w:ascii="Consolas" w:hAnsi="Consolas"/>
                <w:color w:val="333333"/>
                <w:sz w:val="18"/>
                <w:shd w:fill="F2F2F2" w:val="clear"/>
              </w:rPr>
              <w:t>isError === true</w:t>
            </w:r>
          </w:p>
        </w:tc>
        <w:tc>
          <w:tcPr>
            <w:tcW w:type="dxa" w:w="2880"/>
            <w:shd w:fill="EDF2FA" w:val="clear"/>
          </w:tcPr>
          <w:p>
            <w:pPr>
              <w:spacing w:before="60" w:after="60"/>
            </w:pPr>
            <w:r/>
            <w:r>
              <w:rPr>
                <w:rFonts w:ascii="Consolas" w:hAnsi="Consolas"/>
                <w:color w:val="333333"/>
                <w:sz w:val="18"/>
                <w:shd w:fill="F2F2F2" w:val="clear"/>
              </w:rPr>
              <w:t>&lt;MessageBar intent="error"&gt;</w:t>
            </w:r>
            <w:r>
              <w:rPr>
                <w:rFonts w:ascii="Calibri" w:hAnsi="Calibri"/>
                <w:color w:val="000000"/>
                <w:sz w:val="19"/>
              </w:rPr>
              <w:t xml:space="preserve"> + retry</w:t>
            </w:r>
          </w:p>
        </w:tc>
      </w:tr>
      <w:tr>
        <w:tc>
          <w:tcPr>
            <w:tcW w:type="dxa" w:w="2880"/>
          </w:tcPr>
          <w:p>
            <w:pPr>
              <w:spacing w:before="60" w:after="60"/>
            </w:pPr>
            <w:r/>
            <w:r>
              <w:rPr>
                <w:rFonts w:ascii="Calibri" w:hAnsi="Calibri"/>
                <w:color w:val="000000"/>
                <w:sz w:val="19"/>
              </w:rPr>
              <w:t>Empty</w:t>
            </w:r>
          </w:p>
        </w:tc>
        <w:tc>
          <w:tcPr>
            <w:tcW w:type="dxa" w:w="2880"/>
          </w:tcPr>
          <w:p>
            <w:pPr>
              <w:spacing w:before="60" w:after="60"/>
            </w:pPr>
            <w:r/>
            <w:r>
              <w:rPr>
                <w:rFonts w:ascii="Calibri" w:hAnsi="Calibri"/>
                <w:color w:val="000000"/>
                <w:sz w:val="19"/>
              </w:rPr>
              <w:t xml:space="preserve">data is </w:t>
            </w:r>
            <w:r>
              <w:rPr>
                <w:rFonts w:ascii="Consolas" w:hAnsi="Consolas"/>
                <w:color w:val="333333"/>
                <w:sz w:val="18"/>
                <w:shd w:fill="F2F2F2" w:val="clear"/>
              </w:rPr>
              <w:t>[]</w:t>
            </w:r>
            <w:r>
              <w:rPr>
                <w:rFonts w:ascii="Calibri" w:hAnsi="Calibri"/>
                <w:color w:val="000000"/>
                <w:sz w:val="19"/>
              </w:rPr>
              <w:t xml:space="preserve"> or </w:t>
            </w:r>
            <w:r>
              <w:rPr>
                <w:rFonts w:ascii="Consolas" w:hAnsi="Consolas"/>
                <w:color w:val="333333"/>
                <w:sz w:val="18"/>
                <w:shd w:fill="F2F2F2" w:val="clear"/>
              </w:rPr>
              <w:t>null</w:t>
            </w:r>
          </w:p>
        </w:tc>
        <w:tc>
          <w:tcPr>
            <w:tcW w:type="dxa" w:w="2880"/>
          </w:tcPr>
          <w:p>
            <w:pPr>
              <w:spacing w:before="60" w:after="60"/>
            </w:pPr>
            <w:r/>
            <w:r>
              <w:rPr>
                <w:rFonts w:ascii="Calibri" w:hAnsi="Calibri"/>
                <w:color w:val="000000"/>
                <w:sz w:val="19"/>
              </w:rPr>
              <w:t>Centered EmptyState + CTA button</w:t>
            </w:r>
          </w:p>
        </w:tc>
      </w:tr>
      <w:tr>
        <w:tc>
          <w:tcPr>
            <w:tcW w:type="dxa" w:w="2880"/>
            <w:shd w:fill="EDF2FA" w:val="clear"/>
          </w:tcPr>
          <w:p>
            <w:pPr>
              <w:spacing w:before="60" w:after="60"/>
            </w:pPr>
            <w:r/>
            <w:r>
              <w:rPr>
                <w:rFonts w:ascii="Calibri" w:hAnsi="Calibri"/>
                <w:color w:val="000000"/>
                <w:sz w:val="19"/>
              </w:rPr>
              <w:t>Populated</w:t>
            </w:r>
          </w:p>
        </w:tc>
        <w:tc>
          <w:tcPr>
            <w:tcW w:type="dxa" w:w="2880"/>
            <w:shd w:fill="EDF2FA" w:val="clear"/>
          </w:tcPr>
          <w:p>
            <w:pPr>
              <w:spacing w:before="60" w:after="60"/>
            </w:pPr>
            <w:r/>
            <w:r>
              <w:rPr>
                <w:rFonts w:ascii="Calibri" w:hAnsi="Calibri"/>
                <w:color w:val="000000"/>
                <w:sz w:val="19"/>
              </w:rPr>
              <w:t>data has items</w:t>
            </w:r>
          </w:p>
        </w:tc>
        <w:tc>
          <w:tcPr>
            <w:tcW w:type="dxa" w:w="2880"/>
            <w:shd w:fill="EDF2FA" w:val="clear"/>
          </w:tcPr>
          <w:p>
            <w:pPr>
              <w:spacing w:before="60" w:after="60"/>
            </w:pPr>
            <w:r/>
            <w:r>
              <w:rPr>
                <w:rFonts w:ascii="Calibri" w:hAnsi="Calibri"/>
                <w:color w:val="000000"/>
                <w:sz w:val="19"/>
              </w:rPr>
              <w:t>Normal render</w:t>
            </w:r>
          </w:p>
        </w:tc>
      </w:tr>
      <w:tr>
        <w:tc>
          <w:tcPr>
            <w:tcW w:type="dxa" w:w="2880"/>
          </w:tcPr>
          <w:p>
            <w:pPr>
              <w:spacing w:before="60" w:after="60"/>
            </w:pPr>
            <w:r/>
            <w:r>
              <w:rPr>
                <w:rFonts w:ascii="Calibri" w:hAnsi="Calibri"/>
                <w:color w:val="000000"/>
                <w:sz w:val="19"/>
              </w:rPr>
              <w:t>Optimistic</w:t>
            </w:r>
          </w:p>
        </w:tc>
        <w:tc>
          <w:tcPr>
            <w:tcW w:type="dxa" w:w="2880"/>
          </w:tcPr>
          <w:p>
            <w:pPr>
              <w:spacing w:before="60" w:after="60"/>
            </w:pPr>
            <w:r/>
            <w:r>
              <w:rPr>
                <w:rFonts w:ascii="Calibri" w:hAnsi="Calibri"/>
                <w:color w:val="000000"/>
                <w:sz w:val="19"/>
              </w:rPr>
              <w:t>mutation pending</w:t>
            </w:r>
          </w:p>
        </w:tc>
        <w:tc>
          <w:tcPr>
            <w:tcW w:type="dxa" w:w="2880"/>
          </w:tcPr>
          <w:p>
            <w:pPr>
              <w:spacing w:before="60" w:after="60"/>
            </w:pPr>
            <w:r/>
            <w:r>
              <w:rPr>
                <w:rFonts w:ascii="Calibri" w:hAnsi="Calibri"/>
                <w:color w:val="000000"/>
                <w:sz w:val="19"/>
              </w:rPr>
              <w:t xml:space="preserve">Disabled UI + </w:t>
            </w:r>
            <w:r>
              <w:rPr>
                <w:rFonts w:ascii="Consolas" w:hAnsi="Consolas"/>
                <w:color w:val="333333"/>
                <w:sz w:val="18"/>
                <w:shd w:fill="F2F2F2" w:val="clear"/>
              </w:rPr>
              <w:t>onMutate</w:t>
            </w:r>
            <w:r>
              <w:rPr>
                <w:rFonts w:ascii="Calibri" w:hAnsi="Calibri"/>
                <w:color w:val="000000"/>
                <w:sz w:val="19"/>
              </w:rPr>
              <w:t xml:space="preserve"> cache update</w:t>
            </w:r>
          </w:p>
        </w:tc>
      </w:tr>
    </w:tbl>
    <w:p>
      <w:pPr>
        <w:spacing w:before="80" w:after="80"/>
      </w:pPr>
    </w:p>
    <w:p>
      <w:pPr>
        <w:spacing w:before="40" w:after="120"/>
      </w:pPr>
      <w:r>
        <w:rPr>
          <w:rFonts w:ascii="Calibri" w:hAnsi="Calibri"/>
          <w:color w:val="000000"/>
          <w:sz w:val="22"/>
        </w:rPr>
        <w:t xml:space="preserve">Also covers: React Query optimistic updates with rollback, Fluent v9 confirmation dialogs, error boundaries at route level, pagination with </w:t>
      </w:r>
      <w:r>
        <w:rPr>
          <w:rFonts w:ascii="Consolas" w:hAnsi="Consolas"/>
          <w:color w:val="333333"/>
          <w:sz w:val="18"/>
          <w:shd w:fill="F2F2F2" w:val="clear"/>
        </w:rPr>
        <w:t>keepPreviousData</w:t>
      </w:r>
      <w:r>
        <w:rPr>
          <w:rFonts w:ascii="Calibri" w:hAnsi="Calibri"/>
          <w:color w:val="000000"/>
          <w:sz w:val="22"/>
        </w:rPr>
        <w:t>.</w:t>
      </w:r>
    </w:p>
    <w:p>
      <w:pPr>
        <w:spacing w:before="40" w:after="120"/>
      </w:pPr>
      <w:r>
        <w:rPr>
          <w:rFonts w:ascii="Calibri" w:hAnsi="Calibri"/>
          <w:b/>
          <w:color w:val="000000"/>
          <w:sz w:val="22"/>
        </w:rPr>
        <w:t>Activate for</w:t>
      </w:r>
      <w:r>
        <w:rPr>
          <w:rFonts w:ascii="Calibri" w:hAnsi="Calibri"/>
          <w:color w:val="000000"/>
          <w:sz w:val="22"/>
        </w:rPr>
        <w:t>: any frontend screen review, adding async states, optimistic mutations.</w:t>
      </w:r>
    </w:p>
    <w:p>
      <w:pPr>
        <w:pStyle w:val="Heading3"/>
      </w:pPr>
      <w:r>
        <w:t>Composition Patterns (`/composition-patterns`)</w:t>
      </w:r>
    </w:p>
    <w:p>
      <w:pPr>
        <w:spacing w:before="40" w:after="120"/>
      </w:pPr>
      <w:r>
        <w:rPr>
          <w:rFonts w:ascii="Calibri" w:hAnsi="Calibri"/>
          <w:color w:val="000000"/>
          <w:sz w:val="22"/>
        </w:rPr>
        <w:t>Prevents boolean prop proliferation in generated and hand-written components:</w:t>
      </w:r>
    </w:p>
    <w:p>
      <w:pPr>
        <w:spacing w:before="20" w:after="20"/>
        <w:ind w:left="504"/>
      </w:pPr>
      <w:r>
        <w:rPr>
          <w:rFonts w:ascii="Calibri" w:hAnsi="Calibri"/>
          <w:color w:val="2B579A"/>
          <w:sz w:val="22"/>
        </w:rPr>
        <w:t xml:space="preserve">•  </w:t>
      </w:r>
      <w:r>
        <w:rPr>
          <w:rFonts w:ascii="Consolas" w:hAnsi="Consolas"/>
          <w:color w:val="333333"/>
          <w:sz w:val="18"/>
          <w:shd w:fill="F2F2F2" w:val="clear"/>
        </w:rPr>
        <w:t>architecture-avoid-boolean-props</w:t>
      </w:r>
      <w:r>
        <w:rPr>
          <w:rFonts w:ascii="Calibri" w:hAnsi="Calibri"/>
          <w:color w:val="000000"/>
          <w:sz w:val="22"/>
        </w:rPr>
        <w:t>: use explicit variants not boolean switches</w:t>
      </w:r>
    </w:p>
    <w:p>
      <w:pPr>
        <w:spacing w:before="20" w:after="20"/>
        <w:ind w:left="504"/>
      </w:pPr>
      <w:r>
        <w:rPr>
          <w:rFonts w:ascii="Calibri" w:hAnsi="Calibri"/>
          <w:color w:val="2B579A"/>
          <w:sz w:val="22"/>
        </w:rPr>
        <w:t xml:space="preserve">•  </w:t>
      </w:r>
      <w:r>
        <w:rPr>
          <w:rFonts w:ascii="Consolas" w:hAnsi="Consolas"/>
          <w:color w:val="333333"/>
          <w:sz w:val="18"/>
          <w:shd w:fill="F2F2F2" w:val="clear"/>
        </w:rPr>
        <w:t>architecture-compound-components</w:t>
      </w:r>
      <w:r>
        <w:rPr>
          <w:rFonts w:ascii="Calibri" w:hAnsi="Calibri"/>
          <w:color w:val="000000"/>
          <w:sz w:val="22"/>
        </w:rPr>
        <w:t xml:space="preserve">: </w:t>
      </w:r>
      <w:r>
        <w:rPr>
          <w:rFonts w:ascii="Consolas" w:hAnsi="Consolas"/>
          <w:color w:val="333333"/>
          <w:sz w:val="18"/>
          <w:shd w:fill="F2F2F2" w:val="clear"/>
        </w:rPr>
        <w:t>Card.Header</w:t>
      </w:r>
      <w:r>
        <w:rPr>
          <w:rFonts w:ascii="Calibri" w:hAnsi="Calibri"/>
          <w:color w:val="000000"/>
          <w:sz w:val="22"/>
        </w:rPr>
        <w:t xml:space="preserve">, </w:t>
      </w:r>
      <w:r>
        <w:rPr>
          <w:rFonts w:ascii="Consolas" w:hAnsi="Consolas"/>
          <w:color w:val="333333"/>
          <w:sz w:val="18"/>
          <w:shd w:fill="F2F2F2" w:val="clear"/>
        </w:rPr>
        <w:t>Card.Body</w:t>
      </w:r>
      <w:r>
        <w:rPr>
          <w:rFonts w:ascii="Calibri" w:hAnsi="Calibri"/>
          <w:color w:val="000000"/>
          <w:sz w:val="22"/>
        </w:rPr>
        <w:t xml:space="preserve">, </w:t>
      </w:r>
      <w:r>
        <w:rPr>
          <w:rFonts w:ascii="Consolas" w:hAnsi="Consolas"/>
          <w:color w:val="333333"/>
          <w:sz w:val="18"/>
          <w:shd w:fill="F2F2F2" w:val="clear"/>
        </w:rPr>
        <w:t>Card.Footer</w:t>
      </w:r>
      <w:r>
        <w:rPr>
          <w:rFonts w:ascii="Calibri" w:hAnsi="Calibri"/>
          <w:color w:val="000000"/>
          <w:sz w:val="22"/>
        </w:rPr>
        <w:t xml:space="preserve"> pattern</w:t>
      </w:r>
    </w:p>
    <w:p>
      <w:pPr>
        <w:spacing w:before="20" w:after="20"/>
        <w:ind w:left="504"/>
      </w:pPr>
      <w:r>
        <w:rPr>
          <w:rFonts w:ascii="Calibri" w:hAnsi="Calibri"/>
          <w:color w:val="2B579A"/>
          <w:sz w:val="22"/>
        </w:rPr>
        <w:t xml:space="preserve">•  </w:t>
      </w:r>
      <w:r>
        <w:rPr>
          <w:rFonts w:ascii="Consolas" w:hAnsi="Consolas"/>
          <w:color w:val="333333"/>
          <w:sz w:val="18"/>
          <w:shd w:fill="F2F2F2" w:val="clear"/>
        </w:rPr>
        <w:t>state-context-interface</w:t>
      </w:r>
      <w:r>
        <w:rPr>
          <w:rFonts w:ascii="Calibri" w:hAnsi="Calibri"/>
          <w:color w:val="000000"/>
          <w:sz w:val="22"/>
        </w:rPr>
        <w:t xml:space="preserve">: typed </w:t>
      </w:r>
      <w:r>
        <w:rPr>
          <w:rFonts w:ascii="Consolas" w:hAnsi="Consolas"/>
          <w:color w:val="333333"/>
          <w:sz w:val="18"/>
          <w:shd w:fill="F2F2F2" w:val="clear"/>
        </w:rPr>
        <w:t>{ state, actions, meta }</w:t>
      </w:r>
      <w:r>
        <w:rPr>
          <w:rFonts w:ascii="Calibri" w:hAnsi="Calibri"/>
          <w:color w:val="000000"/>
          <w:sz w:val="22"/>
        </w:rPr>
        <w:t xml:space="preserve"> on every context</w:t>
      </w:r>
    </w:p>
    <w:p>
      <w:pPr>
        <w:spacing w:before="20" w:after="20"/>
        <w:ind w:left="504"/>
      </w:pPr>
      <w:r>
        <w:rPr>
          <w:rFonts w:ascii="Calibri" w:hAnsi="Calibri"/>
          <w:color w:val="2B579A"/>
          <w:sz w:val="22"/>
        </w:rPr>
        <w:t xml:space="preserve">•  </w:t>
      </w:r>
      <w:r>
        <w:rPr>
          <w:rFonts w:ascii="Consolas" w:hAnsi="Consolas"/>
          <w:color w:val="333333"/>
          <w:sz w:val="18"/>
          <w:shd w:fill="F2F2F2" w:val="clear"/>
        </w:rPr>
        <w:t>patterns-explicit-variants</w:t>
      </w:r>
      <w:r>
        <w:rPr>
          <w:rFonts w:ascii="Calibri" w:hAnsi="Calibri"/>
          <w:color w:val="000000"/>
          <w:sz w:val="22"/>
        </w:rPr>
        <w:t>: named components (</w:t>
      </w:r>
      <w:r>
        <w:rPr>
          <w:rFonts w:ascii="Consolas" w:hAnsi="Consolas"/>
          <w:color w:val="333333"/>
          <w:sz w:val="18"/>
          <w:shd w:fill="F2F2F2" w:val="clear"/>
        </w:rPr>
        <w:t>AlertError</w:t>
      </w:r>
      <w:r>
        <w:rPr>
          <w:rFonts w:ascii="Calibri" w:hAnsi="Calibri"/>
          <w:color w:val="000000"/>
          <w:sz w:val="22"/>
        </w:rPr>
        <w:t xml:space="preserve">, </w:t>
      </w:r>
      <w:r>
        <w:rPr>
          <w:rFonts w:ascii="Consolas" w:hAnsi="Consolas"/>
          <w:color w:val="333333"/>
          <w:sz w:val="18"/>
          <w:shd w:fill="F2F2F2" w:val="clear"/>
        </w:rPr>
        <w:t>AlertWarning</w:t>
      </w:r>
      <w:r>
        <w:rPr>
          <w:rFonts w:ascii="Calibri" w:hAnsi="Calibri"/>
          <w:color w:val="000000"/>
          <w:sz w:val="22"/>
        </w:rPr>
        <w:t xml:space="preserve">) over </w:t>
      </w:r>
      <w:r>
        <w:rPr>
          <w:rFonts w:ascii="Consolas" w:hAnsi="Consolas"/>
          <w:color w:val="333333"/>
          <w:sz w:val="18"/>
          <w:shd w:fill="F2F2F2" w:val="clear"/>
        </w:rPr>
        <w:t>&lt;Alert type="..." /&gt;</w:t>
      </w:r>
    </w:p>
    <w:p>
      <w:pPr>
        <w:spacing w:before="20" w:after="20"/>
        <w:ind w:left="504"/>
      </w:pPr>
      <w:r>
        <w:rPr>
          <w:rFonts w:ascii="Calibri" w:hAnsi="Calibri"/>
          <w:color w:val="2B579A"/>
          <w:sz w:val="22"/>
        </w:rPr>
        <w:t xml:space="preserve">•  </w:t>
      </w:r>
      <w:r>
        <w:rPr>
          <w:rFonts w:ascii="Consolas" w:hAnsi="Consolas"/>
          <w:color w:val="333333"/>
          <w:sz w:val="18"/>
          <w:shd w:fill="F2F2F2" w:val="clear"/>
        </w:rPr>
        <w:t>patterns-children-over-render-props</w:t>
      </w:r>
      <w:r>
        <w:rPr>
          <w:rFonts w:ascii="Calibri" w:hAnsi="Calibri"/>
          <w:color w:val="000000"/>
          <w:sz w:val="22"/>
        </w:rPr>
        <w:t xml:space="preserve">: children composition over </w:t>
      </w:r>
      <w:r>
        <w:rPr>
          <w:rFonts w:ascii="Consolas" w:hAnsi="Consolas"/>
          <w:color w:val="333333"/>
          <w:sz w:val="18"/>
          <w:shd w:fill="F2F2F2" w:val="clear"/>
        </w:rPr>
        <w:t>renderHeader</w:t>
      </w:r>
      <w:r>
        <w:rPr>
          <w:rFonts w:ascii="Calibri" w:hAnsi="Calibri"/>
          <w:color w:val="000000"/>
          <w:sz w:val="22"/>
        </w:rPr>
        <w:t xml:space="preserve"> props</w:t>
      </w:r>
    </w:p>
    <w:p>
      <w:pPr>
        <w:spacing w:before="20" w:after="20"/>
        <w:ind w:left="504"/>
      </w:pPr>
      <w:r>
        <w:rPr>
          <w:rFonts w:ascii="Calibri" w:hAnsi="Calibri"/>
          <w:color w:val="2B579A"/>
          <w:sz w:val="22"/>
        </w:rPr>
        <w:t xml:space="preserve">•  </w:t>
      </w:r>
      <w:r>
        <w:rPr>
          <w:rFonts w:ascii="Calibri" w:hAnsi="Calibri"/>
          <w:color w:val="000000"/>
          <w:sz w:val="22"/>
        </w:rPr>
        <w:t xml:space="preserve">Fluent v9 alignment: slot-based composition, </w:t>
      </w:r>
      <w:r>
        <w:rPr>
          <w:rFonts w:ascii="Consolas" w:hAnsi="Consolas"/>
          <w:color w:val="333333"/>
          <w:sz w:val="18"/>
          <w:shd w:fill="F2F2F2" w:val="clear"/>
        </w:rPr>
        <w:t>makeStyles</w:t>
      </w:r>
      <w:r>
        <w:rPr>
          <w:rFonts w:ascii="Calibri" w:hAnsi="Calibri"/>
          <w:color w:val="000000"/>
          <w:sz w:val="22"/>
        </w:rPr>
        <w:t xml:space="preserve"> for overrides</w:t>
      </w:r>
    </w:p>
    <w:p>
      <w:pPr>
        <w:spacing w:before="40" w:after="120"/>
      </w:pPr>
      <w:r>
        <w:rPr>
          <w:rFonts w:ascii="Calibri" w:hAnsi="Calibri"/>
          <w:b/>
          <w:color w:val="000000"/>
          <w:sz w:val="22"/>
        </w:rPr>
        <w:t>Activate for</w:t>
      </w:r>
      <w:r>
        <w:rPr>
          <w:rFonts w:ascii="Calibri" w:hAnsi="Calibri"/>
          <w:color w:val="000000"/>
          <w:sz w:val="22"/>
        </w:rPr>
        <w:t>: component refactoring, new reusable components, context design.</w:t>
      </w:r>
    </w:p>
    <w:p>
      <w:pPr>
        <w:pStyle w:val="Heading3"/>
      </w:pPr>
      <w:r>
        <w:t>Web Design Guidelines (`/web-design-guidelines`)</w:t>
      </w:r>
    </w:p>
    <w:p>
      <w:pPr>
        <w:spacing w:before="40" w:after="120"/>
      </w:pPr>
      <w:r>
        <w:rPr>
          <w:rFonts w:ascii="Calibri" w:hAnsi="Calibri"/>
          <w:color w:val="000000"/>
          <w:sz w:val="22"/>
        </w:rPr>
        <w:t xml:space="preserve">Fetches live rules from </w:t>
      </w:r>
      <w:r>
        <w:rPr>
          <w:rFonts w:ascii="Consolas" w:hAnsi="Consolas"/>
          <w:color w:val="333333"/>
          <w:sz w:val="18"/>
          <w:shd w:fill="F2F2F2" w:val="clear"/>
        </w:rPr>
        <w:t>vercel-labs/web-interface-guidelines</w:t>
      </w:r>
      <w:r>
        <w:rPr>
          <w:rFonts w:ascii="Calibri" w:hAnsi="Calibri"/>
          <w:color w:val="000000"/>
          <w:sz w:val="22"/>
        </w:rPr>
        <w:t xml:space="preserve"> and checks specified files. Additionally runs the built-in Fluent UI v9 ARIA checklist (10 rules: ARIA-01 through ARIA-10) covering labels, roles, focus order, contrast, keyboard navigation, and dialog accessibility.</w:t>
      </w:r>
    </w:p>
    <w:p>
      <w:pPr>
        <w:spacing w:before="40" w:after="120"/>
      </w:pPr>
      <w:r>
        <w:rPr>
          <w:rFonts w:ascii="Calibri" w:hAnsi="Calibri"/>
          <w:b/>
          <w:color w:val="000000"/>
          <w:sz w:val="22"/>
        </w:rPr>
        <w:t>Activate for</w:t>
      </w:r>
      <w:r>
        <w:rPr>
          <w:rFonts w:ascii="Calibri" w:hAnsi="Calibri"/>
          <w:color w:val="000000"/>
          <w:sz w:val="22"/>
        </w:rPr>
        <w:t>: accessibility audits on any generated or hand-written frontend screen.</w:t>
      </w:r>
    </w:p>
    <w:p>
      <w:pPr>
        <w:pStyle w:val="Heading2"/>
      </w:pPr>
      <w:r>
        <w:t>31.4 Usage Patterns</w:t>
      </w:r>
    </w:p>
    <w:p>
      <w:pPr>
        <w:pStyle w:val="Heading3"/>
      </w:pPr>
      <w:r>
        <w:t>Auto-Activation</w:t>
      </w:r>
    </w:p>
    <w:p>
      <w:pPr>
        <w:spacing w:before="40" w:after="120"/>
      </w:pPr>
      <w:r>
        <w:rPr>
          <w:rFonts w:ascii="Calibri" w:hAnsi="Calibri"/>
          <w:color w:val="000000"/>
          <w:sz w:val="22"/>
        </w:rPr>
        <w:t>Simply describe the task — Claude detects and applies the matching skill:</w:t>
      </w:r>
    </w:p>
    <w:p>
      <w:pPr>
        <w:spacing w:before="40" w:after="120"/>
      </w:pPr>
      <w:r>
        <w:rPr>
          <w:rFonts w:ascii="Calibri" w:hAnsi="Calibri"/>
          <w:color w:val="000000"/>
          <w:sz w:val="22"/>
        </w:rPr>
        <w:t>&gt; "Write a stored procedure for the notification settings table"</w:t>
      </w:r>
    </w:p>
    <w:p>
      <w:pPr>
        <w:spacing w:before="40" w:after="120"/>
      </w:pPr>
      <w:r>
        <w:rPr>
          <w:rFonts w:ascii="Calibri" w:hAnsi="Calibri"/>
          <w:color w:val="000000"/>
          <w:sz w:val="22"/>
        </w:rPr>
        <w:t>&gt; → SQL Expert activates automatically</w:t>
      </w:r>
    </w:p>
    <w:p>
      <w:pPr>
        <w:spacing w:before="40" w:after="120"/>
      </w:pPr>
      <w:r>
        <w:rPr>
          <w:rFonts w:ascii="Calibri" w:hAnsi="Calibri"/>
          <w:color w:val="000000"/>
          <w:sz w:val="22"/>
        </w:rPr>
        <w:t>&gt; "This SP is running slowly on large tenants"</w:t>
      </w:r>
    </w:p>
    <w:p>
      <w:pPr>
        <w:spacing w:before="40" w:after="120"/>
      </w:pPr>
      <w:r>
        <w:rPr>
          <w:rFonts w:ascii="Calibri" w:hAnsi="Calibri"/>
          <w:color w:val="000000"/>
          <w:sz w:val="22"/>
        </w:rPr>
        <w:t>&gt; → SQL Performance Optimizer activates automatically</w:t>
      </w:r>
    </w:p>
    <w:p>
      <w:pPr>
        <w:pStyle w:val="Heading3"/>
      </w:pPr>
      <w:r>
        <w:t>Explicit Invocation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/sql-expert [task]</w:t>
            </w:r>
          </w:p>
          <w:p>
            <w:pPr>
              <w:spacing w:before="0" w:after="0" w:line="260" w:lineRule="exact"/>
            </w:pPr>
            <w:r>
              <w:rPr>
                <w:rFonts w:ascii="Consolas" w:hAnsi="Consolas"/>
                <w:color w:val="333333"/>
                <w:sz w:val="17"/>
              </w:rPr>
              <w:t>/sql-performance-optimizer [task]</w:t>
            </w:r>
          </w:p>
          <w:p>
            <w:pPr>
              <w:spacing w:before="0" w:after="0" w:line="260" w:lineRule="exact"/>
            </w:pPr>
            <w:r>
              <w:rPr>
                <w:rFonts w:ascii="Consolas" w:hAnsi="Consolas"/>
                <w:color w:val="333333"/>
                <w:sz w:val="17"/>
              </w:rPr>
              <w:t>/react-ui-design-patterns [task]</w:t>
            </w:r>
          </w:p>
          <w:p>
            <w:pPr>
              <w:spacing w:before="0" w:after="0" w:line="260" w:lineRule="exact"/>
            </w:pPr>
            <w:r>
              <w:rPr>
                <w:rFonts w:ascii="Consolas" w:hAnsi="Consolas"/>
                <w:color w:val="333333"/>
                <w:sz w:val="17"/>
              </w:rPr>
              <w:t>/composition-patterns [task]</w:t>
            </w:r>
          </w:p>
          <w:p>
            <w:pPr>
              <w:spacing w:before="0" w:after="0" w:line="260" w:lineRule="exact"/>
            </w:pPr>
            <w:r>
              <w:rPr>
                <w:rFonts w:ascii="Consolas" w:hAnsi="Consolas"/>
                <w:color w:val="333333"/>
                <w:sz w:val="17"/>
              </w:rPr>
              <w:t>/web-design-guidelines [file-or-pattern]</w:t>
            </w:r>
          </w:p>
        </w:tc>
      </w:tr>
    </w:tbl>
    <w:p>
      <w:pPr>
        <w:spacing w:before="40" w:after="40"/>
      </w:pPr>
    </w:p>
    <w:p>
      <w:pPr>
        <w:pStyle w:val="Heading3"/>
      </w:pPr>
      <w:r>
        <w:t>Chaining for End-to-End Work</w:t>
      </w:r>
    </w:p>
    <w:p>
      <w:pPr>
        <w:spacing w:before="40" w:after="120"/>
      </w:pPr>
      <w:r>
        <w:rPr>
          <w:rFonts w:ascii="Calibri" w:hAnsi="Calibri"/>
          <w:color w:val="000000"/>
          <w:sz w:val="22"/>
        </w:rPr>
        <w:t>For a new feature spanning DB → backend → frontend:</w:t>
      </w:r>
    </w:p>
    <w:p>
      <w:pPr>
        <w:spacing w:before="20" w:after="20"/>
        <w:ind w:left="504" w:hanging="360"/>
      </w:pPr>
      <w:r>
        <w:rPr>
          <w:rFonts w:ascii="Calibri" w:hAnsi="Calibri"/>
          <w:b/>
          <w:color w:val="2B579A"/>
          <w:sz w:val="22"/>
        </w:rPr>
        <w:t xml:space="preserve">1.  </w:t>
      </w:r>
      <w:r>
        <w:rPr>
          <w:rFonts w:ascii="Consolas" w:hAnsi="Consolas"/>
          <w:color w:val="333333"/>
          <w:sz w:val="18"/>
          <w:shd w:fill="F2F2F2" w:val="clear"/>
        </w:rPr>
        <w:t>/sql-expert</w:t>
      </w:r>
      <w:r>
        <w:rPr>
          <w:rFonts w:ascii="Calibri" w:hAnsi="Calibri"/>
          <w:color w:val="000000"/>
          <w:sz w:val="22"/>
        </w:rPr>
        <w:t xml:space="preserve"> — design the table + stored procedure</w:t>
      </w:r>
    </w:p>
    <w:p>
      <w:pPr>
        <w:spacing w:before="20" w:after="20"/>
        <w:ind w:left="504" w:hanging="360"/>
      </w:pPr>
      <w:r>
        <w:rPr>
          <w:rFonts w:ascii="Calibri" w:hAnsi="Calibri"/>
          <w:b/>
          <w:color w:val="2B579A"/>
          <w:sz w:val="22"/>
        </w:rPr>
        <w:t xml:space="preserve">2.  </w:t>
      </w:r>
      <w:r>
        <w:rPr>
          <w:rFonts w:ascii="Consolas" w:hAnsi="Consolas"/>
          <w:color w:val="333333"/>
          <w:sz w:val="18"/>
          <w:shd w:fill="F2F2F2" w:val="clear"/>
        </w:rPr>
        <w:t>/sql-performance-optimizer</w:t>
      </w:r>
      <w:r>
        <w:rPr>
          <w:rFonts w:ascii="Calibri" w:hAnsi="Calibri"/>
          <w:color w:val="000000"/>
          <w:sz w:val="22"/>
        </w:rPr>
        <w:t xml:space="preserve"> — validate index strategy before migration runs</w:t>
      </w:r>
    </w:p>
    <w:p>
      <w:pPr>
        <w:spacing w:before="20" w:after="20"/>
        <w:ind w:left="504" w:hanging="360"/>
      </w:pPr>
      <w:r>
        <w:rPr>
          <w:rFonts w:ascii="Calibri" w:hAnsi="Calibri"/>
          <w:b/>
          <w:color w:val="2B579A"/>
          <w:sz w:val="22"/>
        </w:rPr>
        <w:t xml:space="preserve">3.  </w:t>
      </w:r>
      <w:r>
        <w:rPr>
          <w:rFonts w:ascii="Consolas" w:hAnsi="Consolas"/>
          <w:color w:val="333333"/>
          <w:sz w:val="18"/>
          <w:shd w:fill="F2F2F2" w:val="clear"/>
        </w:rPr>
        <w:t>/react-ui-design-patterns</w:t>
      </w:r>
      <w:r>
        <w:rPr>
          <w:rFonts w:ascii="Calibri" w:hAnsi="Calibri"/>
          <w:color w:val="000000"/>
          <w:sz w:val="22"/>
        </w:rPr>
        <w:t xml:space="preserve"> — implement the screen with all five states</w:t>
      </w:r>
    </w:p>
    <w:p>
      <w:pPr>
        <w:spacing w:before="20" w:after="20"/>
        <w:ind w:left="504" w:hanging="360"/>
      </w:pPr>
      <w:r>
        <w:rPr>
          <w:rFonts w:ascii="Calibri" w:hAnsi="Calibri"/>
          <w:b/>
          <w:color w:val="2B579A"/>
          <w:sz w:val="22"/>
        </w:rPr>
        <w:t xml:space="preserve">4.  </w:t>
      </w:r>
      <w:r>
        <w:rPr>
          <w:rFonts w:ascii="Consolas" w:hAnsi="Consolas"/>
          <w:color w:val="333333"/>
          <w:sz w:val="18"/>
          <w:shd w:fill="F2F2F2" w:val="clear"/>
        </w:rPr>
        <w:t>/web-design-guidelines</w:t>
      </w:r>
      <w:r>
        <w:rPr>
          <w:rFonts w:ascii="Calibri" w:hAnsi="Calibri"/>
          <w:color w:val="000000"/>
          <w:sz w:val="22"/>
        </w:rPr>
        <w:t xml:space="preserve"> — accessibility audit before PR</w:t>
      </w:r>
    </w:p>
    <w:p>
      <w:pPr>
        <w:pStyle w:val="Heading2"/>
      </w:pPr>
      <w:r>
        <w:t>31.5 Adding New Skills</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Create </w:t>
      </w:r>
      <w:r>
        <w:rPr>
          <w:rFonts w:ascii="Consolas" w:hAnsi="Consolas"/>
          <w:color w:val="333333"/>
          <w:sz w:val="18"/>
          <w:shd w:fill="F2F2F2" w:val="clear"/>
        </w:rPr>
        <w:t>.claude/skills/&lt;name&gt;/SKILL.md</w:t>
      </w:r>
      <w:r>
        <w:rPr>
          <w:rFonts w:ascii="Calibri" w:hAnsi="Calibri"/>
          <w:color w:val="000000"/>
          <w:sz w:val="22"/>
        </w:rPr>
        <w:t xml:space="preserve"> with YAML frontmatter</w:t>
      </w:r>
    </w:p>
    <w:p>
      <w:pPr>
        <w:spacing w:before="20" w:after="20"/>
        <w:ind w:left="504" w:hanging="360"/>
      </w:pPr>
      <w:r>
        <w:rPr>
          <w:rFonts w:ascii="Calibri" w:hAnsi="Calibri"/>
          <w:b/>
          <w:color w:val="2B579A"/>
          <w:sz w:val="22"/>
        </w:rPr>
        <w:t xml:space="preserve">2.  </w:t>
      </w:r>
      <w:r>
        <w:rPr>
          <w:rFonts w:ascii="Calibri" w:hAnsi="Calibri"/>
          <w:color w:val="000000"/>
          <w:sz w:val="22"/>
        </w:rPr>
        <w:t>Add activation criteria and code examples in the body</w:t>
      </w:r>
    </w:p>
    <w:p>
      <w:pPr>
        <w:spacing w:before="20" w:after="20"/>
        <w:ind w:left="504" w:hanging="360"/>
      </w:pPr>
      <w:r>
        <w:rPr>
          <w:rFonts w:ascii="Calibri" w:hAnsi="Calibri"/>
          <w:b/>
          <w:color w:val="2B579A"/>
          <w:sz w:val="22"/>
        </w:rPr>
        <w:t xml:space="preserve">3.  </w:t>
      </w:r>
      <w:r>
        <w:rPr>
          <w:rFonts w:ascii="Calibri" w:hAnsi="Calibri"/>
          <w:color w:val="000000"/>
          <w:sz w:val="22"/>
        </w:rPr>
        <w:t xml:space="preserve">Add a reference in </w:t>
      </w:r>
      <w:r>
        <w:rPr>
          <w:rFonts w:ascii="Consolas" w:hAnsi="Consolas"/>
          <w:color w:val="333333"/>
          <w:sz w:val="18"/>
          <w:shd w:fill="F2F2F2" w:val="clear"/>
        </w:rPr>
        <w:t>CLAUDE.md</w:t>
      </w:r>
      <w:r>
        <w:rPr>
          <w:rFonts w:ascii="Calibri" w:hAnsi="Calibri"/>
          <w:color w:val="000000"/>
          <w:sz w:val="22"/>
        </w:rPr>
        <w:t xml:space="preserve"> under </w:t>
      </w:r>
      <w:r>
        <w:rPr>
          <w:rFonts w:ascii="Consolas" w:hAnsi="Consolas"/>
          <w:color w:val="333333"/>
          <w:sz w:val="18"/>
          <w:shd w:fill="F2F2F2" w:val="clear"/>
        </w:rPr>
        <w:t>## Installed Skills</w:t>
      </w:r>
    </w:p>
    <w:p>
      <w:pPr>
        <w:spacing w:before="20" w:after="20"/>
        <w:ind w:left="504" w:hanging="360"/>
      </w:pPr>
      <w:r>
        <w:rPr>
          <w:rFonts w:ascii="Calibri" w:hAnsi="Calibri"/>
          <w:b/>
          <w:color w:val="2B579A"/>
          <w:sz w:val="22"/>
        </w:rPr>
        <w:t xml:space="preserve">4.  </w:t>
      </w:r>
      <w:r>
        <w:rPr>
          <w:rFonts w:ascii="Calibri" w:hAnsi="Calibri"/>
          <w:color w:val="000000"/>
          <w:sz w:val="22"/>
        </w:rPr>
        <w:t xml:space="preserve">Add a row to the table in </w:t>
      </w:r>
      <w:r>
        <w:rPr>
          <w:rFonts w:ascii="Consolas" w:hAnsi="Consolas"/>
          <w:color w:val="333333"/>
          <w:sz w:val="18"/>
          <w:shd w:fill="F2F2F2" w:val="clear"/>
        </w:rPr>
        <w:t>docs/GSD-Claude-Code-Skills.md</w:t>
      </w:r>
    </w:p>
    <w:p>
      <w:pPr>
        <w:spacing w:before="40" w:after="120"/>
      </w:pPr>
      <w:r>
        <w:rPr>
          <w:rFonts w:ascii="Calibri" w:hAnsi="Calibri"/>
          <w:color w:val="000000"/>
          <w:sz w:val="22"/>
        </w:rPr>
        <w:t>*End of Chapter 31 — Claude Code Skills</w:t>
      </w:r>
      <w:r>
        <w:rPr>
          <w:rFonts w:ascii="Calibri" w:hAnsi="Calibri"/>
          <w:color w:val="000000"/>
          <w:sz w:val="22"/>
        </w:rPr>
        <w:t>*</w:t>
      </w:r>
    </w:p>
    <w:sectPr w:rsidR="00FC693F" w:rsidRPr="0006063C" w:rsidSect="00034616">
      <w:headerReference w:type="default" r:id="rId9"/>
      <w:footerReference w:type="default" r:id="rId10"/>
      <w:pgSz w:w="12240" w:h="15840"/>
      <w:pgMar w:top="1440"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666"/>
        <w:sz w:val="16"/>
      </w:rPr>
      <w:t xml:space="preserve">Page </w:t>
    </w:r>
    <w:r>
      <w:fldChar w:fldCharType="begin"/>
    </w:r>
    <w:r>
      <w:rPr>
        <w:color w:val="666666"/>
        <w:sz w:val="16"/>
      </w:rPr>
      <w:instrText xml:space="preserve"> PAGE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1" w:color="CCCCCC"/>
      </w:pBdr>
    </w:pPr>
    <w:r>
      <w:rPr>
        <w:rFonts w:ascii="Calibri" w:hAnsi="Calibri"/>
        <w:color w:val="666666"/>
        <w:sz w:val="16"/>
      </w:rPr>
      <w:t>GSD Autonomous Development Engine  |  Developer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320" w:lineRule="exact"/>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120"/>
      <w:outlineLvl w:val="0"/>
    </w:pPr>
    <w:rPr>
      <w:rFonts w:asciiTheme="majorHAnsi" w:eastAsiaTheme="majorEastAsia" w:hAnsiTheme="majorHAnsi" w:cstheme="majorBidi" w:ascii="Calibri" w:hAnsi="Calibri"/>
      <w:b/>
      <w:bCs/>
      <w:color w:val="2B579A"/>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B3A6B"/>
      <w:sz w:val="32"/>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asciiTheme="majorHAnsi" w:eastAsiaTheme="majorEastAsia" w:hAnsiTheme="majorHAnsi" w:cstheme="majorBidi" w:ascii="Calibri" w:hAnsi="Calibri"/>
      <w:b/>
      <w:bCs/>
      <w:color w:val="1B3A6B"/>
      <w:sz w:val="26"/>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1B3A6B"/>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