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C469CC" w:rsidR="0089318E" w:rsidRPr="00116517" w:rsidRDefault="00116517" w:rsidP="00116517">
      <w:pPr>
        <w:spacing w:before="87" w:after="0" w:line="240" w:lineRule="auto"/>
        <w:rPr>
          <w:rFonts w:ascii="Cambria" w:eastAsia="Cambria" w:hAnsi="Cambria" w:cs="Cambria"/>
          <w:b/>
          <w:color w:val="0070C0"/>
          <w:sz w:val="48"/>
          <w:szCs w:val="48"/>
        </w:rPr>
      </w:pPr>
      <w:r>
        <w:rPr>
          <w:rFonts w:ascii="Cambria" w:eastAsia="Cambria" w:hAnsi="Cambria" w:cs="Cambria"/>
          <w:b/>
          <w:color w:val="0070C0"/>
          <w:sz w:val="48"/>
          <w:szCs w:val="48"/>
        </w:rPr>
        <w:t xml:space="preserve">               </w:t>
      </w:r>
      <w:r w:rsidR="00606E10">
        <w:rPr>
          <w:rFonts w:ascii="Cambria" w:eastAsia="Cambria" w:hAnsi="Cambria" w:cs="Cambria"/>
          <w:b/>
          <w:color w:val="0070C0"/>
          <w:sz w:val="48"/>
          <w:szCs w:val="48"/>
        </w:rPr>
        <w:t xml:space="preserve">          </w:t>
      </w:r>
      <w:r w:rsidR="001A5119">
        <w:rPr>
          <w:rFonts w:ascii="Cambria" w:eastAsia="Cambria" w:hAnsi="Cambria" w:cs="Cambria"/>
          <w:b/>
          <w:color w:val="0070C0"/>
          <w:sz w:val="48"/>
          <w:szCs w:val="48"/>
        </w:rPr>
        <w:t xml:space="preserve"> </w:t>
      </w:r>
      <w:r w:rsidR="000D6423">
        <w:rPr>
          <w:rFonts w:ascii="Cambria" w:eastAsia="Cambria" w:hAnsi="Cambria" w:cs="Cambria"/>
          <w:b/>
          <w:color w:val="0070C0"/>
          <w:sz w:val="48"/>
          <w:szCs w:val="48"/>
        </w:rPr>
        <w:t xml:space="preserve">Rahul </w:t>
      </w:r>
      <w:proofErr w:type="spellStart"/>
      <w:r w:rsidR="000D6423">
        <w:rPr>
          <w:rFonts w:ascii="Cambria" w:eastAsia="Cambria" w:hAnsi="Cambria" w:cs="Cambria"/>
          <w:b/>
          <w:color w:val="0070C0"/>
          <w:sz w:val="48"/>
          <w:szCs w:val="48"/>
        </w:rPr>
        <w:t>Jakkula</w:t>
      </w:r>
      <w:proofErr w:type="spellEnd"/>
    </w:p>
    <w:p w14:paraId="00000002" w14:textId="773C25B5" w:rsidR="0089318E" w:rsidRDefault="00E12BA3">
      <w:pPr>
        <w:spacing w:before="87" w:after="0" w:line="240" w:lineRule="auto"/>
        <w:rPr>
          <w:rFonts w:ascii="Cambria" w:eastAsia="Cambria" w:hAnsi="Cambria" w:cs="Cambria"/>
          <w:b/>
          <w:color w:val="000000"/>
        </w:rPr>
      </w:pPr>
      <w:bookmarkStart w:id="0" w:name="_30j0zll" w:colFirst="0" w:colLast="0"/>
      <w:bookmarkEnd w:id="0"/>
      <w:r>
        <w:rPr>
          <w:rFonts w:ascii="Cambria" w:eastAsia="Cambria" w:hAnsi="Cambria" w:cs="Cambria"/>
          <w:b/>
          <w:color w:val="FF0000"/>
          <w:sz w:val="30"/>
          <w:szCs w:val="30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 xml:space="preserve">                                       </w:t>
      </w:r>
      <w:r w:rsidR="001A5119">
        <w:rPr>
          <w:rFonts w:ascii="Cambria" w:eastAsia="Cambria" w:hAnsi="Cambria" w:cs="Cambria"/>
          <w:b/>
          <w:color w:val="FF0000"/>
        </w:rPr>
        <w:t xml:space="preserve">    </w:t>
      </w:r>
      <w:r>
        <w:rPr>
          <w:rFonts w:ascii="Cambria" w:eastAsia="Cambria" w:hAnsi="Cambria" w:cs="Cambria"/>
          <w:b/>
          <w:color w:val="FF0000"/>
        </w:rPr>
        <w:t xml:space="preserve"> </w:t>
      </w:r>
      <w:r w:rsidR="001A5119">
        <w:rPr>
          <w:rFonts w:ascii="Cambria" w:eastAsia="Cambria" w:hAnsi="Cambria" w:cs="Cambria"/>
          <w:b/>
          <w:color w:val="FF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Email ID: </w:t>
      </w:r>
      <w:r w:rsidR="000D6423">
        <w:rPr>
          <w:rFonts w:ascii="Cambria" w:eastAsia="Cambria" w:hAnsi="Cambria" w:cs="Cambria"/>
          <w:b/>
          <w:color w:val="000000"/>
        </w:rPr>
        <w:t>rahuldxc2@gmail.com</w:t>
      </w:r>
    </w:p>
    <w:p w14:paraId="00000003" w14:textId="4E5804C3" w:rsidR="0089318E" w:rsidRDefault="00E12BA3">
      <w:pPr>
        <w:spacing w:before="87"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Contact: </w:t>
      </w:r>
      <w:r w:rsidR="00116517">
        <w:rPr>
          <w:rFonts w:ascii="Cambria" w:eastAsia="Cambria" w:hAnsi="Cambria" w:cs="Cambria"/>
          <w:b/>
          <w:sz w:val="24"/>
          <w:szCs w:val="24"/>
        </w:rPr>
        <w:t>+9</w:t>
      </w:r>
      <w:r w:rsidR="000D6423">
        <w:rPr>
          <w:rFonts w:ascii="Cambria" w:eastAsia="Cambria" w:hAnsi="Cambria" w:cs="Cambria"/>
          <w:b/>
          <w:sz w:val="24"/>
          <w:szCs w:val="24"/>
        </w:rPr>
        <w:t>1 7013344298</w:t>
      </w:r>
    </w:p>
    <w:p w14:paraId="00000004" w14:textId="77777777" w:rsidR="0089318E" w:rsidRDefault="00E12BA3">
      <w:pPr>
        <w:spacing w:before="87" w:after="0" w:line="240" w:lineRule="auto"/>
        <w:ind w:left="140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Professional Summary</w:t>
      </w:r>
    </w:p>
    <w:p w14:paraId="00000005" w14:textId="37CD1D63" w:rsidR="0089318E" w:rsidRDefault="00E12BA3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Having </w:t>
      </w:r>
      <w:r>
        <w:rPr>
          <w:rFonts w:ascii="Cambria" w:eastAsia="Cambria" w:hAnsi="Cambria" w:cs="Cambria"/>
          <w:b/>
        </w:rPr>
        <w:t>3</w:t>
      </w:r>
      <w:r w:rsidR="00822F74">
        <w:rPr>
          <w:rFonts w:ascii="Cambria" w:eastAsia="Cambria" w:hAnsi="Cambria" w:cs="Cambria"/>
          <w:b/>
        </w:rPr>
        <w:t>.</w:t>
      </w:r>
      <w:r w:rsidR="000D6423">
        <w:rPr>
          <w:rFonts w:ascii="Cambria" w:eastAsia="Cambria" w:hAnsi="Cambria" w:cs="Cambria"/>
          <w:b/>
        </w:rPr>
        <w:t>10</w:t>
      </w:r>
      <w:r w:rsidR="001A5119">
        <w:rPr>
          <w:rFonts w:ascii="Cambria" w:eastAsia="Cambria" w:hAnsi="Cambria" w:cs="Cambria"/>
          <w:b/>
        </w:rPr>
        <w:t>+</w:t>
      </w:r>
      <w:r w:rsidR="00B4582C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years of Experience in AWS Cloud, DevOps Tools along with Linux.</w:t>
      </w:r>
    </w:p>
    <w:p w14:paraId="00000006" w14:textId="0D408E7D" w:rsidR="0089318E" w:rsidRDefault="00E12BA3">
      <w:pPr>
        <w:numPr>
          <w:ilvl w:val="0"/>
          <w:numId w:val="3"/>
        </w:numPr>
        <w:tabs>
          <w:tab w:val="left" w:pos="270"/>
          <w:tab w:val="left" w:pos="723"/>
        </w:tabs>
        <w:spacing w:before="66" w:after="0" w:line="306" w:lineRule="auto"/>
        <w:ind w:left="722" w:right="164" w:hanging="36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Proficient in AWS services like VPC, EC2, EFS, S3, ELB, Auto Scaling </w:t>
      </w:r>
      <w:r w:rsidR="00116517">
        <w:rPr>
          <w:rFonts w:ascii="Cambria" w:eastAsia="Cambria" w:hAnsi="Cambria" w:cs="Cambria"/>
        </w:rPr>
        <w:t>Groups (</w:t>
      </w:r>
      <w:r>
        <w:rPr>
          <w:rFonts w:ascii="Cambria" w:eastAsia="Cambria" w:hAnsi="Cambria" w:cs="Cambria"/>
        </w:rPr>
        <w:t xml:space="preserve">ASG), EBS, RDS, IAM, Route 53, Cloud Watch, Cloud Front, Cloud Trail &amp; EKS. </w:t>
      </w:r>
    </w:p>
    <w:p w14:paraId="00000007" w14:textId="77777777" w:rsidR="0089318E" w:rsidRDefault="00E12BA3">
      <w:pPr>
        <w:numPr>
          <w:ilvl w:val="0"/>
          <w:numId w:val="3"/>
        </w:numPr>
        <w:tabs>
          <w:tab w:val="left" w:pos="270"/>
          <w:tab w:val="left" w:pos="723"/>
        </w:tabs>
        <w:spacing w:before="66" w:after="0" w:line="306" w:lineRule="auto"/>
        <w:ind w:left="722" w:right="164" w:hanging="36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Understands and manages the space between operations and development to quickly deliver code to customers. Has experience with Linux. Brings maturity, enthusiasm, and a drive to learn new technologies along with real world experience.</w:t>
      </w:r>
    </w:p>
    <w:p w14:paraId="00000008" w14:textId="77777777" w:rsidR="0089318E" w:rsidRDefault="00E12BA3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Terraform and Cloud Formation.</w:t>
      </w:r>
    </w:p>
    <w:p w14:paraId="00000009" w14:textId="77777777" w:rsidR="0089318E" w:rsidRDefault="00E12BA3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DevOps Tools like Ansible, Jenkins, Docker &amp; Kubernetes.</w:t>
      </w:r>
    </w:p>
    <w:p w14:paraId="0000000A" w14:textId="1BED3EB2" w:rsidR="0089318E" w:rsidRDefault="00E12BA3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Having experience in creating custom Docker images using </w:t>
      </w:r>
      <w:r w:rsidR="00116517">
        <w:rPr>
          <w:rFonts w:ascii="Cambria" w:eastAsia="Cambria" w:hAnsi="Cambria" w:cs="Cambria"/>
        </w:rPr>
        <w:t>Docker file</w:t>
      </w:r>
      <w:r>
        <w:rPr>
          <w:rFonts w:ascii="Cambria" w:eastAsia="Cambria" w:hAnsi="Cambria" w:cs="Cambria"/>
        </w:rPr>
        <w:t>.</w:t>
      </w:r>
    </w:p>
    <w:p w14:paraId="0000000B" w14:textId="77777777" w:rsidR="0089318E" w:rsidRDefault="00E12BA3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Writing Ansible Playbooks.</w:t>
      </w:r>
    </w:p>
    <w:p w14:paraId="0000000C" w14:textId="77777777" w:rsidR="0089318E" w:rsidRDefault="00E12BA3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docker registry to store customized docker images.</w:t>
      </w:r>
    </w:p>
    <w:p w14:paraId="0000000D" w14:textId="77777777" w:rsidR="0089318E" w:rsidRDefault="00E12BA3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Hands on experience on Docker Networking, </w:t>
      </w:r>
    </w:p>
    <w:p w14:paraId="0000000E" w14:textId="77777777" w:rsidR="0089318E" w:rsidRDefault="00E12BA3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Performed container orchestration using Kubernetes.</w:t>
      </w:r>
    </w:p>
    <w:p w14:paraId="0000000F" w14:textId="77777777" w:rsidR="0089318E" w:rsidRDefault="00E12BA3">
      <w:pPr>
        <w:numPr>
          <w:ilvl w:val="0"/>
          <w:numId w:val="3"/>
        </w:numPr>
        <w:spacing w:line="240" w:lineRule="auto"/>
        <w:ind w:left="722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Good understanding of the principles and best practices of Deployment/Release practices.</w:t>
      </w:r>
    </w:p>
    <w:p w14:paraId="00000010" w14:textId="77777777" w:rsidR="0089318E" w:rsidRDefault="00E12BA3">
      <w:pPr>
        <w:numPr>
          <w:ilvl w:val="0"/>
          <w:numId w:val="3"/>
        </w:numPr>
        <w:spacing w:after="56" w:line="360" w:lineRule="auto"/>
        <w:ind w:left="722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on Jenkins to Implement CI/CD model by creating build jobs, integrating test cases, setting up distributed builds and deployments.</w:t>
      </w:r>
    </w:p>
    <w:p w14:paraId="4D783C17" w14:textId="2D5B18FD" w:rsidR="00026E7F" w:rsidRPr="00026E7F" w:rsidRDefault="00E12BA3" w:rsidP="00BB2D50">
      <w:pPr>
        <w:spacing w:before="75" w:after="0" w:line="240" w:lineRule="auto"/>
        <w:ind w:left="1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Work Experience</w:t>
      </w:r>
    </w:p>
    <w:p w14:paraId="00000012" w14:textId="77777777" w:rsidR="0089318E" w:rsidRDefault="0089318E">
      <w:pPr>
        <w:spacing w:after="0" w:line="360" w:lineRule="auto"/>
        <w:ind w:left="720"/>
        <w:jc w:val="both"/>
        <w:rPr>
          <w:rFonts w:ascii="Cambria" w:eastAsia="Cambria" w:hAnsi="Cambria" w:cs="Cambria"/>
        </w:rPr>
      </w:pPr>
    </w:p>
    <w:p w14:paraId="00000013" w14:textId="1E88B53E" w:rsidR="0089318E" w:rsidRPr="000D6423" w:rsidRDefault="00E12BA3">
      <w:pPr>
        <w:numPr>
          <w:ilvl w:val="0"/>
          <w:numId w:val="4"/>
        </w:numPr>
        <w:spacing w:after="56" w:line="360" w:lineRule="auto"/>
        <w:ind w:left="720" w:hanging="360"/>
        <w:rPr>
          <w:rFonts w:ascii="Cambria" w:eastAsia="Cambria" w:hAnsi="Cambria" w:cs="Cambria"/>
          <w:color w:val="000000" w:themeColor="text1"/>
        </w:rPr>
      </w:pPr>
      <w:r w:rsidRPr="000D6423">
        <w:rPr>
          <w:rFonts w:ascii="Cambria" w:eastAsia="Cambria" w:hAnsi="Cambria" w:cs="Cambria"/>
          <w:color w:val="000000" w:themeColor="text1"/>
        </w:rPr>
        <w:t xml:space="preserve">Working as </w:t>
      </w:r>
      <w:r w:rsidR="00BB2D50" w:rsidRPr="000D6423">
        <w:rPr>
          <w:rFonts w:ascii="Cambria" w:eastAsia="Cambria" w:hAnsi="Cambria" w:cs="Cambria"/>
          <w:color w:val="000000" w:themeColor="text1"/>
        </w:rPr>
        <w:t>an</w:t>
      </w:r>
      <w:r w:rsidRPr="000D6423">
        <w:rPr>
          <w:rFonts w:ascii="Cambria" w:eastAsia="Cambria" w:hAnsi="Cambria" w:cs="Cambria"/>
          <w:color w:val="000000" w:themeColor="text1"/>
        </w:rPr>
        <w:t xml:space="preserve"> </w:t>
      </w:r>
      <w:r w:rsidRPr="000D6423">
        <w:rPr>
          <w:rFonts w:ascii="Cambria" w:eastAsia="Cambria" w:hAnsi="Cambria" w:cs="Cambria"/>
          <w:b/>
          <w:color w:val="000000" w:themeColor="text1"/>
        </w:rPr>
        <w:t xml:space="preserve">AWS DevOps </w:t>
      </w:r>
      <w:proofErr w:type="gramStart"/>
      <w:r w:rsidRPr="000D6423">
        <w:rPr>
          <w:rFonts w:ascii="Cambria" w:eastAsia="Cambria" w:hAnsi="Cambria" w:cs="Cambria"/>
          <w:b/>
          <w:color w:val="000000" w:themeColor="text1"/>
        </w:rPr>
        <w:t xml:space="preserve">Engineer </w:t>
      </w:r>
      <w:r w:rsidR="00486898" w:rsidRPr="000D6423">
        <w:rPr>
          <w:rFonts w:ascii="Cambria" w:eastAsia="Cambria" w:hAnsi="Cambria" w:cs="Cambria"/>
          <w:b/>
          <w:color w:val="000000" w:themeColor="text1"/>
        </w:rPr>
        <w:t xml:space="preserve"> </w:t>
      </w:r>
      <w:r w:rsidR="00822F74" w:rsidRPr="000D6423">
        <w:rPr>
          <w:rFonts w:ascii="Cambria" w:eastAsia="Cambria" w:hAnsi="Cambria" w:cs="Cambria"/>
          <w:b/>
          <w:color w:val="000000" w:themeColor="text1"/>
        </w:rPr>
        <w:t>Mphasis</w:t>
      </w:r>
      <w:proofErr w:type="gramEnd"/>
      <w:r w:rsidR="00BB2D50" w:rsidRPr="000D6423">
        <w:rPr>
          <w:rFonts w:ascii="Cambria" w:eastAsia="Cambria" w:hAnsi="Cambria" w:cs="Cambria"/>
          <w:b/>
          <w:color w:val="000000" w:themeColor="text1"/>
        </w:rPr>
        <w:t>,</w:t>
      </w:r>
      <w:r w:rsidRPr="000D6423">
        <w:rPr>
          <w:rFonts w:ascii="Cambria" w:eastAsia="Cambria" w:hAnsi="Cambria" w:cs="Cambria"/>
          <w:b/>
          <w:color w:val="000000" w:themeColor="text1"/>
        </w:rPr>
        <w:t xml:space="preserve"> </w:t>
      </w:r>
      <w:r w:rsidR="00822F74" w:rsidRPr="000D6423">
        <w:rPr>
          <w:rFonts w:ascii="Cambria" w:eastAsia="Cambria" w:hAnsi="Cambria" w:cs="Cambria"/>
          <w:color w:val="000000" w:themeColor="text1"/>
        </w:rPr>
        <w:t>Mumbai</w:t>
      </w:r>
      <w:r w:rsidRPr="000D6423">
        <w:rPr>
          <w:rFonts w:ascii="Cambria" w:eastAsia="Cambria" w:hAnsi="Cambria" w:cs="Cambria"/>
          <w:color w:val="000000" w:themeColor="text1"/>
        </w:rPr>
        <w:t xml:space="preserve">, from </w:t>
      </w:r>
      <w:r w:rsidR="0052500A" w:rsidRPr="000D6423">
        <w:rPr>
          <w:rFonts w:ascii="Cambria" w:eastAsia="Cambria" w:hAnsi="Cambria" w:cs="Cambria"/>
          <w:color w:val="000000" w:themeColor="text1"/>
        </w:rPr>
        <w:t>May</w:t>
      </w:r>
      <w:r w:rsidR="00FD0761" w:rsidRPr="000D6423">
        <w:rPr>
          <w:rFonts w:ascii="Cambria" w:eastAsia="Cambria" w:hAnsi="Cambria" w:cs="Cambria"/>
          <w:color w:val="000000" w:themeColor="text1"/>
        </w:rPr>
        <w:t xml:space="preserve"> </w:t>
      </w:r>
      <w:r w:rsidRPr="000D6423">
        <w:rPr>
          <w:rFonts w:ascii="Cambria" w:eastAsia="Cambria" w:hAnsi="Cambria" w:cs="Cambria"/>
          <w:color w:val="000000" w:themeColor="text1"/>
        </w:rPr>
        <w:t>201</w:t>
      </w:r>
      <w:r w:rsidR="00822F74" w:rsidRPr="000D6423">
        <w:rPr>
          <w:rFonts w:ascii="Cambria" w:eastAsia="Cambria" w:hAnsi="Cambria" w:cs="Cambria"/>
          <w:color w:val="000000" w:themeColor="text1"/>
        </w:rPr>
        <w:t>9</w:t>
      </w:r>
      <w:r w:rsidR="00486898" w:rsidRPr="000D6423">
        <w:rPr>
          <w:rFonts w:ascii="Cambria" w:eastAsia="Cambria" w:hAnsi="Cambria" w:cs="Cambria"/>
          <w:color w:val="000000" w:themeColor="text1"/>
        </w:rPr>
        <w:t xml:space="preserve"> </w:t>
      </w:r>
      <w:r w:rsidRPr="000D6423">
        <w:rPr>
          <w:rFonts w:ascii="Cambria" w:eastAsia="Cambria" w:hAnsi="Cambria" w:cs="Cambria"/>
          <w:color w:val="000000" w:themeColor="text1"/>
        </w:rPr>
        <w:t>to till date.</w:t>
      </w:r>
    </w:p>
    <w:p w14:paraId="00000014" w14:textId="77777777" w:rsidR="0089318E" w:rsidRDefault="00E12BA3">
      <w:pPr>
        <w:spacing w:after="0" w:line="240" w:lineRule="auto"/>
        <w:ind w:left="140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Education</w:t>
      </w:r>
    </w:p>
    <w:p w14:paraId="00000015" w14:textId="123AB248" w:rsidR="0089318E" w:rsidRDefault="00E12BA3">
      <w:pPr>
        <w:numPr>
          <w:ilvl w:val="0"/>
          <w:numId w:val="5"/>
        </w:numPr>
        <w:tabs>
          <w:tab w:val="left" w:pos="180"/>
        </w:tabs>
        <w:spacing w:before="100" w:after="100" w:line="240" w:lineRule="auto"/>
        <w:ind w:left="720" w:hanging="360"/>
        <w:rPr>
          <w:rFonts w:ascii="Cambria" w:eastAsia="Cambria" w:hAnsi="Cambria" w:cs="Cambria"/>
          <w:b/>
        </w:rPr>
      </w:pPr>
      <w:proofErr w:type="spellStart"/>
      <w:proofErr w:type="gramStart"/>
      <w:r>
        <w:rPr>
          <w:rFonts w:ascii="Cambria" w:eastAsia="Cambria" w:hAnsi="Cambria" w:cs="Cambria"/>
          <w:b/>
        </w:rPr>
        <w:t>B.Tech</w:t>
      </w:r>
      <w:proofErr w:type="spellEnd"/>
      <w:proofErr w:type="gramEnd"/>
      <w:r w:rsidR="00B64E57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(</w:t>
      </w:r>
      <w:r w:rsidR="00822F74">
        <w:rPr>
          <w:rFonts w:ascii="Cambria" w:eastAsia="Cambria" w:hAnsi="Cambria" w:cs="Cambria"/>
          <w:b/>
        </w:rPr>
        <w:t>CSE</w:t>
      </w:r>
      <w:r>
        <w:rPr>
          <w:rFonts w:ascii="Cambria" w:eastAsia="Cambria" w:hAnsi="Cambria" w:cs="Cambria"/>
          <w:b/>
        </w:rPr>
        <w:t xml:space="preserve">) from </w:t>
      </w:r>
      <w:r w:rsidR="00486898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 w:rsidR="00486898">
        <w:rPr>
          <w:rFonts w:ascii="Cambria" w:eastAsia="Cambria" w:hAnsi="Cambria" w:cs="Cambria"/>
          <w:b/>
        </w:rPr>
        <w:t>JNTUH</w:t>
      </w:r>
      <w:r>
        <w:rPr>
          <w:rFonts w:ascii="Cambria" w:eastAsia="Cambria" w:hAnsi="Cambria" w:cs="Cambria"/>
          <w:b/>
        </w:rPr>
        <w:t>.</w:t>
      </w:r>
    </w:p>
    <w:p w14:paraId="00000016" w14:textId="77777777" w:rsidR="0089318E" w:rsidRDefault="00E12BA3">
      <w:pPr>
        <w:spacing w:before="75" w:after="0" w:line="240" w:lineRule="auto"/>
        <w:ind w:left="1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Skills</w:t>
      </w:r>
    </w:p>
    <w:p w14:paraId="00000017" w14:textId="77777777" w:rsidR="0089318E" w:rsidRDefault="0089318E">
      <w:pPr>
        <w:spacing w:after="0" w:line="360" w:lineRule="auto"/>
        <w:ind w:left="720"/>
        <w:jc w:val="both"/>
        <w:rPr>
          <w:rFonts w:ascii="Cambria" w:eastAsia="Cambria" w:hAnsi="Cambria" w:cs="Cambria"/>
        </w:rPr>
      </w:pPr>
    </w:p>
    <w:tbl>
      <w:tblPr>
        <w:tblStyle w:val="a"/>
        <w:tblW w:w="88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8"/>
        <w:gridCol w:w="4882"/>
      </w:tblGrid>
      <w:tr w:rsidR="0089318E" w14:paraId="503E1493" w14:textId="77777777" w:rsidTr="00B4582C">
        <w:trPr>
          <w:trHeight w:val="36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8" w:space="0" w:color="A8D08D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8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Cloud Services: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8" w:space="0" w:color="A8D08D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9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Amazon Web Services, AWS-CLI</w:t>
            </w:r>
          </w:p>
        </w:tc>
      </w:tr>
      <w:tr w:rsidR="0089318E" w14:paraId="78A8375F" w14:textId="77777777" w:rsidTr="00B4582C">
        <w:trPr>
          <w:trHeight w:val="36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A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Continuous Integration: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B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Jenkins</w:t>
            </w:r>
          </w:p>
        </w:tc>
      </w:tr>
      <w:tr w:rsidR="0089318E" w14:paraId="68612DE5" w14:textId="77777777" w:rsidTr="00B4582C">
        <w:trPr>
          <w:trHeight w:val="36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C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Source Control: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D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Git, GitHub</w:t>
            </w:r>
          </w:p>
        </w:tc>
      </w:tr>
      <w:tr w:rsidR="0089318E" w14:paraId="732AAA17" w14:textId="77777777" w:rsidTr="00B4582C">
        <w:trPr>
          <w:trHeight w:val="36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E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Configuration Management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1F" w14:textId="77777777" w:rsidR="0089318E" w:rsidRDefault="00E12BA3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Ansible</w:t>
            </w:r>
          </w:p>
        </w:tc>
      </w:tr>
      <w:tr w:rsidR="0089318E" w14:paraId="46CC36E1" w14:textId="77777777" w:rsidTr="00B4582C">
        <w:trPr>
          <w:trHeight w:val="743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20" w14:textId="099C8E79" w:rsidR="0089318E" w:rsidRDefault="00B64E57" w:rsidP="00B4582C">
            <w:pPr>
              <w:tabs>
                <w:tab w:val="left" w:pos="5400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Container</w:t>
            </w:r>
            <w:r w:rsidR="00B4582C"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Technology</w:t>
            </w:r>
            <w:r w:rsidR="00E12BA3">
              <w:rPr>
                <w:rFonts w:ascii="Cambria" w:eastAsia="Cambria" w:hAnsi="Cambria" w:cs="Cambria"/>
                <w:b/>
              </w:rPr>
              <w:t>: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14:paraId="00000021" w14:textId="6DDBF45A" w:rsidR="0089318E" w:rsidRDefault="00B64E5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Docker, Kubernetes</w:t>
            </w:r>
            <w:r w:rsidR="00E12BA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15CE540" w14:textId="77777777" w:rsidR="00116517" w:rsidRDefault="00116517" w:rsidP="00B4582C">
      <w:pPr>
        <w:spacing w:after="0" w:line="240" w:lineRule="auto"/>
        <w:rPr>
          <w:rFonts w:ascii="Times New Roman" w:eastAsia="Times New Roman" w:hAnsi="Times New Roman" w:cs="Times New Roman"/>
          <w:b/>
          <w:color w:val="4D6D92"/>
          <w:sz w:val="30"/>
          <w:szCs w:val="30"/>
        </w:rPr>
      </w:pPr>
    </w:p>
    <w:p w14:paraId="00000024" w14:textId="6FC77192" w:rsidR="0089318E" w:rsidRDefault="00E12BA3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D6D92"/>
          <w:sz w:val="30"/>
          <w:szCs w:val="30"/>
        </w:rPr>
        <w:t>Projects</w:t>
      </w:r>
    </w:p>
    <w:p w14:paraId="00000025" w14:textId="77777777" w:rsidR="0089318E" w:rsidRDefault="0089318E">
      <w:pPr>
        <w:spacing w:before="5" w:after="0"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6" w14:textId="77777777" w:rsidR="0089318E" w:rsidRDefault="0089318E">
      <w:pPr>
        <w:spacing w:after="0" w:line="240" w:lineRule="auto"/>
        <w:ind w:left="140"/>
        <w:rPr>
          <w:rFonts w:ascii="Cambria" w:eastAsia="Cambria" w:hAnsi="Cambria" w:cs="Cambria"/>
          <w:b/>
        </w:rPr>
      </w:pPr>
    </w:p>
    <w:p w14:paraId="00000027" w14:textId="77777777" w:rsidR="0089318E" w:rsidRDefault="00E12BA3">
      <w:pPr>
        <w:spacing w:after="0" w:line="240" w:lineRule="auto"/>
        <w:ind w:left="14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Project #2:</w:t>
      </w:r>
    </w:p>
    <w:p w14:paraId="00000028" w14:textId="77777777" w:rsidR="0089318E" w:rsidRDefault="0089318E">
      <w:pPr>
        <w:spacing w:after="0" w:line="240" w:lineRule="auto"/>
        <w:ind w:left="140"/>
        <w:rPr>
          <w:rFonts w:ascii="Cambria" w:eastAsia="Cambria" w:hAnsi="Cambria" w:cs="Cambria"/>
          <w:b/>
        </w:rPr>
      </w:pPr>
    </w:p>
    <w:p w14:paraId="0E967A1B" w14:textId="77777777" w:rsidR="00E830A5" w:rsidRDefault="00E830A5" w:rsidP="00E830A5">
      <w:pPr>
        <w:keepNext/>
        <w:keepLines/>
        <w:spacing w:before="72" w:after="0" w:line="240" w:lineRule="auto"/>
        <w:ind w:firstLine="140"/>
        <w:rPr>
          <w:rFonts w:ascii="Arial" w:eastAsia="Arial" w:hAnsi="Arial" w:cs="Arial"/>
          <w:b/>
          <w:color w:val="000000"/>
          <w:sz w:val="29"/>
          <w:szCs w:val="29"/>
          <w:highlight w:val="white"/>
        </w:rPr>
      </w:pPr>
      <w:r>
        <w:rPr>
          <w:rFonts w:ascii="Cambria" w:eastAsia="Cambria" w:hAnsi="Cambria" w:cs="Cambria"/>
          <w:b/>
          <w:highlight w:val="white"/>
        </w:rPr>
        <w:t>Name</w:t>
      </w:r>
      <w:r>
        <w:rPr>
          <w:rFonts w:ascii="Cambria" w:eastAsia="Cambria" w:hAnsi="Cambria" w:cs="Cambria"/>
          <w:b/>
          <w:color w:val="4F81BD"/>
          <w:highlight w:val="white"/>
        </w:rPr>
        <w:t xml:space="preserve"> </w:t>
      </w:r>
      <w:r>
        <w:rPr>
          <w:rFonts w:ascii="Cambria" w:eastAsia="Cambria" w:hAnsi="Cambria" w:cs="Cambria"/>
          <w:b/>
          <w:color w:val="4F81BD"/>
          <w:highlight w:val="white"/>
        </w:rPr>
        <w:tab/>
      </w:r>
      <w:r>
        <w:rPr>
          <w:rFonts w:ascii="Cambria" w:eastAsia="Cambria" w:hAnsi="Cambria" w:cs="Cambria"/>
          <w:b/>
          <w:highlight w:val="white"/>
        </w:rPr>
        <w:t>:</w:t>
      </w:r>
      <w:r>
        <w:rPr>
          <w:rFonts w:ascii="Cambria" w:eastAsia="Cambria" w:hAnsi="Cambria" w:cs="Cambria"/>
          <w:b/>
          <w:color w:val="4F81BD"/>
          <w:highlight w:val="white"/>
        </w:rPr>
        <w:t xml:space="preserve">  </w:t>
      </w:r>
      <w:r>
        <w:rPr>
          <w:rFonts w:ascii="Cambria" w:eastAsia="Cambria" w:hAnsi="Cambria" w:cs="Cambria"/>
          <w:b/>
          <w:color w:val="4F81BD"/>
          <w:highlight w:val="white"/>
        </w:rPr>
        <w:tab/>
      </w:r>
      <w:r>
        <w:rPr>
          <w:b/>
          <w:highlight w:val="white"/>
        </w:rPr>
        <w:t>McDonalds.</w:t>
      </w:r>
    </w:p>
    <w:p w14:paraId="3DD71315" w14:textId="77777777" w:rsidR="00E830A5" w:rsidRDefault="00E830A5" w:rsidP="00E830A5">
      <w:pPr>
        <w:spacing w:after="0" w:line="240" w:lineRule="auto"/>
        <w:ind w:left="140"/>
        <w:rPr>
          <w:b/>
        </w:rPr>
      </w:pPr>
      <w:r>
        <w:rPr>
          <w:rFonts w:ascii="Cambria" w:eastAsia="Cambria" w:hAnsi="Cambria" w:cs="Cambria"/>
          <w:b/>
        </w:rPr>
        <w:t>Client</w:t>
      </w:r>
      <w:r>
        <w:rPr>
          <w:rFonts w:ascii="Cambria" w:eastAsia="Cambria" w:hAnsi="Cambria" w:cs="Cambria"/>
          <w:b/>
        </w:rPr>
        <w:tab/>
        <w:t xml:space="preserve">:  </w:t>
      </w:r>
      <w:r>
        <w:rPr>
          <w:rFonts w:ascii="Cambria" w:eastAsia="Cambria" w:hAnsi="Cambria" w:cs="Cambria"/>
          <w:b/>
        </w:rPr>
        <w:tab/>
      </w:r>
      <w:r>
        <w:rPr>
          <w:b/>
        </w:rPr>
        <w:t>McDonalds.</w:t>
      </w:r>
    </w:p>
    <w:p w14:paraId="7F03EC16" w14:textId="7D845ABC" w:rsidR="00E830A5" w:rsidRDefault="00E830A5" w:rsidP="00E830A5">
      <w:pPr>
        <w:spacing w:after="0" w:line="240" w:lineRule="auto"/>
        <w:ind w:left="14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Date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  </w:t>
      </w:r>
      <w:r>
        <w:rPr>
          <w:rFonts w:ascii="Cambria" w:eastAsia="Cambria" w:hAnsi="Cambria" w:cs="Cambria"/>
          <w:b/>
        </w:rPr>
        <w:tab/>
      </w:r>
      <w:r w:rsidR="00822F74">
        <w:rPr>
          <w:rFonts w:ascii="Cambria" w:eastAsia="Cambria" w:hAnsi="Cambria" w:cs="Cambria"/>
          <w:b/>
        </w:rPr>
        <w:t>April 2021</w:t>
      </w:r>
      <w:r>
        <w:rPr>
          <w:rFonts w:ascii="Cambria" w:eastAsia="Cambria" w:hAnsi="Cambria" w:cs="Cambria"/>
          <w:b/>
        </w:rPr>
        <w:t xml:space="preserve"> to till date.</w:t>
      </w:r>
    </w:p>
    <w:p w14:paraId="4F95697F" w14:textId="5484F191" w:rsidR="00E830A5" w:rsidRDefault="00E830A5" w:rsidP="00E830A5">
      <w:pPr>
        <w:spacing w:after="0" w:line="240" w:lineRule="auto"/>
        <w:ind w:left="14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.</w:t>
      </w:r>
    </w:p>
    <w:p w14:paraId="31FD131E" w14:textId="77777777" w:rsidR="00E830A5" w:rsidRDefault="00E830A5" w:rsidP="00E830A5">
      <w:pPr>
        <w:spacing w:after="0" w:line="240" w:lineRule="auto"/>
        <w:ind w:left="140"/>
        <w:rPr>
          <w:b/>
          <w:color w:val="000000"/>
          <w:u w:val="single"/>
        </w:rPr>
      </w:pPr>
    </w:p>
    <w:p w14:paraId="54D3218A" w14:textId="77777777" w:rsidR="00E830A5" w:rsidRPr="00E830A5" w:rsidRDefault="00E830A5" w:rsidP="00E830A5">
      <w:pPr>
        <w:spacing w:after="0" w:line="240" w:lineRule="auto"/>
        <w:ind w:left="140"/>
        <w:rPr>
          <w:rFonts w:asciiTheme="minorHAnsi" w:eastAsiaTheme="minorEastAsia" w:hAnsiTheme="minorHAnsi" w:cs="Segoe UI"/>
          <w:bCs/>
          <w:shd w:val="clear" w:color="auto" w:fill="FFFFFF"/>
        </w:rPr>
      </w:pPr>
      <w:r w:rsidRPr="00E830A5">
        <w:rPr>
          <w:b/>
          <w:color w:val="000000"/>
          <w:sz w:val="24"/>
          <w:szCs w:val="24"/>
          <w:u w:val="single"/>
        </w:rPr>
        <w:t>About Client</w:t>
      </w:r>
      <w:r>
        <w:rPr>
          <w:b/>
          <w:color w:val="000000"/>
        </w:rPr>
        <w:t>:</w:t>
      </w:r>
      <w:r>
        <w:rPr>
          <w:rFonts w:ascii="Cambria" w:eastAsia="Cambria" w:hAnsi="Cambria" w:cs="Cambria"/>
          <w:b/>
          <w:color w:val="000000"/>
        </w:rPr>
        <w:t xml:space="preserve"> </w:t>
      </w:r>
      <w:r w:rsidRPr="00E830A5">
        <w:rPr>
          <w:rFonts w:asciiTheme="minorHAnsi" w:hAnsiTheme="minorHAnsi" w:cs="Segoe UI"/>
          <w:bCs/>
          <w:shd w:val="clear" w:color="auto" w:fill="FFFFFF"/>
        </w:rPr>
        <w:t xml:space="preserve">McDonald’s is the world’s leading global foodservice retailer with over 37,000 locations in over 100 countries. More than 90% of McDonald’s restaurants worldwide are owned and operated by independent local business men and women. McDonald's &amp; our franchisees employ 1.9 million people worldwide. We serve the world some of its </w:t>
      </w:r>
      <w:proofErr w:type="spellStart"/>
      <w:r w:rsidRPr="00E830A5">
        <w:rPr>
          <w:rFonts w:asciiTheme="minorHAnsi" w:hAnsiTheme="minorHAnsi" w:cs="Segoe UI"/>
          <w:bCs/>
          <w:shd w:val="clear" w:color="auto" w:fill="FFFFFF"/>
        </w:rPr>
        <w:t>favorite</w:t>
      </w:r>
      <w:proofErr w:type="spellEnd"/>
      <w:r w:rsidRPr="00E830A5">
        <w:rPr>
          <w:rFonts w:asciiTheme="minorHAnsi" w:hAnsiTheme="minorHAnsi" w:cs="Segoe UI"/>
          <w:bCs/>
          <w:shd w:val="clear" w:color="auto" w:fill="FFFFFF"/>
        </w:rPr>
        <w:t xml:space="preserve"> foods - World Famous Fries, Big Mac, Quarter Pounder, Chicken McNuggets and </w:t>
      </w:r>
      <w:proofErr w:type="gramStart"/>
      <w:r w:rsidRPr="00E830A5">
        <w:rPr>
          <w:rFonts w:asciiTheme="minorHAnsi" w:hAnsiTheme="minorHAnsi" w:cs="Segoe UI"/>
          <w:bCs/>
          <w:shd w:val="clear" w:color="auto" w:fill="FFFFFF"/>
        </w:rPr>
        <w:t>Egg  McMuffin</w:t>
      </w:r>
      <w:proofErr w:type="gramEnd"/>
      <w:r w:rsidRPr="00E830A5">
        <w:rPr>
          <w:rFonts w:asciiTheme="minorHAnsi" w:hAnsiTheme="minorHAnsi" w:cs="Segoe UI"/>
          <w:bCs/>
          <w:shd w:val="clear" w:color="auto" w:fill="FFFFFF"/>
        </w:rPr>
        <w:t>.</w:t>
      </w:r>
    </w:p>
    <w:p w14:paraId="42BA9B73" w14:textId="77777777" w:rsidR="00E830A5" w:rsidRDefault="00E830A5" w:rsidP="00E830A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BEA6F56" w14:textId="77777777" w:rsidR="00E830A5" w:rsidRDefault="00E830A5" w:rsidP="00E830A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Role &amp;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Resp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3BBDE094" w14:textId="77777777" w:rsidR="00E830A5" w:rsidRDefault="00E830A5" w:rsidP="00E830A5">
      <w:pPr>
        <w:tabs>
          <w:tab w:val="left" w:pos="8588"/>
        </w:tabs>
        <w:spacing w:before="90" w:after="0" w:line="240" w:lineRule="auto"/>
        <w:ind w:left="140" w:firstLine="1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E5D594A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 xml:space="preserve">Responsible for architecting, designing, implementing and supporting of </w:t>
      </w:r>
      <w:proofErr w:type="gramStart"/>
      <w:r w:rsidRPr="00E830A5">
        <w:rPr>
          <w:rFonts w:ascii="Cambria" w:eastAsia="Cambria" w:hAnsi="Cambria" w:cs="Cambria"/>
          <w:bCs/>
          <w:color w:val="000000"/>
        </w:rPr>
        <w:t>cloud based</w:t>
      </w:r>
      <w:proofErr w:type="gramEnd"/>
      <w:r w:rsidRPr="00E830A5">
        <w:rPr>
          <w:rFonts w:ascii="Cambria" w:eastAsia="Cambria" w:hAnsi="Cambria" w:cs="Cambria"/>
          <w:bCs/>
          <w:color w:val="000000"/>
        </w:rPr>
        <w:t xml:space="preserve"> infrastructure and its solutions.</w:t>
      </w:r>
    </w:p>
    <w:p w14:paraId="5E376FAE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Proficient in AWS services like VPC, EC</w:t>
      </w:r>
      <w:proofErr w:type="gramStart"/>
      <w:r w:rsidRPr="00E830A5">
        <w:rPr>
          <w:rFonts w:ascii="Cambria" w:eastAsia="Cambria" w:hAnsi="Cambria" w:cs="Cambria"/>
          <w:bCs/>
          <w:color w:val="000000"/>
        </w:rPr>
        <w:t>2,ECS</w:t>
      </w:r>
      <w:proofErr w:type="gramEnd"/>
      <w:r w:rsidRPr="00E830A5">
        <w:rPr>
          <w:rFonts w:ascii="Cambria" w:eastAsia="Cambria" w:hAnsi="Cambria" w:cs="Cambria"/>
          <w:bCs/>
          <w:color w:val="000000"/>
        </w:rPr>
        <w:t>, S3, ELB, Auto Scaling Groups(ASG), EBS, RDS, IAM, Route 53, Cloud Watch, Cloud Front, Cloud Trail.</w:t>
      </w:r>
    </w:p>
    <w:p w14:paraId="0FC45389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Experienced in creating multiple VPC's and public, private subnets as per requirement and distributed them as groups into various availability zones of the VPC.</w:t>
      </w:r>
    </w:p>
    <w:p w14:paraId="79C562C4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 xml:space="preserve">Created NAT gateways and instances to allow communication from the private instances to the </w:t>
      </w:r>
      <w:proofErr w:type="gramStart"/>
      <w:r w:rsidRPr="00E830A5">
        <w:rPr>
          <w:rFonts w:ascii="Cambria" w:eastAsia="Cambria" w:hAnsi="Cambria" w:cs="Cambria"/>
          <w:bCs/>
          <w:color w:val="000000"/>
        </w:rPr>
        <w:t>internet .</w:t>
      </w:r>
      <w:proofErr w:type="gramEnd"/>
    </w:p>
    <w:p w14:paraId="246AFBA8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 xml:space="preserve">Used security groups, network ACL's, internet gateways and route tables to ensure a Secure </w:t>
      </w:r>
      <w:proofErr w:type="gramStart"/>
      <w:r w:rsidRPr="00E830A5">
        <w:rPr>
          <w:rFonts w:ascii="Cambria" w:eastAsia="Cambria" w:hAnsi="Cambria" w:cs="Cambria"/>
          <w:bCs/>
          <w:color w:val="000000"/>
        </w:rPr>
        <w:t>zone  for</w:t>
      </w:r>
      <w:proofErr w:type="gramEnd"/>
      <w:r w:rsidRPr="00E830A5">
        <w:rPr>
          <w:rFonts w:ascii="Cambria" w:eastAsia="Cambria" w:hAnsi="Cambria" w:cs="Cambria"/>
          <w:bCs/>
          <w:color w:val="000000"/>
        </w:rPr>
        <w:t xml:space="preserve"> organization in AWS public cloud.</w:t>
      </w:r>
    </w:p>
    <w:p w14:paraId="374518A6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Created and configured elastic load balancers and auto scaling groups to distribute the traffic and to have a cost efficient, fault tolerant and highly available environment.</w:t>
      </w:r>
    </w:p>
    <w:p w14:paraId="70CF701E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 xml:space="preserve">Created S3 buckets in the AWS environment to store files, sometimes which are required to serve static content for a web </w:t>
      </w:r>
      <w:proofErr w:type="spellStart"/>
      <w:r w:rsidRPr="00E830A5">
        <w:rPr>
          <w:rFonts w:ascii="Cambria" w:eastAsia="Cambria" w:hAnsi="Cambria" w:cs="Cambria"/>
          <w:bCs/>
          <w:color w:val="000000"/>
        </w:rPr>
        <w:t>application.v</w:t>
      </w:r>
      <w:proofErr w:type="spellEnd"/>
      <w:r w:rsidRPr="00E830A5">
        <w:rPr>
          <w:rFonts w:ascii="Cambria" w:eastAsia="Cambria" w:hAnsi="Cambria" w:cs="Cambria"/>
          <w:bCs/>
          <w:color w:val="000000"/>
        </w:rPr>
        <w:t xml:space="preserve"> Configured S3 buckets with various life cycle policies to archive the infrequently accessed data to storage classes based on requirement.</w:t>
      </w:r>
    </w:p>
    <w:p w14:paraId="610D2A9A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Possess good knowledge in creating and launching EC2 instances using AMI's of Linux, Ubuntu, RHEL, and Windows and wrote shell scripts to bootstrap instance .</w:t>
      </w:r>
    </w:p>
    <w:p w14:paraId="512851F3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Used IAM for creating roles, users, groups and also implemented MFA to provide additional security to AWS account and its resources.</w:t>
      </w:r>
    </w:p>
    <w:p w14:paraId="12DCC8B9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Written terraform templates to create custom VPC, subnets, NAT to ensure successful deployment of web applications.</w:t>
      </w:r>
    </w:p>
    <w:p w14:paraId="31C9EEE0" w14:textId="7F018D4F" w:rsidR="000B63EF" w:rsidRDefault="00E830A5" w:rsidP="00FD0761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Implemented domain name service (DNS) through route 53 to have highly available and scalable applications.</w:t>
      </w:r>
    </w:p>
    <w:p w14:paraId="7997169B" w14:textId="77777777" w:rsidR="00FD0761" w:rsidRPr="00FD0761" w:rsidRDefault="00FD0761" w:rsidP="00FD0761">
      <w:pPr>
        <w:tabs>
          <w:tab w:val="left" w:pos="723"/>
        </w:tabs>
        <w:spacing w:after="0" w:line="304" w:lineRule="auto"/>
        <w:ind w:left="722" w:right="402"/>
        <w:rPr>
          <w:rFonts w:ascii="Times New Roman" w:eastAsia="Times New Roman" w:hAnsi="Times New Roman" w:cs="Times New Roman"/>
          <w:bCs/>
        </w:rPr>
      </w:pPr>
    </w:p>
    <w:p w14:paraId="7FE50EFC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Maintained the monitoring and alerting of production and corporate servers using Cloud Watch service.</w:t>
      </w:r>
    </w:p>
    <w:p w14:paraId="117CD110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lastRenderedPageBreak/>
        <w:t>Created EBS volumes for storing application files for use with EC2 instances whenever they are mounted to them.</w:t>
      </w:r>
    </w:p>
    <w:p w14:paraId="7C6CFB7F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Experienced in creating RDS instances to serve data through servers for responding to requests.</w:t>
      </w:r>
    </w:p>
    <w:p w14:paraId="7BF9292D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Created snapshots to take backups of the volumes and also images to store launch configurations of the EC2 instances.</w:t>
      </w:r>
    </w:p>
    <w:p w14:paraId="20AD8EDF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Written Templates for AWS infrastructure as a code using Terraform to build staging and production environments.</w:t>
      </w:r>
    </w:p>
    <w:p w14:paraId="3D4ECDAA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 xml:space="preserve">Applying Auto Scaling between ELB and EC2 instances for high availability of </w:t>
      </w:r>
      <w:proofErr w:type="gramStart"/>
      <w:r w:rsidRPr="00E830A5">
        <w:rPr>
          <w:rFonts w:ascii="Cambria" w:eastAsia="Cambria" w:hAnsi="Cambria" w:cs="Cambria"/>
          <w:bCs/>
          <w:color w:val="000000"/>
        </w:rPr>
        <w:t>applications .</w:t>
      </w:r>
      <w:proofErr w:type="gramEnd"/>
    </w:p>
    <w:p w14:paraId="1334C5A2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 xml:space="preserve"> experience in installing and administrating CI/CD tools like Jenkins. Extensively worked with automation tools like Jenkins to implement the End-to-End </w:t>
      </w:r>
      <w:proofErr w:type="gramStart"/>
      <w:r w:rsidRPr="00E830A5">
        <w:rPr>
          <w:rFonts w:ascii="Cambria" w:eastAsia="Cambria" w:hAnsi="Cambria" w:cs="Cambria"/>
          <w:bCs/>
          <w:color w:val="000000"/>
        </w:rPr>
        <w:t>Automation .</w:t>
      </w:r>
      <w:proofErr w:type="gramEnd"/>
    </w:p>
    <w:p w14:paraId="6A8E8747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Created Jenkins workflow to automate the environment readiness process across different environments.</w:t>
      </w:r>
    </w:p>
    <w:p w14:paraId="78E8AE2B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Configured Jenkins as continuous integration tool for regular source code builds.</w:t>
      </w:r>
    </w:p>
    <w:p w14:paraId="116E9FBC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Designed and implemented a continuous build-test-deployment (CI/CD) system with multiple component pipelines using Jenkins to support weekly releases and out-of-cycle releases based on business needs.</w:t>
      </w:r>
    </w:p>
    <w:p w14:paraId="5BF2A95D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Worked on creation of custom Docker container images, tagging and pushing the images.</w:t>
      </w:r>
    </w:p>
    <w:p w14:paraId="07584C3A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Experience with container-based deployments using Docker, working with Docker images, Docker Hub and Docker-registries.</w:t>
      </w:r>
    </w:p>
    <w:p w14:paraId="6170EEB6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In-depth understanding of the principles and best practices of Software Configuration Management (SCM) processes, which include compiling, packaging, deploying and Application configurations.</w:t>
      </w:r>
    </w:p>
    <w:p w14:paraId="4482AB50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</w:rPr>
      </w:pPr>
      <w:r w:rsidRPr="00E830A5">
        <w:rPr>
          <w:rFonts w:ascii="Cambria" w:eastAsia="Cambria" w:hAnsi="Cambria" w:cs="Cambria"/>
          <w:bCs/>
          <w:color w:val="000000"/>
        </w:rPr>
        <w:t>Created and maintained various DevOps related tools for the team such as provisioning scripts, deployment tools, and development and staging environments on AWS and Cloud.</w:t>
      </w:r>
    </w:p>
    <w:p w14:paraId="63F2E4D1" w14:textId="77777777" w:rsidR="00E830A5" w:rsidRPr="00E830A5" w:rsidRDefault="00E830A5" w:rsidP="00E830A5">
      <w:pPr>
        <w:numPr>
          <w:ilvl w:val="0"/>
          <w:numId w:val="7"/>
        </w:numPr>
        <w:tabs>
          <w:tab w:val="left" w:pos="723"/>
        </w:tabs>
        <w:spacing w:after="0" w:line="304" w:lineRule="auto"/>
        <w:ind w:left="722" w:right="402" w:hanging="332"/>
        <w:rPr>
          <w:rFonts w:ascii="Times New Roman" w:eastAsia="Times New Roman" w:hAnsi="Times New Roman" w:cs="Times New Roman"/>
          <w:bCs/>
          <w:u w:val="single"/>
        </w:rPr>
      </w:pPr>
      <w:r w:rsidRPr="00E830A5">
        <w:rPr>
          <w:rFonts w:ascii="Cambria" w:eastAsia="Cambria" w:hAnsi="Cambria" w:cs="Cambria"/>
          <w:bCs/>
          <w:color w:val="000000"/>
        </w:rPr>
        <w:t>Perform daily system monitoring, verifying the integrity and availability of all hardware, server resources, systems and key processes, reviewing system and application logs, and verifying completion of scheduled jobs.</w:t>
      </w:r>
    </w:p>
    <w:p w14:paraId="2ADD3AB4" w14:textId="77777777" w:rsidR="00FD0761" w:rsidRDefault="00FD0761">
      <w:pPr>
        <w:tabs>
          <w:tab w:val="left" w:pos="723"/>
        </w:tabs>
        <w:spacing w:after="0" w:line="306" w:lineRule="auto"/>
        <w:ind w:right="402"/>
        <w:rPr>
          <w:rFonts w:ascii="Times New Roman" w:eastAsia="Times New Roman" w:hAnsi="Times New Roman" w:cs="Times New Roman"/>
          <w:bCs/>
        </w:rPr>
      </w:pPr>
    </w:p>
    <w:p w14:paraId="0000004D" w14:textId="6610BADA" w:rsidR="0089318E" w:rsidRDefault="00E12BA3">
      <w:pPr>
        <w:tabs>
          <w:tab w:val="left" w:pos="723"/>
        </w:tabs>
        <w:spacing w:after="0" w:line="306" w:lineRule="auto"/>
        <w:ind w:right="402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Project #1</w:t>
      </w:r>
      <w:r>
        <w:rPr>
          <w:rFonts w:ascii="Cambria" w:eastAsia="Cambria" w:hAnsi="Cambria" w:cs="Cambria"/>
          <w:b/>
        </w:rPr>
        <w:t xml:space="preserve">: </w:t>
      </w:r>
    </w:p>
    <w:p w14:paraId="0000004E" w14:textId="77777777" w:rsidR="0089318E" w:rsidRDefault="0089318E">
      <w:pPr>
        <w:spacing w:after="0" w:line="240" w:lineRule="auto"/>
        <w:ind w:left="140"/>
        <w:rPr>
          <w:rFonts w:ascii="Cambria" w:eastAsia="Cambria" w:hAnsi="Cambria" w:cs="Cambria"/>
          <w:b/>
        </w:rPr>
      </w:pPr>
    </w:p>
    <w:p w14:paraId="6C8AD17B" w14:textId="77777777" w:rsidR="001A5119" w:rsidRDefault="001A5119" w:rsidP="001A5119">
      <w:pPr>
        <w:keepNext/>
        <w:keepLines/>
        <w:spacing w:before="72" w:after="0" w:line="240" w:lineRule="auto"/>
        <w:ind w:firstLine="140"/>
        <w:rPr>
          <w:rFonts w:ascii="Arial" w:eastAsia="Arial" w:hAnsi="Arial" w:cs="Arial"/>
          <w:b/>
          <w:color w:val="000000"/>
          <w:sz w:val="29"/>
          <w:szCs w:val="29"/>
          <w:highlight w:val="white"/>
        </w:rPr>
      </w:pPr>
      <w:r>
        <w:rPr>
          <w:rFonts w:ascii="Cambria" w:eastAsia="Cambria" w:hAnsi="Cambria" w:cs="Cambria"/>
          <w:b/>
          <w:highlight w:val="white"/>
        </w:rPr>
        <w:t>Name</w:t>
      </w:r>
      <w:r>
        <w:rPr>
          <w:rFonts w:ascii="Cambria" w:eastAsia="Cambria" w:hAnsi="Cambria" w:cs="Cambria"/>
          <w:b/>
          <w:color w:val="4F81BD"/>
          <w:highlight w:val="white"/>
        </w:rPr>
        <w:t xml:space="preserve"> </w:t>
      </w:r>
      <w:r>
        <w:rPr>
          <w:rFonts w:ascii="Cambria" w:eastAsia="Cambria" w:hAnsi="Cambria" w:cs="Cambria"/>
          <w:b/>
          <w:color w:val="4F81BD"/>
          <w:highlight w:val="white"/>
        </w:rPr>
        <w:tab/>
      </w:r>
      <w:r>
        <w:rPr>
          <w:rFonts w:ascii="Cambria" w:eastAsia="Cambria" w:hAnsi="Cambria" w:cs="Cambria"/>
          <w:b/>
          <w:highlight w:val="white"/>
        </w:rPr>
        <w:t>:</w:t>
      </w:r>
      <w:r>
        <w:rPr>
          <w:rFonts w:ascii="Cambria" w:eastAsia="Cambria" w:hAnsi="Cambria" w:cs="Cambria"/>
          <w:b/>
          <w:color w:val="4F81BD"/>
          <w:highlight w:val="white"/>
        </w:rPr>
        <w:t xml:space="preserve">  </w:t>
      </w:r>
      <w:r>
        <w:rPr>
          <w:rFonts w:ascii="Cambria" w:eastAsia="Cambria" w:hAnsi="Cambria" w:cs="Cambria"/>
          <w:b/>
          <w:color w:val="4F81BD"/>
          <w:highlight w:val="white"/>
        </w:rPr>
        <w:tab/>
      </w:r>
      <w:r>
        <w:rPr>
          <w:b/>
          <w:highlight w:val="white"/>
        </w:rPr>
        <w:t>NTAM Automation.</w:t>
      </w:r>
    </w:p>
    <w:p w14:paraId="24934496" w14:textId="77777777" w:rsidR="001A5119" w:rsidRDefault="001A5119" w:rsidP="001A5119">
      <w:pPr>
        <w:spacing w:after="0" w:line="240" w:lineRule="auto"/>
        <w:ind w:left="140"/>
        <w:rPr>
          <w:b/>
        </w:rPr>
      </w:pPr>
      <w:r>
        <w:rPr>
          <w:rFonts w:ascii="Cambria" w:eastAsia="Cambria" w:hAnsi="Cambria" w:cs="Cambria"/>
          <w:b/>
        </w:rPr>
        <w:t>Client</w:t>
      </w:r>
      <w:r>
        <w:rPr>
          <w:rFonts w:ascii="Cambria" w:eastAsia="Cambria" w:hAnsi="Cambria" w:cs="Cambria"/>
          <w:b/>
        </w:rPr>
        <w:tab/>
        <w:t xml:space="preserve">:  </w:t>
      </w:r>
      <w:r>
        <w:rPr>
          <w:rFonts w:ascii="Cambria" w:eastAsia="Cambria" w:hAnsi="Cambria" w:cs="Cambria"/>
          <w:b/>
        </w:rPr>
        <w:tab/>
      </w:r>
      <w:r>
        <w:rPr>
          <w:b/>
        </w:rPr>
        <w:t>Northern Trust, US.</w:t>
      </w:r>
    </w:p>
    <w:p w14:paraId="40BAED5B" w14:textId="5C4222FD" w:rsidR="001A5119" w:rsidRDefault="001A5119" w:rsidP="001A5119">
      <w:pPr>
        <w:spacing w:after="0" w:line="240" w:lineRule="auto"/>
        <w:ind w:left="14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Date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  </w:t>
      </w:r>
      <w:r>
        <w:rPr>
          <w:rFonts w:ascii="Cambria" w:eastAsia="Cambria" w:hAnsi="Cambria" w:cs="Cambria"/>
          <w:b/>
        </w:rPr>
        <w:tab/>
      </w:r>
      <w:r w:rsidR="00822F74">
        <w:rPr>
          <w:rFonts w:ascii="Cambria" w:eastAsia="Cambria" w:hAnsi="Cambria" w:cs="Cambria"/>
          <w:b/>
        </w:rPr>
        <w:t xml:space="preserve">June </w:t>
      </w:r>
      <w:proofErr w:type="gramStart"/>
      <w:r w:rsidR="00822F74">
        <w:rPr>
          <w:rFonts w:ascii="Cambria" w:eastAsia="Cambria" w:hAnsi="Cambria" w:cs="Cambria"/>
          <w:b/>
        </w:rPr>
        <w:t>2019</w:t>
      </w: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</w:rPr>
        <w:t>to</w:t>
      </w:r>
      <w:proofErr w:type="gramEnd"/>
      <w:r>
        <w:rPr>
          <w:rFonts w:ascii="Cambria" w:eastAsia="Cambria" w:hAnsi="Cambria" w:cs="Cambria"/>
          <w:b/>
        </w:rPr>
        <w:t xml:space="preserve"> </w:t>
      </w:r>
      <w:r w:rsidR="00822F74">
        <w:rPr>
          <w:rFonts w:ascii="Cambria" w:eastAsia="Cambria" w:hAnsi="Cambria" w:cs="Cambria"/>
          <w:b/>
        </w:rPr>
        <w:t>March</w:t>
      </w:r>
      <w:r>
        <w:rPr>
          <w:rFonts w:ascii="Cambria" w:eastAsia="Cambria" w:hAnsi="Cambria" w:cs="Cambria"/>
          <w:b/>
        </w:rPr>
        <w:t xml:space="preserve"> 20</w:t>
      </w:r>
      <w:r w:rsidR="00822F74">
        <w:rPr>
          <w:rFonts w:ascii="Cambria" w:eastAsia="Cambria" w:hAnsi="Cambria" w:cs="Cambria"/>
          <w:b/>
        </w:rPr>
        <w:t>21</w:t>
      </w:r>
      <w:r>
        <w:rPr>
          <w:rFonts w:ascii="Cambria" w:eastAsia="Cambria" w:hAnsi="Cambria" w:cs="Cambria"/>
          <w:b/>
        </w:rPr>
        <w:t>.</w:t>
      </w:r>
    </w:p>
    <w:p w14:paraId="5E30A51B" w14:textId="77777777" w:rsidR="001A5119" w:rsidRDefault="001A5119" w:rsidP="001A5119">
      <w:pPr>
        <w:spacing w:after="0" w:line="240" w:lineRule="auto"/>
        <w:ind w:left="140"/>
        <w:rPr>
          <w:rFonts w:ascii="Cambria" w:eastAsia="Cambria" w:hAnsi="Cambria" w:cs="Cambria"/>
          <w:b/>
        </w:rPr>
      </w:pPr>
    </w:p>
    <w:p w14:paraId="0B3AEFFA" w14:textId="77777777" w:rsidR="001A5119" w:rsidRDefault="001A5119" w:rsidP="001A5119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b/>
        </w:rPr>
        <w:t xml:space="preserve"> About Client:</w:t>
      </w:r>
      <w:r>
        <w:t xml:space="preserve"> </w:t>
      </w:r>
      <w:r>
        <w:rPr>
          <w:rFonts w:ascii="Cambria" w:eastAsia="Cambria" w:hAnsi="Cambria" w:cs="Cambria"/>
        </w:rPr>
        <w:t xml:space="preserve"> Northern Trust Corporation is a </w:t>
      </w:r>
      <w:hyperlink r:id="rId5" w:history="1">
        <w:r>
          <w:rPr>
            <w:rStyle w:val="Hyperlink"/>
            <w:rFonts w:ascii="Cambria" w:eastAsia="Cambria" w:hAnsi="Cambria" w:cs="Cambria"/>
            <w:color w:val="0000FF"/>
          </w:rPr>
          <w:t>financial services</w:t>
        </w:r>
      </w:hyperlink>
      <w:r>
        <w:rPr>
          <w:rFonts w:ascii="Cambria" w:eastAsia="Cambria" w:hAnsi="Cambria" w:cs="Cambria"/>
        </w:rPr>
        <w:t> company headquartered in </w:t>
      </w:r>
      <w:hyperlink r:id="rId6" w:history="1">
        <w:r>
          <w:rPr>
            <w:rStyle w:val="Hyperlink"/>
            <w:rFonts w:ascii="Cambria" w:eastAsia="Cambria" w:hAnsi="Cambria" w:cs="Cambria"/>
            <w:color w:val="0000FF"/>
          </w:rPr>
          <w:t>Chicago, Illinois</w:t>
        </w:r>
      </w:hyperlink>
      <w:r>
        <w:rPr>
          <w:rFonts w:ascii="Cambria" w:eastAsia="Cambria" w:hAnsi="Cambria" w:cs="Cambria"/>
        </w:rPr>
        <w:t> that caters to corporations, institutional investors, and ultra-high net worth individuals. Northern Trust is one of the </w:t>
      </w:r>
      <w:hyperlink r:id="rId7" w:history="1">
        <w:r>
          <w:rPr>
            <w:rStyle w:val="Hyperlink"/>
            <w:rFonts w:ascii="Cambria" w:eastAsia="Cambria" w:hAnsi="Cambria" w:cs="Cambria"/>
            <w:color w:val="0000FF"/>
          </w:rPr>
          <w:t>largest banking institutions</w:t>
        </w:r>
      </w:hyperlink>
      <w:r>
        <w:rPr>
          <w:rFonts w:ascii="Cambria" w:eastAsia="Cambria" w:hAnsi="Cambria" w:cs="Cambria"/>
        </w:rPr>
        <w:t> in the </w:t>
      </w:r>
      <w:hyperlink r:id="rId8" w:history="1">
        <w:r>
          <w:rPr>
            <w:rStyle w:val="Hyperlink"/>
            <w:rFonts w:ascii="Cambria" w:eastAsia="Cambria" w:hAnsi="Cambria" w:cs="Cambria"/>
            <w:color w:val="0000FF"/>
          </w:rPr>
          <w:t>United States</w:t>
        </w:r>
      </w:hyperlink>
      <w:r>
        <w:rPr>
          <w:rFonts w:ascii="Cambria" w:eastAsia="Cambria" w:hAnsi="Cambria" w:cs="Cambria"/>
        </w:rPr>
        <w:t> and one of the </w:t>
      </w:r>
      <w:hyperlink r:id="rId9" w:history="1">
        <w:r>
          <w:rPr>
            <w:rStyle w:val="Hyperlink"/>
            <w:rFonts w:ascii="Cambria" w:eastAsia="Cambria" w:hAnsi="Cambria" w:cs="Cambria"/>
            <w:color w:val="0000FF"/>
          </w:rPr>
          <w:t>oldest banks in continuous operation</w:t>
        </w:r>
      </w:hyperlink>
      <w:r>
        <w:rPr>
          <w:rFonts w:ascii="Cambria" w:eastAsia="Cambria" w:hAnsi="Cambria" w:cs="Cambria"/>
        </w:rPr>
        <w:t>. Northern Trust Asset Management provides </w:t>
      </w:r>
      <w:hyperlink r:id="rId10" w:history="1">
        <w:r>
          <w:rPr>
            <w:rStyle w:val="Hyperlink"/>
            <w:rFonts w:ascii="Cambria" w:eastAsia="Cambria" w:hAnsi="Cambria" w:cs="Cambria"/>
            <w:color w:val="0000FF"/>
          </w:rPr>
          <w:t>investment management</w:t>
        </w:r>
      </w:hyperlink>
      <w:r>
        <w:rPr>
          <w:rFonts w:ascii="Cambria" w:eastAsia="Cambria" w:hAnsi="Cambria" w:cs="Cambria"/>
        </w:rPr>
        <w:t> services. It offers both </w:t>
      </w:r>
      <w:hyperlink r:id="rId11" w:history="1">
        <w:r>
          <w:rPr>
            <w:rStyle w:val="Hyperlink"/>
            <w:rFonts w:ascii="Cambria" w:eastAsia="Cambria" w:hAnsi="Cambria" w:cs="Cambria"/>
            <w:color w:val="0000FF"/>
          </w:rPr>
          <w:t>active management</w:t>
        </w:r>
      </w:hyperlink>
      <w:r>
        <w:rPr>
          <w:rFonts w:ascii="Cambria" w:eastAsia="Cambria" w:hAnsi="Cambria" w:cs="Cambria"/>
        </w:rPr>
        <w:t> and </w:t>
      </w:r>
      <w:hyperlink r:id="rId12" w:history="1">
        <w:r>
          <w:rPr>
            <w:rStyle w:val="Hyperlink"/>
            <w:rFonts w:ascii="Cambria" w:eastAsia="Cambria" w:hAnsi="Cambria" w:cs="Cambria"/>
            <w:color w:val="0000FF"/>
          </w:rPr>
          <w:t xml:space="preserve">passive </w:t>
        </w:r>
        <w:r>
          <w:rPr>
            <w:rStyle w:val="Hyperlink"/>
            <w:rFonts w:ascii="Cambria" w:eastAsia="Cambria" w:hAnsi="Cambria" w:cs="Cambria"/>
            <w:color w:val="0000FF"/>
          </w:rPr>
          <w:lastRenderedPageBreak/>
          <w:t>management</w:t>
        </w:r>
      </w:hyperlink>
      <w:r>
        <w:rPr>
          <w:rFonts w:ascii="Cambria" w:eastAsia="Cambria" w:hAnsi="Cambria" w:cs="Cambria"/>
        </w:rPr>
        <w:t> strategies for equity and fixed income investing, as well as alternative asset classes such as </w:t>
      </w:r>
      <w:hyperlink r:id="rId13" w:history="1">
        <w:r>
          <w:rPr>
            <w:rStyle w:val="Hyperlink"/>
            <w:rFonts w:ascii="Cambria" w:eastAsia="Cambria" w:hAnsi="Cambria" w:cs="Cambria"/>
            <w:color w:val="0000FF"/>
          </w:rPr>
          <w:t>private equity</w:t>
        </w:r>
      </w:hyperlink>
      <w:r>
        <w:rPr>
          <w:rFonts w:ascii="Cambria" w:eastAsia="Cambria" w:hAnsi="Cambria" w:cs="Cambria"/>
        </w:rPr>
        <w:t> and </w:t>
      </w:r>
      <w:hyperlink r:id="rId14" w:history="1">
        <w:r>
          <w:rPr>
            <w:rStyle w:val="Hyperlink"/>
            <w:rFonts w:ascii="Cambria" w:eastAsia="Cambria" w:hAnsi="Cambria" w:cs="Cambria"/>
            <w:color w:val="0000FF"/>
          </w:rPr>
          <w:t>hedge funds</w:t>
        </w:r>
      </w:hyperlink>
      <w:r>
        <w:rPr>
          <w:rFonts w:ascii="Cambria" w:eastAsia="Cambria" w:hAnsi="Cambria" w:cs="Cambria"/>
        </w:rPr>
        <w:t> and multi-manager products and services.</w:t>
      </w:r>
    </w:p>
    <w:p w14:paraId="6F150443" w14:textId="77777777" w:rsidR="001A5119" w:rsidRDefault="001A5119" w:rsidP="001A5119">
      <w:pPr>
        <w:spacing w:after="0" w:line="240" w:lineRule="auto"/>
        <w:jc w:val="both"/>
        <w:rPr>
          <w:rFonts w:ascii="Cambria" w:eastAsia="Cambria" w:hAnsi="Cambria" w:cs="Cambria"/>
        </w:rPr>
      </w:pPr>
    </w:p>
    <w:p w14:paraId="14517242" w14:textId="77777777" w:rsidR="001A5119" w:rsidRDefault="001A5119" w:rsidP="001A5119">
      <w:pPr>
        <w:tabs>
          <w:tab w:val="left" w:pos="8588"/>
        </w:tabs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&amp; Responsibilities:</w:t>
      </w:r>
    </w:p>
    <w:p w14:paraId="13990175" w14:textId="28955C5B" w:rsidR="001A5119" w:rsidRDefault="00FD0761" w:rsidP="001A5119">
      <w:pPr>
        <w:spacing w:before="2" w:after="0" w:line="240" w:lineRule="auto"/>
        <w:rPr>
          <w:rFonts w:ascii="Times New Roman" w:eastAsia="Times New Roman" w:hAnsi="Times New Roman" w:cs="Times New Roman"/>
          <w:b/>
          <w:sz w:val="37"/>
          <w:szCs w:val="37"/>
        </w:rPr>
      </w:pPr>
      <w:r>
        <w:rPr>
          <w:rFonts w:ascii="Times New Roman" w:eastAsia="Times New Roman" w:hAnsi="Times New Roman" w:cs="Times New Roman"/>
          <w:b/>
          <w:sz w:val="37"/>
          <w:szCs w:val="37"/>
        </w:rPr>
        <w:t xml:space="preserve">  </w:t>
      </w:r>
    </w:p>
    <w:p w14:paraId="217A208B" w14:textId="6047C67A" w:rsidR="00FD0761" w:rsidRDefault="00FD0761" w:rsidP="00FD0761">
      <w:pPr>
        <w:pStyle w:val="ListParagraph1"/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b/>
          <w:sz w:val="37"/>
          <w:szCs w:val="37"/>
        </w:rPr>
        <w:t xml:space="preserve">. </w:t>
      </w:r>
      <w:r>
        <w:rPr>
          <w:rFonts w:ascii="Cambria" w:eastAsia="Calibri" w:hAnsi="Cambria"/>
          <w:lang w:eastAsia="zh-CN"/>
        </w:rPr>
        <w:t xml:space="preserve">Responsible for architecting, designing, implementing and supporting of </w:t>
      </w:r>
      <w:proofErr w:type="gramStart"/>
      <w:r>
        <w:rPr>
          <w:rFonts w:ascii="Cambria" w:eastAsia="Calibri" w:hAnsi="Cambria"/>
          <w:lang w:eastAsia="zh-CN"/>
        </w:rPr>
        <w:t>cloud based</w:t>
      </w:r>
      <w:proofErr w:type="gramEnd"/>
      <w:r>
        <w:rPr>
          <w:rFonts w:ascii="Cambria" w:eastAsia="Calibri" w:hAnsi="Cambria"/>
          <w:lang w:eastAsia="zh-CN"/>
        </w:rPr>
        <w:t xml:space="preserve"> infrastructure and its solutions.</w:t>
      </w:r>
    </w:p>
    <w:p w14:paraId="653F48CA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Experienced in creating multiple VPC's and public, private subnets as per requirement and distributed them as groups into various availability zones of the VPC</w:t>
      </w:r>
    </w:p>
    <w:p w14:paraId="47D8547C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Created NAT gateways and instances to allow communication from the private instances to the internet.</w:t>
      </w:r>
    </w:p>
    <w:p w14:paraId="512DF07D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Created S3 buckets in the AWS environment to store files, sometimes which are required to server static content for a web application.</w:t>
      </w:r>
    </w:p>
    <w:p w14:paraId="6A6FC446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Configured S3 buckets with various life cycle policies to archive the infrequently accessed data to storage classes based on requirement</w:t>
      </w:r>
    </w:p>
    <w:p w14:paraId="5CC99B9A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Uploaded CSV file into Oracle DB</w:t>
      </w:r>
    </w:p>
    <w:p w14:paraId="3D634B8C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 xml:space="preserve">Written Oracle DB Scripts to Purge old </w:t>
      </w:r>
      <w:proofErr w:type="gramStart"/>
      <w:r>
        <w:rPr>
          <w:rFonts w:ascii="Cambria" w:eastAsia="Calibri" w:hAnsi="Cambria"/>
          <w:lang w:eastAsia="zh-CN"/>
        </w:rPr>
        <w:t>data .</w:t>
      </w:r>
      <w:proofErr w:type="gramEnd"/>
    </w:p>
    <w:p w14:paraId="25560337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File system and NFS Administration on Linux and UNIX server platforms.</w:t>
      </w:r>
    </w:p>
    <w:p w14:paraId="6FC62826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 xml:space="preserve">User administration and </w:t>
      </w:r>
      <w:proofErr w:type="spellStart"/>
      <w:r>
        <w:rPr>
          <w:rFonts w:ascii="Cambria" w:eastAsia="Calibri" w:hAnsi="Cambria"/>
          <w:lang w:eastAsia="zh-CN"/>
        </w:rPr>
        <w:t>Sudo</w:t>
      </w:r>
      <w:proofErr w:type="spellEnd"/>
      <w:r>
        <w:rPr>
          <w:rFonts w:ascii="Cambria" w:eastAsia="Calibri" w:hAnsi="Cambria"/>
          <w:lang w:eastAsia="zh-CN"/>
        </w:rPr>
        <w:t xml:space="preserve"> Administration. </w:t>
      </w:r>
    </w:p>
    <w:p w14:paraId="1FFF2B79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Package Management with YUM and RPM (Installation, Updating and Rollback).</w:t>
      </w:r>
    </w:p>
    <w:p w14:paraId="1B338991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 xml:space="preserve">Implementing </w:t>
      </w:r>
      <w:proofErr w:type="gramStart"/>
      <w:r>
        <w:rPr>
          <w:rFonts w:ascii="Cambria" w:eastAsia="Calibri" w:hAnsi="Cambria"/>
          <w:lang w:eastAsia="zh-CN"/>
        </w:rPr>
        <w:t>ACL’s</w:t>
      </w:r>
      <w:proofErr w:type="gramEnd"/>
      <w:r>
        <w:rPr>
          <w:rFonts w:ascii="Cambria" w:eastAsia="Calibri" w:hAnsi="Cambria"/>
          <w:lang w:eastAsia="zh-CN"/>
        </w:rPr>
        <w:t xml:space="preserve"> on OS file systems. </w:t>
      </w:r>
    </w:p>
    <w:p w14:paraId="23313387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Writing bash scripts for implementing ACLs on samba shared files</w:t>
      </w:r>
    </w:p>
    <w:p w14:paraId="31929032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Scheduling cronjobs for deleting application logs older than 15 days</w:t>
      </w:r>
    </w:p>
    <w:p w14:paraId="5EB292F2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Restarts and deployments in production and non-production environment.</w:t>
      </w:r>
    </w:p>
    <w:p w14:paraId="03BC4461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Granting necessary file permissions to read/write files on the application.</w:t>
      </w:r>
    </w:p>
    <w:p w14:paraId="6897F761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>Enabling Ports and Services through Firewalls.</w:t>
      </w:r>
    </w:p>
    <w:p w14:paraId="28FA42A5" w14:textId="77777777" w:rsidR="00FD0761" w:rsidRDefault="00FD0761" w:rsidP="00FD0761">
      <w:pPr>
        <w:pStyle w:val="ListParagraph1"/>
        <w:numPr>
          <w:ilvl w:val="0"/>
          <w:numId w:val="8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>
        <w:rPr>
          <w:rFonts w:ascii="Cambria" w:eastAsia="Calibri" w:hAnsi="Cambria"/>
          <w:lang w:eastAsia="zh-CN"/>
        </w:rPr>
        <w:t xml:space="preserve">Experienced in Performance tuning of Linux servers using </w:t>
      </w:r>
      <w:proofErr w:type="spellStart"/>
      <w:r>
        <w:rPr>
          <w:rFonts w:ascii="Cambria" w:eastAsia="Calibri" w:hAnsi="Cambria"/>
          <w:lang w:eastAsia="zh-CN"/>
        </w:rPr>
        <w:t>ps</w:t>
      </w:r>
      <w:proofErr w:type="spellEnd"/>
      <w:r>
        <w:rPr>
          <w:rFonts w:ascii="Cambria" w:eastAsia="Calibri" w:hAnsi="Cambria"/>
          <w:lang w:eastAsia="zh-CN"/>
        </w:rPr>
        <w:t xml:space="preserve">, free, </w:t>
      </w:r>
      <w:proofErr w:type="spellStart"/>
      <w:r>
        <w:rPr>
          <w:rFonts w:ascii="Cambria" w:eastAsia="Calibri" w:hAnsi="Cambria"/>
          <w:lang w:eastAsia="zh-CN"/>
        </w:rPr>
        <w:t>df</w:t>
      </w:r>
      <w:proofErr w:type="spellEnd"/>
      <w:r>
        <w:rPr>
          <w:rFonts w:ascii="Cambria" w:eastAsia="Calibri" w:hAnsi="Cambria"/>
          <w:lang w:eastAsia="zh-CN"/>
        </w:rPr>
        <w:t xml:space="preserve">, top, </w:t>
      </w:r>
      <w:proofErr w:type="spellStart"/>
      <w:r>
        <w:rPr>
          <w:rFonts w:ascii="Cambria" w:eastAsia="Calibri" w:hAnsi="Cambria"/>
          <w:lang w:eastAsia="zh-CN"/>
        </w:rPr>
        <w:t>vmstat</w:t>
      </w:r>
      <w:proofErr w:type="spellEnd"/>
      <w:r>
        <w:rPr>
          <w:rFonts w:ascii="Cambria" w:eastAsia="Calibri" w:hAnsi="Cambria"/>
          <w:lang w:eastAsia="zh-CN"/>
        </w:rPr>
        <w:t>, Netstat.</w:t>
      </w:r>
    </w:p>
    <w:p w14:paraId="0504D86B" w14:textId="23DB77D4" w:rsidR="00FD0761" w:rsidRDefault="00FD0761" w:rsidP="001A5119">
      <w:pPr>
        <w:spacing w:before="2" w:after="0" w:line="240" w:lineRule="auto"/>
        <w:rPr>
          <w:rFonts w:ascii="Times New Roman" w:eastAsia="Times New Roman" w:hAnsi="Times New Roman" w:cs="Times New Roman"/>
          <w:b/>
          <w:sz w:val="37"/>
          <w:szCs w:val="37"/>
        </w:rPr>
      </w:pPr>
    </w:p>
    <w:sectPr w:rsidR="00FD076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AEB"/>
    <w:multiLevelType w:val="multilevel"/>
    <w:tmpl w:val="44B08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6A2601C"/>
    <w:multiLevelType w:val="multilevel"/>
    <w:tmpl w:val="C9CC17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6B70F56"/>
    <w:multiLevelType w:val="multilevel"/>
    <w:tmpl w:val="22A683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9C25212"/>
    <w:multiLevelType w:val="multilevel"/>
    <w:tmpl w:val="9776F7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AC357A0"/>
    <w:multiLevelType w:val="multilevel"/>
    <w:tmpl w:val="9EA47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0AB7B44"/>
    <w:multiLevelType w:val="multilevel"/>
    <w:tmpl w:val="50AB7B44"/>
    <w:lvl w:ilvl="0">
      <w:numFmt w:val="bullet"/>
      <w:lvlText w:val=""/>
      <w:lvlJc w:val="left"/>
      <w:pPr>
        <w:ind w:left="722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12" w:hanging="33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6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5E536810"/>
    <w:multiLevelType w:val="multilevel"/>
    <w:tmpl w:val="D604F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585917607">
    <w:abstractNumId w:val="1"/>
  </w:num>
  <w:num w:numId="2" w16cid:durableId="341470344">
    <w:abstractNumId w:val="3"/>
  </w:num>
  <w:num w:numId="3" w16cid:durableId="379479093">
    <w:abstractNumId w:val="6"/>
  </w:num>
  <w:num w:numId="4" w16cid:durableId="715587849">
    <w:abstractNumId w:val="2"/>
  </w:num>
  <w:num w:numId="5" w16cid:durableId="1898858322">
    <w:abstractNumId w:val="4"/>
  </w:num>
  <w:num w:numId="6" w16cid:durableId="16594375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455869">
    <w:abstractNumId w:val="0"/>
  </w:num>
  <w:num w:numId="8" w16cid:durableId="1215853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8E"/>
    <w:rsid w:val="00026E7F"/>
    <w:rsid w:val="000B63EF"/>
    <w:rsid w:val="000D6423"/>
    <w:rsid w:val="00116517"/>
    <w:rsid w:val="00152BE4"/>
    <w:rsid w:val="001A5119"/>
    <w:rsid w:val="00486898"/>
    <w:rsid w:val="0052500A"/>
    <w:rsid w:val="00606E10"/>
    <w:rsid w:val="00822F74"/>
    <w:rsid w:val="008459DD"/>
    <w:rsid w:val="0089318E"/>
    <w:rsid w:val="009E27BA"/>
    <w:rsid w:val="00B4582C"/>
    <w:rsid w:val="00B644F9"/>
    <w:rsid w:val="00B64E57"/>
    <w:rsid w:val="00BB2D50"/>
    <w:rsid w:val="00CE3AF0"/>
    <w:rsid w:val="00E12BA3"/>
    <w:rsid w:val="00E830A5"/>
    <w:rsid w:val="00F27E55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22C7"/>
  <w15:docId w15:val="{726FCA76-EE0C-4F03-B05A-C79CD935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A5119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FD0761"/>
    <w:pPr>
      <w:widowControl w:val="0"/>
      <w:autoSpaceDE w:val="0"/>
      <w:autoSpaceDN w:val="0"/>
      <w:ind w:left="722" w:hanging="332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ListParagraphChar">
    <w:name w:val="List Paragraph Char"/>
    <w:link w:val="ListParagraph1"/>
    <w:uiPriority w:val="34"/>
    <w:qFormat/>
    <w:rsid w:val="00FD0761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en.wikipedia.org/wiki/Private_equ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largest_banks_in_the_United_States" TargetMode="External"/><Relationship Id="rId12" Type="http://schemas.openxmlformats.org/officeDocument/2006/relationships/hyperlink" Target="https://en.wikipedia.org/wiki/Passive_manage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icago,_Illinois" TargetMode="External"/><Relationship Id="rId11" Type="http://schemas.openxmlformats.org/officeDocument/2006/relationships/hyperlink" Target="https://en.wikipedia.org/wiki/Active_management" TargetMode="External"/><Relationship Id="rId5" Type="http://schemas.openxmlformats.org/officeDocument/2006/relationships/hyperlink" Target="https://en.wikipedia.org/wiki/Financial_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vestment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oldest_banks_in_continuous_operation" TargetMode="External"/><Relationship Id="rId14" Type="http://schemas.openxmlformats.org/officeDocument/2006/relationships/hyperlink" Target="https://en.wikipedia.org/wiki/Hedge_f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jakkularahul99@gmail.com</cp:lastModifiedBy>
  <cp:revision>2</cp:revision>
  <dcterms:created xsi:type="dcterms:W3CDTF">2023-04-25T08:26:00Z</dcterms:created>
  <dcterms:modified xsi:type="dcterms:W3CDTF">2023-04-25T08:26:00Z</dcterms:modified>
</cp:coreProperties>
</file>