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TRABAJO</w:t>
      </w:r>
    </w:p>
    <w:p>
      <w:r>
        <w:t>Fecha: 2025-01-22</w:t>
      </w:r>
    </w:p>
    <w:p/>
    <w:p>
      <w:pPr>
        <w:pStyle w:val="Heading2"/>
      </w:pPr>
      <w:r>
        <w:t>PARTES</w:t>
      </w:r>
    </w:p>
    <w:p>
      <w:r>
        <w:t>EMPRESA: Banca Privada del Mediterráneo S.A.</w:t>
      </w:r>
    </w:p>
    <w:p>
      <w:r>
        <w:t>CIF: A65067521Z</w:t>
      </w:r>
    </w:p>
    <w:p>
      <w:r>
        <w:t>Dirección: Cañada Nico Valentín 1</w:t>
        <w:br/>
        <w:t>Almería, 08988</w:t>
      </w:r>
    </w:p>
    <w:p/>
    <w:p>
      <w:r>
        <w:t>TRABAJADOR: Benjamín Aparicio Ávila</w:t>
      </w:r>
    </w:p>
    <w:p>
      <w:r>
        <w:t>DNI: 17592675R</w:t>
      </w:r>
    </w:p>
    <w:p>
      <w:r>
        <w:t>Domicilio: Acceso Visitación Camps 90</w:t>
        <w:br/>
        <w:t>Sevilla, 44705</w:t>
      </w:r>
    </w:p>
    <w:p/>
    <w:p>
      <w:pPr>
        <w:pStyle w:val="Heading2"/>
      </w:pPr>
      <w:r>
        <w:t>CLÁUSULAS</w:t>
      </w:r>
    </w:p>
    <w:p>
      <w:pPr>
        <w:pStyle w:val="Heading3"/>
      </w:pPr>
      <w:r>
        <w:t>PRIMERA. Puesto de trabajo</w:t>
      </w:r>
    </w:p>
    <w:p>
      <w:r>
        <w:t>El trabajador prestará sus servicios como Curtidor en las instalaciones de la empresa, desempeñando las funciones propias del cargo.</w:t>
      </w:r>
    </w:p>
    <w:p>
      <w:pPr>
        <w:pStyle w:val="Heading3"/>
      </w:pPr>
      <w:r>
        <w:t>SEGUNDA. Duración</w:t>
      </w:r>
    </w:p>
    <w:p>
      <w:r>
        <w:t>El presente contrato tiene carácter indefinido, con un período de prueba de 1 meses.</w:t>
      </w:r>
    </w:p>
    <w:p>
      <w:pPr>
        <w:pStyle w:val="Heading3"/>
      </w:pPr>
      <w:r>
        <w:t>TERCERA. Retribución</w:t>
      </w:r>
    </w:p>
    <w:p>
      <w:r>
        <w:t>El trabajador percibirá un salario bruto anual de 41,130€, distribuido en 12 pagas.</w:t>
      </w:r>
    </w:p>
    <w:p>
      <w:pPr>
        <w:pStyle w:val="Heading3"/>
      </w:pPr>
      <w:r>
        <w:t>CUARTA. Jornada</w:t>
      </w:r>
    </w:p>
    <w:p>
      <w:r>
        <w:t>La jornada laboral será de 40 horas semanales, de lunes a viernes.</w:t>
      </w:r>
    </w:p>
    <w:p>
      <w:pPr>
        <w:pStyle w:val="Heading3"/>
      </w:pPr>
      <w:r>
        <w:t>QUINTA. Vacaciones</w:t>
      </w:r>
    </w:p>
    <w:p>
      <w:r>
        <w:t>El trabajador tiene derecho a 30 días naturales de vacaciones anuales retribuidas.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