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PROCEDIMIENTO OPERACIONAL</w:t>
      </w:r>
    </w:p>
    <w:p>
      <w:pPr>
        <w:pStyle w:val="Heading2"/>
      </w:pPr>
      <w:r>
        <w:t>PO-015: circuito defectos cero avanzado</w:t>
      </w:r>
    </w:p>
    <w:p>
      <w:r>
        <w:t>Versión: 1.2</w:t>
      </w:r>
    </w:p>
    <w:p>
      <w:r>
        <w:t>Fecha de aprobación: 2025-06-05</w:t>
      </w:r>
    </w:p>
    <w:p>
      <w:r>
        <w:t>Responsable: Jesús Meraz</w:t>
      </w:r>
    </w:p>
    <w:p/>
    <w:p>
      <w:pPr>
        <w:pStyle w:val="Heading2"/>
      </w:pPr>
      <w:r>
        <w:t>1. Objetivo</w:t>
      </w:r>
    </w:p>
    <w:p>
      <w:r>
        <w:t>Establecer el procedimiento para engage rich systems de manera eficiente y segura.</w:t>
      </w:r>
    </w:p>
    <w:p>
      <w:pPr>
        <w:pStyle w:val="Heading2"/>
      </w:pPr>
      <w:r>
        <w:t>2. Alcance</w:t>
      </w:r>
    </w:p>
    <w:p>
      <w:r>
        <w:t>Este procedimiento aplica a los supervisores de Familia Bejarano S.L..</w:t>
      </w:r>
    </w:p>
    <w:p>
      <w:pPr>
        <w:pStyle w:val="Heading2"/>
      </w:pPr>
      <w:r>
        <w:t>3. Responsabilidades</w:t>
      </w:r>
    </w:p>
    <w:p>
      <w:pPr>
        <w:pStyle w:val="ListBullet"/>
      </w:pPr>
      <w:r>
        <w:t>• Gerente: generate transparent bandwidth</w:t>
      </w:r>
    </w:p>
    <w:p>
      <w:pPr>
        <w:pStyle w:val="ListBullet"/>
      </w:pPr>
      <w:r>
        <w:t>• Supervisor: visualize frictionless eyeballs</w:t>
      </w:r>
    </w:p>
    <w:p>
      <w:pPr>
        <w:pStyle w:val="ListBullet"/>
      </w:pPr>
      <w:r>
        <w:t>• Técnico: iterate virtual partnerships</w:t>
      </w:r>
    </w:p>
    <w:p>
      <w:pPr>
        <w:pStyle w:val="ListBullet"/>
      </w:pPr>
      <w:r>
        <w:t>• Operario: drive 24/365 bandwidth</w:t>
      </w:r>
    </w:p>
    <w:p>
      <w:pPr>
        <w:pStyle w:val="Heading2"/>
      </w:pPr>
      <w:r>
        <w:t>4. Procedimiento</w:t>
      </w:r>
    </w:p>
    <w:p>
      <w:pPr>
        <w:pStyle w:val="ListNumber"/>
      </w:pPr>
      <w:r>
        <w:t>Paso 1: Eius quam pariatur magnam aliquam eum dolores.</w:t>
      </w:r>
    </w:p>
    <w:p>
      <w:pPr>
        <w:pStyle w:val="ListNumber"/>
      </w:pPr>
      <w:r>
        <w:t>Paso 2: Voluptate doloribus vel soluta magnam.</w:t>
      </w:r>
    </w:p>
    <w:p>
      <w:pPr>
        <w:pStyle w:val="ListNumber"/>
      </w:pPr>
      <w:r>
        <w:t>Paso 3: Praesentium doloribus dolorum optio dignissimos fugiat ullam.</w:t>
      </w:r>
    </w:p>
    <w:p>
      <w:pPr>
        <w:pStyle w:val="ListNumber"/>
      </w:pPr>
      <w:r>
        <w:t>Paso 4: Sint sequi vero omnis perferendis.</w:t>
      </w:r>
    </w:p>
    <w:p>
      <w:pPr>
        <w:pStyle w:val="ListNumber"/>
      </w:pPr>
      <w:r>
        <w:t>Paso 5: Sint sit occaecati debitis.</w:t>
      </w:r>
    </w:p>
    <w:p>
      <w:pPr>
        <w:pStyle w:val="ListNumber"/>
      </w:pPr>
      <w:r>
        <w:t>Paso 6: Rem aperiam aliquid ut.</w:t>
      </w:r>
    </w:p>
    <w:p>
      <w:pPr>
        <w:pStyle w:val="ListNumber"/>
      </w:pPr>
      <w:r>
        <w:t>Paso 7: In optio porro sunt reprehenderit soluta cumque.</w:t>
      </w:r>
    </w:p>
    <w:p>
      <w:pPr>
        <w:pStyle w:val="ListNumber"/>
      </w:pPr>
      <w:r>
        <w:t>Paso 8: Sequi quidem alias impedit neque amet vitae.</w:t>
      </w:r>
    </w:p>
    <w:p>
      <w:pPr>
        <w:pStyle w:val="ListNumber"/>
      </w:pPr>
      <w:r>
        <w:t>Paso 9: Culpa vel labore asperiores.</w:t>
      </w:r>
    </w:p>
    <w:p>
      <w:pPr>
        <w:pStyle w:val="ListNumber"/>
      </w:pPr>
      <w:r>
        <w:t>Paso 10: Ad dolor cum molestias pariatur natus aliquam.</w:t>
      </w:r>
    </w:p>
    <w:p>
      <w:pPr>
        <w:pStyle w:val="Heading2"/>
      </w:pPr>
      <w:r>
        <w:t>5. Registros</w:t>
      </w:r>
    </w:p>
    <w:p>
      <w:r>
        <w:t>Los registros generados deben conservarse durante 2 años.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