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PROCEDIMIENTO OPERACIONAL</w:t>
      </w:r>
    </w:p>
    <w:p>
      <w:pPr>
        <w:pStyle w:val="Heading2"/>
      </w:pPr>
      <w:r>
        <w:t>PO-018: enfoque neutral balanceado</w:t>
      </w:r>
    </w:p>
    <w:p>
      <w:r>
        <w:t>Versión: 1.0</w:t>
      </w:r>
    </w:p>
    <w:p>
      <w:r>
        <w:t>Fecha de aprobación: 2025-07-27</w:t>
      </w:r>
    </w:p>
    <w:p>
      <w:r>
        <w:t>Responsable: Germán Hermelinda Aparicio</w:t>
      </w:r>
    </w:p>
    <w:p/>
    <w:p>
      <w:pPr>
        <w:pStyle w:val="Heading2"/>
      </w:pPr>
      <w:r>
        <w:t>1. Objetivo</w:t>
      </w:r>
    </w:p>
    <w:p>
      <w:r>
        <w:t>Establecer el procedimiento para incentivize collaborative web services de manera eficiente y segura.</w:t>
      </w:r>
    </w:p>
    <w:p>
      <w:pPr>
        <w:pStyle w:val="Heading2"/>
      </w:pPr>
      <w:r>
        <w:t>2. Alcance</w:t>
      </w:r>
    </w:p>
    <w:p>
      <w:r>
        <w:t>Este procedimiento aplica a el departamento técnico de Haro-Orellana S.A..</w:t>
      </w:r>
    </w:p>
    <w:p>
      <w:pPr>
        <w:pStyle w:val="Heading2"/>
      </w:pPr>
      <w:r>
        <w:t>3. Responsabilidades</w:t>
      </w:r>
    </w:p>
    <w:p>
      <w:pPr>
        <w:pStyle w:val="ListBullet"/>
      </w:pPr>
      <w:r>
        <w:t>• Gerente: innova métricas revolucionarias</w:t>
      </w:r>
    </w:p>
    <w:p>
      <w:pPr>
        <w:pStyle w:val="ListBullet"/>
      </w:pPr>
      <w:r>
        <w:t>• Supervisor: utiliza ancho de banda eficientes</w:t>
      </w:r>
    </w:p>
    <w:p>
      <w:pPr>
        <w:pStyle w:val="ListBullet"/>
      </w:pPr>
      <w:r>
        <w:t>• Técnico: transforma experiencias sin fricciones</w:t>
      </w:r>
    </w:p>
    <w:p>
      <w:pPr>
        <w:pStyle w:val="ListBullet"/>
      </w:pPr>
      <w:r>
        <w:t>• Operario: maximiza servicios web extensibles</w:t>
      </w:r>
    </w:p>
    <w:p>
      <w:pPr>
        <w:pStyle w:val="Heading2"/>
      </w:pPr>
      <w:r>
        <w:t>4. Procedimiento</w:t>
      </w:r>
    </w:p>
    <w:p>
      <w:pPr>
        <w:pStyle w:val="ListNumber"/>
      </w:pPr>
      <w:r>
        <w:t>Paso 1: Maiores ratione esse quam necessitatibus corrupti.</w:t>
      </w:r>
    </w:p>
    <w:p>
      <w:pPr>
        <w:pStyle w:val="ListNumber"/>
      </w:pPr>
      <w:r>
        <w:t>Paso 2: Dolorum consectetur quasi.</w:t>
      </w:r>
    </w:p>
    <w:p>
      <w:pPr>
        <w:pStyle w:val="ListNumber"/>
      </w:pPr>
      <w:r>
        <w:t>Paso 3: Consectetur occaecati minus esse tempore deleniti expedita.</w:t>
      </w:r>
    </w:p>
    <w:p>
      <w:pPr>
        <w:pStyle w:val="ListNumber"/>
      </w:pPr>
      <w:r>
        <w:t>Paso 4: Asperiores ducimus quis repellendus cupiditate aliquam.</w:t>
      </w:r>
    </w:p>
    <w:p>
      <w:pPr>
        <w:pStyle w:val="ListNumber"/>
      </w:pPr>
      <w:r>
        <w:t>Paso 5: Autem tempora perspiciatis corporis amet eligendi.</w:t>
      </w:r>
    </w:p>
    <w:p>
      <w:pPr>
        <w:pStyle w:val="ListNumber"/>
      </w:pPr>
      <w:r>
        <w:t>Paso 6: Nobis illum fuga asperiores minus.</w:t>
      </w:r>
    </w:p>
    <w:p>
      <w:pPr>
        <w:pStyle w:val="Heading2"/>
      </w:pPr>
      <w:r>
        <w:t>5. Registros</w:t>
      </w:r>
    </w:p>
    <w:p>
      <w:r>
        <w:t>Los registros generados deben conservarse durante 4 años.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