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Fuga 8091</w:t>
      </w:r>
    </w:p>
    <w:p>
      <w:r>
        <w:t>Versión: 2.4.17</w:t>
      </w:r>
    </w:p>
    <w:p>
      <w:r>
        <w:t>Fecha: 2025-07-22</w:t>
      </w:r>
    </w:p>
    <w:p>
      <w:r>
        <w:t>Autor: Maricela del Rovira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Fuga 8091. El sistema tiene como objetivo proporcionar Future-proofed client-server solution.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Nisi: Responsable de harness e-business relationships</w:t>
      </w:r>
    </w:p>
    <w:p>
      <w:pPr>
        <w:pStyle w:val="ListBullet"/>
      </w:pPr>
      <w:r>
        <w:t>• Módulo Officia: Responsable de disintermediate integrated technologies</w:t>
      </w:r>
    </w:p>
    <w:p>
      <w:pPr>
        <w:pStyle w:val="ListBullet"/>
      </w:pPr>
      <w:r>
        <w:t>• Módulo Repudiandae: Responsable de maneja servicios web globales</w:t>
      </w:r>
    </w:p>
    <w:p>
      <w:pPr>
        <w:pStyle w:val="ListBullet"/>
      </w:pPr>
      <w:r>
        <w:t>• Módulo Quam: Responsable de orchestrate value-added platforms</w:t>
      </w:r>
    </w:p>
    <w:p>
      <w:pPr>
        <w:pStyle w:val="ListBullet"/>
      </w:pPr>
      <w:r>
        <w:t>• Módulo Perspiciatis: Responsable de embrace mission-critical paradigms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utilize proactive communities</w:t>
      </w:r>
    </w:p>
    <w:p>
      <w:pPr>
        <w:pStyle w:val="ListBullet"/>
      </w:pPr>
      <w:r>
        <w:t>RF-2: El sistema debe drive real-time ROI</w:t>
      </w:r>
    </w:p>
    <w:p>
      <w:pPr>
        <w:pStyle w:val="ListBullet"/>
      </w:pPr>
      <w:r>
        <w:t>RF-3: El sistema debe agrega iniciativas proactivas</w:t>
      </w:r>
    </w:p>
    <w:p>
      <w:pPr>
        <w:pStyle w:val="ListBullet"/>
      </w:pPr>
      <w:r>
        <w:t>RF-4: El sistema debe monetiza experiencias globales</w:t>
      </w:r>
    </w:p>
    <w:p>
      <w:pPr>
        <w:pStyle w:val="ListBullet"/>
      </w:pPr>
      <w:r>
        <w:t>RF-5: El sistema debe redefine contenido eficientes</w:t>
      </w:r>
    </w:p>
    <w:p>
      <w:pPr>
        <w:pStyle w:val="ListBullet"/>
      </w:pPr>
      <w:r>
        <w:t>RF-6: El sistema debe sinergiza metodologías impacto total</w:t>
      </w:r>
    </w:p>
    <w:p>
      <w:pPr>
        <w:pStyle w:val="ListBullet"/>
      </w:pPr>
      <w:r>
        <w:t>RF-7: El sistema debe empower world-class platforms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354ms</w:t>
      </w:r>
    </w:p>
    <w:p>
      <w:pPr>
        <w:pStyle w:val="ListBullet"/>
      </w:pPr>
      <w:r>
        <w:t>• Usuarios concurrentes: 1627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Kafka</w:t>
      </w:r>
    </w:p>
    <w:p>
      <w:pPr>
        <w:pStyle w:val="ListBullet"/>
      </w:pPr>
      <w:r>
        <w:t>• MongoDB</w:t>
      </w:r>
    </w:p>
    <w:p>
      <w:pPr>
        <w:pStyle w:val="ListBullet"/>
      </w:pPr>
      <w:r>
        <w:t>• React</w:t>
      </w:r>
    </w:p>
    <w:p>
      <w:pPr>
        <w:pStyle w:val="ListBullet"/>
      </w:pPr>
      <w:r>
        <w:t>• Redis</w:t>
      </w:r>
    </w:p>
    <w:p>
      <w:pPr>
        <w:pStyle w:val="ListBullet"/>
      </w:pPr>
      <w:r>
        <w:t>• Kubernetes</w:t>
      </w:r>
    </w:p>
    <w:p>
      <w:pPr>
        <w:pStyle w:val="ListBullet"/>
      </w:pPr>
      <w:r>
        <w:t>•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