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87DE" w14:textId="619E3C71" w:rsidR="00770DE6" w:rsidRDefault="00770DE6" w:rsidP="00770DE6">
      <w:pPr>
        <w:jc w:val="both"/>
        <w:rPr>
          <w:rFonts w:ascii="Arial" w:hAnsi="Arial" w:cs="Arial"/>
          <w:b/>
          <w:bCs/>
          <w:i/>
          <w:iCs/>
          <w:sz w:val="24"/>
          <w:szCs w:val="24"/>
          <w:u w:val="single"/>
        </w:rPr>
      </w:pPr>
      <w:r>
        <w:rPr>
          <w:rFonts w:ascii="Arial" w:hAnsi="Arial" w:cs="Arial"/>
          <w:b/>
          <w:bCs/>
          <w:i/>
          <w:iCs/>
          <w:sz w:val="24"/>
          <w:szCs w:val="24"/>
          <w:u w:val="single"/>
        </w:rPr>
        <w:t>TAREA 2 ANÁLISIS DE HISTORIA DE EVENTOS</w:t>
      </w:r>
    </w:p>
    <w:p w14:paraId="207E0F5C" w14:textId="0C9A628A" w:rsidR="00770DE6" w:rsidRDefault="00770DE6" w:rsidP="00770DE6">
      <w:pPr>
        <w:jc w:val="right"/>
        <w:rPr>
          <w:rFonts w:ascii="Arial" w:hAnsi="Arial" w:cs="Arial"/>
          <w:b/>
          <w:bCs/>
          <w:sz w:val="24"/>
          <w:szCs w:val="24"/>
        </w:rPr>
      </w:pPr>
      <w:r w:rsidRPr="00770DE6">
        <w:rPr>
          <w:rFonts w:ascii="Arial" w:hAnsi="Arial" w:cs="Arial"/>
          <w:b/>
          <w:bCs/>
          <w:sz w:val="24"/>
          <w:szCs w:val="24"/>
        </w:rPr>
        <w:t>Ramón Jara López</w:t>
      </w:r>
    </w:p>
    <w:p w14:paraId="205D9749" w14:textId="77777777" w:rsidR="00770DE6" w:rsidRDefault="00770DE6" w:rsidP="00770DE6">
      <w:pPr>
        <w:jc w:val="both"/>
        <w:rPr>
          <w:rFonts w:ascii="Arial" w:hAnsi="Arial" w:cs="Arial"/>
          <w:b/>
          <w:bCs/>
          <w:sz w:val="24"/>
          <w:szCs w:val="24"/>
        </w:rPr>
      </w:pPr>
      <w:r w:rsidRPr="00770DE6">
        <w:rPr>
          <w:rFonts w:ascii="Arial" w:hAnsi="Arial" w:cs="Arial"/>
          <w:b/>
          <w:bCs/>
          <w:sz w:val="24"/>
          <w:szCs w:val="24"/>
        </w:rPr>
        <w:t>1. Complete las tablas de vida completa para cada raza por separado, calculando </w:t>
      </w:r>
      <w:proofErr w:type="spellStart"/>
      <w:r w:rsidRPr="00770DE6">
        <w:rPr>
          <w:rFonts w:ascii="Arial" w:hAnsi="Arial" w:cs="Arial"/>
          <w:b/>
          <w:bCs/>
          <w:sz w:val="24"/>
          <w:szCs w:val="24"/>
          <w:vertAlign w:val="subscript"/>
        </w:rPr>
        <w:t>n</w:t>
      </w:r>
      <w:r w:rsidRPr="00770DE6">
        <w:rPr>
          <w:rFonts w:ascii="Arial" w:hAnsi="Arial" w:cs="Arial"/>
          <w:b/>
          <w:bCs/>
          <w:sz w:val="24"/>
          <w:szCs w:val="24"/>
        </w:rPr>
        <w:t>m</w:t>
      </w:r>
      <w:r w:rsidRPr="00770DE6">
        <w:rPr>
          <w:rFonts w:ascii="Arial" w:hAnsi="Arial" w:cs="Arial"/>
          <w:b/>
          <w:bCs/>
          <w:sz w:val="24"/>
          <w:szCs w:val="24"/>
          <w:vertAlign w:val="subscript"/>
        </w:rPr>
        <w:t>x</w:t>
      </w:r>
      <w:proofErr w:type="spellEnd"/>
      <w:r w:rsidRPr="00770DE6">
        <w:rPr>
          <w:rFonts w:ascii="Arial" w:hAnsi="Arial" w:cs="Arial"/>
          <w:b/>
          <w:bCs/>
          <w:sz w:val="24"/>
          <w:szCs w:val="24"/>
        </w:rPr>
        <w:t xml:space="preserve"> , </w:t>
      </w:r>
      <w:proofErr w:type="spellStart"/>
      <w:r w:rsidRPr="00770DE6">
        <w:rPr>
          <w:rFonts w:ascii="Arial" w:hAnsi="Arial" w:cs="Arial"/>
          <w:b/>
          <w:bCs/>
          <w:sz w:val="24"/>
          <w:szCs w:val="24"/>
        </w:rPr>
        <w:t>T</w:t>
      </w:r>
      <w:r w:rsidRPr="00770DE6">
        <w:rPr>
          <w:rFonts w:ascii="Arial" w:hAnsi="Arial" w:cs="Arial"/>
          <w:b/>
          <w:bCs/>
          <w:sz w:val="24"/>
          <w:szCs w:val="24"/>
          <w:vertAlign w:val="subscript"/>
        </w:rPr>
        <w:t>x</w:t>
      </w:r>
      <w:proofErr w:type="spellEnd"/>
      <w:r w:rsidRPr="00770DE6">
        <w:rPr>
          <w:rFonts w:ascii="Arial" w:hAnsi="Arial" w:cs="Arial"/>
          <w:b/>
          <w:bCs/>
          <w:sz w:val="24"/>
          <w:szCs w:val="24"/>
        </w:rPr>
        <w:t> y e</w:t>
      </w:r>
      <w:r w:rsidRPr="00770DE6">
        <w:rPr>
          <w:rFonts w:ascii="Arial" w:hAnsi="Arial" w:cs="Arial"/>
          <w:b/>
          <w:bCs/>
          <w:sz w:val="24"/>
          <w:szCs w:val="24"/>
          <w:vertAlign w:val="subscript"/>
        </w:rPr>
        <w:t>x</w:t>
      </w:r>
      <w:r w:rsidRPr="00770DE6">
        <w:rPr>
          <w:rFonts w:ascii="Arial" w:hAnsi="Arial" w:cs="Arial"/>
          <w:b/>
          <w:bCs/>
          <w:sz w:val="24"/>
          <w:szCs w:val="24"/>
        </w:rPr>
        <w:t>.</w:t>
      </w:r>
    </w:p>
    <w:p w14:paraId="10269E66" w14:textId="5B0AD3E6" w:rsidR="00770DE6" w:rsidRPr="00770DE6" w:rsidRDefault="00770DE6" w:rsidP="00770DE6">
      <w:pPr>
        <w:jc w:val="both"/>
        <w:rPr>
          <w:rFonts w:ascii="Arial" w:hAnsi="Arial" w:cs="Arial"/>
          <w:sz w:val="24"/>
          <w:szCs w:val="24"/>
        </w:rPr>
      </w:pPr>
      <w:r>
        <w:rPr>
          <w:rFonts w:ascii="Arial" w:hAnsi="Arial" w:cs="Arial"/>
          <w:b/>
          <w:bCs/>
          <w:sz w:val="24"/>
          <w:szCs w:val="24"/>
        </w:rPr>
        <w:t xml:space="preserve">R: </w:t>
      </w:r>
      <w:r>
        <w:rPr>
          <w:rFonts w:ascii="Arial" w:hAnsi="Arial" w:cs="Arial"/>
          <w:sz w:val="24"/>
          <w:szCs w:val="24"/>
        </w:rPr>
        <w:t xml:space="preserve">En el Excel. </w:t>
      </w:r>
    </w:p>
    <w:p w14:paraId="418180B8" w14:textId="77777777" w:rsidR="00770DE6" w:rsidRDefault="00770DE6" w:rsidP="00770DE6">
      <w:pPr>
        <w:jc w:val="both"/>
        <w:rPr>
          <w:rFonts w:ascii="Arial" w:hAnsi="Arial" w:cs="Arial"/>
          <w:b/>
          <w:bCs/>
          <w:sz w:val="24"/>
          <w:szCs w:val="24"/>
        </w:rPr>
      </w:pPr>
      <w:r w:rsidRPr="00770DE6">
        <w:rPr>
          <w:rFonts w:ascii="Arial" w:hAnsi="Arial" w:cs="Arial"/>
          <w:b/>
          <w:bCs/>
          <w:sz w:val="24"/>
          <w:szCs w:val="24"/>
        </w:rPr>
        <w:t>2. Compare la experiencia de mortalidad de estos cuatro grupos. Describa las diferencias en términos de </w:t>
      </w:r>
      <w:proofErr w:type="spellStart"/>
      <w:r w:rsidRPr="00770DE6">
        <w:rPr>
          <w:rFonts w:ascii="Arial" w:hAnsi="Arial" w:cs="Arial"/>
          <w:b/>
          <w:bCs/>
          <w:sz w:val="24"/>
          <w:szCs w:val="24"/>
          <w:vertAlign w:val="subscript"/>
        </w:rPr>
        <w:t>n</w:t>
      </w:r>
      <w:r w:rsidRPr="00770DE6">
        <w:rPr>
          <w:rFonts w:ascii="Arial" w:hAnsi="Arial" w:cs="Arial"/>
          <w:b/>
          <w:bCs/>
          <w:sz w:val="24"/>
          <w:szCs w:val="24"/>
        </w:rPr>
        <w:t>m</w:t>
      </w:r>
      <w:r w:rsidRPr="00770DE6">
        <w:rPr>
          <w:rFonts w:ascii="Arial" w:hAnsi="Arial" w:cs="Arial"/>
          <w:b/>
          <w:bCs/>
          <w:sz w:val="24"/>
          <w:szCs w:val="24"/>
          <w:vertAlign w:val="subscript"/>
        </w:rPr>
        <w:t>x</w:t>
      </w:r>
      <w:proofErr w:type="spellEnd"/>
      <w:r w:rsidRPr="00770DE6">
        <w:rPr>
          <w:rFonts w:ascii="Arial" w:hAnsi="Arial" w:cs="Arial"/>
          <w:b/>
          <w:bCs/>
          <w:sz w:val="24"/>
          <w:szCs w:val="24"/>
        </w:rPr>
        <w:t>, l</w:t>
      </w:r>
      <w:r w:rsidRPr="00770DE6">
        <w:rPr>
          <w:rFonts w:ascii="Arial" w:hAnsi="Arial" w:cs="Arial"/>
          <w:b/>
          <w:bCs/>
          <w:sz w:val="24"/>
          <w:szCs w:val="24"/>
          <w:vertAlign w:val="subscript"/>
        </w:rPr>
        <w:t>x</w:t>
      </w:r>
      <w:r w:rsidRPr="00770DE6">
        <w:rPr>
          <w:rFonts w:ascii="Arial" w:hAnsi="Arial" w:cs="Arial"/>
          <w:b/>
          <w:bCs/>
          <w:sz w:val="24"/>
          <w:szCs w:val="24"/>
        </w:rPr>
        <w:t> y e</w:t>
      </w:r>
      <w:r w:rsidRPr="00770DE6">
        <w:rPr>
          <w:rFonts w:ascii="Arial" w:hAnsi="Arial" w:cs="Arial"/>
          <w:b/>
          <w:bCs/>
          <w:sz w:val="24"/>
          <w:szCs w:val="24"/>
          <w:vertAlign w:val="subscript"/>
        </w:rPr>
        <w:t>x</w:t>
      </w:r>
      <w:r w:rsidRPr="00770DE6">
        <w:rPr>
          <w:rFonts w:ascii="Arial" w:hAnsi="Arial" w:cs="Arial"/>
          <w:b/>
          <w:bCs/>
          <w:sz w:val="24"/>
          <w:szCs w:val="24"/>
        </w:rPr>
        <w:t>. ¿Cómo cambian esas diferencias a medida que los cuatro grupos avanzan en edad? Considere en su discusión: a) el efecto de la raza y el género en el proceso bajo estudio b) los años en que la tasa de mortalidad alcanza sus valores más altos y c) las diferencias en la función de sobrevivencia. Use gráficos cuando le parezca apropiado</w:t>
      </w:r>
    </w:p>
    <w:p w14:paraId="704B95A9" w14:textId="77777777" w:rsidR="001E6183" w:rsidRDefault="00770DE6" w:rsidP="00770DE6">
      <w:pPr>
        <w:jc w:val="both"/>
        <w:rPr>
          <w:rFonts w:ascii="Arial" w:hAnsi="Arial" w:cs="Arial"/>
          <w:b/>
          <w:bCs/>
          <w:sz w:val="24"/>
          <w:szCs w:val="24"/>
        </w:rPr>
      </w:pPr>
      <w:r>
        <w:rPr>
          <w:rFonts w:ascii="Arial" w:hAnsi="Arial" w:cs="Arial"/>
          <w:b/>
          <w:bCs/>
          <w:sz w:val="24"/>
          <w:szCs w:val="24"/>
        </w:rPr>
        <w:t>R:</w:t>
      </w:r>
    </w:p>
    <w:p w14:paraId="4E366BD0" w14:textId="142C719C" w:rsidR="001E6183" w:rsidRDefault="001E6183" w:rsidP="00770DE6">
      <w:pPr>
        <w:jc w:val="both"/>
        <w:rPr>
          <w:rFonts w:ascii="Arial" w:hAnsi="Arial" w:cs="Arial"/>
          <w:b/>
          <w:bCs/>
          <w:sz w:val="24"/>
          <w:szCs w:val="24"/>
        </w:rPr>
      </w:pPr>
      <w:r>
        <w:rPr>
          <w:rFonts w:ascii="Arial" w:hAnsi="Arial" w:cs="Arial"/>
          <w:sz w:val="24"/>
          <w:szCs w:val="24"/>
        </w:rPr>
        <w:t>Sobre la tasa de mortalidad por edad</w:t>
      </w:r>
      <w:r w:rsidR="007D614E">
        <w:rPr>
          <w:rFonts w:ascii="Arial" w:hAnsi="Arial" w:cs="Arial"/>
          <w:sz w:val="24"/>
          <w:szCs w:val="24"/>
        </w:rPr>
        <w:t>, la tasa más baja es de l</w:t>
      </w:r>
      <w:r w:rsidR="003038B8">
        <w:rPr>
          <w:rFonts w:ascii="Arial" w:hAnsi="Arial" w:cs="Arial"/>
          <w:sz w:val="24"/>
          <w:szCs w:val="24"/>
        </w:rPr>
        <w:t>as</w:t>
      </w:r>
      <w:r w:rsidR="007D614E">
        <w:rPr>
          <w:rFonts w:ascii="Arial" w:hAnsi="Arial" w:cs="Arial"/>
          <w:sz w:val="24"/>
          <w:szCs w:val="24"/>
        </w:rPr>
        <w:t xml:space="preserve"> </w:t>
      </w:r>
      <w:r w:rsidR="003038B8">
        <w:rPr>
          <w:rFonts w:ascii="Arial" w:hAnsi="Arial" w:cs="Arial"/>
          <w:sz w:val="24"/>
          <w:szCs w:val="24"/>
        </w:rPr>
        <w:t>mujeres</w:t>
      </w:r>
      <w:r w:rsidR="007D614E">
        <w:rPr>
          <w:rFonts w:ascii="Arial" w:hAnsi="Arial" w:cs="Arial"/>
          <w:sz w:val="24"/>
          <w:szCs w:val="24"/>
        </w:rPr>
        <w:t xml:space="preserve"> blanc</w:t>
      </w:r>
      <w:r w:rsidR="003038B8">
        <w:rPr>
          <w:rFonts w:ascii="Arial" w:hAnsi="Arial" w:cs="Arial"/>
          <w:sz w:val="24"/>
          <w:szCs w:val="24"/>
        </w:rPr>
        <w:t>a</w:t>
      </w:r>
      <w:r w:rsidR="007D614E">
        <w:rPr>
          <w:rFonts w:ascii="Arial" w:hAnsi="Arial" w:cs="Arial"/>
          <w:sz w:val="24"/>
          <w:szCs w:val="24"/>
        </w:rPr>
        <w:t>s, aunque de tod</w:t>
      </w:r>
      <w:r w:rsidR="009F43A8">
        <w:rPr>
          <w:rFonts w:ascii="Arial" w:hAnsi="Arial" w:cs="Arial"/>
          <w:sz w:val="24"/>
          <w:szCs w:val="24"/>
        </w:rPr>
        <w:t>as maneras</w:t>
      </w:r>
      <w:r w:rsidR="003038B8">
        <w:rPr>
          <w:rFonts w:ascii="Arial" w:hAnsi="Arial" w:cs="Arial"/>
          <w:sz w:val="24"/>
          <w:szCs w:val="24"/>
        </w:rPr>
        <w:t xml:space="preserve"> llegan más mujeres negras a 100 años o más, a diferencia de las blancas</w:t>
      </w:r>
      <w:r w:rsidR="009F43A8">
        <w:rPr>
          <w:rFonts w:ascii="Arial" w:hAnsi="Arial" w:cs="Arial"/>
          <w:sz w:val="24"/>
          <w:szCs w:val="24"/>
        </w:rPr>
        <w:t xml:space="preserve">. </w:t>
      </w:r>
      <w:r w:rsidR="003038B8">
        <w:rPr>
          <w:rFonts w:ascii="Arial" w:hAnsi="Arial" w:cs="Arial"/>
          <w:sz w:val="24"/>
          <w:szCs w:val="24"/>
        </w:rPr>
        <w:t xml:space="preserve">Al comparar tramos específicos las mujeres blancas siguen estando por sobre las mujeres negras, los hombres blancos y los hombres negros. Por lo </w:t>
      </w:r>
      <w:r w:rsidR="006F4A6C">
        <w:rPr>
          <w:rFonts w:ascii="Arial" w:hAnsi="Arial" w:cs="Arial"/>
          <w:sz w:val="24"/>
          <w:szCs w:val="24"/>
        </w:rPr>
        <w:t>tanto,</w:t>
      </w:r>
      <w:r w:rsidR="003038B8">
        <w:rPr>
          <w:rFonts w:ascii="Arial" w:hAnsi="Arial" w:cs="Arial"/>
          <w:sz w:val="24"/>
          <w:szCs w:val="24"/>
        </w:rPr>
        <w:t xml:space="preserve"> el orden de mayor a men</w:t>
      </w:r>
      <w:r w:rsidR="006F4A6C">
        <w:rPr>
          <w:rFonts w:ascii="Arial" w:hAnsi="Arial" w:cs="Arial"/>
          <w:sz w:val="24"/>
          <w:szCs w:val="24"/>
        </w:rPr>
        <w:t>o</w:t>
      </w:r>
      <w:r w:rsidR="003038B8">
        <w:rPr>
          <w:rFonts w:ascii="Arial" w:hAnsi="Arial" w:cs="Arial"/>
          <w:sz w:val="24"/>
          <w:szCs w:val="24"/>
        </w:rPr>
        <w:t xml:space="preserve">r es el mencionado en la oración anterior. </w:t>
      </w:r>
    </w:p>
    <w:p w14:paraId="37BA2001" w14:textId="44369015" w:rsidR="009F43A8" w:rsidRDefault="00816A0A" w:rsidP="00770DE6">
      <w:pPr>
        <w:jc w:val="both"/>
        <w:rPr>
          <w:rFonts w:ascii="Arial" w:hAnsi="Arial" w:cs="Arial"/>
          <w:sz w:val="24"/>
          <w:szCs w:val="24"/>
        </w:rPr>
      </w:pPr>
      <w:r w:rsidRPr="00816A0A">
        <w:rPr>
          <w:rFonts w:ascii="Arial" w:hAnsi="Arial" w:cs="Arial"/>
          <w:sz w:val="24"/>
          <w:szCs w:val="24"/>
        </w:rPr>
        <w:t>Con respecto a</w:t>
      </w:r>
      <w:r w:rsidR="001E6183">
        <w:rPr>
          <w:rFonts w:ascii="Arial" w:hAnsi="Arial" w:cs="Arial"/>
          <w:sz w:val="24"/>
          <w:szCs w:val="24"/>
        </w:rPr>
        <w:t xml:space="preserve"> </w:t>
      </w:r>
      <w:r w:rsidRPr="00816A0A">
        <w:rPr>
          <w:rFonts w:ascii="Arial" w:hAnsi="Arial" w:cs="Arial"/>
          <w:sz w:val="24"/>
          <w:szCs w:val="24"/>
        </w:rPr>
        <w:t>l</w:t>
      </w:r>
      <w:r w:rsidR="001E6183">
        <w:rPr>
          <w:rFonts w:ascii="Arial" w:hAnsi="Arial" w:cs="Arial"/>
          <w:sz w:val="24"/>
          <w:szCs w:val="24"/>
        </w:rPr>
        <w:t>a duración media de la vida restante</w:t>
      </w:r>
      <w:r>
        <w:rPr>
          <w:rFonts w:ascii="Arial" w:hAnsi="Arial" w:cs="Arial"/>
          <w:sz w:val="24"/>
          <w:szCs w:val="24"/>
        </w:rPr>
        <w:t xml:space="preserve">, vemos que </w:t>
      </w:r>
      <w:r w:rsidR="001E6183">
        <w:rPr>
          <w:rFonts w:ascii="Arial" w:hAnsi="Arial" w:cs="Arial"/>
          <w:sz w:val="24"/>
          <w:szCs w:val="24"/>
        </w:rPr>
        <w:t xml:space="preserve">los </w:t>
      </w:r>
      <w:r w:rsidR="006F4A6C">
        <w:rPr>
          <w:rFonts w:ascii="Arial" w:hAnsi="Arial" w:cs="Arial"/>
          <w:sz w:val="24"/>
          <w:szCs w:val="24"/>
        </w:rPr>
        <w:t xml:space="preserve">mujeres </w:t>
      </w:r>
      <w:r w:rsidR="001E6183">
        <w:rPr>
          <w:rFonts w:ascii="Arial" w:hAnsi="Arial" w:cs="Arial"/>
          <w:sz w:val="24"/>
          <w:szCs w:val="24"/>
        </w:rPr>
        <w:t>blanc</w:t>
      </w:r>
      <w:r w:rsidR="006F4A6C">
        <w:rPr>
          <w:rFonts w:ascii="Arial" w:hAnsi="Arial" w:cs="Arial"/>
          <w:sz w:val="24"/>
          <w:szCs w:val="24"/>
        </w:rPr>
        <w:t>a</w:t>
      </w:r>
      <w:r w:rsidR="001E6183">
        <w:rPr>
          <w:rFonts w:ascii="Arial" w:hAnsi="Arial" w:cs="Arial"/>
          <w:sz w:val="24"/>
          <w:szCs w:val="24"/>
        </w:rPr>
        <w:t>s registran el número más alto en general. El grupo que le sigue son l</w:t>
      </w:r>
      <w:r w:rsidR="006F4A6C">
        <w:rPr>
          <w:rFonts w:ascii="Arial" w:hAnsi="Arial" w:cs="Arial"/>
          <w:sz w:val="24"/>
          <w:szCs w:val="24"/>
        </w:rPr>
        <w:t>as mujeres negras</w:t>
      </w:r>
      <w:r w:rsidR="001E6183">
        <w:rPr>
          <w:rFonts w:ascii="Arial" w:hAnsi="Arial" w:cs="Arial"/>
          <w:sz w:val="24"/>
          <w:szCs w:val="24"/>
        </w:rPr>
        <w:t>, luego vienen l</w:t>
      </w:r>
      <w:r w:rsidR="006F4A6C">
        <w:rPr>
          <w:rFonts w:ascii="Arial" w:hAnsi="Arial" w:cs="Arial"/>
          <w:sz w:val="24"/>
          <w:szCs w:val="24"/>
        </w:rPr>
        <w:t>os hombres blancos</w:t>
      </w:r>
      <w:r w:rsidR="001E6183">
        <w:rPr>
          <w:rFonts w:ascii="Arial" w:hAnsi="Arial" w:cs="Arial"/>
          <w:sz w:val="24"/>
          <w:szCs w:val="24"/>
        </w:rPr>
        <w:t xml:space="preserve"> y finalmente l</w:t>
      </w:r>
      <w:r w:rsidR="006F4A6C">
        <w:rPr>
          <w:rFonts w:ascii="Arial" w:hAnsi="Arial" w:cs="Arial"/>
          <w:sz w:val="24"/>
          <w:szCs w:val="24"/>
        </w:rPr>
        <w:t>os hombres</w:t>
      </w:r>
      <w:r w:rsidR="001E6183">
        <w:rPr>
          <w:rFonts w:ascii="Arial" w:hAnsi="Arial" w:cs="Arial"/>
          <w:sz w:val="24"/>
          <w:szCs w:val="24"/>
        </w:rPr>
        <w:t xml:space="preserve"> negr</w:t>
      </w:r>
      <w:r w:rsidR="006F4A6C">
        <w:rPr>
          <w:rFonts w:ascii="Arial" w:hAnsi="Arial" w:cs="Arial"/>
          <w:sz w:val="24"/>
          <w:szCs w:val="24"/>
        </w:rPr>
        <w:t>o</w:t>
      </w:r>
      <w:r w:rsidR="001E6183">
        <w:rPr>
          <w:rFonts w:ascii="Arial" w:hAnsi="Arial" w:cs="Arial"/>
          <w:sz w:val="24"/>
          <w:szCs w:val="24"/>
        </w:rPr>
        <w:t>s. La diferencia en promedio entre hombres y mujeres es alta, a diferencia de los grupos entre hombres (</w:t>
      </w:r>
      <w:r w:rsidR="009F43A8">
        <w:rPr>
          <w:rFonts w:ascii="Arial" w:hAnsi="Arial" w:cs="Arial"/>
          <w:sz w:val="24"/>
          <w:szCs w:val="24"/>
        </w:rPr>
        <w:t>negros</w:t>
      </w:r>
      <w:r w:rsidR="001E6183">
        <w:rPr>
          <w:rFonts w:ascii="Arial" w:hAnsi="Arial" w:cs="Arial"/>
          <w:sz w:val="24"/>
          <w:szCs w:val="24"/>
        </w:rPr>
        <w:t xml:space="preserve">-blancos) y mujeres (negras-blancas). </w:t>
      </w:r>
      <w:r w:rsidR="009F43A8">
        <w:rPr>
          <w:rFonts w:ascii="Arial" w:hAnsi="Arial" w:cs="Arial"/>
          <w:sz w:val="24"/>
          <w:szCs w:val="24"/>
        </w:rPr>
        <w:t>Finalmente, con respecto a la edad de vida especifica</w:t>
      </w:r>
      <w:r w:rsidR="00AB3708">
        <w:rPr>
          <w:rFonts w:ascii="Arial" w:hAnsi="Arial" w:cs="Arial"/>
          <w:sz w:val="24"/>
          <w:szCs w:val="24"/>
        </w:rPr>
        <w:t xml:space="preserve">, los resultados son similares a la función anterior. Los </w:t>
      </w:r>
      <w:r w:rsidR="00C01C8A">
        <w:rPr>
          <w:rFonts w:ascii="Arial" w:hAnsi="Arial" w:cs="Arial"/>
          <w:sz w:val="24"/>
          <w:szCs w:val="24"/>
        </w:rPr>
        <w:t xml:space="preserve">mujeres </w:t>
      </w:r>
      <w:r w:rsidR="00AB3708">
        <w:rPr>
          <w:rFonts w:ascii="Arial" w:hAnsi="Arial" w:cs="Arial"/>
          <w:sz w:val="24"/>
          <w:szCs w:val="24"/>
        </w:rPr>
        <w:t>blanc</w:t>
      </w:r>
      <w:r w:rsidR="00C01C8A">
        <w:rPr>
          <w:rFonts w:ascii="Arial" w:hAnsi="Arial" w:cs="Arial"/>
          <w:sz w:val="24"/>
          <w:szCs w:val="24"/>
        </w:rPr>
        <w:t>a</w:t>
      </w:r>
      <w:r w:rsidR="00AB3708">
        <w:rPr>
          <w:rFonts w:ascii="Arial" w:hAnsi="Arial" w:cs="Arial"/>
          <w:sz w:val="24"/>
          <w:szCs w:val="24"/>
        </w:rPr>
        <w:t>s, luego l</w:t>
      </w:r>
      <w:r w:rsidR="00C01C8A">
        <w:rPr>
          <w:rFonts w:ascii="Arial" w:hAnsi="Arial" w:cs="Arial"/>
          <w:sz w:val="24"/>
          <w:szCs w:val="24"/>
        </w:rPr>
        <w:t>a</w:t>
      </w:r>
      <w:r w:rsidR="00AB3708">
        <w:rPr>
          <w:rFonts w:ascii="Arial" w:hAnsi="Arial" w:cs="Arial"/>
          <w:sz w:val="24"/>
          <w:szCs w:val="24"/>
        </w:rPr>
        <w:t>s negr</w:t>
      </w:r>
      <w:r w:rsidR="00C01C8A">
        <w:rPr>
          <w:rFonts w:ascii="Arial" w:hAnsi="Arial" w:cs="Arial"/>
          <w:sz w:val="24"/>
          <w:szCs w:val="24"/>
        </w:rPr>
        <w:t>a</w:t>
      </w:r>
      <w:r w:rsidR="00AB3708">
        <w:rPr>
          <w:rFonts w:ascii="Arial" w:hAnsi="Arial" w:cs="Arial"/>
          <w:sz w:val="24"/>
          <w:szCs w:val="24"/>
        </w:rPr>
        <w:t>s,</w:t>
      </w:r>
      <w:r w:rsidR="00C01C8A">
        <w:rPr>
          <w:rFonts w:ascii="Arial" w:hAnsi="Arial" w:cs="Arial"/>
          <w:sz w:val="24"/>
          <w:szCs w:val="24"/>
        </w:rPr>
        <w:t xml:space="preserve"> los hombres blancos</w:t>
      </w:r>
      <w:r w:rsidR="00AB3708">
        <w:rPr>
          <w:rFonts w:ascii="Arial" w:hAnsi="Arial" w:cs="Arial"/>
          <w:sz w:val="24"/>
          <w:szCs w:val="24"/>
        </w:rPr>
        <w:t xml:space="preserve"> y finalmente el de </w:t>
      </w:r>
      <w:r w:rsidR="00C01C8A">
        <w:rPr>
          <w:rFonts w:ascii="Arial" w:hAnsi="Arial" w:cs="Arial"/>
          <w:sz w:val="24"/>
          <w:szCs w:val="24"/>
        </w:rPr>
        <w:t>los hombres</w:t>
      </w:r>
      <w:r w:rsidR="00AB3708">
        <w:rPr>
          <w:rFonts w:ascii="Arial" w:hAnsi="Arial" w:cs="Arial"/>
          <w:sz w:val="24"/>
          <w:szCs w:val="24"/>
        </w:rPr>
        <w:t xml:space="preserve"> negr</w:t>
      </w:r>
      <w:r w:rsidR="00C01C8A">
        <w:rPr>
          <w:rFonts w:ascii="Arial" w:hAnsi="Arial" w:cs="Arial"/>
          <w:sz w:val="24"/>
          <w:szCs w:val="24"/>
        </w:rPr>
        <w:t>o</w:t>
      </w:r>
      <w:r w:rsidR="00AB3708">
        <w:rPr>
          <w:rFonts w:ascii="Arial" w:hAnsi="Arial" w:cs="Arial"/>
          <w:sz w:val="24"/>
          <w:szCs w:val="24"/>
        </w:rPr>
        <w:t xml:space="preserve">s. </w:t>
      </w:r>
    </w:p>
    <w:p w14:paraId="4306969D" w14:textId="21DA7567" w:rsidR="00AB3708" w:rsidRDefault="00AB3708" w:rsidP="00770DE6">
      <w:pPr>
        <w:jc w:val="both"/>
        <w:rPr>
          <w:rFonts w:ascii="Arial" w:hAnsi="Arial" w:cs="Arial"/>
          <w:sz w:val="24"/>
          <w:szCs w:val="24"/>
        </w:rPr>
      </w:pPr>
      <w:r>
        <w:rPr>
          <w:rFonts w:ascii="Arial" w:hAnsi="Arial" w:cs="Arial"/>
          <w:sz w:val="24"/>
          <w:szCs w:val="24"/>
        </w:rPr>
        <w:t xml:space="preserve">Con respecto a los tramos etarios donde la tasa de mortalidad alcanza sus valores más altos, podemos mencionar </w:t>
      </w:r>
      <w:r w:rsidR="00E910BC">
        <w:rPr>
          <w:rFonts w:ascii="Arial" w:hAnsi="Arial" w:cs="Arial"/>
          <w:sz w:val="24"/>
          <w:szCs w:val="24"/>
        </w:rPr>
        <w:t xml:space="preserve">en general que esta aumenta a medida que van pasando los años. A mayor edad mayor es la tasa de mortalidad. </w:t>
      </w:r>
    </w:p>
    <w:p w14:paraId="6D9AF5A6" w14:textId="670C18C7" w:rsidR="00C01C8A" w:rsidRDefault="00C01C8A" w:rsidP="00E910BC">
      <w:pPr>
        <w:jc w:val="center"/>
      </w:pPr>
      <w:r w:rsidRPr="00C01C8A">
        <w:rPr>
          <w:rFonts w:ascii="Arial" w:hAnsi="Arial" w:cs="Arial"/>
          <w:noProof/>
          <w:sz w:val="24"/>
          <w:szCs w:val="24"/>
        </w:rPr>
        <w:drawing>
          <wp:inline distT="0" distB="0" distL="0" distR="0" wp14:anchorId="48E8E83F" wp14:editId="189251C0">
            <wp:extent cx="2152650" cy="1298780"/>
            <wp:effectExtent l="0" t="0" r="0" b="0"/>
            <wp:docPr id="125344787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47873" name="Imagen 1" descr="Imagen que contiene Tabla&#10;&#10;Descripción generada automáticamente"/>
                    <pic:cNvPicPr/>
                  </pic:nvPicPr>
                  <pic:blipFill>
                    <a:blip r:embed="rId4"/>
                    <a:stretch>
                      <a:fillRect/>
                    </a:stretch>
                  </pic:blipFill>
                  <pic:spPr>
                    <a:xfrm>
                      <a:off x="0" y="0"/>
                      <a:ext cx="2157804" cy="1301889"/>
                    </a:xfrm>
                    <a:prstGeom prst="rect">
                      <a:avLst/>
                    </a:prstGeom>
                  </pic:spPr>
                </pic:pic>
              </a:graphicData>
            </a:graphic>
          </wp:inline>
        </w:drawing>
      </w:r>
      <w:r w:rsidRPr="00C01C8A">
        <w:rPr>
          <w:noProof/>
        </w:rPr>
        <w:drawing>
          <wp:inline distT="0" distB="0" distL="0" distR="0" wp14:anchorId="561F6987" wp14:editId="100785CA">
            <wp:extent cx="2228850" cy="1327826"/>
            <wp:effectExtent l="0" t="0" r="0" b="5715"/>
            <wp:docPr id="194569599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95999" name="Imagen 1" descr="Interfaz de usuario gráfica, Aplicación&#10;&#10;Descripción generada automáticamente"/>
                    <pic:cNvPicPr/>
                  </pic:nvPicPr>
                  <pic:blipFill rotWithShape="1">
                    <a:blip r:embed="rId5"/>
                    <a:srcRect l="1867" t="30760" r="82179" b="37919"/>
                    <a:stretch/>
                  </pic:blipFill>
                  <pic:spPr bwMode="auto">
                    <a:xfrm>
                      <a:off x="0" y="0"/>
                      <a:ext cx="2236602" cy="1332444"/>
                    </a:xfrm>
                    <a:prstGeom prst="rect">
                      <a:avLst/>
                    </a:prstGeom>
                    <a:ln>
                      <a:noFill/>
                    </a:ln>
                    <a:extLst>
                      <a:ext uri="{53640926-AAD7-44D8-BBD7-CCE9431645EC}">
                        <a14:shadowObscured xmlns:a14="http://schemas.microsoft.com/office/drawing/2010/main"/>
                      </a:ext>
                    </a:extLst>
                  </pic:spPr>
                </pic:pic>
              </a:graphicData>
            </a:graphic>
          </wp:inline>
        </w:drawing>
      </w:r>
    </w:p>
    <w:p w14:paraId="69C6A720" w14:textId="77777777" w:rsidR="00C01C8A" w:rsidRDefault="00C01C8A" w:rsidP="00E910BC">
      <w:pPr>
        <w:jc w:val="center"/>
      </w:pPr>
    </w:p>
    <w:p w14:paraId="6B13574D" w14:textId="478A67F5" w:rsidR="00E910BC" w:rsidRPr="00C01C8A" w:rsidRDefault="00C01C8A" w:rsidP="00C01C8A">
      <w:pPr>
        <w:jc w:val="center"/>
      </w:pPr>
      <w:r w:rsidRPr="00C01C8A">
        <w:rPr>
          <w:noProof/>
        </w:rPr>
        <w:lastRenderedPageBreak/>
        <w:drawing>
          <wp:inline distT="0" distB="0" distL="0" distR="0" wp14:anchorId="6B5B5181" wp14:editId="521DC6A7">
            <wp:extent cx="2110052" cy="1381125"/>
            <wp:effectExtent l="0" t="0" r="5080" b="0"/>
            <wp:docPr id="6119175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17535" name="Imagen 1" descr="Interfaz de usuario gráfica, Aplicación&#10;&#10;Descripción generada automáticamente"/>
                    <pic:cNvPicPr/>
                  </pic:nvPicPr>
                  <pic:blipFill rotWithShape="1">
                    <a:blip r:embed="rId6"/>
                    <a:srcRect l="2716" t="27405" r="78615" b="32327"/>
                    <a:stretch/>
                  </pic:blipFill>
                  <pic:spPr bwMode="auto">
                    <a:xfrm>
                      <a:off x="0" y="0"/>
                      <a:ext cx="2114783" cy="1384222"/>
                    </a:xfrm>
                    <a:prstGeom prst="rect">
                      <a:avLst/>
                    </a:prstGeom>
                    <a:ln>
                      <a:noFill/>
                    </a:ln>
                    <a:extLst>
                      <a:ext uri="{53640926-AAD7-44D8-BBD7-CCE9431645EC}">
                        <a14:shadowObscured xmlns:a14="http://schemas.microsoft.com/office/drawing/2010/main"/>
                      </a:ext>
                    </a:extLst>
                  </pic:spPr>
                </pic:pic>
              </a:graphicData>
            </a:graphic>
          </wp:inline>
        </w:drawing>
      </w:r>
      <w:r w:rsidRPr="00C01C8A">
        <w:rPr>
          <w:noProof/>
        </w:rPr>
        <w:drawing>
          <wp:inline distT="0" distB="0" distL="0" distR="0" wp14:anchorId="261BAE50" wp14:editId="26DEAC72">
            <wp:extent cx="2200275" cy="1400175"/>
            <wp:effectExtent l="0" t="0" r="9525" b="9525"/>
            <wp:docPr id="22209853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98539" name="Imagen 1" descr="Interfaz de usuario gráfica, Aplicación&#10;&#10;Descripción generada automáticamente"/>
                    <pic:cNvPicPr/>
                  </pic:nvPicPr>
                  <pic:blipFill rotWithShape="1">
                    <a:blip r:embed="rId7"/>
                    <a:srcRect l="1188" t="35794" r="82010" b="28971"/>
                    <a:stretch/>
                  </pic:blipFill>
                  <pic:spPr bwMode="auto">
                    <a:xfrm>
                      <a:off x="0" y="0"/>
                      <a:ext cx="2203693" cy="1402350"/>
                    </a:xfrm>
                    <a:prstGeom prst="rect">
                      <a:avLst/>
                    </a:prstGeom>
                    <a:ln>
                      <a:noFill/>
                    </a:ln>
                    <a:extLst>
                      <a:ext uri="{53640926-AAD7-44D8-BBD7-CCE9431645EC}">
                        <a14:shadowObscured xmlns:a14="http://schemas.microsoft.com/office/drawing/2010/main"/>
                      </a:ext>
                    </a:extLst>
                  </pic:spPr>
                </pic:pic>
              </a:graphicData>
            </a:graphic>
          </wp:inline>
        </w:drawing>
      </w:r>
    </w:p>
    <w:p w14:paraId="1744E7C2" w14:textId="118137AC" w:rsidR="00E910BC" w:rsidRDefault="00E910BC" w:rsidP="00E910BC">
      <w:pPr>
        <w:jc w:val="both"/>
        <w:rPr>
          <w:rFonts w:ascii="Arial" w:hAnsi="Arial" w:cs="Arial"/>
          <w:sz w:val="24"/>
          <w:szCs w:val="24"/>
        </w:rPr>
      </w:pPr>
      <w:r>
        <w:rPr>
          <w:rFonts w:ascii="Arial" w:hAnsi="Arial" w:cs="Arial"/>
          <w:sz w:val="24"/>
          <w:szCs w:val="24"/>
        </w:rPr>
        <w:t xml:space="preserve">Finalmente podemos mencionar las diferencias con respecto a la función de sobrevivencia. Los gráficos nos muestran que: </w:t>
      </w:r>
    </w:p>
    <w:p w14:paraId="0A508188" w14:textId="15F6F162" w:rsidR="00136555" w:rsidRDefault="00C01C8A" w:rsidP="00136555">
      <w:pPr>
        <w:jc w:val="center"/>
        <w:rPr>
          <w:rFonts w:ascii="Arial" w:hAnsi="Arial" w:cs="Arial"/>
          <w:sz w:val="24"/>
          <w:szCs w:val="24"/>
        </w:rPr>
      </w:pPr>
      <w:r>
        <w:rPr>
          <w:rFonts w:ascii="Arial" w:hAnsi="Arial" w:cs="Arial"/>
          <w:noProof/>
          <w:sz w:val="24"/>
          <w:szCs w:val="24"/>
        </w:rPr>
        <w:drawing>
          <wp:inline distT="0" distB="0" distL="0" distR="0" wp14:anchorId="00FCAF3B" wp14:editId="318CABBE">
            <wp:extent cx="2004695" cy="1340582"/>
            <wp:effectExtent l="0" t="0" r="0" b="0"/>
            <wp:docPr id="827069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891" cy="1345394"/>
                    </a:xfrm>
                    <a:prstGeom prst="rect">
                      <a:avLst/>
                    </a:prstGeom>
                    <a:noFill/>
                  </pic:spPr>
                </pic:pic>
              </a:graphicData>
            </a:graphic>
          </wp:inline>
        </w:drawing>
      </w:r>
      <w:r>
        <w:rPr>
          <w:rFonts w:ascii="Arial" w:hAnsi="Arial" w:cs="Arial"/>
          <w:noProof/>
          <w:sz w:val="24"/>
          <w:szCs w:val="24"/>
        </w:rPr>
        <w:drawing>
          <wp:inline distT="0" distB="0" distL="0" distR="0" wp14:anchorId="707E6EEE" wp14:editId="23EED9E8">
            <wp:extent cx="1952625" cy="1330218"/>
            <wp:effectExtent l="0" t="0" r="0" b="3810"/>
            <wp:docPr id="136511443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4636" cy="1338400"/>
                    </a:xfrm>
                    <a:prstGeom prst="rect">
                      <a:avLst/>
                    </a:prstGeom>
                    <a:noFill/>
                  </pic:spPr>
                </pic:pic>
              </a:graphicData>
            </a:graphic>
          </wp:inline>
        </w:drawing>
      </w:r>
    </w:p>
    <w:p w14:paraId="66F87E4F" w14:textId="2DE804DF" w:rsidR="00136555" w:rsidRDefault="00C01C8A" w:rsidP="00C01C8A">
      <w:pPr>
        <w:jc w:val="center"/>
        <w:rPr>
          <w:rFonts w:ascii="Arial" w:hAnsi="Arial" w:cs="Arial"/>
          <w:sz w:val="24"/>
          <w:szCs w:val="24"/>
        </w:rPr>
      </w:pPr>
      <w:r>
        <w:rPr>
          <w:rFonts w:ascii="Arial" w:hAnsi="Arial" w:cs="Arial"/>
          <w:noProof/>
          <w:sz w:val="24"/>
          <w:szCs w:val="24"/>
        </w:rPr>
        <w:drawing>
          <wp:inline distT="0" distB="0" distL="0" distR="0" wp14:anchorId="73526020" wp14:editId="111BBE0F">
            <wp:extent cx="1914525" cy="1235187"/>
            <wp:effectExtent l="0" t="0" r="0" b="3175"/>
            <wp:docPr id="10859401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3629" cy="1241061"/>
                    </a:xfrm>
                    <a:prstGeom prst="rect">
                      <a:avLst/>
                    </a:prstGeom>
                    <a:noFill/>
                  </pic:spPr>
                </pic:pic>
              </a:graphicData>
            </a:graphic>
          </wp:inline>
        </w:drawing>
      </w:r>
      <w:r>
        <w:rPr>
          <w:rFonts w:ascii="Arial" w:hAnsi="Arial" w:cs="Arial"/>
          <w:noProof/>
          <w:sz w:val="24"/>
          <w:szCs w:val="24"/>
        </w:rPr>
        <w:drawing>
          <wp:inline distT="0" distB="0" distL="0" distR="0" wp14:anchorId="549B2221" wp14:editId="2B31BB37">
            <wp:extent cx="1771650" cy="1249425"/>
            <wp:effectExtent l="0" t="0" r="0" b="8255"/>
            <wp:docPr id="97922617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758" cy="1256553"/>
                    </a:xfrm>
                    <a:prstGeom prst="rect">
                      <a:avLst/>
                    </a:prstGeom>
                    <a:noFill/>
                  </pic:spPr>
                </pic:pic>
              </a:graphicData>
            </a:graphic>
          </wp:inline>
        </w:drawing>
      </w:r>
    </w:p>
    <w:p w14:paraId="17B48EA6" w14:textId="412152F3" w:rsidR="00136555" w:rsidRDefault="00136555" w:rsidP="00136555">
      <w:pPr>
        <w:jc w:val="both"/>
        <w:rPr>
          <w:rFonts w:ascii="Arial" w:hAnsi="Arial" w:cs="Arial"/>
          <w:sz w:val="24"/>
          <w:szCs w:val="24"/>
        </w:rPr>
      </w:pPr>
      <w:r>
        <w:rPr>
          <w:rFonts w:ascii="Arial" w:hAnsi="Arial" w:cs="Arial"/>
          <w:sz w:val="24"/>
          <w:szCs w:val="24"/>
        </w:rPr>
        <w:t xml:space="preserve">En general la función de sobrevivencia nos muestra que, la supervivencia se mantiene sostenida durante un tramo no menor del tiempo. Entre esas edades se suelen morir pocas personas, </w:t>
      </w:r>
      <w:r w:rsidR="000714B6">
        <w:rPr>
          <w:rFonts w:ascii="Arial" w:hAnsi="Arial" w:cs="Arial"/>
          <w:sz w:val="24"/>
          <w:szCs w:val="24"/>
        </w:rPr>
        <w:t xml:space="preserve">por </w:t>
      </w:r>
      <w:r w:rsidR="00C01C8A">
        <w:rPr>
          <w:rFonts w:ascii="Arial" w:hAnsi="Arial" w:cs="Arial"/>
          <w:sz w:val="24"/>
          <w:szCs w:val="24"/>
        </w:rPr>
        <w:t>ejemplo,</w:t>
      </w:r>
      <w:r w:rsidR="000714B6">
        <w:rPr>
          <w:rFonts w:ascii="Arial" w:hAnsi="Arial" w:cs="Arial"/>
          <w:sz w:val="24"/>
          <w:szCs w:val="24"/>
        </w:rPr>
        <w:t xml:space="preserve"> para los </w:t>
      </w:r>
      <w:r w:rsidR="006F4A6C">
        <w:rPr>
          <w:rFonts w:ascii="Arial" w:hAnsi="Arial" w:cs="Arial"/>
          <w:sz w:val="24"/>
          <w:szCs w:val="24"/>
        </w:rPr>
        <w:t xml:space="preserve">mujeres </w:t>
      </w:r>
      <w:r w:rsidR="000714B6">
        <w:rPr>
          <w:rFonts w:ascii="Arial" w:hAnsi="Arial" w:cs="Arial"/>
          <w:sz w:val="24"/>
          <w:szCs w:val="24"/>
        </w:rPr>
        <w:t>blanc</w:t>
      </w:r>
      <w:r w:rsidR="006F4A6C">
        <w:rPr>
          <w:rFonts w:ascii="Arial" w:hAnsi="Arial" w:cs="Arial"/>
          <w:sz w:val="24"/>
          <w:szCs w:val="24"/>
        </w:rPr>
        <w:t>a</w:t>
      </w:r>
      <w:r w:rsidR="000714B6">
        <w:rPr>
          <w:rFonts w:ascii="Arial" w:hAnsi="Arial" w:cs="Arial"/>
          <w:sz w:val="24"/>
          <w:szCs w:val="24"/>
        </w:rPr>
        <w:t xml:space="preserve">s la curva se mantiene plana más tiempo que a diferencia de las </w:t>
      </w:r>
      <w:r w:rsidR="006F4A6C">
        <w:rPr>
          <w:rFonts w:ascii="Arial" w:hAnsi="Arial" w:cs="Arial"/>
          <w:sz w:val="24"/>
          <w:szCs w:val="24"/>
        </w:rPr>
        <w:t xml:space="preserve">hombres </w:t>
      </w:r>
      <w:r w:rsidR="000714B6">
        <w:rPr>
          <w:rFonts w:ascii="Arial" w:hAnsi="Arial" w:cs="Arial"/>
          <w:sz w:val="24"/>
          <w:szCs w:val="24"/>
        </w:rPr>
        <w:t>blanc</w:t>
      </w:r>
      <w:r w:rsidR="006F4A6C">
        <w:rPr>
          <w:rFonts w:ascii="Arial" w:hAnsi="Arial" w:cs="Arial"/>
          <w:sz w:val="24"/>
          <w:szCs w:val="24"/>
        </w:rPr>
        <w:t>os</w:t>
      </w:r>
      <w:r w:rsidR="000714B6">
        <w:rPr>
          <w:rFonts w:ascii="Arial" w:hAnsi="Arial" w:cs="Arial"/>
          <w:sz w:val="24"/>
          <w:szCs w:val="24"/>
        </w:rPr>
        <w:t xml:space="preserve">. </w:t>
      </w:r>
    </w:p>
    <w:p w14:paraId="71E02243" w14:textId="5F20D3A6" w:rsidR="00E023D4" w:rsidRDefault="00E023D4" w:rsidP="00136555">
      <w:pPr>
        <w:jc w:val="both"/>
        <w:rPr>
          <w:rFonts w:ascii="Arial" w:hAnsi="Arial" w:cs="Arial"/>
          <w:sz w:val="24"/>
          <w:szCs w:val="24"/>
        </w:rPr>
      </w:pPr>
      <w:r>
        <w:rPr>
          <w:rFonts w:ascii="Arial" w:hAnsi="Arial" w:cs="Arial"/>
          <w:sz w:val="24"/>
          <w:szCs w:val="24"/>
        </w:rPr>
        <w:t xml:space="preserve">Con respecto a la función de sobrevivencia los gráficos nos muestran que: </w:t>
      </w:r>
    </w:p>
    <w:p w14:paraId="7002DFA8" w14:textId="7EB3D3F4" w:rsidR="00E023D4" w:rsidRDefault="00D34D95" w:rsidP="00E023D4">
      <w:pPr>
        <w:jc w:val="center"/>
        <w:rPr>
          <w:rFonts w:ascii="Arial" w:hAnsi="Arial" w:cs="Arial"/>
          <w:sz w:val="24"/>
          <w:szCs w:val="24"/>
        </w:rPr>
      </w:pPr>
      <w:r>
        <w:rPr>
          <w:rFonts w:ascii="Arial" w:hAnsi="Arial" w:cs="Arial"/>
          <w:noProof/>
          <w:sz w:val="24"/>
          <w:szCs w:val="24"/>
        </w:rPr>
        <w:drawing>
          <wp:inline distT="0" distB="0" distL="0" distR="0" wp14:anchorId="609D9659" wp14:editId="19FF0FBD">
            <wp:extent cx="2066925" cy="1242445"/>
            <wp:effectExtent l="0" t="0" r="0" b="0"/>
            <wp:docPr id="16993466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4385" cy="1246929"/>
                    </a:xfrm>
                    <a:prstGeom prst="rect">
                      <a:avLst/>
                    </a:prstGeom>
                    <a:noFill/>
                  </pic:spPr>
                </pic:pic>
              </a:graphicData>
            </a:graphic>
          </wp:inline>
        </w:drawing>
      </w:r>
      <w:r>
        <w:rPr>
          <w:rFonts w:ascii="Arial" w:hAnsi="Arial" w:cs="Arial"/>
          <w:noProof/>
          <w:sz w:val="24"/>
          <w:szCs w:val="24"/>
        </w:rPr>
        <w:drawing>
          <wp:inline distT="0" distB="0" distL="0" distR="0" wp14:anchorId="7C49564F" wp14:editId="20C43CAB">
            <wp:extent cx="2024380" cy="1216871"/>
            <wp:effectExtent l="0" t="0" r="0" b="2540"/>
            <wp:docPr id="54302653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9025" cy="1225675"/>
                    </a:xfrm>
                    <a:prstGeom prst="rect">
                      <a:avLst/>
                    </a:prstGeom>
                    <a:noFill/>
                  </pic:spPr>
                </pic:pic>
              </a:graphicData>
            </a:graphic>
          </wp:inline>
        </w:drawing>
      </w:r>
    </w:p>
    <w:p w14:paraId="087E8E36" w14:textId="343799A3" w:rsidR="00D34D95" w:rsidRDefault="00D34D95" w:rsidP="00E023D4">
      <w:pPr>
        <w:jc w:val="center"/>
        <w:rPr>
          <w:rFonts w:ascii="Arial" w:hAnsi="Arial" w:cs="Arial"/>
          <w:sz w:val="24"/>
          <w:szCs w:val="24"/>
        </w:rPr>
      </w:pPr>
      <w:r>
        <w:rPr>
          <w:rFonts w:ascii="Arial" w:hAnsi="Arial" w:cs="Arial"/>
          <w:noProof/>
          <w:sz w:val="24"/>
          <w:szCs w:val="24"/>
        </w:rPr>
        <w:lastRenderedPageBreak/>
        <w:drawing>
          <wp:inline distT="0" distB="0" distL="0" distR="0" wp14:anchorId="3534FF51" wp14:editId="126B5233">
            <wp:extent cx="2057400" cy="1236720"/>
            <wp:effectExtent l="0" t="0" r="0" b="1905"/>
            <wp:docPr id="13128928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4520" cy="1253022"/>
                    </a:xfrm>
                    <a:prstGeom prst="rect">
                      <a:avLst/>
                    </a:prstGeom>
                    <a:noFill/>
                  </pic:spPr>
                </pic:pic>
              </a:graphicData>
            </a:graphic>
          </wp:inline>
        </w:drawing>
      </w:r>
      <w:r>
        <w:rPr>
          <w:rFonts w:ascii="Arial" w:hAnsi="Arial" w:cs="Arial"/>
          <w:noProof/>
          <w:sz w:val="24"/>
          <w:szCs w:val="24"/>
        </w:rPr>
        <w:drawing>
          <wp:inline distT="0" distB="0" distL="0" distR="0" wp14:anchorId="5992CC66" wp14:editId="5E7BA62A">
            <wp:extent cx="2091055" cy="1256950"/>
            <wp:effectExtent l="0" t="0" r="4445" b="635"/>
            <wp:docPr id="121306065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0131" cy="1268417"/>
                    </a:xfrm>
                    <a:prstGeom prst="rect">
                      <a:avLst/>
                    </a:prstGeom>
                    <a:noFill/>
                  </pic:spPr>
                </pic:pic>
              </a:graphicData>
            </a:graphic>
          </wp:inline>
        </w:drawing>
      </w:r>
    </w:p>
    <w:p w14:paraId="221385A5" w14:textId="21A8C5D1" w:rsidR="00E023D4" w:rsidRPr="00A17854" w:rsidRDefault="00A17854" w:rsidP="00A17854">
      <w:pPr>
        <w:jc w:val="both"/>
        <w:rPr>
          <w:rFonts w:ascii="Arial" w:hAnsi="Arial" w:cs="Arial"/>
          <w:sz w:val="24"/>
          <w:szCs w:val="24"/>
          <w:lang w:val="es-CL"/>
        </w:rPr>
      </w:pPr>
      <w:r>
        <w:rPr>
          <w:rFonts w:ascii="Arial" w:hAnsi="Arial" w:cs="Arial"/>
          <w:sz w:val="24"/>
          <w:szCs w:val="24"/>
        </w:rPr>
        <w:t xml:space="preserve">Sobre resultados generales la curva se mantiene relativamente plana hasta los sesenta años (en promedio), de ahí en adelante se puede ver un fuerte y constante decrecimiento. Si se entra a comparaciones más específicas, se puede mencionar que </w:t>
      </w:r>
      <w:r w:rsidR="001B2FDA">
        <w:rPr>
          <w:rFonts w:ascii="Arial" w:hAnsi="Arial" w:cs="Arial"/>
          <w:sz w:val="24"/>
          <w:szCs w:val="24"/>
        </w:rPr>
        <w:t>l</w:t>
      </w:r>
      <w:r w:rsidR="001B2FDA" w:rsidRPr="001B2FDA">
        <w:rPr>
          <w:rFonts w:ascii="Arial" w:hAnsi="Arial" w:cs="Arial"/>
          <w:sz w:val="24"/>
          <w:szCs w:val="24"/>
        </w:rPr>
        <w:t>as tasas de supervivencia para ambos grupos de hombres son generalmente más bajas en comparación con las tasas de supervivencia para mujeres, lo que sugiere que las mujeres tienden a tener una mayor esperanza de vida en estas poblaciones.</w:t>
      </w:r>
    </w:p>
    <w:p w14:paraId="2033EB56" w14:textId="77777777" w:rsidR="00770DE6" w:rsidRDefault="00770DE6" w:rsidP="00770DE6">
      <w:pPr>
        <w:jc w:val="both"/>
        <w:rPr>
          <w:rFonts w:ascii="Arial" w:hAnsi="Arial" w:cs="Arial"/>
          <w:b/>
          <w:bCs/>
          <w:sz w:val="24"/>
          <w:szCs w:val="24"/>
          <w:lang w:val="es-CL"/>
        </w:rPr>
      </w:pPr>
      <w:r w:rsidRPr="00770DE6">
        <w:rPr>
          <w:rFonts w:ascii="Arial" w:hAnsi="Arial" w:cs="Arial"/>
          <w:b/>
          <w:bCs/>
          <w:sz w:val="24"/>
          <w:szCs w:val="24"/>
        </w:rPr>
        <w:t>3. Aunque ha calculado tablas de vida especificas por raza y género, piense cómo se podría “estimar” el efecto de la raza sobre el evento “morir” usando una función de la tabla de vida, es decir, ¿cuál es el riesgo de muerte entre los hombres (si prefiere, mujeres) blancos en comparación a los hombres (mujeres) negros? ¿Se puede estimar ese efecto con estos datos? </w:t>
      </w:r>
      <w:r w:rsidRPr="00770DE6">
        <w:rPr>
          <w:rFonts w:ascii="Arial" w:hAnsi="Arial" w:cs="Arial"/>
          <w:b/>
          <w:bCs/>
          <w:sz w:val="24"/>
          <w:szCs w:val="24"/>
          <w:lang w:val="es-CL"/>
        </w:rPr>
        <w:t>¿Cómo lo haría?</w:t>
      </w:r>
    </w:p>
    <w:p w14:paraId="695AD469" w14:textId="390FBB53" w:rsidR="00770DE6" w:rsidRPr="00C01C8A" w:rsidRDefault="00770DE6" w:rsidP="00770DE6">
      <w:pPr>
        <w:jc w:val="both"/>
        <w:rPr>
          <w:rFonts w:ascii="Arial" w:hAnsi="Arial" w:cs="Arial"/>
          <w:sz w:val="24"/>
          <w:szCs w:val="24"/>
          <w:lang w:val="es-CL"/>
        </w:rPr>
      </w:pPr>
      <w:r>
        <w:rPr>
          <w:rFonts w:ascii="Arial" w:hAnsi="Arial" w:cs="Arial"/>
          <w:b/>
          <w:bCs/>
          <w:sz w:val="24"/>
          <w:szCs w:val="24"/>
          <w:lang w:val="es-CL"/>
        </w:rPr>
        <w:t xml:space="preserve">R: </w:t>
      </w:r>
      <w:r w:rsidR="000714B6">
        <w:rPr>
          <w:rFonts w:ascii="Arial" w:hAnsi="Arial" w:cs="Arial"/>
          <w:sz w:val="24"/>
          <w:szCs w:val="24"/>
          <w:lang w:val="es-CL"/>
        </w:rPr>
        <w:t xml:space="preserve">Una de las formas en las que se puede captar la diferencia de sexos o de razas sería realizar la misma tabla (con los mismos componentes), pero agregar filas adiciones restando los valores en cada una de las casillas para obtener la diferencia. Por ejemplo, si se desea ver la diferencia entre la tasa de mortalidad entre hombres blancos y negros, crear una fila donde se resten los valores, esto permitiría captar la diferencia entre raza (para este caso). </w:t>
      </w:r>
    </w:p>
    <w:sectPr w:rsidR="00770DE6" w:rsidRPr="00C01C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DB"/>
    <w:rsid w:val="0004237B"/>
    <w:rsid w:val="000714B6"/>
    <w:rsid w:val="00136555"/>
    <w:rsid w:val="001B2FDA"/>
    <w:rsid w:val="001E6183"/>
    <w:rsid w:val="003038B8"/>
    <w:rsid w:val="005645DB"/>
    <w:rsid w:val="00564E05"/>
    <w:rsid w:val="006F4A6C"/>
    <w:rsid w:val="00770DE6"/>
    <w:rsid w:val="007D614E"/>
    <w:rsid w:val="007F394C"/>
    <w:rsid w:val="00816A0A"/>
    <w:rsid w:val="009F43A8"/>
    <w:rsid w:val="00A17854"/>
    <w:rsid w:val="00AB3708"/>
    <w:rsid w:val="00C01C8A"/>
    <w:rsid w:val="00D34D95"/>
    <w:rsid w:val="00E023D4"/>
    <w:rsid w:val="00E47A9B"/>
    <w:rsid w:val="00E910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CD49"/>
  <w15:chartTrackingRefBased/>
  <w15:docId w15:val="{0D9F086C-79FB-4855-83E8-212364AD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564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4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45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5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45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45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45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45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45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5DB"/>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5645DB"/>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5645DB"/>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5645DB"/>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5645DB"/>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5645DB"/>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5645DB"/>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5645DB"/>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5645DB"/>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564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5DB"/>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5645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5DB"/>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5645DB"/>
    <w:pPr>
      <w:spacing w:before="160"/>
      <w:jc w:val="center"/>
    </w:pPr>
    <w:rPr>
      <w:i/>
      <w:iCs/>
      <w:color w:val="404040" w:themeColor="text1" w:themeTint="BF"/>
    </w:rPr>
  </w:style>
  <w:style w:type="character" w:customStyle="1" w:styleId="CitaCar">
    <w:name w:val="Cita Car"/>
    <w:basedOn w:val="Fuentedeprrafopredeter"/>
    <w:link w:val="Cita"/>
    <w:uiPriority w:val="29"/>
    <w:rsid w:val="005645DB"/>
    <w:rPr>
      <w:i/>
      <w:iCs/>
      <w:color w:val="404040" w:themeColor="text1" w:themeTint="BF"/>
      <w:lang w:val="es-ES"/>
    </w:rPr>
  </w:style>
  <w:style w:type="paragraph" w:styleId="Prrafodelista">
    <w:name w:val="List Paragraph"/>
    <w:basedOn w:val="Normal"/>
    <w:uiPriority w:val="34"/>
    <w:qFormat/>
    <w:rsid w:val="005645DB"/>
    <w:pPr>
      <w:ind w:left="720"/>
      <w:contextualSpacing/>
    </w:pPr>
  </w:style>
  <w:style w:type="character" w:styleId="nfasisintenso">
    <w:name w:val="Intense Emphasis"/>
    <w:basedOn w:val="Fuentedeprrafopredeter"/>
    <w:uiPriority w:val="21"/>
    <w:qFormat/>
    <w:rsid w:val="005645DB"/>
    <w:rPr>
      <w:i/>
      <w:iCs/>
      <w:color w:val="0F4761" w:themeColor="accent1" w:themeShade="BF"/>
    </w:rPr>
  </w:style>
  <w:style w:type="paragraph" w:styleId="Citadestacada">
    <w:name w:val="Intense Quote"/>
    <w:basedOn w:val="Normal"/>
    <w:next w:val="Normal"/>
    <w:link w:val="CitadestacadaCar"/>
    <w:uiPriority w:val="30"/>
    <w:qFormat/>
    <w:rsid w:val="00564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45DB"/>
    <w:rPr>
      <w:i/>
      <w:iCs/>
      <w:color w:val="0F4761" w:themeColor="accent1" w:themeShade="BF"/>
      <w:lang w:val="es-ES"/>
    </w:rPr>
  </w:style>
  <w:style w:type="character" w:styleId="Referenciaintensa">
    <w:name w:val="Intense Reference"/>
    <w:basedOn w:val="Fuentedeprrafopredeter"/>
    <w:uiPriority w:val="32"/>
    <w:qFormat/>
    <w:rsid w:val="005645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3607">
      <w:bodyDiv w:val="1"/>
      <w:marLeft w:val="0"/>
      <w:marRight w:val="0"/>
      <w:marTop w:val="0"/>
      <w:marBottom w:val="0"/>
      <w:divBdr>
        <w:top w:val="none" w:sz="0" w:space="0" w:color="auto"/>
        <w:left w:val="none" w:sz="0" w:space="0" w:color="auto"/>
        <w:bottom w:val="none" w:sz="0" w:space="0" w:color="auto"/>
        <w:right w:val="none" w:sz="0" w:space="0" w:color="auto"/>
      </w:divBdr>
    </w:div>
    <w:div w:id="8727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Jara López</dc:creator>
  <cp:keywords/>
  <dc:description/>
  <cp:lastModifiedBy>Ramón Jara López</cp:lastModifiedBy>
  <cp:revision>5</cp:revision>
  <dcterms:created xsi:type="dcterms:W3CDTF">2024-03-22T15:38:00Z</dcterms:created>
  <dcterms:modified xsi:type="dcterms:W3CDTF">2024-03-26T23:41:00Z</dcterms:modified>
</cp:coreProperties>
</file>