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68CF" w14:textId="2F6BD94A" w:rsidR="002109B2" w:rsidRDefault="002109B2" w:rsidP="002109B2">
      <w:pPr>
        <w:spacing w:line="480" w:lineRule="auto"/>
        <w:rPr>
          <w:rFonts w:ascii="Times New Roman" w:hAnsi="Times New Roman" w:cs="Times New Roman"/>
        </w:rPr>
      </w:pPr>
      <w:r w:rsidRPr="002109B2">
        <w:rPr>
          <w:rFonts w:ascii="Times New Roman" w:hAnsi="Times New Roman" w:cs="Times New Roman"/>
        </w:rPr>
        <w:t>Ryan Blackburn</w:t>
      </w:r>
      <w:r>
        <w:rPr>
          <w:rFonts w:ascii="Times New Roman" w:hAnsi="Times New Roman" w:cs="Times New Roman"/>
        </w:rPr>
        <w:br/>
      </w:r>
      <w:r w:rsidRPr="002109B2">
        <w:rPr>
          <w:rFonts w:ascii="Times New Roman" w:hAnsi="Times New Roman" w:cs="Times New Roman"/>
        </w:rPr>
        <w:t xml:space="preserve">Southern </w:t>
      </w:r>
      <w:r>
        <w:rPr>
          <w:rFonts w:ascii="Times New Roman" w:hAnsi="Times New Roman" w:cs="Times New Roman"/>
        </w:rPr>
        <w:t>New Hampshire University</w:t>
      </w:r>
      <w:r>
        <w:rPr>
          <w:rFonts w:ascii="Times New Roman" w:hAnsi="Times New Roman" w:cs="Times New Roman"/>
        </w:rPr>
        <w:br/>
        <w:t>CS-3</w:t>
      </w:r>
      <w:r w:rsidR="00FB0DA2">
        <w:rPr>
          <w:rFonts w:ascii="Times New Roman" w:hAnsi="Times New Roman" w:cs="Times New Roman"/>
        </w:rPr>
        <w:t>2</w:t>
      </w:r>
      <w:r>
        <w:rPr>
          <w:rFonts w:ascii="Times New Roman" w:hAnsi="Times New Roman" w:cs="Times New Roman"/>
        </w:rPr>
        <w:t xml:space="preserve">0 </w:t>
      </w:r>
      <w:r w:rsidR="00FB0DA2">
        <w:rPr>
          <w:rFonts w:ascii="Times New Roman" w:hAnsi="Times New Roman" w:cs="Times New Roman"/>
        </w:rPr>
        <w:t>Software Testing and Automation</w:t>
      </w:r>
      <w:r>
        <w:rPr>
          <w:rFonts w:ascii="Times New Roman" w:hAnsi="Times New Roman" w:cs="Times New Roman"/>
        </w:rPr>
        <w:br/>
        <w:t>December 11</w:t>
      </w:r>
      <w:r w:rsidRPr="002109B2">
        <w:rPr>
          <w:rFonts w:ascii="Times New Roman" w:hAnsi="Times New Roman" w:cs="Times New Roman"/>
          <w:vertAlign w:val="superscript"/>
        </w:rPr>
        <w:t>th</w:t>
      </w:r>
      <w:r>
        <w:rPr>
          <w:rFonts w:ascii="Times New Roman" w:hAnsi="Times New Roman" w:cs="Times New Roman"/>
        </w:rPr>
        <w:t>, 2025</w:t>
      </w:r>
    </w:p>
    <w:p w14:paraId="67CC8F24" w14:textId="222FA7AC" w:rsidR="00BC0CA6" w:rsidRDefault="006915C3" w:rsidP="006915C3">
      <w:pPr>
        <w:spacing w:line="480" w:lineRule="auto"/>
        <w:jc w:val="center"/>
        <w:rPr>
          <w:rFonts w:ascii="Times New Roman" w:hAnsi="Times New Roman" w:cs="Times New Roman"/>
        </w:rPr>
      </w:pPr>
      <w:r>
        <w:rPr>
          <w:rFonts w:ascii="Times New Roman" w:hAnsi="Times New Roman" w:cs="Times New Roman"/>
        </w:rPr>
        <w:t>Project Two: Software Testing Approaches and Strategies</w:t>
      </w:r>
    </w:p>
    <w:p w14:paraId="6751C627" w14:textId="24896D1B" w:rsidR="00A31C6B" w:rsidRPr="00A31C6B" w:rsidRDefault="00A31C6B" w:rsidP="00A31C6B">
      <w:pPr>
        <w:spacing w:line="480" w:lineRule="auto"/>
        <w:jc w:val="center"/>
        <w:rPr>
          <w:rFonts w:ascii="Times New Roman" w:hAnsi="Times New Roman" w:cs="Times New Roman"/>
          <w:u w:val="single"/>
        </w:rPr>
      </w:pPr>
      <w:r w:rsidRPr="00A31C6B">
        <w:rPr>
          <w:rFonts w:ascii="Times New Roman" w:hAnsi="Times New Roman" w:cs="Times New Roman"/>
          <w:u w:val="single"/>
        </w:rPr>
        <w:t>Summary</w:t>
      </w:r>
    </w:p>
    <w:p w14:paraId="599FC9CB" w14:textId="621D894F" w:rsidR="00A31C6B" w:rsidRPr="00A31C6B" w:rsidRDefault="00A31C6B" w:rsidP="00A31C6B">
      <w:pPr>
        <w:spacing w:line="480" w:lineRule="auto"/>
        <w:rPr>
          <w:rFonts w:ascii="Times New Roman" w:hAnsi="Times New Roman" w:cs="Times New Roman"/>
          <w:b/>
          <w:bCs/>
        </w:rPr>
      </w:pPr>
      <w:r w:rsidRPr="00BA2B64">
        <w:rPr>
          <w:rFonts w:ascii="Times New Roman" w:hAnsi="Times New Roman" w:cs="Times New Roman"/>
          <w:b/>
          <w:bCs/>
        </w:rPr>
        <w:t>Describe your unit testing approach for each of the three features.</w:t>
      </w:r>
    </w:p>
    <w:p w14:paraId="705EA738" w14:textId="78FB0EA2" w:rsidR="00E14CA4" w:rsidRPr="00E14CA4" w:rsidRDefault="00E14CA4" w:rsidP="00E14CA4">
      <w:pPr>
        <w:spacing w:line="480" w:lineRule="auto"/>
        <w:ind w:firstLine="720"/>
        <w:rPr>
          <w:rFonts w:ascii="Times New Roman" w:hAnsi="Times New Roman" w:cs="Times New Roman"/>
        </w:rPr>
      </w:pPr>
      <w:r w:rsidRPr="00E14CA4">
        <w:rPr>
          <w:rFonts w:ascii="Times New Roman" w:hAnsi="Times New Roman" w:cs="Times New Roman"/>
        </w:rPr>
        <w:t xml:space="preserve">My unit testing strategy for the Contact, Task, and Appointment services was </w:t>
      </w:r>
      <w:r w:rsidR="00236FBE">
        <w:rPr>
          <w:rFonts w:ascii="Times New Roman" w:hAnsi="Times New Roman" w:cs="Times New Roman"/>
        </w:rPr>
        <w:t>to take a clear</w:t>
      </w:r>
      <w:r w:rsidRPr="00E14CA4">
        <w:rPr>
          <w:rFonts w:ascii="Times New Roman" w:hAnsi="Times New Roman" w:cs="Times New Roman"/>
        </w:rPr>
        <w:t>, requirements-driven approach. For each rule outlined in the project specifications, I created at least one positive test case to confirm correct behavior</w:t>
      </w:r>
      <w:r w:rsidR="00236FBE">
        <w:rPr>
          <w:rFonts w:ascii="Times New Roman" w:hAnsi="Times New Roman" w:cs="Times New Roman"/>
        </w:rPr>
        <w:t>,</w:t>
      </w:r>
      <w:r w:rsidRPr="00E14CA4">
        <w:rPr>
          <w:rFonts w:ascii="Times New Roman" w:hAnsi="Times New Roman" w:cs="Times New Roman"/>
        </w:rPr>
        <w:t xml:space="preserve"> and</w:t>
      </w:r>
      <w:r w:rsidR="00236FBE">
        <w:rPr>
          <w:rFonts w:ascii="Times New Roman" w:hAnsi="Times New Roman" w:cs="Times New Roman"/>
        </w:rPr>
        <w:t xml:space="preserve"> then</w:t>
      </w:r>
      <w:r w:rsidRPr="00E14CA4">
        <w:rPr>
          <w:rFonts w:ascii="Times New Roman" w:hAnsi="Times New Roman" w:cs="Times New Roman"/>
        </w:rPr>
        <w:t xml:space="preserve"> one negative test case to ensure invalid input was properly rejected. </w:t>
      </w:r>
      <w:r w:rsidR="00723A04">
        <w:rPr>
          <w:rFonts w:ascii="Times New Roman" w:hAnsi="Times New Roman" w:cs="Times New Roman"/>
        </w:rPr>
        <w:t>Using t</w:t>
      </w:r>
      <w:r w:rsidRPr="00E14CA4">
        <w:rPr>
          <w:rFonts w:ascii="Times New Roman" w:hAnsi="Times New Roman" w:cs="Times New Roman"/>
        </w:rPr>
        <w:t>his approach verif</w:t>
      </w:r>
      <w:r w:rsidR="00723A04">
        <w:rPr>
          <w:rFonts w:ascii="Times New Roman" w:hAnsi="Times New Roman" w:cs="Times New Roman"/>
        </w:rPr>
        <w:t>ied</w:t>
      </w:r>
      <w:r w:rsidRPr="00E14CA4">
        <w:rPr>
          <w:rFonts w:ascii="Times New Roman" w:hAnsi="Times New Roman" w:cs="Times New Roman"/>
        </w:rPr>
        <w:t xml:space="preserve"> that each class not only functioned as expected under normal conditions, but also handled edge cases and error conditions correctly.</w:t>
      </w:r>
    </w:p>
    <w:p w14:paraId="52080EDE" w14:textId="3F73C88C" w:rsidR="00E14CA4" w:rsidRPr="00E14CA4" w:rsidRDefault="00E14CA4" w:rsidP="00E14CA4">
      <w:pPr>
        <w:spacing w:line="480" w:lineRule="auto"/>
        <w:ind w:firstLine="720"/>
        <w:rPr>
          <w:rFonts w:ascii="Times New Roman" w:hAnsi="Times New Roman" w:cs="Times New Roman"/>
        </w:rPr>
      </w:pPr>
      <w:r w:rsidRPr="00E14CA4">
        <w:rPr>
          <w:rFonts w:ascii="Times New Roman" w:hAnsi="Times New Roman" w:cs="Times New Roman"/>
        </w:rPr>
        <w:t>For the Contact class, I tested constraints such as maximum ID length, non-null first and last names, proper phone number formatting, and address length limits. The corresponding ContactService tests ensured that duplicate contact IDs were rejected and that update and delete operations only applied to valid entries. Similarly, for the Task class, I verified that task IDs remained immutable and that task names and descriptions adhered to defined length requirements. TaskService tests focused on correctly adding, updating, and deleting tasks while enforcing ID uniqueness.</w:t>
      </w:r>
    </w:p>
    <w:p w14:paraId="001AD4F9" w14:textId="0D53EC38" w:rsidR="00E14CA4" w:rsidRDefault="00E14CA4" w:rsidP="00E14CA4">
      <w:pPr>
        <w:spacing w:line="480" w:lineRule="auto"/>
        <w:ind w:firstLine="720"/>
        <w:rPr>
          <w:rFonts w:ascii="Times New Roman" w:hAnsi="Times New Roman" w:cs="Times New Roman"/>
        </w:rPr>
      </w:pPr>
      <w:r w:rsidRPr="00E14CA4">
        <w:rPr>
          <w:rFonts w:ascii="Times New Roman" w:hAnsi="Times New Roman" w:cs="Times New Roman"/>
        </w:rPr>
        <w:t xml:space="preserve">For the Appointment class, I confirmed that appointments could not be created with dates in the past, null values, or missing descriptions. AppointmentService tests ensured that valid </w:t>
      </w:r>
      <w:r w:rsidRPr="00E14CA4">
        <w:rPr>
          <w:rFonts w:ascii="Times New Roman" w:hAnsi="Times New Roman" w:cs="Times New Roman"/>
        </w:rPr>
        <w:lastRenderedPageBreak/>
        <w:t xml:space="preserve">appointments were accepted and that invalid requests were consistently rejected. This approach aligns closely with formal test techniques, as Hambling et al. (2019) </w:t>
      </w:r>
      <w:r w:rsidR="00723A04">
        <w:rPr>
          <w:rFonts w:ascii="Times New Roman" w:hAnsi="Times New Roman" w:cs="Times New Roman"/>
        </w:rPr>
        <w:t>state</w:t>
      </w:r>
      <w:r w:rsidRPr="00E14CA4">
        <w:rPr>
          <w:rFonts w:ascii="Times New Roman" w:hAnsi="Times New Roman" w:cs="Times New Roman"/>
        </w:rPr>
        <w:t xml:space="preserve"> that “the purpose of test techniques is to help identify test conditions, test cases and test data” (p. 91). Each test in my suite </w:t>
      </w:r>
      <w:r w:rsidR="00723A04" w:rsidRPr="00E14CA4">
        <w:rPr>
          <w:rFonts w:ascii="Times New Roman" w:hAnsi="Times New Roman" w:cs="Times New Roman"/>
        </w:rPr>
        <w:t>is directly</w:t>
      </w:r>
      <w:r w:rsidRPr="00E14CA4">
        <w:rPr>
          <w:rFonts w:ascii="Times New Roman" w:hAnsi="Times New Roman" w:cs="Times New Roman"/>
        </w:rPr>
        <w:t xml:space="preserve"> mapped back to a documented requirement, ensuring strong alignment between specifications and verification.</w:t>
      </w:r>
    </w:p>
    <w:p w14:paraId="6A7C99E4" w14:textId="57E17A3A" w:rsidR="00A31C6B" w:rsidRPr="00A31C6B" w:rsidRDefault="00A31C6B" w:rsidP="00E14CA4">
      <w:pPr>
        <w:spacing w:line="480" w:lineRule="auto"/>
        <w:rPr>
          <w:rFonts w:ascii="Times New Roman" w:hAnsi="Times New Roman" w:cs="Times New Roman"/>
          <w:b/>
          <w:bCs/>
        </w:rPr>
      </w:pPr>
      <w:r w:rsidRPr="00BA2B64">
        <w:rPr>
          <w:rFonts w:ascii="Times New Roman" w:hAnsi="Times New Roman" w:cs="Times New Roman"/>
          <w:b/>
          <w:bCs/>
        </w:rPr>
        <w:t>Describe your experience writing the JUnit tests.</w:t>
      </w:r>
    </w:p>
    <w:p w14:paraId="5E61F46C" w14:textId="7106C752" w:rsidR="00255902" w:rsidRPr="00255902" w:rsidRDefault="00255902" w:rsidP="00255902">
      <w:pPr>
        <w:spacing w:line="480" w:lineRule="auto"/>
        <w:ind w:firstLine="720"/>
        <w:rPr>
          <w:rFonts w:ascii="Times New Roman" w:hAnsi="Times New Roman" w:cs="Times New Roman"/>
        </w:rPr>
      </w:pPr>
      <w:r w:rsidRPr="00255902">
        <w:rPr>
          <w:rFonts w:ascii="Times New Roman" w:hAnsi="Times New Roman" w:cs="Times New Roman"/>
        </w:rPr>
        <w:t>To evaluate the overall quality of my tests, I relied on Eclipse’s built-in code coverage tools. The coverage reports showed that constructors, accessors, mutators, and service-level methods were exercised across both normal and exceptional execution paths. While achieving high coverage does not automatically guarantee</w:t>
      </w:r>
      <w:r>
        <w:rPr>
          <w:rFonts w:ascii="Times New Roman" w:hAnsi="Times New Roman" w:cs="Times New Roman"/>
        </w:rPr>
        <w:t xml:space="preserve"> that the code is without defects, I was confident that by</w:t>
      </w:r>
      <w:r w:rsidRPr="00255902">
        <w:rPr>
          <w:rFonts w:ascii="Times New Roman" w:hAnsi="Times New Roman" w:cs="Times New Roman"/>
        </w:rPr>
        <w:t xml:space="preserve"> consistently exercising conditional branches and exception handling logic</w:t>
      </w:r>
      <w:r>
        <w:rPr>
          <w:rFonts w:ascii="Times New Roman" w:hAnsi="Times New Roman" w:cs="Times New Roman"/>
        </w:rPr>
        <w:t xml:space="preserve"> I could depend on the reliability</w:t>
      </w:r>
      <w:r w:rsidRPr="00255902">
        <w:rPr>
          <w:rFonts w:ascii="Times New Roman" w:hAnsi="Times New Roman" w:cs="Times New Roman"/>
        </w:rPr>
        <w:t xml:space="preserve"> of the test suite. </w:t>
      </w:r>
      <w:r>
        <w:rPr>
          <w:rFonts w:ascii="Times New Roman" w:hAnsi="Times New Roman" w:cs="Times New Roman"/>
        </w:rPr>
        <w:t>I intentionally designed my tests around</w:t>
      </w:r>
      <w:r w:rsidRPr="00255902">
        <w:rPr>
          <w:rFonts w:ascii="Times New Roman" w:hAnsi="Times New Roman" w:cs="Times New Roman"/>
        </w:rPr>
        <w:t xml:space="preserve"> Jakubiak’s (2025) </w:t>
      </w:r>
      <w:r>
        <w:rPr>
          <w:rFonts w:ascii="Times New Roman" w:hAnsi="Times New Roman" w:cs="Times New Roman"/>
        </w:rPr>
        <w:t>principle</w:t>
      </w:r>
      <w:r w:rsidRPr="00255902">
        <w:rPr>
          <w:rFonts w:ascii="Times New Roman" w:hAnsi="Times New Roman" w:cs="Times New Roman"/>
        </w:rPr>
        <w:t xml:space="preserve"> that “unit testing is </w:t>
      </w:r>
      <w:r>
        <w:rPr>
          <w:rFonts w:ascii="Times New Roman" w:hAnsi="Times New Roman" w:cs="Times New Roman"/>
        </w:rPr>
        <w:t>…[</w:t>
      </w:r>
      <w:r w:rsidRPr="00255902">
        <w:rPr>
          <w:rFonts w:ascii="Times New Roman" w:hAnsi="Times New Roman" w:cs="Times New Roman"/>
        </w:rPr>
        <w:t>a form of white box testing in which</w:t>
      </w:r>
      <w:r>
        <w:rPr>
          <w:rFonts w:ascii="Times New Roman" w:hAnsi="Times New Roman" w:cs="Times New Roman"/>
        </w:rPr>
        <w:t>]…</w:t>
      </w:r>
      <w:r w:rsidRPr="00255902">
        <w:rPr>
          <w:rFonts w:ascii="Times New Roman" w:hAnsi="Times New Roman" w:cs="Times New Roman"/>
        </w:rPr>
        <w:t xml:space="preserve"> test cases are based on internal structure” (p. 1)</w:t>
      </w:r>
      <w:r>
        <w:rPr>
          <w:rFonts w:ascii="Times New Roman" w:hAnsi="Times New Roman" w:cs="Times New Roman"/>
        </w:rPr>
        <w:t>.</w:t>
      </w:r>
    </w:p>
    <w:p w14:paraId="2FEC1845" w14:textId="475F9E3B" w:rsidR="00255902" w:rsidRDefault="00255902" w:rsidP="00255902">
      <w:pPr>
        <w:spacing w:line="480" w:lineRule="auto"/>
        <w:ind w:firstLine="720"/>
        <w:rPr>
          <w:rFonts w:ascii="Times New Roman" w:hAnsi="Times New Roman" w:cs="Times New Roman"/>
        </w:rPr>
      </w:pPr>
      <w:r w:rsidRPr="00255902">
        <w:rPr>
          <w:rFonts w:ascii="Times New Roman" w:hAnsi="Times New Roman" w:cs="Times New Roman"/>
        </w:rPr>
        <w:t>To ensure technical soundness, I followed the Arrange–Act–Assert pattern, used focused assertions, and applied clear, descriptive test method names such as testUpdateContactRejectsNullFirstName(). Assertions like:</w:t>
      </w:r>
    </w:p>
    <w:p w14:paraId="74E943FB" w14:textId="7F3282A8" w:rsidR="00A31C6B" w:rsidRPr="00A31C6B" w:rsidRDefault="00A31C6B" w:rsidP="00A31C6B">
      <w:pPr>
        <w:spacing w:line="480" w:lineRule="auto"/>
        <w:ind w:left="720"/>
        <w:rPr>
          <w:rFonts w:ascii="Times New Roman" w:hAnsi="Times New Roman" w:cs="Times New Roman"/>
          <w:b/>
          <w:bCs/>
          <w:sz w:val="20"/>
          <w:szCs w:val="20"/>
        </w:rPr>
      </w:pPr>
      <w:r w:rsidRPr="00A31C6B">
        <w:rPr>
          <w:rFonts w:ascii="Times New Roman" w:hAnsi="Times New Roman" w:cs="Times New Roman"/>
          <w:b/>
          <w:bCs/>
          <w:sz w:val="20"/>
          <w:szCs w:val="20"/>
        </w:rPr>
        <w:t>assertThrows(IllegalArgumentException.class, () -&gt; new Appointment("1", pastDate, "test"));</w:t>
      </w:r>
    </w:p>
    <w:p w14:paraId="00B62A17" w14:textId="33E1F9A2" w:rsidR="00A31C6B" w:rsidRPr="00A31C6B" w:rsidRDefault="00A31C6B" w:rsidP="00A31C6B">
      <w:pPr>
        <w:spacing w:line="480" w:lineRule="auto"/>
        <w:ind w:firstLine="720"/>
        <w:rPr>
          <w:rFonts w:ascii="Times New Roman" w:hAnsi="Times New Roman" w:cs="Times New Roman"/>
          <w:b/>
          <w:bCs/>
          <w:sz w:val="20"/>
          <w:szCs w:val="20"/>
        </w:rPr>
      </w:pPr>
      <w:r w:rsidRPr="00A31C6B">
        <w:rPr>
          <w:rFonts w:ascii="Times New Roman" w:hAnsi="Times New Roman" w:cs="Times New Roman"/>
          <w:b/>
          <w:bCs/>
          <w:sz w:val="20"/>
          <w:szCs w:val="20"/>
        </w:rPr>
        <w:t>assertEquals("John", contact.getFirstName());</w:t>
      </w:r>
    </w:p>
    <w:p w14:paraId="2851A451" w14:textId="502ABBB4" w:rsidR="00255902" w:rsidRDefault="00255902" w:rsidP="00255902">
      <w:pPr>
        <w:spacing w:line="480" w:lineRule="auto"/>
        <w:ind w:firstLine="720"/>
        <w:rPr>
          <w:rFonts w:ascii="Times New Roman" w:hAnsi="Times New Roman" w:cs="Times New Roman"/>
        </w:rPr>
      </w:pPr>
      <w:r w:rsidRPr="00255902">
        <w:rPr>
          <w:rFonts w:ascii="Times New Roman" w:hAnsi="Times New Roman" w:cs="Times New Roman"/>
        </w:rPr>
        <w:t xml:space="preserve">helped keep test intent explicit and failures easy to interpret. Efficiency in my test suite came from minimizing redundant setup code, reusing valid objects when appropriate, and ensuring each test validated a single behavior. </w:t>
      </w:r>
      <w:r>
        <w:rPr>
          <w:rFonts w:ascii="Times New Roman" w:hAnsi="Times New Roman" w:cs="Times New Roman"/>
        </w:rPr>
        <w:t>Using this</w:t>
      </w:r>
      <w:r w:rsidRPr="00255902">
        <w:rPr>
          <w:rFonts w:ascii="Times New Roman" w:hAnsi="Times New Roman" w:cs="Times New Roman"/>
        </w:rPr>
        <w:t xml:space="preserve"> structure made debugging more </w:t>
      </w:r>
      <w:r w:rsidRPr="00255902">
        <w:rPr>
          <w:rFonts w:ascii="Times New Roman" w:hAnsi="Times New Roman" w:cs="Times New Roman"/>
        </w:rPr>
        <w:lastRenderedPageBreak/>
        <w:t xml:space="preserve">straightforward and </w:t>
      </w:r>
      <w:r>
        <w:rPr>
          <w:rFonts w:ascii="Times New Roman" w:hAnsi="Times New Roman" w:cs="Times New Roman"/>
        </w:rPr>
        <w:t xml:space="preserve">allowed me to </w:t>
      </w:r>
      <w:r w:rsidR="00F052D4">
        <w:rPr>
          <w:rFonts w:ascii="Times New Roman" w:hAnsi="Times New Roman" w:cs="Times New Roman"/>
        </w:rPr>
        <w:t>run</w:t>
      </w:r>
      <w:r>
        <w:rPr>
          <w:rFonts w:ascii="Times New Roman" w:hAnsi="Times New Roman" w:cs="Times New Roman"/>
        </w:rPr>
        <w:t xml:space="preserve"> test</w:t>
      </w:r>
      <w:r w:rsidR="00F052D4">
        <w:rPr>
          <w:rFonts w:ascii="Times New Roman" w:hAnsi="Times New Roman" w:cs="Times New Roman"/>
        </w:rPr>
        <w:t>s</w:t>
      </w:r>
      <w:r>
        <w:rPr>
          <w:rFonts w:ascii="Times New Roman" w:hAnsi="Times New Roman" w:cs="Times New Roman"/>
        </w:rPr>
        <w:t xml:space="preserve"> frequently</w:t>
      </w:r>
      <w:r w:rsidRPr="00255902">
        <w:rPr>
          <w:rFonts w:ascii="Times New Roman" w:hAnsi="Times New Roman" w:cs="Times New Roman"/>
        </w:rPr>
        <w:t>, reducing the likelihood of regression issues as the code evolved.</w:t>
      </w:r>
    </w:p>
    <w:p w14:paraId="7A23E93F" w14:textId="77777777" w:rsidR="00A31C6B" w:rsidRPr="00A31C6B" w:rsidRDefault="00A31C6B" w:rsidP="00A31C6B">
      <w:pPr>
        <w:spacing w:line="480" w:lineRule="auto"/>
        <w:ind w:firstLine="720"/>
        <w:jc w:val="center"/>
        <w:rPr>
          <w:rFonts w:ascii="Times New Roman" w:hAnsi="Times New Roman" w:cs="Times New Roman"/>
          <w:u w:val="single"/>
        </w:rPr>
      </w:pPr>
      <w:r w:rsidRPr="00A31C6B">
        <w:rPr>
          <w:rFonts w:ascii="Times New Roman" w:hAnsi="Times New Roman" w:cs="Times New Roman"/>
          <w:u w:val="single"/>
        </w:rPr>
        <w:t>Reflection</w:t>
      </w:r>
    </w:p>
    <w:p w14:paraId="03CA696C" w14:textId="5316039A" w:rsidR="00A31C6B" w:rsidRPr="00A31C6B" w:rsidRDefault="00A31C6B" w:rsidP="00A31C6B">
      <w:pPr>
        <w:spacing w:line="480" w:lineRule="auto"/>
        <w:rPr>
          <w:rFonts w:ascii="Times New Roman" w:hAnsi="Times New Roman" w:cs="Times New Roman"/>
          <w:b/>
          <w:bCs/>
        </w:rPr>
      </w:pPr>
      <w:r w:rsidRPr="00A31C6B">
        <w:rPr>
          <w:rFonts w:ascii="Times New Roman" w:hAnsi="Times New Roman" w:cs="Times New Roman"/>
          <w:b/>
          <w:bCs/>
        </w:rPr>
        <w:t>Testing Techniques</w:t>
      </w:r>
    </w:p>
    <w:p w14:paraId="690D515A" w14:textId="76F0885F" w:rsidR="0031634A" w:rsidRPr="0031634A" w:rsidRDefault="0031634A" w:rsidP="0031634A">
      <w:pPr>
        <w:spacing w:line="480" w:lineRule="auto"/>
        <w:ind w:firstLine="720"/>
        <w:rPr>
          <w:rFonts w:ascii="Times New Roman" w:hAnsi="Times New Roman" w:cs="Times New Roman"/>
        </w:rPr>
      </w:pPr>
      <w:r w:rsidRPr="0031634A">
        <w:rPr>
          <w:rFonts w:ascii="Times New Roman" w:hAnsi="Times New Roman" w:cs="Times New Roman"/>
        </w:rPr>
        <w:t xml:space="preserve">Throughout this project, I relied primarily on unit testing, white-box testing, black-box testing, and boundary-value testing to validate the individual components of the application. Unit testing formed the foundation by allowing me to verify each class in isolation before considering interactions with other components. White-box testing </w:t>
      </w:r>
      <w:r w:rsidR="00AE7F73">
        <w:rPr>
          <w:rFonts w:ascii="Times New Roman" w:hAnsi="Times New Roman" w:cs="Times New Roman"/>
        </w:rPr>
        <w:t>followed and improved on</w:t>
      </w:r>
      <w:r w:rsidRPr="0031634A">
        <w:rPr>
          <w:rFonts w:ascii="Times New Roman" w:hAnsi="Times New Roman" w:cs="Times New Roman"/>
        </w:rPr>
        <w:t xml:space="preserve"> this approach by enabling me to design tests that exercised</w:t>
      </w:r>
      <w:r w:rsidR="00AE7F73">
        <w:rPr>
          <w:rFonts w:ascii="Times New Roman" w:hAnsi="Times New Roman" w:cs="Times New Roman"/>
        </w:rPr>
        <w:t xml:space="preserve"> specific</w:t>
      </w:r>
      <w:r w:rsidRPr="0031634A">
        <w:rPr>
          <w:rFonts w:ascii="Times New Roman" w:hAnsi="Times New Roman" w:cs="Times New Roman"/>
        </w:rPr>
        <w:t xml:space="preserve"> internal logic paths</w:t>
      </w:r>
      <w:r w:rsidR="00AE7F73">
        <w:rPr>
          <w:rFonts w:ascii="Times New Roman" w:hAnsi="Times New Roman" w:cs="Times New Roman"/>
        </w:rPr>
        <w:t xml:space="preserve"> individually</w:t>
      </w:r>
      <w:r w:rsidRPr="0031634A">
        <w:rPr>
          <w:rFonts w:ascii="Times New Roman" w:hAnsi="Times New Roman" w:cs="Times New Roman"/>
        </w:rPr>
        <w:t>, including exception handling and conditional branches.</w:t>
      </w:r>
    </w:p>
    <w:p w14:paraId="1DF72D95" w14:textId="2F50FDD1" w:rsidR="0031634A" w:rsidRPr="0031634A" w:rsidRDefault="0031634A" w:rsidP="0031634A">
      <w:pPr>
        <w:spacing w:line="480" w:lineRule="auto"/>
        <w:ind w:firstLine="720"/>
        <w:rPr>
          <w:rFonts w:ascii="Times New Roman" w:hAnsi="Times New Roman" w:cs="Times New Roman"/>
        </w:rPr>
      </w:pPr>
      <w:r w:rsidRPr="0031634A">
        <w:rPr>
          <w:rFonts w:ascii="Times New Roman" w:hAnsi="Times New Roman" w:cs="Times New Roman"/>
        </w:rPr>
        <w:t xml:space="preserve">At the same time, requirements-based (black-box) testing ensured that my tests </w:t>
      </w:r>
      <w:r w:rsidR="00AE7F73">
        <w:rPr>
          <w:rFonts w:ascii="Times New Roman" w:hAnsi="Times New Roman" w:cs="Times New Roman"/>
        </w:rPr>
        <w:t>were always</w:t>
      </w:r>
      <w:r w:rsidRPr="0031634A">
        <w:rPr>
          <w:rFonts w:ascii="Times New Roman" w:hAnsi="Times New Roman" w:cs="Times New Roman"/>
        </w:rPr>
        <w:t xml:space="preserve"> grounded in observable behavior rather than assumptions about implementation details. Boundary-value testing further strengthened </w:t>
      </w:r>
      <w:r w:rsidR="00AE7F73">
        <w:rPr>
          <w:rFonts w:ascii="Times New Roman" w:hAnsi="Times New Roman" w:cs="Times New Roman"/>
        </w:rPr>
        <w:t>my</w:t>
      </w:r>
      <w:r w:rsidRPr="0031634A">
        <w:rPr>
          <w:rFonts w:ascii="Times New Roman" w:hAnsi="Times New Roman" w:cs="Times New Roman"/>
        </w:rPr>
        <w:t xml:space="preserve"> suite by validating behavior at the edges of acceptable input, such as maximum string lengths and invalid appointment dates. </w:t>
      </w:r>
      <w:r w:rsidR="009F0135">
        <w:rPr>
          <w:rFonts w:ascii="Times New Roman" w:hAnsi="Times New Roman" w:cs="Times New Roman"/>
        </w:rPr>
        <w:t>Putting these techniques all together</w:t>
      </w:r>
      <w:r w:rsidRPr="0031634A">
        <w:rPr>
          <w:rFonts w:ascii="Times New Roman" w:hAnsi="Times New Roman" w:cs="Times New Roman"/>
        </w:rPr>
        <w:t xml:space="preserve"> supported a thorough and balanced testing strategy that aligns with Hambling et al.’s (2019) </w:t>
      </w:r>
      <w:r w:rsidR="009F0135">
        <w:rPr>
          <w:rFonts w:ascii="Times New Roman" w:hAnsi="Times New Roman" w:cs="Times New Roman"/>
        </w:rPr>
        <w:t>value</w:t>
      </w:r>
      <w:r w:rsidRPr="0031634A">
        <w:rPr>
          <w:rFonts w:ascii="Times New Roman" w:hAnsi="Times New Roman" w:cs="Times New Roman"/>
        </w:rPr>
        <w:t xml:space="preserve"> of identifying meaningful test conditions and data.</w:t>
      </w:r>
    </w:p>
    <w:p w14:paraId="00428099" w14:textId="2A2DC186" w:rsidR="0031634A" w:rsidRDefault="00FA7F13" w:rsidP="0031634A">
      <w:pPr>
        <w:spacing w:line="480" w:lineRule="auto"/>
        <w:ind w:firstLine="720"/>
        <w:rPr>
          <w:rFonts w:ascii="Times New Roman" w:hAnsi="Times New Roman" w:cs="Times New Roman"/>
        </w:rPr>
      </w:pPr>
      <w:r>
        <w:rPr>
          <w:rFonts w:ascii="Times New Roman" w:hAnsi="Times New Roman" w:cs="Times New Roman"/>
        </w:rPr>
        <w:t>There were s</w:t>
      </w:r>
      <w:r w:rsidR="0031634A" w:rsidRPr="0031634A">
        <w:rPr>
          <w:rFonts w:ascii="Times New Roman" w:hAnsi="Times New Roman" w:cs="Times New Roman"/>
        </w:rPr>
        <w:t>everal testing techniques</w:t>
      </w:r>
      <w:r>
        <w:rPr>
          <w:rFonts w:ascii="Times New Roman" w:hAnsi="Times New Roman" w:cs="Times New Roman"/>
        </w:rPr>
        <w:t xml:space="preserve"> mentioned that</w:t>
      </w:r>
      <w:r w:rsidR="0031634A" w:rsidRPr="0031634A">
        <w:rPr>
          <w:rFonts w:ascii="Times New Roman" w:hAnsi="Times New Roman" w:cs="Times New Roman"/>
        </w:rPr>
        <w:t xml:space="preserve"> were outside the scope of this project,</w:t>
      </w:r>
      <w:r>
        <w:rPr>
          <w:rFonts w:ascii="Times New Roman" w:hAnsi="Times New Roman" w:cs="Times New Roman"/>
        </w:rPr>
        <w:t xml:space="preserve"> though this was intentional, and</w:t>
      </w:r>
      <w:r w:rsidR="0031634A" w:rsidRPr="0031634A">
        <w:rPr>
          <w:rFonts w:ascii="Times New Roman" w:hAnsi="Times New Roman" w:cs="Times New Roman"/>
        </w:rPr>
        <w:t xml:space="preserve"> includ</w:t>
      </w:r>
      <w:r>
        <w:rPr>
          <w:rFonts w:ascii="Times New Roman" w:hAnsi="Times New Roman" w:cs="Times New Roman"/>
        </w:rPr>
        <w:t>ed</w:t>
      </w:r>
      <w:r w:rsidR="0031634A" w:rsidRPr="0031634A">
        <w:rPr>
          <w:rFonts w:ascii="Times New Roman" w:hAnsi="Times New Roman" w:cs="Times New Roman"/>
        </w:rPr>
        <w:t xml:space="preserve"> integration testing, system testing, performance testing, and user acceptance testing. </w:t>
      </w:r>
      <w:r>
        <w:rPr>
          <w:rFonts w:ascii="Times New Roman" w:hAnsi="Times New Roman" w:cs="Times New Roman"/>
        </w:rPr>
        <w:t>If we were to have been working o</w:t>
      </w:r>
      <w:r w:rsidR="0031634A" w:rsidRPr="0031634A">
        <w:rPr>
          <w:rFonts w:ascii="Times New Roman" w:hAnsi="Times New Roman" w:cs="Times New Roman"/>
        </w:rPr>
        <w:t xml:space="preserve">n larger or </w:t>
      </w:r>
      <w:r>
        <w:rPr>
          <w:rFonts w:ascii="Times New Roman" w:hAnsi="Times New Roman" w:cs="Times New Roman"/>
        </w:rPr>
        <w:t xml:space="preserve">even </w:t>
      </w:r>
      <w:r w:rsidR="0031634A" w:rsidRPr="0031634A">
        <w:rPr>
          <w:rFonts w:ascii="Times New Roman" w:hAnsi="Times New Roman" w:cs="Times New Roman"/>
        </w:rPr>
        <w:t xml:space="preserve">production-level applications, these methods </w:t>
      </w:r>
      <w:r>
        <w:rPr>
          <w:rFonts w:ascii="Times New Roman" w:hAnsi="Times New Roman" w:cs="Times New Roman"/>
        </w:rPr>
        <w:t>would have been not only viable but</w:t>
      </w:r>
      <w:r w:rsidR="0031634A" w:rsidRPr="0031634A">
        <w:rPr>
          <w:rFonts w:ascii="Times New Roman" w:hAnsi="Times New Roman" w:cs="Times New Roman"/>
        </w:rPr>
        <w:t xml:space="preserve"> critical </w:t>
      </w:r>
      <w:r>
        <w:rPr>
          <w:rFonts w:ascii="Times New Roman" w:hAnsi="Times New Roman" w:cs="Times New Roman"/>
        </w:rPr>
        <w:t>to the testing process</w:t>
      </w:r>
      <w:r w:rsidR="0031634A" w:rsidRPr="0031634A">
        <w:rPr>
          <w:rFonts w:ascii="Times New Roman" w:hAnsi="Times New Roman" w:cs="Times New Roman"/>
        </w:rPr>
        <w:t xml:space="preserve">. Integration and system testing verify interactions between components, performance testing ensures reliability under load, and user acceptance testing confirms that </w:t>
      </w:r>
      <w:r w:rsidR="0031634A" w:rsidRPr="0031634A">
        <w:rPr>
          <w:rFonts w:ascii="Times New Roman" w:hAnsi="Times New Roman" w:cs="Times New Roman"/>
        </w:rPr>
        <w:lastRenderedPageBreak/>
        <w:t xml:space="preserve">stakeholder expectations are met. While this project focused on unit-level validation, understanding how these techniques fit into the broader testing </w:t>
      </w:r>
      <w:r w:rsidRPr="0031634A">
        <w:rPr>
          <w:rFonts w:ascii="Times New Roman" w:hAnsi="Times New Roman" w:cs="Times New Roman"/>
        </w:rPr>
        <w:t>life cycle</w:t>
      </w:r>
      <w:r w:rsidR="0031634A" w:rsidRPr="0031634A">
        <w:rPr>
          <w:rFonts w:ascii="Times New Roman" w:hAnsi="Times New Roman" w:cs="Times New Roman"/>
        </w:rPr>
        <w:t xml:space="preserve"> is </w:t>
      </w:r>
      <w:r>
        <w:rPr>
          <w:rFonts w:ascii="Times New Roman" w:hAnsi="Times New Roman" w:cs="Times New Roman"/>
        </w:rPr>
        <w:t xml:space="preserve">would be </w:t>
      </w:r>
      <w:r w:rsidR="0031634A" w:rsidRPr="0031634A">
        <w:rPr>
          <w:rFonts w:ascii="Times New Roman" w:hAnsi="Times New Roman" w:cs="Times New Roman"/>
        </w:rPr>
        <w:t xml:space="preserve">essential for </w:t>
      </w:r>
      <w:r>
        <w:rPr>
          <w:rFonts w:ascii="Times New Roman" w:hAnsi="Times New Roman" w:cs="Times New Roman"/>
        </w:rPr>
        <w:t>choosing and then implementing</w:t>
      </w:r>
      <w:r w:rsidR="0031634A" w:rsidRPr="0031634A">
        <w:rPr>
          <w:rFonts w:ascii="Times New Roman" w:hAnsi="Times New Roman" w:cs="Times New Roman"/>
        </w:rPr>
        <w:t xml:space="preserve"> the right strategy in </w:t>
      </w:r>
      <w:r>
        <w:rPr>
          <w:rFonts w:ascii="Times New Roman" w:hAnsi="Times New Roman" w:cs="Times New Roman"/>
        </w:rPr>
        <w:t>broader developmental stages.</w:t>
      </w:r>
    </w:p>
    <w:p w14:paraId="30D27DD3" w14:textId="41BCBA43" w:rsidR="00A31C6B" w:rsidRPr="00A31C6B" w:rsidRDefault="00A31C6B" w:rsidP="0031634A">
      <w:pPr>
        <w:spacing w:line="480" w:lineRule="auto"/>
        <w:rPr>
          <w:rFonts w:ascii="Times New Roman" w:hAnsi="Times New Roman" w:cs="Times New Roman"/>
          <w:b/>
          <w:bCs/>
        </w:rPr>
      </w:pPr>
      <w:r w:rsidRPr="00A31C6B">
        <w:rPr>
          <w:rFonts w:ascii="Times New Roman" w:hAnsi="Times New Roman" w:cs="Times New Roman"/>
          <w:b/>
          <w:bCs/>
        </w:rPr>
        <w:t>Mindset</w:t>
      </w:r>
    </w:p>
    <w:p w14:paraId="27773881" w14:textId="4F4FCB1C" w:rsidR="00CC7B0A" w:rsidRPr="00CC7B0A" w:rsidRDefault="00CC7B0A" w:rsidP="00CC7B0A">
      <w:pPr>
        <w:spacing w:line="480" w:lineRule="auto"/>
        <w:ind w:firstLine="720"/>
        <w:rPr>
          <w:rFonts w:ascii="Times New Roman" w:hAnsi="Times New Roman" w:cs="Times New Roman"/>
        </w:rPr>
      </w:pPr>
      <w:r w:rsidRPr="00CC7B0A">
        <w:rPr>
          <w:rFonts w:ascii="Times New Roman" w:hAnsi="Times New Roman" w:cs="Times New Roman"/>
        </w:rPr>
        <w:t>The mindset I adopted</w:t>
      </w:r>
      <w:r>
        <w:rPr>
          <w:rFonts w:ascii="Times New Roman" w:hAnsi="Times New Roman" w:cs="Times New Roman"/>
        </w:rPr>
        <w:t xml:space="preserve"> and went to as I was working on</w:t>
      </w:r>
      <w:r w:rsidRPr="00CC7B0A">
        <w:rPr>
          <w:rFonts w:ascii="Times New Roman" w:hAnsi="Times New Roman" w:cs="Times New Roman"/>
        </w:rPr>
        <w:t xml:space="preserve"> this project </w:t>
      </w:r>
      <w:r>
        <w:rPr>
          <w:rFonts w:ascii="Times New Roman" w:hAnsi="Times New Roman" w:cs="Times New Roman"/>
        </w:rPr>
        <w:t>was to maintain a healthy level of</w:t>
      </w:r>
      <w:r w:rsidRPr="00CC7B0A">
        <w:rPr>
          <w:rFonts w:ascii="Times New Roman" w:hAnsi="Times New Roman" w:cs="Times New Roman"/>
        </w:rPr>
        <w:t xml:space="preserve"> caution, </w:t>
      </w:r>
      <w:r>
        <w:rPr>
          <w:rFonts w:ascii="Times New Roman" w:hAnsi="Times New Roman" w:cs="Times New Roman"/>
        </w:rPr>
        <w:t xml:space="preserve">while also utilizing strong </w:t>
      </w:r>
      <w:r w:rsidRPr="00CC7B0A">
        <w:rPr>
          <w:rFonts w:ascii="Times New Roman" w:hAnsi="Times New Roman" w:cs="Times New Roman"/>
        </w:rPr>
        <w:t xml:space="preserve">attention to detail and a willingness to question my own assumptions. Rather than assuming newly written code was correct, I approached each class as if defects were likely to exist. </w:t>
      </w:r>
      <w:r>
        <w:rPr>
          <w:rFonts w:ascii="Times New Roman" w:hAnsi="Times New Roman" w:cs="Times New Roman"/>
        </w:rPr>
        <w:t xml:space="preserve">Going into this mindset </w:t>
      </w:r>
      <w:r w:rsidRPr="00CC7B0A">
        <w:rPr>
          <w:rFonts w:ascii="Times New Roman" w:hAnsi="Times New Roman" w:cs="Times New Roman"/>
        </w:rPr>
        <w:t>encouraged</w:t>
      </w:r>
      <w:r>
        <w:rPr>
          <w:rFonts w:ascii="Times New Roman" w:hAnsi="Times New Roman" w:cs="Times New Roman"/>
        </w:rPr>
        <w:t xml:space="preserve"> me to be</w:t>
      </w:r>
      <w:r w:rsidRPr="00CC7B0A">
        <w:rPr>
          <w:rFonts w:ascii="Times New Roman" w:hAnsi="Times New Roman" w:cs="Times New Roman"/>
        </w:rPr>
        <w:t xml:space="preserve"> more deliberate</w:t>
      </w:r>
      <w:r>
        <w:rPr>
          <w:rFonts w:ascii="Times New Roman" w:hAnsi="Times New Roman" w:cs="Times New Roman"/>
        </w:rPr>
        <w:t xml:space="preserve"> in my testing</w:t>
      </w:r>
      <w:r w:rsidRPr="00CC7B0A">
        <w:rPr>
          <w:rFonts w:ascii="Times New Roman" w:hAnsi="Times New Roman" w:cs="Times New Roman"/>
        </w:rPr>
        <w:t xml:space="preserve"> design</w:t>
      </w:r>
      <w:r>
        <w:rPr>
          <w:rFonts w:ascii="Times New Roman" w:hAnsi="Times New Roman" w:cs="Times New Roman"/>
        </w:rPr>
        <w:t>s</w:t>
      </w:r>
      <w:r w:rsidRPr="00CC7B0A">
        <w:rPr>
          <w:rFonts w:ascii="Times New Roman" w:hAnsi="Times New Roman" w:cs="Times New Roman"/>
        </w:rPr>
        <w:t xml:space="preserve">, </w:t>
      </w:r>
      <w:r>
        <w:rPr>
          <w:rFonts w:ascii="Times New Roman" w:hAnsi="Times New Roman" w:cs="Times New Roman"/>
        </w:rPr>
        <w:t>especially</w:t>
      </w:r>
      <w:r w:rsidRPr="00CC7B0A">
        <w:rPr>
          <w:rFonts w:ascii="Times New Roman" w:hAnsi="Times New Roman" w:cs="Times New Roman"/>
        </w:rPr>
        <w:t xml:space="preserve"> when </w:t>
      </w:r>
      <w:r>
        <w:rPr>
          <w:rFonts w:ascii="Times New Roman" w:hAnsi="Times New Roman" w:cs="Times New Roman"/>
        </w:rPr>
        <w:t xml:space="preserve">I was </w:t>
      </w:r>
      <w:r w:rsidRPr="00CC7B0A">
        <w:rPr>
          <w:rFonts w:ascii="Times New Roman" w:hAnsi="Times New Roman" w:cs="Times New Roman"/>
        </w:rPr>
        <w:t xml:space="preserve">validating edge cases and </w:t>
      </w:r>
      <w:r>
        <w:rPr>
          <w:rFonts w:ascii="Times New Roman" w:hAnsi="Times New Roman" w:cs="Times New Roman"/>
        </w:rPr>
        <w:t xml:space="preserve">looking over the specifics of </w:t>
      </w:r>
      <w:r w:rsidRPr="00CC7B0A">
        <w:rPr>
          <w:rFonts w:ascii="Times New Roman" w:hAnsi="Times New Roman" w:cs="Times New Roman"/>
        </w:rPr>
        <w:t xml:space="preserve">failure conditions. </w:t>
      </w:r>
      <w:r>
        <w:rPr>
          <w:rFonts w:ascii="Times New Roman" w:hAnsi="Times New Roman" w:cs="Times New Roman"/>
        </w:rPr>
        <w:t>What I gained from this was that through o</w:t>
      </w:r>
      <w:r w:rsidRPr="00CC7B0A">
        <w:rPr>
          <w:rFonts w:ascii="Times New Roman" w:hAnsi="Times New Roman" w:cs="Times New Roman"/>
        </w:rPr>
        <w:t>bserving how small changes in validation logic or constructors affected service behavior</w:t>
      </w:r>
      <w:r>
        <w:rPr>
          <w:rFonts w:ascii="Times New Roman" w:hAnsi="Times New Roman" w:cs="Times New Roman"/>
        </w:rPr>
        <w:t>, I gained a deeper</w:t>
      </w:r>
      <w:r w:rsidRPr="00CC7B0A">
        <w:rPr>
          <w:rFonts w:ascii="Times New Roman" w:hAnsi="Times New Roman" w:cs="Times New Roman"/>
        </w:rPr>
        <w:t xml:space="preserve"> understanding of how interconnected even </w:t>
      </w:r>
      <w:r>
        <w:rPr>
          <w:rFonts w:ascii="Times New Roman" w:hAnsi="Times New Roman" w:cs="Times New Roman"/>
        </w:rPr>
        <w:t>the most</w:t>
      </w:r>
      <w:r w:rsidRPr="00CC7B0A">
        <w:rPr>
          <w:rFonts w:ascii="Times New Roman" w:hAnsi="Times New Roman" w:cs="Times New Roman"/>
        </w:rPr>
        <w:t xml:space="preserve"> simple </w:t>
      </w:r>
      <w:r>
        <w:rPr>
          <w:rFonts w:ascii="Times New Roman" w:hAnsi="Times New Roman" w:cs="Times New Roman"/>
        </w:rPr>
        <w:t xml:space="preserve">of </w:t>
      </w:r>
      <w:r w:rsidRPr="00CC7B0A">
        <w:rPr>
          <w:rFonts w:ascii="Times New Roman" w:hAnsi="Times New Roman" w:cs="Times New Roman"/>
        </w:rPr>
        <w:t>systems</w:t>
      </w:r>
      <w:r>
        <w:rPr>
          <w:rFonts w:ascii="Times New Roman" w:hAnsi="Times New Roman" w:cs="Times New Roman"/>
        </w:rPr>
        <w:t xml:space="preserve"> and programs</w:t>
      </w:r>
      <w:r w:rsidRPr="00CC7B0A">
        <w:rPr>
          <w:rFonts w:ascii="Times New Roman" w:hAnsi="Times New Roman" w:cs="Times New Roman"/>
        </w:rPr>
        <w:t xml:space="preserve"> can be.</w:t>
      </w:r>
    </w:p>
    <w:p w14:paraId="0288FCA2" w14:textId="04C7CFF0" w:rsidR="00CC7B0A" w:rsidRPr="00CC7B0A" w:rsidRDefault="00CC7B0A" w:rsidP="00CC7B0A">
      <w:pPr>
        <w:spacing w:line="480" w:lineRule="auto"/>
        <w:ind w:firstLine="720"/>
        <w:rPr>
          <w:rFonts w:ascii="Times New Roman" w:hAnsi="Times New Roman" w:cs="Times New Roman"/>
        </w:rPr>
      </w:pPr>
      <w:r>
        <w:rPr>
          <w:rFonts w:ascii="Times New Roman" w:hAnsi="Times New Roman" w:cs="Times New Roman"/>
        </w:rPr>
        <w:t>My</w:t>
      </w:r>
      <w:r w:rsidRPr="00CC7B0A">
        <w:rPr>
          <w:rFonts w:ascii="Times New Roman" w:hAnsi="Times New Roman" w:cs="Times New Roman"/>
        </w:rPr>
        <w:t xml:space="preserve"> approach</w:t>
      </w:r>
      <w:r>
        <w:rPr>
          <w:rFonts w:ascii="Times New Roman" w:hAnsi="Times New Roman" w:cs="Times New Roman"/>
        </w:rPr>
        <w:t xml:space="preserve"> here was</w:t>
      </w:r>
      <w:r w:rsidRPr="00CC7B0A">
        <w:rPr>
          <w:rFonts w:ascii="Times New Roman" w:hAnsi="Times New Roman" w:cs="Times New Roman"/>
        </w:rPr>
        <w:t xml:space="preserve"> align</w:t>
      </w:r>
      <w:r>
        <w:rPr>
          <w:rFonts w:ascii="Times New Roman" w:hAnsi="Times New Roman" w:cs="Times New Roman"/>
        </w:rPr>
        <w:t>ed</w:t>
      </w:r>
      <w:r w:rsidRPr="00CC7B0A">
        <w:rPr>
          <w:rFonts w:ascii="Times New Roman" w:hAnsi="Times New Roman" w:cs="Times New Roman"/>
        </w:rPr>
        <w:t xml:space="preserve"> with Hambling et al.’s (2019) </w:t>
      </w:r>
      <w:r>
        <w:rPr>
          <w:rFonts w:ascii="Times New Roman" w:hAnsi="Times New Roman" w:cs="Times New Roman"/>
        </w:rPr>
        <w:t>statement</w:t>
      </w:r>
      <w:r w:rsidRPr="00CC7B0A">
        <w:rPr>
          <w:rFonts w:ascii="Times New Roman" w:hAnsi="Times New Roman" w:cs="Times New Roman"/>
        </w:rPr>
        <w:t xml:space="preserve"> that “system testing… produces information that is used by stakeholders to make release decisions” (p. 64), </w:t>
      </w:r>
      <w:r>
        <w:rPr>
          <w:rFonts w:ascii="Times New Roman" w:hAnsi="Times New Roman" w:cs="Times New Roman"/>
        </w:rPr>
        <w:t xml:space="preserve">which </w:t>
      </w:r>
      <w:r w:rsidRPr="00CC7B0A">
        <w:rPr>
          <w:rFonts w:ascii="Times New Roman" w:hAnsi="Times New Roman" w:cs="Times New Roman"/>
        </w:rPr>
        <w:t>highligh</w:t>
      </w:r>
      <w:r>
        <w:rPr>
          <w:rFonts w:ascii="Times New Roman" w:hAnsi="Times New Roman" w:cs="Times New Roman"/>
        </w:rPr>
        <w:t>ted</w:t>
      </w:r>
      <w:r w:rsidRPr="00CC7B0A">
        <w:rPr>
          <w:rFonts w:ascii="Times New Roman" w:hAnsi="Times New Roman" w:cs="Times New Roman"/>
        </w:rPr>
        <w:t xml:space="preserve"> how testing </w:t>
      </w:r>
      <w:r>
        <w:rPr>
          <w:rFonts w:ascii="Times New Roman" w:hAnsi="Times New Roman" w:cs="Times New Roman"/>
        </w:rPr>
        <w:t>increases</w:t>
      </w:r>
      <w:r w:rsidRPr="00CC7B0A">
        <w:rPr>
          <w:rFonts w:ascii="Times New Roman" w:hAnsi="Times New Roman" w:cs="Times New Roman"/>
        </w:rPr>
        <w:t xml:space="preserve"> </w:t>
      </w:r>
      <w:r>
        <w:rPr>
          <w:rFonts w:ascii="Times New Roman" w:hAnsi="Times New Roman" w:cs="Times New Roman"/>
        </w:rPr>
        <w:t xml:space="preserve">the </w:t>
      </w:r>
      <w:r w:rsidRPr="00CC7B0A">
        <w:rPr>
          <w:rFonts w:ascii="Times New Roman" w:hAnsi="Times New Roman" w:cs="Times New Roman"/>
        </w:rPr>
        <w:t>confidence</w:t>
      </w:r>
      <w:r>
        <w:rPr>
          <w:rFonts w:ascii="Times New Roman" w:hAnsi="Times New Roman" w:cs="Times New Roman"/>
        </w:rPr>
        <w:t xml:space="preserve"> that both the stakeholders and other users have</w:t>
      </w:r>
      <w:r w:rsidRPr="00CC7B0A">
        <w:rPr>
          <w:rFonts w:ascii="Times New Roman" w:hAnsi="Times New Roman" w:cs="Times New Roman"/>
        </w:rPr>
        <w:t xml:space="preserve"> in software quality. </w:t>
      </w:r>
      <w:r>
        <w:rPr>
          <w:rFonts w:ascii="Times New Roman" w:hAnsi="Times New Roman" w:cs="Times New Roman"/>
        </w:rPr>
        <w:t xml:space="preserve">I also </w:t>
      </w:r>
      <w:r w:rsidR="00F0044E">
        <w:rPr>
          <w:rFonts w:ascii="Times New Roman" w:hAnsi="Times New Roman" w:cs="Times New Roman"/>
        </w:rPr>
        <w:t xml:space="preserve">had to work on limiting my own </w:t>
      </w:r>
      <w:r w:rsidRPr="00CC7B0A">
        <w:rPr>
          <w:rFonts w:ascii="Times New Roman" w:hAnsi="Times New Roman" w:cs="Times New Roman"/>
        </w:rPr>
        <w:t>bias</w:t>
      </w:r>
      <w:r w:rsidR="00F0044E">
        <w:rPr>
          <w:rFonts w:ascii="Times New Roman" w:hAnsi="Times New Roman" w:cs="Times New Roman"/>
        </w:rPr>
        <w:t>es</w:t>
      </w:r>
      <w:r w:rsidRPr="00CC7B0A">
        <w:rPr>
          <w:rFonts w:ascii="Times New Roman" w:hAnsi="Times New Roman" w:cs="Times New Roman"/>
        </w:rPr>
        <w:t xml:space="preserve"> </w:t>
      </w:r>
      <w:r w:rsidR="00F0044E">
        <w:rPr>
          <w:rFonts w:ascii="Times New Roman" w:hAnsi="Times New Roman" w:cs="Times New Roman"/>
        </w:rPr>
        <w:t xml:space="preserve">during development to avoid </w:t>
      </w:r>
      <w:r w:rsidRPr="00CC7B0A">
        <w:rPr>
          <w:rFonts w:ascii="Times New Roman" w:hAnsi="Times New Roman" w:cs="Times New Roman"/>
        </w:rPr>
        <w:t>focus</w:t>
      </w:r>
      <w:r w:rsidR="00F0044E">
        <w:rPr>
          <w:rFonts w:ascii="Times New Roman" w:hAnsi="Times New Roman" w:cs="Times New Roman"/>
        </w:rPr>
        <w:t>ing</w:t>
      </w:r>
      <w:r w:rsidRPr="00CC7B0A">
        <w:rPr>
          <w:rFonts w:ascii="Times New Roman" w:hAnsi="Times New Roman" w:cs="Times New Roman"/>
        </w:rPr>
        <w:t xml:space="preserve"> only on expected use cases</w:t>
      </w:r>
      <w:r w:rsidR="00F0044E">
        <w:rPr>
          <w:rFonts w:ascii="Times New Roman" w:hAnsi="Times New Roman" w:cs="Times New Roman"/>
        </w:rPr>
        <w:t xml:space="preserve"> but exploring further into what I could do</w:t>
      </w:r>
      <w:r w:rsidRPr="00CC7B0A">
        <w:rPr>
          <w:rFonts w:ascii="Times New Roman" w:hAnsi="Times New Roman" w:cs="Times New Roman"/>
        </w:rPr>
        <w:t>. T</w:t>
      </w:r>
      <w:r w:rsidR="00F0044E">
        <w:rPr>
          <w:rFonts w:ascii="Times New Roman" w:hAnsi="Times New Roman" w:cs="Times New Roman"/>
        </w:rPr>
        <w:t>o accomplish this,</w:t>
      </w:r>
      <w:r w:rsidRPr="00CC7B0A">
        <w:rPr>
          <w:rFonts w:ascii="Times New Roman" w:hAnsi="Times New Roman" w:cs="Times New Roman"/>
        </w:rPr>
        <w:t xml:space="preserve"> I prioritized invalid-input tests early and </w:t>
      </w:r>
      <w:r w:rsidR="00F0044E">
        <w:rPr>
          <w:rFonts w:ascii="Times New Roman" w:hAnsi="Times New Roman" w:cs="Times New Roman"/>
        </w:rPr>
        <w:t>compared them against my</w:t>
      </w:r>
      <w:r w:rsidRPr="00CC7B0A">
        <w:rPr>
          <w:rFonts w:ascii="Times New Roman" w:hAnsi="Times New Roman" w:cs="Times New Roman"/>
        </w:rPr>
        <w:t xml:space="preserve"> requirements to ensure that my tests reflected</w:t>
      </w:r>
      <w:r w:rsidR="00F0044E">
        <w:rPr>
          <w:rFonts w:ascii="Times New Roman" w:hAnsi="Times New Roman" w:cs="Times New Roman"/>
        </w:rPr>
        <w:t xml:space="preserve"> the expectations of the document</w:t>
      </w:r>
      <w:r w:rsidRPr="00CC7B0A">
        <w:rPr>
          <w:rFonts w:ascii="Times New Roman" w:hAnsi="Times New Roman" w:cs="Times New Roman"/>
        </w:rPr>
        <w:t xml:space="preserve"> </w:t>
      </w:r>
      <w:r w:rsidR="00F0044E">
        <w:rPr>
          <w:rFonts w:ascii="Times New Roman" w:hAnsi="Times New Roman" w:cs="Times New Roman"/>
        </w:rPr>
        <w:t>instead of my</w:t>
      </w:r>
      <w:r w:rsidRPr="00CC7B0A">
        <w:rPr>
          <w:rFonts w:ascii="Times New Roman" w:hAnsi="Times New Roman" w:cs="Times New Roman"/>
        </w:rPr>
        <w:t xml:space="preserve"> personal assumptions.</w:t>
      </w:r>
    </w:p>
    <w:p w14:paraId="2FE5F52C" w14:textId="5D612B93" w:rsidR="00CC7B0A" w:rsidRPr="00A31C6B" w:rsidRDefault="00F0044E" w:rsidP="00CC7B0A">
      <w:pPr>
        <w:spacing w:line="480" w:lineRule="auto"/>
        <w:ind w:firstLine="720"/>
        <w:rPr>
          <w:rFonts w:ascii="Times New Roman" w:hAnsi="Times New Roman" w:cs="Times New Roman"/>
        </w:rPr>
      </w:pPr>
      <w:r>
        <w:rPr>
          <w:rFonts w:ascii="Times New Roman" w:hAnsi="Times New Roman" w:cs="Times New Roman"/>
        </w:rPr>
        <w:lastRenderedPageBreak/>
        <w:t>T</w:t>
      </w:r>
      <w:r w:rsidR="00CC7B0A" w:rsidRPr="00CC7B0A">
        <w:rPr>
          <w:rFonts w:ascii="Times New Roman" w:hAnsi="Times New Roman" w:cs="Times New Roman"/>
        </w:rPr>
        <w:t xml:space="preserve">his project </w:t>
      </w:r>
      <w:r>
        <w:rPr>
          <w:rFonts w:ascii="Times New Roman" w:hAnsi="Times New Roman" w:cs="Times New Roman"/>
        </w:rPr>
        <w:t>taught me</w:t>
      </w:r>
      <w:r w:rsidR="00CC7B0A" w:rsidRPr="00CC7B0A">
        <w:rPr>
          <w:rFonts w:ascii="Times New Roman" w:hAnsi="Times New Roman" w:cs="Times New Roman"/>
        </w:rPr>
        <w:t xml:space="preserve"> the importance of discipline in avoiding </w:t>
      </w:r>
      <w:r>
        <w:rPr>
          <w:rFonts w:ascii="Times New Roman" w:hAnsi="Times New Roman" w:cs="Times New Roman"/>
        </w:rPr>
        <w:t>‘</w:t>
      </w:r>
      <w:r w:rsidR="00CC7B0A" w:rsidRPr="00CC7B0A">
        <w:rPr>
          <w:rFonts w:ascii="Times New Roman" w:hAnsi="Times New Roman" w:cs="Times New Roman"/>
        </w:rPr>
        <w:t>technical debt</w:t>
      </w:r>
      <w:r>
        <w:rPr>
          <w:rFonts w:ascii="Times New Roman" w:hAnsi="Times New Roman" w:cs="Times New Roman"/>
        </w:rPr>
        <w:t>’</w:t>
      </w:r>
      <w:r w:rsidR="00CC7B0A" w:rsidRPr="00CC7B0A">
        <w:rPr>
          <w:rFonts w:ascii="Times New Roman" w:hAnsi="Times New Roman" w:cs="Times New Roman"/>
        </w:rPr>
        <w:t xml:space="preserve">. Skipping tests or reducing test coverage to save time can lead to fragile systems that </w:t>
      </w:r>
      <w:r>
        <w:rPr>
          <w:rFonts w:ascii="Times New Roman" w:hAnsi="Times New Roman" w:cs="Times New Roman"/>
        </w:rPr>
        <w:t>lead to an exponential growth of work and maintenance down the production line</w:t>
      </w:r>
      <w:r w:rsidR="00CC7B0A" w:rsidRPr="00CC7B0A">
        <w:rPr>
          <w:rFonts w:ascii="Times New Roman" w:hAnsi="Times New Roman" w:cs="Times New Roman"/>
        </w:rPr>
        <w:t xml:space="preserve">. </w:t>
      </w:r>
      <w:r>
        <w:rPr>
          <w:rFonts w:ascii="Times New Roman" w:hAnsi="Times New Roman" w:cs="Times New Roman"/>
        </w:rPr>
        <w:t>My test suite was designed to</w:t>
      </w:r>
      <w:r w:rsidR="00CC7B0A" w:rsidRPr="00CC7B0A">
        <w:rPr>
          <w:rFonts w:ascii="Times New Roman" w:hAnsi="Times New Roman" w:cs="Times New Roman"/>
        </w:rPr>
        <w:t xml:space="preserve"> keep tests readable, focused, and directly tied to requirements</w:t>
      </w:r>
      <w:r>
        <w:rPr>
          <w:rFonts w:ascii="Times New Roman" w:hAnsi="Times New Roman" w:cs="Times New Roman"/>
        </w:rPr>
        <w:t>, so that it can be</w:t>
      </w:r>
      <w:r w:rsidR="00CC7B0A" w:rsidRPr="00CC7B0A">
        <w:rPr>
          <w:rFonts w:ascii="Times New Roman" w:hAnsi="Times New Roman" w:cs="Times New Roman"/>
        </w:rPr>
        <w:t xml:space="preserve"> </w:t>
      </w:r>
      <w:r>
        <w:rPr>
          <w:rFonts w:ascii="Times New Roman" w:hAnsi="Times New Roman" w:cs="Times New Roman"/>
        </w:rPr>
        <w:t>s</w:t>
      </w:r>
      <w:r w:rsidR="00CC7B0A" w:rsidRPr="00CC7B0A">
        <w:rPr>
          <w:rFonts w:ascii="Times New Roman" w:hAnsi="Times New Roman" w:cs="Times New Roman"/>
        </w:rPr>
        <w:t>cale</w:t>
      </w:r>
      <w:r>
        <w:rPr>
          <w:rFonts w:ascii="Times New Roman" w:hAnsi="Times New Roman" w:cs="Times New Roman"/>
        </w:rPr>
        <w:t>d</w:t>
      </w:r>
      <w:r w:rsidR="00CC7B0A" w:rsidRPr="00CC7B0A">
        <w:rPr>
          <w:rFonts w:ascii="Times New Roman" w:hAnsi="Times New Roman" w:cs="Times New Roman"/>
        </w:rPr>
        <w:t xml:space="preserve"> </w:t>
      </w:r>
      <w:r>
        <w:rPr>
          <w:rFonts w:ascii="Times New Roman" w:hAnsi="Times New Roman" w:cs="Times New Roman"/>
        </w:rPr>
        <w:t xml:space="preserve">up and down </w:t>
      </w:r>
      <w:r w:rsidR="00CC7B0A" w:rsidRPr="00CC7B0A">
        <w:rPr>
          <w:rFonts w:ascii="Times New Roman" w:hAnsi="Times New Roman" w:cs="Times New Roman"/>
        </w:rPr>
        <w:t xml:space="preserve">alongside the codebase. </w:t>
      </w:r>
      <w:r>
        <w:rPr>
          <w:rFonts w:ascii="Times New Roman" w:hAnsi="Times New Roman" w:cs="Times New Roman"/>
        </w:rPr>
        <w:t>Practices that I plan to continue using in order to support long-term code quality and maintainability are</w:t>
      </w:r>
      <w:r w:rsidR="00CC7B0A" w:rsidRPr="00CC7B0A">
        <w:rPr>
          <w:rFonts w:ascii="Times New Roman" w:hAnsi="Times New Roman" w:cs="Times New Roman"/>
        </w:rPr>
        <w:t xml:space="preserve"> coverage tools, maintaining regression tests, and avoiding unnecessary duplication</w:t>
      </w:r>
      <w:r>
        <w:rPr>
          <w:rFonts w:ascii="Times New Roman" w:hAnsi="Times New Roman" w:cs="Times New Roman"/>
        </w:rPr>
        <w:t>.</w:t>
      </w:r>
    </w:p>
    <w:p w14:paraId="27887E20" w14:textId="1A59E75F" w:rsidR="00A31C6B" w:rsidRPr="00A31C6B" w:rsidRDefault="00A31C6B" w:rsidP="00A31C6B">
      <w:pPr>
        <w:spacing w:line="480" w:lineRule="auto"/>
        <w:rPr>
          <w:rFonts w:ascii="Times New Roman" w:hAnsi="Times New Roman" w:cs="Times New Roman"/>
          <w:b/>
          <w:bCs/>
        </w:rPr>
      </w:pPr>
      <w:r w:rsidRPr="00A31C6B">
        <w:rPr>
          <w:rFonts w:ascii="Times New Roman" w:hAnsi="Times New Roman" w:cs="Times New Roman"/>
          <w:b/>
          <w:bCs/>
        </w:rPr>
        <w:t>References</w:t>
      </w:r>
    </w:p>
    <w:p w14:paraId="5F02F3BD" w14:textId="2C1AC73B" w:rsidR="00A31C6B" w:rsidRPr="00A31C6B" w:rsidRDefault="00A31C6B" w:rsidP="00A31C6B">
      <w:pPr>
        <w:spacing w:line="480" w:lineRule="auto"/>
        <w:ind w:firstLine="720"/>
        <w:rPr>
          <w:rFonts w:ascii="Times New Roman" w:hAnsi="Times New Roman" w:cs="Times New Roman"/>
        </w:rPr>
      </w:pPr>
      <w:r w:rsidRPr="00A31C6B">
        <w:rPr>
          <w:rFonts w:ascii="Times New Roman" w:hAnsi="Times New Roman" w:cs="Times New Roman"/>
        </w:rPr>
        <w:t xml:space="preserve">Hambling, B., van Veenendaal, E., Graham, D., &amp; Black, R. (2019). </w:t>
      </w:r>
      <w:r w:rsidRPr="00F10CD4">
        <w:rPr>
          <w:rFonts w:ascii="Times New Roman" w:hAnsi="Times New Roman" w:cs="Times New Roman"/>
          <w:i/>
          <w:iCs/>
        </w:rPr>
        <w:t>Software testing: An ISTQB–BCS certified tester foundation guide (4th ed.).</w:t>
      </w:r>
      <w:r w:rsidRPr="00A31C6B">
        <w:rPr>
          <w:rFonts w:ascii="Times New Roman" w:hAnsi="Times New Roman" w:cs="Times New Roman"/>
        </w:rPr>
        <w:t xml:space="preserve"> BCS Learning &amp; Development Limited. https://ebookcentral.proquest.com/lib/snhu-ebooks/detail.action?docID=5837074</w:t>
      </w:r>
    </w:p>
    <w:p w14:paraId="28C0A65C" w14:textId="0F4D8602" w:rsidR="00A31C6B" w:rsidRPr="005117A2" w:rsidRDefault="00A31C6B" w:rsidP="00A31C6B">
      <w:pPr>
        <w:spacing w:line="480" w:lineRule="auto"/>
        <w:ind w:firstLine="720"/>
        <w:rPr>
          <w:rFonts w:ascii="Times New Roman" w:hAnsi="Times New Roman" w:cs="Times New Roman"/>
        </w:rPr>
      </w:pPr>
      <w:r w:rsidRPr="00A31C6B">
        <w:rPr>
          <w:rFonts w:ascii="Times New Roman" w:hAnsi="Times New Roman" w:cs="Times New Roman"/>
        </w:rPr>
        <w:t>Jakubiak, N. (2025, May 2).</w:t>
      </w:r>
      <w:r w:rsidRPr="00F10CD4">
        <w:rPr>
          <w:rFonts w:ascii="Times New Roman" w:hAnsi="Times New Roman" w:cs="Times New Roman"/>
          <w:i/>
          <w:iCs/>
        </w:rPr>
        <w:t xml:space="preserve"> JUnit tutorial: Setting up, writing, and running Java unit tests.</w:t>
      </w:r>
      <w:r w:rsidRPr="00A31C6B">
        <w:rPr>
          <w:rFonts w:ascii="Times New Roman" w:hAnsi="Times New Roman" w:cs="Times New Roman"/>
        </w:rPr>
        <w:t xml:space="preserve"> Parasoft. https://www.parasoft.com/blog/junit-tutorial-setting-up-writing-and-running-java-unit-tests/</w:t>
      </w:r>
    </w:p>
    <w:sectPr w:rsidR="00A31C6B" w:rsidRPr="00511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E4646"/>
    <w:multiLevelType w:val="hybridMultilevel"/>
    <w:tmpl w:val="79A2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68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46"/>
    <w:rsid w:val="000C1C03"/>
    <w:rsid w:val="0011108F"/>
    <w:rsid w:val="00116575"/>
    <w:rsid w:val="002109B2"/>
    <w:rsid w:val="00236FBE"/>
    <w:rsid w:val="00255902"/>
    <w:rsid w:val="002577B2"/>
    <w:rsid w:val="002B2E2A"/>
    <w:rsid w:val="0031634A"/>
    <w:rsid w:val="00363204"/>
    <w:rsid w:val="00377B0A"/>
    <w:rsid w:val="003B150C"/>
    <w:rsid w:val="005117A2"/>
    <w:rsid w:val="005A1A56"/>
    <w:rsid w:val="005D4F18"/>
    <w:rsid w:val="006915C3"/>
    <w:rsid w:val="00723A04"/>
    <w:rsid w:val="009F0135"/>
    <w:rsid w:val="00A31C6B"/>
    <w:rsid w:val="00AE7F73"/>
    <w:rsid w:val="00B82747"/>
    <w:rsid w:val="00BA2B64"/>
    <w:rsid w:val="00BC0CA6"/>
    <w:rsid w:val="00C03647"/>
    <w:rsid w:val="00CC7B0A"/>
    <w:rsid w:val="00CE7EF1"/>
    <w:rsid w:val="00DE0146"/>
    <w:rsid w:val="00E05513"/>
    <w:rsid w:val="00E14CA4"/>
    <w:rsid w:val="00F0044E"/>
    <w:rsid w:val="00F052D4"/>
    <w:rsid w:val="00F10CD4"/>
    <w:rsid w:val="00F835BF"/>
    <w:rsid w:val="00FA7F13"/>
    <w:rsid w:val="00FB0DA2"/>
    <w:rsid w:val="00FD6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5DF6"/>
  <w15:chartTrackingRefBased/>
  <w15:docId w15:val="{78064986-46E9-49D2-AAEE-973538D0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146"/>
    <w:rPr>
      <w:rFonts w:eastAsiaTheme="majorEastAsia" w:cstheme="majorBidi"/>
      <w:color w:val="272727" w:themeColor="text1" w:themeTint="D8"/>
    </w:rPr>
  </w:style>
  <w:style w:type="paragraph" w:styleId="Title">
    <w:name w:val="Title"/>
    <w:basedOn w:val="Normal"/>
    <w:next w:val="Normal"/>
    <w:link w:val="TitleChar"/>
    <w:uiPriority w:val="10"/>
    <w:qFormat/>
    <w:rsid w:val="00DE0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146"/>
    <w:pPr>
      <w:spacing w:before="160"/>
      <w:jc w:val="center"/>
    </w:pPr>
    <w:rPr>
      <w:i/>
      <w:iCs/>
      <w:color w:val="404040" w:themeColor="text1" w:themeTint="BF"/>
    </w:rPr>
  </w:style>
  <w:style w:type="character" w:customStyle="1" w:styleId="QuoteChar">
    <w:name w:val="Quote Char"/>
    <w:basedOn w:val="DefaultParagraphFont"/>
    <w:link w:val="Quote"/>
    <w:uiPriority w:val="29"/>
    <w:rsid w:val="00DE0146"/>
    <w:rPr>
      <w:i/>
      <w:iCs/>
      <w:color w:val="404040" w:themeColor="text1" w:themeTint="BF"/>
    </w:rPr>
  </w:style>
  <w:style w:type="paragraph" w:styleId="ListParagraph">
    <w:name w:val="List Paragraph"/>
    <w:basedOn w:val="Normal"/>
    <w:uiPriority w:val="34"/>
    <w:qFormat/>
    <w:rsid w:val="00DE0146"/>
    <w:pPr>
      <w:ind w:left="720"/>
      <w:contextualSpacing/>
    </w:pPr>
  </w:style>
  <w:style w:type="character" w:styleId="IntenseEmphasis">
    <w:name w:val="Intense Emphasis"/>
    <w:basedOn w:val="DefaultParagraphFont"/>
    <w:uiPriority w:val="21"/>
    <w:qFormat/>
    <w:rsid w:val="00DE0146"/>
    <w:rPr>
      <w:i/>
      <w:iCs/>
      <w:color w:val="0F4761" w:themeColor="accent1" w:themeShade="BF"/>
    </w:rPr>
  </w:style>
  <w:style w:type="paragraph" w:styleId="IntenseQuote">
    <w:name w:val="Intense Quote"/>
    <w:basedOn w:val="Normal"/>
    <w:next w:val="Normal"/>
    <w:link w:val="IntenseQuoteChar"/>
    <w:uiPriority w:val="30"/>
    <w:qFormat/>
    <w:rsid w:val="00DE0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146"/>
    <w:rPr>
      <w:i/>
      <w:iCs/>
      <w:color w:val="0F4761" w:themeColor="accent1" w:themeShade="BF"/>
    </w:rPr>
  </w:style>
  <w:style w:type="character" w:styleId="IntenseReference">
    <w:name w:val="Intense Reference"/>
    <w:basedOn w:val="DefaultParagraphFont"/>
    <w:uiPriority w:val="32"/>
    <w:qFormat/>
    <w:rsid w:val="00DE0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5</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Blackburn, Ryan</dc:creator>
  <cp:keywords/>
  <dc:description/>
  <cp:lastModifiedBy>Blackburn, Ryan</cp:lastModifiedBy>
  <cp:revision>28</cp:revision>
  <dcterms:created xsi:type="dcterms:W3CDTF">2025-12-11T15:59:00Z</dcterms:created>
  <dcterms:modified xsi:type="dcterms:W3CDTF">2025-12-13T23:27:00Z</dcterms:modified>
</cp:coreProperties>
</file>