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E92" w:rsidRDefault="00052E92" w:rsidP="007D2F9F">
      <w:pPr>
        <w:jc w:val="center"/>
        <w:rPr>
          <w:b/>
        </w:rPr>
      </w:pPr>
      <w:r>
        <w:rPr>
          <w:b/>
        </w:rPr>
        <w:t>Computation Niche model simulation code</w:t>
      </w:r>
    </w:p>
    <w:p w:rsidR="00052E92" w:rsidRDefault="00052E92" w:rsidP="007D2F9F">
      <w:pPr>
        <w:jc w:val="center"/>
        <w:rPr>
          <w:b/>
        </w:rPr>
      </w:pPr>
    </w:p>
    <w:p w:rsidR="00202BAC" w:rsidRPr="00052E92" w:rsidRDefault="00052E92" w:rsidP="007D2F9F">
      <w:pPr>
        <w:jc w:val="center"/>
        <w:rPr>
          <w:b/>
        </w:rPr>
      </w:pPr>
      <w:r w:rsidRPr="00052E92">
        <w:rPr>
          <w:b/>
        </w:rPr>
        <w:t>List of Functions</w:t>
      </w:r>
    </w:p>
    <w:p w:rsidR="00052E92" w:rsidRDefault="00052E92" w:rsidP="007D2F9F">
      <w:pPr>
        <w:jc w:val="center"/>
      </w:pPr>
    </w:p>
    <w:p w:rsidR="007D2F9F" w:rsidRDefault="007D2F9F" w:rsidP="007D2F9F">
      <w:pPr>
        <w:jc w:val="center"/>
      </w:pPr>
      <w:r>
        <w:t xml:space="preserve">© 2018, Richard </w:t>
      </w:r>
      <w:proofErr w:type="spellStart"/>
      <w:proofErr w:type="gramStart"/>
      <w:r>
        <w:t>J.Carter</w:t>
      </w:r>
      <w:proofErr w:type="spellEnd"/>
      <w:proofErr w:type="gramEnd"/>
    </w:p>
    <w:p w:rsidR="007D2F9F" w:rsidRDefault="007D2F9F" w:rsidP="007D2F9F">
      <w:pPr>
        <w:jc w:val="center"/>
      </w:pPr>
    </w:p>
    <w:p w:rsidR="007D2F9F" w:rsidRDefault="007D2F9F" w:rsidP="007D2F9F">
      <w:pPr>
        <w:jc w:val="center"/>
      </w:pPr>
      <w:bookmarkStart w:id="0" w:name="_GoBack"/>
      <w:bookmarkEnd w:id="0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379"/>
        <w:gridCol w:w="1877"/>
        <w:gridCol w:w="3953"/>
      </w:tblGrid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jc w:val="center"/>
              <w:rPr>
                <w:b/>
                <w:sz w:val="20"/>
              </w:rPr>
            </w:pPr>
            <w:r w:rsidRPr="00052E92">
              <w:rPr>
                <w:b/>
                <w:sz w:val="20"/>
              </w:rPr>
              <w:t>Function Name</w:t>
            </w:r>
          </w:p>
        </w:tc>
        <w:tc>
          <w:tcPr>
            <w:tcW w:w="1877" w:type="dxa"/>
          </w:tcPr>
          <w:p w:rsidR="00893BC8" w:rsidRDefault="0032581A" w:rsidP="0032581A">
            <w:pPr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Used In</w:t>
            </w:r>
          </w:p>
          <w:p w:rsidR="0032581A" w:rsidRPr="0032581A" w:rsidRDefault="0032581A" w:rsidP="0032581A">
            <w:pPr>
              <w:spacing w:line="276" w:lineRule="auto"/>
              <w:jc w:val="center"/>
              <w:rPr>
                <w:sz w:val="16"/>
              </w:rPr>
            </w:pPr>
            <w:r w:rsidRPr="0032581A">
              <w:rPr>
                <w:sz w:val="16"/>
              </w:rPr>
              <w:t>CN – computation niche</w:t>
            </w:r>
          </w:p>
          <w:p w:rsidR="0032581A" w:rsidRPr="00052E92" w:rsidRDefault="0032581A" w:rsidP="0032581A">
            <w:pPr>
              <w:spacing w:line="276" w:lineRule="auto"/>
              <w:jc w:val="center"/>
              <w:rPr>
                <w:b/>
                <w:sz w:val="20"/>
              </w:rPr>
            </w:pPr>
            <w:r>
              <w:rPr>
                <w:sz w:val="16"/>
              </w:rPr>
              <w:t>n</w:t>
            </w:r>
            <w:r w:rsidRPr="0032581A">
              <w:rPr>
                <w:sz w:val="16"/>
              </w:rPr>
              <w:t>ovel – unconstrained multi-state computation niche</w:t>
            </w:r>
          </w:p>
        </w:tc>
        <w:tc>
          <w:tcPr>
            <w:tcW w:w="3953" w:type="dxa"/>
          </w:tcPr>
          <w:p w:rsidR="00893BC8" w:rsidRPr="00052E92" w:rsidRDefault="00893BC8" w:rsidP="0032581A">
            <w:pPr>
              <w:spacing w:line="276" w:lineRule="auto"/>
              <w:jc w:val="center"/>
              <w:rPr>
                <w:b/>
                <w:sz w:val="20"/>
              </w:rPr>
            </w:pPr>
            <w:r w:rsidRPr="00052E92">
              <w:rPr>
                <w:b/>
                <w:sz w:val="20"/>
              </w:rPr>
              <w:t>Description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 w:rsidRPr="00052E92">
              <w:rPr>
                <w:sz w:val="20"/>
              </w:rPr>
              <w:t>calcInputDistributionv5.m</w:t>
            </w:r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CN, novel</w:t>
            </w:r>
          </w:p>
        </w:tc>
        <w:tc>
          <w:tcPr>
            <w:tcW w:w="3953" w:type="dxa"/>
          </w:tcPr>
          <w:p w:rsidR="00893BC8" w:rsidRPr="00052E92" w:rsidRDefault="00893BC8" w:rsidP="0032581A">
            <w:pPr>
              <w:tabs>
                <w:tab w:val="left" w:pos="0"/>
              </w:tabs>
              <w:spacing w:line="276" w:lineRule="auto"/>
              <w:ind w:right="-2004"/>
              <w:rPr>
                <w:sz w:val="20"/>
              </w:rPr>
            </w:pPr>
            <w:r>
              <w:rPr>
                <w:sz w:val="20"/>
              </w:rPr>
              <w:t>Determine the cumulative input received at a membrane automata’s incoming edges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checkDuplicates.m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Default="009D61A5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Sometimes the minimisation algorithm can leave duplicate transitions in a finite state </w:t>
            </w:r>
            <w:proofErr w:type="gramStart"/>
            <w:r>
              <w:rPr>
                <w:sz w:val="20"/>
              </w:rPr>
              <w:t>automata</w:t>
            </w:r>
            <w:proofErr w:type="gramEnd"/>
            <w:r>
              <w:rPr>
                <w:sz w:val="20"/>
              </w:rPr>
              <w:t>. This simply removes any duplicate transitions.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checkInteraction.m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Check whether the interaction of two automata generates a valid automaton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checkIsomorphic.m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Check that a newly produced automata is isomorphic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checkLanguageCoverage.m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Default="009D61A5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Checks that a newly produced automata (T</w:t>
            </w:r>
            <w:r w:rsidRPr="009D61A5">
              <w:rPr>
                <w:sz w:val="20"/>
                <w:vertAlign w:val="subscript"/>
              </w:rPr>
              <w:t>c</w:t>
            </w:r>
            <w:r>
              <w:rPr>
                <w:sz w:val="20"/>
              </w:rPr>
              <w:t>) can read the same language as the T</w:t>
            </w:r>
            <w:r w:rsidRPr="009D61A5">
              <w:rPr>
                <w:sz w:val="20"/>
                <w:vertAlign w:val="subscript"/>
              </w:rPr>
              <w:t>a</w:t>
            </w:r>
            <w:r>
              <w:rPr>
                <w:sz w:val="20"/>
              </w:rPr>
              <w:t xml:space="preserve"> automata that produced it.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checkMachineDim.m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Count the number of states in an automata (machine)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checkNullTypes.m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Housekeeping function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checkStronglyConnected.m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Checks that an </w:t>
            </w:r>
            <w:proofErr w:type="gramStart"/>
            <w:r>
              <w:rPr>
                <w:sz w:val="20"/>
              </w:rPr>
              <w:t>automata</w:t>
            </w:r>
            <w:proofErr w:type="gramEnd"/>
            <w:r>
              <w:rPr>
                <w:sz w:val="20"/>
              </w:rPr>
              <w:t xml:space="preserve"> is strongly connected (part of validating that it is an epsilon-machine)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checkUnifilarity.m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Checks that an </w:t>
            </w:r>
            <w:proofErr w:type="gramStart"/>
            <w:r>
              <w:rPr>
                <w:sz w:val="20"/>
              </w:rPr>
              <w:t>automata</w:t>
            </w:r>
            <w:proofErr w:type="gramEnd"/>
            <w:r>
              <w:rPr>
                <w:sz w:val="20"/>
              </w:rPr>
              <w:t xml:space="preserve"> is </w:t>
            </w:r>
            <w:proofErr w:type="spellStart"/>
            <w:r>
              <w:rPr>
                <w:sz w:val="20"/>
              </w:rPr>
              <w:t>unifilar</w:t>
            </w:r>
            <w:proofErr w:type="spellEnd"/>
            <w:r>
              <w:rPr>
                <w:sz w:val="20"/>
              </w:rPr>
              <w:t xml:space="preserve"> i.e. there are no duplicate transitions per state of an automata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checkWaitingList.m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Part of the Hopcroft minimisation algorithm implementation in MATLAB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compareLists.m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Default="009D61A5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Used by the ‘</w:t>
            </w:r>
            <w:proofErr w:type="spellStart"/>
            <w:r>
              <w:rPr>
                <w:sz w:val="20"/>
              </w:rPr>
              <w:t>findLists.m</w:t>
            </w:r>
            <w:proofErr w:type="spellEnd"/>
            <w:r>
              <w:rPr>
                <w:sz w:val="20"/>
              </w:rPr>
              <w:t>’ function.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composeMachinesRevised.m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CN, novel</w:t>
            </w:r>
          </w:p>
        </w:tc>
        <w:tc>
          <w:tcPr>
            <w:tcW w:w="3953" w:type="dxa"/>
          </w:tcPr>
          <w:p w:rsidR="00893BC8" w:rsidRDefault="009D61A5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Performs composition of two automata.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convertL2D.m</w:t>
            </w:r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CN, novel</w:t>
            </w:r>
          </w:p>
        </w:tc>
        <w:tc>
          <w:tcPr>
            <w:tcW w:w="3953" w:type="dxa"/>
          </w:tcPr>
          <w:p w:rsidR="00893BC8" w:rsidRDefault="009D61A5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Converts an automata list to a digraph. The digraph is used to calculate the structural complexity of an automata.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convertList2Y.m</w:t>
            </w:r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CN, novel</w:t>
            </w:r>
          </w:p>
        </w:tc>
        <w:tc>
          <w:tcPr>
            <w:tcW w:w="3953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Converts an automata description from the list format (e.g. [1 1 1]) to an outgoing probability distribution (e.g. [1 0])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convertPartition2List.m</w:t>
            </w:r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Part of the Hopcroft minimisation algorithm. Converts partitioned equivalence classes to conventional automata representation as a list.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convertPopCell2Matrix.m</w:t>
            </w:r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Converts the ‘</w:t>
            </w:r>
            <w:proofErr w:type="spellStart"/>
            <w:r>
              <w:rPr>
                <w:sz w:val="20"/>
              </w:rPr>
              <w:t>popDynamics</w:t>
            </w:r>
            <w:proofErr w:type="spellEnd"/>
            <w:r>
              <w:rPr>
                <w:sz w:val="20"/>
              </w:rPr>
              <w:t>’ cell array to a |T| x Z matrix where Z is the number of iterations of the simulation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createSigmaSet.m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CN, novel</w:t>
            </w:r>
          </w:p>
        </w:tc>
        <w:tc>
          <w:tcPr>
            <w:tcW w:w="3953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Creates four binary vectors each of length |T|. Each vector represents a symbol pair ‘0|0’,’0|1’,’1|0’,’1|1’ and each entry in the vector with a ‘1’ represents that the automata type </w:t>
            </w:r>
            <w:proofErr w:type="spellStart"/>
            <w:r>
              <w:rPr>
                <w:sz w:val="20"/>
              </w:rPr>
              <w:t>Ti</w:t>
            </w:r>
            <w:proofErr w:type="spellEnd"/>
            <w:r>
              <w:rPr>
                <w:sz w:val="20"/>
              </w:rPr>
              <w:t xml:space="preserve"> has a transition of that type.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findList.m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CN, novel</w:t>
            </w:r>
          </w:p>
        </w:tc>
        <w:tc>
          <w:tcPr>
            <w:tcW w:w="3953" w:type="dxa"/>
          </w:tcPr>
          <w:p w:rsidR="00893BC8" w:rsidRPr="00052E92" w:rsidRDefault="00C616F3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Searches the list of all automata types (T) currently in the population. Returns a ‘0’ if not found, or ‘1’ otherwise.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findPartitionSet.m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Pr="00052E92" w:rsidRDefault="00F44FE6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Part of the Hopcroft minimisation algorithm.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getNextState.m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Pr="00052E92" w:rsidRDefault="009D61A5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Called by the </w:t>
            </w:r>
            <w:proofErr w:type="spellStart"/>
            <w:r>
              <w:rPr>
                <w:sz w:val="20"/>
              </w:rPr>
              <w:t>stateTransition.m</w:t>
            </w:r>
            <w:proofErr w:type="spellEnd"/>
            <w:r>
              <w:rPr>
                <w:sz w:val="20"/>
              </w:rPr>
              <w:t xml:space="preserve"> function.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initCNv2.m</w:t>
            </w:r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CN, novel</w:t>
            </w:r>
          </w:p>
        </w:tc>
        <w:tc>
          <w:tcPr>
            <w:tcW w:w="3953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Initialise the membrane network.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initialiseCY.m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CN, novel</w:t>
            </w:r>
          </w:p>
        </w:tc>
        <w:tc>
          <w:tcPr>
            <w:tcW w:w="3953" w:type="dxa"/>
          </w:tcPr>
          <w:p w:rsidR="00893BC8" w:rsidRPr="00052E92" w:rsidRDefault="00C616F3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Initialise the output range of each membrane automata.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inverseList.m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Pr="00052E92" w:rsidRDefault="00C616F3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Part of the Hopcroft minimisation algorithm.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minList.m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Pr="00052E92" w:rsidRDefault="00C616F3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The Hopcroft minimisation algorithm that also incorporates the necessary validation checks to ensure that the resulting, minimal automaton is an epsilon-machine.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nkCheck.m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Pr="00052E92" w:rsidRDefault="00C616F3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Part of the tests for a valid epsilon-machine.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performCompositionRevised.m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Pr="00052E92" w:rsidRDefault="00C616F3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Performs the interaction of two automata and the subsequent minimisation of the resultant automata.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produceMachinev5_unconstrained.m</w:t>
            </w:r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Pr="00052E92" w:rsidRDefault="00C616F3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Produce machines without any constraint. Used by the open-ended multi-state population simulations.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produceMachinev5.m</w:t>
            </w:r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CN, novel</w:t>
            </w:r>
          </w:p>
        </w:tc>
        <w:tc>
          <w:tcPr>
            <w:tcW w:w="3953" w:type="dxa"/>
          </w:tcPr>
          <w:p w:rsidR="00893BC8" w:rsidRPr="00052E92" w:rsidRDefault="00C616F3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Produce machines but do not allow new automata types to be introduced.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pruneTc.m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Remove unreachable states from a </w:t>
            </w:r>
            <w:proofErr w:type="gramStart"/>
            <w:r>
              <w:rPr>
                <w:sz w:val="20"/>
              </w:rPr>
              <w:t>newly produced automata</w:t>
            </w:r>
            <w:proofErr w:type="gramEnd"/>
            <w:r>
              <w:rPr>
                <w:sz w:val="20"/>
              </w:rPr>
              <w:t>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rebuildCNv5.m</w:t>
            </w:r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Re-construct the membrane network as a new automata type has been generated.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reLabel.m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Pr="00052E92" w:rsidRDefault="00C616F3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The minimisation algorithm can remove transitions and states and so the remaining states/transitions need to be relabelled.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seedAutomata.mat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CN, novel</w:t>
            </w:r>
          </w:p>
        </w:tc>
        <w:tc>
          <w:tcPr>
            <w:tcW w:w="3953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The MATLAB data file containing the interaction network for the seed population.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setActive.m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CN, novel</w:t>
            </w:r>
          </w:p>
        </w:tc>
        <w:tc>
          <w:tcPr>
            <w:tcW w:w="3953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Determine which membrane automata are activated on this time-step.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stateTransition.m</w:t>
            </w:r>
            <w:proofErr w:type="spellEnd"/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CN, novel</w:t>
            </w:r>
          </w:p>
        </w:tc>
        <w:tc>
          <w:tcPr>
            <w:tcW w:w="3953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As a </w:t>
            </w:r>
            <w:proofErr w:type="gramStart"/>
            <w:r>
              <w:rPr>
                <w:sz w:val="20"/>
              </w:rPr>
              <w:t>multi-state membrane automata</w:t>
            </w:r>
            <w:proofErr w:type="gramEnd"/>
            <w:r>
              <w:rPr>
                <w:sz w:val="20"/>
              </w:rPr>
              <w:t xml:space="preserve"> is activated it transitions to a different state.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updateCNv5_unconstrained.m</w:t>
            </w:r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novel</w:t>
            </w:r>
          </w:p>
        </w:tc>
        <w:tc>
          <w:tcPr>
            <w:tcW w:w="3953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Update the membrane network e.g. add new membrane automata nodes, update edge weightings</w:t>
            </w:r>
          </w:p>
        </w:tc>
      </w:tr>
      <w:tr w:rsidR="00893BC8" w:rsidRPr="00052E92" w:rsidTr="00893BC8">
        <w:tc>
          <w:tcPr>
            <w:tcW w:w="3379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updateCNv5.m</w:t>
            </w:r>
          </w:p>
        </w:tc>
        <w:tc>
          <w:tcPr>
            <w:tcW w:w="1877" w:type="dxa"/>
          </w:tcPr>
          <w:p w:rsidR="00893BC8" w:rsidRPr="00052E92" w:rsidRDefault="0032581A" w:rsidP="0032581A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CN, novel</w:t>
            </w:r>
          </w:p>
        </w:tc>
        <w:tc>
          <w:tcPr>
            <w:tcW w:w="3953" w:type="dxa"/>
          </w:tcPr>
          <w:p w:rsidR="00893BC8" w:rsidRPr="00052E92" w:rsidRDefault="00893BC8" w:rsidP="0032581A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Update the membrane network e.g. update edge weightings only</w:t>
            </w:r>
          </w:p>
        </w:tc>
      </w:tr>
    </w:tbl>
    <w:p w:rsidR="00052E92" w:rsidRDefault="00052E92" w:rsidP="00893BC8">
      <w:pPr>
        <w:jc w:val="center"/>
      </w:pPr>
    </w:p>
    <w:sectPr w:rsidR="00052E92" w:rsidSect="00663EF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92"/>
    <w:rsid w:val="00052E92"/>
    <w:rsid w:val="00202BAC"/>
    <w:rsid w:val="00263F8C"/>
    <w:rsid w:val="002E6AFD"/>
    <w:rsid w:val="0032581A"/>
    <w:rsid w:val="00511414"/>
    <w:rsid w:val="005A17F9"/>
    <w:rsid w:val="00663EF4"/>
    <w:rsid w:val="007D2F9F"/>
    <w:rsid w:val="00893BC8"/>
    <w:rsid w:val="009170DF"/>
    <w:rsid w:val="009D61A5"/>
    <w:rsid w:val="00B27D30"/>
    <w:rsid w:val="00C616F3"/>
    <w:rsid w:val="00F4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6EA40"/>
  <w14:defaultImageDpi w14:val="32767"/>
  <w15:chartTrackingRefBased/>
  <w15:docId w15:val="{3270DEA7-1B5A-2A41-9123-0CBF088E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color w:val="000000" w:themeColor="text1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Carter</dc:creator>
  <cp:keywords/>
  <dc:description/>
  <cp:lastModifiedBy>Rich Carter</cp:lastModifiedBy>
  <cp:revision>6</cp:revision>
  <dcterms:created xsi:type="dcterms:W3CDTF">2018-10-02T11:49:00Z</dcterms:created>
  <dcterms:modified xsi:type="dcterms:W3CDTF">2018-10-02T14:36:00Z</dcterms:modified>
</cp:coreProperties>
</file>