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570" w:rsidRPr="00837570" w:rsidRDefault="00837570" w:rsidP="00837570">
      <w:pPr>
        <w:rPr>
          <w:b/>
          <w:sz w:val="32"/>
          <w:szCs w:val="32"/>
        </w:rPr>
      </w:pPr>
      <w:r w:rsidRPr="00837570">
        <w:rPr>
          <w:b/>
          <w:sz w:val="32"/>
          <w:szCs w:val="32"/>
        </w:rPr>
        <w:t>Listening to cities during COVID-19 lockdown: how do human activity and urbanization impact soundscapes in Colombia?</w:t>
      </w:r>
    </w:p>
    <w:p w:rsidR="00837570" w:rsidRPr="00837570" w:rsidRDefault="00837570" w:rsidP="00837570">
      <w:pPr>
        <w:spacing w:after="0" w:line="240" w:lineRule="auto"/>
        <w:rPr>
          <w:rFonts w:asciiTheme="minorHAnsi" w:eastAsia="Times New Roman" w:hAnsiTheme="minorHAnsi" w:cs="Times New Roman"/>
          <w:lang w:val="en-CO"/>
        </w:rPr>
      </w:pPr>
      <w:r w:rsidRPr="00837570">
        <w:rPr>
          <w:rFonts w:asciiTheme="minorHAnsi" w:eastAsia="Times New Roman" w:hAnsiTheme="minorHAnsi" w:cs="Arial"/>
          <w:color w:val="000000"/>
          <w:lang w:val="en-CO"/>
        </w:rPr>
        <w:t>Juan Sebastián Ulloa</w:t>
      </w:r>
      <w:r w:rsidRPr="00837570">
        <w:rPr>
          <w:rFonts w:asciiTheme="minorHAnsi" w:eastAsia="Times New Roman" w:hAnsiTheme="minorHAnsi" w:cs="Arial"/>
          <w:color w:val="000000"/>
          <w:vertAlign w:val="superscript"/>
          <w:lang w:val="es-ES"/>
        </w:rPr>
        <w:t>*,1</w:t>
      </w:r>
      <w:r w:rsidRPr="00837570">
        <w:rPr>
          <w:rFonts w:asciiTheme="minorHAnsi" w:eastAsia="Times New Roman" w:hAnsiTheme="minorHAnsi" w:cs="Arial"/>
          <w:color w:val="000000"/>
          <w:lang w:val="en-CO"/>
        </w:rPr>
        <w:t>, Angélica Hernández-Palma</w:t>
      </w:r>
      <w:r w:rsidRPr="00837570">
        <w:rPr>
          <w:rFonts w:asciiTheme="minorHAnsi" w:eastAsia="Times New Roman" w:hAnsiTheme="minorHAnsi" w:cs="Arial"/>
          <w:color w:val="000000"/>
          <w:vertAlign w:val="superscript"/>
          <w:lang w:val="en-CO"/>
        </w:rPr>
        <w:t>1</w:t>
      </w:r>
      <w:r w:rsidRPr="00837570">
        <w:rPr>
          <w:rFonts w:asciiTheme="minorHAnsi" w:eastAsia="Times New Roman" w:hAnsiTheme="minorHAnsi" w:cs="Arial"/>
          <w:color w:val="000000"/>
          <w:lang w:val="en-CO"/>
        </w:rPr>
        <w:t>, Lina María Sánchez-Clavijo</w:t>
      </w:r>
      <w:r w:rsidRPr="00837570">
        <w:rPr>
          <w:rFonts w:asciiTheme="minorHAnsi" w:eastAsia="Times New Roman" w:hAnsiTheme="minorHAnsi" w:cs="Arial"/>
          <w:color w:val="000000"/>
          <w:vertAlign w:val="superscript"/>
          <w:lang w:val="en-CO"/>
        </w:rPr>
        <w:t>1</w:t>
      </w:r>
      <w:r w:rsidRPr="00837570">
        <w:rPr>
          <w:rFonts w:asciiTheme="minorHAnsi" w:eastAsia="Times New Roman" w:hAnsiTheme="minorHAnsi" w:cs="Arial"/>
          <w:color w:val="000000"/>
          <w:lang w:val="en-CO"/>
        </w:rPr>
        <w:t>, Orlando Acevedo-Charry</w:t>
      </w:r>
      <w:r w:rsidRPr="00837570">
        <w:rPr>
          <w:rFonts w:asciiTheme="minorHAnsi" w:eastAsia="Times New Roman" w:hAnsiTheme="minorHAnsi" w:cs="Arial"/>
          <w:color w:val="000000"/>
          <w:vertAlign w:val="superscript"/>
          <w:lang w:val="en-CO"/>
        </w:rPr>
        <w:t>1</w:t>
      </w:r>
      <w:r w:rsidRPr="00837570">
        <w:rPr>
          <w:rFonts w:asciiTheme="minorHAnsi" w:eastAsia="Times New Roman" w:hAnsiTheme="minorHAnsi" w:cs="Arial"/>
          <w:color w:val="000000"/>
          <w:lang w:val="en-CO"/>
        </w:rPr>
        <w:t>, Bibiana Gómez-Valencia</w:t>
      </w:r>
      <w:r w:rsidRPr="00837570">
        <w:rPr>
          <w:rFonts w:asciiTheme="minorHAnsi" w:eastAsia="Times New Roman" w:hAnsiTheme="minorHAnsi" w:cs="Arial"/>
          <w:color w:val="000000"/>
          <w:vertAlign w:val="superscript"/>
          <w:lang w:val="en-CO"/>
        </w:rPr>
        <w:t>1</w:t>
      </w:r>
      <w:r w:rsidRPr="00837570">
        <w:rPr>
          <w:rFonts w:asciiTheme="minorHAnsi" w:eastAsia="Times New Roman" w:hAnsiTheme="minorHAnsi" w:cs="Arial"/>
          <w:color w:val="000000"/>
          <w:lang w:val="en-CO"/>
        </w:rPr>
        <w:t>, Cristian Cruz-Rodríguez</w:t>
      </w:r>
      <w:r w:rsidRPr="00837570">
        <w:rPr>
          <w:rFonts w:asciiTheme="minorHAnsi" w:eastAsia="Times New Roman" w:hAnsiTheme="minorHAnsi" w:cs="Arial"/>
          <w:color w:val="000000"/>
          <w:vertAlign w:val="superscript"/>
          <w:lang w:val="en-CO"/>
        </w:rPr>
        <w:t>1</w:t>
      </w:r>
      <w:r w:rsidRPr="00837570">
        <w:rPr>
          <w:rFonts w:asciiTheme="minorHAnsi" w:eastAsia="Times New Roman" w:hAnsiTheme="minorHAnsi" w:cs="Arial"/>
          <w:color w:val="000000"/>
          <w:lang w:val="en-CO"/>
        </w:rPr>
        <w:t>, Yenifer Herrera</w:t>
      </w:r>
      <w:r w:rsidRPr="00837570">
        <w:rPr>
          <w:rFonts w:asciiTheme="minorHAnsi" w:eastAsia="Times New Roman" w:hAnsiTheme="minorHAnsi" w:cs="Arial"/>
          <w:color w:val="000000"/>
          <w:vertAlign w:val="superscript"/>
          <w:lang w:val="en-CO"/>
        </w:rPr>
        <w:t>1</w:t>
      </w:r>
      <w:r w:rsidRPr="00837570">
        <w:rPr>
          <w:rFonts w:asciiTheme="minorHAnsi" w:eastAsia="Times New Roman" w:hAnsiTheme="minorHAnsi" w:cs="Arial"/>
          <w:color w:val="000000"/>
          <w:lang w:val="en-CO"/>
        </w:rPr>
        <w:t>, Margarita Roa</w:t>
      </w:r>
      <w:r>
        <w:rPr>
          <w:rFonts w:asciiTheme="minorHAnsi" w:eastAsia="Times New Roman" w:hAnsiTheme="minorHAnsi" w:cs="Arial"/>
          <w:color w:val="000000"/>
          <w:vertAlign w:val="superscript"/>
          <w:lang w:val="es-ES"/>
        </w:rPr>
        <w:t>1</w:t>
      </w:r>
      <w:r w:rsidRPr="00837570">
        <w:rPr>
          <w:rFonts w:asciiTheme="minorHAnsi" w:eastAsia="Times New Roman" w:hAnsiTheme="minorHAnsi" w:cs="Arial"/>
          <w:color w:val="000000"/>
          <w:lang w:val="en-CO"/>
        </w:rPr>
        <w:t>, Susana Rodríguez-Buriticá</w:t>
      </w:r>
      <w:r w:rsidRPr="00837570">
        <w:rPr>
          <w:rFonts w:asciiTheme="minorHAnsi" w:eastAsia="Times New Roman" w:hAnsiTheme="minorHAnsi" w:cs="Arial"/>
          <w:color w:val="000000"/>
          <w:vertAlign w:val="superscript"/>
          <w:lang w:val="en-CO"/>
        </w:rPr>
        <w:t xml:space="preserve">1 </w:t>
      </w:r>
      <w:r w:rsidRPr="00837570">
        <w:rPr>
          <w:rFonts w:asciiTheme="minorHAnsi" w:eastAsia="Times New Roman" w:hAnsiTheme="minorHAnsi" w:cs="Arial"/>
          <w:color w:val="000000"/>
          <w:lang w:val="en-CO"/>
        </w:rPr>
        <w:t>, José Manuel Ochoa-Quintero</w:t>
      </w:r>
      <w:r w:rsidRPr="00837570">
        <w:rPr>
          <w:rFonts w:asciiTheme="minorHAnsi" w:eastAsia="Times New Roman" w:hAnsiTheme="minorHAnsi" w:cs="Arial"/>
          <w:color w:val="000000"/>
          <w:vertAlign w:val="superscript"/>
          <w:lang w:val="en-CO"/>
        </w:rPr>
        <w:t>1</w:t>
      </w:r>
    </w:p>
    <w:p w:rsidR="00837570" w:rsidRPr="00837570" w:rsidRDefault="00837570" w:rsidP="00837570">
      <w:pPr>
        <w:spacing w:after="0" w:line="240" w:lineRule="auto"/>
        <w:rPr>
          <w:rFonts w:asciiTheme="minorHAnsi" w:eastAsia="Times New Roman" w:hAnsiTheme="minorHAnsi" w:cs="Times New Roman"/>
          <w:sz w:val="24"/>
          <w:szCs w:val="24"/>
          <w:lang w:val="en-CO"/>
        </w:rPr>
      </w:pPr>
      <w:r w:rsidRPr="00837570">
        <w:rPr>
          <w:rFonts w:asciiTheme="minorHAnsi" w:eastAsia="Times New Roman" w:hAnsiTheme="minorHAnsi" w:cs="Arial"/>
          <w:color w:val="000000"/>
          <w:lang w:val="en-CO"/>
        </w:rPr>
        <w:t> </w:t>
      </w:r>
    </w:p>
    <w:p w:rsidR="00837570" w:rsidRPr="00837570" w:rsidRDefault="00837570" w:rsidP="00837570">
      <w:pPr>
        <w:spacing w:after="0" w:line="240" w:lineRule="auto"/>
        <w:rPr>
          <w:rFonts w:asciiTheme="minorHAnsi" w:eastAsia="Times New Roman" w:hAnsiTheme="minorHAnsi" w:cs="Times New Roman"/>
          <w:lang w:val="en-CO"/>
        </w:rPr>
      </w:pPr>
      <w:r w:rsidRPr="00837570">
        <w:rPr>
          <w:rFonts w:asciiTheme="minorHAnsi" w:eastAsia="Times New Roman" w:hAnsiTheme="minorHAnsi" w:cs="Arial"/>
          <w:color w:val="000000"/>
          <w:vertAlign w:val="superscript"/>
          <w:lang w:val="en-CO"/>
        </w:rPr>
        <w:t xml:space="preserve">1 </w:t>
      </w:r>
      <w:r w:rsidRPr="00837570">
        <w:rPr>
          <w:rFonts w:asciiTheme="minorHAnsi" w:eastAsia="Times New Roman" w:hAnsiTheme="minorHAnsi" w:cs="Arial"/>
          <w:color w:val="000000"/>
          <w:lang w:val="en-CO"/>
        </w:rPr>
        <w:t>Instituto de Investigación de Recursos Biológicos Alexander von Humboldt</w:t>
      </w:r>
    </w:p>
    <w:p w:rsidR="00837570" w:rsidRPr="00837570" w:rsidRDefault="00837570" w:rsidP="00837570">
      <w:pPr>
        <w:spacing w:after="0" w:line="240" w:lineRule="auto"/>
        <w:rPr>
          <w:rFonts w:asciiTheme="minorHAnsi" w:eastAsia="Times New Roman" w:hAnsiTheme="minorHAnsi" w:cs="Times New Roman"/>
          <w:lang w:val="en-CO"/>
        </w:rPr>
      </w:pPr>
      <w:r w:rsidRPr="00837570">
        <w:rPr>
          <w:rFonts w:asciiTheme="minorHAnsi" w:eastAsia="Times New Roman" w:hAnsiTheme="minorHAnsi" w:cs="Arial"/>
          <w:color w:val="000000"/>
          <w:vertAlign w:val="superscript"/>
          <w:lang w:val="en-CO"/>
        </w:rPr>
        <w:t xml:space="preserve">* </w:t>
      </w:r>
      <w:r w:rsidRPr="00837570">
        <w:rPr>
          <w:rFonts w:asciiTheme="minorHAnsi" w:eastAsia="Times New Roman" w:hAnsiTheme="minorHAnsi" w:cs="Arial"/>
          <w:color w:val="000000"/>
          <w:lang w:val="en-CO"/>
        </w:rPr>
        <w:t>Corresponding author: julloa@humboldt.org.co</w:t>
      </w:r>
    </w:p>
    <w:p w:rsidR="00837570" w:rsidRPr="00837570" w:rsidRDefault="00837570" w:rsidP="00837570">
      <w:pPr>
        <w:rPr>
          <w:b/>
          <w:lang w:val="en-CO"/>
        </w:rPr>
      </w:pPr>
    </w:p>
    <w:p w:rsidR="00397B13" w:rsidRPr="00837570" w:rsidRDefault="00837570" w:rsidP="00837570">
      <w:pPr>
        <w:rPr>
          <w:b/>
          <w:color w:val="808080" w:themeColor="background1" w:themeShade="80"/>
          <w:sz w:val="32"/>
          <w:szCs w:val="32"/>
        </w:rPr>
      </w:pPr>
      <w:r w:rsidRPr="00837570">
        <w:rPr>
          <w:b/>
          <w:color w:val="808080" w:themeColor="background1" w:themeShade="80"/>
          <w:sz w:val="32"/>
          <w:szCs w:val="32"/>
        </w:rPr>
        <w:t>Methods and Results</w:t>
      </w:r>
    </w:p>
    <w:p w:rsidR="00397B13" w:rsidRDefault="00837570">
      <w:pPr>
        <w:pStyle w:val="Heading3"/>
        <w:rPr>
          <w:color w:val="666666"/>
        </w:rPr>
      </w:pPr>
      <w:bookmarkStart w:id="0" w:name="_heading=h.y07vvpcpwt5b" w:colFirst="0" w:colLast="0"/>
      <w:bookmarkEnd w:id="0"/>
      <w:r>
        <w:rPr>
          <w:color w:val="666666"/>
        </w:rPr>
        <w:t>Methods</w:t>
      </w:r>
    </w:p>
    <w:p w:rsidR="00397B13" w:rsidRDefault="00837570">
      <w:pPr>
        <w:rPr>
          <w:b/>
        </w:rPr>
      </w:pPr>
      <w:r>
        <w:rPr>
          <w:b/>
        </w:rPr>
        <w:t>Sampling protocol</w:t>
      </w:r>
    </w:p>
    <w:p w:rsidR="00397B13" w:rsidRDefault="00837570">
      <w:pPr>
        <w:numPr>
          <w:ilvl w:val="0"/>
          <w:numId w:val="2"/>
        </w:numPr>
        <w:spacing w:after="0"/>
      </w:pPr>
      <w:r>
        <w:t xml:space="preserve">Citizen science data collection using cell phones across Colombia, from 02 </w:t>
      </w:r>
      <w:proofErr w:type="spellStart"/>
      <w:r>
        <w:t>april</w:t>
      </w:r>
      <w:proofErr w:type="spellEnd"/>
      <w:r>
        <w:t xml:space="preserve"> to 17 </w:t>
      </w:r>
      <w:proofErr w:type="spellStart"/>
      <w:r>
        <w:t>july</w:t>
      </w:r>
      <w:proofErr w:type="spellEnd"/>
      <w:r>
        <w:t xml:space="preserve"> 2020.</w:t>
      </w:r>
    </w:p>
    <w:p w:rsidR="00397B13" w:rsidRDefault="00837570">
      <w:pPr>
        <w:numPr>
          <w:ilvl w:val="0"/>
          <w:numId w:val="2"/>
        </w:numPr>
        <w:spacing w:after="0"/>
      </w:pPr>
      <w:r>
        <w:t>Participants were asked to upload audio recordings and complete an online form indicating the presence or absence of the main soundscape components: insects, amphibians, birds, mammals, rain, wind, motorized transportation, construction, loudspeakers, human voices and domestic animals.</w:t>
      </w:r>
    </w:p>
    <w:p w:rsidR="00397B13" w:rsidRDefault="00837570">
      <w:pPr>
        <w:numPr>
          <w:ilvl w:val="0"/>
          <w:numId w:val="2"/>
        </w:numPr>
        <w:spacing w:after="0"/>
      </w:pPr>
      <w:r>
        <w:t>A total of 4556 60-second audio recordings were submitted (22050 kHz, 16 bits).</w:t>
      </w:r>
    </w:p>
    <w:p w:rsidR="00397B13" w:rsidRDefault="00837570">
      <w:pPr>
        <w:numPr>
          <w:ilvl w:val="0"/>
          <w:numId w:val="2"/>
        </w:numPr>
      </w:pPr>
      <w:r>
        <w:t>Two periods: Full lockdown (April 02 to April 27) and Partial lockdown (May 1 to June 21).</w:t>
      </w:r>
    </w:p>
    <w:p w:rsidR="00397B13" w:rsidRDefault="00837570">
      <w:pPr>
        <w:rPr>
          <w:b/>
        </w:rPr>
      </w:pPr>
      <w:r>
        <w:rPr>
          <w:b/>
        </w:rPr>
        <w:t>Data curation and preprocessing</w:t>
      </w:r>
    </w:p>
    <w:p w:rsidR="00397B13" w:rsidRDefault="00837570">
      <w:pPr>
        <w:numPr>
          <w:ilvl w:val="0"/>
          <w:numId w:val="2"/>
        </w:numPr>
        <w:spacing w:after="0"/>
      </w:pPr>
      <w:r>
        <w:t>We selected samples from participants that had at least 6 recordings during each period. The filtered dataset had 1909 samples from 62 participants.</w:t>
      </w:r>
    </w:p>
    <w:p w:rsidR="00397B13" w:rsidRDefault="00837570">
      <w:pPr>
        <w:numPr>
          <w:ilvl w:val="0"/>
          <w:numId w:val="2"/>
        </w:numPr>
      </w:pPr>
      <w:r>
        <w:rPr>
          <w:b/>
        </w:rPr>
        <w:t>Sound pressure level</w:t>
      </w:r>
      <w:r>
        <w:t xml:space="preserve">: for each audio sample we </w:t>
      </w:r>
      <w:proofErr w:type="gramStart"/>
      <w:r>
        <w:t>computed  the</w:t>
      </w:r>
      <w:proofErr w:type="gramEnd"/>
      <w:r>
        <w:t xml:space="preserve"> root-mean-square amplitude (RMS) as a proxy for sound pressure level (SPL). Estimates of SPL change in decibels were computed by:</w:t>
      </w:r>
    </w:p>
    <w:p w:rsidR="00397B13" w:rsidRDefault="00837570">
      <w:pPr>
        <w:jc w:val="center"/>
      </w:pPr>
      <m:oMathPara>
        <m:oMath>
          <m:r>
            <w:rPr>
              <w:rFonts w:ascii="Cambria Math" w:hAnsi="Cambria Math"/>
            </w:rPr>
            <m:t>L = 20Log10(</m:t>
          </m:r>
          <m:f>
            <m:fPr>
              <m:ctrlPr>
                <w:rPr>
                  <w:rFonts w:ascii="Cambria Math" w:hAnsi="Cambria Math"/>
                </w:rPr>
              </m:ctrlPr>
            </m:fPr>
            <m:num>
              <m:r>
                <w:rPr>
                  <w:rFonts w:ascii="Cambria Math" w:hAnsi="Cambria Math"/>
                </w:rPr>
                <m:t>FL</m:t>
              </m:r>
            </m:num>
            <m:den>
              <m:r>
                <w:rPr>
                  <w:rFonts w:ascii="Cambria Math" w:hAnsi="Cambria Math"/>
                </w:rPr>
                <m:t>PL</m:t>
              </m:r>
            </m:den>
          </m:f>
          <m:r>
            <w:rPr>
              <w:rFonts w:ascii="Cambria Math" w:hAnsi="Cambria Math"/>
            </w:rPr>
            <m:t xml:space="preserve">) </m:t>
          </m:r>
        </m:oMath>
      </m:oMathPara>
    </w:p>
    <w:p w:rsidR="00397B13" w:rsidRDefault="00837570">
      <w:pPr>
        <w:ind w:left="720"/>
      </w:pPr>
      <w:r>
        <w:t xml:space="preserve">Where </w:t>
      </w:r>
      <w:r>
        <w:rPr>
          <w:i/>
        </w:rPr>
        <w:t>L</w:t>
      </w:r>
      <w:r>
        <w:t xml:space="preserve"> is the SPL change in decibels, </w:t>
      </w:r>
      <w:r>
        <w:rPr>
          <w:i/>
        </w:rPr>
        <w:t>FL</w:t>
      </w:r>
      <w:r>
        <w:t xml:space="preserve"> is the RMS level during Full lockdown and </w:t>
      </w:r>
      <w:r>
        <w:rPr>
          <w:i/>
        </w:rPr>
        <w:t>PL</w:t>
      </w:r>
      <w:r>
        <w:t xml:space="preserve"> is the RMS level measured during partial lockdown</w:t>
      </w:r>
    </w:p>
    <w:p w:rsidR="00397B13" w:rsidRDefault="00837570">
      <w:pPr>
        <w:numPr>
          <w:ilvl w:val="0"/>
          <w:numId w:val="2"/>
        </w:numPr>
      </w:pPr>
      <w:r>
        <w:rPr>
          <w:b/>
        </w:rPr>
        <w:t>Soundscape composition</w:t>
      </w:r>
      <w:r>
        <w:t xml:space="preserve">: Using the online forms filled by participants, we computed an acoustic index to estimate the presence of wildlife and human sounds in the soundscape. A value of 1 indicates the presence of wildlife sounds only, and a value of 0 indicates the presence of human made sounds </w:t>
      </w:r>
      <w:proofErr w:type="gramStart"/>
      <w:r>
        <w:t>only .</w:t>
      </w:r>
      <w:proofErr w:type="gramEnd"/>
      <w:r>
        <w:t xml:space="preserve"> Values in between indicate a mixed presence of wildlife and human made sounds at different proportions.</w:t>
      </w:r>
    </w:p>
    <w:p w:rsidR="00397B13" w:rsidRDefault="00837570">
      <w:pPr>
        <w:rPr>
          <w:b/>
        </w:rPr>
      </w:pPr>
      <w:r>
        <w:rPr>
          <w:b/>
        </w:rPr>
        <w:t>Sampling sites</w:t>
      </w:r>
    </w:p>
    <w:p w:rsidR="00397B13" w:rsidRDefault="00837570">
      <w:r>
        <w:lastRenderedPageBreak/>
        <w:t xml:space="preserve">We received recordings mainly from Bogota, Medellin and Cali, the three major cities of Colombia. All other smaller cities were lumped together as “other cities” to understand the effect of urbanization on the soundscape. Table 1 summarizes the number of samples and participants from each sampling site. </w:t>
      </w:r>
    </w:p>
    <w:p w:rsidR="00397B13" w:rsidRDefault="00397B13">
      <w:pPr>
        <w:rPr>
          <w:b/>
        </w:rPr>
      </w:pPr>
    </w:p>
    <w:p w:rsidR="00397B13" w:rsidRDefault="00837570">
      <w:r>
        <w:rPr>
          <w:b/>
        </w:rPr>
        <w:t xml:space="preserve">Table 1. </w:t>
      </w:r>
      <w:r>
        <w:t>Summary of samples by sampling site.</w:t>
      </w:r>
    </w:p>
    <w:tbl>
      <w:tblPr>
        <w:tblStyle w:val="a"/>
        <w:tblW w:w="81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8"/>
        <w:gridCol w:w="2349"/>
        <w:gridCol w:w="1665"/>
        <w:gridCol w:w="1395"/>
        <w:gridCol w:w="1440"/>
      </w:tblGrid>
      <w:tr w:rsidR="00397B13" w:rsidTr="007E2287">
        <w:trPr>
          <w:trHeight w:val="420"/>
          <w:jc w:val="center"/>
        </w:trPr>
        <w:tc>
          <w:tcPr>
            <w:tcW w:w="1347"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rPr>
                <w:b/>
              </w:rPr>
            </w:pPr>
            <w:r>
              <w:rPr>
                <w:b/>
              </w:rPr>
              <w:t>City</w:t>
            </w:r>
          </w:p>
        </w:tc>
        <w:tc>
          <w:tcPr>
            <w:tcW w:w="4014" w:type="dxa"/>
            <w:gridSpan w:val="2"/>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rPr>
                <w:b/>
              </w:rPr>
            </w:pPr>
            <w:r>
              <w:rPr>
                <w:b/>
              </w:rPr>
              <w:t xml:space="preserve">latitude </w:t>
            </w:r>
            <w:proofErr w:type="gramStart"/>
            <w:r>
              <w:rPr>
                <w:b/>
              </w:rPr>
              <w:t>and  longitude</w:t>
            </w:r>
            <w:proofErr w:type="gramEnd"/>
            <w:r>
              <w:rPr>
                <w:b/>
              </w:rPr>
              <w:t xml:space="preserve"> in decimal</w:t>
            </w:r>
          </w:p>
        </w:tc>
        <w:tc>
          <w:tcPr>
            <w:tcW w:w="1395" w:type="dxa"/>
            <w:shd w:val="clear" w:color="auto" w:fill="auto"/>
            <w:tcMar>
              <w:top w:w="100" w:type="dxa"/>
              <w:left w:w="100" w:type="dxa"/>
              <w:bottom w:w="100" w:type="dxa"/>
              <w:right w:w="100" w:type="dxa"/>
            </w:tcMar>
          </w:tcPr>
          <w:p w:rsidR="00397B13" w:rsidRDefault="00837570">
            <w:pPr>
              <w:widowControl w:val="0"/>
              <w:spacing w:after="0" w:line="240" w:lineRule="auto"/>
              <w:rPr>
                <w:b/>
              </w:rPr>
            </w:pPr>
            <w:r>
              <w:rPr>
                <w:b/>
              </w:rPr>
              <w:t>number of samples</w:t>
            </w:r>
          </w:p>
        </w:tc>
        <w:tc>
          <w:tcPr>
            <w:tcW w:w="1440" w:type="dxa"/>
            <w:shd w:val="clear" w:color="auto" w:fill="auto"/>
            <w:tcMar>
              <w:top w:w="100" w:type="dxa"/>
              <w:left w:w="100" w:type="dxa"/>
              <w:bottom w:w="100" w:type="dxa"/>
              <w:right w:w="100" w:type="dxa"/>
            </w:tcMar>
          </w:tcPr>
          <w:p w:rsidR="00397B13" w:rsidRDefault="00837570">
            <w:pPr>
              <w:widowControl w:val="0"/>
              <w:spacing w:after="0" w:line="240" w:lineRule="auto"/>
              <w:rPr>
                <w:b/>
              </w:rPr>
            </w:pPr>
            <w:r>
              <w:rPr>
                <w:b/>
              </w:rPr>
              <w:t>number of participants</w:t>
            </w:r>
          </w:p>
        </w:tc>
      </w:tr>
      <w:tr w:rsidR="00397B13" w:rsidTr="007E2287">
        <w:trPr>
          <w:jc w:val="center"/>
        </w:trPr>
        <w:tc>
          <w:tcPr>
            <w:tcW w:w="1347"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pPr>
            <w:r>
              <w:t>Bogotá</w:t>
            </w:r>
          </w:p>
        </w:tc>
        <w:tc>
          <w:tcPr>
            <w:tcW w:w="2349"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4.71</w:t>
            </w:r>
          </w:p>
        </w:tc>
        <w:tc>
          <w:tcPr>
            <w:tcW w:w="166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-74.07</w:t>
            </w:r>
          </w:p>
        </w:tc>
        <w:tc>
          <w:tcPr>
            <w:tcW w:w="139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711</w:t>
            </w:r>
          </w:p>
        </w:tc>
        <w:tc>
          <w:tcPr>
            <w:tcW w:w="1440"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21</w:t>
            </w:r>
          </w:p>
        </w:tc>
      </w:tr>
      <w:tr w:rsidR="00397B13" w:rsidTr="007E2287">
        <w:trPr>
          <w:jc w:val="center"/>
        </w:trPr>
        <w:tc>
          <w:tcPr>
            <w:tcW w:w="1347"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pPr>
            <w:r>
              <w:t>Medellín</w:t>
            </w:r>
          </w:p>
        </w:tc>
        <w:tc>
          <w:tcPr>
            <w:tcW w:w="2349"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6.23</w:t>
            </w:r>
          </w:p>
        </w:tc>
        <w:tc>
          <w:tcPr>
            <w:tcW w:w="166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-75.59</w:t>
            </w:r>
          </w:p>
        </w:tc>
        <w:tc>
          <w:tcPr>
            <w:tcW w:w="139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191</w:t>
            </w:r>
          </w:p>
        </w:tc>
        <w:tc>
          <w:tcPr>
            <w:tcW w:w="1440"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10</w:t>
            </w:r>
          </w:p>
        </w:tc>
      </w:tr>
      <w:tr w:rsidR="00397B13" w:rsidTr="007E2287">
        <w:trPr>
          <w:jc w:val="center"/>
        </w:trPr>
        <w:tc>
          <w:tcPr>
            <w:tcW w:w="1347"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pPr>
            <w:r>
              <w:t>Cali</w:t>
            </w:r>
          </w:p>
        </w:tc>
        <w:tc>
          <w:tcPr>
            <w:tcW w:w="2349"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3.42</w:t>
            </w:r>
          </w:p>
        </w:tc>
        <w:tc>
          <w:tcPr>
            <w:tcW w:w="1665" w:type="dxa"/>
            <w:shd w:val="clear" w:color="auto" w:fill="auto"/>
            <w:tcMar>
              <w:top w:w="100" w:type="dxa"/>
              <w:left w:w="100" w:type="dxa"/>
              <w:bottom w:w="100" w:type="dxa"/>
              <w:right w:w="100" w:type="dxa"/>
            </w:tcMar>
          </w:tcPr>
          <w:p w:rsidR="00397B13" w:rsidRDefault="00837570">
            <w:pPr>
              <w:widowControl w:val="0"/>
              <w:spacing w:after="0" w:line="240" w:lineRule="auto"/>
              <w:jc w:val="center"/>
            </w:pPr>
            <w:r>
              <w:t>-76.52</w:t>
            </w:r>
          </w:p>
        </w:tc>
        <w:tc>
          <w:tcPr>
            <w:tcW w:w="139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181</w:t>
            </w:r>
          </w:p>
        </w:tc>
        <w:tc>
          <w:tcPr>
            <w:tcW w:w="1440"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7</w:t>
            </w:r>
          </w:p>
        </w:tc>
      </w:tr>
      <w:tr w:rsidR="00397B13" w:rsidTr="007E2287">
        <w:trPr>
          <w:trHeight w:val="420"/>
          <w:jc w:val="center"/>
        </w:trPr>
        <w:tc>
          <w:tcPr>
            <w:tcW w:w="1347"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pPr>
            <w:r>
              <w:t>Other cities</w:t>
            </w:r>
          </w:p>
        </w:tc>
        <w:tc>
          <w:tcPr>
            <w:tcW w:w="4014" w:type="dxa"/>
            <w:gridSpan w:val="2"/>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pPr>
            <w:r>
              <w:t xml:space="preserve">smaller cities with few sampling points: Pereira, </w:t>
            </w:r>
            <w:proofErr w:type="spellStart"/>
            <w:r>
              <w:t>Ibagué</w:t>
            </w:r>
            <w:proofErr w:type="spellEnd"/>
            <w:r>
              <w:t>, Barranquilla, etc.</w:t>
            </w:r>
          </w:p>
        </w:tc>
        <w:tc>
          <w:tcPr>
            <w:tcW w:w="139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826</w:t>
            </w:r>
          </w:p>
        </w:tc>
        <w:tc>
          <w:tcPr>
            <w:tcW w:w="1440"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pPr>
            <w:r>
              <w:t>24</w:t>
            </w:r>
          </w:p>
        </w:tc>
      </w:tr>
      <w:tr w:rsidR="00397B13" w:rsidTr="007E2287">
        <w:trPr>
          <w:trHeight w:val="495"/>
          <w:jc w:val="center"/>
        </w:trPr>
        <w:tc>
          <w:tcPr>
            <w:tcW w:w="5361" w:type="dxa"/>
            <w:gridSpan w:val="3"/>
            <w:shd w:val="clear" w:color="auto" w:fill="auto"/>
            <w:tcMar>
              <w:top w:w="100" w:type="dxa"/>
              <w:left w:w="100" w:type="dxa"/>
              <w:bottom w:w="100" w:type="dxa"/>
              <w:right w:w="100" w:type="dxa"/>
            </w:tcMar>
          </w:tcPr>
          <w:p w:rsidR="00397B13" w:rsidRDefault="00837570">
            <w:pPr>
              <w:widowControl w:val="0"/>
              <w:spacing w:after="0" w:line="240" w:lineRule="auto"/>
              <w:jc w:val="right"/>
              <w:rPr>
                <w:b/>
              </w:rPr>
            </w:pPr>
            <w:r>
              <w:rPr>
                <w:b/>
              </w:rPr>
              <w:t>Total</w:t>
            </w:r>
          </w:p>
        </w:tc>
        <w:tc>
          <w:tcPr>
            <w:tcW w:w="1395"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rPr>
                <w:b/>
              </w:rPr>
            </w:pPr>
            <w:r>
              <w:rPr>
                <w:b/>
              </w:rPr>
              <w:t>1909</w:t>
            </w:r>
          </w:p>
        </w:tc>
        <w:tc>
          <w:tcPr>
            <w:tcW w:w="1440" w:type="dxa"/>
            <w:shd w:val="clear" w:color="auto" w:fill="auto"/>
            <w:tcMar>
              <w:top w:w="100" w:type="dxa"/>
              <w:left w:w="100" w:type="dxa"/>
              <w:bottom w:w="100" w:type="dxa"/>
              <w:right w:w="100" w:type="dxa"/>
            </w:tcMar>
          </w:tcPr>
          <w:p w:rsidR="00397B13" w:rsidRDefault="00837570">
            <w:pPr>
              <w:widowControl w:val="0"/>
              <w:pBdr>
                <w:top w:val="nil"/>
                <w:left w:val="nil"/>
                <w:bottom w:val="nil"/>
                <w:right w:val="nil"/>
                <w:between w:val="nil"/>
              </w:pBdr>
              <w:spacing w:after="0" w:line="240" w:lineRule="auto"/>
              <w:jc w:val="center"/>
              <w:rPr>
                <w:b/>
              </w:rPr>
            </w:pPr>
            <w:r>
              <w:rPr>
                <w:b/>
              </w:rPr>
              <w:t>62</w:t>
            </w:r>
          </w:p>
        </w:tc>
      </w:tr>
    </w:tbl>
    <w:p w:rsidR="00397B13" w:rsidRDefault="00397B13">
      <w:pPr>
        <w:rPr>
          <w:b/>
        </w:rPr>
      </w:pPr>
    </w:p>
    <w:p w:rsidR="00397B13" w:rsidRDefault="00397B13">
      <w:pPr>
        <w:rPr>
          <w:b/>
        </w:rPr>
      </w:pPr>
    </w:p>
    <w:p w:rsidR="00397B13" w:rsidRDefault="00837570">
      <w:pPr>
        <w:rPr>
          <w:b/>
        </w:rPr>
      </w:pPr>
      <w:r>
        <w:rPr>
          <w:b/>
        </w:rPr>
        <w:t>Models</w:t>
      </w:r>
    </w:p>
    <w:p w:rsidR="00397B13" w:rsidRDefault="00837570">
      <w:pPr>
        <w:numPr>
          <w:ilvl w:val="0"/>
          <w:numId w:val="1"/>
        </w:numPr>
        <w:spacing w:after="0"/>
      </w:pPr>
      <w:r>
        <w:t xml:space="preserve">We used an information-theoretic framework to model sound pressure levels and soundscape composition as functions of period and city with data from the 1909 recordings and online forms. </w:t>
      </w:r>
    </w:p>
    <w:p w:rsidR="00397B13" w:rsidRDefault="00837570">
      <w:pPr>
        <w:numPr>
          <w:ilvl w:val="0"/>
          <w:numId w:val="1"/>
        </w:numPr>
        <w:spacing w:after="0"/>
      </w:pPr>
      <w:r>
        <w:t xml:space="preserve">For the sound pressure levels, we used the root-mean-square amplitude, transformed with natural logarithm to achieve normality of residuals. For soundscape composition, we used the acoustic index mentioned above. In both cases our full model included period (full lockdown/partial lockdown) and city as fixed factors, transformed into categorical variables. We also included the participant id and the time of the day (am/pm) as random effects to control for differences among them. </w:t>
      </w:r>
    </w:p>
    <w:p w:rsidR="00397B13" w:rsidRDefault="00837570">
      <w:pPr>
        <w:numPr>
          <w:ilvl w:val="0"/>
          <w:numId w:val="1"/>
        </w:numPr>
        <w:spacing w:after="0"/>
      </w:pPr>
      <w:r>
        <w:t>We evaluated all possible subset combinations of the variables and selected the best model using the AIC criterion corrected for small sample size (</w:t>
      </w:r>
      <w:proofErr w:type="spellStart"/>
      <w:r>
        <w:t>AICc</w:t>
      </w:r>
      <w:proofErr w:type="spellEnd"/>
      <w:r>
        <w:t>), from which we estimated parameters and confidence intervals. In cases where a best model could not be identified because more than one model had sufficient support (</w:t>
      </w:r>
      <w:proofErr w:type="spellStart"/>
      <w:r>
        <w:t>ΔAICc</w:t>
      </w:r>
      <w:proofErr w:type="spellEnd"/>
      <w:r>
        <w:t xml:space="preserve"> 0-4), we selected all the models with </w:t>
      </w:r>
      <w:proofErr w:type="spellStart"/>
      <w:r>
        <w:t>ΔAICc</w:t>
      </w:r>
      <w:proofErr w:type="spellEnd"/>
      <w:r>
        <w:t xml:space="preserve"> &lt; 4, and used a conditional model averaging procedure to calculate parameter estimates using this subset of models.</w:t>
      </w:r>
    </w:p>
    <w:p w:rsidR="00397B13" w:rsidRDefault="00837570">
      <w:pPr>
        <w:numPr>
          <w:ilvl w:val="0"/>
          <w:numId w:val="1"/>
        </w:numPr>
        <w:spacing w:after="0"/>
      </w:pPr>
      <w:r>
        <w:t xml:space="preserve">When the period parameter was significant, we ran independent models for each city, keeping the same random structure as the previous step. This was done for both sound pressure levels and soundscape composition variables. </w:t>
      </w:r>
    </w:p>
    <w:p w:rsidR="00397B13" w:rsidRDefault="00837570">
      <w:pPr>
        <w:numPr>
          <w:ilvl w:val="0"/>
          <w:numId w:val="1"/>
        </w:numPr>
      </w:pPr>
      <w:r>
        <w:t xml:space="preserve">Model assumptions were checked and met in all cases. </w:t>
      </w:r>
    </w:p>
    <w:p w:rsidR="00397B13" w:rsidRDefault="00397B13">
      <w:pPr>
        <w:ind w:left="720"/>
      </w:pPr>
    </w:p>
    <w:p w:rsidR="00397B13" w:rsidRDefault="00837570">
      <w:pPr>
        <w:pStyle w:val="Heading3"/>
        <w:rPr>
          <w:color w:val="666666"/>
        </w:rPr>
      </w:pPr>
      <w:bookmarkStart w:id="1" w:name="_heading=h.o40a2cgd1ur9" w:colFirst="0" w:colLast="0"/>
      <w:bookmarkEnd w:id="1"/>
      <w:r>
        <w:rPr>
          <w:color w:val="666666"/>
        </w:rPr>
        <w:lastRenderedPageBreak/>
        <w:t>Results</w:t>
      </w:r>
    </w:p>
    <w:p w:rsidR="00397B13" w:rsidRDefault="00837570">
      <w:pPr>
        <w:rPr>
          <w:b/>
        </w:rPr>
      </w:pPr>
      <w:r>
        <w:rPr>
          <w:b/>
        </w:rPr>
        <w:t>Sound pressure level - Full model</w:t>
      </w:r>
    </w:p>
    <w:p w:rsidR="00397B13" w:rsidRDefault="00837570">
      <w:r>
        <w:t xml:space="preserve">At a global scale, we found a significant increase of the sound pressure level, measured as rms, between the full lockdown and the partial lockdown (estimate = 0.2477, p-value&lt;2e-16). This increase in rms is equivalent to a global increase of 2.15 dB in sound pressure level. None of the cities’ estimates were significant. </w:t>
      </w:r>
    </w:p>
    <w:tbl>
      <w:tblPr>
        <w:tblStyle w:val="a0"/>
        <w:tblW w:w="8175" w:type="dxa"/>
        <w:tblLayout w:type="fixed"/>
        <w:tblLook w:val="0600" w:firstRow="0" w:lastRow="0" w:firstColumn="0" w:lastColumn="0" w:noHBand="1" w:noVBand="1"/>
      </w:tblPr>
      <w:tblGrid>
        <w:gridCol w:w="1155"/>
        <w:gridCol w:w="1005"/>
        <w:gridCol w:w="1005"/>
        <w:gridCol w:w="1215"/>
        <w:gridCol w:w="750"/>
        <w:gridCol w:w="900"/>
        <w:gridCol w:w="930"/>
        <w:gridCol w:w="1215"/>
      </w:tblGrid>
      <w:tr w:rsidR="00397B13">
        <w:trPr>
          <w:trHeight w:val="340"/>
        </w:trPr>
        <w:tc>
          <w:tcPr>
            <w:tcW w:w="115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 </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Adjusted SE</w:t>
            </w:r>
          </w:p>
        </w:tc>
        <w:tc>
          <w:tcPr>
            <w:tcW w:w="75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z value</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(&gt;|z|)</w:t>
            </w:r>
          </w:p>
        </w:tc>
        <w:tc>
          <w:tcPr>
            <w:tcW w:w="2145" w:type="dxa"/>
            <w:gridSpan w:val="2"/>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Confint</w:t>
            </w:r>
            <w:proofErr w:type="spellEnd"/>
            <w:r>
              <w:rPr>
                <w:b/>
                <w:sz w:val="20"/>
                <w:szCs w:val="20"/>
              </w:rPr>
              <w:t xml:space="preserve"> 2.5 - 97.5%</w:t>
            </w:r>
          </w:p>
        </w:tc>
      </w:tr>
      <w:tr w:rsidR="00397B13">
        <w:trPr>
          <w:trHeight w:val="340"/>
        </w:trPr>
        <w:tc>
          <w:tcPr>
            <w:tcW w:w="115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-5.24051</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0.25315</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0.25331</w:t>
            </w:r>
          </w:p>
        </w:tc>
        <w:tc>
          <w:tcPr>
            <w:tcW w:w="75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20.69</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&lt;2e-16</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-5.737</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-4.744</w:t>
            </w:r>
          </w:p>
        </w:tc>
      </w:tr>
      <w:tr w:rsidR="00397B13">
        <w:trPr>
          <w:trHeight w:val="340"/>
        </w:trPr>
        <w:tc>
          <w:tcPr>
            <w:tcW w:w="115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FD966"/>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0.24765</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0.02796</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0.02798</w:t>
            </w:r>
          </w:p>
        </w:tc>
        <w:tc>
          <w:tcPr>
            <w:tcW w:w="75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8.85</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&lt;2e-16</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0.1928</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FD966"/>
              </w:rPr>
            </w:pPr>
            <w:r>
              <w:rPr>
                <w:sz w:val="20"/>
                <w:szCs w:val="20"/>
                <w:shd w:val="clear" w:color="auto" w:fill="FFD966"/>
              </w:rPr>
              <w:t>0.3025</w:t>
            </w:r>
          </w:p>
        </w:tc>
      </w:tr>
      <w:tr w:rsidR="00397B13">
        <w:trPr>
          <w:trHeight w:val="340"/>
        </w:trPr>
        <w:tc>
          <w:tcPr>
            <w:tcW w:w="115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Cali</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0.66932</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0.4049</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0.40516</w:t>
            </w:r>
          </w:p>
        </w:tc>
        <w:tc>
          <w:tcPr>
            <w:tcW w:w="75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1.65</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0.098</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-0.1248</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1.4634</w:t>
            </w:r>
          </w:p>
        </w:tc>
      </w:tr>
      <w:tr w:rsidR="00397B13">
        <w:trPr>
          <w:trHeight w:val="340"/>
        </w:trPr>
        <w:tc>
          <w:tcPr>
            <w:tcW w:w="115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Medellín</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0.13003</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0.35712</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0.35735</w:t>
            </w:r>
          </w:p>
        </w:tc>
        <w:tc>
          <w:tcPr>
            <w:tcW w:w="75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0.36</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0.716</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-0.5704</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0.8304</w:t>
            </w:r>
          </w:p>
        </w:tc>
      </w:tr>
      <w:tr w:rsidR="00397B13">
        <w:trPr>
          <w:trHeight w:val="340"/>
        </w:trPr>
        <w:tc>
          <w:tcPr>
            <w:tcW w:w="115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Other</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-0.00999</w:t>
            </w:r>
          </w:p>
        </w:tc>
        <w:tc>
          <w:tcPr>
            <w:tcW w:w="100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0.27715</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0.27733</w:t>
            </w:r>
          </w:p>
        </w:tc>
        <w:tc>
          <w:tcPr>
            <w:tcW w:w="75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0.04</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0.971</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-0.5535</w:t>
            </w:r>
          </w:p>
        </w:tc>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0.5336</w:t>
            </w:r>
          </w:p>
        </w:tc>
      </w:tr>
    </w:tbl>
    <w:p w:rsidR="00397B13" w:rsidRDefault="0083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sz w:val="20"/>
          <w:szCs w:val="20"/>
        </w:rPr>
      </w:pPr>
    </w:p>
    <w:p w:rsidR="00397B13" w:rsidRDefault="00837570">
      <w:pPr>
        <w:rPr>
          <w:b/>
        </w:rPr>
      </w:pPr>
      <w:r>
        <w:rPr>
          <w:b/>
        </w:rPr>
        <w:t>Bogotá</w:t>
      </w:r>
    </w:p>
    <w:p w:rsidR="00397B13" w:rsidRDefault="00837570">
      <w:r>
        <w:t>We found a significant increase of the sound pressure level between the full lockdown and the partial lockdown (estimate = 0.3093, p-value = 6.7e-12) equivalent to a global increase of 2.69 dB in sound pressure level.</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0"/>
          <w:szCs w:val="20"/>
        </w:rPr>
      </w:pPr>
    </w:p>
    <w:tbl>
      <w:tblPr>
        <w:tblStyle w:val="a1"/>
        <w:tblW w:w="8925" w:type="dxa"/>
        <w:tblBorders>
          <w:top w:val="nil"/>
          <w:left w:val="nil"/>
          <w:bottom w:val="nil"/>
          <w:right w:val="nil"/>
          <w:insideH w:val="nil"/>
          <w:insideV w:val="nil"/>
        </w:tblBorders>
        <w:tblLayout w:type="fixed"/>
        <w:tblLook w:val="0600" w:firstRow="0" w:lastRow="0" w:firstColumn="0" w:lastColumn="0" w:noHBand="1" w:noVBand="1"/>
      </w:tblPr>
      <w:tblGrid>
        <w:gridCol w:w="1080"/>
        <w:gridCol w:w="915"/>
        <w:gridCol w:w="900"/>
        <w:gridCol w:w="1140"/>
        <w:gridCol w:w="810"/>
        <w:gridCol w:w="810"/>
        <w:gridCol w:w="930"/>
        <w:gridCol w:w="1065"/>
        <w:gridCol w:w="1275"/>
      </w:tblGrid>
      <w:tr w:rsidR="00397B13">
        <w:trPr>
          <w:trHeight w:val="430"/>
        </w:trPr>
        <w:tc>
          <w:tcPr>
            <w:tcW w:w="1080" w:type="dxa"/>
            <w:tcBorders>
              <w:top w:val="nil"/>
              <w:left w:val="nil"/>
              <w:bottom w:val="nil"/>
              <w:right w:val="nil"/>
            </w:tcBorders>
            <w:tcMar>
              <w:top w:w="20" w:type="dxa"/>
              <w:left w:w="20" w:type="dxa"/>
              <w:bottom w:w="100" w:type="dxa"/>
              <w:right w:w="20" w:type="dxa"/>
            </w:tcMar>
            <w:vAlign w:val="bottom"/>
          </w:tcPr>
          <w:p w:rsidR="00397B13" w:rsidRDefault="00397B13">
            <w:pPr>
              <w:widowControl w:val="0"/>
              <w:pBdr>
                <w:top w:val="nil"/>
                <w:left w:val="nil"/>
                <w:bottom w:val="nil"/>
                <w:right w:val="nil"/>
                <w:between w:val="nil"/>
              </w:pBdr>
              <w:spacing w:after="0" w:line="276" w:lineRule="auto"/>
              <w:rPr>
                <w:b/>
                <w:sz w:val="20"/>
                <w:szCs w:val="20"/>
              </w:rPr>
            </w:pPr>
          </w:p>
        </w:tc>
        <w:tc>
          <w:tcPr>
            <w:tcW w:w="915"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r>
              <w:rPr>
                <w:b/>
                <w:sz w:val="20"/>
                <w:szCs w:val="20"/>
              </w:rPr>
              <w:t>Estimate</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proofErr w:type="spellStart"/>
            <w:r>
              <w:rPr>
                <w:b/>
                <w:sz w:val="20"/>
                <w:szCs w:val="20"/>
              </w:rPr>
              <w:t>Std.Error</w:t>
            </w:r>
            <w:proofErr w:type="spellEnd"/>
          </w:p>
        </w:tc>
        <w:tc>
          <w:tcPr>
            <w:tcW w:w="114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r>
              <w:rPr>
                <w:b/>
                <w:sz w:val="20"/>
                <w:szCs w:val="20"/>
              </w:rPr>
              <w:t>Adjusted SE</w:t>
            </w:r>
          </w:p>
        </w:tc>
        <w:tc>
          <w:tcPr>
            <w:tcW w:w="81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r>
              <w:rPr>
                <w:b/>
                <w:sz w:val="20"/>
                <w:szCs w:val="20"/>
              </w:rPr>
              <w:t xml:space="preserve">  df</w:t>
            </w:r>
          </w:p>
        </w:tc>
        <w:tc>
          <w:tcPr>
            <w:tcW w:w="81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r>
              <w:rPr>
                <w:b/>
                <w:sz w:val="20"/>
                <w:szCs w:val="20"/>
              </w:rPr>
              <w:t>t value</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proofErr w:type="spellStart"/>
            <w:r>
              <w:rPr>
                <w:b/>
                <w:sz w:val="20"/>
                <w:szCs w:val="20"/>
              </w:rPr>
              <w:t>Pr</w:t>
            </w:r>
            <w:proofErr w:type="spellEnd"/>
            <w:r>
              <w:rPr>
                <w:b/>
                <w:sz w:val="20"/>
                <w:szCs w:val="20"/>
              </w:rPr>
              <w:t>(&gt;|z</w:t>
            </w:r>
            <w:proofErr w:type="gramStart"/>
            <w:r>
              <w:rPr>
                <w:b/>
                <w:sz w:val="20"/>
                <w:szCs w:val="20"/>
              </w:rPr>
              <w:t xml:space="preserve">|)   </w:t>
            </w:r>
            <w:proofErr w:type="gramEnd"/>
            <w:r>
              <w:rPr>
                <w:b/>
                <w:sz w:val="20"/>
                <w:szCs w:val="20"/>
              </w:rPr>
              <w:t xml:space="preserve"> </w:t>
            </w:r>
          </w:p>
        </w:tc>
        <w:tc>
          <w:tcPr>
            <w:tcW w:w="2340" w:type="dxa"/>
            <w:gridSpan w:val="2"/>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proofErr w:type="spellStart"/>
            <w:r>
              <w:rPr>
                <w:b/>
                <w:sz w:val="20"/>
                <w:szCs w:val="20"/>
              </w:rPr>
              <w:t>Confint</w:t>
            </w:r>
            <w:proofErr w:type="spellEnd"/>
            <w:r>
              <w:rPr>
                <w:b/>
                <w:sz w:val="20"/>
                <w:szCs w:val="20"/>
              </w:rPr>
              <w:t xml:space="preserve"> 2.5 - 97.5 %</w:t>
            </w:r>
          </w:p>
        </w:tc>
      </w:tr>
      <w:tr w:rsidR="00397B13">
        <w:trPr>
          <w:trHeight w:val="430"/>
        </w:trPr>
        <w:tc>
          <w:tcPr>
            <w:tcW w:w="108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b/>
                <w:sz w:val="20"/>
                <w:szCs w:val="20"/>
              </w:rPr>
            </w:pPr>
            <w:r>
              <w:rPr>
                <w:b/>
                <w:sz w:val="20"/>
                <w:szCs w:val="20"/>
              </w:rPr>
              <w:t>(Intercept)</w:t>
            </w:r>
          </w:p>
        </w:tc>
        <w:tc>
          <w:tcPr>
            <w:tcW w:w="915"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rPr>
            </w:pPr>
            <w:r>
              <w:rPr>
                <w:sz w:val="20"/>
                <w:szCs w:val="20"/>
              </w:rPr>
              <w:t>-5.3480</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rPr>
            </w:pPr>
            <w:r>
              <w:rPr>
                <w:sz w:val="20"/>
                <w:szCs w:val="20"/>
              </w:rPr>
              <w:t>0.3035</w:t>
            </w:r>
          </w:p>
        </w:tc>
        <w:tc>
          <w:tcPr>
            <w:tcW w:w="114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rPr>
            </w:pPr>
            <w:r>
              <w:rPr>
                <w:sz w:val="20"/>
                <w:szCs w:val="20"/>
              </w:rPr>
              <w:t>0.3426</w:t>
            </w:r>
          </w:p>
        </w:tc>
        <w:tc>
          <w:tcPr>
            <w:tcW w:w="81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rPr>
            </w:pPr>
            <w:r>
              <w:rPr>
                <w:sz w:val="20"/>
                <w:szCs w:val="20"/>
              </w:rPr>
              <w:t>5.52</w:t>
            </w:r>
          </w:p>
        </w:tc>
        <w:tc>
          <w:tcPr>
            <w:tcW w:w="81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rPr>
            </w:pPr>
            <w:r>
              <w:rPr>
                <w:sz w:val="20"/>
                <w:szCs w:val="20"/>
              </w:rPr>
              <w:t>-17.62</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rPr>
            </w:pPr>
            <w:r>
              <w:rPr>
                <w:sz w:val="20"/>
                <w:szCs w:val="20"/>
              </w:rPr>
              <w:t>4.6e-06</w:t>
            </w:r>
          </w:p>
        </w:tc>
        <w:tc>
          <w:tcPr>
            <w:tcW w:w="1065" w:type="dxa"/>
            <w:tcBorders>
              <w:top w:val="nil"/>
              <w:left w:val="nil"/>
              <w:bottom w:val="nil"/>
              <w:right w:val="nil"/>
            </w:tcBorders>
            <w:tcMar>
              <w:top w:w="20" w:type="dxa"/>
              <w:left w:w="20" w:type="dxa"/>
              <w:bottom w:w="100" w:type="dxa"/>
              <w:right w:w="20" w:type="dxa"/>
            </w:tcMar>
            <w:vAlign w:val="bottom"/>
          </w:tcPr>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0"/>
                <w:szCs w:val="20"/>
              </w:rPr>
            </w:pPr>
            <w:r>
              <w:rPr>
                <w:sz w:val="20"/>
                <w:szCs w:val="20"/>
              </w:rPr>
              <w:t>-5.94</w:t>
            </w:r>
          </w:p>
        </w:tc>
        <w:tc>
          <w:tcPr>
            <w:tcW w:w="1275" w:type="dxa"/>
            <w:tcBorders>
              <w:top w:val="nil"/>
              <w:left w:val="nil"/>
              <w:bottom w:val="nil"/>
              <w:right w:val="nil"/>
            </w:tcBorders>
            <w:tcMar>
              <w:top w:w="20" w:type="dxa"/>
              <w:left w:w="20" w:type="dxa"/>
              <w:bottom w:w="100" w:type="dxa"/>
              <w:right w:w="20" w:type="dxa"/>
            </w:tcMar>
            <w:vAlign w:val="bottom"/>
          </w:tcPr>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0"/>
                <w:szCs w:val="20"/>
              </w:rPr>
            </w:pPr>
            <w:r>
              <w:rPr>
                <w:sz w:val="20"/>
                <w:szCs w:val="20"/>
              </w:rPr>
              <w:t>-4.75</w:t>
            </w:r>
          </w:p>
        </w:tc>
      </w:tr>
      <w:tr w:rsidR="00397B13">
        <w:trPr>
          <w:trHeight w:val="430"/>
        </w:trPr>
        <w:tc>
          <w:tcPr>
            <w:tcW w:w="1080"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FD966"/>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915"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shd w:val="clear" w:color="auto" w:fill="FFD966"/>
              </w:rPr>
            </w:pPr>
            <w:r>
              <w:rPr>
                <w:sz w:val="20"/>
                <w:szCs w:val="20"/>
                <w:shd w:val="clear" w:color="auto" w:fill="FFD966"/>
              </w:rPr>
              <w:t>0.3093</w:t>
            </w:r>
          </w:p>
        </w:tc>
        <w:tc>
          <w:tcPr>
            <w:tcW w:w="90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shd w:val="clear" w:color="auto" w:fill="FFD966"/>
              </w:rPr>
            </w:pPr>
            <w:r>
              <w:rPr>
                <w:sz w:val="20"/>
                <w:szCs w:val="20"/>
                <w:shd w:val="clear" w:color="auto" w:fill="FFD966"/>
              </w:rPr>
              <w:t>0.0443</w:t>
            </w:r>
          </w:p>
        </w:tc>
        <w:tc>
          <w:tcPr>
            <w:tcW w:w="114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shd w:val="clear" w:color="auto" w:fill="FFD966"/>
              </w:rPr>
            </w:pPr>
            <w:r>
              <w:rPr>
                <w:sz w:val="20"/>
                <w:szCs w:val="20"/>
                <w:shd w:val="clear" w:color="auto" w:fill="FFD966"/>
              </w:rPr>
              <w:t>0.0823</w:t>
            </w:r>
          </w:p>
        </w:tc>
        <w:tc>
          <w:tcPr>
            <w:tcW w:w="81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shd w:val="clear" w:color="auto" w:fill="FFD966"/>
              </w:rPr>
            </w:pPr>
            <w:r>
              <w:rPr>
                <w:sz w:val="20"/>
                <w:szCs w:val="20"/>
                <w:shd w:val="clear" w:color="auto" w:fill="FFD966"/>
              </w:rPr>
              <w:t>689.68</w:t>
            </w:r>
          </w:p>
        </w:tc>
        <w:tc>
          <w:tcPr>
            <w:tcW w:w="81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shd w:val="clear" w:color="auto" w:fill="FFD966"/>
              </w:rPr>
            </w:pPr>
            <w:r>
              <w:rPr>
                <w:sz w:val="20"/>
                <w:szCs w:val="20"/>
                <w:shd w:val="clear" w:color="auto" w:fill="FFD966"/>
              </w:rPr>
              <w:t>6.99</w:t>
            </w:r>
          </w:p>
        </w:tc>
        <w:tc>
          <w:tcPr>
            <w:tcW w:w="930" w:type="dxa"/>
            <w:tcBorders>
              <w:top w:val="nil"/>
              <w:left w:val="nil"/>
              <w:bottom w:val="nil"/>
              <w:right w:val="nil"/>
            </w:tcBorders>
            <w:tcMar>
              <w:top w:w="20" w:type="dxa"/>
              <w:left w:w="20" w:type="dxa"/>
              <w:bottom w:w="100" w:type="dxa"/>
              <w:right w:w="20" w:type="dxa"/>
            </w:tcMar>
            <w:vAlign w:val="bottom"/>
          </w:tcPr>
          <w:p w:rsidR="00397B13" w:rsidRDefault="00837570">
            <w:pPr>
              <w:widowControl w:val="0"/>
              <w:pBdr>
                <w:top w:val="nil"/>
                <w:left w:val="nil"/>
                <w:bottom w:val="nil"/>
                <w:right w:val="nil"/>
                <w:between w:val="nil"/>
              </w:pBdr>
              <w:spacing w:after="0" w:line="276" w:lineRule="auto"/>
              <w:rPr>
                <w:sz w:val="20"/>
                <w:szCs w:val="20"/>
                <w:shd w:val="clear" w:color="auto" w:fill="FFD966"/>
              </w:rPr>
            </w:pPr>
            <w:r>
              <w:rPr>
                <w:sz w:val="20"/>
                <w:szCs w:val="20"/>
                <w:shd w:val="clear" w:color="auto" w:fill="FFD966"/>
              </w:rPr>
              <w:t xml:space="preserve">6.7e-12 </w:t>
            </w:r>
          </w:p>
        </w:tc>
        <w:tc>
          <w:tcPr>
            <w:tcW w:w="1065" w:type="dxa"/>
            <w:tcBorders>
              <w:top w:val="nil"/>
              <w:left w:val="nil"/>
              <w:bottom w:val="nil"/>
              <w:right w:val="nil"/>
            </w:tcBorders>
            <w:tcMar>
              <w:top w:w="20" w:type="dxa"/>
              <w:left w:w="20" w:type="dxa"/>
              <w:bottom w:w="100" w:type="dxa"/>
              <w:right w:w="20" w:type="dxa"/>
            </w:tcMar>
            <w:vAlign w:val="bottom"/>
          </w:tcPr>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0"/>
                <w:szCs w:val="20"/>
                <w:shd w:val="clear" w:color="auto" w:fill="FFD966"/>
              </w:rPr>
            </w:pPr>
            <w:r>
              <w:rPr>
                <w:sz w:val="20"/>
                <w:szCs w:val="20"/>
                <w:shd w:val="clear" w:color="auto" w:fill="FFD966"/>
              </w:rPr>
              <w:t>0.22</w:t>
            </w:r>
          </w:p>
        </w:tc>
        <w:tc>
          <w:tcPr>
            <w:tcW w:w="1275" w:type="dxa"/>
            <w:tcBorders>
              <w:top w:val="nil"/>
              <w:left w:val="nil"/>
              <w:bottom w:val="nil"/>
              <w:right w:val="nil"/>
            </w:tcBorders>
            <w:tcMar>
              <w:top w:w="20" w:type="dxa"/>
              <w:left w:w="20" w:type="dxa"/>
              <w:bottom w:w="100" w:type="dxa"/>
              <w:right w:w="20" w:type="dxa"/>
            </w:tcMar>
            <w:vAlign w:val="bottom"/>
          </w:tcPr>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0"/>
                <w:szCs w:val="20"/>
                <w:shd w:val="clear" w:color="auto" w:fill="FFD966"/>
              </w:rPr>
            </w:pPr>
            <w:r>
              <w:rPr>
                <w:sz w:val="20"/>
                <w:szCs w:val="20"/>
                <w:shd w:val="clear" w:color="auto" w:fill="FFD966"/>
              </w:rPr>
              <w:t>0.40</w:t>
            </w:r>
          </w:p>
        </w:tc>
      </w:tr>
    </w:tbl>
    <w:p w:rsidR="00397B13" w:rsidRDefault="00397B13"/>
    <w:p w:rsidR="00397B13" w:rsidRDefault="00837570">
      <w:r>
        <w:rPr>
          <w:b/>
        </w:rPr>
        <w:t>Medellín</w:t>
      </w:r>
    </w:p>
    <w:p w:rsidR="00397B13" w:rsidRDefault="00837570">
      <w:r>
        <w:t>We found a significant increase of the sound pressure level between the full lockdown and the partial lockdown (estimate = 0.1768, p-value = 0.032) equivalent to an increase of 1.55 dB in sound pressure level in the partial lockdown period.</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216"/>
        <w:gridCol w:w="1149"/>
        <w:gridCol w:w="1162"/>
        <w:gridCol w:w="1188"/>
        <w:gridCol w:w="1148"/>
        <w:gridCol w:w="1175"/>
        <w:gridCol w:w="1161"/>
        <w:gridCol w:w="1161"/>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b/>
                <w:sz w:val="20"/>
                <w:szCs w:val="20"/>
              </w:rPr>
            </w:pP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8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Adjusted SE</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z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(&gt;|z</w:t>
            </w:r>
            <w:proofErr w:type="gramStart"/>
            <w:r>
              <w:rPr>
                <w:b/>
                <w:sz w:val="20"/>
                <w:szCs w:val="20"/>
              </w:rPr>
              <w:t xml:space="preserve">|)   </w:t>
            </w:r>
            <w:proofErr w:type="gramEnd"/>
            <w:r>
              <w:rPr>
                <w:b/>
                <w:sz w:val="20"/>
                <w:szCs w:val="20"/>
              </w:rPr>
              <w:t xml:space="preserve"> </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-5.1399</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0.3404</w:t>
            </w:r>
          </w:p>
        </w:tc>
        <w:tc>
          <w:tcPr>
            <w:tcW w:w="118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0.3426</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15</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&lt;2e-16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-5.81134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-4.4685</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0.1768</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0.0818</w:t>
            </w:r>
          </w:p>
        </w:tc>
        <w:tc>
          <w:tcPr>
            <w:tcW w:w="118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0.0823</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2.15</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0.032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0.01544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0.3381</w:t>
            </w:r>
          </w:p>
        </w:tc>
      </w:tr>
    </w:tbl>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
    <w:p w:rsidR="00397B13" w:rsidRDefault="00397B13"/>
    <w:p w:rsidR="00397B13" w:rsidRDefault="00837570">
      <w:r>
        <w:rPr>
          <w:b/>
        </w:rPr>
        <w:t>Cali</w:t>
      </w:r>
      <w:r>
        <w:t xml:space="preserve"> </w:t>
      </w:r>
    </w:p>
    <w:p w:rsidR="00397B13" w:rsidRDefault="00837570">
      <w:r>
        <w:t>We found a significant increase of the sound pressure level between the full lockdown and the partial lockdown (estimate = 0.3036, p-value = 0.032) equivalent to a global increase of 2.64 dB in sound pressure level.</w:t>
      </w:r>
    </w:p>
    <w:p w:rsidR="00397B13" w:rsidRDefault="00397B13"/>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216"/>
        <w:gridCol w:w="1149"/>
        <w:gridCol w:w="1162"/>
        <w:gridCol w:w="1175"/>
        <w:gridCol w:w="1161"/>
        <w:gridCol w:w="1175"/>
        <w:gridCol w:w="1161"/>
        <w:gridCol w:w="1161"/>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sz w:val="20"/>
                <w:szCs w:val="20"/>
              </w:rPr>
            </w:pP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df </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t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(&gt;|t</w:t>
            </w:r>
            <w:proofErr w:type="gramStart"/>
            <w:r>
              <w:rPr>
                <w:b/>
                <w:sz w:val="20"/>
                <w:szCs w:val="20"/>
              </w:rPr>
              <w:t xml:space="preserve">|)   </w:t>
            </w:r>
            <w:proofErr w:type="gramEnd"/>
            <w:r>
              <w:rPr>
                <w:b/>
                <w:sz w:val="20"/>
                <w:szCs w:val="20"/>
              </w:rPr>
              <w:t xml:space="preserve"> </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-4.6356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0.573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5.8564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-8.09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0.00022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-6.1246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-3.144</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0.3036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0.0847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173.1794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3.58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0.00044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0.1366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0.4707</w:t>
            </w:r>
          </w:p>
        </w:tc>
      </w:tr>
    </w:tbl>
    <w:p w:rsidR="00397B13" w:rsidRDefault="00397B13"/>
    <w:p w:rsidR="00397B13" w:rsidRDefault="00837570">
      <w:r>
        <w:rPr>
          <w:b/>
        </w:rPr>
        <w:t>Other cities</w:t>
      </w:r>
      <w:r>
        <w:t xml:space="preserve"> </w:t>
      </w:r>
    </w:p>
    <w:p w:rsidR="00397B13" w:rsidRDefault="00837570">
      <w:r>
        <w:t>We found a significant increase of the sound pressure level between the full lockdown and the partial lockdown (estimate = 0.199, p-value = 8.2e-06) equivalent to a global increase of 1.73 dB in sound pressure level.</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216"/>
        <w:gridCol w:w="1149"/>
        <w:gridCol w:w="1148"/>
        <w:gridCol w:w="1175"/>
        <w:gridCol w:w="1175"/>
        <w:gridCol w:w="1161"/>
        <w:gridCol w:w="1175"/>
        <w:gridCol w:w="1161"/>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sz w:val="20"/>
                <w:szCs w:val="20"/>
              </w:rPr>
            </w:pP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df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t value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(&gt;|t</w:t>
            </w:r>
            <w:proofErr w:type="gramStart"/>
            <w:r>
              <w:rPr>
                <w:b/>
                <w:sz w:val="20"/>
                <w:szCs w:val="20"/>
              </w:rPr>
              <w:t xml:space="preserve">|)   </w:t>
            </w:r>
            <w:proofErr w:type="gramEnd"/>
            <w:r>
              <w:rPr>
                <w:b/>
                <w:sz w:val="20"/>
                <w:szCs w:val="20"/>
              </w:rPr>
              <w:t xml:space="preserve">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-5.3054</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0.2719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7.0502</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-19.51</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2.10E-07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-6.0216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-4.5889</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0.199</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0.0443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801.9746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4.49</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8.20E-06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0.112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0.286</w:t>
            </w:r>
          </w:p>
        </w:tc>
      </w:tr>
    </w:tbl>
    <w:p w:rsidR="00397B13" w:rsidRDefault="0039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397B13" w:rsidRDefault="00397B13">
      <w:pPr>
        <w:rPr>
          <w:b/>
        </w:rPr>
      </w:pPr>
    </w:p>
    <w:p w:rsidR="00397B13" w:rsidRDefault="00397B13">
      <w:pPr>
        <w:rPr>
          <w:b/>
        </w:rPr>
      </w:pPr>
    </w:p>
    <w:p w:rsidR="00397B13" w:rsidRDefault="00837570">
      <w:pPr>
        <w:rPr>
          <w:b/>
        </w:rPr>
      </w:pPr>
      <w:r>
        <w:rPr>
          <w:b/>
        </w:rPr>
        <w:t>Soundscape composition</w:t>
      </w:r>
    </w:p>
    <w:p w:rsidR="00397B13" w:rsidRDefault="00837570">
      <w:r>
        <w:t xml:space="preserve">At a global scale, we found a significant decrease of the soundscape composition index in the partial lockdown period, indicating a progressive dominance of human made sounds over wildlife sounds as restrictions were eased. Medellin and other cities showed an increase in the index during the partial lockdown period, indicating a reverse trend compared to Bogota and Cali. </w:t>
      </w:r>
    </w:p>
    <w:p w:rsidR="00397B13" w:rsidRDefault="00397B13">
      <w:pPr>
        <w:rPr>
          <w:sz w:val="20"/>
          <w:szCs w:val="20"/>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216"/>
        <w:gridCol w:w="1149"/>
        <w:gridCol w:w="1161"/>
        <w:gridCol w:w="1161"/>
        <w:gridCol w:w="1148"/>
        <w:gridCol w:w="1175"/>
        <w:gridCol w:w="1175"/>
        <w:gridCol w:w="1175"/>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b/>
                <w:sz w:val="20"/>
                <w:szCs w:val="20"/>
              </w:rPr>
            </w:pP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df </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t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(&gt;|t</w:t>
            </w:r>
            <w:proofErr w:type="gramStart"/>
            <w:r>
              <w:rPr>
                <w:b/>
                <w:sz w:val="20"/>
                <w:szCs w:val="20"/>
              </w:rPr>
              <w:t xml:space="preserve">|)   </w:t>
            </w:r>
            <w:proofErr w:type="gramEnd"/>
            <w:r>
              <w:rPr>
                <w:b/>
                <w:sz w:val="20"/>
                <w:szCs w:val="20"/>
              </w:rPr>
              <w:t xml:space="preserve">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4.40E-01</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4.61E-02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3.05E+00</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9.54</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0.0023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0.29588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0.58391</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lastRenderedPageBreak/>
              <w:t xml:space="preserve">P. </w:t>
            </w:r>
            <w:proofErr w:type="spellStart"/>
            <w:r>
              <w:rPr>
                <w:b/>
                <w:sz w:val="20"/>
                <w:szCs w:val="20"/>
                <w:shd w:val="clear" w:color="auto" w:fill="FFD966"/>
              </w:rPr>
              <w:t>Lockd</w:t>
            </w:r>
            <w:proofErr w:type="spellEnd"/>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-2.67E-02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5.35E-03</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1.85E+03</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-4.99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6.70E-07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-0.03717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-0.01619</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Cali</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-6.12E-03</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4.04E-02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6.13E+01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-0.15</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 xml:space="preserve">0.8801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-0.08666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0.07437</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Medellín</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9.02E-02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3.58E-02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6.30E+01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2.52</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 xml:space="preserve">0.0144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0.01886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0.16154</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Other</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7.68E-02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2.77E-02</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6.10E+01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2.78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0.0073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0.02172</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0.13188</w:t>
            </w:r>
          </w:p>
        </w:tc>
      </w:tr>
    </w:tbl>
    <w:p w:rsidR="00397B13" w:rsidRDefault="00397B13">
      <w:pPr>
        <w:rPr>
          <w:sz w:val="20"/>
          <w:szCs w:val="20"/>
        </w:rPr>
      </w:pPr>
    </w:p>
    <w:p w:rsidR="00397B13" w:rsidRDefault="00837570">
      <w:r>
        <w:rPr>
          <w:b/>
        </w:rPr>
        <w:t>Bogotá</w:t>
      </w:r>
    </w:p>
    <w:p w:rsidR="00397B13" w:rsidRDefault="00837570">
      <w:r>
        <w:t>We found a significant decrease of the acoustic composition index between the full lockdown and the partial lockdown (estimate = -0.0248, p-value = 0.0018), evidencing a progressive turnover from biological to anthropogenic sounds in the city soundscape during the partial lockdown.</w:t>
      </w:r>
    </w:p>
    <w:p w:rsidR="00397B13" w:rsidRDefault="00397B13">
      <w:pPr>
        <w:rPr>
          <w:rFonts w:ascii="Droid Sans Mono" w:eastAsia="Droid Sans Mono" w:hAnsi="Droid Sans Mono" w:cs="Droid Sans Mono"/>
          <w:sz w:val="20"/>
          <w:szCs w:val="20"/>
        </w:rPr>
      </w:pP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1216"/>
        <w:gridCol w:w="1134"/>
        <w:gridCol w:w="1161"/>
        <w:gridCol w:w="1175"/>
        <w:gridCol w:w="1148"/>
        <w:gridCol w:w="1175"/>
        <w:gridCol w:w="1175"/>
        <w:gridCol w:w="1175"/>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b/>
                <w:sz w:val="20"/>
                <w:szCs w:val="20"/>
              </w:rPr>
            </w:pPr>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df </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t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(&gt;|t</w:t>
            </w:r>
            <w:proofErr w:type="gramStart"/>
            <w:r>
              <w:rPr>
                <w:b/>
                <w:sz w:val="20"/>
                <w:szCs w:val="20"/>
              </w:rPr>
              <w:t xml:space="preserve">|)   </w:t>
            </w:r>
            <w:proofErr w:type="gramEnd"/>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0.43847</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0.04928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2.68504</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8.9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0.0046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0.28045</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0.596425</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-0.0248</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0.00793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691.61891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-3.13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0.0018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-0.04036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-0.009248</w:t>
            </w:r>
          </w:p>
        </w:tc>
      </w:tr>
    </w:tbl>
    <w:p w:rsidR="00397B13" w:rsidRDefault="00397B13">
      <w:pPr>
        <w:rPr>
          <w:sz w:val="20"/>
          <w:szCs w:val="20"/>
        </w:rPr>
      </w:pPr>
    </w:p>
    <w:p w:rsidR="00397B13" w:rsidRDefault="00397B13"/>
    <w:p w:rsidR="00397B13" w:rsidRDefault="00837570">
      <w:r>
        <w:rPr>
          <w:b/>
        </w:rPr>
        <w:t>Medellín</w:t>
      </w:r>
    </w:p>
    <w:p w:rsidR="00397B13" w:rsidRDefault="00837570">
      <w:r>
        <w:t xml:space="preserve">We found a non-significant decrease of the acoustic composition index between the full lockdown and the partial lockdown (estimate = -0.0349, p-value = 0.054), evidencing a progressive turnover from biological to anthropogenic sounds in the city soundscape during the partial lockdown. </w:t>
      </w:r>
    </w:p>
    <w:p w:rsidR="00397B13" w:rsidRDefault="00397B13">
      <w:pPr>
        <w:rPr>
          <w:rFonts w:ascii="Droid Sans Mono" w:eastAsia="Droid Sans Mono" w:hAnsi="Droid Sans Mono" w:cs="Droid Sans Mono"/>
          <w:sz w:val="20"/>
          <w:szCs w:val="20"/>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1216"/>
        <w:gridCol w:w="1134"/>
        <w:gridCol w:w="1161"/>
        <w:gridCol w:w="1175"/>
        <w:gridCol w:w="1148"/>
        <w:gridCol w:w="1175"/>
        <w:gridCol w:w="1175"/>
        <w:gridCol w:w="1175"/>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b/>
                <w:sz w:val="20"/>
                <w:szCs w:val="20"/>
              </w:rPr>
            </w:pPr>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Adjusted SE</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z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(&gt;|z</w:t>
            </w:r>
            <w:proofErr w:type="gramStart"/>
            <w:r>
              <w:rPr>
                <w:b/>
                <w:sz w:val="20"/>
                <w:szCs w:val="20"/>
              </w:rPr>
              <w:t xml:space="preserve">|)   </w:t>
            </w:r>
            <w:proofErr w:type="gramEnd"/>
            <w:r>
              <w:rPr>
                <w:b/>
                <w:sz w:val="20"/>
                <w:szCs w:val="20"/>
              </w:rPr>
              <w:t xml:space="preserve">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0.5276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0.0637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0.0641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8.22</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&lt;2e-16</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0.40184</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0.653285</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P. </w:t>
            </w:r>
            <w:proofErr w:type="spellStart"/>
            <w:r>
              <w:rPr>
                <w:b/>
                <w:sz w:val="20"/>
                <w:szCs w:val="20"/>
              </w:rPr>
              <w:t>Lockd</w:t>
            </w:r>
            <w:proofErr w:type="spellEnd"/>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-0.0349</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0.018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0.0181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1.93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0.054</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-0.07027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0.000556</w:t>
            </w:r>
          </w:p>
        </w:tc>
      </w:tr>
    </w:tbl>
    <w:p w:rsidR="00397B13" w:rsidRDefault="00397B13">
      <w:pPr>
        <w:rPr>
          <w:sz w:val="20"/>
          <w:szCs w:val="20"/>
        </w:rPr>
      </w:pPr>
    </w:p>
    <w:p w:rsidR="00397B13" w:rsidRDefault="00837570">
      <w:r>
        <w:rPr>
          <w:b/>
        </w:rPr>
        <w:t>Cali</w:t>
      </w:r>
    </w:p>
    <w:p w:rsidR="00397B13" w:rsidRDefault="00837570">
      <w:r>
        <w:t>We found a significant decrease of the acoustic composition index between the full lockdown and the partial lockdown (estimate = -0.0481, p-value = 0.0099), evidencing a progressive turnover from biological to anthropogenic sounds in the city soundscape during the partial lockdown.</w:t>
      </w:r>
    </w:p>
    <w:p w:rsidR="00397B13" w:rsidRDefault="00397B13">
      <w:pPr>
        <w:rPr>
          <w:sz w:val="20"/>
          <w:szCs w:val="20"/>
        </w:rPr>
      </w:pP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1216"/>
        <w:gridCol w:w="1149"/>
        <w:gridCol w:w="1161"/>
        <w:gridCol w:w="1161"/>
        <w:gridCol w:w="1148"/>
        <w:gridCol w:w="1175"/>
        <w:gridCol w:w="1175"/>
        <w:gridCol w:w="1175"/>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b/>
                <w:sz w:val="20"/>
                <w:szCs w:val="20"/>
              </w:rPr>
            </w:pP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df </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t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(&gt;|t</w:t>
            </w:r>
            <w:proofErr w:type="gramStart"/>
            <w:r>
              <w:rPr>
                <w:b/>
                <w:sz w:val="20"/>
                <w:szCs w:val="20"/>
              </w:rPr>
              <w:t xml:space="preserve">|)   </w:t>
            </w:r>
            <w:proofErr w:type="gramEnd"/>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0.4406</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0.0714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3.831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6.17</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0.004</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0.23094</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0.64945</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-0.0481</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0.0184</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173.9951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-2.61</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0.0099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-0.08439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-0.01174</w:t>
            </w:r>
          </w:p>
        </w:tc>
      </w:tr>
    </w:tbl>
    <w:p w:rsidR="00397B13" w:rsidRDefault="00397B13">
      <w:pPr>
        <w:rPr>
          <w:sz w:val="20"/>
          <w:szCs w:val="20"/>
        </w:rPr>
      </w:pPr>
    </w:p>
    <w:p w:rsidR="00397B13" w:rsidRDefault="00837570">
      <w:r>
        <w:rPr>
          <w:b/>
        </w:rPr>
        <w:t>Other cities</w:t>
      </w:r>
    </w:p>
    <w:p w:rsidR="00397B13" w:rsidRDefault="00837570">
      <w:pPr>
        <w:rPr>
          <w:rFonts w:ascii="Droid Sans Mono" w:eastAsia="Droid Sans Mono" w:hAnsi="Droid Sans Mono" w:cs="Droid Sans Mono"/>
          <w:sz w:val="20"/>
          <w:szCs w:val="20"/>
        </w:rPr>
      </w:pPr>
      <w:r>
        <w:t>We found a significant decrease of the acoustic composition index between the full lockdown and the partial lockdown (estimate = -0.0219, p-value = 0.00963), evidencing a progressive turnover from biological to anthropogenic sounds in the city soundscape during the partial lockdown.</w:t>
      </w: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1216"/>
        <w:gridCol w:w="1134"/>
        <w:gridCol w:w="1161"/>
        <w:gridCol w:w="1175"/>
        <w:gridCol w:w="1148"/>
        <w:gridCol w:w="1175"/>
        <w:gridCol w:w="1175"/>
        <w:gridCol w:w="1175"/>
      </w:tblGrid>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397B13">
            <w:pPr>
              <w:spacing w:after="0" w:line="240" w:lineRule="auto"/>
              <w:rPr>
                <w:b/>
                <w:sz w:val="20"/>
                <w:szCs w:val="20"/>
              </w:rPr>
            </w:pPr>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Estimate</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Std. Error</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 xml:space="preserve">df </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t value</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proofErr w:type="spellStart"/>
            <w:r>
              <w:rPr>
                <w:b/>
                <w:sz w:val="20"/>
                <w:szCs w:val="20"/>
              </w:rPr>
              <w:t>Pr</w:t>
            </w:r>
            <w:proofErr w:type="spellEnd"/>
            <w:r>
              <w:rPr>
                <w:b/>
                <w:sz w:val="20"/>
                <w:szCs w:val="20"/>
              </w:rPr>
              <w:t>(&gt;|t</w:t>
            </w:r>
            <w:proofErr w:type="gramStart"/>
            <w:r>
              <w:rPr>
                <w:b/>
                <w:sz w:val="20"/>
                <w:szCs w:val="20"/>
              </w:rPr>
              <w:t xml:space="preserve">|)   </w:t>
            </w:r>
            <w:proofErr w:type="gramEnd"/>
            <w:r>
              <w:rPr>
                <w:b/>
                <w:sz w:val="20"/>
                <w:szCs w:val="20"/>
              </w:rPr>
              <w:t xml:space="preserve"> </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2.50%</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97.50%</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rPr>
            </w:pPr>
            <w:r>
              <w:rPr>
                <w:b/>
                <w:sz w:val="20"/>
                <w:szCs w:val="20"/>
              </w:rPr>
              <w:t>(Intercept)</w:t>
            </w:r>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0.51498</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0.04021</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3.47391</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12.81</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0.00048</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0.39282</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rPr>
            </w:pPr>
            <w:r>
              <w:rPr>
                <w:sz w:val="20"/>
                <w:szCs w:val="20"/>
              </w:rPr>
              <w:t>0.637119</w:t>
            </w:r>
          </w:p>
        </w:tc>
      </w:tr>
      <w:tr w:rsidR="00397B13">
        <w:trPr>
          <w:trHeight w:val="400"/>
        </w:trPr>
        <w:tc>
          <w:tcPr>
            <w:tcW w:w="121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b/>
                <w:sz w:val="20"/>
                <w:szCs w:val="20"/>
                <w:shd w:val="clear" w:color="auto" w:fill="F1C232"/>
              </w:rPr>
            </w:pPr>
            <w:r>
              <w:rPr>
                <w:b/>
                <w:sz w:val="20"/>
                <w:szCs w:val="20"/>
                <w:shd w:val="clear" w:color="auto" w:fill="FFD966"/>
              </w:rPr>
              <w:t xml:space="preserve">P. </w:t>
            </w:r>
            <w:proofErr w:type="spellStart"/>
            <w:r>
              <w:rPr>
                <w:b/>
                <w:sz w:val="20"/>
                <w:szCs w:val="20"/>
                <w:shd w:val="clear" w:color="auto" w:fill="FFD966"/>
              </w:rPr>
              <w:t>Lockd</w:t>
            </w:r>
            <w:proofErr w:type="spellEnd"/>
          </w:p>
        </w:tc>
        <w:tc>
          <w:tcPr>
            <w:tcW w:w="1134"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-0.02193</w:t>
            </w:r>
          </w:p>
        </w:tc>
        <w:tc>
          <w:tcPr>
            <w:tcW w:w="1161"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0.00845</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804.27539</w:t>
            </w:r>
          </w:p>
        </w:tc>
        <w:tc>
          <w:tcPr>
            <w:tcW w:w="1148"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-2.59</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0.00963</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-0.03852</w:t>
            </w:r>
          </w:p>
        </w:tc>
        <w:tc>
          <w:tcPr>
            <w:tcW w:w="1175" w:type="dxa"/>
            <w:tcBorders>
              <w:top w:val="nil"/>
              <w:left w:val="nil"/>
              <w:bottom w:val="nil"/>
              <w:right w:val="nil"/>
            </w:tcBorders>
            <w:tcMar>
              <w:top w:w="20" w:type="dxa"/>
              <w:left w:w="20" w:type="dxa"/>
              <w:bottom w:w="100" w:type="dxa"/>
              <w:right w:w="20" w:type="dxa"/>
            </w:tcMar>
            <w:vAlign w:val="bottom"/>
          </w:tcPr>
          <w:p w:rsidR="00397B13" w:rsidRDefault="00837570">
            <w:pPr>
              <w:spacing w:after="0" w:line="240" w:lineRule="auto"/>
              <w:rPr>
                <w:sz w:val="20"/>
                <w:szCs w:val="20"/>
                <w:shd w:val="clear" w:color="auto" w:fill="F1C232"/>
              </w:rPr>
            </w:pPr>
            <w:r>
              <w:rPr>
                <w:sz w:val="20"/>
                <w:szCs w:val="20"/>
                <w:shd w:val="clear" w:color="auto" w:fill="F1C232"/>
              </w:rPr>
              <w:t>-0.005347</w:t>
            </w:r>
          </w:p>
        </w:tc>
      </w:tr>
    </w:tbl>
    <w:p w:rsidR="00397B13" w:rsidRDefault="00397B13">
      <w:pPr>
        <w:rPr>
          <w:sz w:val="20"/>
          <w:szCs w:val="20"/>
        </w:rPr>
      </w:pPr>
    </w:p>
    <w:p w:rsidR="00837570" w:rsidRDefault="00837570">
      <w:pPr>
        <w:rPr>
          <w:sz w:val="20"/>
          <w:szCs w:val="20"/>
        </w:rPr>
      </w:pPr>
      <w:r>
        <w:rPr>
          <w:sz w:val="20"/>
          <w:szCs w:val="20"/>
        </w:rPr>
        <w:br w:type="page"/>
      </w:r>
    </w:p>
    <w:p w:rsidR="00397B13" w:rsidRDefault="00397B13">
      <w:pPr>
        <w:rPr>
          <w:sz w:val="20"/>
          <w:szCs w:val="20"/>
        </w:rPr>
      </w:pPr>
    </w:p>
    <w:p w:rsidR="00397B13" w:rsidRPr="00837570" w:rsidRDefault="00837570" w:rsidP="00837570">
      <w:pPr>
        <w:pStyle w:val="Heading2"/>
      </w:pPr>
      <w:r w:rsidRPr="00837570">
        <w:t>Models Details</w:t>
      </w:r>
    </w:p>
    <w:p w:rsidR="00397B13" w:rsidRDefault="00837570">
      <w:pPr>
        <w:pStyle w:val="Heading3"/>
        <w:rPr>
          <w:color w:val="666666"/>
        </w:rPr>
      </w:pPr>
      <w:bookmarkStart w:id="2" w:name="_heading=h.69eredabmbb2" w:colFirst="0" w:colLast="0"/>
      <w:bookmarkEnd w:id="2"/>
      <w:r>
        <w:rPr>
          <w:color w:val="666666"/>
        </w:rPr>
        <w:t>FULL MODEL (ALL CITIES. RMS LN TRANSFORMED)</w:t>
      </w:r>
    </w:p>
    <w:tbl>
      <w:tblPr>
        <w:tblStyle w:val="ad"/>
        <w:tblW w:w="8075" w:type="dxa"/>
        <w:tblLayout w:type="fixed"/>
        <w:tblLook w:val="0400" w:firstRow="0" w:lastRow="0" w:firstColumn="0" w:lastColumn="0" w:noHBand="0" w:noVBand="1"/>
      </w:tblPr>
      <w:tblGrid>
        <w:gridCol w:w="725"/>
        <w:gridCol w:w="1296"/>
        <w:gridCol w:w="816"/>
        <w:gridCol w:w="943"/>
        <w:gridCol w:w="741"/>
        <w:gridCol w:w="920"/>
        <w:gridCol w:w="765"/>
        <w:gridCol w:w="825"/>
        <w:gridCol w:w="1044"/>
      </w:tblGrid>
      <w:tr w:rsidR="00397B13">
        <w:tc>
          <w:tcPr>
            <w:tcW w:w="726"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29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(Intercept)</w:t>
            </w:r>
          </w:p>
        </w:tc>
        <w:tc>
          <w:tcPr>
            <w:tcW w:w="81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muni</w:t>
            </w:r>
          </w:p>
        </w:tc>
        <w:tc>
          <w:tcPr>
            <w:tcW w:w="94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2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6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2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44"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2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29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1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43"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20"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6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2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44"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2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3</w:t>
            </w:r>
          </w:p>
        </w:tc>
        <w:tc>
          <w:tcPr>
            <w:tcW w:w="129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-5.223</w:t>
            </w:r>
          </w:p>
        </w:tc>
        <w:tc>
          <w:tcPr>
            <w:tcW w:w="81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i/>
                <w:color w:val="B0B0B0"/>
                <w:sz w:val="17"/>
                <w:szCs w:val="17"/>
                <w:highlight w:val="yellow"/>
              </w:rPr>
              <w:t>NA</w:t>
            </w:r>
          </w:p>
        </w:tc>
        <w:tc>
          <w:tcPr>
            <w:tcW w:w="94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w:t>
            </w:r>
          </w:p>
        </w:tc>
        <w:tc>
          <w:tcPr>
            <w:tcW w:w="92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-1855</w:t>
            </w:r>
          </w:p>
        </w:tc>
        <w:tc>
          <w:tcPr>
            <w:tcW w:w="76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3721</w:t>
            </w:r>
          </w:p>
        </w:tc>
        <w:tc>
          <w:tcPr>
            <w:tcW w:w="82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44"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0.8103</w:t>
            </w:r>
          </w:p>
        </w:tc>
      </w:tr>
      <w:tr w:rsidR="00397B13">
        <w:trPr>
          <w:trHeight w:val="345"/>
        </w:trPr>
        <w:tc>
          <w:tcPr>
            <w:tcW w:w="72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4</w:t>
            </w:r>
          </w:p>
        </w:tc>
        <w:tc>
          <w:tcPr>
            <w:tcW w:w="129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-5.316</w:t>
            </w:r>
          </w:p>
        </w:tc>
        <w:tc>
          <w:tcPr>
            <w:tcW w:w="81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94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8</w:t>
            </w:r>
          </w:p>
        </w:tc>
        <w:tc>
          <w:tcPr>
            <w:tcW w:w="92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-1854</w:t>
            </w:r>
          </w:p>
        </w:tc>
        <w:tc>
          <w:tcPr>
            <w:tcW w:w="76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3724</w:t>
            </w:r>
          </w:p>
        </w:tc>
        <w:tc>
          <w:tcPr>
            <w:tcW w:w="82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2.903</w:t>
            </w:r>
          </w:p>
        </w:tc>
        <w:tc>
          <w:tcPr>
            <w:tcW w:w="1044"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0.1897</w:t>
            </w:r>
          </w:p>
        </w:tc>
      </w:tr>
      <w:tr w:rsidR="00397B13">
        <w:trPr>
          <w:trHeight w:val="345"/>
        </w:trPr>
        <w:tc>
          <w:tcPr>
            <w:tcW w:w="72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29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-5.106</w:t>
            </w:r>
          </w:p>
        </w:tc>
        <w:tc>
          <w:tcPr>
            <w:tcW w:w="81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94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2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-1894</w:t>
            </w:r>
          </w:p>
        </w:tc>
        <w:tc>
          <w:tcPr>
            <w:tcW w:w="76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3795</w:t>
            </w:r>
          </w:p>
        </w:tc>
        <w:tc>
          <w:tcPr>
            <w:tcW w:w="82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74.808</w:t>
            </w:r>
          </w:p>
        </w:tc>
        <w:tc>
          <w:tcPr>
            <w:tcW w:w="1044"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4.615e-17</w:t>
            </w:r>
          </w:p>
        </w:tc>
      </w:tr>
      <w:tr w:rsidR="00397B13">
        <w:trPr>
          <w:trHeight w:val="345"/>
        </w:trPr>
        <w:tc>
          <w:tcPr>
            <w:tcW w:w="72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29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-5.184</w:t>
            </w:r>
          </w:p>
        </w:tc>
        <w:tc>
          <w:tcPr>
            <w:tcW w:w="81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tc>
        <w:tc>
          <w:tcPr>
            <w:tcW w:w="94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92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-1892</w:t>
            </w:r>
          </w:p>
        </w:tc>
        <w:tc>
          <w:tcPr>
            <w:tcW w:w="76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3798</w:t>
            </w:r>
          </w:p>
        </w:tc>
        <w:tc>
          <w:tcPr>
            <w:tcW w:w="82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77.780</w:t>
            </w:r>
          </w:p>
        </w:tc>
        <w:tc>
          <w:tcPr>
            <w:tcW w:w="1044"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1.044e-17</w:t>
            </w:r>
          </w:p>
        </w:tc>
      </w:tr>
    </w:tbl>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Call:</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highlight w:val="yellow"/>
        </w:rPr>
        <w:t>model.avg</w:t>
      </w:r>
      <w:proofErr w:type="spellEnd"/>
      <w:r>
        <w:rPr>
          <w:rFonts w:ascii="Droid Sans Mono" w:eastAsia="Droid Sans Mono" w:hAnsi="Droid Sans Mono" w:cs="Droid Sans Mono"/>
          <w:color w:val="000000"/>
          <w:sz w:val="20"/>
          <w:szCs w:val="20"/>
          <w:highlight w:val="yellow"/>
        </w:rPr>
        <w:t>(</w:t>
      </w:r>
      <w:proofErr w:type="gramEnd"/>
      <w:r>
        <w:rPr>
          <w:rFonts w:ascii="Droid Sans Mono" w:eastAsia="Droid Sans Mono" w:hAnsi="Droid Sans Mono" w:cs="Droid Sans Mono"/>
          <w:color w:val="000000"/>
          <w:sz w:val="20"/>
          <w:szCs w:val="20"/>
          <w:highlight w:val="yellow"/>
        </w:rPr>
        <w:t xml:space="preserve">object = </w:t>
      </w:r>
      <w:proofErr w:type="spellStart"/>
      <w:r>
        <w:rPr>
          <w:rFonts w:ascii="Droid Sans Mono" w:eastAsia="Droid Sans Mono" w:hAnsi="Droid Sans Mono" w:cs="Droid Sans Mono"/>
          <w:color w:val="000000"/>
          <w:sz w:val="20"/>
          <w:szCs w:val="20"/>
          <w:highlight w:val="yellow"/>
        </w:rPr>
        <w:t>db_dredge</w:t>
      </w:r>
      <w:proofErr w:type="spellEnd"/>
      <w:r>
        <w:rPr>
          <w:rFonts w:ascii="Droid Sans Mono" w:eastAsia="Droid Sans Mono" w:hAnsi="Droid Sans Mono" w:cs="Droid Sans Mono"/>
          <w:color w:val="000000"/>
          <w:sz w:val="20"/>
          <w:szCs w:val="20"/>
          <w:highlight w:val="yellow"/>
        </w:rPr>
        <w:t>, subset = delta &lt; 4)</w:t>
      </w:r>
    </w:p>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Component model call: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t>lmer</w:t>
      </w:r>
      <w:proofErr w:type="spellEnd"/>
      <w:r>
        <w:rPr>
          <w:rFonts w:ascii="Droid Sans Mono" w:eastAsia="Droid Sans Mono" w:hAnsi="Droid Sans Mono" w:cs="Droid Sans Mono"/>
          <w:color w:val="000000"/>
          <w:sz w:val="20"/>
          <w:szCs w:val="20"/>
        </w:rPr>
        <w:t>(</w:t>
      </w:r>
      <w:proofErr w:type="gramEnd"/>
      <w:r>
        <w:rPr>
          <w:rFonts w:ascii="Droid Sans Mono" w:eastAsia="Droid Sans Mono" w:hAnsi="Droid Sans Mono" w:cs="Droid Sans Mono"/>
          <w:color w:val="000000"/>
          <w:sz w:val="20"/>
          <w:szCs w:val="20"/>
        </w:rPr>
        <w:t xml:space="preserve">formula = rms2 ~ &lt;2 unique </w:t>
      </w:r>
      <w:proofErr w:type="spellStart"/>
      <w:r>
        <w:rPr>
          <w:rFonts w:ascii="Droid Sans Mono" w:eastAsia="Droid Sans Mono" w:hAnsi="Droid Sans Mono" w:cs="Droid Sans Mono"/>
          <w:color w:val="000000"/>
          <w:sz w:val="20"/>
          <w:szCs w:val="20"/>
        </w:rPr>
        <w:t>rhs</w:t>
      </w:r>
      <w:proofErr w:type="spellEnd"/>
      <w:r>
        <w:rPr>
          <w:rFonts w:ascii="Droid Sans Mono" w:eastAsia="Droid Sans Mono" w:hAnsi="Droid Sans Mono" w:cs="Droid Sans Mono"/>
          <w:color w:val="000000"/>
          <w:sz w:val="20"/>
          <w:szCs w:val="20"/>
        </w:rPr>
        <w:t>&gt;, data = df, REML = F)</w:t>
      </w:r>
    </w:p>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Component models: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df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AICc</w:t>
      </w:r>
      <w:proofErr w:type="spellEnd"/>
      <w:r>
        <w:rPr>
          <w:rFonts w:ascii="Droid Sans Mono" w:eastAsia="Droid Sans Mono" w:hAnsi="Droid Sans Mono" w:cs="Droid Sans Mono"/>
          <w:color w:val="000000"/>
          <w:sz w:val="20"/>
          <w:szCs w:val="20"/>
        </w:rPr>
        <w:t xml:space="preserve"> delta weight</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2   </w:t>
      </w:r>
      <w:proofErr w:type="gramStart"/>
      <w:r>
        <w:rPr>
          <w:rFonts w:ascii="Droid Sans Mono" w:eastAsia="Droid Sans Mono" w:hAnsi="Droid Sans Mono" w:cs="Droid Sans Mono"/>
          <w:color w:val="000000"/>
          <w:sz w:val="20"/>
          <w:szCs w:val="20"/>
        </w:rPr>
        <w:t>5  -</w:t>
      </w:r>
      <w:proofErr w:type="gramEnd"/>
      <w:r>
        <w:rPr>
          <w:rFonts w:ascii="Droid Sans Mono" w:eastAsia="Droid Sans Mono" w:hAnsi="Droid Sans Mono" w:cs="Droid Sans Mono"/>
          <w:color w:val="000000"/>
          <w:sz w:val="20"/>
          <w:szCs w:val="20"/>
        </w:rPr>
        <w:t>1855 3721   0.0   0.81</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12  8</w:t>
      </w:r>
      <w:proofErr w:type="gramEnd"/>
      <w:r>
        <w:rPr>
          <w:rFonts w:ascii="Droid Sans Mono" w:eastAsia="Droid Sans Mono" w:hAnsi="Droid Sans Mono" w:cs="Droid Sans Mono"/>
          <w:color w:val="000000"/>
          <w:sz w:val="20"/>
          <w:szCs w:val="20"/>
        </w:rPr>
        <w:t xml:space="preserve">  -1854 3724   2.9   0.19</w:t>
      </w:r>
    </w:p>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Term codes: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muni period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1      2 </w:t>
      </w:r>
    </w:p>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Model-averaged coefficients: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(full average)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Adjusted SE z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(&gt;|z|)    </w:t>
      </w:r>
    </w:p>
    <w:p w:rsidR="00397B13" w:rsidRPr="00837570"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roofErr w:type="spellStart"/>
      <w:r w:rsidRPr="00837570">
        <w:rPr>
          <w:rFonts w:ascii="Droid Sans Mono" w:eastAsia="Droid Sans Mono" w:hAnsi="Droid Sans Mono" w:cs="Droid Sans Mono"/>
          <w:color w:val="000000"/>
          <w:sz w:val="20"/>
          <w:szCs w:val="20"/>
          <w:lang w:val="es-ES"/>
        </w:rPr>
        <w:t>Intercept</w:t>
      </w:r>
      <w:proofErr w:type="spellEnd"/>
      <w:proofErr w:type="gramStart"/>
      <w:r w:rsidRPr="00837570">
        <w:rPr>
          <w:rFonts w:ascii="Droid Sans Mono" w:eastAsia="Droid Sans Mono" w:hAnsi="Droid Sans Mono" w:cs="Droid Sans Mono"/>
          <w:color w:val="000000"/>
          <w:sz w:val="20"/>
          <w:szCs w:val="20"/>
          <w:lang w:val="es-ES"/>
        </w:rPr>
        <w:t>)  -</w:t>
      </w:r>
      <w:proofErr w:type="gramEnd"/>
      <w:r w:rsidRPr="00837570">
        <w:rPr>
          <w:rFonts w:ascii="Droid Sans Mono" w:eastAsia="Droid Sans Mono" w:hAnsi="Droid Sans Mono" w:cs="Droid Sans Mono"/>
          <w:color w:val="000000"/>
          <w:sz w:val="20"/>
          <w:szCs w:val="20"/>
          <w:lang w:val="es-ES"/>
        </w:rPr>
        <w:t>5.2405     0.2531      0.2533   20.69   &lt;2e-16 ***</w:t>
      </w:r>
    </w:p>
    <w:p w:rsidR="00397B13" w:rsidRPr="00837570"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periodP2      0.2477     0.0280      0.0280    8.85   &lt;2e-16 ***</w:t>
      </w:r>
    </w:p>
    <w:p w:rsidR="00397B13" w:rsidRPr="00837570"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proofErr w:type="spellStart"/>
      <w:r w:rsidRPr="00837570">
        <w:rPr>
          <w:rFonts w:ascii="Droid Sans Mono" w:eastAsia="Droid Sans Mono" w:hAnsi="Droid Sans Mono" w:cs="Droid Sans Mono"/>
          <w:color w:val="000000"/>
          <w:sz w:val="20"/>
          <w:szCs w:val="20"/>
          <w:lang w:val="es-ES"/>
        </w:rPr>
        <w:t>muniCal</w:t>
      </w:r>
      <w:proofErr w:type="spellEnd"/>
      <w:r w:rsidRPr="00837570">
        <w:rPr>
          <w:rFonts w:ascii="Droid Sans Mono" w:eastAsia="Droid Sans Mono" w:hAnsi="Droid Sans Mono" w:cs="Droid Sans Mono"/>
          <w:color w:val="000000"/>
          <w:sz w:val="20"/>
          <w:szCs w:val="20"/>
          <w:lang w:val="es-ES"/>
        </w:rPr>
        <w:t xml:space="preserve">       0.1270     0.3162      0.3163    0.40     0.69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muniMed</w:t>
      </w:r>
      <w:proofErr w:type="spellEnd"/>
      <w:r>
        <w:rPr>
          <w:rFonts w:ascii="Droid Sans Mono" w:eastAsia="Droid Sans Mono" w:hAnsi="Droid Sans Mono" w:cs="Droid Sans Mono"/>
          <w:color w:val="000000"/>
          <w:sz w:val="20"/>
          <w:szCs w:val="20"/>
        </w:rPr>
        <w:t xml:space="preserve">       0.0247     0.1637      0.1638    0.15     0.88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muniOut</w:t>
      </w:r>
      <w:proofErr w:type="spellEnd"/>
      <w:r>
        <w:rPr>
          <w:rFonts w:ascii="Droid Sans Mono" w:eastAsia="Droid Sans Mono" w:hAnsi="Droid Sans Mono" w:cs="Droid Sans Mono"/>
          <w:color w:val="000000"/>
          <w:sz w:val="20"/>
          <w:szCs w:val="20"/>
        </w:rPr>
        <w:t xml:space="preserve">      -0.0019     0.1208      0.1209    0.02     0.99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highlight w:val="yellow"/>
        </w:rPr>
        <w:t>(conditional average)</w:t>
      </w:r>
      <w:r>
        <w:rPr>
          <w:rFonts w:ascii="Droid Sans Mono" w:eastAsia="Droid Sans Mono" w:hAnsi="Droid Sans Mono" w:cs="Droid Sans Mono"/>
          <w:color w:val="000000"/>
          <w:sz w:val="20"/>
          <w:szCs w:val="20"/>
        </w:rPr>
        <w:t xml:space="preserve">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Adjusted SE z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(&gt;|z|)    </w:t>
      </w:r>
    </w:p>
    <w:p w:rsidR="00397B13" w:rsidRPr="00837570"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roofErr w:type="spellStart"/>
      <w:r w:rsidRPr="00837570">
        <w:rPr>
          <w:rFonts w:ascii="Droid Sans Mono" w:eastAsia="Droid Sans Mono" w:hAnsi="Droid Sans Mono" w:cs="Droid Sans Mono"/>
          <w:color w:val="000000"/>
          <w:sz w:val="20"/>
          <w:szCs w:val="20"/>
          <w:lang w:val="es-ES"/>
        </w:rPr>
        <w:t>Intercept</w:t>
      </w:r>
      <w:proofErr w:type="spellEnd"/>
      <w:r w:rsidRPr="00837570">
        <w:rPr>
          <w:rFonts w:ascii="Droid Sans Mono" w:eastAsia="Droid Sans Mono" w:hAnsi="Droid Sans Mono" w:cs="Droid Sans Mono"/>
          <w:color w:val="000000"/>
          <w:sz w:val="20"/>
          <w:szCs w:val="20"/>
          <w:lang w:val="es-ES"/>
        </w:rPr>
        <w:t>) -5.24051    0.25315     0.25331   20.69   &lt;2e-16 ***</w:t>
      </w:r>
    </w:p>
    <w:p w:rsidR="00397B13" w:rsidRPr="00837570"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periodP2     0.24765    0.02796     0.02798    8.85   &lt;2e-16 ***</w:t>
      </w:r>
    </w:p>
    <w:p w:rsidR="00397B13" w:rsidRPr="00837570"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proofErr w:type="spellStart"/>
      <w:r w:rsidRPr="00837570">
        <w:rPr>
          <w:rFonts w:ascii="Droid Sans Mono" w:eastAsia="Droid Sans Mono" w:hAnsi="Droid Sans Mono" w:cs="Droid Sans Mono"/>
          <w:color w:val="000000"/>
          <w:sz w:val="20"/>
          <w:szCs w:val="20"/>
          <w:lang w:val="es-ES"/>
        </w:rPr>
        <w:t>muniCal</w:t>
      </w:r>
      <w:proofErr w:type="spellEnd"/>
      <w:r w:rsidRPr="00837570">
        <w:rPr>
          <w:rFonts w:ascii="Droid Sans Mono" w:eastAsia="Droid Sans Mono" w:hAnsi="Droid Sans Mono" w:cs="Droid Sans Mono"/>
          <w:color w:val="000000"/>
          <w:sz w:val="20"/>
          <w:szCs w:val="20"/>
          <w:lang w:val="es-ES"/>
        </w:rPr>
        <w:t xml:space="preserve">      0.66932    0.40490     0.40516    1.65    </w:t>
      </w:r>
      <w:proofErr w:type="gramStart"/>
      <w:r w:rsidRPr="00837570">
        <w:rPr>
          <w:rFonts w:ascii="Droid Sans Mono" w:eastAsia="Droid Sans Mono" w:hAnsi="Droid Sans Mono" w:cs="Droid Sans Mono"/>
          <w:color w:val="000000"/>
          <w:sz w:val="20"/>
          <w:szCs w:val="20"/>
          <w:lang w:val="es-ES"/>
        </w:rPr>
        <w:t>0.098 .</w:t>
      </w:r>
      <w:proofErr w:type="gramEnd"/>
      <w:r w:rsidRPr="00837570">
        <w:rPr>
          <w:rFonts w:ascii="Droid Sans Mono" w:eastAsia="Droid Sans Mono" w:hAnsi="Droid Sans Mono" w:cs="Droid Sans Mono"/>
          <w:color w:val="000000"/>
          <w:sz w:val="20"/>
          <w:szCs w:val="20"/>
          <w:lang w:val="es-ES"/>
        </w:rPr>
        <w:t xml:space="preserve">  </w:t>
      </w:r>
    </w:p>
    <w:p w:rsidR="00397B13" w:rsidRPr="007E2287"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lang w:val="es-ES"/>
        </w:rPr>
      </w:pPr>
      <w:r w:rsidRPr="007E2287">
        <w:rPr>
          <w:rFonts w:ascii="Droid Sans Mono" w:eastAsia="Droid Sans Mono" w:hAnsi="Droid Sans Mono" w:cs="Droid Sans Mono"/>
          <w:color w:val="000000"/>
          <w:sz w:val="20"/>
          <w:szCs w:val="20"/>
          <w:lang w:val="es-ES"/>
        </w:rPr>
        <w:t xml:space="preserve">muniMed      0.13003    0.35712     0.35735    0.36    0.716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muniOut</w:t>
      </w:r>
      <w:proofErr w:type="spellEnd"/>
      <w:r>
        <w:rPr>
          <w:rFonts w:ascii="Droid Sans Mono" w:eastAsia="Droid Sans Mono" w:hAnsi="Droid Sans Mono" w:cs="Droid Sans Mono"/>
          <w:color w:val="000000"/>
          <w:sz w:val="20"/>
          <w:szCs w:val="20"/>
        </w:rPr>
        <w:t xml:space="preserve">     -0.00999    0.27715     0.27733    0.04    0.971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xml:space="preserve"> </w:t>
      </w:r>
      <w:proofErr w:type="spellStart"/>
      <w:r>
        <w:rPr>
          <w:rFonts w:ascii="Droid Sans Mono" w:eastAsia="Droid Sans Mono" w:hAnsi="Droid Sans Mono" w:cs="Droid Sans Mono"/>
          <w:color w:val="0000FF"/>
          <w:sz w:val="20"/>
          <w:szCs w:val="20"/>
        </w:rPr>
        <w:t>confint</w:t>
      </w:r>
      <w:proofErr w:type="spellEnd"/>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w:t>
      </w:r>
      <w:proofErr w:type="gramStart"/>
      <w:r>
        <w:rPr>
          <w:rFonts w:ascii="Droid Sans Mono" w:eastAsia="Droid Sans Mono" w:hAnsi="Droid Sans Mono" w:cs="Droid Sans Mono"/>
          <w:color w:val="000000"/>
          <w:sz w:val="20"/>
          <w:szCs w:val="20"/>
        </w:rPr>
        <w:t>%  97.5</w:t>
      </w:r>
      <w:proofErr w:type="gramEnd"/>
      <w:r>
        <w:rPr>
          <w:rFonts w:ascii="Droid Sans Mono" w:eastAsia="Droid Sans Mono" w:hAnsi="Droid Sans Mono" w:cs="Droid Sans Mono"/>
          <w:color w:val="000000"/>
          <w:sz w:val="20"/>
          <w:szCs w:val="20"/>
        </w:rPr>
        <w:t xml:space="preserve"> %</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(Intercept) -5.7370 -4.7440</w:t>
      </w:r>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highlight w:val="yellow"/>
        </w:rPr>
        <w:t xml:space="preserve">periodP2     </w:t>
      </w:r>
      <w:proofErr w:type="gramStart"/>
      <w:r>
        <w:rPr>
          <w:rFonts w:ascii="Droid Sans Mono" w:eastAsia="Droid Sans Mono" w:hAnsi="Droid Sans Mono" w:cs="Droid Sans Mono"/>
          <w:color w:val="000000"/>
          <w:sz w:val="20"/>
          <w:szCs w:val="20"/>
          <w:highlight w:val="yellow"/>
        </w:rPr>
        <w:t>0.1928  0.3025</w:t>
      </w:r>
      <w:proofErr w:type="gramEnd"/>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muniCal</w:t>
      </w:r>
      <w:proofErr w:type="spellEnd"/>
      <w:r>
        <w:rPr>
          <w:rFonts w:ascii="Droid Sans Mono" w:eastAsia="Droid Sans Mono" w:hAnsi="Droid Sans Mono" w:cs="Droid Sans Mono"/>
          <w:color w:val="000000"/>
          <w:sz w:val="20"/>
          <w:szCs w:val="20"/>
        </w:rPr>
        <w:t xml:space="preserve">     -0.</w:t>
      </w:r>
      <w:proofErr w:type="gramStart"/>
      <w:r>
        <w:rPr>
          <w:rFonts w:ascii="Droid Sans Mono" w:eastAsia="Droid Sans Mono" w:hAnsi="Droid Sans Mono" w:cs="Droid Sans Mono"/>
          <w:color w:val="000000"/>
          <w:sz w:val="20"/>
          <w:szCs w:val="20"/>
        </w:rPr>
        <w:t>1248  1.4634</w:t>
      </w:r>
      <w:proofErr w:type="gramEnd"/>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muniMed</w:t>
      </w:r>
      <w:proofErr w:type="spellEnd"/>
      <w:r>
        <w:rPr>
          <w:rFonts w:ascii="Droid Sans Mono" w:eastAsia="Droid Sans Mono" w:hAnsi="Droid Sans Mono" w:cs="Droid Sans Mono"/>
          <w:color w:val="000000"/>
          <w:sz w:val="20"/>
          <w:szCs w:val="20"/>
        </w:rPr>
        <w:t xml:space="preserve">     -0.</w:t>
      </w:r>
      <w:proofErr w:type="gramStart"/>
      <w:r>
        <w:rPr>
          <w:rFonts w:ascii="Droid Sans Mono" w:eastAsia="Droid Sans Mono" w:hAnsi="Droid Sans Mono" w:cs="Droid Sans Mono"/>
          <w:color w:val="000000"/>
          <w:sz w:val="20"/>
          <w:szCs w:val="20"/>
        </w:rPr>
        <w:t>5704  0.8304</w:t>
      </w:r>
      <w:proofErr w:type="gramEnd"/>
    </w:p>
    <w:p w:rsidR="00397B13" w:rsidRDefault="0083757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muniOut</w:t>
      </w:r>
      <w:proofErr w:type="spellEnd"/>
      <w:r>
        <w:rPr>
          <w:rFonts w:ascii="Droid Sans Mono" w:eastAsia="Droid Sans Mono" w:hAnsi="Droid Sans Mono" w:cs="Droid Sans Mono"/>
          <w:color w:val="000000"/>
          <w:sz w:val="20"/>
          <w:szCs w:val="20"/>
        </w:rPr>
        <w:t xml:space="preserve">     -0.</w:t>
      </w:r>
      <w:proofErr w:type="gramStart"/>
      <w:r>
        <w:rPr>
          <w:rFonts w:ascii="Droid Sans Mono" w:eastAsia="Droid Sans Mono" w:hAnsi="Droid Sans Mono" w:cs="Droid Sans Mono"/>
          <w:color w:val="000000"/>
          <w:sz w:val="20"/>
          <w:szCs w:val="20"/>
        </w:rPr>
        <w:t>5535  0.5336</w:t>
      </w:r>
      <w:proofErr w:type="gramEnd"/>
    </w:p>
    <w:p w:rsidR="00397B13" w:rsidRDefault="00397B13"/>
    <w:p w:rsidR="00397B13" w:rsidRDefault="00397B13"/>
    <w:tbl>
      <w:tblPr>
        <w:tblStyle w:val="ae"/>
        <w:tblW w:w="7080" w:type="dxa"/>
        <w:tblLayout w:type="fixed"/>
        <w:tblLook w:val="0400" w:firstRow="0" w:lastRow="0" w:firstColumn="0" w:lastColumn="0" w:noHBand="0" w:noVBand="1"/>
      </w:tblPr>
      <w:tblGrid>
        <w:gridCol w:w="3030"/>
        <w:gridCol w:w="960"/>
        <w:gridCol w:w="1470"/>
        <w:gridCol w:w="1620"/>
      </w:tblGrid>
      <w:tr w:rsidR="00397B13">
        <w:tc>
          <w:tcPr>
            <w:tcW w:w="3030" w:type="dxa"/>
            <w:tcBorders>
              <w:top w:val="single" w:sz="6" w:space="0" w:color="000000"/>
            </w:tcBorders>
            <w:tcMar>
              <w:top w:w="113" w:type="dxa"/>
              <w:left w:w="113" w:type="dxa"/>
              <w:bottom w:w="113" w:type="dxa"/>
              <w:right w:w="113"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tc>
        <w:tc>
          <w:tcPr>
            <w:tcW w:w="4050" w:type="dxa"/>
            <w:gridSpan w:val="3"/>
            <w:tcBorders>
              <w:top w:val="single" w:sz="6" w:space="0" w:color="000000"/>
            </w:tcBorders>
            <w:tcMar>
              <w:top w:w="113" w:type="dxa"/>
              <w:left w:w="113" w:type="dxa"/>
              <w:bottom w:w="113" w:type="dxa"/>
              <w:right w:w="113" w:type="dxa"/>
            </w:tcMar>
            <w:vAlign w:val="center"/>
          </w:tcPr>
          <w:p w:rsidR="00397B13" w:rsidRDefault="008375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rms2</w:t>
            </w:r>
          </w:p>
        </w:tc>
      </w:tr>
      <w:tr w:rsidR="00397B13">
        <w:tc>
          <w:tcPr>
            <w:tcW w:w="3030" w:type="dxa"/>
            <w:tcBorders>
              <w:bottom w:val="single" w:sz="6" w:space="0" w:color="000000"/>
            </w:tcBorders>
            <w:vAlign w:val="center"/>
          </w:tcPr>
          <w:p w:rsidR="00397B13" w:rsidRDefault="0083757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Predictors</w:t>
            </w:r>
          </w:p>
        </w:tc>
        <w:tc>
          <w:tcPr>
            <w:tcW w:w="960"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Estimates</w:t>
            </w:r>
          </w:p>
        </w:tc>
        <w:tc>
          <w:tcPr>
            <w:tcW w:w="1470"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CI</w:t>
            </w:r>
          </w:p>
        </w:tc>
        <w:tc>
          <w:tcPr>
            <w:tcW w:w="1620"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-5.32</w:t>
            </w:r>
          </w:p>
        </w:tc>
        <w:tc>
          <w:tcPr>
            <w:tcW w:w="147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 – -4.75</w:t>
            </w:r>
          </w:p>
        </w:tc>
        <w:tc>
          <w:tcPr>
            <w:tcW w:w="16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[P2]</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47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 – 0.30</w:t>
            </w:r>
          </w:p>
        </w:tc>
        <w:tc>
          <w:tcPr>
            <w:tcW w:w="16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muni [Cal]</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c>
          <w:tcPr>
            <w:tcW w:w="147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 1.46</w:t>
            </w:r>
          </w:p>
        </w:tc>
        <w:tc>
          <w:tcPr>
            <w:tcW w:w="16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muni [Med]</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47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 – 0.83</w:t>
            </w:r>
          </w:p>
        </w:tc>
        <w:tc>
          <w:tcPr>
            <w:tcW w:w="16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muni [Out]</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7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 – 0.53</w:t>
            </w:r>
          </w:p>
        </w:tc>
        <w:tc>
          <w:tcPr>
            <w:tcW w:w="16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r>
      <w:tr w:rsidR="00397B13">
        <w:tc>
          <w:tcPr>
            <w:tcW w:w="7080" w:type="dxa"/>
            <w:gridSpan w:val="4"/>
            <w:tcMar>
              <w:top w:w="192" w:type="dxa"/>
              <w:left w:w="15" w:type="dxa"/>
              <w:bottom w:w="15" w:type="dxa"/>
              <w:right w:w="15"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Effects</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r>
              <w:rPr>
                <w:rFonts w:ascii="Times New Roman" w:eastAsia="Times New Roman" w:hAnsi="Times New Roman" w:cs="Times New Roman"/>
                <w:sz w:val="24"/>
                <w:szCs w:val="24"/>
                <w:vertAlign w:val="subscript"/>
              </w:rPr>
              <w:t>email</w:t>
            </w:r>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vertAlign w:val="subscript"/>
              </w:rPr>
              <w:t>am_pm</w:t>
            </w:r>
            <w:proofErr w:type="spellEnd"/>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ICC</w:t>
            </w:r>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vertAlign w:val="subscript"/>
              </w:rPr>
              <w:t>am_pm</w:t>
            </w:r>
            <w:proofErr w:type="spellEnd"/>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r>
              <w:rPr>
                <w:rFonts w:ascii="Times New Roman" w:eastAsia="Times New Roman" w:hAnsi="Times New Roman" w:cs="Times New Roman"/>
                <w:sz w:val="24"/>
                <w:szCs w:val="24"/>
                <w:vertAlign w:val="subscript"/>
              </w:rPr>
              <w:t>email</w:t>
            </w:r>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397B13">
        <w:tc>
          <w:tcPr>
            <w:tcW w:w="3030" w:type="dxa"/>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4050" w:type="dxa"/>
            <w:gridSpan w:val="3"/>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1909</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Conditional R</w:t>
            </w:r>
            <w:r>
              <w:rPr>
                <w:rFonts w:ascii="Times New Roman" w:eastAsia="Times New Roman" w:hAnsi="Times New Roman" w:cs="Times New Roman"/>
                <w:sz w:val="24"/>
                <w:szCs w:val="24"/>
                <w:vertAlign w:val="superscript"/>
              </w:rPr>
              <w:t>2</w:t>
            </w:r>
          </w:p>
        </w:tc>
        <w:tc>
          <w:tcPr>
            <w:tcW w:w="405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0.040 / 0.735</w:t>
            </w:r>
          </w:p>
        </w:tc>
      </w:tr>
    </w:tbl>
    <w:p w:rsidR="00397B13" w:rsidRDefault="00397B13"/>
    <w:p w:rsidR="00397B13" w:rsidRDefault="00837570">
      <w:r>
        <w:rPr>
          <w:noProof/>
        </w:rPr>
        <w:lastRenderedPageBreak/>
        <w:drawing>
          <wp:inline distT="0" distB="0" distL="0" distR="0">
            <wp:extent cx="4222967" cy="2533780"/>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837570">
      <w:pPr>
        <w:pStyle w:val="Heading3"/>
        <w:rPr>
          <w:color w:val="666666"/>
        </w:rPr>
      </w:pPr>
      <w:bookmarkStart w:id="3" w:name="_heading=h.tflx0h2eiu0j" w:colFirst="0" w:colLast="0"/>
      <w:bookmarkEnd w:id="3"/>
      <w:r>
        <w:rPr>
          <w:color w:val="666666"/>
        </w:rPr>
        <w:t>MODEL FOR BOGOTA (RMS LN TRANSFORMED)</w:t>
      </w:r>
    </w:p>
    <w:tbl>
      <w:tblPr>
        <w:tblStyle w:val="af"/>
        <w:tblW w:w="7455" w:type="dxa"/>
        <w:tblLayout w:type="fixed"/>
        <w:tblLook w:val="0400" w:firstRow="0" w:lastRow="0" w:firstColumn="0" w:lastColumn="0" w:noHBand="0" w:noVBand="1"/>
      </w:tblPr>
      <w:tblGrid>
        <w:gridCol w:w="779"/>
        <w:gridCol w:w="1339"/>
        <w:gridCol w:w="958"/>
        <w:gridCol w:w="778"/>
        <w:gridCol w:w="922"/>
        <w:gridCol w:w="778"/>
        <w:gridCol w:w="832"/>
        <w:gridCol w:w="1069"/>
      </w:tblGrid>
      <w:tr w:rsidR="00397B13">
        <w:tc>
          <w:tcPr>
            <w:tcW w:w="779"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3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(Intercept)</w:t>
            </w:r>
          </w:p>
        </w:tc>
        <w:tc>
          <w:tcPr>
            <w:tcW w:w="95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7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2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7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6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7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3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5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7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2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7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6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79"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3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-5.348</w:t>
            </w:r>
          </w:p>
        </w:tc>
        <w:tc>
          <w:tcPr>
            <w:tcW w:w="95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92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-667.4</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1345</w:t>
            </w:r>
          </w:p>
        </w:tc>
        <w:tc>
          <w:tcPr>
            <w:tcW w:w="8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0.00</w:t>
            </w:r>
          </w:p>
        </w:tc>
        <w:tc>
          <w:tcPr>
            <w:tcW w:w="106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1.000e+00</w:t>
            </w:r>
          </w:p>
        </w:tc>
      </w:tr>
      <w:tr w:rsidR="00397B13">
        <w:trPr>
          <w:trHeight w:val="345"/>
        </w:trPr>
        <w:tc>
          <w:tcPr>
            <w:tcW w:w="779"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3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-5.183</w:t>
            </w:r>
          </w:p>
        </w:tc>
        <w:tc>
          <w:tcPr>
            <w:tcW w:w="95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2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-691.0</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1390</w:t>
            </w:r>
          </w:p>
        </w:tc>
        <w:tc>
          <w:tcPr>
            <w:tcW w:w="8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45.14</w:t>
            </w:r>
          </w:p>
        </w:tc>
        <w:tc>
          <w:tcPr>
            <w:tcW w:w="106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1.574e-1</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Formula: rms2 ~ period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Data: bog</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1344.7   1367.6   -667.4   1334.7      706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-2.812 -0.582 -0.</w:t>
      </w:r>
      <w:proofErr w:type="gramStart"/>
      <w:r>
        <w:rPr>
          <w:rFonts w:ascii="Droid Sans Mono" w:eastAsia="Droid Sans Mono" w:hAnsi="Droid Sans Mono" w:cs="Droid Sans Mono"/>
          <w:color w:val="000000"/>
          <w:sz w:val="20"/>
          <w:szCs w:val="20"/>
        </w:rPr>
        <w:t>099  0.503</w:t>
      </w:r>
      <w:proofErr w:type="gramEnd"/>
      <w:r>
        <w:rPr>
          <w:rFonts w:ascii="Droid Sans Mono" w:eastAsia="Droid Sans Mono" w:hAnsi="Droid Sans Mono" w:cs="Droid Sans Mono"/>
          <w:color w:val="000000"/>
          <w:sz w:val="20"/>
          <w:szCs w:val="20"/>
        </w:rPr>
        <w:t xml:space="preserve">  3.760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0.859    0.927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0.100    0.317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Residual             0.334    0.578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711, groups:  email, 21;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roofErr w:type="spellStart"/>
      <w:r w:rsidRPr="00837570">
        <w:rPr>
          <w:rFonts w:ascii="Droid Sans Mono" w:eastAsia="Droid Sans Mono" w:hAnsi="Droid Sans Mono" w:cs="Droid Sans Mono"/>
          <w:color w:val="000000"/>
          <w:sz w:val="20"/>
          <w:szCs w:val="20"/>
          <w:lang w:val="es-ES"/>
        </w:rPr>
        <w:t>Intercept</w:t>
      </w:r>
      <w:proofErr w:type="spellEnd"/>
      <w:proofErr w:type="gramStart"/>
      <w:r w:rsidRPr="00837570">
        <w:rPr>
          <w:rFonts w:ascii="Droid Sans Mono" w:eastAsia="Droid Sans Mono" w:hAnsi="Droid Sans Mono" w:cs="Droid Sans Mono"/>
          <w:color w:val="000000"/>
          <w:sz w:val="20"/>
          <w:szCs w:val="20"/>
          <w:lang w:val="es-ES"/>
        </w:rPr>
        <w:t>)  -</w:t>
      </w:r>
      <w:proofErr w:type="gramEnd"/>
      <w:r w:rsidRPr="00837570">
        <w:rPr>
          <w:rFonts w:ascii="Droid Sans Mono" w:eastAsia="Droid Sans Mono" w:hAnsi="Droid Sans Mono" w:cs="Droid Sans Mono"/>
          <w:color w:val="000000"/>
          <w:sz w:val="20"/>
          <w:szCs w:val="20"/>
          <w:lang w:val="es-ES"/>
        </w:rPr>
        <w:t>5.3480     0.3035   5.5249  -17.62  4.6e-06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 xml:space="preserve">periodP2      0.3093     0.0443 689.6791    </w:t>
      </w:r>
      <w:proofErr w:type="gramStart"/>
      <w:r w:rsidRPr="00837570">
        <w:rPr>
          <w:rFonts w:ascii="Droid Sans Mono" w:eastAsia="Droid Sans Mono" w:hAnsi="Droid Sans Mono" w:cs="Droid Sans Mono"/>
          <w:color w:val="000000"/>
          <w:sz w:val="20"/>
          <w:szCs w:val="20"/>
          <w:lang w:val="es-ES"/>
        </w:rPr>
        <w:t>6.99  6.7e</w:t>
      </w:r>
      <w:proofErr w:type="gramEnd"/>
      <w:r w:rsidRPr="00837570">
        <w:rPr>
          <w:rFonts w:ascii="Droid Sans Mono" w:eastAsia="Droid Sans Mono" w:hAnsi="Droid Sans Mono" w:cs="Droid Sans Mono"/>
          <w:color w:val="000000"/>
          <w:sz w:val="20"/>
          <w:szCs w:val="20"/>
          <w:lang w:val="es-ES"/>
        </w:rPr>
        <w:t>-12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7E2287">
        <w:rPr>
          <w:rFonts w:ascii="Droid Sans Mono" w:eastAsia="Droid Sans Mono" w:hAnsi="Droid Sans Mono" w:cs="Droid Sans Mono"/>
          <w:color w:val="000000"/>
          <w:sz w:val="20"/>
          <w:szCs w:val="20"/>
        </w:rPr>
        <w:t xml:space="preserve">Signif. codes:  0 ‘***’ 0.001 ‘**’ 0.01 ‘*’ 0.05 ‘.’ </w:t>
      </w:r>
      <w:r>
        <w:rPr>
          <w:rFonts w:ascii="Droid Sans Mono" w:eastAsia="Droid Sans Mono" w:hAnsi="Droid Sans Mono" w:cs="Droid Sans Mono"/>
          <w:color w:val="000000"/>
          <w:sz w:val="20"/>
          <w:szCs w:val="20"/>
        </w:rPr>
        <w:t xml:space="preserve">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Intr</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periodP2 -0.078</w:t>
      </w:r>
    </w:p>
    <w:p w:rsidR="00397B13" w:rsidRDefault="00397B13"/>
    <w:tbl>
      <w:tblPr>
        <w:tblStyle w:val="af0"/>
        <w:tblW w:w="6960" w:type="dxa"/>
        <w:tblLayout w:type="fixed"/>
        <w:tblLook w:val="0400" w:firstRow="0" w:lastRow="0" w:firstColumn="0" w:lastColumn="0" w:noHBand="0" w:noVBand="1"/>
      </w:tblPr>
      <w:tblGrid>
        <w:gridCol w:w="3030"/>
        <w:gridCol w:w="960"/>
        <w:gridCol w:w="1650"/>
        <w:gridCol w:w="1320"/>
      </w:tblGrid>
      <w:tr w:rsidR="00397B13">
        <w:tc>
          <w:tcPr>
            <w:tcW w:w="3030" w:type="dxa"/>
            <w:tcBorders>
              <w:top w:val="single" w:sz="6" w:space="0" w:color="000000"/>
            </w:tcBorders>
            <w:tcMar>
              <w:top w:w="113" w:type="dxa"/>
              <w:left w:w="113" w:type="dxa"/>
              <w:bottom w:w="113" w:type="dxa"/>
              <w:right w:w="113"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tc>
        <w:tc>
          <w:tcPr>
            <w:tcW w:w="3930" w:type="dxa"/>
            <w:gridSpan w:val="3"/>
            <w:tcBorders>
              <w:top w:val="single" w:sz="6" w:space="0" w:color="000000"/>
            </w:tcBorders>
            <w:tcMar>
              <w:top w:w="113" w:type="dxa"/>
              <w:left w:w="113" w:type="dxa"/>
              <w:bottom w:w="113" w:type="dxa"/>
              <w:right w:w="113" w:type="dxa"/>
            </w:tcMar>
            <w:vAlign w:val="center"/>
          </w:tcPr>
          <w:p w:rsidR="00397B13" w:rsidRDefault="008375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rms2</w:t>
            </w:r>
          </w:p>
        </w:tc>
      </w:tr>
      <w:tr w:rsidR="00397B13">
        <w:tc>
          <w:tcPr>
            <w:tcW w:w="3030" w:type="dxa"/>
            <w:tcBorders>
              <w:bottom w:val="single" w:sz="6" w:space="0" w:color="000000"/>
            </w:tcBorders>
            <w:vAlign w:val="center"/>
          </w:tcPr>
          <w:p w:rsidR="00397B13" w:rsidRDefault="0083757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Predictors</w:t>
            </w:r>
          </w:p>
        </w:tc>
        <w:tc>
          <w:tcPr>
            <w:tcW w:w="960"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Estimates</w:t>
            </w:r>
          </w:p>
        </w:tc>
        <w:tc>
          <w:tcPr>
            <w:tcW w:w="1650"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CI</w:t>
            </w:r>
          </w:p>
        </w:tc>
        <w:tc>
          <w:tcPr>
            <w:tcW w:w="1320"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-5.35</w:t>
            </w:r>
          </w:p>
        </w:tc>
        <w:tc>
          <w:tcPr>
            <w:tcW w:w="165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-5.94 – -4.75</w:t>
            </w:r>
          </w:p>
        </w:tc>
        <w:tc>
          <w:tcPr>
            <w:tcW w:w="13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3030"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[P2]</w:t>
            </w:r>
          </w:p>
        </w:tc>
        <w:tc>
          <w:tcPr>
            <w:tcW w:w="96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65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 – 0.40</w:t>
            </w:r>
          </w:p>
        </w:tc>
        <w:tc>
          <w:tcPr>
            <w:tcW w:w="1320"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6960" w:type="dxa"/>
            <w:gridSpan w:val="4"/>
            <w:tcMar>
              <w:top w:w="192" w:type="dxa"/>
              <w:left w:w="15" w:type="dxa"/>
              <w:bottom w:w="15" w:type="dxa"/>
              <w:right w:w="15"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Effects</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r>
              <w:rPr>
                <w:rFonts w:ascii="Times New Roman" w:eastAsia="Times New Roman" w:hAnsi="Times New Roman" w:cs="Times New Roman"/>
                <w:sz w:val="24"/>
                <w:szCs w:val="24"/>
                <w:vertAlign w:val="subscript"/>
              </w:rPr>
              <w:t>email</w:t>
            </w:r>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vertAlign w:val="subscript"/>
              </w:rPr>
              <w:t>am_pm</w:t>
            </w:r>
            <w:proofErr w:type="spellEnd"/>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ICC</w:t>
            </w:r>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vertAlign w:val="subscript"/>
              </w:rPr>
              <w:t>am_pm</w:t>
            </w:r>
            <w:proofErr w:type="spellEnd"/>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r>
              <w:rPr>
                <w:rFonts w:ascii="Times New Roman" w:eastAsia="Times New Roman" w:hAnsi="Times New Roman" w:cs="Times New Roman"/>
                <w:sz w:val="24"/>
                <w:szCs w:val="24"/>
                <w:vertAlign w:val="subscript"/>
              </w:rPr>
              <w:t>email</w:t>
            </w:r>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397B13">
        <w:tc>
          <w:tcPr>
            <w:tcW w:w="3030" w:type="dxa"/>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3930" w:type="dxa"/>
            <w:gridSpan w:val="3"/>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p>
        </w:tc>
      </w:tr>
      <w:tr w:rsidR="00397B13">
        <w:tc>
          <w:tcPr>
            <w:tcW w:w="3030"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Conditional R</w:t>
            </w:r>
            <w:r>
              <w:rPr>
                <w:rFonts w:ascii="Times New Roman" w:eastAsia="Times New Roman" w:hAnsi="Times New Roman" w:cs="Times New Roman"/>
                <w:sz w:val="24"/>
                <w:szCs w:val="24"/>
                <w:vertAlign w:val="superscript"/>
              </w:rPr>
              <w:t>2</w:t>
            </w:r>
          </w:p>
        </w:tc>
        <w:tc>
          <w:tcPr>
            <w:tcW w:w="3930"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0.018 / 0.746</w:t>
            </w:r>
          </w:p>
        </w:tc>
      </w:tr>
    </w:tbl>
    <w:p w:rsidR="00397B13" w:rsidRDefault="00397B13"/>
    <w:p w:rsidR="00397B13" w:rsidRDefault="00837570">
      <w:r>
        <w:rPr>
          <w:noProof/>
        </w:rPr>
        <w:drawing>
          <wp:inline distT="0" distB="0" distL="0" distR="0">
            <wp:extent cx="4222967" cy="2533780"/>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837570">
      <w:pPr>
        <w:pStyle w:val="Heading3"/>
        <w:rPr>
          <w:color w:val="666666"/>
        </w:rPr>
      </w:pPr>
      <w:bookmarkStart w:id="4" w:name="_heading=h.qh5w377dlkdr" w:colFirst="0" w:colLast="0"/>
      <w:bookmarkEnd w:id="4"/>
      <w:r>
        <w:rPr>
          <w:color w:val="666666"/>
        </w:rPr>
        <w:t>MODEL FOR MEDELLIN (RMS LN TRANSFORMED)</w:t>
      </w:r>
    </w:p>
    <w:tbl>
      <w:tblPr>
        <w:tblStyle w:val="af1"/>
        <w:tblW w:w="7455" w:type="dxa"/>
        <w:tblLayout w:type="fixed"/>
        <w:tblLook w:val="0400" w:firstRow="0" w:lastRow="0" w:firstColumn="0" w:lastColumn="0" w:noHBand="0" w:noVBand="1"/>
      </w:tblPr>
      <w:tblGrid>
        <w:gridCol w:w="786"/>
        <w:gridCol w:w="1351"/>
        <w:gridCol w:w="968"/>
        <w:gridCol w:w="786"/>
        <w:gridCol w:w="932"/>
        <w:gridCol w:w="786"/>
        <w:gridCol w:w="841"/>
        <w:gridCol w:w="1005"/>
      </w:tblGrid>
      <w:tr w:rsidR="00397B13">
        <w:tc>
          <w:tcPr>
            <w:tcW w:w="786"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5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9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0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5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0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8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5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-5.155</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-174.1</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358.5</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0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0.7777</w:t>
            </w:r>
          </w:p>
        </w:tc>
      </w:tr>
      <w:tr w:rsidR="00397B13">
        <w:trPr>
          <w:trHeight w:val="345"/>
        </w:trPr>
        <w:tc>
          <w:tcPr>
            <w:tcW w:w="78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5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-5.088</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i/>
                <w:color w:val="B0B0B0"/>
                <w:sz w:val="17"/>
                <w:szCs w:val="17"/>
                <w:highlight w:val="yellow"/>
              </w:rPr>
              <w:t>NA</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4</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-176.4</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361.0</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2.505</w:t>
            </w:r>
          </w:p>
        </w:tc>
        <w:tc>
          <w:tcPr>
            <w:tcW w:w="100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0.2223</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br/>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Call: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highlight w:val="yellow"/>
        </w:rPr>
        <w:t>model.avg</w:t>
      </w:r>
      <w:proofErr w:type="spellEnd"/>
      <w:r>
        <w:rPr>
          <w:rFonts w:ascii="Droid Sans Mono" w:eastAsia="Droid Sans Mono" w:hAnsi="Droid Sans Mono" w:cs="Droid Sans Mono"/>
          <w:color w:val="000000"/>
          <w:sz w:val="20"/>
          <w:szCs w:val="20"/>
          <w:highlight w:val="yellow"/>
        </w:rPr>
        <w:t>(</w:t>
      </w:r>
      <w:proofErr w:type="gramEnd"/>
      <w:r>
        <w:rPr>
          <w:rFonts w:ascii="Droid Sans Mono" w:eastAsia="Droid Sans Mono" w:hAnsi="Droid Sans Mono" w:cs="Droid Sans Mono"/>
          <w:color w:val="000000"/>
          <w:sz w:val="20"/>
          <w:szCs w:val="20"/>
          <w:highlight w:val="yellow"/>
        </w:rPr>
        <w:t xml:space="preserve">object = </w:t>
      </w:r>
      <w:proofErr w:type="spellStart"/>
      <w:r>
        <w:rPr>
          <w:rFonts w:ascii="Droid Sans Mono" w:eastAsia="Droid Sans Mono" w:hAnsi="Droid Sans Mono" w:cs="Droid Sans Mono"/>
          <w:color w:val="000000"/>
          <w:sz w:val="20"/>
          <w:szCs w:val="20"/>
          <w:highlight w:val="yellow"/>
        </w:rPr>
        <w:t>db_med_dredge</w:t>
      </w:r>
      <w:proofErr w:type="spellEnd"/>
      <w:r>
        <w:rPr>
          <w:rFonts w:ascii="Droid Sans Mono" w:eastAsia="Droid Sans Mono" w:hAnsi="Droid Sans Mono" w:cs="Droid Sans Mono"/>
          <w:color w:val="000000"/>
          <w:sz w:val="20"/>
          <w:szCs w:val="20"/>
          <w:highlight w:val="yellow"/>
        </w:rPr>
        <w:t>, subset = delta &lt; 4)</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Component model call: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t>lmer</w:t>
      </w:r>
      <w:proofErr w:type="spellEnd"/>
      <w:r>
        <w:rPr>
          <w:rFonts w:ascii="Droid Sans Mono" w:eastAsia="Droid Sans Mono" w:hAnsi="Droid Sans Mono" w:cs="Droid Sans Mono"/>
          <w:color w:val="000000"/>
          <w:sz w:val="20"/>
          <w:szCs w:val="20"/>
        </w:rPr>
        <w:t>(</w:t>
      </w:r>
      <w:proofErr w:type="gramEnd"/>
      <w:r>
        <w:rPr>
          <w:rFonts w:ascii="Droid Sans Mono" w:eastAsia="Droid Sans Mono" w:hAnsi="Droid Sans Mono" w:cs="Droid Sans Mono"/>
          <w:color w:val="000000"/>
          <w:sz w:val="20"/>
          <w:szCs w:val="20"/>
        </w:rPr>
        <w:t xml:space="preserve">formula = rms2 ~ &lt;2 unique </w:t>
      </w:r>
      <w:proofErr w:type="spellStart"/>
      <w:r>
        <w:rPr>
          <w:rFonts w:ascii="Droid Sans Mono" w:eastAsia="Droid Sans Mono" w:hAnsi="Droid Sans Mono" w:cs="Droid Sans Mono"/>
          <w:color w:val="000000"/>
          <w:sz w:val="20"/>
          <w:szCs w:val="20"/>
        </w:rPr>
        <w:t>rhs</w:t>
      </w:r>
      <w:proofErr w:type="spellEnd"/>
      <w:r>
        <w:rPr>
          <w:rFonts w:ascii="Droid Sans Mono" w:eastAsia="Droid Sans Mono" w:hAnsi="Droid Sans Mono" w:cs="Droid Sans Mono"/>
          <w:color w:val="000000"/>
          <w:sz w:val="20"/>
          <w:szCs w:val="20"/>
        </w:rPr>
        <w:t>&gt;, data = med, REML = F)</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Component models: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df </w:t>
      </w:r>
      <w:proofErr w:type="spellStart"/>
      <w:proofErr w:type="gram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AICc</w:t>
      </w:r>
      <w:proofErr w:type="spellEnd"/>
      <w:proofErr w:type="gramEnd"/>
      <w:r>
        <w:rPr>
          <w:rFonts w:ascii="Droid Sans Mono" w:eastAsia="Droid Sans Mono" w:hAnsi="Droid Sans Mono" w:cs="Droid Sans Mono"/>
          <w:color w:val="000000"/>
          <w:sz w:val="20"/>
          <w:szCs w:val="20"/>
        </w:rPr>
        <w:t xml:space="preserve"> delta weight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1       5 -174.1 358.5   0.0   0.78</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Null)  4</w:t>
      </w:r>
      <w:proofErr w:type="gramEnd"/>
      <w:r>
        <w:rPr>
          <w:rFonts w:ascii="Droid Sans Mono" w:eastAsia="Droid Sans Mono" w:hAnsi="Droid Sans Mono" w:cs="Droid Sans Mono"/>
          <w:color w:val="000000"/>
          <w:sz w:val="20"/>
          <w:szCs w:val="20"/>
        </w:rPr>
        <w:t xml:space="preserve"> -176.4 361.0   2.5   0.22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Term codes: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Model-averaged coefficients: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(full average)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Adjusted SE z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(&gt;|z|)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-5.140      0.340       0.343   15.00   &lt;2e-16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0.137      0.103       0.103    1.33     0.18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highlight w:val="yellow"/>
        </w:rPr>
        <w:t>(conditional average)</w:t>
      </w:r>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Adjusted SE z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(&gt;|z|)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(Intercept</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5.1399     0.3404      0.3426   15.00   &lt;2e-16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0.1768     0.0818      0.0823    2.15    0.032 *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Confidence intervals</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w:t>
      </w:r>
      <w:proofErr w:type="gramStart"/>
      <w:r>
        <w:rPr>
          <w:rFonts w:ascii="Droid Sans Mono" w:eastAsia="Droid Sans Mono" w:hAnsi="Droid Sans Mono" w:cs="Droid Sans Mono"/>
          <w:color w:val="000000"/>
          <w:sz w:val="20"/>
          <w:szCs w:val="20"/>
        </w:rPr>
        <w:t>%  97.5</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(Intercept) -5.81134 -4.4685</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w:t>
      </w:r>
      <w:proofErr w:type="gramStart"/>
      <w:r>
        <w:rPr>
          <w:rFonts w:ascii="Droid Sans Mono" w:eastAsia="Droid Sans Mono" w:hAnsi="Droid Sans Mono" w:cs="Droid Sans Mono"/>
          <w:color w:val="000000"/>
          <w:sz w:val="20"/>
          <w:szCs w:val="20"/>
        </w:rPr>
        <w:t>0.01544  0.3381</w:t>
      </w:r>
      <w:proofErr w:type="gramEnd"/>
    </w:p>
    <w:p w:rsidR="00397B13" w:rsidRDefault="00397B13"/>
    <w:p w:rsidR="00397B13" w:rsidRDefault="00837570">
      <w:r>
        <w:rPr>
          <w:noProof/>
        </w:rPr>
        <w:lastRenderedPageBreak/>
        <w:drawing>
          <wp:inline distT="0" distB="0" distL="0" distR="0">
            <wp:extent cx="4222967" cy="2533780"/>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397B13"/>
    <w:p w:rsidR="00397B13" w:rsidRDefault="00397B13"/>
    <w:p w:rsidR="00397B13" w:rsidRDefault="00397B13"/>
    <w:p w:rsidR="00397B13" w:rsidRDefault="00397B13"/>
    <w:tbl>
      <w:tblPr>
        <w:tblStyle w:val="af2"/>
        <w:tblW w:w="6359" w:type="dxa"/>
        <w:tblLayout w:type="fixed"/>
        <w:tblLook w:val="0400" w:firstRow="0" w:lastRow="0" w:firstColumn="0" w:lastColumn="0" w:noHBand="0" w:noVBand="1"/>
      </w:tblPr>
      <w:tblGrid>
        <w:gridCol w:w="3026"/>
        <w:gridCol w:w="964"/>
        <w:gridCol w:w="1466"/>
        <w:gridCol w:w="903"/>
      </w:tblGrid>
      <w:tr w:rsidR="00397B13">
        <w:tc>
          <w:tcPr>
            <w:tcW w:w="3026" w:type="dxa"/>
            <w:tcBorders>
              <w:top w:val="single" w:sz="6" w:space="0" w:color="000000"/>
            </w:tcBorders>
            <w:tcMar>
              <w:top w:w="113" w:type="dxa"/>
              <w:left w:w="113" w:type="dxa"/>
              <w:bottom w:w="113" w:type="dxa"/>
              <w:right w:w="113"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tc>
        <w:tc>
          <w:tcPr>
            <w:tcW w:w="3333" w:type="dxa"/>
            <w:gridSpan w:val="3"/>
            <w:tcBorders>
              <w:top w:val="single" w:sz="6" w:space="0" w:color="000000"/>
            </w:tcBorders>
            <w:tcMar>
              <w:top w:w="113" w:type="dxa"/>
              <w:left w:w="113" w:type="dxa"/>
              <w:bottom w:w="113" w:type="dxa"/>
              <w:right w:w="113" w:type="dxa"/>
            </w:tcMar>
            <w:vAlign w:val="center"/>
          </w:tcPr>
          <w:p w:rsidR="00397B13" w:rsidRDefault="008375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rms2</w:t>
            </w:r>
          </w:p>
        </w:tc>
      </w:tr>
      <w:tr w:rsidR="00397B13">
        <w:tc>
          <w:tcPr>
            <w:tcW w:w="3026" w:type="dxa"/>
            <w:tcBorders>
              <w:bottom w:val="single" w:sz="6" w:space="0" w:color="000000"/>
            </w:tcBorders>
            <w:vAlign w:val="center"/>
          </w:tcPr>
          <w:p w:rsidR="00397B13" w:rsidRDefault="0083757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Predictors</w:t>
            </w:r>
          </w:p>
        </w:tc>
        <w:tc>
          <w:tcPr>
            <w:tcW w:w="964"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Estimates</w:t>
            </w:r>
          </w:p>
        </w:tc>
        <w:tc>
          <w:tcPr>
            <w:tcW w:w="1466"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CI</w:t>
            </w:r>
          </w:p>
        </w:tc>
        <w:tc>
          <w:tcPr>
            <w:tcW w:w="903"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397B13">
        <w:tc>
          <w:tcPr>
            <w:tcW w:w="3026"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64"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1466"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-5.82 – -4.49</w:t>
            </w:r>
          </w:p>
        </w:tc>
        <w:tc>
          <w:tcPr>
            <w:tcW w:w="903"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3026"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[P2]</w:t>
            </w:r>
          </w:p>
        </w:tc>
        <w:tc>
          <w:tcPr>
            <w:tcW w:w="964"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466"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 – 0.34</w:t>
            </w:r>
          </w:p>
        </w:tc>
        <w:tc>
          <w:tcPr>
            <w:tcW w:w="903"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0.031</w:t>
            </w:r>
          </w:p>
        </w:tc>
      </w:tr>
      <w:tr w:rsidR="00397B13">
        <w:tc>
          <w:tcPr>
            <w:tcW w:w="6359" w:type="dxa"/>
            <w:gridSpan w:val="4"/>
            <w:tcMar>
              <w:top w:w="192" w:type="dxa"/>
              <w:left w:w="15" w:type="dxa"/>
              <w:bottom w:w="15" w:type="dxa"/>
              <w:right w:w="15"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Effects</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σ</w:t>
            </w:r>
            <w:r>
              <w:rPr>
                <w:rFonts w:ascii="Times New Roman" w:eastAsia="Times New Roman" w:hAnsi="Times New Roman" w:cs="Times New Roman"/>
                <w:sz w:val="24"/>
                <w:szCs w:val="24"/>
                <w:vertAlign w:val="superscript"/>
              </w:rPr>
              <w:t>2</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r>
              <w:rPr>
                <w:rFonts w:ascii="Times New Roman" w:eastAsia="Times New Roman" w:hAnsi="Times New Roman" w:cs="Times New Roman"/>
                <w:sz w:val="24"/>
                <w:szCs w:val="24"/>
                <w:vertAlign w:val="subscript"/>
              </w:rPr>
              <w:t>email</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vertAlign w:val="subscript"/>
              </w:rPr>
              <w:t>am_pm</w:t>
            </w:r>
            <w:proofErr w:type="spellEnd"/>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ICC</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vertAlign w:val="subscript"/>
              </w:rPr>
              <w:t>am_pm</w:t>
            </w:r>
            <w:proofErr w:type="spellEnd"/>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r>
              <w:rPr>
                <w:rFonts w:ascii="Times New Roman" w:eastAsia="Times New Roman" w:hAnsi="Times New Roman" w:cs="Times New Roman"/>
                <w:sz w:val="24"/>
                <w:szCs w:val="24"/>
                <w:vertAlign w:val="subscript"/>
              </w:rPr>
              <w:t>email</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97B13">
        <w:tc>
          <w:tcPr>
            <w:tcW w:w="3026" w:type="dxa"/>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3333" w:type="dxa"/>
            <w:gridSpan w:val="3"/>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Conditional R</w:t>
            </w:r>
            <w:r>
              <w:rPr>
                <w:rFonts w:ascii="Times New Roman" w:eastAsia="Times New Roman" w:hAnsi="Times New Roman" w:cs="Times New Roman"/>
                <w:sz w:val="24"/>
                <w:szCs w:val="24"/>
                <w:vertAlign w:val="superscript"/>
              </w:rPr>
              <w:t>2</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 / 0.674</w:t>
            </w:r>
          </w:p>
        </w:tc>
      </w:tr>
    </w:tbl>
    <w:p w:rsidR="00397B13" w:rsidRDefault="00397B13"/>
    <w:p w:rsidR="00397B13" w:rsidRDefault="00397B13"/>
    <w:p w:rsidR="00397B13" w:rsidRDefault="00837570">
      <w:pPr>
        <w:pStyle w:val="Heading3"/>
        <w:rPr>
          <w:color w:val="666666"/>
        </w:rPr>
      </w:pPr>
      <w:bookmarkStart w:id="5" w:name="_heading=h.wc6l3tdmx61y" w:colFirst="0" w:colLast="0"/>
      <w:bookmarkEnd w:id="5"/>
      <w:r>
        <w:rPr>
          <w:color w:val="666666"/>
        </w:rPr>
        <w:t>MODEL FOR CALI (RMS LN TRANSFORMED)</w:t>
      </w:r>
    </w:p>
    <w:tbl>
      <w:tblPr>
        <w:tblStyle w:val="af3"/>
        <w:tblW w:w="7455" w:type="dxa"/>
        <w:tblLayout w:type="fixed"/>
        <w:tblLook w:val="0400" w:firstRow="0" w:lastRow="0" w:firstColumn="0" w:lastColumn="0" w:noHBand="0" w:noVBand="1"/>
      </w:tblPr>
      <w:tblGrid>
        <w:gridCol w:w="786"/>
        <w:gridCol w:w="1351"/>
        <w:gridCol w:w="968"/>
        <w:gridCol w:w="786"/>
        <w:gridCol w:w="932"/>
        <w:gridCol w:w="786"/>
        <w:gridCol w:w="841"/>
        <w:gridCol w:w="1005"/>
      </w:tblGrid>
      <w:tr w:rsidR="00397B13">
        <w:tc>
          <w:tcPr>
            <w:tcW w:w="786"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5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9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0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5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0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8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5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-4.636</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-166.8</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344.0</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0.00</w:t>
            </w:r>
          </w:p>
        </w:tc>
        <w:tc>
          <w:tcPr>
            <w:tcW w:w="100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0.994152</w:t>
            </w:r>
          </w:p>
        </w:tc>
      </w:tr>
      <w:tr w:rsidR="00397B13">
        <w:trPr>
          <w:trHeight w:val="345"/>
        </w:trPr>
        <w:tc>
          <w:tcPr>
            <w:tcW w:w="786"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5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-4.490</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-173.0</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354.2</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10.27</w:t>
            </w:r>
          </w:p>
        </w:tc>
        <w:tc>
          <w:tcPr>
            <w:tcW w:w="100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0.005848</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Formula: rms2 ~ period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Data: </w:t>
      </w:r>
      <w:proofErr w:type="spellStart"/>
      <w:r>
        <w:rPr>
          <w:rFonts w:ascii="Droid Sans Mono" w:eastAsia="Droid Sans Mono" w:hAnsi="Droid Sans Mono" w:cs="Droid Sans Mono"/>
          <w:color w:val="000000"/>
          <w:sz w:val="20"/>
          <w:szCs w:val="20"/>
        </w:rPr>
        <w:t>clo</w:t>
      </w:r>
      <w:proofErr w:type="spellEnd"/>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343.6    359.6   -166.8    333.6      176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-2.414 -0.595 -0.</w:t>
      </w:r>
      <w:proofErr w:type="gramStart"/>
      <w:r>
        <w:rPr>
          <w:rFonts w:ascii="Droid Sans Mono" w:eastAsia="Droid Sans Mono" w:hAnsi="Droid Sans Mono" w:cs="Droid Sans Mono"/>
          <w:color w:val="000000"/>
          <w:sz w:val="20"/>
          <w:szCs w:val="20"/>
        </w:rPr>
        <w:t>089  0.449</w:t>
      </w:r>
      <w:proofErr w:type="gramEnd"/>
      <w:r>
        <w:rPr>
          <w:rFonts w:ascii="Droid Sans Mono" w:eastAsia="Droid Sans Mono" w:hAnsi="Droid Sans Mono" w:cs="Droid Sans Mono"/>
          <w:color w:val="000000"/>
          <w:sz w:val="20"/>
          <w:szCs w:val="20"/>
        </w:rPr>
        <w:t xml:space="preserve">  3.775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1.298    1.139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0.279    0.528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Residual             0.300    0.548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181, groups:  email, 7;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(Intercept</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4.6356     0.5730   5.8564   -8.09  0.00022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0.3036     0.0847 173.1794    </w:t>
      </w:r>
      <w:proofErr w:type="gramStart"/>
      <w:r>
        <w:rPr>
          <w:rFonts w:ascii="Droid Sans Mono" w:eastAsia="Droid Sans Mono" w:hAnsi="Droid Sans Mono" w:cs="Droid Sans Mono"/>
          <w:color w:val="000000"/>
          <w:sz w:val="20"/>
          <w:szCs w:val="20"/>
        </w:rPr>
        <w:t>3.58  0.00044</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Intr</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periodP2 -0.071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Confidence intervals</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w:t>
      </w:r>
      <w:proofErr w:type="gramStart"/>
      <w:r>
        <w:rPr>
          <w:rFonts w:ascii="Droid Sans Mono" w:eastAsia="Droid Sans Mono" w:hAnsi="Droid Sans Mono" w:cs="Droid Sans Mono"/>
          <w:color w:val="000000"/>
          <w:sz w:val="20"/>
          <w:szCs w:val="20"/>
        </w:rPr>
        <w:t>%  97.5</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01       0.7176  2.1733</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02       0.2264  2.3815</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.sigma</w:t>
      </w:r>
      <w:proofErr w:type="gramEnd"/>
      <w:r>
        <w:rPr>
          <w:rFonts w:ascii="Droid Sans Mono" w:eastAsia="Droid Sans Mono" w:hAnsi="Droid Sans Mono" w:cs="Droid Sans Mono"/>
          <w:color w:val="000000"/>
          <w:sz w:val="20"/>
          <w:szCs w:val="20"/>
        </w:rPr>
        <w:t xml:space="preserve">       0.4948  0.6111</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(Intercept) -6.1246 -3.1440</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w:t>
      </w:r>
      <w:proofErr w:type="gramStart"/>
      <w:r>
        <w:rPr>
          <w:rFonts w:ascii="Droid Sans Mono" w:eastAsia="Droid Sans Mono" w:hAnsi="Droid Sans Mono" w:cs="Droid Sans Mono"/>
          <w:color w:val="000000"/>
          <w:sz w:val="20"/>
          <w:szCs w:val="20"/>
        </w:rPr>
        <w:t>0.1366  0.4707</w:t>
      </w:r>
      <w:proofErr w:type="gramEnd"/>
    </w:p>
    <w:p w:rsidR="00397B13" w:rsidRDefault="00397B13"/>
    <w:p w:rsidR="00397B13" w:rsidRDefault="00837570">
      <w:r>
        <w:rPr>
          <w:noProof/>
        </w:rPr>
        <w:drawing>
          <wp:inline distT="0" distB="0" distL="0" distR="0">
            <wp:extent cx="4222967" cy="2533780"/>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222967" cy="2533780"/>
                    </a:xfrm>
                    <a:prstGeom prst="rect">
                      <a:avLst/>
                    </a:prstGeom>
                    <a:ln/>
                  </pic:spPr>
                </pic:pic>
              </a:graphicData>
            </a:graphic>
          </wp:inline>
        </w:drawing>
      </w:r>
    </w:p>
    <w:p w:rsidR="00397B13" w:rsidRDefault="00837570">
      <w:r>
        <w:rPr>
          <w:noProof/>
        </w:rPr>
        <w:lastRenderedPageBreak/>
        <w:drawing>
          <wp:inline distT="0" distB="0" distL="0" distR="0">
            <wp:extent cx="4222967" cy="2533780"/>
            <wp:effectExtent l="0" t="0" r="0" b="0"/>
            <wp:docPr id="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222967" cy="2533780"/>
                    </a:xfrm>
                    <a:prstGeom prst="rect">
                      <a:avLst/>
                    </a:prstGeom>
                    <a:ln/>
                  </pic:spPr>
                </pic:pic>
              </a:graphicData>
            </a:graphic>
          </wp:inline>
        </w:drawing>
      </w:r>
    </w:p>
    <w:p w:rsidR="00397B13" w:rsidRDefault="00397B13"/>
    <w:tbl>
      <w:tblPr>
        <w:tblStyle w:val="af4"/>
        <w:tblW w:w="6359" w:type="dxa"/>
        <w:tblLayout w:type="fixed"/>
        <w:tblLook w:val="0400" w:firstRow="0" w:lastRow="0" w:firstColumn="0" w:lastColumn="0" w:noHBand="0" w:noVBand="1"/>
      </w:tblPr>
      <w:tblGrid>
        <w:gridCol w:w="3026"/>
        <w:gridCol w:w="964"/>
        <w:gridCol w:w="1466"/>
        <w:gridCol w:w="903"/>
      </w:tblGrid>
      <w:tr w:rsidR="00397B13">
        <w:tc>
          <w:tcPr>
            <w:tcW w:w="3026" w:type="dxa"/>
            <w:tcBorders>
              <w:top w:val="single" w:sz="6" w:space="0" w:color="000000"/>
            </w:tcBorders>
            <w:tcMar>
              <w:top w:w="113" w:type="dxa"/>
              <w:left w:w="113" w:type="dxa"/>
              <w:bottom w:w="113" w:type="dxa"/>
              <w:right w:w="113"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tc>
        <w:tc>
          <w:tcPr>
            <w:tcW w:w="3333" w:type="dxa"/>
            <w:gridSpan w:val="3"/>
            <w:tcBorders>
              <w:top w:val="single" w:sz="6" w:space="0" w:color="000000"/>
            </w:tcBorders>
            <w:tcMar>
              <w:top w:w="113" w:type="dxa"/>
              <w:left w:w="113" w:type="dxa"/>
              <w:bottom w:w="113" w:type="dxa"/>
              <w:right w:w="113" w:type="dxa"/>
            </w:tcMar>
            <w:vAlign w:val="center"/>
          </w:tcPr>
          <w:p w:rsidR="00397B13" w:rsidRDefault="008375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rms2</w:t>
            </w:r>
          </w:p>
        </w:tc>
      </w:tr>
      <w:tr w:rsidR="00397B13">
        <w:tc>
          <w:tcPr>
            <w:tcW w:w="3026" w:type="dxa"/>
            <w:tcBorders>
              <w:bottom w:val="single" w:sz="6" w:space="0" w:color="000000"/>
            </w:tcBorders>
            <w:vAlign w:val="center"/>
          </w:tcPr>
          <w:p w:rsidR="00397B13" w:rsidRDefault="0083757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Predictors</w:t>
            </w:r>
          </w:p>
        </w:tc>
        <w:tc>
          <w:tcPr>
            <w:tcW w:w="964"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Estimates</w:t>
            </w:r>
          </w:p>
        </w:tc>
        <w:tc>
          <w:tcPr>
            <w:tcW w:w="1466"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CI</w:t>
            </w:r>
          </w:p>
        </w:tc>
        <w:tc>
          <w:tcPr>
            <w:tcW w:w="903"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397B13">
        <w:tc>
          <w:tcPr>
            <w:tcW w:w="3026"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64"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-4.64</w:t>
            </w:r>
          </w:p>
        </w:tc>
        <w:tc>
          <w:tcPr>
            <w:tcW w:w="1466"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-5.76 – -3.51</w:t>
            </w:r>
          </w:p>
        </w:tc>
        <w:tc>
          <w:tcPr>
            <w:tcW w:w="903"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3026"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[P2]</w:t>
            </w:r>
          </w:p>
        </w:tc>
        <w:tc>
          <w:tcPr>
            <w:tcW w:w="964"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c>
          <w:tcPr>
            <w:tcW w:w="1466"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 – 0.47</w:t>
            </w:r>
          </w:p>
        </w:tc>
        <w:tc>
          <w:tcPr>
            <w:tcW w:w="903"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6359" w:type="dxa"/>
            <w:gridSpan w:val="4"/>
            <w:tcMar>
              <w:top w:w="192" w:type="dxa"/>
              <w:left w:w="15" w:type="dxa"/>
              <w:bottom w:w="15" w:type="dxa"/>
              <w:right w:w="15"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Effects</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r>
              <w:rPr>
                <w:rFonts w:ascii="Times New Roman" w:eastAsia="Times New Roman" w:hAnsi="Times New Roman" w:cs="Times New Roman"/>
                <w:sz w:val="24"/>
                <w:szCs w:val="24"/>
                <w:vertAlign w:val="subscript"/>
              </w:rPr>
              <w:t>email</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vertAlign w:val="subscript"/>
              </w:rPr>
              <w:t>am_pm</w:t>
            </w:r>
            <w:proofErr w:type="spellEnd"/>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ICC</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vertAlign w:val="subscript"/>
              </w:rPr>
              <w:t>am_pm</w:t>
            </w:r>
            <w:proofErr w:type="spellEnd"/>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r>
              <w:rPr>
                <w:rFonts w:ascii="Times New Roman" w:eastAsia="Times New Roman" w:hAnsi="Times New Roman" w:cs="Times New Roman"/>
                <w:sz w:val="24"/>
                <w:szCs w:val="24"/>
                <w:vertAlign w:val="subscript"/>
              </w:rPr>
              <w:t>email</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397B13">
        <w:tc>
          <w:tcPr>
            <w:tcW w:w="3026" w:type="dxa"/>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3333" w:type="dxa"/>
            <w:gridSpan w:val="3"/>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Conditional R</w:t>
            </w:r>
            <w:r>
              <w:rPr>
                <w:rFonts w:ascii="Times New Roman" w:eastAsia="Times New Roman" w:hAnsi="Times New Roman" w:cs="Times New Roman"/>
                <w:sz w:val="24"/>
                <w:szCs w:val="24"/>
                <w:vertAlign w:val="superscript"/>
              </w:rPr>
              <w:t>2</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 / 0.842</w:t>
            </w:r>
          </w:p>
        </w:tc>
      </w:tr>
    </w:tbl>
    <w:p w:rsidR="00397B13" w:rsidRDefault="00397B13"/>
    <w:p w:rsidR="00397B13" w:rsidRDefault="00397B13"/>
    <w:p w:rsidR="00397B13" w:rsidRDefault="00837570">
      <w:pPr>
        <w:pStyle w:val="Heading3"/>
        <w:rPr>
          <w:color w:val="666666"/>
        </w:rPr>
      </w:pPr>
      <w:bookmarkStart w:id="6" w:name="_heading=h.k4eszryouw2" w:colFirst="0" w:colLast="0"/>
      <w:bookmarkEnd w:id="6"/>
      <w:r>
        <w:rPr>
          <w:color w:val="666666"/>
        </w:rPr>
        <w:t>MODEL FOR OTHER CITIES (RMS LN TRANSFORMED)</w:t>
      </w:r>
    </w:p>
    <w:tbl>
      <w:tblPr>
        <w:tblStyle w:val="af5"/>
        <w:tblW w:w="7455" w:type="dxa"/>
        <w:tblLayout w:type="fixed"/>
        <w:tblLook w:val="0400" w:firstRow="0" w:lastRow="0" w:firstColumn="0" w:lastColumn="0" w:noHBand="0" w:noVBand="1"/>
      </w:tblPr>
      <w:tblGrid>
        <w:gridCol w:w="779"/>
        <w:gridCol w:w="1339"/>
        <w:gridCol w:w="959"/>
        <w:gridCol w:w="778"/>
        <w:gridCol w:w="922"/>
        <w:gridCol w:w="778"/>
        <w:gridCol w:w="832"/>
        <w:gridCol w:w="1068"/>
      </w:tblGrid>
      <w:tr w:rsidR="00397B13">
        <w:tc>
          <w:tcPr>
            <w:tcW w:w="779"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3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(Intercept)</w:t>
            </w:r>
          </w:p>
        </w:tc>
        <w:tc>
          <w:tcPr>
            <w:tcW w:w="95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7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2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7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7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3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5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7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2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7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79"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lastRenderedPageBreak/>
              <w:t>2</w:t>
            </w:r>
          </w:p>
        </w:tc>
        <w:tc>
          <w:tcPr>
            <w:tcW w:w="133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-5.305</w:t>
            </w:r>
          </w:p>
        </w:tc>
        <w:tc>
          <w:tcPr>
            <w:tcW w:w="95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92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-835.8</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1682</w:t>
            </w:r>
          </w:p>
        </w:tc>
        <w:tc>
          <w:tcPr>
            <w:tcW w:w="8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0.00</w:t>
            </w:r>
          </w:p>
        </w:tc>
        <w:tc>
          <w:tcPr>
            <w:tcW w:w="10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0.9998685</w:t>
            </w:r>
          </w:p>
        </w:tc>
      </w:tr>
      <w:tr w:rsidR="00397B13">
        <w:trPr>
          <w:trHeight w:val="345"/>
        </w:trPr>
        <w:tc>
          <w:tcPr>
            <w:tcW w:w="779"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3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-5.215</w:t>
            </w:r>
          </w:p>
        </w:tc>
        <w:tc>
          <w:tcPr>
            <w:tcW w:w="95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2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-845.7</w:t>
            </w:r>
          </w:p>
        </w:tc>
        <w:tc>
          <w:tcPr>
            <w:tcW w:w="77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1699</w:t>
            </w:r>
          </w:p>
        </w:tc>
        <w:tc>
          <w:tcPr>
            <w:tcW w:w="8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17.87</w:t>
            </w:r>
          </w:p>
        </w:tc>
        <w:tc>
          <w:tcPr>
            <w:tcW w:w="10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0.0001315</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Formula: rms2 ~ period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Data: other</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1681.5   1705.1   -835.8   1671.5      821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-5.140 -0.547 -0.</w:t>
      </w:r>
      <w:proofErr w:type="gramStart"/>
      <w:r>
        <w:rPr>
          <w:rFonts w:ascii="Droid Sans Mono" w:eastAsia="Droid Sans Mono" w:hAnsi="Droid Sans Mono" w:cs="Droid Sans Mono"/>
          <w:color w:val="000000"/>
          <w:sz w:val="20"/>
          <w:szCs w:val="20"/>
        </w:rPr>
        <w:t>074  0.445</w:t>
      </w:r>
      <w:proofErr w:type="gramEnd"/>
      <w:r>
        <w:rPr>
          <w:rFonts w:ascii="Droid Sans Mono" w:eastAsia="Droid Sans Mono" w:hAnsi="Droid Sans Mono" w:cs="Droid Sans Mono"/>
          <w:color w:val="000000"/>
          <w:sz w:val="20"/>
          <w:szCs w:val="20"/>
        </w:rPr>
        <w:t xml:space="preserve">  3.756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0.933    0.966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0.068    0.261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Residual             0.389    0.624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826, groups:  email, 24;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roofErr w:type="spellStart"/>
      <w:r w:rsidRPr="00837570">
        <w:rPr>
          <w:rFonts w:ascii="Droid Sans Mono" w:eastAsia="Droid Sans Mono" w:hAnsi="Droid Sans Mono" w:cs="Droid Sans Mono"/>
          <w:color w:val="000000"/>
          <w:sz w:val="20"/>
          <w:szCs w:val="20"/>
          <w:lang w:val="es-ES"/>
        </w:rPr>
        <w:t>Intercept</w:t>
      </w:r>
      <w:proofErr w:type="spellEnd"/>
      <w:proofErr w:type="gramStart"/>
      <w:r w:rsidRPr="00837570">
        <w:rPr>
          <w:rFonts w:ascii="Droid Sans Mono" w:eastAsia="Droid Sans Mono" w:hAnsi="Droid Sans Mono" w:cs="Droid Sans Mono"/>
          <w:color w:val="000000"/>
          <w:sz w:val="20"/>
          <w:szCs w:val="20"/>
          <w:lang w:val="es-ES"/>
        </w:rPr>
        <w:t>)  -</w:t>
      </w:r>
      <w:proofErr w:type="gramEnd"/>
      <w:r w:rsidRPr="00837570">
        <w:rPr>
          <w:rFonts w:ascii="Droid Sans Mono" w:eastAsia="Droid Sans Mono" w:hAnsi="Droid Sans Mono" w:cs="Droid Sans Mono"/>
          <w:color w:val="000000"/>
          <w:sz w:val="20"/>
          <w:szCs w:val="20"/>
          <w:lang w:val="es-ES"/>
        </w:rPr>
        <w:t>5.3054     0.2719   7.0502  -19.51  2.1e-07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 xml:space="preserve">periodP2      0.1990     0.0443 801.9746    </w:t>
      </w:r>
      <w:proofErr w:type="gramStart"/>
      <w:r w:rsidRPr="00837570">
        <w:rPr>
          <w:rFonts w:ascii="Droid Sans Mono" w:eastAsia="Droid Sans Mono" w:hAnsi="Droid Sans Mono" w:cs="Droid Sans Mono"/>
          <w:color w:val="000000"/>
          <w:sz w:val="20"/>
          <w:szCs w:val="20"/>
          <w:lang w:val="es-ES"/>
        </w:rPr>
        <w:t>4.49  8.2e</w:t>
      </w:r>
      <w:proofErr w:type="gramEnd"/>
      <w:r w:rsidRPr="00837570">
        <w:rPr>
          <w:rFonts w:ascii="Droid Sans Mono" w:eastAsia="Droid Sans Mono" w:hAnsi="Droid Sans Mono" w:cs="Droid Sans Mono"/>
          <w:color w:val="000000"/>
          <w:sz w:val="20"/>
          <w:szCs w:val="20"/>
          <w:lang w:val="es-ES"/>
        </w:rPr>
        <w:t>-06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7E2287">
        <w:rPr>
          <w:rFonts w:ascii="Droid Sans Mono" w:eastAsia="Droid Sans Mono" w:hAnsi="Droid Sans Mono" w:cs="Droid Sans Mono"/>
          <w:color w:val="000000"/>
          <w:sz w:val="20"/>
          <w:szCs w:val="20"/>
        </w:rPr>
        <w:t xml:space="preserve">Signif. codes:  0 ‘***’ 0.001 ‘**’ 0.01 ‘*’ 0.05 ‘.’ </w:t>
      </w:r>
      <w:r>
        <w:rPr>
          <w:rFonts w:ascii="Droid Sans Mono" w:eastAsia="Droid Sans Mono" w:hAnsi="Droid Sans Mono" w:cs="Droid Sans Mono"/>
          <w:color w:val="000000"/>
          <w:sz w:val="20"/>
          <w:szCs w:val="20"/>
        </w:rPr>
        <w:t xml:space="preserve">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Intr</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periodP2 -0.074</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confidence intervals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w:t>
      </w:r>
      <w:proofErr w:type="gramStart"/>
      <w:r>
        <w:rPr>
          <w:rFonts w:ascii="Droid Sans Mono" w:eastAsia="Droid Sans Mono" w:hAnsi="Droid Sans Mono" w:cs="Droid Sans Mono"/>
          <w:color w:val="000000"/>
          <w:sz w:val="20"/>
          <w:szCs w:val="20"/>
        </w:rPr>
        <w:t>%  97.5</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01       0.7407  1.3270</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02       0.1128  1.1593</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.sigma</w:t>
      </w:r>
      <w:proofErr w:type="gramEnd"/>
      <w:r>
        <w:rPr>
          <w:rFonts w:ascii="Droid Sans Mono" w:eastAsia="Droid Sans Mono" w:hAnsi="Droid Sans Mono" w:cs="Droid Sans Mono"/>
          <w:color w:val="000000"/>
          <w:sz w:val="20"/>
          <w:szCs w:val="20"/>
        </w:rPr>
        <w:t xml:space="preserve">       0.5947  0.6559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(Intercept) -6.0216 -4.5889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w:t>
      </w:r>
      <w:proofErr w:type="gramStart"/>
      <w:r>
        <w:rPr>
          <w:rFonts w:ascii="Droid Sans Mono" w:eastAsia="Droid Sans Mono" w:hAnsi="Droid Sans Mono" w:cs="Droid Sans Mono"/>
          <w:color w:val="000000"/>
          <w:sz w:val="20"/>
          <w:szCs w:val="20"/>
        </w:rPr>
        <w:t>0.1120  0.2860</w:t>
      </w:r>
      <w:proofErr w:type="gramEnd"/>
    </w:p>
    <w:p w:rsidR="00397B13" w:rsidRDefault="00397B13"/>
    <w:p w:rsidR="00397B13" w:rsidRDefault="00837570">
      <w:r>
        <w:rPr>
          <w:noProof/>
        </w:rPr>
        <w:lastRenderedPageBreak/>
        <w:drawing>
          <wp:inline distT="0" distB="0" distL="0" distR="0">
            <wp:extent cx="4222967" cy="2533780"/>
            <wp:effectExtent l="0" t="0" r="0" b="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397B13"/>
    <w:tbl>
      <w:tblPr>
        <w:tblStyle w:val="af6"/>
        <w:tblW w:w="6359" w:type="dxa"/>
        <w:tblLayout w:type="fixed"/>
        <w:tblLook w:val="0400" w:firstRow="0" w:lastRow="0" w:firstColumn="0" w:lastColumn="0" w:noHBand="0" w:noVBand="1"/>
      </w:tblPr>
      <w:tblGrid>
        <w:gridCol w:w="3026"/>
        <w:gridCol w:w="964"/>
        <w:gridCol w:w="1466"/>
        <w:gridCol w:w="903"/>
      </w:tblGrid>
      <w:tr w:rsidR="00397B13">
        <w:tc>
          <w:tcPr>
            <w:tcW w:w="3026" w:type="dxa"/>
            <w:tcBorders>
              <w:top w:val="single" w:sz="6" w:space="0" w:color="000000"/>
            </w:tcBorders>
            <w:tcMar>
              <w:top w:w="113" w:type="dxa"/>
              <w:left w:w="113" w:type="dxa"/>
              <w:bottom w:w="113" w:type="dxa"/>
              <w:right w:w="113"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tc>
        <w:tc>
          <w:tcPr>
            <w:tcW w:w="3333" w:type="dxa"/>
            <w:gridSpan w:val="3"/>
            <w:tcBorders>
              <w:top w:val="single" w:sz="6" w:space="0" w:color="000000"/>
            </w:tcBorders>
            <w:tcMar>
              <w:top w:w="113" w:type="dxa"/>
              <w:left w:w="113" w:type="dxa"/>
              <w:bottom w:w="113" w:type="dxa"/>
              <w:right w:w="113" w:type="dxa"/>
            </w:tcMar>
            <w:vAlign w:val="center"/>
          </w:tcPr>
          <w:p w:rsidR="00397B13" w:rsidRDefault="008375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rms2</w:t>
            </w:r>
          </w:p>
        </w:tc>
      </w:tr>
      <w:tr w:rsidR="00397B13">
        <w:tc>
          <w:tcPr>
            <w:tcW w:w="3026" w:type="dxa"/>
            <w:tcBorders>
              <w:bottom w:val="single" w:sz="6" w:space="0" w:color="000000"/>
            </w:tcBorders>
            <w:vAlign w:val="center"/>
          </w:tcPr>
          <w:p w:rsidR="00397B13" w:rsidRDefault="0083757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Predictors</w:t>
            </w:r>
          </w:p>
        </w:tc>
        <w:tc>
          <w:tcPr>
            <w:tcW w:w="964"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Estimates</w:t>
            </w:r>
          </w:p>
        </w:tc>
        <w:tc>
          <w:tcPr>
            <w:tcW w:w="1466"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CI</w:t>
            </w:r>
          </w:p>
        </w:tc>
        <w:tc>
          <w:tcPr>
            <w:tcW w:w="903" w:type="dxa"/>
            <w:tcBorders>
              <w:bottom w:val="single" w:sz="6" w:space="0" w:color="000000"/>
            </w:tcBorders>
            <w:vAlign w:val="center"/>
          </w:tcPr>
          <w:p w:rsidR="00397B13" w:rsidRDefault="0083757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r>
      <w:tr w:rsidR="00397B13">
        <w:tc>
          <w:tcPr>
            <w:tcW w:w="3026"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64"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tc>
        <w:tc>
          <w:tcPr>
            <w:tcW w:w="1466"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-5.84 – -4.77</w:t>
            </w:r>
          </w:p>
        </w:tc>
        <w:tc>
          <w:tcPr>
            <w:tcW w:w="903"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3026" w:type="dxa"/>
            <w:tcMar>
              <w:top w:w="113" w:type="dxa"/>
              <w:left w:w="113" w:type="dxa"/>
              <w:bottom w:w="113"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[P2]</w:t>
            </w:r>
          </w:p>
        </w:tc>
        <w:tc>
          <w:tcPr>
            <w:tcW w:w="964"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466"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 – 0.29</w:t>
            </w:r>
          </w:p>
        </w:tc>
        <w:tc>
          <w:tcPr>
            <w:tcW w:w="903" w:type="dxa"/>
            <w:tcMar>
              <w:top w:w="113" w:type="dxa"/>
              <w:left w:w="113" w:type="dxa"/>
              <w:bottom w:w="113" w:type="dxa"/>
              <w:right w:w="113" w:type="dxa"/>
            </w:tcMar>
          </w:tcPr>
          <w:p w:rsidR="00397B13" w:rsidRDefault="00837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&lt;0.001</w:t>
            </w:r>
          </w:p>
        </w:tc>
      </w:tr>
      <w:tr w:rsidR="00397B13">
        <w:tc>
          <w:tcPr>
            <w:tcW w:w="6359" w:type="dxa"/>
            <w:gridSpan w:val="4"/>
            <w:tcMar>
              <w:top w:w="192" w:type="dxa"/>
              <w:left w:w="15" w:type="dxa"/>
              <w:bottom w:w="15" w:type="dxa"/>
              <w:right w:w="15" w:type="dxa"/>
            </w:tcMar>
            <w:vAlign w:val="center"/>
          </w:tcPr>
          <w:p w:rsidR="00397B13" w:rsidRDefault="0083757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Effects</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r>
              <w:rPr>
                <w:rFonts w:ascii="Times New Roman" w:eastAsia="Times New Roman" w:hAnsi="Times New Roman" w:cs="Times New Roman"/>
                <w:sz w:val="24"/>
                <w:szCs w:val="24"/>
                <w:vertAlign w:val="subscript"/>
              </w:rPr>
              <w:t>email</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r>
              <w:rPr>
                <w:rFonts w:ascii="Times New Roman" w:eastAsia="Times New Roman" w:hAnsi="Times New Roman" w:cs="Times New Roman"/>
                <w:sz w:val="24"/>
                <w:szCs w:val="24"/>
                <w:vertAlign w:val="subscript"/>
              </w:rPr>
              <w:t>00</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vertAlign w:val="subscript"/>
              </w:rPr>
              <w:t>am_pm</w:t>
            </w:r>
            <w:proofErr w:type="spellEnd"/>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ICC</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vertAlign w:val="subscript"/>
              </w:rPr>
              <w:t>am_pm</w:t>
            </w:r>
            <w:proofErr w:type="spellEnd"/>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r>
              <w:rPr>
                <w:rFonts w:ascii="Times New Roman" w:eastAsia="Times New Roman" w:hAnsi="Times New Roman" w:cs="Times New Roman"/>
                <w:sz w:val="24"/>
                <w:szCs w:val="24"/>
                <w:vertAlign w:val="subscript"/>
              </w:rPr>
              <w:t>email</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397B13">
        <w:tc>
          <w:tcPr>
            <w:tcW w:w="3026" w:type="dxa"/>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3333" w:type="dxa"/>
            <w:gridSpan w:val="3"/>
            <w:tcBorders>
              <w:top w:val="single" w:sz="6" w:space="0" w:color="000000"/>
            </w:tcBorders>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826</w:t>
            </w:r>
          </w:p>
        </w:tc>
      </w:tr>
      <w:tr w:rsidR="00397B13">
        <w:tc>
          <w:tcPr>
            <w:tcW w:w="3026" w:type="dxa"/>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Conditional R</w:t>
            </w:r>
            <w:r>
              <w:rPr>
                <w:rFonts w:ascii="Times New Roman" w:eastAsia="Times New Roman" w:hAnsi="Times New Roman" w:cs="Times New Roman"/>
                <w:sz w:val="24"/>
                <w:szCs w:val="24"/>
                <w:vertAlign w:val="superscript"/>
              </w:rPr>
              <w:t>2</w:t>
            </w:r>
          </w:p>
        </w:tc>
        <w:tc>
          <w:tcPr>
            <w:tcW w:w="3333" w:type="dxa"/>
            <w:gridSpan w:val="3"/>
            <w:tcMar>
              <w:top w:w="57" w:type="dxa"/>
              <w:left w:w="113" w:type="dxa"/>
              <w:bottom w:w="57" w:type="dxa"/>
              <w:right w:w="113" w:type="dxa"/>
            </w:tcMar>
          </w:tcPr>
          <w:p w:rsidR="00397B13" w:rsidRDefault="00837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 / 0.722</w:t>
            </w:r>
          </w:p>
        </w:tc>
      </w:tr>
    </w:tbl>
    <w:p w:rsidR="00397B13" w:rsidRDefault="00397B13"/>
    <w:p w:rsidR="00397B13" w:rsidRDefault="00397B13">
      <w:pPr>
        <w:pStyle w:val="Heading2"/>
      </w:pPr>
    </w:p>
    <w:p w:rsidR="00397B13" w:rsidRPr="00837570" w:rsidRDefault="00837570" w:rsidP="00837570">
      <w:pPr>
        <w:pStyle w:val="Heading3"/>
        <w:rPr>
          <w:color w:val="808080" w:themeColor="background1" w:themeShade="80"/>
        </w:rPr>
      </w:pPr>
      <w:bookmarkStart w:id="7" w:name="_heading=h.j9inzo2bxmej" w:colFirst="0" w:colLast="0"/>
      <w:bookmarkEnd w:id="7"/>
      <w:r w:rsidRPr="00837570">
        <w:rPr>
          <w:color w:val="808080" w:themeColor="background1" w:themeShade="80"/>
        </w:rPr>
        <w:t>SOUNDSCAPE COMPONENTS INDEX FOR ALL CITIES - DURING AND POST LOCKDOWN</w:t>
      </w:r>
    </w:p>
    <w:p w:rsidR="00397B13" w:rsidRDefault="00837570">
      <w:pPr>
        <w:rPr>
          <w:b/>
        </w:rPr>
      </w:pPr>
      <w:r>
        <w:rPr>
          <w:b/>
        </w:rPr>
        <w:t>ALL CITIES</w:t>
      </w:r>
    </w:p>
    <w:tbl>
      <w:tblPr>
        <w:tblStyle w:val="afb"/>
        <w:tblW w:w="8076" w:type="dxa"/>
        <w:tblLayout w:type="fixed"/>
        <w:tblLook w:val="0400" w:firstRow="0" w:lastRow="0" w:firstColumn="0" w:lastColumn="0" w:noHBand="0" w:noVBand="1"/>
      </w:tblPr>
      <w:tblGrid>
        <w:gridCol w:w="742"/>
        <w:gridCol w:w="1297"/>
        <w:gridCol w:w="817"/>
        <w:gridCol w:w="945"/>
        <w:gridCol w:w="758"/>
        <w:gridCol w:w="900"/>
        <w:gridCol w:w="770"/>
        <w:gridCol w:w="826"/>
        <w:gridCol w:w="1021"/>
      </w:tblGrid>
      <w:tr w:rsidR="00397B13">
        <w:tc>
          <w:tcPr>
            <w:tcW w:w="742"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297"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817"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muni</w:t>
            </w:r>
          </w:p>
        </w:tc>
        <w:tc>
          <w:tcPr>
            <w:tcW w:w="945"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5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0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7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2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2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4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297"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17"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4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5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00"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70"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2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2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42"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4</w:t>
            </w:r>
          </w:p>
        </w:tc>
        <w:tc>
          <w:tcPr>
            <w:tcW w:w="129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0.4399</w:t>
            </w:r>
          </w:p>
        </w:tc>
        <w:tc>
          <w:tcPr>
            <w:tcW w:w="81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94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5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8</w:t>
            </w:r>
          </w:p>
        </w:tc>
        <w:tc>
          <w:tcPr>
            <w:tcW w:w="90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1342</w:t>
            </w:r>
          </w:p>
        </w:tc>
        <w:tc>
          <w:tcPr>
            <w:tcW w:w="77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-2668</w:t>
            </w:r>
          </w:p>
        </w:tc>
        <w:tc>
          <w:tcPr>
            <w:tcW w:w="82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2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9.281e-01</w:t>
            </w:r>
          </w:p>
        </w:tc>
      </w:tr>
      <w:tr w:rsidR="00397B13">
        <w:trPr>
          <w:trHeight w:val="345"/>
        </w:trPr>
        <w:tc>
          <w:tcPr>
            <w:tcW w:w="742"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3</w:t>
            </w:r>
          </w:p>
        </w:tc>
        <w:tc>
          <w:tcPr>
            <w:tcW w:w="129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0.4834</w:t>
            </w:r>
          </w:p>
        </w:tc>
        <w:tc>
          <w:tcPr>
            <w:tcW w:w="81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94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tc>
        <w:tc>
          <w:tcPr>
            <w:tcW w:w="75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w:t>
            </w:r>
          </w:p>
        </w:tc>
        <w:tc>
          <w:tcPr>
            <w:tcW w:w="90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1336</w:t>
            </w:r>
          </w:p>
        </w:tc>
        <w:tc>
          <w:tcPr>
            <w:tcW w:w="77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-2663</w:t>
            </w:r>
          </w:p>
        </w:tc>
        <w:tc>
          <w:tcPr>
            <w:tcW w:w="82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5.117</w:t>
            </w:r>
          </w:p>
        </w:tc>
        <w:tc>
          <w:tcPr>
            <w:tcW w:w="102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7.186e-02</w:t>
            </w:r>
          </w:p>
        </w:tc>
      </w:tr>
      <w:tr w:rsidR="00397B13">
        <w:trPr>
          <w:trHeight w:val="345"/>
        </w:trPr>
        <w:tc>
          <w:tcPr>
            <w:tcW w:w="742"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29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0.4257</w:t>
            </w:r>
          </w:p>
        </w:tc>
        <w:tc>
          <w:tcPr>
            <w:tcW w:w="81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tc>
        <w:tc>
          <w:tcPr>
            <w:tcW w:w="94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5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p>
        </w:tc>
        <w:tc>
          <w:tcPr>
            <w:tcW w:w="90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1330</w:t>
            </w:r>
          </w:p>
        </w:tc>
        <w:tc>
          <w:tcPr>
            <w:tcW w:w="77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-2645</w:t>
            </w:r>
          </w:p>
        </w:tc>
        <w:tc>
          <w:tcPr>
            <w:tcW w:w="82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22.697</w:t>
            </w:r>
          </w:p>
        </w:tc>
        <w:tc>
          <w:tcPr>
            <w:tcW w:w="102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1.094e-05</w:t>
            </w:r>
          </w:p>
        </w:tc>
      </w:tr>
      <w:tr w:rsidR="00397B13">
        <w:trPr>
          <w:trHeight w:val="345"/>
        </w:trPr>
        <w:tc>
          <w:tcPr>
            <w:tcW w:w="742"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29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0.4707</w:t>
            </w:r>
          </w:p>
        </w:tc>
        <w:tc>
          <w:tcPr>
            <w:tcW w:w="817"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945"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5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0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1324</w:t>
            </w:r>
          </w:p>
        </w:tc>
        <w:tc>
          <w:tcPr>
            <w:tcW w:w="770"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-2639</w:t>
            </w:r>
          </w:p>
        </w:tc>
        <w:tc>
          <w:tcPr>
            <w:tcW w:w="82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28.300</w:t>
            </w:r>
          </w:p>
        </w:tc>
        <w:tc>
          <w:tcPr>
            <w:tcW w:w="102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6.642e-07</w:t>
            </w:r>
          </w:p>
        </w:tc>
      </w:tr>
    </w:tbl>
    <w:p w:rsidR="00397B13" w:rsidRDefault="00397B13"/>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Formula: </w:t>
      </w:r>
      <w:proofErr w:type="spellStart"/>
      <w:r>
        <w:rPr>
          <w:rFonts w:ascii="Droid Sans Mono" w:eastAsia="Droid Sans Mono" w:hAnsi="Droid Sans Mono" w:cs="Droid Sans Mono"/>
          <w:color w:val="000000"/>
          <w:sz w:val="20"/>
          <w:szCs w:val="20"/>
        </w:rPr>
        <w:t>mix_idx</w:t>
      </w:r>
      <w:proofErr w:type="spellEnd"/>
      <w:r>
        <w:rPr>
          <w:rFonts w:ascii="Droid Sans Mono" w:eastAsia="Droid Sans Mono" w:hAnsi="Droid Sans Mono" w:cs="Droid Sans Mono"/>
          <w:color w:val="000000"/>
          <w:sz w:val="20"/>
          <w:szCs w:val="20"/>
        </w:rPr>
        <w:t xml:space="preserve"> ~ period + muni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Data: df</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-2668    -2623     1342    -2684     1901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-3.146 -0.</w:t>
      </w:r>
      <w:proofErr w:type="gramStart"/>
      <w:r>
        <w:rPr>
          <w:rFonts w:ascii="Droid Sans Mono" w:eastAsia="Droid Sans Mono" w:hAnsi="Droid Sans Mono" w:cs="Droid Sans Mono"/>
          <w:color w:val="000000"/>
          <w:sz w:val="20"/>
          <w:szCs w:val="20"/>
        </w:rPr>
        <w:t>699  0.023</w:t>
      </w:r>
      <w:proofErr w:type="gramEnd"/>
      <w:r>
        <w:rPr>
          <w:rFonts w:ascii="Droid Sans Mono" w:eastAsia="Droid Sans Mono" w:hAnsi="Droid Sans Mono" w:cs="Droid Sans Mono"/>
          <w:color w:val="000000"/>
          <w:sz w:val="20"/>
          <w:szCs w:val="20"/>
        </w:rPr>
        <w:t xml:space="preserve">  0.709  3.175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0.00808  0.0899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0.00342  0.0585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 xml:space="preserve"> Residual             </w:t>
      </w:r>
      <w:proofErr w:type="gramStart"/>
      <w:r>
        <w:rPr>
          <w:rFonts w:ascii="Droid Sans Mono" w:eastAsia="Droid Sans Mono" w:hAnsi="Droid Sans Mono" w:cs="Droid Sans Mono"/>
          <w:color w:val="000000"/>
          <w:sz w:val="20"/>
          <w:szCs w:val="20"/>
        </w:rPr>
        <w:t>0.01302  0.1141</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1909, groups:  email, 62;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roofErr w:type="spellStart"/>
      <w:proofErr w:type="gramStart"/>
      <w:r w:rsidRPr="00837570">
        <w:rPr>
          <w:rFonts w:ascii="Droid Sans Mono" w:eastAsia="Droid Sans Mono" w:hAnsi="Droid Sans Mono" w:cs="Droid Sans Mono"/>
          <w:color w:val="000000"/>
          <w:sz w:val="20"/>
          <w:szCs w:val="20"/>
          <w:lang w:val="es-ES"/>
        </w:rPr>
        <w:t>Intercept</w:t>
      </w:r>
      <w:proofErr w:type="spellEnd"/>
      <w:r w:rsidRPr="00837570">
        <w:rPr>
          <w:rFonts w:ascii="Droid Sans Mono" w:eastAsia="Droid Sans Mono" w:hAnsi="Droid Sans Mono" w:cs="Droid Sans Mono"/>
          <w:color w:val="000000"/>
          <w:sz w:val="20"/>
          <w:szCs w:val="20"/>
          <w:lang w:val="es-ES"/>
        </w:rPr>
        <w:t>)  4.40e</w:t>
      </w:r>
      <w:proofErr w:type="gramEnd"/>
      <w:r w:rsidRPr="00837570">
        <w:rPr>
          <w:rFonts w:ascii="Droid Sans Mono" w:eastAsia="Droid Sans Mono" w:hAnsi="Droid Sans Mono" w:cs="Droid Sans Mono"/>
          <w:color w:val="000000"/>
          <w:sz w:val="20"/>
          <w:szCs w:val="20"/>
          <w:lang w:val="es-ES"/>
        </w:rPr>
        <w:t xml:space="preserve">-01   4.61e-02  3.05e+00    9.54   0.0023 **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periodP2    -2.67e-02   5.35e-</w:t>
      </w:r>
      <w:proofErr w:type="gramStart"/>
      <w:r w:rsidRPr="00837570">
        <w:rPr>
          <w:rFonts w:ascii="Droid Sans Mono" w:eastAsia="Droid Sans Mono" w:hAnsi="Droid Sans Mono" w:cs="Droid Sans Mono"/>
          <w:color w:val="000000"/>
          <w:sz w:val="20"/>
          <w:szCs w:val="20"/>
          <w:lang w:val="es-ES"/>
        </w:rPr>
        <w:t>03  1</w:t>
      </w:r>
      <w:proofErr w:type="gramEnd"/>
      <w:r w:rsidRPr="00837570">
        <w:rPr>
          <w:rFonts w:ascii="Droid Sans Mono" w:eastAsia="Droid Sans Mono" w:hAnsi="Droid Sans Mono" w:cs="Droid Sans Mono"/>
          <w:color w:val="000000"/>
          <w:sz w:val="20"/>
          <w:szCs w:val="20"/>
          <w:lang w:val="es-ES"/>
        </w:rPr>
        <w:t>.85e+03   -4.99  6.7e-07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proofErr w:type="spellStart"/>
      <w:r w:rsidRPr="00837570">
        <w:rPr>
          <w:rFonts w:ascii="Droid Sans Mono" w:eastAsia="Droid Sans Mono" w:hAnsi="Droid Sans Mono" w:cs="Droid Sans Mono"/>
          <w:color w:val="000000"/>
          <w:sz w:val="20"/>
          <w:szCs w:val="20"/>
          <w:lang w:val="es-ES"/>
        </w:rPr>
        <w:t>muniCal</w:t>
      </w:r>
      <w:proofErr w:type="spellEnd"/>
      <w:r w:rsidRPr="00837570">
        <w:rPr>
          <w:rFonts w:ascii="Droid Sans Mono" w:eastAsia="Droid Sans Mono" w:hAnsi="Droid Sans Mono" w:cs="Droid Sans Mono"/>
          <w:color w:val="000000"/>
          <w:sz w:val="20"/>
          <w:szCs w:val="20"/>
          <w:lang w:val="es-ES"/>
        </w:rPr>
        <w:t xml:space="preserve">     -6.12e-03   4.04e-</w:t>
      </w:r>
      <w:proofErr w:type="gramStart"/>
      <w:r w:rsidRPr="00837570">
        <w:rPr>
          <w:rFonts w:ascii="Droid Sans Mono" w:eastAsia="Droid Sans Mono" w:hAnsi="Droid Sans Mono" w:cs="Droid Sans Mono"/>
          <w:color w:val="000000"/>
          <w:sz w:val="20"/>
          <w:szCs w:val="20"/>
          <w:lang w:val="es-ES"/>
        </w:rPr>
        <w:t>02  6</w:t>
      </w:r>
      <w:proofErr w:type="gramEnd"/>
      <w:r w:rsidRPr="00837570">
        <w:rPr>
          <w:rFonts w:ascii="Droid Sans Mono" w:eastAsia="Droid Sans Mono" w:hAnsi="Droid Sans Mono" w:cs="Droid Sans Mono"/>
          <w:color w:val="000000"/>
          <w:sz w:val="20"/>
          <w:szCs w:val="20"/>
          <w:lang w:val="es-ES"/>
        </w:rPr>
        <w:t xml:space="preserve">.13e+01   -0.15   0.8801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proofErr w:type="spellStart"/>
      <w:r w:rsidRPr="00837570">
        <w:rPr>
          <w:rFonts w:ascii="Droid Sans Mono" w:eastAsia="Droid Sans Mono" w:hAnsi="Droid Sans Mono" w:cs="Droid Sans Mono"/>
          <w:color w:val="000000"/>
          <w:sz w:val="20"/>
          <w:szCs w:val="20"/>
          <w:lang w:val="es-ES"/>
        </w:rPr>
        <w:t>muniMed</w:t>
      </w:r>
      <w:proofErr w:type="spellEnd"/>
      <w:r w:rsidRPr="00837570">
        <w:rPr>
          <w:rFonts w:ascii="Droid Sans Mono" w:eastAsia="Droid Sans Mono" w:hAnsi="Droid Sans Mono" w:cs="Droid Sans Mono"/>
          <w:color w:val="000000"/>
          <w:sz w:val="20"/>
          <w:szCs w:val="20"/>
          <w:lang w:val="es-ES"/>
        </w:rPr>
        <w:t xml:space="preserve">      9.02e-02   3.58e-</w:t>
      </w:r>
      <w:proofErr w:type="gramStart"/>
      <w:r w:rsidRPr="00837570">
        <w:rPr>
          <w:rFonts w:ascii="Droid Sans Mono" w:eastAsia="Droid Sans Mono" w:hAnsi="Droid Sans Mono" w:cs="Droid Sans Mono"/>
          <w:color w:val="000000"/>
          <w:sz w:val="20"/>
          <w:szCs w:val="20"/>
          <w:lang w:val="es-ES"/>
        </w:rPr>
        <w:t>02  6</w:t>
      </w:r>
      <w:proofErr w:type="gramEnd"/>
      <w:r w:rsidRPr="00837570">
        <w:rPr>
          <w:rFonts w:ascii="Droid Sans Mono" w:eastAsia="Droid Sans Mono" w:hAnsi="Droid Sans Mono" w:cs="Droid Sans Mono"/>
          <w:color w:val="000000"/>
          <w:sz w:val="20"/>
          <w:szCs w:val="20"/>
          <w:lang w:val="es-ES"/>
        </w:rPr>
        <w:t xml:space="preserve">.30e+01    2.52   0.0144 *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proofErr w:type="spellStart"/>
      <w:r w:rsidRPr="00837570">
        <w:rPr>
          <w:rFonts w:ascii="Droid Sans Mono" w:eastAsia="Droid Sans Mono" w:hAnsi="Droid Sans Mono" w:cs="Droid Sans Mono"/>
          <w:color w:val="000000"/>
          <w:sz w:val="20"/>
          <w:szCs w:val="20"/>
          <w:lang w:val="es-ES"/>
        </w:rPr>
        <w:t>muniOut</w:t>
      </w:r>
      <w:proofErr w:type="spellEnd"/>
      <w:r w:rsidRPr="00837570">
        <w:rPr>
          <w:rFonts w:ascii="Droid Sans Mono" w:eastAsia="Droid Sans Mono" w:hAnsi="Droid Sans Mono" w:cs="Droid Sans Mono"/>
          <w:color w:val="000000"/>
          <w:sz w:val="20"/>
          <w:szCs w:val="20"/>
          <w:lang w:val="es-ES"/>
        </w:rPr>
        <w:t xml:space="preserve">      7.68e-02   2.77e-</w:t>
      </w:r>
      <w:proofErr w:type="gramStart"/>
      <w:r w:rsidRPr="00837570">
        <w:rPr>
          <w:rFonts w:ascii="Droid Sans Mono" w:eastAsia="Droid Sans Mono" w:hAnsi="Droid Sans Mono" w:cs="Droid Sans Mono"/>
          <w:color w:val="000000"/>
          <w:sz w:val="20"/>
          <w:szCs w:val="20"/>
          <w:lang w:val="es-ES"/>
        </w:rPr>
        <w:t>02  6</w:t>
      </w:r>
      <w:proofErr w:type="gramEnd"/>
      <w:r w:rsidRPr="00837570">
        <w:rPr>
          <w:rFonts w:ascii="Droid Sans Mono" w:eastAsia="Droid Sans Mono" w:hAnsi="Droid Sans Mono" w:cs="Droid Sans Mono"/>
          <w:color w:val="000000"/>
          <w:sz w:val="20"/>
          <w:szCs w:val="20"/>
          <w:lang w:val="es-ES"/>
        </w:rPr>
        <w:t xml:space="preserve">.10e+01    2.78   0.0073 ** </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7E2287">
        <w:rPr>
          <w:rFonts w:ascii="Droid Sans Mono" w:eastAsia="Droid Sans Mono" w:hAnsi="Droid Sans Mono" w:cs="Droid Sans Mono"/>
          <w:color w:val="000000"/>
          <w:sz w:val="20"/>
          <w:szCs w:val="20"/>
        </w:rPr>
        <w:t xml:space="preserve">Signif. codes:  0 ‘***’ 0.001 ‘**’ 0.01 ‘*’ 0.05 ‘.’ </w:t>
      </w:r>
      <w:r>
        <w:rPr>
          <w:rFonts w:ascii="Droid Sans Mono" w:eastAsia="Droid Sans Mono" w:hAnsi="Droid Sans Mono" w:cs="Droid Sans Mono"/>
          <w:color w:val="000000"/>
          <w:sz w:val="20"/>
          <w:szCs w:val="20"/>
        </w:rPr>
        <w:t xml:space="preserve">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Pr>
          <w:rFonts w:ascii="Droid Sans Mono" w:eastAsia="Droid Sans Mono" w:hAnsi="Droid Sans Mono" w:cs="Droid Sans Mono"/>
          <w:color w:val="000000"/>
          <w:sz w:val="20"/>
          <w:szCs w:val="20"/>
        </w:rPr>
        <w:t xml:space="preserve">         </w:t>
      </w:r>
      <w:r w:rsidRPr="00837570">
        <w:rPr>
          <w:rFonts w:ascii="Droid Sans Mono" w:eastAsia="Droid Sans Mono" w:hAnsi="Droid Sans Mono" w:cs="Droid Sans Mono"/>
          <w:color w:val="000000"/>
          <w:sz w:val="20"/>
          <w:szCs w:val="20"/>
          <w:lang w:val="es-ES"/>
        </w:rPr>
        <w:t>(</w:t>
      </w:r>
      <w:proofErr w:type="spellStart"/>
      <w:r w:rsidRPr="00837570">
        <w:rPr>
          <w:rFonts w:ascii="Droid Sans Mono" w:eastAsia="Droid Sans Mono" w:hAnsi="Droid Sans Mono" w:cs="Droid Sans Mono"/>
          <w:color w:val="000000"/>
          <w:sz w:val="20"/>
          <w:szCs w:val="20"/>
          <w:lang w:val="es-ES"/>
        </w:rPr>
        <w:t>Intr</w:t>
      </w:r>
      <w:proofErr w:type="spellEnd"/>
      <w:r w:rsidRPr="00837570">
        <w:rPr>
          <w:rFonts w:ascii="Droid Sans Mono" w:eastAsia="Droid Sans Mono" w:hAnsi="Droid Sans Mono" w:cs="Droid Sans Mono"/>
          <w:color w:val="000000"/>
          <w:sz w:val="20"/>
          <w:szCs w:val="20"/>
          <w:lang w:val="es-ES"/>
        </w:rPr>
        <w:t xml:space="preserve">) perdP2 </w:t>
      </w:r>
      <w:proofErr w:type="spellStart"/>
      <w:r w:rsidRPr="00837570">
        <w:rPr>
          <w:rFonts w:ascii="Droid Sans Mono" w:eastAsia="Droid Sans Mono" w:hAnsi="Droid Sans Mono" w:cs="Droid Sans Mono"/>
          <w:color w:val="000000"/>
          <w:sz w:val="20"/>
          <w:szCs w:val="20"/>
          <w:lang w:val="es-ES"/>
        </w:rPr>
        <w:t>muniCl</w:t>
      </w:r>
      <w:proofErr w:type="spellEnd"/>
      <w:r w:rsidRPr="00837570">
        <w:rPr>
          <w:rFonts w:ascii="Droid Sans Mono" w:eastAsia="Droid Sans Mono" w:hAnsi="Droid Sans Mono" w:cs="Droid Sans Mono"/>
          <w:color w:val="000000"/>
          <w:sz w:val="20"/>
          <w:szCs w:val="20"/>
          <w:lang w:val="es-ES"/>
        </w:rPr>
        <w:t xml:space="preserve"> </w:t>
      </w:r>
      <w:proofErr w:type="spellStart"/>
      <w:r w:rsidRPr="00837570">
        <w:rPr>
          <w:rFonts w:ascii="Droid Sans Mono" w:eastAsia="Droid Sans Mono" w:hAnsi="Droid Sans Mono" w:cs="Droid Sans Mono"/>
          <w:color w:val="000000"/>
          <w:sz w:val="20"/>
          <w:szCs w:val="20"/>
          <w:lang w:val="es-ES"/>
        </w:rPr>
        <w:t>muniMd</w:t>
      </w:r>
      <w:proofErr w:type="spellEnd"/>
    </w:p>
    <w:p w:rsidR="00397B13" w:rsidRPr="00837570"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837570">
        <w:rPr>
          <w:rFonts w:ascii="Droid Sans Mono" w:eastAsia="Droid Sans Mono" w:hAnsi="Droid Sans Mono" w:cs="Droid Sans Mono"/>
          <w:color w:val="000000"/>
          <w:sz w:val="20"/>
          <w:szCs w:val="20"/>
          <w:lang w:val="es-ES"/>
        </w:rPr>
        <w:t xml:space="preserve">periodP2 -0.062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t>muniCal</w:t>
      </w:r>
      <w:proofErr w:type="spellEnd"/>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0.218  0.007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t>muniMed</w:t>
      </w:r>
      <w:proofErr w:type="spellEnd"/>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0.247  0.023  0.281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t>muniOut</w:t>
      </w:r>
      <w:proofErr w:type="spellEnd"/>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0.320  0.015  0.364  0.411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confidence intervals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   97.5 %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01       0.07511  0.10956</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02       0.02762  0.24547</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.sigma</w:t>
      </w:r>
      <w:proofErr w:type="gramEnd"/>
      <w:r>
        <w:rPr>
          <w:rFonts w:ascii="Droid Sans Mono" w:eastAsia="Droid Sans Mono" w:hAnsi="Droid Sans Mono" w:cs="Droid Sans Mono"/>
          <w:color w:val="000000"/>
          <w:sz w:val="20"/>
          <w:szCs w:val="20"/>
        </w:rPr>
        <w:t xml:space="preserve">       0.11052  0.11789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Intercept)  0.29588</w:t>
      </w:r>
      <w:proofErr w:type="gramEnd"/>
      <w:r>
        <w:rPr>
          <w:rFonts w:ascii="Droid Sans Mono" w:eastAsia="Droid Sans Mono" w:hAnsi="Droid Sans Mono" w:cs="Droid Sans Mono"/>
          <w:color w:val="000000"/>
          <w:sz w:val="20"/>
          <w:szCs w:val="20"/>
        </w:rPr>
        <w:t xml:space="preserve">  0.58391</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-0.03717 -0.01619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muniCal</w:t>
      </w:r>
      <w:proofErr w:type="spellEnd"/>
      <w:r>
        <w:rPr>
          <w:rFonts w:ascii="Droid Sans Mono" w:eastAsia="Droid Sans Mono" w:hAnsi="Droid Sans Mono" w:cs="Droid Sans Mono"/>
          <w:color w:val="000000"/>
          <w:sz w:val="20"/>
          <w:szCs w:val="20"/>
        </w:rPr>
        <w:t xml:space="preserve">     -0.</w:t>
      </w:r>
      <w:proofErr w:type="gramStart"/>
      <w:r>
        <w:rPr>
          <w:rFonts w:ascii="Droid Sans Mono" w:eastAsia="Droid Sans Mono" w:hAnsi="Droid Sans Mono" w:cs="Droid Sans Mono"/>
          <w:color w:val="000000"/>
          <w:sz w:val="20"/>
          <w:szCs w:val="20"/>
        </w:rPr>
        <w:t>08666  0.07437</w:t>
      </w:r>
      <w:proofErr w:type="gramEnd"/>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muniMed</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0.01886  0.16154</w:t>
      </w:r>
      <w:proofErr w:type="gramEnd"/>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muniOut</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0.02172  0.13188</w:t>
      </w:r>
      <w:proofErr w:type="gramEnd"/>
    </w:p>
    <w:p w:rsidR="00397B13" w:rsidRDefault="00397B13"/>
    <w:p w:rsidR="00397B13" w:rsidRDefault="00397B13"/>
    <w:p w:rsidR="00397B13" w:rsidRDefault="00837570">
      <w:r>
        <w:rPr>
          <w:noProof/>
        </w:rPr>
        <w:lastRenderedPageBreak/>
        <w:drawing>
          <wp:inline distT="0" distB="0" distL="0" distR="0">
            <wp:extent cx="4222967" cy="2533780"/>
            <wp:effectExtent l="0" t="0" r="0" b="0"/>
            <wp:docPr id="5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5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397B13"/>
    <w:p w:rsidR="00397B13" w:rsidRDefault="00837570">
      <w:pPr>
        <w:rPr>
          <w:b/>
        </w:rPr>
      </w:pPr>
      <w:r>
        <w:rPr>
          <w:b/>
        </w:rPr>
        <w:t>BOGOTA ONLY</w:t>
      </w:r>
    </w:p>
    <w:tbl>
      <w:tblPr>
        <w:tblStyle w:val="afc"/>
        <w:tblW w:w="7469" w:type="dxa"/>
        <w:tblLayout w:type="fixed"/>
        <w:tblLook w:val="0400" w:firstRow="0" w:lastRow="0" w:firstColumn="0" w:lastColumn="0" w:noHBand="0" w:noVBand="1"/>
      </w:tblPr>
      <w:tblGrid>
        <w:gridCol w:w="784"/>
        <w:gridCol w:w="1349"/>
        <w:gridCol w:w="968"/>
        <w:gridCol w:w="786"/>
        <w:gridCol w:w="932"/>
        <w:gridCol w:w="786"/>
        <w:gridCol w:w="841"/>
        <w:gridCol w:w="1023"/>
      </w:tblGrid>
      <w:tr w:rsidR="00397B13">
        <w:tc>
          <w:tcPr>
            <w:tcW w:w="785"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4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9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2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8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4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23"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0.4385</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568.9</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-1128</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0.97914</w:t>
            </w: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0.4253</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564.0</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-1120</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7.698</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0.02086</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 xml:space="preserve">Formula: </w:t>
      </w:r>
      <w:proofErr w:type="spellStart"/>
      <w:r>
        <w:rPr>
          <w:rFonts w:ascii="Droid Sans Mono" w:eastAsia="Droid Sans Mono" w:hAnsi="Droid Sans Mono" w:cs="Droid Sans Mono"/>
          <w:color w:val="000000"/>
          <w:sz w:val="20"/>
          <w:szCs w:val="20"/>
        </w:rPr>
        <w:t>mix_idx</w:t>
      </w:r>
      <w:proofErr w:type="spellEnd"/>
      <w:r>
        <w:rPr>
          <w:rFonts w:ascii="Droid Sans Mono" w:eastAsia="Droid Sans Mono" w:hAnsi="Droid Sans Mono" w:cs="Droid Sans Mono"/>
          <w:color w:val="000000"/>
          <w:sz w:val="20"/>
          <w:szCs w:val="20"/>
        </w:rPr>
        <w:t xml:space="preserve"> ~ period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Data: bog</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-1127.</w:t>
      </w:r>
      <w:proofErr w:type="gramStart"/>
      <w:r>
        <w:rPr>
          <w:rFonts w:ascii="Droid Sans Mono" w:eastAsia="Droid Sans Mono" w:hAnsi="Droid Sans Mono" w:cs="Droid Sans Mono"/>
          <w:color w:val="000000"/>
          <w:sz w:val="20"/>
          <w:szCs w:val="20"/>
        </w:rPr>
        <w:t>8  -</w:t>
      </w:r>
      <w:proofErr w:type="gramEnd"/>
      <w:r>
        <w:rPr>
          <w:rFonts w:ascii="Droid Sans Mono" w:eastAsia="Droid Sans Mono" w:hAnsi="Droid Sans Mono" w:cs="Droid Sans Mono"/>
          <w:color w:val="000000"/>
          <w:sz w:val="20"/>
          <w:szCs w:val="20"/>
        </w:rPr>
        <w:t xml:space="preserve">1105.0    568.9  -1137.8      706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Pr="007E2287"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Pr>
          <w:rFonts w:ascii="Droid Sans Mono" w:eastAsia="Droid Sans Mono" w:hAnsi="Droid Sans Mono" w:cs="Droid Sans Mono"/>
          <w:color w:val="000000"/>
          <w:sz w:val="20"/>
          <w:szCs w:val="20"/>
        </w:rPr>
        <w:t xml:space="preserve">    </w:t>
      </w:r>
      <w:r w:rsidRPr="007E2287">
        <w:rPr>
          <w:rFonts w:ascii="Droid Sans Mono" w:eastAsia="Droid Sans Mono" w:hAnsi="Droid Sans Mono" w:cs="Droid Sans Mono"/>
          <w:color w:val="000000"/>
          <w:sz w:val="20"/>
          <w:szCs w:val="20"/>
          <w:lang w:val="es-ES"/>
        </w:rPr>
        <w:t xml:space="preserve">Min      1Q  Median      3Q     Max </w:t>
      </w:r>
    </w:p>
    <w:p w:rsidR="00397B13" w:rsidRPr="007E2287"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7E2287">
        <w:rPr>
          <w:rFonts w:ascii="Droid Sans Mono" w:eastAsia="Droid Sans Mono" w:hAnsi="Droid Sans Mono" w:cs="Droid Sans Mono"/>
          <w:color w:val="000000"/>
          <w:sz w:val="20"/>
          <w:szCs w:val="20"/>
          <w:lang w:val="es-ES"/>
        </w:rPr>
        <w:t>-2.9579 -0.7199 -0.</w:t>
      </w:r>
      <w:proofErr w:type="gramStart"/>
      <w:r w:rsidRPr="007E2287">
        <w:rPr>
          <w:rFonts w:ascii="Droid Sans Mono" w:eastAsia="Droid Sans Mono" w:hAnsi="Droid Sans Mono" w:cs="Droid Sans Mono"/>
          <w:color w:val="000000"/>
          <w:sz w:val="20"/>
          <w:szCs w:val="20"/>
          <w:lang w:val="es-ES"/>
        </w:rPr>
        <w:t>0021  0.7757</w:t>
      </w:r>
      <w:proofErr w:type="gramEnd"/>
      <w:r w:rsidRPr="007E2287">
        <w:rPr>
          <w:rFonts w:ascii="Droid Sans Mono" w:eastAsia="Droid Sans Mono" w:hAnsi="Droid Sans Mono" w:cs="Droid Sans Mono"/>
          <w:color w:val="000000"/>
          <w:sz w:val="20"/>
          <w:szCs w:val="20"/>
          <w:lang w:val="es-ES"/>
        </w:rPr>
        <w:t xml:space="preserve">  2.5692 </w:t>
      </w:r>
    </w:p>
    <w:p w:rsidR="00397B13" w:rsidRPr="007E2287"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0.00688  0.0829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0.00413  0.0643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Residual             </w:t>
      </w:r>
      <w:proofErr w:type="gramStart"/>
      <w:r>
        <w:rPr>
          <w:rFonts w:ascii="Droid Sans Mono" w:eastAsia="Droid Sans Mono" w:hAnsi="Droid Sans Mono" w:cs="Droid Sans Mono"/>
          <w:color w:val="000000"/>
          <w:sz w:val="20"/>
          <w:szCs w:val="20"/>
        </w:rPr>
        <w:t>0.01070  0.1035</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711, groups:  email, 21;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0.43847    0.04928   2.68504    8.90   0.0046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-0.02480    0.00793 691.61891   -3.13   0.0018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Intr</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periodP2 -0.086</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confidence intervals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    97.5 %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01       0.06154  0.118223</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02       0.03003  0.270690</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.sigma</w:t>
      </w:r>
      <w:proofErr w:type="gramEnd"/>
      <w:r>
        <w:rPr>
          <w:rFonts w:ascii="Droid Sans Mono" w:eastAsia="Droid Sans Mono" w:hAnsi="Droid Sans Mono" w:cs="Droid Sans Mono"/>
          <w:color w:val="000000"/>
          <w:sz w:val="20"/>
          <w:szCs w:val="20"/>
        </w:rPr>
        <w:t xml:space="preserve">       0.09823  0.109173</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Intercept)  0.28045</w:t>
      </w:r>
      <w:proofErr w:type="gramEnd"/>
      <w:r>
        <w:rPr>
          <w:rFonts w:ascii="Droid Sans Mono" w:eastAsia="Droid Sans Mono" w:hAnsi="Droid Sans Mono" w:cs="Droid Sans Mono"/>
          <w:color w:val="000000"/>
          <w:sz w:val="20"/>
          <w:szCs w:val="20"/>
        </w:rPr>
        <w:t xml:space="preserve">  0.596425</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-0.04036 -0.009248</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lastRenderedPageBreak/>
        <w:drawing>
          <wp:inline distT="0" distB="0" distL="0" distR="0">
            <wp:extent cx="4222967" cy="2533780"/>
            <wp:effectExtent l="0" t="0" r="0" b="0"/>
            <wp:docPr id="5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397B13"/>
    <w:p w:rsidR="00397B13" w:rsidRDefault="00837570">
      <w:pPr>
        <w:rPr>
          <w:b/>
        </w:rPr>
      </w:pPr>
      <w:r>
        <w:rPr>
          <w:b/>
        </w:rPr>
        <w:t>MEDELLIN ONLY</w:t>
      </w:r>
    </w:p>
    <w:tbl>
      <w:tblPr>
        <w:tblStyle w:val="afd"/>
        <w:tblW w:w="7469" w:type="dxa"/>
        <w:tblLayout w:type="fixed"/>
        <w:tblLook w:val="0400" w:firstRow="0" w:lastRow="0" w:firstColumn="0" w:lastColumn="0" w:noHBand="0" w:noVBand="1"/>
      </w:tblPr>
      <w:tblGrid>
        <w:gridCol w:w="784"/>
        <w:gridCol w:w="1349"/>
        <w:gridCol w:w="968"/>
        <w:gridCol w:w="786"/>
        <w:gridCol w:w="932"/>
        <w:gridCol w:w="786"/>
        <w:gridCol w:w="841"/>
        <w:gridCol w:w="1023"/>
      </w:tblGrid>
      <w:tr w:rsidR="00397B13">
        <w:tc>
          <w:tcPr>
            <w:tcW w:w="785"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4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9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2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8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4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23"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0.5316</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120.6</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-230.8</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0.6925</w:t>
            </w: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0.5185</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i/>
                <w:color w:val="B0B0B0"/>
                <w:sz w:val="17"/>
                <w:szCs w:val="17"/>
                <w:highlight w:val="yellow"/>
              </w:rPr>
              <w:t>NA</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4</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118.7</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-229.2</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1.624</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0.3075</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t>model.avg</w:t>
      </w:r>
      <w:proofErr w:type="spellEnd"/>
      <w:r>
        <w:rPr>
          <w:rFonts w:ascii="Droid Sans Mono" w:eastAsia="Droid Sans Mono" w:hAnsi="Droid Sans Mono" w:cs="Droid Sans Mono"/>
          <w:color w:val="000000"/>
          <w:sz w:val="20"/>
          <w:szCs w:val="20"/>
        </w:rPr>
        <w:t>(</w:t>
      </w:r>
      <w:proofErr w:type="gramEnd"/>
      <w:r>
        <w:rPr>
          <w:rFonts w:ascii="Droid Sans Mono" w:eastAsia="Droid Sans Mono" w:hAnsi="Droid Sans Mono" w:cs="Droid Sans Mono"/>
          <w:color w:val="000000"/>
          <w:sz w:val="20"/>
          <w:szCs w:val="20"/>
        </w:rPr>
        <w:t xml:space="preserve">object = </w:t>
      </w:r>
      <w:proofErr w:type="spellStart"/>
      <w:r>
        <w:rPr>
          <w:rFonts w:ascii="Droid Sans Mono" w:eastAsia="Droid Sans Mono" w:hAnsi="Droid Sans Mono" w:cs="Droid Sans Mono"/>
          <w:color w:val="000000"/>
          <w:sz w:val="20"/>
          <w:szCs w:val="20"/>
        </w:rPr>
        <w:t>indx_med_dredge</w:t>
      </w:r>
      <w:proofErr w:type="spellEnd"/>
      <w:r>
        <w:rPr>
          <w:rFonts w:ascii="Droid Sans Mono" w:eastAsia="Droid Sans Mono" w:hAnsi="Droid Sans Mono" w:cs="Droid Sans Mono"/>
          <w:color w:val="000000"/>
          <w:sz w:val="20"/>
          <w:szCs w:val="20"/>
        </w:rPr>
        <w:t>, subset = delta &lt; 4)</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Component model call: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proofErr w:type="gramStart"/>
      <w:r>
        <w:rPr>
          <w:rFonts w:ascii="Droid Sans Mono" w:eastAsia="Droid Sans Mono" w:hAnsi="Droid Sans Mono" w:cs="Droid Sans Mono"/>
          <w:color w:val="000000"/>
          <w:sz w:val="20"/>
          <w:szCs w:val="20"/>
        </w:rPr>
        <w:lastRenderedPageBreak/>
        <w:t>lmer</w:t>
      </w:r>
      <w:proofErr w:type="spellEnd"/>
      <w:r>
        <w:rPr>
          <w:rFonts w:ascii="Droid Sans Mono" w:eastAsia="Droid Sans Mono" w:hAnsi="Droid Sans Mono" w:cs="Droid Sans Mono"/>
          <w:color w:val="000000"/>
          <w:sz w:val="20"/>
          <w:szCs w:val="20"/>
        </w:rPr>
        <w:t>(</w:t>
      </w:r>
      <w:proofErr w:type="gramEnd"/>
      <w:r>
        <w:rPr>
          <w:rFonts w:ascii="Droid Sans Mono" w:eastAsia="Droid Sans Mono" w:hAnsi="Droid Sans Mono" w:cs="Droid Sans Mono"/>
          <w:color w:val="000000"/>
          <w:sz w:val="20"/>
          <w:szCs w:val="20"/>
        </w:rPr>
        <w:t xml:space="preserve">formula = </w:t>
      </w:r>
      <w:proofErr w:type="spellStart"/>
      <w:r>
        <w:rPr>
          <w:rFonts w:ascii="Droid Sans Mono" w:eastAsia="Droid Sans Mono" w:hAnsi="Droid Sans Mono" w:cs="Droid Sans Mono"/>
          <w:color w:val="000000"/>
          <w:sz w:val="20"/>
          <w:szCs w:val="20"/>
        </w:rPr>
        <w:t>mix_idx</w:t>
      </w:r>
      <w:proofErr w:type="spellEnd"/>
      <w:r>
        <w:rPr>
          <w:rFonts w:ascii="Droid Sans Mono" w:eastAsia="Droid Sans Mono" w:hAnsi="Droid Sans Mono" w:cs="Droid Sans Mono"/>
          <w:color w:val="000000"/>
          <w:sz w:val="20"/>
          <w:szCs w:val="20"/>
        </w:rPr>
        <w:t xml:space="preserve"> ~ &lt;2 unique </w:t>
      </w:r>
      <w:proofErr w:type="spellStart"/>
      <w:r>
        <w:rPr>
          <w:rFonts w:ascii="Droid Sans Mono" w:eastAsia="Droid Sans Mono" w:hAnsi="Droid Sans Mono" w:cs="Droid Sans Mono"/>
          <w:color w:val="000000"/>
          <w:sz w:val="20"/>
          <w:szCs w:val="20"/>
        </w:rPr>
        <w:t>rhs</w:t>
      </w:r>
      <w:proofErr w:type="spellEnd"/>
      <w:r>
        <w:rPr>
          <w:rFonts w:ascii="Droid Sans Mono" w:eastAsia="Droid Sans Mono" w:hAnsi="Droid Sans Mono" w:cs="Droid Sans Mono"/>
          <w:color w:val="000000"/>
          <w:sz w:val="20"/>
          <w:szCs w:val="20"/>
        </w:rPr>
        <w:t>&gt;, data = med, REML = F)</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Component models: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df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AICc</w:t>
      </w:r>
      <w:proofErr w:type="spellEnd"/>
      <w:r>
        <w:rPr>
          <w:rFonts w:ascii="Droid Sans Mono" w:eastAsia="Droid Sans Mono" w:hAnsi="Droid Sans Mono" w:cs="Droid Sans Mono"/>
          <w:color w:val="000000"/>
          <w:sz w:val="20"/>
          <w:szCs w:val="20"/>
        </w:rPr>
        <w:t xml:space="preserve"> delta weight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1       </w:t>
      </w:r>
      <w:proofErr w:type="gramStart"/>
      <w:r>
        <w:rPr>
          <w:rFonts w:ascii="Droid Sans Mono" w:eastAsia="Droid Sans Mono" w:hAnsi="Droid Sans Mono" w:cs="Droid Sans Mono"/>
          <w:color w:val="000000"/>
          <w:sz w:val="20"/>
          <w:szCs w:val="20"/>
        </w:rPr>
        <w:t>5  120.6</w:t>
      </w:r>
      <w:proofErr w:type="gramEnd"/>
      <w:r>
        <w:rPr>
          <w:rFonts w:ascii="Droid Sans Mono" w:eastAsia="Droid Sans Mono" w:hAnsi="Droid Sans Mono" w:cs="Droid Sans Mono"/>
          <w:color w:val="000000"/>
          <w:sz w:val="20"/>
          <w:szCs w:val="20"/>
        </w:rPr>
        <w:t xml:space="preserve"> -230.8  0.00   0.69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Null)  4</w:t>
      </w:r>
      <w:proofErr w:type="gramEnd"/>
      <w:r>
        <w:rPr>
          <w:rFonts w:ascii="Droid Sans Mono" w:eastAsia="Droid Sans Mono" w:hAnsi="Droid Sans Mono" w:cs="Droid Sans Mono"/>
          <w:color w:val="000000"/>
          <w:sz w:val="20"/>
          <w:szCs w:val="20"/>
        </w:rPr>
        <w:t xml:space="preserve">  118.7 -229.2  1.62   0.31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Term codes: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Model-averaged coefficients: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(full average)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Adjusted SE z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(&gt;|z|)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0.5276     0.0637      0.0641    8.22   &lt;2e-16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-0.0241     0.0220      0.0220    1.10     0.27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(conditional average)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Adjusted SE z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(&gt;|z|)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0.5276     0.0637      0.0641    8.22   &lt;2e-16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periodP2     -0.0349     0.0180      0.0181    1.93    </w:t>
      </w:r>
      <w:proofErr w:type="gramStart"/>
      <w:r>
        <w:rPr>
          <w:rFonts w:ascii="Droid Sans Mono" w:eastAsia="Droid Sans Mono" w:hAnsi="Droid Sans Mono" w:cs="Droid Sans Mono"/>
          <w:color w:val="000000"/>
          <w:sz w:val="20"/>
          <w:szCs w:val="20"/>
        </w:rPr>
        <w:t>0.054 .</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Droid Sans Mono" w:eastAsia="Droid Sans Mono" w:hAnsi="Droid Sans Mono" w:cs="Droid Sans Mono"/>
          <w:color w:val="000000"/>
          <w:sz w:val="20"/>
          <w:szCs w:val="20"/>
        </w:rPr>
        <w:t>Confidence intervals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   97.5 %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Intercept)  0.40184</w:t>
      </w:r>
      <w:proofErr w:type="gramEnd"/>
      <w:r>
        <w:rPr>
          <w:rFonts w:ascii="Droid Sans Mono" w:eastAsia="Droid Sans Mono" w:hAnsi="Droid Sans Mono" w:cs="Droid Sans Mono"/>
          <w:color w:val="000000"/>
          <w:sz w:val="20"/>
          <w:szCs w:val="20"/>
        </w:rPr>
        <w:t xml:space="preserve"> 0.653285</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-0.07027 0.000556</w:t>
      </w:r>
    </w:p>
    <w:p w:rsidR="00397B13" w:rsidRDefault="00397B13"/>
    <w:p w:rsidR="00397B13" w:rsidRDefault="00837570">
      <w:r>
        <w:rPr>
          <w:noProof/>
        </w:rPr>
        <w:lastRenderedPageBreak/>
        <w:drawing>
          <wp:inline distT="0" distB="0" distL="0" distR="0">
            <wp:extent cx="4222967" cy="253378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222967" cy="2533780"/>
                    </a:xfrm>
                    <a:prstGeom prst="rect">
                      <a:avLst/>
                    </a:prstGeom>
                    <a:ln/>
                  </pic:spPr>
                </pic:pic>
              </a:graphicData>
            </a:graphic>
          </wp:inline>
        </w:drawing>
      </w:r>
      <w:r>
        <w:rPr>
          <w:noProof/>
        </w:rPr>
        <w:drawing>
          <wp:inline distT="0" distB="0" distL="0" distR="0">
            <wp:extent cx="4222967" cy="2533780"/>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397B13"/>
    <w:p w:rsidR="00397B13" w:rsidRDefault="00837570">
      <w:pPr>
        <w:rPr>
          <w:b/>
        </w:rPr>
      </w:pPr>
      <w:r>
        <w:rPr>
          <w:b/>
        </w:rPr>
        <w:t>CALI ONLY</w:t>
      </w:r>
    </w:p>
    <w:tbl>
      <w:tblPr>
        <w:tblStyle w:val="afe"/>
        <w:tblW w:w="7469" w:type="dxa"/>
        <w:tblLayout w:type="fixed"/>
        <w:tblLook w:val="0400" w:firstRow="0" w:lastRow="0" w:firstColumn="0" w:lastColumn="0" w:noHBand="0" w:noVBand="1"/>
      </w:tblPr>
      <w:tblGrid>
        <w:gridCol w:w="784"/>
        <w:gridCol w:w="1349"/>
        <w:gridCol w:w="968"/>
        <w:gridCol w:w="786"/>
        <w:gridCol w:w="932"/>
        <w:gridCol w:w="786"/>
        <w:gridCol w:w="841"/>
        <w:gridCol w:w="1023"/>
      </w:tblGrid>
      <w:tr w:rsidR="00397B13">
        <w:tc>
          <w:tcPr>
            <w:tcW w:w="785" w:type="dxa"/>
            <w:tcBorders>
              <w:top w:val="nil"/>
              <w:left w:val="nil"/>
              <w:bottom w:val="single" w:sz="6" w:space="0" w:color="D6DADC"/>
              <w:right w:val="single" w:sz="6" w:space="0" w:color="D6DADC"/>
            </w:tcBorders>
            <w:shd w:val="clear" w:color="auto" w:fill="F7F8F9"/>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4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9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2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8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4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23"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0.4406</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114.9</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-219.4</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0.90702</w:t>
            </w: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0.4176</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111.5</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-214.9</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4.556</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0.09298</w:t>
            </w:r>
          </w:p>
        </w:tc>
      </w:tr>
    </w:tbl>
    <w:p w:rsidR="00397B13" w:rsidRDefault="00397B13"/>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Formula: </w:t>
      </w:r>
      <w:proofErr w:type="spellStart"/>
      <w:r>
        <w:rPr>
          <w:rFonts w:ascii="Droid Sans Mono" w:eastAsia="Droid Sans Mono" w:hAnsi="Droid Sans Mono" w:cs="Droid Sans Mono"/>
          <w:color w:val="000000"/>
          <w:sz w:val="20"/>
          <w:szCs w:val="20"/>
        </w:rPr>
        <w:t>mix_idx</w:t>
      </w:r>
      <w:proofErr w:type="spellEnd"/>
      <w:r>
        <w:rPr>
          <w:rFonts w:ascii="Droid Sans Mono" w:eastAsia="Droid Sans Mono" w:hAnsi="Droid Sans Mono" w:cs="Droid Sans Mono"/>
          <w:color w:val="000000"/>
          <w:sz w:val="20"/>
          <w:szCs w:val="20"/>
        </w:rPr>
        <w:t xml:space="preserve"> ~ period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 xml:space="preserve">   Data: </w:t>
      </w:r>
      <w:proofErr w:type="spellStart"/>
      <w:r>
        <w:rPr>
          <w:rFonts w:ascii="Droid Sans Mono" w:eastAsia="Droid Sans Mono" w:hAnsi="Droid Sans Mono" w:cs="Droid Sans Mono"/>
          <w:color w:val="000000"/>
          <w:sz w:val="20"/>
          <w:szCs w:val="20"/>
        </w:rPr>
        <w:t>clo</w:t>
      </w:r>
      <w:proofErr w:type="spellEnd"/>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-219.8   -203.8    114.9   -229.8      176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Min     1Q Median     3Q    Max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-2.588 -0.</w:t>
      </w:r>
      <w:proofErr w:type="gramStart"/>
      <w:r>
        <w:rPr>
          <w:rFonts w:ascii="Droid Sans Mono" w:eastAsia="Droid Sans Mono" w:hAnsi="Droid Sans Mono" w:cs="Droid Sans Mono"/>
          <w:color w:val="000000"/>
          <w:sz w:val="20"/>
          <w:szCs w:val="20"/>
        </w:rPr>
        <w:t>568  0.004</w:t>
      </w:r>
      <w:proofErr w:type="gramEnd"/>
      <w:r>
        <w:rPr>
          <w:rFonts w:ascii="Droid Sans Mono" w:eastAsia="Droid Sans Mono" w:hAnsi="Droid Sans Mono" w:cs="Droid Sans Mono"/>
          <w:color w:val="000000"/>
          <w:sz w:val="20"/>
          <w:szCs w:val="20"/>
        </w:rPr>
        <w:t xml:space="preserve">  0.458  3.228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0.01162  0.1078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0.00654  0.0809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Residual             </w:t>
      </w:r>
      <w:proofErr w:type="gramStart"/>
      <w:r>
        <w:rPr>
          <w:rFonts w:ascii="Droid Sans Mono" w:eastAsia="Droid Sans Mono" w:hAnsi="Droid Sans Mono" w:cs="Droid Sans Mono"/>
          <w:color w:val="000000"/>
          <w:sz w:val="20"/>
          <w:szCs w:val="20"/>
        </w:rPr>
        <w:t>0.01423  0.1193</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181, groups:  email, 7;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0.4406     0.0714   3.8310    6.17   0.0040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-0.0481     0.0184 173.9951   -2.61   0.0099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Intr</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periodP2 -0.124</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confidence intervals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   97.5 %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01       0.06516  0.21125</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02       0.03535  0.34979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.sigma</w:t>
      </w:r>
      <w:proofErr w:type="gramEnd"/>
      <w:r>
        <w:rPr>
          <w:rFonts w:ascii="Droid Sans Mono" w:eastAsia="Droid Sans Mono" w:hAnsi="Droid Sans Mono" w:cs="Droid Sans Mono"/>
          <w:color w:val="000000"/>
          <w:sz w:val="20"/>
          <w:szCs w:val="20"/>
        </w:rPr>
        <w:t xml:space="preserve">       0.10775  0.13307</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Intercept)  0.23094</w:t>
      </w:r>
      <w:proofErr w:type="gramEnd"/>
      <w:r>
        <w:rPr>
          <w:rFonts w:ascii="Droid Sans Mono" w:eastAsia="Droid Sans Mono" w:hAnsi="Droid Sans Mono" w:cs="Droid Sans Mono"/>
          <w:color w:val="000000"/>
          <w:sz w:val="20"/>
          <w:szCs w:val="20"/>
        </w:rPr>
        <w:t xml:space="preserve">  0.64945</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-0.08439 -0.01174</w:t>
      </w:r>
    </w:p>
    <w:p w:rsidR="00397B13" w:rsidRDefault="00397B13"/>
    <w:p w:rsidR="00397B13" w:rsidRDefault="00837570">
      <w:r>
        <w:rPr>
          <w:noProof/>
        </w:rPr>
        <w:lastRenderedPageBreak/>
        <w:drawing>
          <wp:inline distT="0" distB="0" distL="0" distR="0">
            <wp:extent cx="4222967" cy="2533780"/>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4222967" cy="2533780"/>
                    </a:xfrm>
                    <a:prstGeom prst="rect">
                      <a:avLst/>
                    </a:prstGeom>
                    <a:ln/>
                  </pic:spPr>
                </pic:pic>
              </a:graphicData>
            </a:graphic>
          </wp:inline>
        </w:drawing>
      </w:r>
    </w:p>
    <w:p w:rsidR="00397B13" w:rsidRDefault="00837570">
      <w:r>
        <w:rPr>
          <w:noProof/>
        </w:rPr>
        <w:drawing>
          <wp:inline distT="0" distB="0" distL="0" distR="0">
            <wp:extent cx="4222967" cy="253378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222967" cy="2533780"/>
                    </a:xfrm>
                    <a:prstGeom prst="rect">
                      <a:avLst/>
                    </a:prstGeom>
                    <a:ln/>
                  </pic:spPr>
                </pic:pic>
              </a:graphicData>
            </a:graphic>
          </wp:inline>
        </w:drawing>
      </w:r>
    </w:p>
    <w:p w:rsidR="00397B13" w:rsidRDefault="00397B13"/>
    <w:p w:rsidR="00397B13" w:rsidRDefault="00837570">
      <w:pPr>
        <w:rPr>
          <w:b/>
        </w:rPr>
      </w:pPr>
      <w:r>
        <w:rPr>
          <w:b/>
        </w:rPr>
        <w:t>OTHER CITIES</w:t>
      </w:r>
    </w:p>
    <w:tbl>
      <w:tblPr>
        <w:tblStyle w:val="aff"/>
        <w:tblW w:w="7469" w:type="dxa"/>
        <w:tblLayout w:type="fixed"/>
        <w:tblLook w:val="0400" w:firstRow="0" w:lastRow="0" w:firstColumn="0" w:lastColumn="0" w:noHBand="0" w:noVBand="1"/>
      </w:tblPr>
      <w:tblGrid>
        <w:gridCol w:w="784"/>
        <w:gridCol w:w="1349"/>
        <w:gridCol w:w="968"/>
        <w:gridCol w:w="786"/>
        <w:gridCol w:w="932"/>
        <w:gridCol w:w="786"/>
        <w:gridCol w:w="841"/>
        <w:gridCol w:w="1023"/>
      </w:tblGrid>
      <w:tr w:rsidR="00397B13">
        <w:tc>
          <w:tcPr>
            <w:tcW w:w="785" w:type="dxa"/>
            <w:tcBorders>
              <w:top w:val="nil"/>
              <w:left w:val="nil"/>
              <w:bottom w:val="single" w:sz="6" w:space="0" w:color="D6DADC"/>
              <w:right w:val="single" w:sz="6" w:space="0" w:color="D6DADC"/>
            </w:tcBorders>
            <w:shd w:val="clear" w:color="auto" w:fill="F7F8F9"/>
            <w:vAlign w:val="center"/>
          </w:tcPr>
          <w:p w:rsidR="00397B13" w:rsidRDefault="00397B13">
            <w:pPr>
              <w:spacing w:line="240" w:lineRule="auto"/>
              <w:jc w:val="center"/>
              <w:rPr>
                <w:rFonts w:ascii="Times New Roman" w:eastAsia="Times New Roman" w:hAnsi="Times New Roman" w:cs="Times New Roman"/>
                <w:b/>
                <w:color w:val="000000"/>
                <w:sz w:val="17"/>
                <w:szCs w:val="17"/>
              </w:rPr>
            </w:pPr>
          </w:p>
        </w:tc>
        <w:tc>
          <w:tcPr>
            <w:tcW w:w="134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br/>
              <w:t>(Intercept)</w:t>
            </w:r>
          </w:p>
        </w:tc>
        <w:tc>
          <w:tcPr>
            <w:tcW w:w="96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period</w:t>
            </w:r>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df</w:t>
            </w:r>
          </w:p>
        </w:tc>
        <w:tc>
          <w:tcPr>
            <w:tcW w:w="932"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logLik</w:t>
            </w:r>
            <w:proofErr w:type="spellEnd"/>
          </w:p>
        </w:tc>
        <w:tc>
          <w:tcPr>
            <w:tcW w:w="786"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proofErr w:type="spellStart"/>
            <w:r>
              <w:rPr>
                <w:rFonts w:ascii="Times New Roman" w:eastAsia="Times New Roman" w:hAnsi="Times New Roman" w:cs="Times New Roman"/>
                <w:b/>
                <w:color w:val="000000"/>
                <w:sz w:val="17"/>
                <w:szCs w:val="17"/>
              </w:rPr>
              <w:t>AICc</w:t>
            </w:r>
            <w:proofErr w:type="spellEnd"/>
          </w:p>
        </w:tc>
        <w:tc>
          <w:tcPr>
            <w:tcW w:w="841"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delta</w:t>
            </w:r>
          </w:p>
        </w:tc>
        <w:tc>
          <w:tcPr>
            <w:tcW w:w="102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weight</w:t>
            </w:r>
          </w:p>
        </w:tc>
      </w:tr>
      <w:tr w:rsidR="00397B13">
        <w:tc>
          <w:tcPr>
            <w:tcW w:w="785"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Quattrocento Sans" w:eastAsia="Quattrocento Sans" w:hAnsi="Quattrocento Sans" w:cs="Quattrocento Sans"/>
                <w:color w:val="000000"/>
                <w:sz w:val="27"/>
                <w:szCs w:val="27"/>
              </w:rPr>
            </w:pPr>
          </w:p>
        </w:tc>
        <w:tc>
          <w:tcPr>
            <w:tcW w:w="1349"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68"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932"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786"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841"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c>
          <w:tcPr>
            <w:tcW w:w="1023" w:type="dxa"/>
            <w:tcBorders>
              <w:top w:val="nil"/>
              <w:left w:val="nil"/>
              <w:bottom w:val="single" w:sz="4" w:space="0" w:color="D6DADC"/>
              <w:right w:val="single" w:sz="6" w:space="0" w:color="D6DADC"/>
            </w:tcBorders>
            <w:shd w:val="clear" w:color="auto" w:fill="F7F8F9"/>
            <w:tcMar>
              <w:top w:w="0" w:type="dxa"/>
              <w:left w:w="75" w:type="dxa"/>
              <w:bottom w:w="0" w:type="dxa"/>
              <w:right w:w="75" w:type="dxa"/>
            </w:tcMar>
            <w:vAlign w:val="center"/>
          </w:tcPr>
          <w:p w:rsidR="00397B13" w:rsidRDefault="00397B13">
            <w:pPr>
              <w:spacing w:line="240" w:lineRule="auto"/>
              <w:jc w:val="center"/>
              <w:rPr>
                <w:rFonts w:ascii="Times New Roman" w:eastAsia="Times New Roman" w:hAnsi="Times New Roman" w:cs="Times New Roman"/>
                <w:sz w:val="20"/>
                <w:szCs w:val="20"/>
              </w:rPr>
            </w:pP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0.515</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547.1</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-1084</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0.000</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highlight w:val="yellow"/>
              </w:rPr>
            </w:pPr>
            <w:r>
              <w:rPr>
                <w:rFonts w:ascii="Times New Roman" w:eastAsia="Times New Roman" w:hAnsi="Times New Roman" w:cs="Times New Roman"/>
                <w:sz w:val="17"/>
                <w:szCs w:val="17"/>
                <w:highlight w:val="yellow"/>
              </w:rPr>
              <w:t>0.9122</w:t>
            </w:r>
          </w:p>
        </w:tc>
      </w:tr>
      <w:tr w:rsidR="00397B13">
        <w:trPr>
          <w:trHeight w:val="345"/>
        </w:trPr>
        <w:tc>
          <w:tcPr>
            <w:tcW w:w="785" w:type="dxa"/>
            <w:tcBorders>
              <w:top w:val="nil"/>
              <w:left w:val="nil"/>
              <w:bottom w:val="single" w:sz="6" w:space="0" w:color="D6DADC"/>
              <w:right w:val="single" w:sz="6" w:space="0" w:color="D6DADC"/>
            </w:tcBorders>
            <w:shd w:val="clear" w:color="auto" w:fill="F4F8F9"/>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w:t>
            </w:r>
          </w:p>
        </w:tc>
        <w:tc>
          <w:tcPr>
            <w:tcW w:w="1349"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0.505</w:t>
            </w:r>
          </w:p>
        </w:tc>
        <w:tc>
          <w:tcPr>
            <w:tcW w:w="968"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i/>
                <w:color w:val="B0B0B0"/>
                <w:sz w:val="17"/>
                <w:szCs w:val="17"/>
              </w:rPr>
              <w:t>NA</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w:t>
            </w:r>
          </w:p>
        </w:tc>
        <w:tc>
          <w:tcPr>
            <w:tcW w:w="932"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543.7</w:t>
            </w:r>
          </w:p>
        </w:tc>
        <w:tc>
          <w:tcPr>
            <w:tcW w:w="786"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-1079</w:t>
            </w:r>
          </w:p>
        </w:tc>
        <w:tc>
          <w:tcPr>
            <w:tcW w:w="841"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4.682</w:t>
            </w:r>
          </w:p>
        </w:tc>
        <w:tc>
          <w:tcPr>
            <w:tcW w:w="1023" w:type="dxa"/>
            <w:tcBorders>
              <w:top w:val="nil"/>
              <w:left w:val="nil"/>
              <w:bottom w:val="single" w:sz="6" w:space="0" w:color="D6DADC"/>
              <w:right w:val="single" w:sz="6" w:space="0" w:color="D6DADC"/>
            </w:tcBorders>
            <w:tcMar>
              <w:top w:w="60" w:type="dxa"/>
              <w:left w:w="75" w:type="dxa"/>
              <w:bottom w:w="60" w:type="dxa"/>
              <w:right w:w="75" w:type="dxa"/>
            </w:tcMar>
            <w:vAlign w:val="center"/>
          </w:tcPr>
          <w:p w:rsidR="00397B13" w:rsidRDefault="00837570">
            <w:pPr>
              <w:spacing w:line="240" w:lineRule="auto"/>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0.0878</w:t>
            </w:r>
          </w:p>
        </w:tc>
      </w:tr>
    </w:tbl>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Linear mixed model fit by maximum </w:t>
      </w:r>
      <w:proofErr w:type="gramStart"/>
      <w:r>
        <w:rPr>
          <w:rFonts w:ascii="Droid Sans Mono" w:eastAsia="Droid Sans Mono" w:hAnsi="Droid Sans Mono" w:cs="Droid Sans Mono"/>
          <w:color w:val="000000"/>
          <w:sz w:val="20"/>
          <w:szCs w:val="20"/>
        </w:rPr>
        <w:t>likelihood .</w:t>
      </w:r>
      <w:proofErr w:type="gramEnd"/>
      <w:r>
        <w:rPr>
          <w:rFonts w:ascii="Droid Sans Mono" w:eastAsia="Droid Sans Mono" w:hAnsi="Droid Sans Mono" w:cs="Droid Sans Mono"/>
          <w:color w:val="000000"/>
          <w:sz w:val="20"/>
          <w:szCs w:val="20"/>
        </w:rPr>
        <w:t xml:space="preserve"> t-tests use Satterthwaite's method ['</w:t>
      </w:r>
      <w:proofErr w:type="spellStart"/>
      <w:r>
        <w:rPr>
          <w:rFonts w:ascii="Droid Sans Mono" w:eastAsia="Droid Sans Mono" w:hAnsi="Droid Sans Mono" w:cs="Droid Sans Mono"/>
          <w:color w:val="000000"/>
          <w:sz w:val="20"/>
          <w:szCs w:val="20"/>
        </w:rPr>
        <w:t>lmerModLmerTest</w:t>
      </w:r>
      <w:proofErr w:type="spellEnd"/>
      <w:r>
        <w:rPr>
          <w:rFonts w:ascii="Droid Sans Mono" w:eastAsia="Droid Sans Mono" w:hAnsi="Droid Sans Mono" w:cs="Droid Sans Mono"/>
          <w:color w:val="000000"/>
          <w:sz w:val="20"/>
          <w:szCs w:val="20"/>
        </w:rPr>
        <w:t>']</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 xml:space="preserve">Formula: </w:t>
      </w:r>
      <w:proofErr w:type="spellStart"/>
      <w:r>
        <w:rPr>
          <w:rFonts w:ascii="Droid Sans Mono" w:eastAsia="Droid Sans Mono" w:hAnsi="Droid Sans Mono" w:cs="Droid Sans Mono"/>
          <w:color w:val="000000"/>
          <w:sz w:val="20"/>
          <w:szCs w:val="20"/>
        </w:rPr>
        <w:t>mix_idx</w:t>
      </w:r>
      <w:proofErr w:type="spellEnd"/>
      <w:r>
        <w:rPr>
          <w:rFonts w:ascii="Droid Sans Mono" w:eastAsia="Droid Sans Mono" w:hAnsi="Droid Sans Mono" w:cs="Droid Sans Mono"/>
          <w:color w:val="000000"/>
          <w:sz w:val="20"/>
          <w:szCs w:val="20"/>
        </w:rPr>
        <w:t xml:space="preserve"> ~ period + (1 |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 (1 | email)</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Data: other</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AIC      BIC   </w:t>
      </w:r>
      <w:proofErr w:type="spellStart"/>
      <w:r>
        <w:rPr>
          <w:rFonts w:ascii="Droid Sans Mono" w:eastAsia="Droid Sans Mono" w:hAnsi="Droid Sans Mono" w:cs="Droid Sans Mono"/>
          <w:color w:val="000000"/>
          <w:sz w:val="20"/>
          <w:szCs w:val="20"/>
        </w:rPr>
        <w:t>logLik</w:t>
      </w:r>
      <w:proofErr w:type="spellEnd"/>
      <w:r>
        <w:rPr>
          <w:rFonts w:ascii="Droid Sans Mono" w:eastAsia="Droid Sans Mono" w:hAnsi="Droid Sans Mono" w:cs="Droid Sans Mono"/>
          <w:color w:val="000000"/>
          <w:sz w:val="20"/>
          <w:szCs w:val="20"/>
        </w:rPr>
        <w:t xml:space="preserve"> deviance </w:t>
      </w:r>
      <w:proofErr w:type="spellStart"/>
      <w:proofErr w:type="gramStart"/>
      <w:r>
        <w:rPr>
          <w:rFonts w:ascii="Droid Sans Mono" w:eastAsia="Droid Sans Mono" w:hAnsi="Droid Sans Mono" w:cs="Droid Sans Mono"/>
          <w:color w:val="000000"/>
          <w:sz w:val="20"/>
          <w:szCs w:val="20"/>
        </w:rPr>
        <w:t>df.resid</w:t>
      </w:r>
      <w:proofErr w:type="spellEnd"/>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-1084.</w:t>
      </w:r>
      <w:proofErr w:type="gramStart"/>
      <w:r>
        <w:rPr>
          <w:rFonts w:ascii="Droid Sans Mono" w:eastAsia="Droid Sans Mono" w:hAnsi="Droid Sans Mono" w:cs="Droid Sans Mono"/>
          <w:color w:val="000000"/>
          <w:sz w:val="20"/>
          <w:szCs w:val="20"/>
        </w:rPr>
        <w:t>1  -</w:t>
      </w:r>
      <w:proofErr w:type="gramEnd"/>
      <w:r>
        <w:rPr>
          <w:rFonts w:ascii="Droid Sans Mono" w:eastAsia="Droid Sans Mono" w:hAnsi="Droid Sans Mono" w:cs="Droid Sans Mono"/>
          <w:color w:val="000000"/>
          <w:sz w:val="20"/>
          <w:szCs w:val="20"/>
        </w:rPr>
        <w:t xml:space="preserve">1060.6    547.1  -1094.1      821 </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Scaled residuals: </w:t>
      </w:r>
    </w:p>
    <w:p w:rsidR="00397B13" w:rsidRPr="007E2287"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Pr>
          <w:rFonts w:ascii="Droid Sans Mono" w:eastAsia="Droid Sans Mono" w:hAnsi="Droid Sans Mono" w:cs="Droid Sans Mono"/>
          <w:color w:val="000000"/>
          <w:sz w:val="20"/>
          <w:szCs w:val="20"/>
        </w:rPr>
        <w:t xml:space="preserve">    </w:t>
      </w:r>
      <w:r w:rsidRPr="007E2287">
        <w:rPr>
          <w:rFonts w:ascii="Droid Sans Mono" w:eastAsia="Droid Sans Mono" w:hAnsi="Droid Sans Mono" w:cs="Droid Sans Mono"/>
          <w:color w:val="000000"/>
          <w:sz w:val="20"/>
          <w:szCs w:val="20"/>
          <w:lang w:val="es-ES"/>
        </w:rPr>
        <w:t xml:space="preserve">Min      1Q  Median      3Q     Max </w:t>
      </w:r>
    </w:p>
    <w:p w:rsidR="00397B13" w:rsidRPr="007E2287"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r w:rsidRPr="007E2287">
        <w:rPr>
          <w:rFonts w:ascii="Droid Sans Mono" w:eastAsia="Droid Sans Mono" w:hAnsi="Droid Sans Mono" w:cs="Droid Sans Mono"/>
          <w:color w:val="000000"/>
          <w:sz w:val="20"/>
          <w:szCs w:val="20"/>
          <w:lang w:val="es-ES"/>
        </w:rPr>
        <w:t>-2.6938 -0.</w:t>
      </w:r>
      <w:proofErr w:type="gramStart"/>
      <w:r w:rsidRPr="007E2287">
        <w:rPr>
          <w:rFonts w:ascii="Droid Sans Mono" w:eastAsia="Droid Sans Mono" w:hAnsi="Droid Sans Mono" w:cs="Droid Sans Mono"/>
          <w:color w:val="000000"/>
          <w:sz w:val="20"/>
          <w:szCs w:val="20"/>
          <w:lang w:val="es-ES"/>
        </w:rPr>
        <w:t>6430  0.0593</w:t>
      </w:r>
      <w:proofErr w:type="gramEnd"/>
      <w:r w:rsidRPr="007E2287">
        <w:rPr>
          <w:rFonts w:ascii="Droid Sans Mono" w:eastAsia="Droid Sans Mono" w:hAnsi="Droid Sans Mono" w:cs="Droid Sans Mono"/>
          <w:color w:val="000000"/>
          <w:sz w:val="20"/>
          <w:szCs w:val="20"/>
          <w:lang w:val="es-ES"/>
        </w:rPr>
        <w:t xml:space="preserve">  0.7371  2.7635 </w:t>
      </w:r>
    </w:p>
    <w:p w:rsidR="00397B13" w:rsidRPr="007E2287"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lang w:val="es-ES"/>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Random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Groups   Name        Variance </w:t>
      </w:r>
      <w:proofErr w:type="spellStart"/>
      <w:r>
        <w:rPr>
          <w:rFonts w:ascii="Droid Sans Mono" w:eastAsia="Droid Sans Mono" w:hAnsi="Droid Sans Mono" w:cs="Droid Sans Mono"/>
          <w:color w:val="000000"/>
          <w:sz w:val="20"/>
          <w:szCs w:val="20"/>
        </w:rPr>
        <w:t>Std.Dev</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email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0.00958  0.0979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xml:space="preserve"> </w:t>
      </w:r>
      <w:proofErr w:type="gramStart"/>
      <w:r>
        <w:rPr>
          <w:rFonts w:ascii="Droid Sans Mono" w:eastAsia="Droid Sans Mono" w:hAnsi="Droid Sans Mono" w:cs="Droid Sans Mono"/>
          <w:color w:val="000000"/>
          <w:sz w:val="20"/>
          <w:szCs w:val="20"/>
        </w:rPr>
        <w:t xml:space="preserve">   (</w:t>
      </w:r>
      <w:proofErr w:type="gramEnd"/>
      <w:r>
        <w:rPr>
          <w:rFonts w:ascii="Droid Sans Mono" w:eastAsia="Droid Sans Mono" w:hAnsi="Droid Sans Mono" w:cs="Droid Sans Mono"/>
          <w:color w:val="000000"/>
          <w:sz w:val="20"/>
          <w:szCs w:val="20"/>
        </w:rPr>
        <w:t xml:space="preserve">Intercept) 0.00236  0.0486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Residual             </w:t>
      </w:r>
      <w:proofErr w:type="gramStart"/>
      <w:r>
        <w:rPr>
          <w:rFonts w:ascii="Droid Sans Mono" w:eastAsia="Droid Sans Mono" w:hAnsi="Droid Sans Mono" w:cs="Droid Sans Mono"/>
          <w:color w:val="000000"/>
          <w:sz w:val="20"/>
          <w:szCs w:val="20"/>
        </w:rPr>
        <w:t>0.01417  0.1190</w:t>
      </w:r>
      <w:proofErr w:type="gramEnd"/>
      <w:r>
        <w:rPr>
          <w:rFonts w:ascii="Droid Sans Mono" w:eastAsia="Droid Sans Mono" w:hAnsi="Droid Sans Mono" w:cs="Droid Sans Mono"/>
          <w:color w:val="000000"/>
          <w:sz w:val="20"/>
          <w:szCs w:val="20"/>
        </w:rPr>
        <w:t xml:space="preserve">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Number of </w:t>
      </w:r>
      <w:proofErr w:type="spellStart"/>
      <w:r>
        <w:rPr>
          <w:rFonts w:ascii="Droid Sans Mono" w:eastAsia="Droid Sans Mono" w:hAnsi="Droid Sans Mono" w:cs="Droid Sans Mono"/>
          <w:color w:val="000000"/>
          <w:sz w:val="20"/>
          <w:szCs w:val="20"/>
        </w:rPr>
        <w:t>obs</w:t>
      </w:r>
      <w:proofErr w:type="spellEnd"/>
      <w:r>
        <w:rPr>
          <w:rFonts w:ascii="Droid Sans Mono" w:eastAsia="Droid Sans Mono" w:hAnsi="Droid Sans Mono" w:cs="Droid Sans Mono"/>
          <w:color w:val="000000"/>
          <w:sz w:val="20"/>
          <w:szCs w:val="20"/>
        </w:rPr>
        <w:t xml:space="preserve">: 826, groups:  email, 24; </w:t>
      </w:r>
      <w:proofErr w:type="spellStart"/>
      <w:r>
        <w:rPr>
          <w:rFonts w:ascii="Droid Sans Mono" w:eastAsia="Droid Sans Mono" w:hAnsi="Droid Sans Mono" w:cs="Droid Sans Mono"/>
          <w:color w:val="000000"/>
          <w:sz w:val="20"/>
          <w:szCs w:val="20"/>
        </w:rPr>
        <w:t>am_pm</w:t>
      </w:r>
      <w:proofErr w:type="spellEnd"/>
      <w:r>
        <w:rPr>
          <w:rFonts w:ascii="Droid Sans Mono" w:eastAsia="Droid Sans Mono" w:hAnsi="Droid Sans Mono" w:cs="Droid Sans Mono"/>
          <w:color w:val="000000"/>
          <w:sz w:val="20"/>
          <w:szCs w:val="20"/>
        </w:rPr>
        <w:t>, 2</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df t value </w:t>
      </w:r>
      <w:proofErr w:type="spellStart"/>
      <w:r>
        <w:rPr>
          <w:rFonts w:ascii="Droid Sans Mono" w:eastAsia="Droid Sans Mono" w:hAnsi="Droid Sans Mono" w:cs="Droid Sans Mono"/>
          <w:color w:val="000000"/>
          <w:sz w:val="20"/>
          <w:szCs w:val="20"/>
        </w:rPr>
        <w:t>Pr</w:t>
      </w:r>
      <w:proofErr w:type="spellEnd"/>
      <w:r>
        <w:rPr>
          <w:rFonts w:ascii="Droid Sans Mono" w:eastAsia="Droid Sans Mono" w:hAnsi="Droid Sans Mono" w:cs="Droid Sans Mono"/>
          <w:color w:val="000000"/>
          <w:sz w:val="20"/>
          <w:szCs w:val="20"/>
        </w:rPr>
        <w:t xml:space="preserve">(&gt;|t|)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0.51498    0.04021   3.47391   12.81  0.00048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-0.02193    0.00845 804.27539   -2.</w:t>
      </w:r>
      <w:proofErr w:type="gramStart"/>
      <w:r>
        <w:rPr>
          <w:rFonts w:ascii="Droid Sans Mono" w:eastAsia="Droid Sans Mono" w:hAnsi="Droid Sans Mono" w:cs="Droid Sans Mono"/>
          <w:color w:val="000000"/>
          <w:sz w:val="20"/>
          <w:szCs w:val="20"/>
        </w:rPr>
        <w:t>59  0.00963</w:t>
      </w:r>
      <w:proofErr w:type="gramEnd"/>
      <w:r>
        <w:rPr>
          <w:rFonts w:ascii="Droid Sans Mono" w:eastAsia="Droid Sans Mono" w:hAnsi="Droid Sans Mono" w:cs="Droid Sans Mono"/>
          <w:color w:val="000000"/>
          <w:sz w:val="20"/>
          <w:szCs w:val="20"/>
        </w:rPr>
        <w:t xml:space="preserve"> **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spellStart"/>
      <w:r>
        <w:rPr>
          <w:rFonts w:ascii="Droid Sans Mono" w:eastAsia="Droid Sans Mono" w:hAnsi="Droid Sans Mono" w:cs="Droid Sans Mono"/>
          <w:color w:val="000000"/>
          <w:sz w:val="20"/>
          <w:szCs w:val="20"/>
        </w:rPr>
        <w:t>Signif</w:t>
      </w:r>
      <w:proofErr w:type="spellEnd"/>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Correlation of Fixed Effects: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roofErr w:type="spellStart"/>
      <w:r>
        <w:rPr>
          <w:rFonts w:ascii="Droid Sans Mono" w:eastAsia="Droid Sans Mono" w:hAnsi="Droid Sans Mono" w:cs="Droid Sans Mono"/>
          <w:color w:val="000000"/>
          <w:sz w:val="20"/>
          <w:szCs w:val="20"/>
        </w:rPr>
        <w:t>Intr</w:t>
      </w:r>
      <w:proofErr w:type="spellEnd"/>
      <w:r>
        <w:rPr>
          <w:rFonts w:ascii="Droid Sans Mono" w:eastAsia="Droid Sans Mono" w:hAnsi="Droid Sans Mono" w:cs="Droid Sans Mono"/>
          <w:color w:val="000000"/>
          <w:sz w:val="20"/>
          <w:szCs w:val="20"/>
        </w:rPr>
        <w:t>)</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periodP2 -0.095</w:t>
      </w:r>
    </w:p>
    <w:p w:rsidR="00397B13" w:rsidRDefault="0039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sz w:val="20"/>
          <w:szCs w:val="20"/>
        </w:rPr>
      </w:pPr>
      <w:r>
        <w:rPr>
          <w:rFonts w:ascii="Droid Sans Mono" w:eastAsia="Droid Sans Mono" w:hAnsi="Droid Sans Mono" w:cs="Droid Sans Mono"/>
          <w:sz w:val="20"/>
          <w:szCs w:val="20"/>
        </w:rPr>
        <w:t>confidence intervals</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2.5 %    97.5 %</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01       0.07394  0.135984</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w:t>
      </w:r>
      <w:proofErr w:type="gramEnd"/>
      <w:r>
        <w:rPr>
          <w:rFonts w:ascii="Droid Sans Mono" w:eastAsia="Droid Sans Mono" w:hAnsi="Droid Sans Mono" w:cs="Droid Sans Mono"/>
          <w:color w:val="000000"/>
          <w:sz w:val="20"/>
          <w:szCs w:val="20"/>
        </w:rPr>
        <w:t>02       0.02210  0.206677</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.sigma</w:t>
      </w:r>
      <w:proofErr w:type="gramEnd"/>
      <w:r>
        <w:rPr>
          <w:rFonts w:ascii="Droid Sans Mono" w:eastAsia="Droid Sans Mono" w:hAnsi="Droid Sans Mono" w:cs="Droid Sans Mono"/>
          <w:color w:val="000000"/>
          <w:sz w:val="20"/>
          <w:szCs w:val="20"/>
        </w:rPr>
        <w:t xml:space="preserve">       0.11345  0.125124</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Intercept)  0.39282</w:t>
      </w:r>
      <w:proofErr w:type="gramEnd"/>
      <w:r>
        <w:rPr>
          <w:rFonts w:ascii="Droid Sans Mono" w:eastAsia="Droid Sans Mono" w:hAnsi="Droid Sans Mono" w:cs="Droid Sans Mono"/>
          <w:color w:val="000000"/>
          <w:sz w:val="20"/>
          <w:szCs w:val="20"/>
        </w:rPr>
        <w:t xml:space="preserve">  0.637119</w:t>
      </w:r>
    </w:p>
    <w:p w:rsidR="00397B13" w:rsidRDefault="0083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periodP2    -0.03852 -0.005347</w:t>
      </w:r>
    </w:p>
    <w:p w:rsidR="00397B13" w:rsidRDefault="00397B13"/>
    <w:p w:rsidR="00397B13" w:rsidRDefault="00837570">
      <w:r>
        <w:rPr>
          <w:noProof/>
        </w:rPr>
        <w:lastRenderedPageBreak/>
        <w:drawing>
          <wp:inline distT="0" distB="0" distL="0" distR="0">
            <wp:extent cx="4222967" cy="2533780"/>
            <wp:effectExtent l="0" t="0" r="0"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222967" cy="2533780"/>
                    </a:xfrm>
                    <a:prstGeom prst="rect">
                      <a:avLst/>
                    </a:prstGeom>
                    <a:ln/>
                  </pic:spPr>
                </pic:pic>
              </a:graphicData>
            </a:graphic>
          </wp:inline>
        </w:drawing>
      </w:r>
      <w:r>
        <w:rPr>
          <w:noProof/>
        </w:rPr>
        <w:drawing>
          <wp:inline distT="0" distB="0" distL="0" distR="0">
            <wp:extent cx="4222967" cy="253378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222967" cy="2533780"/>
                    </a:xfrm>
                    <a:prstGeom prst="rect">
                      <a:avLst/>
                    </a:prstGeom>
                    <a:ln/>
                  </pic:spPr>
                </pic:pic>
              </a:graphicData>
            </a:graphic>
          </wp:inline>
        </w:drawing>
      </w:r>
    </w:p>
    <w:sectPr w:rsidR="00397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roid Sans Mono">
    <w:altName w:val="Calibri"/>
    <w:panose1 w:val="020B0604020202020204"/>
    <w:charset w:val="00"/>
    <w:family w:val="auto"/>
    <w:pitch w:val="default"/>
  </w:font>
  <w:font w:name="Quattrocento San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F55DA"/>
    <w:multiLevelType w:val="multilevel"/>
    <w:tmpl w:val="898A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F1995"/>
    <w:multiLevelType w:val="multilevel"/>
    <w:tmpl w:val="5CD4B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B13"/>
    <w:rsid w:val="00397B13"/>
    <w:rsid w:val="007E2287"/>
    <w:rsid w:val="0083757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5:docId w15:val="{DD1958D8-DD8A-7547-86D9-D02B17C8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acell">
    <w:name w:val="nacell"/>
    <w:basedOn w:val="DefaultParagraphFont"/>
    <w:rsid w:val="00B178D9"/>
  </w:style>
  <w:style w:type="paragraph" w:styleId="HTMLPreformatted">
    <w:name w:val="HTML Preformatted"/>
    <w:basedOn w:val="Normal"/>
    <w:link w:val="HTMLPreformattedChar"/>
    <w:uiPriority w:val="99"/>
    <w:semiHidden/>
    <w:unhideWhenUsed/>
    <w:rsid w:val="00B1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D9"/>
    <w:rPr>
      <w:rFonts w:ascii="Courier New" w:eastAsia="Times New Roman" w:hAnsi="Courier New" w:cs="Courier New"/>
      <w:sz w:val="20"/>
      <w:szCs w:val="20"/>
    </w:rPr>
  </w:style>
  <w:style w:type="character" w:customStyle="1" w:styleId="gnkrckgcgsb">
    <w:name w:val="gnkrckgcgsb"/>
    <w:basedOn w:val="DefaultParagraphFont"/>
    <w:rsid w:val="00B178D9"/>
  </w:style>
  <w:style w:type="character" w:styleId="Strong">
    <w:name w:val="Strong"/>
    <w:basedOn w:val="DefaultParagraphFont"/>
    <w:uiPriority w:val="22"/>
    <w:qFormat/>
    <w:rsid w:val="00B178D9"/>
    <w:rPr>
      <w:b/>
      <w:bCs/>
    </w:rPr>
  </w:style>
  <w:style w:type="character" w:customStyle="1" w:styleId="apple-converted-space">
    <w:name w:val="apple-converted-space"/>
    <w:basedOn w:val="DefaultParagraphFont"/>
    <w:rsid w:val="00B178D9"/>
  </w:style>
  <w:style w:type="character" w:customStyle="1" w:styleId="gnkrckgcmsb">
    <w:name w:val="gnkrckgcmsb"/>
    <w:basedOn w:val="DefaultParagraphFont"/>
    <w:rsid w:val="005074B3"/>
  </w:style>
  <w:style w:type="character" w:customStyle="1" w:styleId="gnkrckgcmrb">
    <w:name w:val="gnkrckgcmrb"/>
    <w:basedOn w:val="DefaultParagraphFont"/>
    <w:rsid w:val="005074B3"/>
  </w:style>
  <w:style w:type="character" w:customStyle="1" w:styleId="gnkrckgcasb">
    <w:name w:val="gnkrckgcasb"/>
    <w:basedOn w:val="DefaultParagraphFont"/>
    <w:rsid w:val="00300CA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837570"/>
    <w:pPr>
      <w:spacing w:before="100" w:beforeAutospacing="1" w:after="100" w:afterAutospacing="1" w:line="240" w:lineRule="auto"/>
    </w:pPr>
    <w:rPr>
      <w:rFonts w:ascii="Times New Roman" w:eastAsia="Times New Roman" w:hAnsi="Times New Roman" w:cs="Times New Roman"/>
      <w:sz w:val="24"/>
      <w:szCs w:val="24"/>
      <w:lang w:val="en-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d4n4G4iz7lIXPtzkGXogk23/Q==">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3600</Words>
  <Characters>20526</Characters>
  <Application>Microsoft Office Word</Application>
  <DocSecurity>0</DocSecurity>
  <Lines>171</Lines>
  <Paragraphs>48</Paragraphs>
  <ScaleCrop>false</ScaleCrop>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Angélica Hernández Palma</dc:creator>
  <cp:lastModifiedBy>Juan Sebastian</cp:lastModifiedBy>
  <cp:revision>3</cp:revision>
  <dcterms:created xsi:type="dcterms:W3CDTF">2020-07-20T16:15:00Z</dcterms:created>
  <dcterms:modified xsi:type="dcterms:W3CDTF">2020-07-29T14:27:00Z</dcterms:modified>
</cp:coreProperties>
</file>