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7BE7" w14:textId="0F8B76F7" w:rsidR="00845FD3" w:rsidRPr="00EC5C5C" w:rsidRDefault="00037A12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Design Description:</w:t>
      </w:r>
    </w:p>
    <w:p w14:paraId="745F937B" w14:textId="62F0DBB7" w:rsidR="00037A12" w:rsidRPr="00EC5C5C" w:rsidRDefault="00037A12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My program was designed to simulate the journey through my idea of what a science fiction wormhole looks like.</w:t>
      </w:r>
      <w:r w:rsidR="00411344" w:rsidRPr="00EC5C5C">
        <w:rPr>
          <w:rFonts w:ascii="Tahoma" w:hAnsi="Tahoma" w:cs="Tahoma"/>
          <w:sz w:val="21"/>
          <w:szCs w:val="21"/>
        </w:rPr>
        <w:t xml:space="preserve"> The code is written in C# and uses the </w:t>
      </w:r>
      <w:proofErr w:type="spellStart"/>
      <w:r w:rsidR="00411344" w:rsidRPr="00EC5C5C">
        <w:rPr>
          <w:rFonts w:ascii="Tahoma" w:hAnsi="Tahoma" w:cs="Tahoma"/>
          <w:sz w:val="21"/>
          <w:szCs w:val="21"/>
        </w:rPr>
        <w:t>OpenTK</w:t>
      </w:r>
      <w:proofErr w:type="spellEnd"/>
      <w:r w:rsidR="00411344" w:rsidRPr="00EC5C5C">
        <w:rPr>
          <w:rFonts w:ascii="Tahoma" w:hAnsi="Tahoma" w:cs="Tahoma"/>
          <w:sz w:val="21"/>
          <w:szCs w:val="21"/>
        </w:rPr>
        <w:t xml:space="preserve"> framework.</w:t>
      </w:r>
    </w:p>
    <w:p w14:paraId="75BB68D3" w14:textId="5A252065" w:rsidR="00037A12" w:rsidRPr="00EC5C5C" w:rsidRDefault="00037A12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To implement this, I create a queue </w:t>
      </w:r>
      <w:r w:rsidR="00CF409A" w:rsidRPr="00EC5C5C">
        <w:rPr>
          <w:rFonts w:ascii="Tahoma" w:hAnsi="Tahoma" w:cs="Tahoma"/>
          <w:sz w:val="21"/>
          <w:szCs w:val="21"/>
        </w:rPr>
        <w:t xml:space="preserve">(of fixed size) </w:t>
      </w:r>
      <w:r w:rsidRPr="00EC5C5C">
        <w:rPr>
          <w:rFonts w:ascii="Tahoma" w:hAnsi="Tahoma" w:cs="Tahoma"/>
          <w:sz w:val="21"/>
          <w:szCs w:val="21"/>
        </w:rPr>
        <w:t xml:space="preserve">of </w:t>
      </w:r>
      <w:r w:rsidR="00303877" w:rsidRPr="00EC5C5C">
        <w:rPr>
          <w:rFonts w:ascii="Tahoma" w:hAnsi="Tahoma" w:cs="Tahoma"/>
          <w:sz w:val="21"/>
          <w:szCs w:val="21"/>
        </w:rPr>
        <w:t>t</w:t>
      </w:r>
      <w:r w:rsidRPr="00EC5C5C">
        <w:rPr>
          <w:rFonts w:ascii="Tahoma" w:hAnsi="Tahoma" w:cs="Tahoma"/>
          <w:sz w:val="21"/>
          <w:szCs w:val="21"/>
        </w:rPr>
        <w:t>orus segments, which I generate and stitch together procedurally</w:t>
      </w:r>
      <w:r w:rsidR="00274640">
        <w:rPr>
          <w:rFonts w:ascii="Tahoma" w:hAnsi="Tahoma" w:cs="Tahoma"/>
          <w:sz w:val="21"/>
          <w:szCs w:val="21"/>
        </w:rPr>
        <w:t xml:space="preserve"> (I was especially happy with this)</w:t>
      </w:r>
      <w:r w:rsidRPr="00EC5C5C">
        <w:rPr>
          <w:rFonts w:ascii="Tahoma" w:hAnsi="Tahoma" w:cs="Tahoma"/>
          <w:sz w:val="21"/>
          <w:szCs w:val="21"/>
        </w:rPr>
        <w:t xml:space="preserve"> each frame. </w:t>
      </w:r>
      <w:r w:rsidR="00BA11DE" w:rsidRPr="00EC5C5C">
        <w:rPr>
          <w:rFonts w:ascii="Tahoma" w:hAnsi="Tahoma" w:cs="Tahoma"/>
          <w:sz w:val="21"/>
          <w:szCs w:val="21"/>
        </w:rPr>
        <w:t xml:space="preserve">Once </w:t>
      </w:r>
      <w:r w:rsidR="00303877" w:rsidRPr="00EC5C5C">
        <w:rPr>
          <w:rFonts w:ascii="Tahoma" w:hAnsi="Tahoma" w:cs="Tahoma"/>
          <w:sz w:val="21"/>
          <w:szCs w:val="21"/>
        </w:rPr>
        <w:t>I populate the queue with stitched torus segments</w:t>
      </w:r>
      <w:r w:rsidR="00BA11DE" w:rsidRPr="00EC5C5C">
        <w:rPr>
          <w:rFonts w:ascii="Tahoma" w:hAnsi="Tahoma" w:cs="Tahoma"/>
          <w:sz w:val="21"/>
          <w:szCs w:val="21"/>
        </w:rPr>
        <w:t>,</w:t>
      </w:r>
      <w:r w:rsidR="00CF409A" w:rsidRPr="00EC5C5C">
        <w:rPr>
          <w:rFonts w:ascii="Tahoma" w:hAnsi="Tahoma" w:cs="Tahoma"/>
          <w:sz w:val="21"/>
          <w:szCs w:val="21"/>
        </w:rPr>
        <w:t xml:space="preserve"> </w:t>
      </w:r>
      <w:r w:rsidR="00BA11DE" w:rsidRPr="00EC5C5C">
        <w:rPr>
          <w:rFonts w:ascii="Tahoma" w:hAnsi="Tahoma" w:cs="Tahoma"/>
          <w:sz w:val="21"/>
          <w:szCs w:val="21"/>
        </w:rPr>
        <w:t>each time</w:t>
      </w:r>
      <w:r w:rsidR="00CF409A" w:rsidRPr="00EC5C5C">
        <w:rPr>
          <w:rFonts w:ascii="Tahoma" w:hAnsi="Tahoma" w:cs="Tahoma"/>
          <w:sz w:val="21"/>
          <w:szCs w:val="21"/>
        </w:rPr>
        <w:t xml:space="preserve"> a new segment is </w:t>
      </w:r>
      <w:r w:rsidR="00BA11DE" w:rsidRPr="00EC5C5C">
        <w:rPr>
          <w:rFonts w:ascii="Tahoma" w:hAnsi="Tahoma" w:cs="Tahoma"/>
          <w:sz w:val="21"/>
          <w:szCs w:val="21"/>
        </w:rPr>
        <w:t xml:space="preserve">placed </w:t>
      </w:r>
      <w:r w:rsidR="00CF409A" w:rsidRPr="00EC5C5C">
        <w:rPr>
          <w:rFonts w:ascii="Tahoma" w:hAnsi="Tahoma" w:cs="Tahoma"/>
          <w:sz w:val="21"/>
          <w:szCs w:val="21"/>
        </w:rPr>
        <w:t>I rem</w:t>
      </w:r>
      <w:r w:rsidR="00BA11DE" w:rsidRPr="00EC5C5C">
        <w:rPr>
          <w:rFonts w:ascii="Tahoma" w:hAnsi="Tahoma" w:cs="Tahoma"/>
          <w:sz w:val="21"/>
          <w:szCs w:val="21"/>
        </w:rPr>
        <w:t>ove the first segment in the queue. This means there is not a risk of memory overflow within the program</w:t>
      </w:r>
      <w:r w:rsidR="001C276C" w:rsidRPr="00EC5C5C">
        <w:rPr>
          <w:rFonts w:ascii="Tahoma" w:hAnsi="Tahoma" w:cs="Tahoma"/>
          <w:sz w:val="21"/>
          <w:szCs w:val="21"/>
        </w:rPr>
        <w:t>, as each frame the GPU is doing the same amount of work and the memory usage stays the same.</w:t>
      </w:r>
    </w:p>
    <w:p w14:paraId="4AA9FC01" w14:textId="05D8A4F7" w:rsidR="001C276C" w:rsidRPr="00EC5C5C" w:rsidRDefault="00755943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To allow the view matrix to display the current progress through the tunnel, I choose two </w:t>
      </w:r>
      <w:r w:rsidR="00411344" w:rsidRPr="00EC5C5C">
        <w:rPr>
          <w:rFonts w:ascii="Tahoma" w:hAnsi="Tahoma" w:cs="Tahoma"/>
          <w:sz w:val="21"/>
          <w:szCs w:val="21"/>
        </w:rPr>
        <w:t xml:space="preserve">coordinates: the midpoint of an </w:t>
      </w:r>
      <w:r w:rsidR="00411344" w:rsidRPr="00EC5C5C">
        <w:rPr>
          <w:rFonts w:ascii="Tahoma" w:hAnsi="Tahoma" w:cs="Tahoma"/>
          <w:sz w:val="21"/>
          <w:szCs w:val="21"/>
        </w:rPr>
        <w:t>early</w:t>
      </w:r>
      <w:r w:rsidR="00411344" w:rsidRPr="00EC5C5C">
        <w:rPr>
          <w:rFonts w:ascii="Tahoma" w:hAnsi="Tahoma" w:cs="Tahoma"/>
          <w:sz w:val="21"/>
          <w:szCs w:val="21"/>
        </w:rPr>
        <w:t xml:space="preserve"> torus segment, and the midpoint of a torus segment from later on. I then use the </w:t>
      </w:r>
      <w:proofErr w:type="spellStart"/>
      <w:r w:rsidR="00411344" w:rsidRPr="00EC5C5C">
        <w:rPr>
          <w:rFonts w:ascii="Tahoma" w:hAnsi="Tahoma" w:cs="Tahoma"/>
          <w:sz w:val="21"/>
          <w:szCs w:val="21"/>
        </w:rPr>
        <w:t>LookAt</w:t>
      </w:r>
      <w:proofErr w:type="spellEnd"/>
      <w:r w:rsidR="00411344" w:rsidRPr="00EC5C5C">
        <w:rPr>
          <w:rFonts w:ascii="Tahoma" w:hAnsi="Tahoma" w:cs="Tahoma"/>
          <w:sz w:val="21"/>
          <w:szCs w:val="21"/>
        </w:rPr>
        <w:t xml:space="preserve"> function from OpenGL</w:t>
      </w:r>
      <w:r w:rsidR="000256AC" w:rsidRPr="00EC5C5C">
        <w:rPr>
          <w:rFonts w:ascii="Tahoma" w:hAnsi="Tahoma" w:cs="Tahoma"/>
          <w:sz w:val="21"/>
          <w:szCs w:val="21"/>
        </w:rPr>
        <w:t xml:space="preserve"> to create the view matrix with these two arguments.</w:t>
      </w:r>
    </w:p>
    <w:p w14:paraId="633D5E50" w14:textId="03349DA6" w:rsidR="00A53644" w:rsidRPr="00EC5C5C" w:rsidRDefault="00A53644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Problems:</w:t>
      </w:r>
    </w:p>
    <w:p w14:paraId="306F4AF7" w14:textId="7E6DE2BD" w:rsidR="00363A61" w:rsidRPr="00EC5C5C" w:rsidRDefault="00363A61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The main problem</w:t>
      </w:r>
      <w:r w:rsidR="00413E03" w:rsidRPr="00EC5C5C">
        <w:rPr>
          <w:rFonts w:ascii="Tahoma" w:hAnsi="Tahoma" w:cs="Tahoma"/>
          <w:sz w:val="21"/>
          <w:szCs w:val="21"/>
        </w:rPr>
        <w:t xml:space="preserve"> that I had was that it was difficult</w:t>
      </w:r>
      <w:r w:rsidR="00BA110B" w:rsidRPr="00EC5C5C">
        <w:rPr>
          <w:rFonts w:ascii="Tahoma" w:hAnsi="Tahoma" w:cs="Tahoma"/>
          <w:sz w:val="21"/>
          <w:szCs w:val="21"/>
        </w:rPr>
        <w:t xml:space="preserve"> to debug this program, as</w:t>
      </w:r>
      <w:r w:rsidR="00A33EA4" w:rsidRPr="00EC5C5C">
        <w:rPr>
          <w:rFonts w:ascii="Tahoma" w:hAnsi="Tahoma" w:cs="Tahoma"/>
          <w:sz w:val="21"/>
          <w:szCs w:val="21"/>
        </w:rPr>
        <w:t xml:space="preserve"> some of the matrix multiplication was non-trivial and required some thought</w:t>
      </w:r>
      <w:r w:rsidR="00413E03" w:rsidRPr="00EC5C5C">
        <w:rPr>
          <w:rFonts w:ascii="Tahoma" w:hAnsi="Tahoma" w:cs="Tahoma"/>
          <w:sz w:val="21"/>
          <w:szCs w:val="21"/>
        </w:rPr>
        <w:t>. The algorithm I wrote to attach one torus segment to another</w:t>
      </w:r>
      <w:r w:rsidR="00BA110B" w:rsidRPr="00EC5C5C">
        <w:rPr>
          <w:rFonts w:ascii="Tahoma" w:hAnsi="Tahoma" w:cs="Tahoma"/>
          <w:sz w:val="21"/>
          <w:szCs w:val="21"/>
        </w:rPr>
        <w:t xml:space="preserve"> moves the new torus segment in terms of the old torus segment’s local space</w:t>
      </w:r>
      <w:r w:rsidR="00A33EA4" w:rsidRPr="00EC5C5C">
        <w:rPr>
          <w:rFonts w:ascii="Tahoma" w:hAnsi="Tahoma" w:cs="Tahoma"/>
          <w:sz w:val="21"/>
          <w:szCs w:val="21"/>
        </w:rPr>
        <w:t xml:space="preserve">, so it required quite a bit of trial and error to properly implement. </w:t>
      </w:r>
      <w:r w:rsidR="0099404D" w:rsidRPr="00EC5C5C">
        <w:rPr>
          <w:rFonts w:ascii="Tahoma" w:hAnsi="Tahoma" w:cs="Tahoma"/>
          <w:sz w:val="21"/>
          <w:szCs w:val="21"/>
        </w:rPr>
        <w:t>I think I overcame this quite well by getting out a pencil and paper and working it out using a diagram.</w:t>
      </w:r>
      <w:r w:rsidR="00FF1EAF" w:rsidRPr="00EC5C5C">
        <w:rPr>
          <w:rFonts w:ascii="Tahoma" w:hAnsi="Tahoma" w:cs="Tahoma"/>
          <w:sz w:val="21"/>
          <w:szCs w:val="21"/>
        </w:rPr>
        <w:t xml:space="preserve"> Using libraries with lots of deprecated </w:t>
      </w:r>
      <w:r w:rsidR="00102EE4" w:rsidRPr="00EC5C5C">
        <w:rPr>
          <w:rFonts w:ascii="Tahoma" w:hAnsi="Tahoma" w:cs="Tahoma"/>
          <w:sz w:val="21"/>
          <w:szCs w:val="21"/>
        </w:rPr>
        <w:t xml:space="preserve">code floating about on the web (such as </w:t>
      </w:r>
      <w:proofErr w:type="spellStart"/>
      <w:r w:rsidR="00102EE4" w:rsidRPr="00EC5C5C">
        <w:rPr>
          <w:rFonts w:ascii="Tahoma" w:hAnsi="Tahoma" w:cs="Tahoma"/>
          <w:sz w:val="21"/>
          <w:szCs w:val="21"/>
        </w:rPr>
        <w:t>ImageSharp</w:t>
      </w:r>
      <w:proofErr w:type="spellEnd"/>
      <w:r w:rsidR="00102EE4" w:rsidRPr="00EC5C5C">
        <w:rPr>
          <w:rFonts w:ascii="Tahoma" w:hAnsi="Tahoma" w:cs="Tahoma"/>
          <w:sz w:val="21"/>
          <w:szCs w:val="21"/>
        </w:rPr>
        <w:t xml:space="preserve">) was a hard thing to overcome </w:t>
      </w:r>
      <w:r w:rsidR="009C1D4C" w:rsidRPr="00EC5C5C">
        <w:rPr>
          <w:rFonts w:ascii="Tahoma" w:hAnsi="Tahoma" w:cs="Tahoma"/>
          <w:sz w:val="21"/>
          <w:szCs w:val="21"/>
        </w:rPr>
        <w:t>too</w:t>
      </w:r>
      <w:r w:rsidR="009C1D4C">
        <w:rPr>
          <w:rFonts w:ascii="Tahoma" w:hAnsi="Tahoma" w:cs="Tahoma"/>
          <w:sz w:val="21"/>
          <w:szCs w:val="21"/>
        </w:rPr>
        <w:t>-</w:t>
      </w:r>
      <w:r w:rsidR="009C1D4C" w:rsidRPr="00EC5C5C">
        <w:rPr>
          <w:rFonts w:ascii="Tahoma" w:hAnsi="Tahoma" w:cs="Tahoma"/>
          <w:sz w:val="21"/>
          <w:szCs w:val="21"/>
        </w:rPr>
        <w:t xml:space="preserve"> but</w:t>
      </w:r>
      <w:r w:rsidR="00102EE4" w:rsidRPr="00EC5C5C">
        <w:rPr>
          <w:rFonts w:ascii="Tahoma" w:hAnsi="Tahoma" w:cs="Tahoma"/>
          <w:sz w:val="21"/>
          <w:szCs w:val="21"/>
        </w:rPr>
        <w:t xml:space="preserve"> </w:t>
      </w:r>
      <w:r w:rsidR="00EC5C5C" w:rsidRPr="00EC5C5C">
        <w:rPr>
          <w:rFonts w:ascii="Tahoma" w:hAnsi="Tahoma" w:cs="Tahoma"/>
          <w:sz w:val="21"/>
          <w:szCs w:val="21"/>
        </w:rPr>
        <w:t>made me more comfortable overall with inventing my own solutions</w:t>
      </w:r>
      <w:r w:rsidR="00496F74">
        <w:rPr>
          <w:rFonts w:ascii="Tahoma" w:hAnsi="Tahoma" w:cs="Tahoma"/>
          <w:sz w:val="21"/>
          <w:szCs w:val="21"/>
        </w:rPr>
        <w:t xml:space="preserve"> or combining a few which already exist</w:t>
      </w:r>
      <w:r w:rsidR="00EC5C5C" w:rsidRPr="00EC5C5C">
        <w:rPr>
          <w:rFonts w:ascii="Tahoma" w:hAnsi="Tahoma" w:cs="Tahoma"/>
          <w:sz w:val="21"/>
          <w:szCs w:val="21"/>
        </w:rPr>
        <w:t>.</w:t>
      </w:r>
    </w:p>
    <w:p w14:paraId="092689FE" w14:textId="03F75CC1" w:rsidR="00A53644" w:rsidRPr="00EC5C5C" w:rsidRDefault="007D6843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Extra Accomplishments:</w:t>
      </w:r>
    </w:p>
    <w:p w14:paraId="43ADF7CF" w14:textId="19A59365" w:rsidR="007D6843" w:rsidRPr="00EC5C5C" w:rsidRDefault="007D6843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The main things that I accomplished which were not specifically covered in the lectures</w:t>
      </w:r>
      <w:r w:rsidR="00D96548" w:rsidRPr="00EC5C5C">
        <w:rPr>
          <w:rFonts w:ascii="Tahoma" w:hAnsi="Tahoma" w:cs="Tahoma"/>
          <w:sz w:val="21"/>
          <w:szCs w:val="21"/>
        </w:rPr>
        <w:t xml:space="preserve"> were: </w:t>
      </w:r>
      <w:r w:rsidR="00670F1A" w:rsidRPr="00EC5C5C">
        <w:rPr>
          <w:rFonts w:ascii="Tahoma" w:hAnsi="Tahoma" w:cs="Tahoma"/>
          <w:sz w:val="21"/>
          <w:szCs w:val="21"/>
        </w:rPr>
        <w:t>Fresnel shading</w:t>
      </w:r>
      <w:r w:rsidR="00B4162B" w:rsidRPr="00EC5C5C">
        <w:rPr>
          <w:rFonts w:ascii="Tahoma" w:hAnsi="Tahoma" w:cs="Tahoma"/>
          <w:sz w:val="21"/>
          <w:szCs w:val="21"/>
        </w:rPr>
        <w:t xml:space="preserve">, using a cube-map for a skybox </w:t>
      </w:r>
      <w:r w:rsidR="00CD75CB" w:rsidRPr="00EC5C5C">
        <w:rPr>
          <w:rFonts w:ascii="Tahoma" w:hAnsi="Tahoma" w:cs="Tahoma"/>
          <w:sz w:val="21"/>
          <w:szCs w:val="21"/>
        </w:rPr>
        <w:t xml:space="preserve">and tunnel generation using torus segments. </w:t>
      </w:r>
    </w:p>
    <w:p w14:paraId="59CA2174" w14:textId="77777777" w:rsidR="006346BC" w:rsidRPr="00EC5C5C" w:rsidRDefault="002E224D">
      <w:pPr>
        <w:rPr>
          <w:rFonts w:ascii="Tahoma" w:hAnsi="Tahoma" w:cs="Tahoma"/>
          <w:i/>
          <w:iCs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I used Fresnel shading to calculate and model more effectively the amount of light transmitted through my transparent wormhole</w:t>
      </w:r>
      <w:r w:rsidR="00B46EBE" w:rsidRPr="00EC5C5C">
        <w:rPr>
          <w:rFonts w:ascii="Tahoma" w:hAnsi="Tahoma" w:cs="Tahoma"/>
          <w:sz w:val="21"/>
          <w:szCs w:val="21"/>
        </w:rPr>
        <w:t xml:space="preserve"> to the part behind it, </w:t>
      </w:r>
      <w:r w:rsidR="00E80143" w:rsidRPr="00EC5C5C">
        <w:rPr>
          <w:rFonts w:ascii="Tahoma" w:hAnsi="Tahoma" w:cs="Tahoma"/>
          <w:sz w:val="21"/>
          <w:szCs w:val="21"/>
        </w:rPr>
        <w:t xml:space="preserve">as the wormhole is transparent. </w:t>
      </w:r>
      <w:r w:rsidR="00A659F4" w:rsidRPr="00EC5C5C">
        <w:rPr>
          <w:rFonts w:ascii="Tahoma" w:hAnsi="Tahoma" w:cs="Tahoma"/>
          <w:sz w:val="21"/>
          <w:szCs w:val="21"/>
        </w:rPr>
        <w:t xml:space="preserve">I </w:t>
      </w:r>
      <w:r w:rsidR="00B4162B" w:rsidRPr="00EC5C5C">
        <w:rPr>
          <w:rFonts w:ascii="Tahoma" w:hAnsi="Tahoma" w:cs="Tahoma"/>
          <w:sz w:val="21"/>
          <w:szCs w:val="21"/>
        </w:rPr>
        <w:t xml:space="preserve">used </w:t>
      </w:r>
      <w:r w:rsidR="00A659F4" w:rsidRPr="00EC5C5C">
        <w:rPr>
          <w:rFonts w:ascii="Tahoma" w:hAnsi="Tahoma" w:cs="Tahoma"/>
          <w:sz w:val="21"/>
          <w:szCs w:val="21"/>
        </w:rPr>
        <w:t xml:space="preserve">the </w:t>
      </w:r>
      <w:r w:rsidR="00B4162B" w:rsidRPr="00EC5C5C">
        <w:rPr>
          <w:rFonts w:ascii="Tahoma" w:hAnsi="Tahoma" w:cs="Tahoma"/>
          <w:sz w:val="21"/>
          <w:szCs w:val="21"/>
        </w:rPr>
        <w:t xml:space="preserve">equation from Nvidia’s Cg tutorial </w:t>
      </w:r>
      <w:r w:rsidR="00DF232B" w:rsidRPr="00EC5C5C">
        <w:rPr>
          <w:rFonts w:ascii="Tahoma" w:hAnsi="Tahoma" w:cs="Tahoma"/>
          <w:sz w:val="21"/>
          <w:szCs w:val="21"/>
        </w:rPr>
        <w:t xml:space="preserve">and played around with the variables </w:t>
      </w:r>
      <w:r w:rsidR="00B4162B" w:rsidRPr="00EC5C5C">
        <w:rPr>
          <w:rFonts w:ascii="Tahoma" w:hAnsi="Tahoma" w:cs="Tahoma"/>
          <w:sz w:val="21"/>
          <w:szCs w:val="21"/>
        </w:rPr>
        <w:t>to accomplish this task</w:t>
      </w:r>
      <w:r w:rsidR="0038567B" w:rsidRPr="00EC5C5C">
        <w:rPr>
          <w:rFonts w:ascii="Tahoma" w:hAnsi="Tahoma" w:cs="Tahoma"/>
          <w:sz w:val="21"/>
          <w:szCs w:val="21"/>
        </w:rPr>
        <w:t xml:space="preserve"> </w:t>
      </w:r>
      <w:r w:rsidR="0038567B" w:rsidRPr="00EC5C5C">
        <w:rPr>
          <w:rFonts w:ascii="Tahoma" w:hAnsi="Tahoma" w:cs="Tahoma"/>
          <w:i/>
          <w:iCs/>
          <w:sz w:val="21"/>
          <w:szCs w:val="21"/>
        </w:rPr>
        <w:t>(Equation 7-3 An Approximation of the Fresnel Equation)</w:t>
      </w:r>
      <w:r w:rsidR="00B4162B" w:rsidRPr="00EC5C5C">
        <w:rPr>
          <w:rFonts w:ascii="Tahoma" w:hAnsi="Tahoma" w:cs="Tahoma"/>
          <w:i/>
          <w:iCs/>
          <w:sz w:val="21"/>
          <w:szCs w:val="21"/>
        </w:rPr>
        <w:t xml:space="preserve">: </w:t>
      </w:r>
    </w:p>
    <w:p w14:paraId="292178F4" w14:textId="4CF66E86" w:rsidR="002E224D" w:rsidRPr="00EC5C5C" w:rsidRDefault="006346BC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drawing>
          <wp:inline distT="0" distB="0" distL="0" distR="0" wp14:anchorId="55BF97A8" wp14:editId="3229E76B">
            <wp:extent cx="4906060" cy="2667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C5C">
        <w:rPr>
          <w:rFonts w:ascii="Tahoma" w:hAnsi="Tahoma" w:cs="Tahoma"/>
          <w:sz w:val="21"/>
          <w:szCs w:val="21"/>
        </w:rPr>
        <w:t xml:space="preserve"> </w:t>
      </w:r>
      <w:hyperlink r:id="rId7" w:history="1">
        <w:r w:rsidR="00432222" w:rsidRPr="00EC5C5C">
          <w:rPr>
            <w:rStyle w:val="Hyperlink"/>
            <w:rFonts w:ascii="Tahoma" w:hAnsi="Tahoma" w:cs="Tahoma"/>
            <w:sz w:val="21"/>
            <w:szCs w:val="21"/>
          </w:rPr>
          <w:t>http://developer.download.nvidia.com/CgTutorial/cg_tutorial_chapter07.html</w:t>
        </w:r>
      </w:hyperlink>
    </w:p>
    <w:p w14:paraId="59368B4A" w14:textId="7B10C997" w:rsidR="00EC5C5C" w:rsidRDefault="00CA5597" w:rsidP="00E46B10">
      <w:pPr>
        <w:spacing w:line="240" w:lineRule="auto"/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Using a </w:t>
      </w:r>
      <w:r w:rsidR="005307BD" w:rsidRPr="00EC5C5C">
        <w:rPr>
          <w:rFonts w:ascii="Tahoma" w:hAnsi="Tahoma" w:cs="Tahoma"/>
          <w:sz w:val="21"/>
          <w:szCs w:val="21"/>
        </w:rPr>
        <w:t>c</w:t>
      </w:r>
      <w:r w:rsidRPr="00EC5C5C">
        <w:rPr>
          <w:rFonts w:ascii="Tahoma" w:hAnsi="Tahoma" w:cs="Tahoma"/>
          <w:sz w:val="21"/>
          <w:szCs w:val="21"/>
        </w:rPr>
        <w:t>ube</w:t>
      </w:r>
      <w:r w:rsidR="005307BD" w:rsidRPr="00EC5C5C">
        <w:rPr>
          <w:rFonts w:ascii="Tahoma" w:hAnsi="Tahoma" w:cs="Tahoma"/>
          <w:sz w:val="21"/>
          <w:szCs w:val="21"/>
        </w:rPr>
        <w:t>-</w:t>
      </w:r>
      <w:r w:rsidRPr="00EC5C5C">
        <w:rPr>
          <w:rFonts w:ascii="Tahoma" w:hAnsi="Tahoma" w:cs="Tahoma"/>
          <w:sz w:val="21"/>
          <w:szCs w:val="21"/>
        </w:rPr>
        <w:t xml:space="preserve">map for a skybox was difficult as I had to use a C# </w:t>
      </w:r>
      <w:proofErr w:type="spellStart"/>
      <w:r w:rsidRPr="00EC5C5C">
        <w:rPr>
          <w:rFonts w:ascii="Tahoma" w:hAnsi="Tahoma" w:cs="Tahoma"/>
          <w:sz w:val="21"/>
          <w:szCs w:val="21"/>
        </w:rPr>
        <w:t>OpenTK</w:t>
      </w:r>
      <w:proofErr w:type="spellEnd"/>
      <w:r w:rsidRPr="00EC5C5C">
        <w:rPr>
          <w:rFonts w:ascii="Tahoma" w:hAnsi="Tahoma" w:cs="Tahoma"/>
          <w:sz w:val="21"/>
          <w:szCs w:val="21"/>
        </w:rPr>
        <w:t xml:space="preserve"> specific image loader (</w:t>
      </w:r>
      <w:proofErr w:type="spellStart"/>
      <w:r w:rsidRPr="00EC5C5C">
        <w:rPr>
          <w:rFonts w:ascii="Tahoma" w:hAnsi="Tahoma" w:cs="Tahoma"/>
          <w:sz w:val="21"/>
          <w:szCs w:val="21"/>
        </w:rPr>
        <w:t>ImageSharp</w:t>
      </w:r>
      <w:proofErr w:type="spellEnd"/>
      <w:r w:rsidRPr="00EC5C5C">
        <w:rPr>
          <w:rFonts w:ascii="Tahoma" w:hAnsi="Tahoma" w:cs="Tahoma"/>
          <w:sz w:val="21"/>
          <w:szCs w:val="21"/>
        </w:rPr>
        <w:t xml:space="preserve">) whose documentation left a lot to be desired. I was able to overcome this however </w:t>
      </w:r>
      <w:r w:rsidR="00DE0A9B" w:rsidRPr="00EC5C5C">
        <w:rPr>
          <w:rFonts w:ascii="Tahoma" w:hAnsi="Tahoma" w:cs="Tahoma"/>
          <w:sz w:val="21"/>
          <w:szCs w:val="21"/>
        </w:rPr>
        <w:t xml:space="preserve">with some fiddling around </w:t>
      </w:r>
      <w:r w:rsidRPr="00EC5C5C">
        <w:rPr>
          <w:rFonts w:ascii="Tahoma" w:hAnsi="Tahoma" w:cs="Tahoma"/>
          <w:sz w:val="21"/>
          <w:szCs w:val="21"/>
        </w:rPr>
        <w:t xml:space="preserve">and </w:t>
      </w:r>
      <w:r w:rsidR="00235D8E" w:rsidRPr="00EC5C5C">
        <w:rPr>
          <w:rFonts w:ascii="Tahoma" w:hAnsi="Tahoma" w:cs="Tahoma"/>
          <w:sz w:val="21"/>
          <w:szCs w:val="21"/>
        </w:rPr>
        <w:t>loaded in a skybox I created using</w:t>
      </w:r>
      <w:r w:rsidRPr="00EC5C5C">
        <w:rPr>
          <w:rFonts w:ascii="Tahoma" w:hAnsi="Tahoma" w:cs="Tahoma"/>
          <w:sz w:val="21"/>
          <w:szCs w:val="21"/>
        </w:rPr>
        <w:t xml:space="preserve"> the 3</w:t>
      </w:r>
      <w:r w:rsidRPr="00EC5C5C">
        <w:rPr>
          <w:rFonts w:ascii="Tahoma" w:hAnsi="Tahoma" w:cs="Tahoma"/>
          <w:sz w:val="21"/>
          <w:szCs w:val="21"/>
          <w:vertAlign w:val="superscript"/>
        </w:rPr>
        <w:t>rd</w:t>
      </w:r>
      <w:r w:rsidRPr="00EC5C5C">
        <w:rPr>
          <w:rFonts w:ascii="Tahoma" w:hAnsi="Tahoma" w:cs="Tahoma"/>
          <w:sz w:val="21"/>
          <w:szCs w:val="21"/>
        </w:rPr>
        <w:t xml:space="preserve"> party software </w:t>
      </w:r>
      <w:proofErr w:type="spellStart"/>
      <w:r w:rsidRPr="00EC5C5C">
        <w:rPr>
          <w:rFonts w:ascii="Tahoma" w:hAnsi="Tahoma" w:cs="Tahoma"/>
          <w:sz w:val="21"/>
          <w:szCs w:val="21"/>
        </w:rPr>
        <w:t>S</w:t>
      </w:r>
      <w:r w:rsidR="00E46B10" w:rsidRPr="00EC5C5C">
        <w:rPr>
          <w:rFonts w:ascii="Tahoma" w:hAnsi="Tahoma" w:cs="Tahoma"/>
          <w:sz w:val="21"/>
          <w:szCs w:val="21"/>
        </w:rPr>
        <w:t>pacescape</w:t>
      </w:r>
      <w:proofErr w:type="spellEnd"/>
      <w:r w:rsidR="00235D8E" w:rsidRPr="00EC5C5C">
        <w:rPr>
          <w:rFonts w:ascii="Tahoma" w:hAnsi="Tahoma" w:cs="Tahoma"/>
          <w:sz w:val="21"/>
          <w:szCs w:val="21"/>
        </w:rPr>
        <w:t xml:space="preserve"> (creating royalty-free skyboxes)</w:t>
      </w:r>
      <w:r w:rsidR="00E46B10" w:rsidRPr="00EC5C5C">
        <w:rPr>
          <w:rFonts w:ascii="Tahoma" w:hAnsi="Tahoma" w:cs="Tahoma"/>
          <w:sz w:val="21"/>
          <w:szCs w:val="21"/>
        </w:rPr>
        <w:t>.</w:t>
      </w:r>
      <w:r w:rsidR="002A07AC">
        <w:rPr>
          <w:rFonts w:ascii="Tahoma" w:hAnsi="Tahoma" w:cs="Tahoma"/>
          <w:sz w:val="21"/>
          <w:szCs w:val="21"/>
        </w:rPr>
        <w:t xml:space="preserve"> I also used an extra shader to accommodate this.</w:t>
      </w:r>
    </w:p>
    <w:p w14:paraId="583A1DF9" w14:textId="49DA001C" w:rsidR="0038567B" w:rsidRPr="00EC5C5C" w:rsidRDefault="00EC5C5C" w:rsidP="00E46B10">
      <w:pPr>
        <w:spacing w:line="240" w:lineRule="auto"/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40B2DD60" wp14:editId="6F500770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495800" cy="2410211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35" cy="241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C5C">
        <w:rPr>
          <w:rFonts w:ascii="Tahoma" w:hAnsi="Tahoma" w:cs="Tahoma"/>
          <w:sz w:val="21"/>
          <w:szCs w:val="21"/>
        </w:rPr>
        <w:t xml:space="preserve"> </w:t>
      </w:r>
    </w:p>
    <w:p w14:paraId="3FDF943E" w14:textId="058CDC84" w:rsidR="00E46B10" w:rsidRPr="00EC5C5C" w:rsidRDefault="00E46B10" w:rsidP="00E46B10">
      <w:pPr>
        <w:spacing w:line="240" w:lineRule="auto"/>
        <w:rPr>
          <w:rFonts w:ascii="Tahoma" w:hAnsi="Tahoma" w:cs="Tahoma"/>
          <w:sz w:val="21"/>
          <w:szCs w:val="21"/>
        </w:rPr>
      </w:pPr>
    </w:p>
    <w:p w14:paraId="430F48CF" w14:textId="77777777" w:rsidR="0038567B" w:rsidRPr="00EC5C5C" w:rsidRDefault="0038567B">
      <w:pPr>
        <w:rPr>
          <w:rFonts w:ascii="Tahoma" w:hAnsi="Tahoma" w:cs="Tahoma"/>
          <w:sz w:val="21"/>
          <w:szCs w:val="21"/>
        </w:rPr>
      </w:pPr>
    </w:p>
    <w:p w14:paraId="53ADA975" w14:textId="77777777" w:rsidR="00B4162B" w:rsidRPr="00EC5C5C" w:rsidRDefault="00B4162B">
      <w:pPr>
        <w:rPr>
          <w:rFonts w:ascii="Tahoma" w:hAnsi="Tahoma" w:cs="Tahoma"/>
          <w:sz w:val="21"/>
          <w:szCs w:val="21"/>
        </w:rPr>
      </w:pPr>
    </w:p>
    <w:p w14:paraId="4DCFAD87" w14:textId="77777777" w:rsidR="0099404D" w:rsidRPr="00EC5C5C" w:rsidRDefault="0099404D">
      <w:pPr>
        <w:rPr>
          <w:rFonts w:ascii="Tahoma" w:hAnsi="Tahoma" w:cs="Tahoma"/>
          <w:sz w:val="21"/>
          <w:szCs w:val="21"/>
        </w:rPr>
      </w:pPr>
    </w:p>
    <w:p w14:paraId="1EA930C3" w14:textId="77777777" w:rsidR="000256AC" w:rsidRPr="00EC5C5C" w:rsidRDefault="000256AC">
      <w:pPr>
        <w:rPr>
          <w:rFonts w:ascii="Tahoma" w:hAnsi="Tahoma" w:cs="Tahoma"/>
          <w:sz w:val="21"/>
          <w:szCs w:val="21"/>
        </w:rPr>
      </w:pPr>
    </w:p>
    <w:sectPr w:rsidR="000256AC" w:rsidRPr="00EC5C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E10EA" w14:textId="77777777" w:rsidR="00037A12" w:rsidRDefault="00037A12" w:rsidP="00037A12">
      <w:pPr>
        <w:spacing w:after="0" w:line="240" w:lineRule="auto"/>
      </w:pPr>
      <w:r>
        <w:separator/>
      </w:r>
    </w:p>
  </w:endnote>
  <w:endnote w:type="continuationSeparator" w:id="0">
    <w:p w14:paraId="1651AD4C" w14:textId="77777777" w:rsidR="00037A12" w:rsidRDefault="00037A12" w:rsidP="0003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2A9EA" w14:textId="77777777" w:rsidR="00037A12" w:rsidRDefault="00037A12" w:rsidP="00037A12">
      <w:pPr>
        <w:spacing w:after="0" w:line="240" w:lineRule="auto"/>
      </w:pPr>
      <w:r>
        <w:separator/>
      </w:r>
    </w:p>
  </w:footnote>
  <w:footnote w:type="continuationSeparator" w:id="0">
    <w:p w14:paraId="1B3E7F0C" w14:textId="77777777" w:rsidR="00037A12" w:rsidRDefault="00037A12" w:rsidP="0003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C61D1" w14:textId="7AB7E6EE" w:rsidR="00037A12" w:rsidRDefault="00037A12">
    <w:pPr>
      <w:pStyle w:val="Header"/>
      <w:pBdr>
        <w:bottom w:val="single" w:sz="6" w:space="1" w:color="auto"/>
      </w:pBdr>
      <w:rPr>
        <w:rFonts w:ascii="Tahoma" w:hAnsi="Tahoma" w:cs="Tahoma"/>
      </w:rPr>
    </w:pPr>
    <w:r w:rsidRPr="00037A12">
      <w:rPr>
        <w:rFonts w:ascii="Tahoma" w:hAnsi="Tahoma" w:cs="Tahoma"/>
      </w:rPr>
      <w:t>Assignment 2 – Show-off, texture and background</w:t>
    </w:r>
    <w:r w:rsidRPr="00037A12">
      <w:rPr>
        <w:rFonts w:ascii="Tahoma" w:hAnsi="Tahoma" w:cs="Tahoma"/>
      </w:rPr>
      <w:tab/>
      <w:t>Ryan Hayward</w:t>
    </w:r>
  </w:p>
  <w:p w14:paraId="2641BA1E" w14:textId="77777777" w:rsidR="00037A12" w:rsidRPr="00037A12" w:rsidRDefault="00037A12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12"/>
    <w:rsid w:val="000256AC"/>
    <w:rsid w:val="00037A12"/>
    <w:rsid w:val="00102EE4"/>
    <w:rsid w:val="001C276C"/>
    <w:rsid w:val="00235D8E"/>
    <w:rsid w:val="00274640"/>
    <w:rsid w:val="002A07AC"/>
    <w:rsid w:val="002C3DA5"/>
    <w:rsid w:val="002D39E4"/>
    <w:rsid w:val="002E224D"/>
    <w:rsid w:val="00303877"/>
    <w:rsid w:val="00363A61"/>
    <w:rsid w:val="0038567B"/>
    <w:rsid w:val="00411344"/>
    <w:rsid w:val="00413E03"/>
    <w:rsid w:val="00432222"/>
    <w:rsid w:val="00496F74"/>
    <w:rsid w:val="004A0EB2"/>
    <w:rsid w:val="005307BD"/>
    <w:rsid w:val="00534FB4"/>
    <w:rsid w:val="005C362A"/>
    <w:rsid w:val="006346BC"/>
    <w:rsid w:val="00670F1A"/>
    <w:rsid w:val="00755943"/>
    <w:rsid w:val="00760537"/>
    <w:rsid w:val="007D6843"/>
    <w:rsid w:val="0099404D"/>
    <w:rsid w:val="009C1D4C"/>
    <w:rsid w:val="00A33EA4"/>
    <w:rsid w:val="00A53644"/>
    <w:rsid w:val="00A659F4"/>
    <w:rsid w:val="00AB01D9"/>
    <w:rsid w:val="00AB7D16"/>
    <w:rsid w:val="00B4162B"/>
    <w:rsid w:val="00B46EBE"/>
    <w:rsid w:val="00BA110B"/>
    <w:rsid w:val="00BA11DE"/>
    <w:rsid w:val="00BC2B12"/>
    <w:rsid w:val="00C47B60"/>
    <w:rsid w:val="00CA5597"/>
    <w:rsid w:val="00CD75CB"/>
    <w:rsid w:val="00CF409A"/>
    <w:rsid w:val="00D87ECB"/>
    <w:rsid w:val="00D96548"/>
    <w:rsid w:val="00DE0A9B"/>
    <w:rsid w:val="00DF232B"/>
    <w:rsid w:val="00E46B10"/>
    <w:rsid w:val="00E80143"/>
    <w:rsid w:val="00E919D9"/>
    <w:rsid w:val="00EC5C5C"/>
    <w:rsid w:val="00F52D87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658"/>
  <w15:chartTrackingRefBased/>
  <w15:docId w15:val="{8A62DEC3-739C-424D-B152-EFA8B44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12"/>
  </w:style>
  <w:style w:type="paragraph" w:styleId="Footer">
    <w:name w:val="footer"/>
    <w:basedOn w:val="Normal"/>
    <w:link w:val="FooterChar"/>
    <w:uiPriority w:val="99"/>
    <w:unhideWhenUsed/>
    <w:rsid w:val="0003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12"/>
  </w:style>
  <w:style w:type="character" w:styleId="Hyperlink">
    <w:name w:val="Hyperlink"/>
    <w:basedOn w:val="DefaultParagraphFont"/>
    <w:uiPriority w:val="99"/>
    <w:unhideWhenUsed/>
    <w:rsid w:val="00B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eveloper.download.nvidia.com/CgTutorial/cg_tutorial_chapter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Hayward (Student)</dc:creator>
  <cp:keywords/>
  <dc:description/>
  <cp:lastModifiedBy>Ryan Hayward (Student)</cp:lastModifiedBy>
  <cp:revision>2</cp:revision>
  <dcterms:created xsi:type="dcterms:W3CDTF">2020-12-21T20:23:00Z</dcterms:created>
  <dcterms:modified xsi:type="dcterms:W3CDTF">2020-12-21T20:23:00Z</dcterms:modified>
</cp:coreProperties>
</file>