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910A6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Title: AIBQ Moral Intelligence System – Architecture Blueprint</w:t>
      </w:r>
    </w:p>
    <w:p w14:paraId="03405FE3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Prepared by: Ran J. Hinrichs</w:t>
      </w: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br/>
        <w:t>Project: AI Moral Code / CyberEd in a Box Integration</w:t>
      </w: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br/>
        <w:t>Date: May 2025</w:t>
      </w:r>
    </w:p>
    <w:p w14:paraId="57AB480D" w14:textId="77777777" w:rsidR="00732546" w:rsidRPr="00732546" w:rsidRDefault="00732546" w:rsidP="00732546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pict w14:anchorId="1F224DAA">
          <v:rect id="_x0000_i1025" style="width:0;height:1.5pt" o:hralign="center" o:hrstd="t" o:hr="t" fillcolor="#a0a0a0" stroked="f"/>
        </w:pict>
      </w:r>
    </w:p>
    <w:p w14:paraId="60F80A97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I. Purpose and Scope</w:t>
      </w: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br/>
        <w:t>This document outlines the core architecture for the AI Behavior Quotient (AIBQ) Moral Intelligence System. It defines how values, simulations, justifications, and AI interaction layers function together to create a living, ethical AI partnership. The blueprint supports mobile, cloud, and embedded systems (e.g., vehicle, wearable) and serves as the foundation for ethical decision systems in education, governance, and intelligent agents.</w:t>
      </w:r>
    </w:p>
    <w:p w14:paraId="26BB3AF8" w14:textId="77777777" w:rsidR="00732546" w:rsidRPr="00732546" w:rsidRDefault="00732546" w:rsidP="00732546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pict w14:anchorId="020A434F">
          <v:rect id="_x0000_i1026" style="width:0;height:1.5pt" o:hralign="center" o:hrstd="t" o:hr="t" fillcolor="#a0a0a0" stroked="f"/>
        </w:pict>
      </w:r>
    </w:p>
    <w:p w14:paraId="77D1F616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II. Conceptual Model: From Moral Code to Architecture</w:t>
      </w: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br/>
        <w:t>The AIBQ system embeds canonical moral values directly into the structure of an AI system's feedback and decision-making engine. This architecture is designed to:</w:t>
      </w:r>
    </w:p>
    <w:p w14:paraId="4CDA9A76" w14:textId="77777777" w:rsidR="00732546" w:rsidRPr="00732546" w:rsidRDefault="00732546" w:rsidP="007325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Evaluate ethical behavior across simulation scenarios</w:t>
      </w:r>
    </w:p>
    <w:p w14:paraId="79646D11" w14:textId="77777777" w:rsidR="00732546" w:rsidRPr="00732546" w:rsidRDefault="00732546" w:rsidP="007325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Translate canonical values into decision weights</w:t>
      </w:r>
    </w:p>
    <w:p w14:paraId="1CB91AF7" w14:textId="77777777" w:rsidR="00732546" w:rsidRPr="00732546" w:rsidRDefault="00732546" w:rsidP="007325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Offer moral prompts via an AI agent (Aidan)</w:t>
      </w:r>
    </w:p>
    <w:p w14:paraId="044C3DE4" w14:textId="77777777" w:rsidR="00732546" w:rsidRPr="00732546" w:rsidRDefault="00732546" w:rsidP="007325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Codify user decisions and justifications for reuse</w:t>
      </w:r>
    </w:p>
    <w:p w14:paraId="7BEF043A" w14:textId="77777777" w:rsidR="00732546" w:rsidRPr="00732546" w:rsidRDefault="00732546" w:rsidP="007325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Adapt to cultural, spiritual, and contextual overlays</w:t>
      </w:r>
    </w:p>
    <w:p w14:paraId="1B823250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The core mission is to simulate moral reasoning at speed and scale while respecting human agency, spiritual variation, and non-maleficent design.</w:t>
      </w:r>
    </w:p>
    <w:p w14:paraId="6CD0E9AC" w14:textId="77777777" w:rsidR="00732546" w:rsidRPr="00732546" w:rsidRDefault="00732546" w:rsidP="00732546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pict w14:anchorId="5EC4EB4A">
          <v:rect id="_x0000_i1027" style="width:0;height:1.5pt" o:hralign="center" o:hrstd="t" o:hr="t" fillcolor="#a0a0a0" stroked="f"/>
        </w:pict>
      </w:r>
    </w:p>
    <w:p w14:paraId="25A157AF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III. Core Architectural Layers</w:t>
      </w:r>
    </w:p>
    <w:p w14:paraId="39AD9324" w14:textId="77777777" w:rsidR="00732546" w:rsidRPr="00732546" w:rsidRDefault="00732546" w:rsidP="007325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Canonical Value Matrix Layer</w:t>
      </w:r>
    </w:p>
    <w:p w14:paraId="52F29941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Houses the 15 values and their synonyms, antonyms, and dynamic weights</w:t>
      </w:r>
    </w:p>
    <w:p w14:paraId="3FEE2FE6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Source for value scoring, conflict analysis, and justification mapping</w:t>
      </w:r>
    </w:p>
    <w:p w14:paraId="2FB069DD" w14:textId="77777777" w:rsidR="00732546" w:rsidRPr="00732546" w:rsidRDefault="00732546" w:rsidP="007325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Simulation Engine Layer</w:t>
      </w:r>
    </w:p>
    <w:p w14:paraId="1DDA1EED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Manages simulation triggers, decision branches, and scenario metadata (NRBC)</w:t>
      </w:r>
    </w:p>
    <w:p w14:paraId="53E12331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Adjusts contextual weights in real time</w:t>
      </w:r>
    </w:p>
    <w:p w14:paraId="7F0FF85F" w14:textId="77777777" w:rsidR="00732546" w:rsidRPr="00732546" w:rsidRDefault="00732546" w:rsidP="007325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Aidan Agent Interface Layer</w:t>
      </w:r>
    </w:p>
    <w:p w14:paraId="22B85218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Natural language interface delivering value prompts</w:t>
      </w:r>
    </w:p>
    <w:p w14:paraId="143226AF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Asks justification questions and logs responses</w:t>
      </w:r>
    </w:p>
    <w:p w14:paraId="6302B162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Offers adaptive reflection and guidance based on moral development stage</w:t>
      </w:r>
    </w:p>
    <w:p w14:paraId="795BE413" w14:textId="77777777" w:rsidR="00732546" w:rsidRPr="00732546" w:rsidRDefault="00732546" w:rsidP="007325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Codified Decision Storage Layer</w:t>
      </w:r>
    </w:p>
    <w:p w14:paraId="5549A72F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Records decisions, value justifications, scenario types, and agent feedback</w:t>
      </w:r>
    </w:p>
    <w:p w14:paraId="059FA0B3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lastRenderedPageBreak/>
        <w:t>Used for later analysis, simulation improvement, and model retraining</w:t>
      </w:r>
    </w:p>
    <w:p w14:paraId="57E4B8B6" w14:textId="77777777" w:rsidR="00732546" w:rsidRPr="00732546" w:rsidRDefault="00732546" w:rsidP="007325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Cultural/Spiritual Plug-in Layer</w:t>
      </w:r>
    </w:p>
    <w:p w14:paraId="7C8EF51B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Injects alternative value emphasis models (e.g., Ubuntu, Shariah)</w:t>
      </w:r>
    </w:p>
    <w:p w14:paraId="135E0898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Active overlays modify weight interpretation but not canonical compliance</w:t>
      </w:r>
    </w:p>
    <w:p w14:paraId="197C6565" w14:textId="77777777" w:rsidR="00732546" w:rsidRPr="00732546" w:rsidRDefault="00732546" w:rsidP="007325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Governance and Reflection Dashboard Layer</w:t>
      </w:r>
    </w:p>
    <w:p w14:paraId="544A93AE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Visual dashboard for learners, instructors, institutions</w:t>
      </w:r>
    </w:p>
    <w:p w14:paraId="4C1058B2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Displays real-time value weights, justification quality, and ethical patterns</w:t>
      </w:r>
    </w:p>
    <w:p w14:paraId="2A278061" w14:textId="77777777" w:rsidR="00732546" w:rsidRPr="00732546" w:rsidRDefault="00732546" w:rsidP="007325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Feedback Loop and Learning Kernel</w:t>
      </w:r>
    </w:p>
    <w:p w14:paraId="4874C94D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Enables simulation pattern learning and drift detection</w:t>
      </w:r>
    </w:p>
    <w:p w14:paraId="435B746D" w14:textId="77777777" w:rsidR="00732546" w:rsidRPr="00732546" w:rsidRDefault="00732546" w:rsidP="0073254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Tracks moral progression using AIBQ scoring engine (0–100)</w:t>
      </w:r>
    </w:p>
    <w:p w14:paraId="268E5131" w14:textId="77777777" w:rsidR="00732546" w:rsidRPr="00732546" w:rsidRDefault="00732546" w:rsidP="00732546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pict w14:anchorId="43835B90">
          <v:rect id="_x0000_i1028" style="width:0;height:1.5pt" o:hralign="center" o:hrstd="t" o:hr="t" fillcolor="#a0a0a0" stroked="f"/>
        </w:pict>
      </w:r>
    </w:p>
    <w:p w14:paraId="3CCD853D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IV. Data Flow (Simplified Overview)</w:t>
      </w:r>
    </w:p>
    <w:p w14:paraId="337D5718" w14:textId="77777777" w:rsidR="00732546" w:rsidRPr="00732546" w:rsidRDefault="00732546" w:rsidP="007325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User enters simulation</w:t>
      </w:r>
    </w:p>
    <w:p w14:paraId="6A82F6B4" w14:textId="77777777" w:rsidR="00732546" w:rsidRPr="00732546" w:rsidRDefault="00732546" w:rsidP="007325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Simulation triggers NRBC domains</w:t>
      </w:r>
    </w:p>
    <w:p w14:paraId="3D3F4011" w14:textId="77777777" w:rsidR="00732546" w:rsidRPr="00732546" w:rsidRDefault="00732546" w:rsidP="007325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Canonical value weights are calculated</w:t>
      </w:r>
    </w:p>
    <w:p w14:paraId="3E899C80" w14:textId="77777777" w:rsidR="00732546" w:rsidRPr="00732546" w:rsidRDefault="00732546" w:rsidP="007325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Aidan delivers moral prompt</w:t>
      </w:r>
    </w:p>
    <w:p w14:paraId="4045A98D" w14:textId="77777777" w:rsidR="00732546" w:rsidRPr="00732546" w:rsidRDefault="00732546" w:rsidP="007325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User makes decision and provides justification</w:t>
      </w:r>
    </w:p>
    <w:p w14:paraId="4B8651E6" w14:textId="77777777" w:rsidR="00732546" w:rsidRPr="00732546" w:rsidRDefault="00732546" w:rsidP="007325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Decision is stored and scored (AIBQ)</w:t>
      </w:r>
    </w:p>
    <w:p w14:paraId="7B00CFEC" w14:textId="77777777" w:rsidR="00732546" w:rsidRPr="00732546" w:rsidRDefault="00732546" w:rsidP="007325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Dashboard </w:t>
      </w:r>
      <w:proofErr w:type="gramStart"/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updates;</w:t>
      </w:r>
      <w:proofErr w:type="gramEnd"/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feedback is offered</w:t>
      </w:r>
    </w:p>
    <w:p w14:paraId="69359C19" w14:textId="77777777" w:rsidR="00732546" w:rsidRPr="00732546" w:rsidRDefault="00732546" w:rsidP="007325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Over time, codified decisions retrain the system (optional)</w:t>
      </w:r>
    </w:p>
    <w:p w14:paraId="48B26597" w14:textId="77777777" w:rsidR="00732546" w:rsidRPr="00732546" w:rsidRDefault="00732546" w:rsidP="00732546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pict w14:anchorId="215C8073">
          <v:rect id="_x0000_i1029" style="width:0;height:1.5pt" o:hralign="center" o:hrstd="t" o:hr="t" fillcolor="#a0a0a0" stroked="f"/>
        </w:pict>
      </w:r>
    </w:p>
    <w:p w14:paraId="7EF02B04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V. Deployment Contexts</w:t>
      </w:r>
    </w:p>
    <w:p w14:paraId="5EAF3E80" w14:textId="77777777" w:rsidR="00732546" w:rsidRPr="00732546" w:rsidRDefault="00732546" w:rsidP="007325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Mobile (iOS/Android)</w:t>
      </w:r>
    </w:p>
    <w:p w14:paraId="03FD8CB2" w14:textId="77777777" w:rsidR="00732546" w:rsidRPr="00732546" w:rsidRDefault="00732546" w:rsidP="007325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Wearables (Apple Watch, Tesla display)</w:t>
      </w:r>
    </w:p>
    <w:p w14:paraId="310B3420" w14:textId="77777777" w:rsidR="00732546" w:rsidRPr="00732546" w:rsidRDefault="00732546" w:rsidP="007325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Web (CyberEd in a Box, institutional portals)</w:t>
      </w:r>
    </w:p>
    <w:p w14:paraId="15DB7097" w14:textId="77777777" w:rsidR="00732546" w:rsidRPr="00732546" w:rsidRDefault="00732546" w:rsidP="007325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Vehicle and embedded contexts</w:t>
      </w:r>
    </w:p>
    <w:p w14:paraId="1E7B16D7" w14:textId="77777777" w:rsidR="00732546" w:rsidRPr="00732546" w:rsidRDefault="00732546" w:rsidP="00732546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pict w14:anchorId="74B88D26">
          <v:rect id="_x0000_i1030" style="width:0;height:1.5pt" o:hralign="center" o:hrstd="t" o:hr="t" fillcolor="#a0a0a0" stroked="f"/>
        </w:pict>
      </w:r>
    </w:p>
    <w:p w14:paraId="7328029B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VI. Cybersecurity Review (Pending Forensic Layer)</w:t>
      </w: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br/>
        <w:t>This document establishes system logic and architecture. A follow-up cybersecurity audit will be conducted to:</w:t>
      </w:r>
    </w:p>
    <w:p w14:paraId="60F8DF9B" w14:textId="77777777" w:rsidR="00732546" w:rsidRPr="00732546" w:rsidRDefault="00732546" w:rsidP="007325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Identify value spoofing or manipulation risks</w:t>
      </w:r>
    </w:p>
    <w:p w14:paraId="46A71B58" w14:textId="77777777" w:rsidR="00732546" w:rsidRPr="00732546" w:rsidRDefault="00732546" w:rsidP="007325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Detect injection or tampering in feedback loops</w:t>
      </w:r>
    </w:p>
    <w:p w14:paraId="13D0D73D" w14:textId="77777777" w:rsidR="00732546" w:rsidRPr="00732546" w:rsidRDefault="00732546" w:rsidP="007325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Protect simulation integrity and user justification data</w:t>
      </w:r>
    </w:p>
    <w:p w14:paraId="4DDDF196" w14:textId="77777777" w:rsidR="00732546" w:rsidRPr="00732546" w:rsidRDefault="00732546" w:rsidP="007325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Preserve moral traceability and platform trustworthiness</w:t>
      </w:r>
    </w:p>
    <w:p w14:paraId="5689EAB2" w14:textId="77777777" w:rsidR="00732546" w:rsidRPr="00732546" w:rsidRDefault="00732546" w:rsidP="00732546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pict w14:anchorId="670BCEAF">
          <v:rect id="_x0000_i1031" style="width:0;height:1.5pt" o:hralign="center" o:hrstd="t" o:hr="t" fillcolor="#a0a0a0" stroked="f"/>
        </w:pict>
      </w:r>
    </w:p>
    <w:p w14:paraId="03FD9B64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lastRenderedPageBreak/>
        <w:t>VII. Future Extensions</w:t>
      </w:r>
    </w:p>
    <w:p w14:paraId="333EEDF2" w14:textId="77777777" w:rsidR="00732546" w:rsidRPr="00732546" w:rsidRDefault="00732546" w:rsidP="007325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Real-time AIBQ API for integration into third-party systems</w:t>
      </w:r>
    </w:p>
    <w:p w14:paraId="103B339C" w14:textId="77777777" w:rsidR="00732546" w:rsidRPr="00732546" w:rsidRDefault="00732546" w:rsidP="007325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Adaptive simulation authoring tool</w:t>
      </w:r>
    </w:p>
    <w:p w14:paraId="4A37A137" w14:textId="77777777" w:rsidR="00732546" w:rsidRPr="00732546" w:rsidRDefault="00732546" w:rsidP="007325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Institutional ethics review engine</w:t>
      </w:r>
    </w:p>
    <w:p w14:paraId="5330A800" w14:textId="77777777" w:rsidR="00732546" w:rsidRPr="00732546" w:rsidRDefault="00732546" w:rsidP="007325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Autonomous moral companion (Aidan public release)</w:t>
      </w:r>
    </w:p>
    <w:p w14:paraId="0CA9ECDB" w14:textId="77777777" w:rsidR="00732546" w:rsidRPr="00732546" w:rsidRDefault="00732546" w:rsidP="00732546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pict w14:anchorId="4B04EE5C">
          <v:rect id="_x0000_i1032" style="width:0;height:1.5pt" o:hralign="center" o:hrstd="t" o:hr="t" fillcolor="#a0a0a0" stroked="f"/>
        </w:pict>
      </w:r>
    </w:p>
    <w:p w14:paraId="6DF053C4" w14:textId="77777777" w:rsidR="00732546" w:rsidRPr="00732546" w:rsidRDefault="00732546" w:rsidP="0073254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t>Document status: Conceptual Phase – Locked for Core Logic</w:t>
      </w:r>
      <w:r w:rsidRPr="00732546">
        <w:rPr>
          <w:rFonts w:ascii="Times New Roman" w:eastAsia="Times New Roman" w:hAnsi="Times New Roman"/>
          <w:sz w:val="24"/>
          <w:lang w:eastAsia="en-US"/>
          <w14:ligatures w14:val="none"/>
        </w:rPr>
        <w:br/>
        <w:t>Author: Ran J. Hinrichs</w:t>
      </w:r>
    </w:p>
    <w:p w14:paraId="45578DDF" w14:textId="77777777" w:rsidR="00C822BE" w:rsidRPr="00A61812" w:rsidRDefault="00C822BE" w:rsidP="00A61812">
      <w:pPr>
        <w:pStyle w:val="Heading3"/>
      </w:pPr>
    </w:p>
    <w:sectPr w:rsidR="00C822BE" w:rsidRPr="00A6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070C"/>
    <w:multiLevelType w:val="multilevel"/>
    <w:tmpl w:val="EC22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55B2F"/>
    <w:multiLevelType w:val="multilevel"/>
    <w:tmpl w:val="D768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D3489"/>
    <w:multiLevelType w:val="multilevel"/>
    <w:tmpl w:val="494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649E3"/>
    <w:multiLevelType w:val="multilevel"/>
    <w:tmpl w:val="A3D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61F0A"/>
    <w:multiLevelType w:val="multilevel"/>
    <w:tmpl w:val="EB2A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501F7"/>
    <w:multiLevelType w:val="multilevel"/>
    <w:tmpl w:val="F9C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648838">
    <w:abstractNumId w:val="2"/>
  </w:num>
  <w:num w:numId="2" w16cid:durableId="1481385048">
    <w:abstractNumId w:val="4"/>
  </w:num>
  <w:num w:numId="3" w16cid:durableId="1592008973">
    <w:abstractNumId w:val="0"/>
  </w:num>
  <w:num w:numId="4" w16cid:durableId="264463571">
    <w:abstractNumId w:val="1"/>
  </w:num>
  <w:num w:numId="5" w16cid:durableId="1356887827">
    <w:abstractNumId w:val="3"/>
  </w:num>
  <w:num w:numId="6" w16cid:durableId="69158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038"/>
    <w:rsid w:val="00005A3C"/>
    <w:rsid w:val="00010E94"/>
    <w:rsid w:val="000135C7"/>
    <w:rsid w:val="00013CFB"/>
    <w:rsid w:val="00015939"/>
    <w:rsid w:val="000361FA"/>
    <w:rsid w:val="00053CCB"/>
    <w:rsid w:val="000570B7"/>
    <w:rsid w:val="00067B00"/>
    <w:rsid w:val="00070731"/>
    <w:rsid w:val="000A0879"/>
    <w:rsid w:val="000B2C2C"/>
    <w:rsid w:val="000C17D0"/>
    <w:rsid w:val="000D1191"/>
    <w:rsid w:val="000D1B77"/>
    <w:rsid w:val="000D713B"/>
    <w:rsid w:val="00115791"/>
    <w:rsid w:val="00140511"/>
    <w:rsid w:val="001415B5"/>
    <w:rsid w:val="00146F8F"/>
    <w:rsid w:val="00151059"/>
    <w:rsid w:val="001547D7"/>
    <w:rsid w:val="0017478C"/>
    <w:rsid w:val="00176062"/>
    <w:rsid w:val="001830FF"/>
    <w:rsid w:val="00187C88"/>
    <w:rsid w:val="001B597E"/>
    <w:rsid w:val="001B7BC2"/>
    <w:rsid w:val="001C3AD2"/>
    <w:rsid w:val="001D578F"/>
    <w:rsid w:val="001E01C8"/>
    <w:rsid w:val="001E0971"/>
    <w:rsid w:val="001E0EEA"/>
    <w:rsid w:val="001E5E7E"/>
    <w:rsid w:val="001F381F"/>
    <w:rsid w:val="001F5432"/>
    <w:rsid w:val="00206BBB"/>
    <w:rsid w:val="002119EF"/>
    <w:rsid w:val="0021532B"/>
    <w:rsid w:val="00217541"/>
    <w:rsid w:val="00226996"/>
    <w:rsid w:val="002304FC"/>
    <w:rsid w:val="002344E6"/>
    <w:rsid w:val="00240ECE"/>
    <w:rsid w:val="002425D4"/>
    <w:rsid w:val="00244293"/>
    <w:rsid w:val="00246AF2"/>
    <w:rsid w:val="00246CE9"/>
    <w:rsid w:val="00255AAE"/>
    <w:rsid w:val="0027127C"/>
    <w:rsid w:val="00274DEA"/>
    <w:rsid w:val="002833F2"/>
    <w:rsid w:val="002A7B6A"/>
    <w:rsid w:val="002B2900"/>
    <w:rsid w:val="002B2F97"/>
    <w:rsid w:val="002B4C55"/>
    <w:rsid w:val="002C440D"/>
    <w:rsid w:val="002E567F"/>
    <w:rsid w:val="00303BF6"/>
    <w:rsid w:val="00311957"/>
    <w:rsid w:val="00311AA7"/>
    <w:rsid w:val="00311D6F"/>
    <w:rsid w:val="00313E30"/>
    <w:rsid w:val="00325C56"/>
    <w:rsid w:val="00343B80"/>
    <w:rsid w:val="00343D5A"/>
    <w:rsid w:val="00353E03"/>
    <w:rsid w:val="0036435F"/>
    <w:rsid w:val="00367CDD"/>
    <w:rsid w:val="00371B4E"/>
    <w:rsid w:val="00383BCB"/>
    <w:rsid w:val="003A30A2"/>
    <w:rsid w:val="003B0629"/>
    <w:rsid w:val="003B53CE"/>
    <w:rsid w:val="003B7EFA"/>
    <w:rsid w:val="003D28D8"/>
    <w:rsid w:val="003D48CA"/>
    <w:rsid w:val="003D55B6"/>
    <w:rsid w:val="003F724F"/>
    <w:rsid w:val="00432A42"/>
    <w:rsid w:val="0043348A"/>
    <w:rsid w:val="00443265"/>
    <w:rsid w:val="00445A08"/>
    <w:rsid w:val="00471C92"/>
    <w:rsid w:val="00473468"/>
    <w:rsid w:val="004B37FB"/>
    <w:rsid w:val="004B3D9D"/>
    <w:rsid w:val="004C5A5C"/>
    <w:rsid w:val="0050332C"/>
    <w:rsid w:val="00506B81"/>
    <w:rsid w:val="005154BE"/>
    <w:rsid w:val="00521A8F"/>
    <w:rsid w:val="00524FC6"/>
    <w:rsid w:val="005356DB"/>
    <w:rsid w:val="00541950"/>
    <w:rsid w:val="005428F4"/>
    <w:rsid w:val="00561D12"/>
    <w:rsid w:val="00565EE9"/>
    <w:rsid w:val="005840BE"/>
    <w:rsid w:val="005A3BA8"/>
    <w:rsid w:val="005A6D81"/>
    <w:rsid w:val="005C1A63"/>
    <w:rsid w:val="005C24F9"/>
    <w:rsid w:val="005D441F"/>
    <w:rsid w:val="005E6CA1"/>
    <w:rsid w:val="005F35D5"/>
    <w:rsid w:val="00604302"/>
    <w:rsid w:val="0061078F"/>
    <w:rsid w:val="0061319E"/>
    <w:rsid w:val="00614E82"/>
    <w:rsid w:val="00620BEB"/>
    <w:rsid w:val="00626CCA"/>
    <w:rsid w:val="006311D3"/>
    <w:rsid w:val="00656209"/>
    <w:rsid w:val="006636AE"/>
    <w:rsid w:val="00675295"/>
    <w:rsid w:val="00687497"/>
    <w:rsid w:val="006A0816"/>
    <w:rsid w:val="006A2FC5"/>
    <w:rsid w:val="006A4280"/>
    <w:rsid w:val="006C737D"/>
    <w:rsid w:val="006D0F83"/>
    <w:rsid w:val="006D1DC2"/>
    <w:rsid w:val="006D2D3F"/>
    <w:rsid w:val="006D4C34"/>
    <w:rsid w:val="006E6A51"/>
    <w:rsid w:val="006E7867"/>
    <w:rsid w:val="006F250B"/>
    <w:rsid w:val="006F4DAF"/>
    <w:rsid w:val="007064BF"/>
    <w:rsid w:val="007112C8"/>
    <w:rsid w:val="00716811"/>
    <w:rsid w:val="007211E5"/>
    <w:rsid w:val="007212DC"/>
    <w:rsid w:val="00725C8F"/>
    <w:rsid w:val="00732546"/>
    <w:rsid w:val="00733547"/>
    <w:rsid w:val="0074600F"/>
    <w:rsid w:val="0075078A"/>
    <w:rsid w:val="00752D8E"/>
    <w:rsid w:val="00775A0B"/>
    <w:rsid w:val="007854C9"/>
    <w:rsid w:val="007D10F4"/>
    <w:rsid w:val="007D17FD"/>
    <w:rsid w:val="007D7A94"/>
    <w:rsid w:val="007E0412"/>
    <w:rsid w:val="007F1949"/>
    <w:rsid w:val="0080032F"/>
    <w:rsid w:val="00805A69"/>
    <w:rsid w:val="00816E2D"/>
    <w:rsid w:val="008176A8"/>
    <w:rsid w:val="00821C80"/>
    <w:rsid w:val="00833397"/>
    <w:rsid w:val="008933B9"/>
    <w:rsid w:val="008A5BC7"/>
    <w:rsid w:val="008B3476"/>
    <w:rsid w:val="008B64DF"/>
    <w:rsid w:val="008C1DFB"/>
    <w:rsid w:val="008C4FA1"/>
    <w:rsid w:val="008E00FA"/>
    <w:rsid w:val="008F2540"/>
    <w:rsid w:val="008F5C07"/>
    <w:rsid w:val="008F799D"/>
    <w:rsid w:val="0090532F"/>
    <w:rsid w:val="00906C2D"/>
    <w:rsid w:val="00907BB9"/>
    <w:rsid w:val="00910FAE"/>
    <w:rsid w:val="0092320D"/>
    <w:rsid w:val="00930B9A"/>
    <w:rsid w:val="0093517F"/>
    <w:rsid w:val="009466AA"/>
    <w:rsid w:val="00947E97"/>
    <w:rsid w:val="009506A5"/>
    <w:rsid w:val="009558F1"/>
    <w:rsid w:val="00971D1D"/>
    <w:rsid w:val="00992D81"/>
    <w:rsid w:val="009B38B0"/>
    <w:rsid w:val="009B78F1"/>
    <w:rsid w:val="009C55BB"/>
    <w:rsid w:val="009E157F"/>
    <w:rsid w:val="009E20E2"/>
    <w:rsid w:val="009F471B"/>
    <w:rsid w:val="00A1215A"/>
    <w:rsid w:val="00A30471"/>
    <w:rsid w:val="00A31F1C"/>
    <w:rsid w:val="00A344F7"/>
    <w:rsid w:val="00A3634C"/>
    <w:rsid w:val="00A41857"/>
    <w:rsid w:val="00A476D5"/>
    <w:rsid w:val="00A47D37"/>
    <w:rsid w:val="00A50676"/>
    <w:rsid w:val="00A61812"/>
    <w:rsid w:val="00A726CD"/>
    <w:rsid w:val="00A74660"/>
    <w:rsid w:val="00A75926"/>
    <w:rsid w:val="00A84543"/>
    <w:rsid w:val="00A91985"/>
    <w:rsid w:val="00AA7044"/>
    <w:rsid w:val="00AD0A8E"/>
    <w:rsid w:val="00AD7B7E"/>
    <w:rsid w:val="00AE1B2A"/>
    <w:rsid w:val="00AE650B"/>
    <w:rsid w:val="00AF6333"/>
    <w:rsid w:val="00B132D0"/>
    <w:rsid w:val="00B15E88"/>
    <w:rsid w:val="00B206A8"/>
    <w:rsid w:val="00B2396E"/>
    <w:rsid w:val="00B50D81"/>
    <w:rsid w:val="00B55F86"/>
    <w:rsid w:val="00B63D07"/>
    <w:rsid w:val="00B77E9A"/>
    <w:rsid w:val="00B83C76"/>
    <w:rsid w:val="00B8576D"/>
    <w:rsid w:val="00B86D87"/>
    <w:rsid w:val="00B9108A"/>
    <w:rsid w:val="00BA2F7F"/>
    <w:rsid w:val="00BA4955"/>
    <w:rsid w:val="00BB725E"/>
    <w:rsid w:val="00BC2D19"/>
    <w:rsid w:val="00BC5AC8"/>
    <w:rsid w:val="00BD01D8"/>
    <w:rsid w:val="00BE5616"/>
    <w:rsid w:val="00BE7F1E"/>
    <w:rsid w:val="00BF095E"/>
    <w:rsid w:val="00BF0EB3"/>
    <w:rsid w:val="00BF6EB6"/>
    <w:rsid w:val="00C104A7"/>
    <w:rsid w:val="00C12FA8"/>
    <w:rsid w:val="00C20759"/>
    <w:rsid w:val="00C32E89"/>
    <w:rsid w:val="00C549EB"/>
    <w:rsid w:val="00C822BE"/>
    <w:rsid w:val="00C8534B"/>
    <w:rsid w:val="00C954C8"/>
    <w:rsid w:val="00CA6345"/>
    <w:rsid w:val="00CC3AB9"/>
    <w:rsid w:val="00CC3F44"/>
    <w:rsid w:val="00CC5BD9"/>
    <w:rsid w:val="00CD0023"/>
    <w:rsid w:val="00CD6ED9"/>
    <w:rsid w:val="00CE5739"/>
    <w:rsid w:val="00CF317A"/>
    <w:rsid w:val="00D04F9D"/>
    <w:rsid w:val="00D05CF8"/>
    <w:rsid w:val="00D074EF"/>
    <w:rsid w:val="00D10947"/>
    <w:rsid w:val="00D1163E"/>
    <w:rsid w:val="00D24B7B"/>
    <w:rsid w:val="00D31ED0"/>
    <w:rsid w:val="00D43DC4"/>
    <w:rsid w:val="00D514D7"/>
    <w:rsid w:val="00D74249"/>
    <w:rsid w:val="00D74E34"/>
    <w:rsid w:val="00D851FA"/>
    <w:rsid w:val="00DA2A8B"/>
    <w:rsid w:val="00DE51C5"/>
    <w:rsid w:val="00DE53E0"/>
    <w:rsid w:val="00DE6321"/>
    <w:rsid w:val="00DF1230"/>
    <w:rsid w:val="00DF5BC7"/>
    <w:rsid w:val="00E231C5"/>
    <w:rsid w:val="00E40157"/>
    <w:rsid w:val="00E54C8F"/>
    <w:rsid w:val="00E81E34"/>
    <w:rsid w:val="00E846A4"/>
    <w:rsid w:val="00E91C94"/>
    <w:rsid w:val="00E92038"/>
    <w:rsid w:val="00E9681C"/>
    <w:rsid w:val="00EA3334"/>
    <w:rsid w:val="00EA3B28"/>
    <w:rsid w:val="00EC6790"/>
    <w:rsid w:val="00ED48E9"/>
    <w:rsid w:val="00ED7A9E"/>
    <w:rsid w:val="00EF14BF"/>
    <w:rsid w:val="00EF1694"/>
    <w:rsid w:val="00EF575E"/>
    <w:rsid w:val="00F07BBE"/>
    <w:rsid w:val="00F13E6F"/>
    <w:rsid w:val="00F24372"/>
    <w:rsid w:val="00F2509B"/>
    <w:rsid w:val="00F349EA"/>
    <w:rsid w:val="00F42A92"/>
    <w:rsid w:val="00F4692C"/>
    <w:rsid w:val="00F53137"/>
    <w:rsid w:val="00F578C8"/>
    <w:rsid w:val="00F7014C"/>
    <w:rsid w:val="00F94531"/>
    <w:rsid w:val="00F95BED"/>
    <w:rsid w:val="00FB7CB7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ACCF"/>
  <w15:chartTrackingRefBased/>
  <w15:docId w15:val="{9E2A1046-8973-4E19-ABF8-D133390A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12"/>
    <w:rPr>
      <w:rFonts w:eastAsia="PMingLiU" w:cs="Times New Roman"/>
      <w:kern w:val="0"/>
      <w:szCs w:val="24"/>
      <w:lang w:eastAsia="sl-SI"/>
    </w:rPr>
  </w:style>
  <w:style w:type="paragraph" w:styleId="Heading1">
    <w:name w:val="heading 1"/>
    <w:basedOn w:val="Title"/>
    <w:next w:val="Normal"/>
    <w:link w:val="Heading1Char"/>
    <w:uiPriority w:val="9"/>
    <w:qFormat/>
    <w:rsid w:val="00A61812"/>
    <w:pPr>
      <w:jc w:val="left"/>
    </w:pPr>
    <w:rPr>
      <w:rFonts w:asciiTheme="majorHAnsi" w:hAnsiTheme="majorHAnsi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61812"/>
    <w:pPr>
      <w:spacing w:after="240"/>
      <w:jc w:val="left"/>
      <w:outlineLvl w:val="1"/>
    </w:pPr>
    <w:rPr>
      <w:rFonts w:ascii="Verdana" w:hAnsi="Verdana" w:cs="Times New Roman"/>
      <w:b w:val="0"/>
      <w:i/>
      <w:iCs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812"/>
    <w:pPr>
      <w:spacing w:after="120"/>
      <w:ind w:left="720"/>
      <w:outlineLvl w:val="2"/>
    </w:pPr>
    <w:rPr>
      <w:bCs/>
      <w:szCs w:val="22"/>
      <w:u w:val="single"/>
    </w:rPr>
  </w:style>
  <w:style w:type="paragraph" w:styleId="Heading4">
    <w:name w:val="heading 4"/>
    <w:basedOn w:val="Normal"/>
    <w:link w:val="Heading4Char"/>
    <w:uiPriority w:val="9"/>
    <w:qFormat/>
    <w:rsid w:val="00D074EF"/>
    <w:pPr>
      <w:spacing w:after="120"/>
      <w:outlineLvl w:val="3"/>
    </w:pPr>
    <w:rPr>
      <w:rFonts w:ascii="Verdana" w:eastAsia="Times New Roman" w:hAnsi="Verdana"/>
      <w:b/>
      <w:bCs/>
      <w:i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03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03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4EF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EF"/>
    <w:rPr>
      <w:rFonts w:ascii="Lucida Grande" w:eastAsia="PMingLiU" w:hAnsi="Lucida Grande" w:cs="Lucida Grande"/>
      <w:kern w:val="0"/>
      <w:sz w:val="18"/>
      <w:szCs w:val="18"/>
      <w:lang w:eastAsia="sl-SI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07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4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4EF"/>
    <w:rPr>
      <w:rFonts w:ascii="Times New Roman" w:eastAsia="PMingLiU" w:hAnsi="Times New Roman" w:cs="Times New Roman"/>
      <w:kern w:val="0"/>
      <w:sz w:val="20"/>
      <w:szCs w:val="20"/>
      <w:lang w:eastAsia="sl-SI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4EF"/>
    <w:rPr>
      <w:rFonts w:ascii="Times New Roman" w:eastAsia="PMingLiU" w:hAnsi="Times New Roman" w:cs="Times New Roman"/>
      <w:b/>
      <w:bCs/>
      <w:kern w:val="0"/>
      <w:sz w:val="20"/>
      <w:szCs w:val="20"/>
      <w:lang w:eastAsia="sl-S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074EF"/>
    <w:rPr>
      <w:kern w:val="0"/>
      <w:sz w:val="24"/>
      <w14:ligatures w14:val="none"/>
    </w:rPr>
  </w:style>
  <w:style w:type="paragraph" w:styleId="Header">
    <w:name w:val="header"/>
    <w:basedOn w:val="Normal"/>
    <w:link w:val="HeaderChar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D074EF"/>
    <w:rPr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1812"/>
    <w:rPr>
      <w:rFonts w:asciiTheme="majorHAnsi" w:eastAsia="PMingLiU" w:hAnsiTheme="majorHAnsi" w:cs="Arial"/>
      <w:b/>
      <w:bCs/>
      <w:kern w:val="28"/>
      <w:sz w:val="28"/>
      <w:szCs w:val="28"/>
      <w:lang w:eastAsia="sl-SI"/>
    </w:rPr>
  </w:style>
  <w:style w:type="paragraph" w:styleId="Title">
    <w:name w:val="Title"/>
    <w:basedOn w:val="Normal"/>
    <w:link w:val="TitleChar"/>
    <w:qFormat/>
    <w:rsid w:val="00A61812"/>
    <w:pPr>
      <w:suppressAutoHyphens/>
      <w:spacing w:after="60"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61812"/>
    <w:rPr>
      <w:rFonts w:ascii="Arial" w:eastAsia="PMingLiU" w:hAnsi="Arial" w:cs="Arial"/>
      <w:b/>
      <w:bCs/>
      <w:kern w:val="28"/>
      <w:sz w:val="28"/>
      <w:szCs w:val="28"/>
      <w:lang w:eastAsia="sl-SI"/>
    </w:rPr>
  </w:style>
  <w:style w:type="character" w:customStyle="1" w:styleId="Heading2Char">
    <w:name w:val="Heading 2 Char"/>
    <w:basedOn w:val="DefaultParagraphFont"/>
    <w:link w:val="Heading2"/>
    <w:uiPriority w:val="9"/>
    <w:rsid w:val="00A61812"/>
    <w:rPr>
      <w:rFonts w:ascii="Verdana" w:eastAsia="PMingLiU" w:hAnsi="Verdana" w:cs="Times New Roman"/>
      <w:bCs/>
      <w:i/>
      <w:iCs/>
      <w:kern w:val="0"/>
      <w:sz w:val="24"/>
      <w:szCs w:val="24"/>
      <w:lang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A61812"/>
    <w:rPr>
      <w:rFonts w:eastAsia="PMingLiU" w:cs="Times New Roman"/>
      <w:bCs/>
      <w:kern w:val="0"/>
      <w:u w:val="single"/>
      <w:lang w:eastAsia="sl-SI"/>
    </w:rPr>
  </w:style>
  <w:style w:type="character" w:customStyle="1" w:styleId="Heading4Char">
    <w:name w:val="Heading 4 Char"/>
    <w:basedOn w:val="DefaultParagraphFont"/>
    <w:link w:val="Heading4"/>
    <w:uiPriority w:val="9"/>
    <w:rsid w:val="00D074EF"/>
    <w:rPr>
      <w:rFonts w:ascii="Verdana" w:eastAsia="Times New Roman" w:hAnsi="Verdana" w:cs="Times New Roman"/>
      <w:b/>
      <w:bCs/>
      <w:i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7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4EF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D074EF"/>
    <w:pPr>
      <w:spacing w:after="0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74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61812"/>
    <w:pPr>
      <w:spacing w:before="0" w:after="0"/>
    </w:pPr>
    <w:rPr>
      <w:rFonts w:eastAsia="PMingLiU" w:cs="Times New Roman"/>
      <w:kern w:val="0"/>
      <w:szCs w:val="24"/>
      <w:lang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038"/>
    <w:rPr>
      <w:rFonts w:eastAsiaTheme="majorEastAsia" w:cstheme="majorBidi"/>
      <w:color w:val="0F4761" w:themeColor="accent1" w:themeShade="BF"/>
      <w:kern w:val="0"/>
      <w:szCs w:val="24"/>
      <w:lang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038"/>
    <w:rPr>
      <w:rFonts w:eastAsiaTheme="majorEastAsia" w:cstheme="majorBidi"/>
      <w:i/>
      <w:iCs/>
      <w:color w:val="595959" w:themeColor="text1" w:themeTint="A6"/>
      <w:kern w:val="0"/>
      <w:szCs w:val="24"/>
      <w:lang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038"/>
    <w:rPr>
      <w:rFonts w:eastAsiaTheme="majorEastAsia" w:cstheme="majorBidi"/>
      <w:color w:val="595959" w:themeColor="text1" w:themeTint="A6"/>
      <w:kern w:val="0"/>
      <w:szCs w:val="24"/>
      <w:lang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038"/>
    <w:rPr>
      <w:rFonts w:eastAsiaTheme="majorEastAsia" w:cstheme="majorBidi"/>
      <w:i/>
      <w:iCs/>
      <w:color w:val="272727" w:themeColor="text1" w:themeTint="D8"/>
      <w:kern w:val="0"/>
      <w:szCs w:val="24"/>
      <w:lang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038"/>
    <w:rPr>
      <w:rFonts w:eastAsiaTheme="majorEastAsia" w:cstheme="majorBidi"/>
      <w:color w:val="272727" w:themeColor="text1" w:themeTint="D8"/>
      <w:kern w:val="0"/>
      <w:szCs w:val="24"/>
      <w:lang w:eastAsia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0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03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sl-SI"/>
    </w:rPr>
  </w:style>
  <w:style w:type="paragraph" w:styleId="Quote">
    <w:name w:val="Quote"/>
    <w:basedOn w:val="Normal"/>
    <w:next w:val="Normal"/>
    <w:link w:val="QuoteChar"/>
    <w:uiPriority w:val="29"/>
    <w:qFormat/>
    <w:rsid w:val="00E920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038"/>
    <w:rPr>
      <w:rFonts w:eastAsia="PMingLiU" w:cs="Times New Roman"/>
      <w:i/>
      <w:iCs/>
      <w:color w:val="404040" w:themeColor="text1" w:themeTint="BF"/>
      <w:kern w:val="0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E92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038"/>
    <w:rPr>
      <w:rFonts w:eastAsia="PMingLiU" w:cs="Times New Roman"/>
      <w:i/>
      <w:iCs/>
      <w:color w:val="0F4761" w:themeColor="accent1" w:themeShade="BF"/>
      <w:kern w:val="0"/>
      <w:szCs w:val="24"/>
      <w:lang w:eastAsia="sl-SI"/>
    </w:rPr>
  </w:style>
  <w:style w:type="character" w:styleId="IntenseReference">
    <w:name w:val="Intense Reference"/>
    <w:basedOn w:val="DefaultParagraphFont"/>
    <w:uiPriority w:val="32"/>
    <w:qFormat/>
    <w:rsid w:val="00E92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2</cp:revision>
  <dcterms:created xsi:type="dcterms:W3CDTF">2025-05-17T18:35:00Z</dcterms:created>
  <dcterms:modified xsi:type="dcterms:W3CDTF">2025-05-17T18:36:00Z</dcterms:modified>
</cp:coreProperties>
</file>