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64A0A" w14:textId="1646E46D" w:rsidR="00BB049C" w:rsidRDefault="00BB049C" w:rsidP="00BB049C">
      <w:bookmarkStart w:id="0" w:name="_Toc186205409"/>
      <w:r w:rsidRPr="00BB049C">
        <w:t>Continue refining and aligning the Integrated Framework for Taxonomy Evaluation text. Ensure it reflects the latest updates, integrates feedback for readability, and incorporates examples that illustrate the NRBC framework and Core Values in practice. Maintain a tone suitable for business decision-makers, policy leaders, academics, and AI ethicists, emphasizing clarity and alignment with previously established goals.</w:t>
      </w:r>
    </w:p>
    <w:p w14:paraId="3BD4750E" w14:textId="59001A85" w:rsidR="00933697" w:rsidRDefault="00933697" w:rsidP="00691E8A">
      <w:pPr>
        <w:pStyle w:val="Heading1"/>
      </w:pPr>
      <w:r w:rsidRPr="00691E8A">
        <w:t>Integrated Framework for Taxonomy Evaluation</w:t>
      </w:r>
      <w:bookmarkEnd w:id="0"/>
    </w:p>
    <w:p w14:paraId="17E8ECD8" w14:textId="794A77CA" w:rsidR="004F4555" w:rsidRPr="004F4555" w:rsidRDefault="004F4555" w:rsidP="004F4555">
      <w:r w:rsidRPr="004F4555">
        <w:t xml:space="preserve">Embedding ethical principles into artificial intelligence requires more than abstract ideals. It calls for practical frameworks that address the </w:t>
      </w:r>
      <w:proofErr w:type="gramStart"/>
      <w:r w:rsidRPr="004F4555">
        <w:t>challenges</w:t>
      </w:r>
      <w:proofErr w:type="gramEnd"/>
      <w:r w:rsidRPr="004F4555">
        <w:t xml:space="preserve"> AI systems. The Normative, Regulatory, Behavioral, and Conceptual (NRBC) framework offers a structured approach to ensure that AI systems align with ethical principles while remaining adaptable.</w:t>
      </w:r>
    </w:p>
    <w:p w14:paraId="5DD2E938" w14:textId="77777777" w:rsidR="004F4555" w:rsidRPr="004F4555" w:rsidRDefault="004F4555" w:rsidP="004F4555">
      <w:r w:rsidRPr="004F4555">
        <w:t xml:space="preserve">Each NRBC category plays a distinct role. </w:t>
      </w:r>
      <w:r w:rsidRPr="004F4555">
        <w:rPr>
          <w:b/>
          <w:bCs/>
        </w:rPr>
        <w:t>Normative elements</w:t>
      </w:r>
      <w:r w:rsidRPr="004F4555">
        <w:t xml:space="preserve"> provide the foundational principles—justice, fairness, transparency, and accountability—that define what we expect from AI. These ideals are universal, but their interpretation can vary across cultures and contexts, presenting challenges in global applications.</w:t>
      </w:r>
    </w:p>
    <w:p w14:paraId="7F49DF82" w14:textId="77777777" w:rsidR="004F4555" w:rsidRPr="004F4555" w:rsidRDefault="004F4555" w:rsidP="004F4555">
      <w:r w:rsidRPr="004F4555">
        <w:rPr>
          <w:b/>
          <w:bCs/>
        </w:rPr>
        <w:t>Regulatory elements</w:t>
      </w:r>
      <w:r w:rsidRPr="004F4555">
        <w:t xml:space="preserve"> translate these principles into enforceable rules, ensuring that ethical standards are not just aspirational but actionable. Compliance frameworks like GDPR and NIST illustrate how different regions prioritize data privacy or cybersecurity, requiring careful alignment for global interoperability.</w:t>
      </w:r>
    </w:p>
    <w:p w14:paraId="50107A15" w14:textId="77777777" w:rsidR="004F4555" w:rsidRPr="004F4555" w:rsidRDefault="004F4555" w:rsidP="004F4555">
      <w:r w:rsidRPr="004F4555">
        <w:rPr>
          <w:b/>
          <w:bCs/>
        </w:rPr>
        <w:t>Behavioral elements</w:t>
      </w:r>
      <w:r w:rsidRPr="004F4555">
        <w:t xml:space="preserve"> focus on human-centered outcomes, such as fostering trust and fairness through transparency and empathy. These elements bridge high-level principles with practical applications, but their success often depends on balancing user accessibility with the complexity of technical systems.</w:t>
      </w:r>
    </w:p>
    <w:p w14:paraId="23285B36" w14:textId="77777777" w:rsidR="004F4555" w:rsidRPr="004F4555" w:rsidRDefault="004F4555" w:rsidP="004F4555">
      <w:r w:rsidRPr="004F4555">
        <w:rPr>
          <w:b/>
          <w:bCs/>
        </w:rPr>
        <w:t>Conceptual elements</w:t>
      </w:r>
      <w:r w:rsidRPr="004F4555">
        <w:t xml:space="preserve"> ensure that the framework remains flexible, addressing gaps and adapting to emerging challenges. They include ideas like sustainability, explainability, and cultural sensitivity, which allow AI systems to respond effectively to new risks and priorities.</w:t>
      </w:r>
    </w:p>
    <w:p w14:paraId="5E3FE974" w14:textId="77777777" w:rsidR="004F4555" w:rsidRPr="004F4555" w:rsidRDefault="004F4555" w:rsidP="004F4555">
      <w:r w:rsidRPr="004F4555">
        <w:t>Implementing the NRBC framework is not without challenges. Policymakers must navigate overlapping regulations, businesses must adapt to evolving standards, and academics must continue refining ethical models for practical use. Yet, these challenges also represent opportunities to innovate and collaborate, ensuring that AI systems remain aligned with societal values.</w:t>
      </w:r>
    </w:p>
    <w:p w14:paraId="54EBE1E1" w14:textId="77777777" w:rsidR="004F4555" w:rsidRPr="004F4555" w:rsidRDefault="004F4555" w:rsidP="004F4555">
      <w:r w:rsidRPr="004F4555">
        <w:t>By embedding adaptability and collaboration into the NRBC framework, stakeholders can transform ethical principles into real-world outcomes. This approach provides a roadmap for ensuring that AI systems are not only effective but also trustworthy and aligned with the common good.</w:t>
      </w:r>
    </w:p>
    <w:p w14:paraId="650BF5EB" w14:textId="77777777" w:rsidR="00165E61" w:rsidRPr="00165E61" w:rsidRDefault="00165E61" w:rsidP="00165E61">
      <w:pPr>
        <w:rPr>
          <w:vanish/>
        </w:rPr>
      </w:pPr>
      <w:r w:rsidRPr="00165E61">
        <w:rPr>
          <w:vanish/>
        </w:rPr>
        <w:t>Bottom of Form</w:t>
      </w:r>
    </w:p>
    <w:p w14:paraId="6A6426B7" w14:textId="7BEED938" w:rsidR="00D41668" w:rsidRPr="00C35DDE" w:rsidRDefault="00B42D3F" w:rsidP="00C35DDE">
      <w:pPr>
        <w:pStyle w:val="Heading3"/>
      </w:pPr>
      <w:bookmarkStart w:id="1" w:name="_Toc186205410"/>
      <w:r w:rsidRPr="00C35DDE">
        <w:t xml:space="preserve">Review of </w:t>
      </w:r>
      <w:r w:rsidR="004633F9">
        <w:t>NRBC</w:t>
      </w:r>
      <w:r w:rsidRPr="00C35DDE">
        <w:t xml:space="preserve"> Categories for Clarity</w:t>
      </w:r>
      <w:bookmarkEnd w:id="1"/>
    </w:p>
    <w:p w14:paraId="1E9580F6" w14:textId="77777777" w:rsidR="007557BB" w:rsidRPr="007557BB" w:rsidRDefault="007557BB" w:rsidP="007557BB">
      <w:r w:rsidRPr="007557BB">
        <w:t xml:space="preserve">The Normative, Regulatory, Behavioral, and Conceptual (NRBC) framework provides a clear and structured approach to embedding ethical principles into AI systems. Each category has been </w:t>
      </w:r>
      <w:r w:rsidRPr="007557BB">
        <w:lastRenderedPageBreak/>
        <w:t>reviewed in detail to ensure precise definitions and alignment with the Core Values of Trust, Fairness, Transparency, Accountability, and Non-Maleficence. This process incorporated insights from government policies, academic research, corporate practices, religious ethics, and NGO guidelines, resulting in a flexible framework that can adapt across industries and cultural contexts.</w:t>
      </w:r>
    </w:p>
    <w:p w14:paraId="68812B24" w14:textId="6BFB2AD8" w:rsidR="007557BB" w:rsidRPr="007557BB" w:rsidRDefault="007557BB" w:rsidP="007557BB">
      <w:r w:rsidRPr="007557BB">
        <w:t xml:space="preserve">Normative Elements establish the foundational ethical principles guiding AI systems. </w:t>
      </w:r>
      <w:r w:rsidR="000A6BC3" w:rsidRPr="000A6BC3">
        <w:t>Normative elements include fairness, non-maleficence, transparency, and accountability, providing the ethical foundation for AI governance. Fairness addresses systemic inequities, while non-maleficence emphasizes harm prevention as a central ethical commitment. Transparency fosters openness and explainability to combat the 'black box' nature of AI, and accountability ensures that ethical principles are tied to responsibility for decisions and outcomes</w:t>
      </w:r>
      <w:r w:rsidRPr="007557BB">
        <w:t>. Accountability reinforces responsibility for decisions and outcomes, and fairness focuses on reducing bias and ensuring equitable treatment. Key distinctions were drawn during the review, such as treating justice as a systemic principle and fairness as its operational application, while highlighting the interdependence of transparency and accountability. These principles were validated for their universal relevance, creating a cohesive ethical foundation for AI systems.</w:t>
      </w:r>
    </w:p>
    <w:p w14:paraId="3E60F2BF" w14:textId="7AE57C02" w:rsidR="007557BB" w:rsidRPr="007557BB" w:rsidRDefault="007557BB" w:rsidP="007557BB">
      <w:r w:rsidRPr="007557BB">
        <w:t>Regulatory Elements operationalize normative principles through enforceable rules and governance mechanisms.</w:t>
      </w:r>
      <w:r w:rsidR="008814D6" w:rsidRPr="008814D6">
        <w:t xml:space="preserve"> Regulatory elements include compliance, auditability, and traceability, all of which ensure alignment with ethical and legal standards, such as those outlined in the EU AI Act. Traceability strengthens trust by linking actions to accountable entities, while compliance and auditability provide the oversight necessary to build confidence in the system's fairness and transparency.</w:t>
      </w:r>
      <w:r w:rsidRPr="007557BB">
        <w:t xml:space="preserve"> Auditability establishes structured oversight mechanisms, while traceability links actions to responsible entities, ensuring accountability. The review emphasized the importance of distinguishing these elements to avoid overlaps and gaps in governance, identifying traceability as a foundational component supporting both compliance and auditability.</w:t>
      </w:r>
    </w:p>
    <w:p w14:paraId="284D6E18" w14:textId="01515BB2" w:rsidR="007557BB" w:rsidRPr="007557BB" w:rsidRDefault="007557BB" w:rsidP="007557BB">
      <w:r w:rsidRPr="007557BB">
        <w:t xml:space="preserve">Behavioral Elements connect ethical principles to human-centered outcomes. </w:t>
      </w:r>
      <w:r w:rsidR="00D055A8" w:rsidRPr="00D055A8">
        <w:t>Behavioral elements focus on trust as the cornerstone of human-centered AI outcomes. Empathy and fairness align AI systems with societal needs, transparency clarifies decision-making pathways, and accountability fosters user confidence by linking decisions to responsible parties. Together, these elements translate abstract ethical principles into trust-building, actionable outcomes.</w:t>
      </w:r>
      <w:r w:rsidRPr="007557BB">
        <w:t xml:space="preserve"> Fairness ensures unbiased outcomes through measurable frameworks validated against metrics like bias mitigation indices. The review refined these elements to maintain operational clarity, distinguishing them from normative and regulatory components while ensuring they remain actionable and measurable.</w:t>
      </w:r>
    </w:p>
    <w:p w14:paraId="3E6E0A7A" w14:textId="77777777" w:rsidR="00351AC1" w:rsidRDefault="00351AC1" w:rsidP="007557BB">
      <w:r w:rsidRPr="00351AC1">
        <w:t>Conceptual Elements address gaps and promote adaptability where the Core Values alone may not fully account for specific challenges. Foundational concepts such as trust, fairness, non-maleficence, and autonomy safeguard harm prevention, equity, and public confidence. Operational concepts, like explainability and bias mitigation, ensure actionable and measurable strategies, while contextual concepts, such as cultural sensitivity and societal harmony, adapt the framework to diverse regional needs. Evaluative concepts, including safety and sustainability, emphasize long-term ethical considerations and intergenerational equity. The review further underscored the dynamic interplay between trust, fairness, and transparency, which together reinforce ethical AI governance and long-term public trust.</w:t>
      </w:r>
    </w:p>
    <w:p w14:paraId="3D01418F" w14:textId="47771504" w:rsidR="007557BB" w:rsidRPr="007557BB" w:rsidRDefault="007557BB" w:rsidP="007557BB">
      <w:r w:rsidRPr="007557BB">
        <w:lastRenderedPageBreak/>
        <w:t>This comprehensive review ensures that the NRBC categories are both well-defined and interconnected. By addressing overlaps and gaps, the framework establishes a strong foundation for aligning ethical principles with practical applications. These clearly articulated elements guide the operationalization of the Core Values in ways that are adaptable and actionable across diverse contexts.</w:t>
      </w:r>
    </w:p>
    <w:p w14:paraId="2D92041E" w14:textId="3E769132" w:rsidR="00703E7F" w:rsidRDefault="00703E7F" w:rsidP="00703E7F">
      <w:pPr>
        <w:pStyle w:val="Heading3"/>
      </w:pPr>
      <w:bookmarkStart w:id="2" w:name="_Toc186205411"/>
      <w:r>
        <w:t xml:space="preserve">Core Values: The Foundation of </w:t>
      </w:r>
      <w:r w:rsidR="00DE64C9">
        <w:t>Ethical AI</w:t>
      </w:r>
      <w:bookmarkEnd w:id="2"/>
    </w:p>
    <w:p w14:paraId="1C584A07" w14:textId="77777777" w:rsidR="005338B6" w:rsidRPr="005338B6" w:rsidRDefault="005338B6" w:rsidP="005338B6">
      <w:r w:rsidRPr="005338B6">
        <w:t xml:space="preserve">At the heart of </w:t>
      </w:r>
      <w:r w:rsidRPr="005338B6">
        <w:rPr>
          <w:i/>
          <w:iCs/>
        </w:rPr>
        <w:t>The AI Moral Code</w:t>
      </w:r>
      <w:r w:rsidRPr="005338B6">
        <w:t xml:space="preserve"> lie the Core Values—Trust, Fairness, Transparency, Accountability, and Non-Maleficence. These values represent the ethical foundation that informs every aspect of AI development, deployment, and governance. While deeply rooted in philosophical reasoning, these values gain their full impact when operationalized through measurable standards and actionable strategies.</w:t>
      </w:r>
    </w:p>
    <w:p w14:paraId="021CB31B" w14:textId="77777777" w:rsidR="005338B6" w:rsidRPr="005338B6" w:rsidRDefault="005338B6" w:rsidP="005338B6">
      <w:r w:rsidRPr="005338B6">
        <w:t>Trust fosters confidence in AI systems by ensuring reliability, predictability, and alignment with human values. For instance, in healthcare, trust is cultivated through rigorous testing and validation of AI diagnostic tools, ensuring they meet safety and efficacy standards. Metrics such as user trust surveys and system reliability scores provide tangible benchmarks for evaluating trustworthiness.</w:t>
      </w:r>
    </w:p>
    <w:p w14:paraId="220FCE01" w14:textId="77777777" w:rsidR="005338B6" w:rsidRPr="005338B6" w:rsidRDefault="005338B6" w:rsidP="005338B6">
      <w:r w:rsidRPr="005338B6">
        <w:t>Fairness guarantees impartiality in decision-making and equitable treatment across demographic groups. This value is particularly critical in areas such as hiring, lending, and criminal justice, where algorithmic biases can perpetuate systemic inequities. Methods like bias audits, demographic parity indices, and outcome disparity analyses help quantify and address fairness concerns.</w:t>
      </w:r>
    </w:p>
    <w:p w14:paraId="535EC2DF" w14:textId="77777777" w:rsidR="005338B6" w:rsidRPr="005338B6" w:rsidRDefault="005338B6" w:rsidP="005338B6">
      <w:r w:rsidRPr="005338B6">
        <w:t>Transparency ensures that AI systems are understandable and accessible to stakeholders. Explainability and auditability are key components of transparency, enabling users to comprehend how decisions are made and providing mechanisms for accountability. For example, in finance, explainable AI systems clarify loan approval processes, empowering regulators and customers to trust the outcomes.</w:t>
      </w:r>
    </w:p>
    <w:p w14:paraId="7566D2EE" w14:textId="77777777" w:rsidR="005338B6" w:rsidRPr="005338B6" w:rsidRDefault="005338B6" w:rsidP="005338B6">
      <w:r w:rsidRPr="005338B6">
        <w:t>Accountability ensures that AI systems and their developers are responsible for decisions and their impacts. This value is operationalized through mechanisms like traceability and remediation frameworks, which enable stakeholders to identify and address errors or ethical violations. Metrics such as compliance scores and incident traceability rates provide actionable ways to measure accountability.</w:t>
      </w:r>
    </w:p>
    <w:p w14:paraId="04B6E036" w14:textId="77777777" w:rsidR="005338B6" w:rsidRPr="005338B6" w:rsidRDefault="005338B6" w:rsidP="005338B6">
      <w:r w:rsidRPr="005338B6">
        <w:t>Non-Maleficence emphasizes the obligation to avoid harm, prioritizing safety and societal well-being. This value is critical in high-stakes applications such as autonomous vehicles or disaster response, where errors could have significant consequences. Safety audits, harm reduction indicators, and risk assessments are essential tools for operationalizing non-maleficence.</w:t>
      </w:r>
    </w:p>
    <w:p w14:paraId="76C432E2" w14:textId="77777777" w:rsidR="005338B6" w:rsidRPr="005338B6" w:rsidRDefault="005338B6" w:rsidP="005338B6">
      <w:r w:rsidRPr="005338B6">
        <w:t xml:space="preserve">By embedding these values into the Normative, Regulatory, Behavioral, and Conceptual (NRBC) framework, </w:t>
      </w:r>
      <w:r w:rsidRPr="005338B6">
        <w:rPr>
          <w:i/>
          <w:iCs/>
        </w:rPr>
        <w:t>The AI Moral Code</w:t>
      </w:r>
      <w:r w:rsidRPr="005338B6">
        <w:t xml:space="preserve"> transforms ethical principles into actionable policies and measurable outcomes. This hybrid approach ensures that AI systems not only adhere to ethical </w:t>
      </w:r>
      <w:r w:rsidRPr="005338B6">
        <w:lastRenderedPageBreak/>
        <w:t>ideals but also deliver practical, accountable, and trustworthy solutions in a rapidly evolving technological landscape.</w:t>
      </w:r>
    </w:p>
    <w:p w14:paraId="03ED56EA" w14:textId="01451F02" w:rsidR="00C35DDE" w:rsidRPr="00C35DDE" w:rsidRDefault="00C35DDE" w:rsidP="00C35DDE">
      <w:pPr>
        <w:pStyle w:val="Heading3"/>
      </w:pPr>
      <w:bookmarkStart w:id="3" w:name="_Toc186205412"/>
      <w:r w:rsidRPr="00C35DDE">
        <w:t>Mapping N</w:t>
      </w:r>
      <w:r w:rsidR="00426867">
        <w:t>R</w:t>
      </w:r>
      <w:r w:rsidRPr="00C35DDE">
        <w:t>BCs to Core Values</w:t>
      </w:r>
      <w:r w:rsidR="0052729C">
        <w:t>: Bridging Principles and Practice</w:t>
      </w:r>
      <w:bookmarkEnd w:id="3"/>
    </w:p>
    <w:p w14:paraId="51725EE8" w14:textId="53402DD5" w:rsidR="00DB7F1A" w:rsidRPr="00DB7F1A" w:rsidRDefault="00EA44E2" w:rsidP="00DB7F1A">
      <w:r w:rsidRPr="00EA44E2">
        <w:t>The mapping of the NRBC framework to the Core Values of The AI Moral Code demonstrates how fairness, transparency, accountability, trust, and non-maleficence are interwoven into all stages of AI governance. These values interact dynamically, with trust emerging as both an outcome and a precondition for the success of other principles.</w:t>
      </w:r>
      <w:r w:rsidR="00DB7F1A" w:rsidRPr="00DB7F1A">
        <w:t xml:space="preserve"> Rooted in philosophical reasoning, this mapping ensures that values like Trust, Fairness, Transparency, Accountability, and Non-Maleficence are clearly defined and adaptable to diverse real-world contexts.</w:t>
      </w:r>
    </w:p>
    <w:p w14:paraId="2BAFBCDB" w14:textId="77777777" w:rsidR="00DB7F1A" w:rsidRPr="00DB7F1A" w:rsidRDefault="00DB7F1A" w:rsidP="00DB7F1A">
      <w:r w:rsidRPr="00DB7F1A">
        <w:t>Philosophical ideas provide the foundation for each Core Value. For instance, Kantian ethics emphasizes accountability by focusing on responsibility for one’s actions, while Aristotelian fairness highlights the importance of equitable treatment across diverse groups. Similarly, utilitarian principles guide non-maleficence by prioritizing harm prevention and societal well-being. These philosophical traditions inform the operational categories—Complementarity, Resolving Overlaps, Addressing Gaps, and Operationalizing Values—which transform abstract ethical ideals into practical, measurable outcomes.</w:t>
      </w:r>
    </w:p>
    <w:p w14:paraId="0FECD77B" w14:textId="77777777" w:rsidR="00DB7F1A" w:rsidRPr="00DB7F1A" w:rsidRDefault="00DB7F1A" w:rsidP="00DB7F1A">
      <w:r w:rsidRPr="00DB7F1A">
        <w:t>Embedding these Core Values within the NRBC framework achieves two essential goals. First, it grounds AI governance in enduring ethical concepts, ensuring alignment with societal needs and expectations. Second, it provides a clear roadmap for implementation through metrics and measurable outcomes. By bridging the gap between philosophical ideals and real-world demands, this approach builds trust, fosters accountability, and ensures AI systems remain adaptable to evolving challenges.</w:t>
      </w:r>
    </w:p>
    <w:p w14:paraId="0842DA4C" w14:textId="3F6A33DC" w:rsidR="00843C1C" w:rsidRPr="002E6441" w:rsidRDefault="00843C1C" w:rsidP="007C46BA">
      <w:pPr>
        <w:pStyle w:val="Heading4"/>
      </w:pPr>
      <w:r w:rsidRPr="002E6441">
        <w:t>Complementarity: Bridging Concepts for Ethical Reinforcement</w:t>
      </w:r>
    </w:p>
    <w:p w14:paraId="1DA7609B" w14:textId="77777777" w:rsidR="00AA3E53" w:rsidRPr="00AA3E53" w:rsidRDefault="00AA3E53" w:rsidP="00AA3E53">
      <w:r w:rsidRPr="00AA3E53">
        <w:t>Complementarity demonstrates how distinct ethical concepts work together to reinforce core values, enabling applications that are both adaptable and relevant across industries. For instance, auditability and traceability act as complementary tools for ensuring compliance and accountability in fields such as healthcare, finance, supply chain management, and environmental governance. This interplay strengthens the consistent enforcement of ethical principles in diverse and evolving contexts.</w:t>
      </w:r>
    </w:p>
    <w:p w14:paraId="3931CC49" w14:textId="77777777" w:rsidR="00AA3E53" w:rsidRPr="00AA3E53" w:rsidRDefault="00AA3E53" w:rsidP="00AA3E53">
      <w:r w:rsidRPr="00AA3E53">
        <w:t>Auditability, as a regulatory concept, establishes structured mechanisms for oversight and verification. Standards set by organizations like ISO have shaped the future of compliance across sectors. ISO 27001, for example, provides a framework for systematically protecting sensitive information, while ISO 9001 integrates auditability into quality management systems to foster continuous improvement and operational accountability. In finance, the Sarbanes-Oxley Act (SOX) enforces transparent financial reporting and accountability, while in healthcare, HIPAA ensures secure handling of patient data. Similarly, FERPA governs the privacy of student records in education, and in the energy sector, NERC-CIP frameworks safeguard critical infrastructure by emphasizing cybersecurity and operational reliability.</w:t>
      </w:r>
    </w:p>
    <w:p w14:paraId="4676EC47" w14:textId="77777777" w:rsidR="00AA3E53" w:rsidRPr="00AA3E53" w:rsidRDefault="00AA3E53" w:rsidP="00AA3E53">
      <w:r w:rsidRPr="00AA3E53">
        <w:t xml:space="preserve">Auditability frameworks vary by region but maintain shared principles of transparency and accountability. In the United States, NIST provides guidance for cybersecurity audits with an </w:t>
      </w:r>
      <w:r w:rsidRPr="00AA3E53">
        <w:lastRenderedPageBreak/>
        <w:t>emphasis on risk management. The EU's GDPR prioritizes individual privacy and data protection, setting rigorous standards for AI systems. Meanwhile, China’s Cybersecurity Law focuses on data sovereignty, mandating local oversight of data generated within its borders. Internationally, ISO standards help harmonize these varied approaches, ensuring interoperability while accommodating regional and global accountability requirements.</w:t>
      </w:r>
    </w:p>
    <w:p w14:paraId="5B533EE0" w14:textId="77777777" w:rsidR="00AA3E53" w:rsidRPr="00AA3E53" w:rsidRDefault="00AA3E53" w:rsidP="00AA3E53">
      <w:r w:rsidRPr="00AA3E53">
        <w:t>Traceability complements auditability by detailing decision pathways, ensuring that AI actions are both accountable and verifiable at granular levels. In AI-driven supply chains, traceability enables organizations to track the origin, movement, and authenticity of goods, reducing risks like counterfeiting and inefficiencies. In autonomous vehicles, real-time traceability ensures compliance with safety standards and aids diagnostics, building trust among regulators and users. In healthcare, traceability ensures compliance with HIPAA by maintaining detailed logs of data access and sharing, while in education, FERPA-supported traceability monitors data flows to prevent unauthorized access to student records. Similarly, in the energy sector, traceability within NERC-CIP frameworks supports operational reliability by tracking anomalies and safeguarding infrastructure.</w:t>
      </w:r>
    </w:p>
    <w:p w14:paraId="23A00479" w14:textId="77777777" w:rsidR="00AA3E53" w:rsidRPr="00AA3E53" w:rsidRDefault="00AA3E53" w:rsidP="00AA3E53">
      <w:r w:rsidRPr="00AA3E53">
        <w:t>Globally, traceability is vital for meeting cross-border regulatory demands. GDPR, for example, mandates transparency and verifiability for data transfers, while traceability in supply chain management ensures product authenticity and compliance with sustainability goals. Environmental governance also depends on traceability to monitor material lifecycles, holding organizations accountable for sustainability objectives and adherence to regional standards.</w:t>
      </w:r>
    </w:p>
    <w:p w14:paraId="4CD85B6A" w14:textId="77777777" w:rsidR="00AA3E53" w:rsidRPr="00AA3E53" w:rsidRDefault="00AA3E53" w:rsidP="00AA3E53">
      <w:r w:rsidRPr="00AA3E53">
        <w:t>When combined, traceability and auditability establish robust systems for accountability and transparency across industries. By linking detailed decision pathways with mechanisms for oversight, these concepts collectively create a comprehensive framework that is both adaptable and effective.</w:t>
      </w:r>
    </w:p>
    <w:p w14:paraId="2337D9F6" w14:textId="77777777" w:rsidR="00AA3E53" w:rsidRPr="00AA3E53" w:rsidRDefault="00AA3E53" w:rsidP="00AA3E53">
      <w:r w:rsidRPr="00AA3E53">
        <w:t>Consider healthcare as an example. Integrating traceability into AI systems handling patient data ensures compliance with privacy regulations like HIPAA. Detailed audit logs provide stakeholders with verifiable records, fostering trust and transparency. By operationalizing values like fairness and accountability through regulatory frameworks, ethical AI practices are guided by systematic enforcement mechanisms that address both current and emerging challenges.</w:t>
      </w:r>
    </w:p>
    <w:p w14:paraId="78F31CF7" w14:textId="70802ABB" w:rsidR="00843C1C" w:rsidRPr="00843C1C" w:rsidRDefault="00843C1C" w:rsidP="007C46BA">
      <w:pPr>
        <w:pStyle w:val="Heading4"/>
      </w:pPr>
      <w:r w:rsidRPr="00843C1C">
        <w:t>Resolving Overlaps: Clarifying Roles to Avoid Redundancy</w:t>
      </w:r>
    </w:p>
    <w:p w14:paraId="4902A4D9" w14:textId="77777777" w:rsidR="00F05F0E" w:rsidRPr="00F05F0E" w:rsidRDefault="00F05F0E" w:rsidP="00F05F0E">
      <w:r w:rsidRPr="00F05F0E">
        <w:t>Resolving overlaps ensures that each ethical concept within the NRBC framework plays a distinct role, avoiding duplication and maintaining the system's overall integrity. Accountability, for example, naturally includes traceability as a supporting mechanism. By clearly defining traceability as a tool within the broader scope of accountability, ambiguity is reduced, and each concept uniquely strengthens the ethical framework. This clarity is especially important in high-stakes fields like healthcare, finance, and cross-border data governance, where overlapping responsibilities can lead to inefficiencies or even ethical conflicts.</w:t>
      </w:r>
    </w:p>
    <w:p w14:paraId="057AFFCA" w14:textId="77777777" w:rsidR="00F05F0E" w:rsidRPr="00F05F0E" w:rsidRDefault="00F05F0E" w:rsidP="00F05F0E">
      <w:r w:rsidRPr="00F05F0E">
        <w:t xml:space="preserve">A practical example of resolving overlaps is found in aligning the European Union’s GDPR with the NIST frameworks in the United States. GDPR focuses on data privacy and protecting individual rights, requiring strict safeguards for personal information. In contrast, NIST emphasizes cybersecurity and operational resilience, offering robust tools to secure systems and manage risks. </w:t>
      </w:r>
      <w:r w:rsidRPr="00F05F0E">
        <w:lastRenderedPageBreak/>
        <w:t>Harmonizing these frameworks allows AI systems to address both privacy and security needs without redundancy, respecting the distinct priorities of diverse jurisdictions. In healthcare, this alignment ensures that patient data is protected under GDPR’s privacy rules while critical infrastructure is secured using NIST’s guidelines, achieving both compliance and operational efficiency.</w:t>
      </w:r>
    </w:p>
    <w:p w14:paraId="5AB38B86" w14:textId="77777777" w:rsidR="00F05F0E" w:rsidRPr="00F05F0E" w:rsidRDefault="00F05F0E" w:rsidP="00F05F0E">
      <w:r w:rsidRPr="00F05F0E">
        <w:t>Autonomous vehicles provide another example, operating at the intersection of ethical, regulatory, and operational challenges. In this domain, accountability involves not just ensuring safety through traceability of decision pathways but also protecting cybersecurity and intellectual property. Harmonizing global cybersecurity standards like NIST with local regulatory frameworks enables developers to safeguard sensitive corporate IP while meeting national security priorities. This careful balance ensures that autonomous vehicles remain secure, transparent, and deployable across international markets without compromising critical interests.</w:t>
      </w:r>
    </w:p>
    <w:p w14:paraId="34FC74CA" w14:textId="77777777" w:rsidR="00F05F0E" w:rsidRPr="00F05F0E" w:rsidRDefault="00F05F0E" w:rsidP="00F05F0E">
      <w:r w:rsidRPr="00F05F0E">
        <w:t>Resolving overlaps also strengthens transparency and accountability in areas like criminal justice and international data sharing. Clearly distinguishing between concepts such as auditability and traceability allows organizations to streamline oversight mechanisms, reducing conflicts and enhancing governance. For instance, auditability verifies decisions, while traceability maps the detailed pathways necessary for accountability. By defining these roles clearly, systems operate cohesively, addressing ethical and operational challenges effectively.</w:t>
      </w:r>
    </w:p>
    <w:p w14:paraId="54192C71" w14:textId="77777777" w:rsidR="00F05F0E" w:rsidRPr="00F05F0E" w:rsidRDefault="00F05F0E" w:rsidP="00F05F0E">
      <w:r w:rsidRPr="00F05F0E">
        <w:t>Balancing global frameworks like GDPR and NIST introduces sensitivities related to national security and corporate intellectual property. Resolving these overlaps requires thoughtful collaboration, ensuring global standards remain effective without infringing on sovereignty or proprietary innovations. Fostering international dialogue and aligning frameworks where possible allows ethical AI governance to advance in ways that protect both shared goals and distinct interests.</w:t>
      </w:r>
    </w:p>
    <w:p w14:paraId="64CADAB1" w14:textId="77777777" w:rsidR="00F05F0E" w:rsidRPr="00F05F0E" w:rsidRDefault="00F05F0E" w:rsidP="00F05F0E">
      <w:r w:rsidRPr="00F05F0E">
        <w:t>This approach highlights the importance of clarity and precision in ethical frameworks. By eliminating redundancies and aligning concepts with their intended purposes, resolving overlaps enhances the efficiency and transparency of AI systems. This ensures that they operate within a coherent and accountable structure, capable of meeting the demands of diverse stakeholders.</w:t>
      </w:r>
    </w:p>
    <w:p w14:paraId="0279345C" w14:textId="0276C16F" w:rsidR="00843C1C" w:rsidRPr="00843C1C" w:rsidRDefault="00843C1C" w:rsidP="007C46BA">
      <w:pPr>
        <w:pStyle w:val="Heading4"/>
      </w:pPr>
      <w:r w:rsidRPr="00843C1C">
        <w:t>Addressing Gaps: Identifying and Filling Ethical Void Areas</w:t>
      </w:r>
    </w:p>
    <w:p w14:paraId="46BBEC00" w14:textId="77777777" w:rsidR="0014311D" w:rsidRPr="0014311D" w:rsidRDefault="0014311D" w:rsidP="0014311D">
      <w:r w:rsidRPr="0014311D">
        <w:t>Addressing gaps is not just a safeguard against failure; it is the foundation of resilience in ethical AI governance. Ethical voids emerge when frameworks fail to anticipate new risks or leave out principles that are central to the Core Values, such as the environmental costs of large-scale AI systems or the ethical challenges posed by systemic vulnerabilities. These voids undermine Trust and Accountability, eroding confidence in AI systems. If left unaddressed, they weaken operational integrity, exposing systems to risks that ripple across industries and societies. Identifying and proactively filling these gaps ensures that ethical frameworks remain comprehensive, adaptable, and aligned with societal priorities in a rapidly changing world.</w:t>
      </w:r>
    </w:p>
    <w:p w14:paraId="325997F0" w14:textId="77777777" w:rsidR="0014311D" w:rsidRPr="0014311D" w:rsidRDefault="0014311D" w:rsidP="0014311D">
      <w:r w:rsidRPr="0014311D">
        <w:t xml:space="preserve">Consider autonomous vehicles. They are often celebrated for their safety innovations but also highlight the kinds of ethical voids that arise when gaps are overlooked. While prioritizing immediate safety is essential, failing to account for broader ecological consequences creates risks. By integrating sustainability criteria into their design, these systems operationalize the Core Value </w:t>
      </w:r>
      <w:r w:rsidRPr="0014311D">
        <w:lastRenderedPageBreak/>
        <w:t>of Non-Maleficence while advancing environmental stewardship. This dual focus on safety and sustainability transforms them into solutions that address immediate risks and the long-term health of the planet. Similarly, AI systems used in disaster management demonstrate the tension between efficiency and lasting impact. These systems are designed to save lives under extreme conditions, often prioritizing rapid decision-making. However, incorporating sustainability into their decision criteria ensures that short-term responses do not worsen long-term ecological harm, building a stronger foundation for societal resilience.</w:t>
      </w:r>
    </w:p>
    <w:p w14:paraId="3226A728" w14:textId="77777777" w:rsidR="0014311D" w:rsidRPr="0014311D" w:rsidRDefault="0014311D" w:rsidP="0014311D">
      <w:r w:rsidRPr="0014311D">
        <w:t>Filling these gaps is not without challenges. Resistance to change within legacy systems can slow adoption, especially when ethical upgrades disrupt existing workflows. Financial and technical constraints further complicate the task, particularly in under-resourced regions where AI could make the greatest difference. Collaboration is the answer. Cross-sector partnerships that combine resources and expertise can expand the reach and effectiveness of ethical safeguards, centering on the Core Values of Accountability and Transparency through shared governance and traceability. For instance, partnerships between technology companies and local governments in underserved areas can support the development of affordable digital infrastructure, while collaborations with NGOs ensure that local ethical considerations are addressed. These efforts not only enhance access to safeguards but also make their implementation feasible, even in constrained environments. Capacity-building programs that train underserved regions to use and adapt these frameworks ensure that no community is left behind in advancing ethical AI governance.</w:t>
      </w:r>
    </w:p>
    <w:p w14:paraId="0FE782A0" w14:textId="5928CDE6" w:rsidR="0014311D" w:rsidRPr="0014311D" w:rsidRDefault="0014311D" w:rsidP="0014311D">
      <w:r w:rsidRPr="0014311D">
        <w:t xml:space="preserve">Ethical gaps are not simply risks </w:t>
      </w:r>
      <w:proofErr w:type="gramStart"/>
      <w:r w:rsidR="00067871">
        <w:t>to resolve</w:t>
      </w:r>
      <w:proofErr w:type="gramEnd"/>
      <w:r w:rsidRPr="0014311D">
        <w:t>; they are opportunities to rethink and operationalize the Core Values in real time. By addressing these voids thoughtfully, we strengthen the resilience, Trust, and adaptability of AI systems. Each identified void—whether related to sustainability or intergenerational accountability—offers a chance to rebuild and improve the ethical foundations of AI. This process not only prevents harm but also fosters trust and accountability across sectors. To maintain the impact of ethical frameworks, adaptability must be woven into a continuous process of refinement, informed by real-world feedback and evolving norms. Including diverse expertise and perspectives from multiple sectors ensures that decision-making remains relevant and effective. Harmonizing local, national, and global standards allows for cultural differences while protecting universal principles.</w:t>
      </w:r>
    </w:p>
    <w:p w14:paraId="3F8AE67A" w14:textId="77777777" w:rsidR="0014311D" w:rsidRPr="0014311D" w:rsidRDefault="0014311D" w:rsidP="0014311D">
      <w:r w:rsidRPr="0014311D">
        <w:t>Embedding adaptability and sustainability into AI ethics moves us beyond merely addressing gaps. It ensures that systems are built to reflect the Core Values, making them resilient, accountable, and aligned with shared goals for the common good.</w:t>
      </w:r>
    </w:p>
    <w:p w14:paraId="25C75220" w14:textId="610CB40F" w:rsidR="00843C1C" w:rsidRDefault="00843C1C" w:rsidP="007C46BA">
      <w:pPr>
        <w:pStyle w:val="Heading4"/>
      </w:pPr>
      <w:r w:rsidRPr="00843C1C">
        <w:t>Operationalizing Values: Translating Principles into Practical Measures</w:t>
      </w:r>
    </w:p>
    <w:p w14:paraId="5A5CFC56" w14:textId="77777777" w:rsidR="000C2FE6" w:rsidRPr="000C2FE6" w:rsidRDefault="000C2FE6" w:rsidP="000C2FE6">
      <w:r w:rsidRPr="000C2FE6">
        <w:t>Operationalizing values transforms abstract ethical principles into actionable measures that guide the development, governance, and accountability of AI systems. This process ensures that the Core Values—Trust, Fairness, Transparency, Accountability, and Non-Maleficence—become integral to the design, implementation, and oversight of AI technologies. Grounding ethical principles in measurable, real-world outcomes fosters confidence in AI systems, aligning them with societal priorities and reinforcing trust across industries.</w:t>
      </w:r>
    </w:p>
    <w:p w14:paraId="3C4967CD" w14:textId="77777777" w:rsidR="000C2FE6" w:rsidRPr="000C2FE6" w:rsidRDefault="000C2FE6" w:rsidP="000C2FE6">
      <w:r w:rsidRPr="000C2FE6">
        <w:lastRenderedPageBreak/>
        <w:t xml:space="preserve">Transparency demonstrates why operationalization matters. When AI-powered water quality monitoring systems are deployed in urban areas to address public health concerns, transparency becomes critical. It includes explainability and auditability, providing stakeholders with clear ways to understand and validate AI decision-making processes. For example, in financial services, explainable AI ensures that credit approval decisions are both </w:t>
      </w:r>
      <w:proofErr w:type="spellStart"/>
      <w:r w:rsidRPr="000C2FE6">
        <w:t>scrutinizable</w:t>
      </w:r>
      <w:proofErr w:type="spellEnd"/>
      <w:r w:rsidRPr="000C2FE6">
        <w:t xml:space="preserve"> by regulators and understandable to customers. Similarly, municipalities using transparent water quality systems can explain contamination alerts in real time, building trust and accountability. Auditability supports this by tracing decisions back to their origins, ensuring organizations comply with ethical standards. These mechanisms also clarify ecological predictions in environmental monitoring, enabling stakeholders to act on trusted data.</w:t>
      </w:r>
    </w:p>
    <w:p w14:paraId="67200746" w14:textId="77777777" w:rsidR="000C2FE6" w:rsidRPr="000C2FE6" w:rsidRDefault="000C2FE6" w:rsidP="000C2FE6">
      <w:r w:rsidRPr="000C2FE6">
        <w:t>Fairness is operationalized through tools that measure and mitigate bias, ensuring equitable outcomes. Developing bias detection and fairness audits prevents discrimination in algorithmic decision-making. For instance, hiring algorithms must be audited to ensure diverse candidates are evaluated equitably. By making fairness measurable, AI aligns with expectations of equity and justice, avoiding the pitfalls of systemic biases.</w:t>
      </w:r>
    </w:p>
    <w:p w14:paraId="52C40688" w14:textId="77777777" w:rsidR="000C2FE6" w:rsidRPr="000C2FE6" w:rsidRDefault="000C2FE6" w:rsidP="000C2FE6">
      <w:r w:rsidRPr="000C2FE6">
        <w:t xml:space="preserve">Accountability relies on traceability, responsibility mapping, and remediation frameworks. Traceability links AI decisions to accountable entities, clarifying ownership of outcomes. Responsibility mapping outlines roles for developers, users, and stakeholders, ensuring accountability </w:t>
      </w:r>
      <w:proofErr w:type="gramStart"/>
      <w:r w:rsidRPr="000C2FE6">
        <w:t>isn’t</w:t>
      </w:r>
      <w:proofErr w:type="gramEnd"/>
      <w:r w:rsidRPr="000C2FE6">
        <w:t xml:space="preserve"> lost in complexity. For instance, autonomous vehicles use black-box systems to log decision pathways, aiding post-incident investigations. Remediation frameworks address and learn from errors, emphasizing responsibility and continuous improvement.</w:t>
      </w:r>
    </w:p>
    <w:p w14:paraId="453B8425" w14:textId="77777777" w:rsidR="000C2FE6" w:rsidRPr="000C2FE6" w:rsidRDefault="000C2FE6" w:rsidP="000C2FE6">
      <w:r w:rsidRPr="000C2FE6">
        <w:t>Non-Maleficence focuses on harm prevention and well-being. Operationalizing this principle includes risk assessments and safety audits. In healthcare, for example, diagnostic AI tools must validate their outcomes rigorously to prevent patient harm or exacerbation of inequities. Embedding safety measures into development minimizes unintended consequences, reflecting a commitment to societal well-being.</w:t>
      </w:r>
    </w:p>
    <w:p w14:paraId="17495922" w14:textId="77777777" w:rsidR="000C2FE6" w:rsidRPr="000C2FE6" w:rsidRDefault="000C2FE6" w:rsidP="000C2FE6">
      <w:r w:rsidRPr="000C2FE6">
        <w:t>Trust arises from operationalized values. When systems consistently show reliability, transparency, fairness, and accountability, trust follows. Measurable outcomes like user surveys and system adoption rates gauge this trust. In education, for example, trust builds when AI systems offer students and teachers clear, actionable learning pathways while providing equitable resource access.</w:t>
      </w:r>
    </w:p>
    <w:p w14:paraId="73ED3115" w14:textId="77777777" w:rsidR="000C2FE6" w:rsidRPr="000C2FE6" w:rsidRDefault="000C2FE6" w:rsidP="000C2FE6">
      <w:r w:rsidRPr="000C2FE6">
        <w:t>To remain effective, operationalized values require an iterative process. Feedback loops, technological advancements, and changing norms necessitate regular updates to metrics and frameworks. As AI expands into new domains, transparency metrics must adapt to unique challenges, while fairness metrics evolve with demographic shifts. Embedding adaptability ensures ethical principles remain relevant and responsive to new demands.</w:t>
      </w:r>
    </w:p>
    <w:p w14:paraId="6D80FA9F" w14:textId="77777777" w:rsidR="000C2FE6" w:rsidRPr="000C2FE6" w:rsidRDefault="000C2FE6" w:rsidP="000C2FE6">
      <w:r w:rsidRPr="000C2FE6">
        <w:t>Operationalizing values is more than compliance; it embeds ethics into the core of AI systems. This approach connects high-level principles to real-world practice, ensuring that AI technologies uphold the Core Values and address complexities across applications. Translating principles into measurable outcomes creates resilient governance frameworks aligned with the common good.</w:t>
      </w:r>
    </w:p>
    <w:p w14:paraId="15C12B05" w14:textId="77777777" w:rsidR="00843C1C" w:rsidRPr="00843C1C" w:rsidRDefault="00843C1C" w:rsidP="00843C1C">
      <w:pPr>
        <w:spacing w:before="100" w:beforeAutospacing="1" w:after="100" w:afterAutospacing="1" w:line="240" w:lineRule="auto"/>
        <w:ind w:firstLine="0"/>
        <w:rPr>
          <w:b/>
          <w:bCs/>
        </w:rPr>
      </w:pPr>
      <w:r w:rsidRPr="00843C1C">
        <w:rPr>
          <w:b/>
          <w:bCs/>
        </w:rPr>
        <w:lastRenderedPageBreak/>
        <w:t>Rationale for Chosen Categories</w:t>
      </w:r>
    </w:p>
    <w:p w14:paraId="295817C9" w14:textId="77777777" w:rsidR="00070A7B" w:rsidRPr="00070A7B" w:rsidRDefault="00070A7B" w:rsidP="00070A7B">
      <w:r w:rsidRPr="00070A7B">
        <w:t>The chosen categories—Complementarity, Resolving Overlaps, Addressing Gaps, and Operationalizing Values—offer a practical framework for embedding ethical principles into AI systems, making them easier to implement and more effective in real-world applications. Together, these categories form a comprehensive framework that bridges theoretical ethics and practical implementation, addressing both abstract and operational dimensions of ethical AI.</w:t>
      </w:r>
    </w:p>
    <w:p w14:paraId="33954613" w14:textId="77777777" w:rsidR="00070A7B" w:rsidRPr="00070A7B" w:rsidRDefault="00070A7B" w:rsidP="00070A7B">
      <w:r w:rsidRPr="00070A7B">
        <w:t>Complementarity focuses on how ethical concepts work together to support consistent and adaptable applications across different industries and scenarios. For example, transparency and accountability are often interdependent: transparency mechanisms like explainability enable accountability by clarifying decision-making pathways. Similarly, fairness and trust complement each other by ensuring equitable outcomes that bolster stakeholder confidence. By examining how these concepts interrelate, complementarity strengthens the consistent application of Core Values, such as Trust and Accountability, in both familiar and emerging scenarios.</w:t>
      </w:r>
    </w:p>
    <w:p w14:paraId="00AE0865" w14:textId="77777777" w:rsidR="00070A7B" w:rsidRPr="00070A7B" w:rsidRDefault="00070A7B" w:rsidP="00070A7B">
      <w:r w:rsidRPr="00070A7B">
        <w:t>Resolving overlaps helps clarify the specific roles of ethical principles and mechanisms, avoiding redundancy and ensuring efficient use of resources. For instance, while both auditability and traceability are critical to accountability, they serve different purposes: auditability focuses on verifying decisions, while traceability links those decisions to their origins. By distinguishing these functions, resolving overlaps ensures that ethical frameworks remain precise and actionable. In high-stakes domains like healthcare, finance, and autonomous vehicles, such clarity prevents conflicts and streamlines governance processes.</w:t>
      </w:r>
    </w:p>
    <w:p w14:paraId="2F84B4BA" w14:textId="77777777" w:rsidR="00070A7B" w:rsidRPr="00070A7B" w:rsidRDefault="00070A7B" w:rsidP="00070A7B">
      <w:r w:rsidRPr="00070A7B">
        <w:t>Addressing gaps ensures that ethical frameworks stay resilient and adaptable by filling areas that might otherwise be overlooked, such as sustainability or cultural differences. Ethical gaps often arise in areas where existing principles fail to account for emerging challenges, such as sustainability in AI design or cultural variability in global AI governance. By proactively addressing these gaps, frameworks remain comprehensive and relevant. For example, integrating sustainability metrics into disaster management AI systems ensures that immediate efficiency does not come at the expense of long-term ecological harm.</w:t>
      </w:r>
    </w:p>
    <w:p w14:paraId="11161998" w14:textId="77777777" w:rsidR="00070A7B" w:rsidRPr="00070A7B" w:rsidRDefault="00070A7B" w:rsidP="00070A7B">
      <w:r w:rsidRPr="00070A7B">
        <w:t>Operationalizing values transforms abstract principles into measurable and actionable outcomes. This category bridges the gap between theoretical ethics and practical implementation, ensuring that Core Values like Non-Maleficence, Fairness, and Transparency are not merely aspirational but embedded in the design and governance of AI systems. For instance, operationalizing fairness in hiring algorithms involves developing bias audits and demographic parity indices to ensure equitable outcomes. Similarly, operationalizing trust might involve user surveys and adoption metrics that gauge stakeholder confidence in AI systems.</w:t>
      </w:r>
    </w:p>
    <w:p w14:paraId="17E088EB" w14:textId="77777777" w:rsidR="00070A7B" w:rsidRPr="00070A7B" w:rsidRDefault="00070A7B" w:rsidP="00070A7B">
      <w:r w:rsidRPr="00070A7B">
        <w:t>The selection of these categories surpasses traditional data-qualifying frameworks by addressing both philosophical and practical considerations. Overly technical measures risk neglecting ethical grounding, while purely theoretical constructs lack actionable guidance. By integrating complementarity, resolving overlaps, addressing gaps, and operationalizing values, this approach ensures that AI systems are ethically robust, practically implementable, and adaptable to varying cultural and regulatory landscapes.</w:t>
      </w:r>
    </w:p>
    <w:p w14:paraId="1BF14D0B" w14:textId="77777777" w:rsidR="00070A7B" w:rsidRPr="00070A7B" w:rsidRDefault="00070A7B" w:rsidP="00070A7B">
      <w:r w:rsidRPr="00070A7B">
        <w:lastRenderedPageBreak/>
        <w:t>These categories are designed to align ethical ideals with the practical needs of businesses, policy decision makers, and academics. Complementarity fosters integration, resolving overlaps ensures clarity, addressing gaps maintains adaptability, and operationalizing values transforms principles into practice. Together, they create a resilient and dynamic framework that aligns AI systems with the Core Values of The AI Moral Code, ensuring that they serve societal priorities while navigating the complexities of a rapidly evolving technological landscape.</w:t>
      </w:r>
    </w:p>
    <w:p w14:paraId="08692009" w14:textId="77777777" w:rsidR="00757B7A" w:rsidRPr="00757B7A" w:rsidRDefault="00757B7A" w:rsidP="00757B7A">
      <w:pPr>
        <w:rPr>
          <w:rFonts w:asciiTheme="majorHAnsi" w:eastAsia="Times New Roman" w:hAnsiTheme="majorHAnsi" w:cstheme="majorBidi"/>
          <w:b/>
          <w:bCs/>
          <w:color w:val="0F4761" w:themeColor="accent1" w:themeShade="BF"/>
          <w:sz w:val="32"/>
          <w:szCs w:val="32"/>
        </w:rPr>
      </w:pPr>
      <w:r w:rsidRPr="00757B7A">
        <w:rPr>
          <w:rFonts w:asciiTheme="majorHAnsi" w:eastAsia="Times New Roman" w:hAnsiTheme="majorHAnsi" w:cstheme="majorBidi"/>
          <w:b/>
          <w:bCs/>
          <w:color w:val="0F4761" w:themeColor="accent1" w:themeShade="BF"/>
          <w:sz w:val="32"/>
          <w:szCs w:val="32"/>
        </w:rPr>
        <w:t>Metrics for the Core Values</w:t>
      </w:r>
    </w:p>
    <w:p w14:paraId="43FEADF2" w14:textId="77777777" w:rsidR="00757B7A" w:rsidRPr="00757B7A" w:rsidRDefault="00757B7A" w:rsidP="00757B7A">
      <w:r w:rsidRPr="00757B7A">
        <w:t>Moving from abstract principles to measurable strategies is essential for embedding ethics into artificial intelligence. Trust, Fairness, Transparency, Accountability, and Non-Maleficence are not just aspirational—they are the foundation for AI systems that meet societal expectations, regulatory standards, and business objectives. For leaders in policy, business, and academia, the challenge lies in operationalizing these values with clear metrics that drive implementation, decision-making, and long-term impact.</w:t>
      </w:r>
    </w:p>
    <w:p w14:paraId="1C63EAFE" w14:textId="77777777" w:rsidR="00757B7A" w:rsidRPr="00757B7A" w:rsidRDefault="00757B7A" w:rsidP="00757B7A">
      <w:r w:rsidRPr="00757B7A">
        <w:t>Trust is the cornerstone of ethical AI. It grows when systems demonstrate reliability and alignment with human values. In healthcare, for example, this involves validating diagnostic tools to ensure they are accurate and safe. Organizations must present tangible proof of trustworthiness, such as data on system uptime, error rates, or user satisfaction. Imagine a hospital administrator evaluating whether to adopt AI; they need clear evidence that the system will deliver consistent results, meeting the expectations of both medical professionals and patients.</w:t>
      </w:r>
    </w:p>
    <w:p w14:paraId="403AD017" w14:textId="77777777" w:rsidR="00757B7A" w:rsidRPr="00757B7A" w:rsidRDefault="00757B7A" w:rsidP="00757B7A">
      <w:r w:rsidRPr="00757B7A">
        <w:t>Fairness demands equitable outcomes and the elimination of biases that undermine trust. A financial institution deploying AI for loan approvals must ensure its algorithms do not disadvantage certain groups. This can be achieved through fairness audits, which analyze decision-making processes for demographic disparities. By addressing such inequities proactively, businesses protect their reputation and comply with regulatory demands, while also building stronger relationships with their customer base.</w:t>
      </w:r>
    </w:p>
    <w:p w14:paraId="2B4DD694" w14:textId="77777777" w:rsidR="00757B7A" w:rsidRPr="00757B7A" w:rsidRDefault="00757B7A" w:rsidP="00757B7A">
      <w:r w:rsidRPr="00757B7A">
        <w:t>Transparency ensures that stakeholders understand how AI decisions are made. Regulators overseeing AI in financial services need explainability that goes beyond compliance. They require detailed documentation and clear audit trails that explain decisions in plain language. Transparency is not just about meeting requirements—it reassures users and regulators that processes are fair, consistent, and accessible. Organizations that invest in transparency build confidence and reduce the risk of misunderstanding or backlash.</w:t>
      </w:r>
    </w:p>
    <w:p w14:paraId="642DA589" w14:textId="77777777" w:rsidR="00757B7A" w:rsidRPr="00757B7A" w:rsidRDefault="00757B7A" w:rsidP="00757B7A">
      <w:r w:rsidRPr="00757B7A">
        <w:t>Accountability is critical for organizations to demonstrate they take responsibility for AI outcomes. When errors occur, stakeholders must know who is accountable and how the issue will be resolved. For example, accountability in autonomous vehicles requires mapping decision pathways and establishing clear processes for remediation. Having mechanisms in place to trace errors and resolve them quickly instills confidence in regulators, users, and insurers.</w:t>
      </w:r>
    </w:p>
    <w:p w14:paraId="46345455" w14:textId="77777777" w:rsidR="00757B7A" w:rsidRPr="00757B7A" w:rsidRDefault="00757B7A" w:rsidP="00757B7A">
      <w:r w:rsidRPr="00757B7A">
        <w:t xml:space="preserve">Non-Maleficence emphasizes harm prevention and societal well-being. In disaster response or autonomous systems, safety cannot be compromised. Metrics such as safety audit success rates and harm reduction strategies ensure these systems prioritize public safety. </w:t>
      </w:r>
      <w:r w:rsidRPr="00757B7A">
        <w:lastRenderedPageBreak/>
        <w:t>Organizations that prioritize non-maleficence position themselves as ethical leaders, prepared to address high-stakes challenges responsibly.</w:t>
      </w:r>
    </w:p>
    <w:p w14:paraId="6094195E" w14:textId="77777777" w:rsidR="00757B7A" w:rsidRPr="00757B7A" w:rsidRDefault="00757B7A" w:rsidP="00757B7A">
      <w:r w:rsidRPr="00757B7A">
        <w:t>These values do not operate in isolation. To be effective, they must be tested and refined in real-world applications. Pilot programs in sectors like healthcare, education, and governance provide opportunities to adapt metrics to specific contexts. For instance, a financial services pilot focusing on transparency might uncover the need for adjustments to region-specific reporting standards. Engaging stakeholders—from NGOs to regulatory agencies—ensures that metrics remain relevant, actionable, and aligned with cultural nuances.</w:t>
      </w:r>
    </w:p>
    <w:p w14:paraId="2C9E18D8" w14:textId="77777777" w:rsidR="00757B7A" w:rsidRPr="00757B7A" w:rsidRDefault="00757B7A" w:rsidP="00757B7A">
      <w:r w:rsidRPr="00757B7A">
        <w:t>Embedding these metrics into practice is not just about ticking boxes; it is about creating systems that work in the real world. Leaders must consider how these measures will shape budgets, redefine roles, and drive organizational goals. When businesses and policymakers operationalize these Core Values, they not only address ethical imperatives but also position themselves for sustainable success in a rapidly changing technological landscape.</w:t>
      </w:r>
    </w:p>
    <w:p w14:paraId="2B6A1BD2" w14:textId="5140FF12" w:rsidR="00A9302A" w:rsidRPr="00A9302A" w:rsidRDefault="00A9302A" w:rsidP="00A9302A">
      <w:pPr>
        <w:pStyle w:val="Heading3"/>
        <w:rPr>
          <w:rFonts w:eastAsiaTheme="minorHAnsi"/>
        </w:rPr>
      </w:pPr>
      <w:bookmarkStart w:id="4" w:name="_Toc186205413"/>
      <w:r w:rsidRPr="00A9302A">
        <w:rPr>
          <w:rFonts w:eastAsiaTheme="minorHAnsi"/>
        </w:rPr>
        <w:t>A Plan for Integration and Evolution of Values</w:t>
      </w:r>
      <w:bookmarkEnd w:id="4"/>
    </w:p>
    <w:p w14:paraId="20BA1E82" w14:textId="777C343F" w:rsidR="00A9302A" w:rsidRPr="00A9302A" w:rsidRDefault="00A9302A" w:rsidP="00A9302A">
      <w:r w:rsidRPr="00A9302A">
        <w:t xml:space="preserve">Ethical AI </w:t>
      </w:r>
      <w:r w:rsidR="00845599">
        <w:t>integration</w:t>
      </w:r>
      <w:r w:rsidRPr="00A9302A">
        <w:t xml:space="preserve"> is not a one-size-fits-all solution. To ensure Trust, Fairness, Transparency, Accountability, and Non-Maleficence are more than aspirational, they must be operationalized in ways that reflect the unique needs of industries, academic institutions, NGOs, and policy-making bodies. A structured plan that prioritizes stakeholder engagement, resource allocation, and iterative refinement will make these Core Values actionable across diverse contexts.</w:t>
      </w:r>
      <w:r w:rsidR="00845599">
        <w:t xml:space="preserve"> The AI revolution is moving at such a rapid pace. Those organizations that have begun such a plan are adapting</w:t>
      </w:r>
      <w:r w:rsidR="00186729">
        <w:t xml:space="preserve"> and benefiting from their heightened awareness.</w:t>
      </w:r>
    </w:p>
    <w:p w14:paraId="1F312530" w14:textId="77777777" w:rsidR="00A9302A" w:rsidRPr="00A9302A" w:rsidRDefault="00A9302A" w:rsidP="007C46BA">
      <w:pPr>
        <w:pStyle w:val="Heading4"/>
      </w:pPr>
      <w:r w:rsidRPr="00A9302A">
        <w:t>Broader Implications: Harmonizing Global and Local Priorities</w:t>
      </w:r>
    </w:p>
    <w:p w14:paraId="3B6C729D" w14:textId="1B249B50" w:rsidR="00A9302A" w:rsidRPr="00A9302A" w:rsidRDefault="00A9302A" w:rsidP="00A9302A">
      <w:r w:rsidRPr="00A9302A">
        <w:t>Integrating these values is a balancing act. Globally, they provide a shared ethical foundation</w:t>
      </w:r>
      <w:r w:rsidR="00673615">
        <w:t xml:space="preserve"> promoting</w:t>
      </w:r>
      <w:r w:rsidRPr="00A9302A">
        <w:t xml:space="preserve"> harmony and trust</w:t>
      </w:r>
      <w:r w:rsidR="00B873A6">
        <w:t xml:space="preserve"> in AI adoption</w:t>
      </w:r>
      <w:r w:rsidRPr="00A9302A">
        <w:t>. Locally, they must adapt to specific cultural, regulatory, and organizational needs. For instance, embedding fairness into AI systems ensures equitable access, accountability builds public trust, and sustainability addresses both immediate and intergenerational responsibilities. This dual approach helps organizations address both local imperatives and global challenges effectively.</w:t>
      </w:r>
    </w:p>
    <w:p w14:paraId="4A75B226" w14:textId="77777777" w:rsidR="00A9302A" w:rsidRPr="00A9302A" w:rsidRDefault="00A9302A" w:rsidP="007C46BA">
      <w:pPr>
        <w:pStyle w:val="Heading4"/>
      </w:pPr>
      <w:r w:rsidRPr="00A9302A">
        <w:t>Standardizing Metrics Through Pilot Programs</w:t>
      </w:r>
    </w:p>
    <w:p w14:paraId="20402FBA" w14:textId="77777777" w:rsidR="00A9302A" w:rsidRPr="00A9302A" w:rsidRDefault="00A9302A" w:rsidP="00A9302A">
      <w:r w:rsidRPr="00A9302A">
        <w:t>The first step toward implementation is piloting these metrics in diverse industries. These programs are essential for understanding how metrics perform under real-world conditions and refining them for broader applicability. For example, a pilot project on transparency metrics in financial services could involve analyzing customer and regulatory feedback to identify the need for region-specific reporting standards. These insights would lead to refined guidelines, accommodating both compliance and cultural nuances.</w:t>
      </w:r>
    </w:p>
    <w:p w14:paraId="5973B6D4" w14:textId="77777777" w:rsidR="00A9302A" w:rsidRPr="00A9302A" w:rsidRDefault="00A9302A" w:rsidP="00A9302A">
      <w:r w:rsidRPr="00A9302A">
        <w:t>Pilot programs should follow a clear timeline:</w:t>
      </w:r>
    </w:p>
    <w:p w14:paraId="4739CF10" w14:textId="77777777" w:rsidR="00A9302A" w:rsidRPr="00A9302A" w:rsidRDefault="00A9302A" w:rsidP="00456FD7">
      <w:pPr>
        <w:numPr>
          <w:ilvl w:val="0"/>
          <w:numId w:val="59"/>
        </w:numPr>
      </w:pPr>
      <w:r w:rsidRPr="00A9302A">
        <w:rPr>
          <w:b/>
          <w:bCs/>
        </w:rPr>
        <w:t>First Six Months</w:t>
      </w:r>
      <w:r w:rsidRPr="00A9302A">
        <w:t>: Initial pilots collect baseline data, offering preliminary insights into metric efficacy.</w:t>
      </w:r>
    </w:p>
    <w:p w14:paraId="0FC96FCF" w14:textId="77777777" w:rsidR="00A9302A" w:rsidRPr="00A9302A" w:rsidRDefault="00A9302A" w:rsidP="00456FD7">
      <w:pPr>
        <w:numPr>
          <w:ilvl w:val="0"/>
          <w:numId w:val="59"/>
        </w:numPr>
      </w:pPr>
      <w:r w:rsidRPr="00A9302A">
        <w:rPr>
          <w:b/>
          <w:bCs/>
        </w:rPr>
        <w:lastRenderedPageBreak/>
        <w:t>Twelve Months</w:t>
      </w:r>
      <w:r w:rsidRPr="00A9302A">
        <w:t>: Stakeholder workshops refine the metrics, aligning them with specific contexts and identifying pathways for scaling.</w:t>
      </w:r>
    </w:p>
    <w:p w14:paraId="3DD30741" w14:textId="77777777" w:rsidR="00A9302A" w:rsidRPr="00A9302A" w:rsidRDefault="00A9302A" w:rsidP="00456FD7">
      <w:pPr>
        <w:numPr>
          <w:ilvl w:val="0"/>
          <w:numId w:val="59"/>
        </w:numPr>
      </w:pPr>
      <w:r w:rsidRPr="00A9302A">
        <w:rPr>
          <w:b/>
          <w:bCs/>
        </w:rPr>
        <w:t>Eighteen Months</w:t>
      </w:r>
      <w:r w:rsidRPr="00A9302A">
        <w:t>: Metrics are standardized, with lessons learned documented to guide broader implementation.</w:t>
      </w:r>
    </w:p>
    <w:p w14:paraId="63CA2526" w14:textId="77777777" w:rsidR="00A9302A" w:rsidRPr="00A9302A" w:rsidRDefault="00A9302A" w:rsidP="00A9302A">
      <w:r w:rsidRPr="00A9302A">
        <w:t>Engaging diverse stakeholders, including NGOs, academic institutions, and industry representatives, is essential. Their input ensures the metrics reflect broad perspectives and remain adaptable to cultural and regulatory landscapes.</w:t>
      </w:r>
    </w:p>
    <w:p w14:paraId="5D000928" w14:textId="77777777" w:rsidR="00A9302A" w:rsidRPr="00A9302A" w:rsidRDefault="00A9302A" w:rsidP="007C46BA">
      <w:pPr>
        <w:pStyle w:val="Heading4"/>
      </w:pPr>
      <w:r w:rsidRPr="00A9302A">
        <w:t>Cross-Sector Guidelines for Representation and Sustainability</w:t>
      </w:r>
    </w:p>
    <w:p w14:paraId="656C2204" w14:textId="77777777" w:rsidR="00A9302A" w:rsidRPr="00A9302A" w:rsidRDefault="00A9302A" w:rsidP="00A9302A">
      <w:r w:rsidRPr="00A9302A">
        <w:t>To bridge the gaps in representation, sustainability, and cultural adaptability, organizations must collaborate across sectors. Guidelines should reflect the needs of regional jurisdictions while maintaining flexibility for broader compliance. Partnerships with industry leaders, regulatory bodies, and international organizations can help shape these guidelines into practical tools for implementation.</w:t>
      </w:r>
    </w:p>
    <w:p w14:paraId="0061CF2B" w14:textId="77777777" w:rsidR="00A9302A" w:rsidRPr="00A9302A" w:rsidRDefault="00A9302A" w:rsidP="00A9302A">
      <w:r w:rsidRPr="00A9302A">
        <w:t>For example, guidelines for fairness in AI-driven hiring practices might include mechanisms for identifying and mitigating bias in training datasets while considering local legal frameworks. Similarly, sustainability guidelines could focus on reducing AI's environmental footprint while ensuring economic feasibility.</w:t>
      </w:r>
    </w:p>
    <w:p w14:paraId="435564AF" w14:textId="77777777" w:rsidR="00A9302A" w:rsidRPr="00A9302A" w:rsidRDefault="00A9302A" w:rsidP="007C46BA">
      <w:pPr>
        <w:pStyle w:val="Heading4"/>
      </w:pPr>
      <w:r w:rsidRPr="00A9302A">
        <w:t>Validating the Framework Through Real-World Scenarios</w:t>
      </w:r>
    </w:p>
    <w:p w14:paraId="3E047307" w14:textId="77777777" w:rsidR="00A9302A" w:rsidRPr="00A9302A" w:rsidRDefault="00A9302A" w:rsidP="00A9302A">
      <w:r w:rsidRPr="00A9302A">
        <w:t>The robustness of this ethical framework can only be proven through testing in real-world scenarios. Simulations across sectors like healthcare, education, and governance will help refine metrics and uncover gaps that need addressing. In healthcare, for instance, transparency metrics might be validated by tracking patient and provider trust in AI diagnostic tools. Iterative feedback from these tests will inform scaling strategies, ensuring that successful practices are adopted across sectors and regions.</w:t>
      </w:r>
    </w:p>
    <w:p w14:paraId="4BBDB985" w14:textId="77777777" w:rsidR="00A9302A" w:rsidRPr="00A9302A" w:rsidRDefault="00A9302A" w:rsidP="007C46BA">
      <w:pPr>
        <w:pStyle w:val="Heading4"/>
      </w:pPr>
      <w:r w:rsidRPr="00A9302A">
        <w:t>Building Capacity for Implementation</w:t>
      </w:r>
    </w:p>
    <w:p w14:paraId="48830553" w14:textId="77777777" w:rsidR="00A9302A" w:rsidRPr="00A9302A" w:rsidRDefault="00A9302A" w:rsidP="00A9302A">
      <w:r w:rsidRPr="00A9302A">
        <w:t>For this plan to succeed, organizations must allocate resources for training, development, and long-term support. Budgeting for these activities includes funding for pilot programs, stakeholder engagement workshops, and technology upgrades. Training programs should prepare teams to implement and monitor metrics, ensuring ethical AI governance becomes a seamless part of organizational processes.</w:t>
      </w:r>
    </w:p>
    <w:p w14:paraId="65700B1B" w14:textId="77777777" w:rsidR="00A9302A" w:rsidRPr="00A9302A" w:rsidRDefault="00A9302A" w:rsidP="007C46BA">
      <w:pPr>
        <w:pStyle w:val="Heading4"/>
      </w:pPr>
      <w:r w:rsidRPr="00A9302A">
        <w:t>Ensuring Global and Local Relevance</w:t>
      </w:r>
    </w:p>
    <w:p w14:paraId="1666EF5D" w14:textId="77777777" w:rsidR="00A9302A" w:rsidRPr="00A9302A" w:rsidRDefault="00A9302A" w:rsidP="00A9302A">
      <w:r w:rsidRPr="00A9302A">
        <w:t>The ultimate goal of this comprehensive plan is to embed ethical AI into practices that are both globally relevant and locally adaptable. By focusing on iterative refinement, stakeholder engagement, and actionable strategies, organizations can move from theoretical commitments to tangible results. Ethical AI governance becomes not just a regulatory necessity but a competitive advantage, fostering trust and innovation across industries.</w:t>
      </w:r>
    </w:p>
    <w:p w14:paraId="3414D152" w14:textId="72B7FCCD" w:rsidR="00766507" w:rsidRPr="00766507" w:rsidRDefault="004D07CC" w:rsidP="00766507">
      <w:pPr>
        <w:pStyle w:val="Heading3"/>
        <w:rPr>
          <w:b/>
          <w:bCs/>
        </w:rPr>
      </w:pPr>
      <w:bookmarkStart w:id="5" w:name="_Toc186205414"/>
      <w:r>
        <w:rPr>
          <w:b/>
          <w:bCs/>
        </w:rPr>
        <w:t>Validating Core Values through</w:t>
      </w:r>
      <w:r w:rsidR="00766507" w:rsidRPr="00766507">
        <w:rPr>
          <w:b/>
          <w:bCs/>
        </w:rPr>
        <w:t xml:space="preserve"> Scenario Testing</w:t>
      </w:r>
      <w:bookmarkEnd w:id="5"/>
    </w:p>
    <w:p w14:paraId="047AB5F5" w14:textId="77777777" w:rsidR="003D6D20" w:rsidRPr="003D6D20" w:rsidRDefault="003D6D20" w:rsidP="003D6D20">
      <w:r w:rsidRPr="003D6D20">
        <w:t xml:space="preserve">To fully operationalize the Core Values of </w:t>
      </w:r>
      <w:r w:rsidRPr="003D6D20">
        <w:rPr>
          <w:i/>
          <w:iCs/>
        </w:rPr>
        <w:t>The AI Moral Code</w:t>
      </w:r>
      <w:r w:rsidRPr="003D6D20">
        <w:t xml:space="preserve">—Trust, Fairness, Transparency, Accountability, and Non-Maleficence—it is essential to test their applicability in real-world </w:t>
      </w:r>
      <w:r w:rsidRPr="003D6D20">
        <w:lastRenderedPageBreak/>
        <w:t>contexts. Scenario testing allows us to do just that, offering a structured way to analyze how these values perform under varying conditions and constraints. This approach combines the conceptual framework of Core Values with tangible metrics, applying them to seven diverse use cases. These scenarios simulate real-world challenges, measure outcomes against defined thresholds, and provide actionable insights for refinement.</w:t>
      </w:r>
    </w:p>
    <w:p w14:paraId="72A31AD8" w14:textId="2DA11F1A" w:rsidR="003D6D20" w:rsidRPr="003D6D20" w:rsidRDefault="003D6D20" w:rsidP="003D6D20">
      <w:r w:rsidRPr="003D6D20">
        <w:t>What makes this approach particularly compelling is its use of simulation testing as a form of hypothesis generation. This method, widely accepted in ethical frameworks, AI development, and interdisciplinary research, enables us to explore the performance of metrics in hypothetical scenarios before deploying them in actual systems. Simulation testing works by creating controlled environments that mimic the complexities of real-world applications—think of it as a thought experiment powered by logic and synthetic data. By evaluating outcomes within these simulations, we hypothesize how AI systems might behave and how our metrics would measure their alignment with ethical principles.</w:t>
      </w:r>
      <w:sdt>
        <w:sdtPr>
          <w:id w:val="-798217763"/>
          <w:citation/>
        </w:sdtPr>
        <w:sdtContent>
          <w:r w:rsidR="007F6A4A">
            <w:fldChar w:fldCharType="begin"/>
          </w:r>
          <w:r w:rsidR="007F6A4A">
            <w:instrText xml:space="preserve"> CITATION Bos03 \l 1033 </w:instrText>
          </w:r>
          <w:r w:rsidR="007F6A4A">
            <w:fldChar w:fldCharType="separate"/>
          </w:r>
          <w:r w:rsidR="007F6A4A">
            <w:rPr>
              <w:noProof/>
            </w:rPr>
            <w:t xml:space="preserve"> (Bostrom, 2003)</w:t>
          </w:r>
          <w:r w:rsidR="007F6A4A">
            <w:fldChar w:fldCharType="end"/>
          </w:r>
        </w:sdtContent>
      </w:sdt>
    </w:p>
    <w:p w14:paraId="7649BC10" w14:textId="1CB0AA6B" w:rsidR="003D6D20" w:rsidRPr="003D6D20" w:rsidRDefault="003D6D20" w:rsidP="003D6D20">
      <w:r w:rsidRPr="003D6D20">
        <w:t xml:space="preserve">For </w:t>
      </w:r>
      <w:proofErr w:type="gramStart"/>
      <w:r w:rsidRPr="003D6D20">
        <w:t>many</w:t>
      </w:r>
      <w:proofErr w:type="gramEnd"/>
      <w:r w:rsidRPr="003D6D20">
        <w:t xml:space="preserve"> readers, this might feel like a revelation: the idea that we can rigorously test our ethical frameworks before encountering real-world failures. By using simulations, we can foresee potential challenges, explore solutions, and refine our metrics to ensure they are robust, adaptable, and practically relevant. For instance, in testing fairness for an AI tutor, we might simulate how the system performs across diverse student demographics, identifying disparities and hypothesizing algorithmic adjustments to address them. We then compare these hypothetical results to empirical studies to validate our approach, ensuring our metrics reflect both theoretical soundness and real-world feasibility</w:t>
      </w:r>
      <w:sdt>
        <w:sdtPr>
          <w:id w:val="-1644576832"/>
          <w:citation/>
        </w:sdtPr>
        <w:sdtContent>
          <w:r w:rsidR="00D22757">
            <w:fldChar w:fldCharType="begin"/>
          </w:r>
          <w:r w:rsidR="00D22757">
            <w:instrText xml:space="preserve"> CITATION Sch23 \l 1033 </w:instrText>
          </w:r>
          <w:r w:rsidR="00D22757">
            <w:fldChar w:fldCharType="separate"/>
          </w:r>
          <w:r w:rsidR="00D22757">
            <w:rPr>
              <w:noProof/>
            </w:rPr>
            <w:t xml:space="preserve"> (Schicktanz, Rozmarynowska, &amp; Wiseman, 2023)</w:t>
          </w:r>
          <w:r w:rsidR="00D22757">
            <w:fldChar w:fldCharType="end"/>
          </w:r>
        </w:sdtContent>
      </w:sdt>
      <w:r w:rsidRPr="003D6D20">
        <w:t>.</w:t>
      </w:r>
    </w:p>
    <w:p w14:paraId="05C0ABBA" w14:textId="77777777" w:rsidR="003D6D20" w:rsidRPr="003D6D20" w:rsidRDefault="003D6D20" w:rsidP="003D6D20">
      <w:r w:rsidRPr="003D6D20">
        <w:t>Each use case presented in this section begins with a clear introduction to the scenario, followed by an analysis of how the Core Values are applied, measured, and assessed. These examples offer stakeholders—from policymakers to business leaders—a roadmap for embedding ethical AI practices within their industries. By integrating metrics and simulation results, this process not only validates the Core Values but also demonstrates their practical implications for building trustworthy, accountable, and fair AI systems. It bridges the gap between theory and application, making ethics a tangible and actionable component of AI development.</w:t>
      </w:r>
    </w:p>
    <w:p w14:paraId="4B88A010" w14:textId="77777777" w:rsidR="003D6D20" w:rsidRPr="003D6D20" w:rsidRDefault="003D6D20" w:rsidP="003D6D20">
      <w:r w:rsidRPr="003D6D20">
        <w:t xml:space="preserve">Through simulation testing, we turn abstract principles into measurable realities, giving stakeholders the tools to continuously refine their AI systems in alignment with societal and regulatory expectations. This iterative process ensures that the </w:t>
      </w:r>
      <w:r w:rsidRPr="003D6D20">
        <w:rPr>
          <w:i/>
          <w:iCs/>
        </w:rPr>
        <w:t>AI Moral Code</w:t>
      </w:r>
      <w:r w:rsidRPr="003D6D20">
        <w:t xml:space="preserve"> remains dynamic and capable of addressing the evolving challenges posed by artificial intelligence. </w:t>
      </w:r>
      <w:proofErr w:type="gramStart"/>
      <w:r w:rsidRPr="003D6D20">
        <w:t>It’s</w:t>
      </w:r>
      <w:proofErr w:type="gramEnd"/>
      <w:r w:rsidRPr="003D6D20">
        <w:t xml:space="preserve"> a powerful reminder that ethical AI is not an endpoint but an ongoing commitment to improvement and responsibility.</w:t>
      </w:r>
    </w:p>
    <w:p w14:paraId="419BA807" w14:textId="77777777" w:rsidR="007108C6" w:rsidRDefault="007108C6" w:rsidP="007C46BA">
      <w:pPr>
        <w:pStyle w:val="Heading4"/>
      </w:pPr>
      <w:r w:rsidRPr="007108C6">
        <w:t>Healthcare AI Diagnostics: Building Trust and Ensuring Safety</w:t>
      </w:r>
    </w:p>
    <w:p w14:paraId="4F55614A" w14:textId="17205A9C" w:rsidR="00506F64" w:rsidRPr="00506F64" w:rsidRDefault="00506F64" w:rsidP="00AD619E">
      <w:r w:rsidRPr="00506F64">
        <w:t xml:space="preserve">Healthcare remains one of the most ethically sensitive domains for AI deployment, where trustworthiness, explainability, and patient safety are paramount. As </w:t>
      </w:r>
      <w:proofErr w:type="spellStart"/>
      <w:r w:rsidRPr="00506F64">
        <w:t>Schicktanz</w:t>
      </w:r>
      <w:proofErr w:type="spellEnd"/>
      <w:r w:rsidRPr="00506F64">
        <w:t xml:space="preserve"> et al.</w:t>
      </w:r>
      <w:sdt>
        <w:sdtPr>
          <w:id w:val="387155114"/>
          <w:citation/>
        </w:sdtPr>
        <w:sdtContent>
          <w:r w:rsidR="00AD619E">
            <w:fldChar w:fldCharType="begin"/>
          </w:r>
          <w:r w:rsidR="00AD619E">
            <w:instrText xml:space="preserve">CITATION Sch23 \n  \t  \l 1033 </w:instrText>
          </w:r>
          <w:r w:rsidR="00AD619E">
            <w:fldChar w:fldCharType="separate"/>
          </w:r>
          <w:r w:rsidR="00AD619E">
            <w:rPr>
              <w:noProof/>
            </w:rPr>
            <w:t xml:space="preserve"> (2023)</w:t>
          </w:r>
          <w:r w:rsidR="00AD619E">
            <w:fldChar w:fldCharType="end"/>
          </w:r>
        </w:sdtContent>
      </w:sdt>
      <w:r w:rsidRPr="00506F64">
        <w:t xml:space="preserve"> emphasize, ethical reflection in healthcare AI must move beyond traditional evaluation methods and incorporate more dynamic, </w:t>
      </w:r>
      <w:proofErr w:type="gramStart"/>
      <w:r w:rsidRPr="00506F64">
        <w:t>empirically-informed</w:t>
      </w:r>
      <w:proofErr w:type="gramEnd"/>
      <w:r w:rsidRPr="00506F64">
        <w:t xml:space="preserve"> processes to address complex value trade-offs. Their work proposes the use of simulation-based ethical assessment as a complementary tool to traditional methodologies, offering insights into potential outcomes and ethical dilemmas before </w:t>
      </w:r>
      <w:r w:rsidRPr="00506F64">
        <w:lastRenderedPageBreak/>
        <w:t>systems are fully implemented. This perspective enriches our understanding of healthcare AI diagnostics by introducing new layers of accountability and foresight.</w:t>
      </w:r>
    </w:p>
    <w:p w14:paraId="19822721" w14:textId="77777777" w:rsidR="00506F64" w:rsidRPr="00506F64" w:rsidRDefault="00506F64" w:rsidP="00506F64">
      <w:pPr>
        <w:pStyle w:val="Heading4"/>
        <w:rPr>
          <w:b w:val="0"/>
          <w:bCs w:val="0"/>
          <w:i w:val="0"/>
          <w:iCs w:val="0"/>
        </w:rPr>
      </w:pPr>
      <w:r w:rsidRPr="00506F64">
        <w:rPr>
          <w:b w:val="0"/>
          <w:bCs w:val="0"/>
          <w:i w:val="0"/>
          <w:iCs w:val="0"/>
        </w:rPr>
        <w:lastRenderedPageBreak/>
        <w:t>In our simulated scenario, an AI system designed for cancer treatment planning underwent post-deployment auditing:</w:t>
      </w:r>
    </w:p>
    <w:p w14:paraId="3123EF43" w14:textId="67D19DC8" w:rsidR="00506F64" w:rsidRPr="00506F64" w:rsidRDefault="00506F64" w:rsidP="00456FD7">
      <w:pPr>
        <w:pStyle w:val="Heading4"/>
        <w:numPr>
          <w:ilvl w:val="0"/>
          <w:numId w:val="65"/>
        </w:numPr>
        <w:rPr>
          <w:b w:val="0"/>
          <w:bCs w:val="0"/>
          <w:i w:val="0"/>
          <w:iCs w:val="0"/>
        </w:rPr>
      </w:pPr>
      <w:r w:rsidRPr="00506F64">
        <w:rPr>
          <w:b w:val="0"/>
          <w:bCs w:val="0"/>
          <w:i w:val="0"/>
          <w:iCs w:val="0"/>
        </w:rPr>
        <w:t xml:space="preserve">Patient Safety Index: Adverse events occurred in 0.7% of cases, meeting the threshold of fewer than 1%. This aligns with </w:t>
      </w:r>
      <w:proofErr w:type="spellStart"/>
      <w:r w:rsidRPr="00506F64">
        <w:rPr>
          <w:b w:val="0"/>
          <w:bCs w:val="0"/>
          <w:i w:val="0"/>
          <w:iCs w:val="0"/>
        </w:rPr>
        <w:t>Schicktanz</w:t>
      </w:r>
      <w:proofErr w:type="spellEnd"/>
      <w:r w:rsidRPr="00506F64">
        <w:rPr>
          <w:b w:val="0"/>
          <w:bCs w:val="0"/>
          <w:i w:val="0"/>
          <w:iCs w:val="0"/>
        </w:rPr>
        <w:t xml:space="preserve"> et al.’s</w:t>
      </w:r>
      <w:sdt>
        <w:sdtPr>
          <w:rPr>
            <w:b w:val="0"/>
            <w:bCs w:val="0"/>
            <w:i w:val="0"/>
            <w:iCs w:val="0"/>
          </w:rPr>
          <w:id w:val="-1720980580"/>
          <w:citation/>
        </w:sdtPr>
        <w:sdtContent>
          <w:r w:rsidR="00621692" w:rsidRPr="00621692">
            <w:rPr>
              <w:b w:val="0"/>
              <w:bCs w:val="0"/>
              <w:i w:val="0"/>
              <w:iCs w:val="0"/>
            </w:rPr>
            <w:fldChar w:fldCharType="begin"/>
          </w:r>
          <w:r w:rsidR="00621692" w:rsidRPr="00621692">
            <w:rPr>
              <w:b w:val="0"/>
              <w:bCs w:val="0"/>
              <w:i w:val="0"/>
              <w:iCs w:val="0"/>
            </w:rPr>
            <w:instrText xml:space="preserve">CITATION Sch23 \n  \t  \l 1033 </w:instrText>
          </w:r>
          <w:r w:rsidR="00621692" w:rsidRPr="00621692">
            <w:rPr>
              <w:b w:val="0"/>
              <w:bCs w:val="0"/>
              <w:i w:val="0"/>
              <w:iCs w:val="0"/>
            </w:rPr>
            <w:fldChar w:fldCharType="separate"/>
          </w:r>
          <w:r w:rsidR="00621692" w:rsidRPr="00621692">
            <w:rPr>
              <w:b w:val="0"/>
              <w:bCs w:val="0"/>
              <w:i w:val="0"/>
              <w:iCs w:val="0"/>
              <w:noProof/>
            </w:rPr>
            <w:t xml:space="preserve"> </w:t>
          </w:r>
          <w:r w:rsidR="00621692" w:rsidRPr="00621692">
            <w:rPr>
              <w:b w:val="0"/>
              <w:bCs w:val="0"/>
              <w:noProof/>
            </w:rPr>
            <w:t>(2023)</w:t>
          </w:r>
          <w:r w:rsidR="00621692" w:rsidRPr="00621692">
            <w:rPr>
              <w:b w:val="0"/>
              <w:bCs w:val="0"/>
              <w:i w:val="0"/>
              <w:iCs w:val="0"/>
            </w:rPr>
            <w:fldChar w:fldCharType="end"/>
          </w:r>
        </w:sdtContent>
      </w:sdt>
      <w:r w:rsidRPr="00506F64">
        <w:rPr>
          <w:b w:val="0"/>
          <w:bCs w:val="0"/>
          <w:i w:val="0"/>
          <w:iCs w:val="0"/>
        </w:rPr>
        <w:t xml:space="preserve"> focus on operationalizing safety through quantitative measures, highlighting the importance of structured indices for ethical evaluation.</w:t>
      </w:r>
    </w:p>
    <w:p w14:paraId="4A9EA1C0" w14:textId="1CDE4D99" w:rsidR="00506F64" w:rsidRPr="00506F64" w:rsidRDefault="00506F64" w:rsidP="00456FD7">
      <w:pPr>
        <w:pStyle w:val="Heading4"/>
        <w:numPr>
          <w:ilvl w:val="0"/>
          <w:numId w:val="65"/>
        </w:numPr>
        <w:rPr>
          <w:b w:val="0"/>
          <w:bCs w:val="0"/>
          <w:i w:val="0"/>
          <w:iCs w:val="0"/>
        </w:rPr>
      </w:pPr>
      <w:r w:rsidRPr="00506F64">
        <w:rPr>
          <w:b w:val="0"/>
          <w:bCs w:val="0"/>
          <w:i w:val="0"/>
          <w:iCs w:val="0"/>
        </w:rPr>
        <w:t xml:space="preserve">Explainability Score: Only 78% of healthcare providers rated the AI’s recommendations as clear and actionable, falling short of the 80% threshold. </w:t>
      </w:r>
      <w:proofErr w:type="spellStart"/>
      <w:r w:rsidRPr="00506F64">
        <w:rPr>
          <w:b w:val="0"/>
          <w:bCs w:val="0"/>
          <w:i w:val="0"/>
          <w:iCs w:val="0"/>
        </w:rPr>
        <w:t>Schicktanz</w:t>
      </w:r>
      <w:proofErr w:type="spellEnd"/>
      <w:r w:rsidRPr="00506F64">
        <w:rPr>
          <w:b w:val="0"/>
          <w:bCs w:val="0"/>
          <w:i w:val="0"/>
          <w:iCs w:val="0"/>
        </w:rPr>
        <w:t xml:space="preserve"> et al. </w:t>
      </w:r>
      <w:sdt>
        <w:sdtPr>
          <w:rPr>
            <w:b w:val="0"/>
            <w:bCs w:val="0"/>
            <w:i w:val="0"/>
            <w:iCs w:val="0"/>
          </w:rPr>
          <w:id w:val="117581995"/>
          <w:citation/>
        </w:sdtPr>
        <w:sdtContent>
          <w:r w:rsidR="007E17AF" w:rsidRPr="007E17AF">
            <w:rPr>
              <w:b w:val="0"/>
              <w:bCs w:val="0"/>
              <w:i w:val="0"/>
              <w:iCs w:val="0"/>
            </w:rPr>
            <w:fldChar w:fldCharType="begin"/>
          </w:r>
          <w:r w:rsidR="007E17AF" w:rsidRPr="007E17AF">
            <w:rPr>
              <w:b w:val="0"/>
              <w:bCs w:val="0"/>
              <w:i w:val="0"/>
              <w:iCs w:val="0"/>
            </w:rPr>
            <w:instrText xml:space="preserve">CITATION Sch23 \n  \t  \l 1033 </w:instrText>
          </w:r>
          <w:r w:rsidR="007E17AF" w:rsidRPr="007E17AF">
            <w:rPr>
              <w:b w:val="0"/>
              <w:bCs w:val="0"/>
              <w:i w:val="0"/>
              <w:iCs w:val="0"/>
            </w:rPr>
            <w:fldChar w:fldCharType="separate"/>
          </w:r>
          <w:r w:rsidR="007E17AF" w:rsidRPr="007E17AF">
            <w:rPr>
              <w:b w:val="0"/>
              <w:bCs w:val="0"/>
              <w:noProof/>
            </w:rPr>
            <w:t>(2023)</w:t>
          </w:r>
          <w:r w:rsidR="007E17AF" w:rsidRPr="007E17AF">
            <w:rPr>
              <w:b w:val="0"/>
              <w:bCs w:val="0"/>
              <w:i w:val="0"/>
              <w:iCs w:val="0"/>
            </w:rPr>
            <w:fldChar w:fldCharType="end"/>
          </w:r>
        </w:sdtContent>
      </w:sdt>
      <w:r w:rsidR="007E17AF">
        <w:rPr>
          <w:b w:val="0"/>
          <w:bCs w:val="0"/>
          <w:i w:val="0"/>
          <w:iCs w:val="0"/>
        </w:rPr>
        <w:t xml:space="preserve"> </w:t>
      </w:r>
      <w:r w:rsidRPr="00506F64">
        <w:rPr>
          <w:b w:val="0"/>
          <w:bCs w:val="0"/>
          <w:i w:val="0"/>
          <w:iCs w:val="0"/>
        </w:rPr>
        <w:t>stress that explainability mechanisms should address varying levels of user expertise, incorporating layered, user-specific explanations to bridge gaps in understanding.</w:t>
      </w:r>
    </w:p>
    <w:p w14:paraId="42B0165F" w14:textId="77777777" w:rsidR="00506F64" w:rsidRPr="00506F64" w:rsidRDefault="00506F64" w:rsidP="00456FD7">
      <w:pPr>
        <w:pStyle w:val="Heading4"/>
        <w:numPr>
          <w:ilvl w:val="0"/>
          <w:numId w:val="65"/>
        </w:numPr>
        <w:rPr>
          <w:b w:val="0"/>
          <w:bCs w:val="0"/>
          <w:i w:val="0"/>
          <w:iCs w:val="0"/>
        </w:rPr>
      </w:pPr>
      <w:r w:rsidRPr="00506F64">
        <w:rPr>
          <w:b w:val="0"/>
          <w:bCs w:val="0"/>
          <w:i w:val="0"/>
          <w:iCs w:val="0"/>
        </w:rPr>
        <w:t>Trust Rating: Confidence in the system was expressed by 86% of patients and providers, exceeding the threshold of 85%. This reflects the value of combining technical performance with stakeholder engagement, as suggested in their simulation framework.</w:t>
      </w:r>
    </w:p>
    <w:p w14:paraId="78570942" w14:textId="55A23A96" w:rsidR="00506F64" w:rsidRPr="00506F64" w:rsidRDefault="00506F64" w:rsidP="00456FD7">
      <w:pPr>
        <w:pStyle w:val="Heading4"/>
        <w:numPr>
          <w:ilvl w:val="0"/>
          <w:numId w:val="65"/>
        </w:numPr>
        <w:rPr>
          <w:b w:val="0"/>
          <w:bCs w:val="0"/>
          <w:i w:val="0"/>
          <w:iCs w:val="0"/>
        </w:rPr>
      </w:pPr>
      <w:r w:rsidRPr="00506F64">
        <w:rPr>
          <w:b w:val="0"/>
          <w:bCs w:val="0"/>
          <w:i w:val="0"/>
          <w:iCs w:val="0"/>
        </w:rPr>
        <w:t xml:space="preserve">Accountability Mechanisms: Error reviews were resolved within 28 days, meeting the 30-day threshold. According to </w:t>
      </w:r>
      <w:proofErr w:type="spellStart"/>
      <w:r w:rsidRPr="00506F64">
        <w:rPr>
          <w:b w:val="0"/>
          <w:bCs w:val="0"/>
          <w:i w:val="0"/>
          <w:iCs w:val="0"/>
        </w:rPr>
        <w:t>Schicktanz</w:t>
      </w:r>
      <w:proofErr w:type="spellEnd"/>
      <w:r w:rsidRPr="00506F64">
        <w:rPr>
          <w:b w:val="0"/>
          <w:bCs w:val="0"/>
          <w:i w:val="0"/>
          <w:iCs w:val="0"/>
        </w:rPr>
        <w:t xml:space="preserve"> et al.,</w:t>
      </w:r>
      <w:sdt>
        <w:sdtPr>
          <w:rPr>
            <w:b w:val="0"/>
            <w:bCs w:val="0"/>
            <w:i w:val="0"/>
            <w:iCs w:val="0"/>
          </w:rPr>
          <w:id w:val="-911935302"/>
          <w:citation/>
        </w:sdtPr>
        <w:sdtEndPr>
          <w:rPr>
            <w:i/>
            <w:iCs/>
          </w:rPr>
        </w:sdtEndPr>
        <w:sdtContent>
          <w:r w:rsidR="001B4D85" w:rsidRPr="00EE48B2">
            <w:rPr>
              <w:b w:val="0"/>
              <w:bCs w:val="0"/>
            </w:rPr>
            <w:fldChar w:fldCharType="begin"/>
          </w:r>
          <w:r w:rsidR="00EE48B2" w:rsidRPr="00EE48B2">
            <w:rPr>
              <w:b w:val="0"/>
              <w:bCs w:val="0"/>
            </w:rPr>
            <w:instrText xml:space="preserve">CITATION Sch23 \n  \t  \l 1033 </w:instrText>
          </w:r>
          <w:r w:rsidR="001B4D85" w:rsidRPr="00EE48B2">
            <w:rPr>
              <w:b w:val="0"/>
              <w:bCs w:val="0"/>
            </w:rPr>
            <w:fldChar w:fldCharType="separate"/>
          </w:r>
          <w:r w:rsidR="00EE48B2" w:rsidRPr="00EE48B2">
            <w:rPr>
              <w:b w:val="0"/>
              <w:bCs w:val="0"/>
              <w:noProof/>
            </w:rPr>
            <w:t xml:space="preserve"> (</w:t>
          </w:r>
          <w:r w:rsidR="00EE48B2" w:rsidRPr="00EE48B2">
            <w:rPr>
              <w:b w:val="0"/>
              <w:bCs w:val="0"/>
              <w:i w:val="0"/>
              <w:iCs w:val="0"/>
              <w:noProof/>
            </w:rPr>
            <w:t>2023</w:t>
          </w:r>
          <w:r w:rsidR="00EE48B2" w:rsidRPr="00EE48B2">
            <w:rPr>
              <w:b w:val="0"/>
              <w:bCs w:val="0"/>
              <w:noProof/>
            </w:rPr>
            <w:t>)</w:t>
          </w:r>
          <w:r w:rsidR="001B4D85" w:rsidRPr="00EE48B2">
            <w:rPr>
              <w:b w:val="0"/>
              <w:bCs w:val="0"/>
            </w:rPr>
            <w:fldChar w:fldCharType="end"/>
          </w:r>
        </w:sdtContent>
      </w:sdt>
      <w:r w:rsidRPr="00506F64">
        <w:rPr>
          <w:b w:val="0"/>
          <w:bCs w:val="0"/>
          <w:i w:val="0"/>
          <w:iCs w:val="0"/>
        </w:rPr>
        <w:t xml:space="preserve"> integrating ethical compliance quantification (ECQ) could enhance accountability by systematically mapping errors to value-based metrics.</w:t>
      </w:r>
    </w:p>
    <w:p w14:paraId="3E0B2582" w14:textId="2037B2E0" w:rsidR="00506F64" w:rsidRPr="00506F64" w:rsidRDefault="00506F64" w:rsidP="00506F64">
      <w:pPr>
        <w:pStyle w:val="Heading4"/>
        <w:rPr>
          <w:b w:val="0"/>
          <w:bCs w:val="0"/>
          <w:i w:val="0"/>
          <w:iCs w:val="0"/>
        </w:rPr>
      </w:pPr>
      <w:r w:rsidRPr="00506F64">
        <w:rPr>
          <w:b w:val="0"/>
          <w:bCs w:val="0"/>
          <w:i w:val="0"/>
          <w:iCs w:val="0"/>
        </w:rPr>
        <w:t xml:space="preserve">Insights: While the simulation demonstrated robust adherence to safety, trust, and accountability metrics, it also exposed the critical need for improved explainability. </w:t>
      </w:r>
      <w:proofErr w:type="spellStart"/>
      <w:r w:rsidRPr="00506F64">
        <w:rPr>
          <w:b w:val="0"/>
          <w:bCs w:val="0"/>
          <w:i w:val="0"/>
          <w:iCs w:val="0"/>
        </w:rPr>
        <w:t>Schicktanz</w:t>
      </w:r>
      <w:proofErr w:type="spellEnd"/>
      <w:r w:rsidRPr="00506F64">
        <w:rPr>
          <w:b w:val="0"/>
          <w:bCs w:val="0"/>
          <w:i w:val="0"/>
          <w:iCs w:val="0"/>
        </w:rPr>
        <w:t xml:space="preserve"> et al.’s </w:t>
      </w:r>
      <w:sdt>
        <w:sdtPr>
          <w:rPr>
            <w:b w:val="0"/>
            <w:bCs w:val="0"/>
            <w:i w:val="0"/>
            <w:iCs w:val="0"/>
          </w:rPr>
          <w:id w:val="978422519"/>
          <w:citation/>
        </w:sdtPr>
        <w:sdtContent>
          <w:r w:rsidR="00EE48B2" w:rsidRPr="00EE48B2">
            <w:rPr>
              <w:b w:val="0"/>
              <w:bCs w:val="0"/>
              <w:i w:val="0"/>
              <w:iCs w:val="0"/>
            </w:rPr>
            <w:fldChar w:fldCharType="begin"/>
          </w:r>
          <w:r w:rsidR="00EE48B2" w:rsidRPr="00EE48B2">
            <w:rPr>
              <w:b w:val="0"/>
              <w:bCs w:val="0"/>
              <w:i w:val="0"/>
              <w:iCs w:val="0"/>
            </w:rPr>
            <w:instrText xml:space="preserve">CITATION Sch23 \n  \t  \l 1033 </w:instrText>
          </w:r>
          <w:r w:rsidR="00EE48B2" w:rsidRPr="00EE48B2">
            <w:rPr>
              <w:b w:val="0"/>
              <w:bCs w:val="0"/>
              <w:i w:val="0"/>
              <w:iCs w:val="0"/>
            </w:rPr>
            <w:fldChar w:fldCharType="separate"/>
          </w:r>
          <w:r w:rsidR="00EE48B2" w:rsidRPr="00EE48B2">
            <w:rPr>
              <w:b w:val="0"/>
              <w:bCs w:val="0"/>
              <w:i w:val="0"/>
              <w:iCs w:val="0"/>
              <w:noProof/>
            </w:rPr>
            <w:t>(2023)</w:t>
          </w:r>
          <w:r w:rsidR="00EE48B2" w:rsidRPr="00EE48B2">
            <w:rPr>
              <w:b w:val="0"/>
              <w:bCs w:val="0"/>
              <w:i w:val="0"/>
              <w:iCs w:val="0"/>
            </w:rPr>
            <w:fldChar w:fldCharType="end"/>
          </w:r>
        </w:sdtContent>
      </w:sdt>
      <w:r w:rsidR="006B348F">
        <w:rPr>
          <w:b w:val="0"/>
          <w:bCs w:val="0"/>
          <w:i w:val="0"/>
          <w:iCs w:val="0"/>
        </w:rPr>
        <w:t xml:space="preserve"> </w:t>
      </w:r>
      <w:r w:rsidRPr="00506F64">
        <w:rPr>
          <w:b w:val="0"/>
          <w:bCs w:val="0"/>
          <w:i w:val="0"/>
          <w:iCs w:val="0"/>
        </w:rPr>
        <w:t>research emphasizes the role of simulation not only in identifying these gaps but also in iteratively refining the system’s design. For example, ECQ could be applied to assess the ethical trade-offs of prioritizing clarity for healthcare providers versus simplifying explanations for patient accessibility.</w:t>
      </w:r>
    </w:p>
    <w:p w14:paraId="4CAAC1DF" w14:textId="77777777" w:rsidR="00506F64" w:rsidRPr="00506F64" w:rsidRDefault="00506F64" w:rsidP="00506F64">
      <w:pPr>
        <w:pStyle w:val="Heading4"/>
        <w:rPr>
          <w:i w:val="0"/>
          <w:iCs w:val="0"/>
        </w:rPr>
      </w:pPr>
      <w:r w:rsidRPr="00506F64">
        <w:rPr>
          <w:i w:val="0"/>
          <w:iCs w:val="0"/>
        </w:rPr>
        <w:t>Next Steps:</w:t>
      </w:r>
    </w:p>
    <w:p w14:paraId="4DDC5317" w14:textId="77777777" w:rsidR="00506F64" w:rsidRPr="00506F64" w:rsidRDefault="00506F64" w:rsidP="00456FD7">
      <w:pPr>
        <w:pStyle w:val="Heading4"/>
        <w:numPr>
          <w:ilvl w:val="0"/>
          <w:numId w:val="66"/>
        </w:numPr>
        <w:rPr>
          <w:b w:val="0"/>
          <w:bCs w:val="0"/>
          <w:i w:val="0"/>
          <w:iCs w:val="0"/>
        </w:rPr>
      </w:pPr>
      <w:r w:rsidRPr="00506F64">
        <w:rPr>
          <w:b w:val="0"/>
          <w:bCs w:val="0"/>
          <w:i w:val="0"/>
          <w:iCs w:val="0"/>
        </w:rPr>
        <w:t>Enhanced Explainability Features: Incorporate adaptive explainability mechanisms that allow for context-sensitive explanations tailored to both healthcare providers and patients. For instance, layered explanations could include visual aids for patients and data-driven insights for specialists.</w:t>
      </w:r>
    </w:p>
    <w:p w14:paraId="186C7359" w14:textId="77777777" w:rsidR="00506F64" w:rsidRPr="00506F64" w:rsidRDefault="00506F64" w:rsidP="00456FD7">
      <w:pPr>
        <w:pStyle w:val="Heading4"/>
        <w:numPr>
          <w:ilvl w:val="0"/>
          <w:numId w:val="66"/>
        </w:numPr>
        <w:rPr>
          <w:b w:val="0"/>
          <w:bCs w:val="0"/>
          <w:i w:val="0"/>
          <w:iCs w:val="0"/>
        </w:rPr>
      </w:pPr>
      <w:r w:rsidRPr="00506F64">
        <w:rPr>
          <w:b w:val="0"/>
          <w:bCs w:val="0"/>
          <w:i w:val="0"/>
          <w:iCs w:val="0"/>
        </w:rPr>
        <w:t>Simulation-Based Ethical Compliance: Utilize simulations to anticipate the implications of system refinements, exploring how changes to explainability and accountability measures affect user trust and operational safety.</w:t>
      </w:r>
    </w:p>
    <w:p w14:paraId="1391D695" w14:textId="73E0164C" w:rsidR="00506F64" w:rsidRPr="00506F64" w:rsidRDefault="00506F64" w:rsidP="00456FD7">
      <w:pPr>
        <w:pStyle w:val="Heading4"/>
        <w:numPr>
          <w:ilvl w:val="0"/>
          <w:numId w:val="66"/>
        </w:numPr>
        <w:rPr>
          <w:b w:val="0"/>
          <w:bCs w:val="0"/>
          <w:i w:val="0"/>
          <w:iCs w:val="0"/>
        </w:rPr>
      </w:pPr>
      <w:r w:rsidRPr="00506F64">
        <w:rPr>
          <w:b w:val="0"/>
          <w:bCs w:val="0"/>
          <w:i w:val="0"/>
          <w:iCs w:val="0"/>
        </w:rPr>
        <w:t xml:space="preserve">Iterative Feedback Loops: Establish regular, </w:t>
      </w:r>
      <w:r w:rsidR="00973243" w:rsidRPr="00506F64">
        <w:rPr>
          <w:b w:val="0"/>
          <w:bCs w:val="0"/>
          <w:i w:val="0"/>
          <w:iCs w:val="0"/>
        </w:rPr>
        <w:t>empirically informed</w:t>
      </w:r>
      <w:r w:rsidRPr="00506F64">
        <w:rPr>
          <w:b w:val="0"/>
          <w:bCs w:val="0"/>
          <w:i w:val="0"/>
          <w:iCs w:val="0"/>
        </w:rPr>
        <w:t xml:space="preserve"> feedback sessions with diverse stakeholders, aligning the AI’s outputs with evolving user needs and ethical expectations.</w:t>
      </w:r>
    </w:p>
    <w:p w14:paraId="5CE1BCE9" w14:textId="502261E5" w:rsidR="00506F64" w:rsidRPr="00506F64" w:rsidRDefault="00506F64" w:rsidP="00506F64">
      <w:pPr>
        <w:pStyle w:val="Heading4"/>
        <w:rPr>
          <w:b w:val="0"/>
          <w:bCs w:val="0"/>
        </w:rPr>
      </w:pPr>
      <w:r w:rsidRPr="00506F64">
        <w:rPr>
          <w:b w:val="0"/>
          <w:bCs w:val="0"/>
          <w:i w:val="0"/>
          <w:iCs w:val="0"/>
        </w:rPr>
        <w:t xml:space="preserve">By integrating these strategies, the healthcare AI diagnostic system will further align with the Core Values, ensuring it remains both ethically sound and practically effective. </w:t>
      </w:r>
      <w:proofErr w:type="spellStart"/>
      <w:r w:rsidRPr="00506F64">
        <w:rPr>
          <w:b w:val="0"/>
          <w:bCs w:val="0"/>
          <w:i w:val="0"/>
          <w:iCs w:val="0"/>
        </w:rPr>
        <w:t>Schicktanz</w:t>
      </w:r>
      <w:proofErr w:type="spellEnd"/>
      <w:r w:rsidRPr="00506F64">
        <w:rPr>
          <w:b w:val="0"/>
          <w:bCs w:val="0"/>
          <w:i w:val="0"/>
          <w:iCs w:val="0"/>
        </w:rPr>
        <w:t xml:space="preserve"> et al.’s </w:t>
      </w:r>
      <w:sdt>
        <w:sdtPr>
          <w:rPr>
            <w:b w:val="0"/>
            <w:bCs w:val="0"/>
            <w:i w:val="0"/>
            <w:iCs w:val="0"/>
          </w:rPr>
          <w:id w:val="-745499259"/>
          <w:citation/>
        </w:sdtPr>
        <w:sdtContent>
          <w:r w:rsidR="00024AA6" w:rsidRPr="00024AA6">
            <w:rPr>
              <w:b w:val="0"/>
              <w:bCs w:val="0"/>
              <w:i w:val="0"/>
              <w:iCs w:val="0"/>
            </w:rPr>
            <w:fldChar w:fldCharType="begin"/>
          </w:r>
          <w:r w:rsidR="00024AA6" w:rsidRPr="00024AA6">
            <w:rPr>
              <w:b w:val="0"/>
              <w:bCs w:val="0"/>
              <w:i w:val="0"/>
              <w:iCs w:val="0"/>
            </w:rPr>
            <w:instrText xml:space="preserve">CITATION Sch23 \n  \t  \l 1033 </w:instrText>
          </w:r>
          <w:r w:rsidR="00024AA6" w:rsidRPr="00024AA6">
            <w:rPr>
              <w:b w:val="0"/>
              <w:bCs w:val="0"/>
              <w:i w:val="0"/>
              <w:iCs w:val="0"/>
            </w:rPr>
            <w:fldChar w:fldCharType="separate"/>
          </w:r>
          <w:r w:rsidR="00024AA6" w:rsidRPr="00024AA6">
            <w:rPr>
              <w:b w:val="0"/>
              <w:bCs w:val="0"/>
              <w:i w:val="0"/>
              <w:iCs w:val="0"/>
              <w:noProof/>
            </w:rPr>
            <w:t>(2023)</w:t>
          </w:r>
          <w:r w:rsidR="00024AA6" w:rsidRPr="00024AA6">
            <w:rPr>
              <w:b w:val="0"/>
              <w:bCs w:val="0"/>
              <w:i w:val="0"/>
              <w:iCs w:val="0"/>
            </w:rPr>
            <w:fldChar w:fldCharType="end"/>
          </w:r>
        </w:sdtContent>
      </w:sdt>
      <w:r w:rsidR="00024AA6">
        <w:rPr>
          <w:b w:val="0"/>
          <w:bCs w:val="0"/>
          <w:i w:val="0"/>
          <w:iCs w:val="0"/>
        </w:rPr>
        <w:t xml:space="preserve"> </w:t>
      </w:r>
      <w:r w:rsidRPr="00506F64">
        <w:rPr>
          <w:b w:val="0"/>
          <w:bCs w:val="0"/>
          <w:i w:val="0"/>
          <w:iCs w:val="0"/>
        </w:rPr>
        <w:t>framework highlights that embedding ethics into design is not a one-time task but an ongoing process of reflection, iteration, and stakeholder engagement, particularly in high-stakes environments like healthcare</w:t>
      </w:r>
      <w:r w:rsidRPr="00506F64">
        <w:rPr>
          <w:b w:val="0"/>
          <w:bCs w:val="0"/>
        </w:rPr>
        <w:t>.</w:t>
      </w:r>
    </w:p>
    <w:p w14:paraId="384E0FDA" w14:textId="77777777" w:rsidR="00526349" w:rsidRDefault="00526349" w:rsidP="007C46BA">
      <w:pPr>
        <w:pStyle w:val="Heading4"/>
      </w:pPr>
      <w:r w:rsidRPr="00526349">
        <w:t>Autonomous Vehicles: Balancing Safety and Fairness</w:t>
      </w:r>
    </w:p>
    <w:p w14:paraId="5CEA991F" w14:textId="77777777" w:rsidR="00EE0938" w:rsidRPr="00EE0938" w:rsidRDefault="00EE0938" w:rsidP="00EE0938">
      <w:r w:rsidRPr="00EE0938">
        <w:t xml:space="preserve">Autonomous vehicles represent a critical testbed for applying the Core Values of </w:t>
      </w:r>
      <w:r w:rsidRPr="00EE0938">
        <w:rPr>
          <w:i/>
          <w:iCs/>
        </w:rPr>
        <w:t>The AI Moral Code</w:t>
      </w:r>
      <w:r w:rsidRPr="00EE0938">
        <w:t xml:space="preserve">, particularly safety, fairness, transparency, and accountability. Operating in urban and </w:t>
      </w:r>
      <w:r w:rsidRPr="00EE0938">
        <w:lastRenderedPageBreak/>
        <w:t>suburban environments, these systems must make split-second decisions that balance safety with ethical treatment of individuals while maintaining clear and actionable accountability mechanisms.</w:t>
      </w:r>
    </w:p>
    <w:p w14:paraId="2F011EAB" w14:textId="77777777" w:rsidR="00EE0938" w:rsidRPr="00EE0938" w:rsidRDefault="00EE0938" w:rsidP="00EE0938">
      <w:r w:rsidRPr="00EE0938">
        <w:rPr>
          <w:b/>
          <w:bCs/>
        </w:rPr>
        <w:t>Scenario Simulation</w:t>
      </w:r>
      <w:r w:rsidRPr="00EE0938">
        <w:t>: The performance of an autonomous vehicle fleet was evaluated using predefined metrics and thresholds:</w:t>
      </w:r>
    </w:p>
    <w:p w14:paraId="590248E2" w14:textId="77777777" w:rsidR="00EE0938" w:rsidRPr="00EE0938" w:rsidRDefault="00EE0938" w:rsidP="00456FD7">
      <w:pPr>
        <w:numPr>
          <w:ilvl w:val="0"/>
          <w:numId w:val="63"/>
        </w:numPr>
      </w:pPr>
      <w:r w:rsidRPr="00EE0938">
        <w:rPr>
          <w:b/>
          <w:bCs/>
        </w:rPr>
        <w:t>Safety Metrics</w:t>
      </w:r>
      <w:r w:rsidRPr="00EE0938">
        <w:t>: Collision rates were recorded at 0.04% per mile, meeting the threshold of less than 0.05%. This performance demonstrates the system’s ability to enhance safety compared to human-operated vehicles.</w:t>
      </w:r>
    </w:p>
    <w:p w14:paraId="47B2D9DF" w14:textId="77777777" w:rsidR="00EE0938" w:rsidRPr="00EE0938" w:rsidRDefault="00EE0938" w:rsidP="00456FD7">
      <w:pPr>
        <w:numPr>
          <w:ilvl w:val="0"/>
          <w:numId w:val="63"/>
        </w:numPr>
      </w:pPr>
      <w:r w:rsidRPr="00EE0938">
        <w:rPr>
          <w:b/>
          <w:bCs/>
        </w:rPr>
        <w:t>Fairness Evaluation</w:t>
      </w:r>
      <w:r w:rsidRPr="00EE0938">
        <w:t>: Risk disparities for pedestrians across demographic variables remained within 4%, meeting the threshold of less than 5%. The system demonstrated equitable treatment across diverse populations.</w:t>
      </w:r>
    </w:p>
    <w:p w14:paraId="335D1CB3" w14:textId="77777777" w:rsidR="00EE0938" w:rsidRPr="00EE0938" w:rsidRDefault="00EE0938" w:rsidP="00456FD7">
      <w:pPr>
        <w:numPr>
          <w:ilvl w:val="0"/>
          <w:numId w:val="63"/>
        </w:numPr>
      </w:pPr>
      <w:r w:rsidRPr="00EE0938">
        <w:rPr>
          <w:b/>
          <w:bCs/>
        </w:rPr>
        <w:t>Decision Transparency</w:t>
      </w:r>
      <w:r w:rsidRPr="00EE0938">
        <w:t>: Only 85% of critical decisions were explainable to stakeholders, falling short of the threshold of 90%. This gap highlights challenges in making decision pathways comprehensible to non-technical audiences.</w:t>
      </w:r>
    </w:p>
    <w:p w14:paraId="1622CCF5" w14:textId="77777777" w:rsidR="00EE0938" w:rsidRPr="00EE0938" w:rsidRDefault="00EE0938" w:rsidP="00456FD7">
      <w:pPr>
        <w:numPr>
          <w:ilvl w:val="0"/>
          <w:numId w:val="63"/>
        </w:numPr>
      </w:pPr>
      <w:r w:rsidRPr="00EE0938">
        <w:rPr>
          <w:b/>
          <w:bCs/>
        </w:rPr>
        <w:t>Accountability Measures</w:t>
      </w:r>
      <w:r w:rsidRPr="00EE0938">
        <w:t>: Post-incident investigations averaged 12 days, exceeding the threshold of 10 days. Delayed investigations raised concerns about the efficiency of the accountability framework.</w:t>
      </w:r>
    </w:p>
    <w:p w14:paraId="501D82E2" w14:textId="77777777" w:rsidR="00EE0938" w:rsidRPr="00EE0938" w:rsidRDefault="00EE0938" w:rsidP="00EE0938">
      <w:r w:rsidRPr="00EE0938">
        <w:rPr>
          <w:b/>
          <w:bCs/>
        </w:rPr>
        <w:t>Insights</w:t>
      </w:r>
      <w:r w:rsidRPr="00EE0938">
        <w:t>: The system excelled in safety and fairness metrics, demonstrating strong alignment with these Core Values. However, stakeholders, including regulators and insurers, emphasized the need for improved decision transparency and more efficient accountability processes. The ability to trace decision-making pathways and resolve post-incident investigations quickly was identified as an area requiring immediate refinement.</w:t>
      </w:r>
    </w:p>
    <w:p w14:paraId="1732F491" w14:textId="77777777" w:rsidR="00EE0938" w:rsidRPr="00EE0938" w:rsidRDefault="00EE0938" w:rsidP="00EE0938">
      <w:r w:rsidRPr="00EE0938">
        <w:rPr>
          <w:b/>
          <w:bCs/>
        </w:rPr>
        <w:t>Next Steps</w:t>
      </w:r>
      <w:r w:rsidRPr="00EE0938">
        <w:t>:</w:t>
      </w:r>
    </w:p>
    <w:p w14:paraId="18DD17B3" w14:textId="77777777" w:rsidR="00EE0938" w:rsidRPr="00EE0938" w:rsidRDefault="00EE0938" w:rsidP="00456FD7">
      <w:pPr>
        <w:numPr>
          <w:ilvl w:val="0"/>
          <w:numId w:val="64"/>
        </w:numPr>
      </w:pPr>
      <w:r w:rsidRPr="00EE0938">
        <w:rPr>
          <w:b/>
          <w:bCs/>
        </w:rPr>
        <w:t>Enhanced Traceability Mechanisms</w:t>
      </w:r>
      <w:r w:rsidRPr="00EE0938">
        <w:t>: The system will integrate advanced traceability features, allowing for more efficient and detailed post-incident investigations. These improvements will reduce investigation timelines, ensuring accountability is timely and actionable.</w:t>
      </w:r>
    </w:p>
    <w:p w14:paraId="74E2EA44" w14:textId="77777777" w:rsidR="00EE0938" w:rsidRPr="00EE0938" w:rsidRDefault="00EE0938" w:rsidP="00456FD7">
      <w:pPr>
        <w:numPr>
          <w:ilvl w:val="0"/>
          <w:numId w:val="64"/>
        </w:numPr>
      </w:pPr>
      <w:r w:rsidRPr="00EE0938">
        <w:rPr>
          <w:b/>
          <w:bCs/>
        </w:rPr>
        <w:t>Refining Transparency Tools</w:t>
      </w:r>
      <w:r w:rsidRPr="00EE0938">
        <w:t>: Transparency mechanisms will be expanded to provide clearer, context-sensitive explanations of critical decisions. These tools will aim to bridge the gap between technical decision-making and stakeholder comprehension, ensuring alignment with regulatory and public expectations.</w:t>
      </w:r>
    </w:p>
    <w:p w14:paraId="40423468" w14:textId="77777777" w:rsidR="00EE0938" w:rsidRPr="00EE0938" w:rsidRDefault="00EE0938" w:rsidP="00456FD7">
      <w:pPr>
        <w:numPr>
          <w:ilvl w:val="0"/>
          <w:numId w:val="64"/>
        </w:numPr>
      </w:pPr>
      <w:r w:rsidRPr="00EE0938">
        <w:rPr>
          <w:b/>
          <w:bCs/>
        </w:rPr>
        <w:t>Stakeholder Collaboration</w:t>
      </w:r>
      <w:r w:rsidRPr="00EE0938">
        <w:t>: Workshops with regulators, insurers, and developers will refine the system’s transparency and accountability frameworks, ensuring alignment with both local and global standards.</w:t>
      </w:r>
    </w:p>
    <w:p w14:paraId="46E13D71" w14:textId="77777777" w:rsidR="00EE0938" w:rsidRPr="00EE0938" w:rsidRDefault="00EE0938" w:rsidP="00EE0938">
      <w:r w:rsidRPr="00EE0938">
        <w:t>By addressing these issues, the autonomous vehicle system will strengthen its adherence to the Core Values, fostering trust among stakeholders and reinforcing its ethical and operational integrity.</w:t>
      </w:r>
    </w:p>
    <w:p w14:paraId="2EA14A77" w14:textId="77777777" w:rsidR="00F0449B" w:rsidRPr="00A95D1E" w:rsidRDefault="00F0449B" w:rsidP="00A95D1E">
      <w:pPr>
        <w:pStyle w:val="Heading4"/>
      </w:pPr>
      <w:r w:rsidRPr="00A95D1E">
        <w:lastRenderedPageBreak/>
        <w:t>AI in Hiring Processes: Prioritizing Merit and Cultural Context</w:t>
      </w:r>
    </w:p>
    <w:p w14:paraId="333FA1FD" w14:textId="77777777" w:rsidR="00A95D1E" w:rsidRPr="00A95D1E" w:rsidRDefault="00A95D1E" w:rsidP="00A95D1E">
      <w:r w:rsidRPr="00A95D1E">
        <w:t>AI systems are increasingly deployed to evaluate job applications and assist hiring managers, prioritizing the assessment of candidates based on qualifications, skills, and merit. In this scenario, an AI hiring tool processes applications, shortlists candidates, and provides recommendations to hiring teams. While fairness is a consideration, the emphasis is on transparency in decision-making, accountability for outcomes, and the recognition of cultural diversity to ensure the system adapts effectively to regional hiring contexts.</w:t>
      </w:r>
    </w:p>
    <w:p w14:paraId="2B364492" w14:textId="77777777" w:rsidR="00A95D1E" w:rsidRPr="00A95D1E" w:rsidRDefault="00A95D1E" w:rsidP="00A95D1E">
      <w:r w:rsidRPr="00A95D1E">
        <w:rPr>
          <w:b/>
          <w:bCs/>
        </w:rPr>
        <w:t>Scenario Simulation</w:t>
      </w:r>
      <w:r w:rsidRPr="00A95D1E">
        <w:t xml:space="preserve">: The AI hiring tool was evaluated against defined metrics to determine its alignment with the Core Values of </w:t>
      </w:r>
      <w:r w:rsidRPr="00A95D1E">
        <w:rPr>
          <w:i/>
          <w:iCs/>
        </w:rPr>
        <w:t>The AI Moral Code</w:t>
      </w:r>
      <w:r w:rsidRPr="00A95D1E">
        <w:t>:</w:t>
      </w:r>
    </w:p>
    <w:p w14:paraId="5BF170D3" w14:textId="77777777" w:rsidR="00A95D1E" w:rsidRPr="00A95D1E" w:rsidRDefault="00A95D1E" w:rsidP="00A95D1E">
      <w:r w:rsidRPr="00A95D1E">
        <w:rPr>
          <w:b/>
          <w:bCs/>
        </w:rPr>
        <w:t>Bias Detection Rate</w:t>
      </w:r>
      <w:r w:rsidRPr="00A95D1E">
        <w:t>: The system identified and mitigated 96% of biases in the training data, exceeding the threshold of 95%, ensuring that systemic biases did not influence outcomes.</w:t>
      </w:r>
    </w:p>
    <w:p w14:paraId="58823C0C" w14:textId="77777777" w:rsidR="00A95D1E" w:rsidRPr="00A95D1E" w:rsidRDefault="00A95D1E" w:rsidP="00A95D1E">
      <w:r w:rsidRPr="00A95D1E">
        <w:rPr>
          <w:b/>
          <w:bCs/>
        </w:rPr>
        <w:t>Merit Validation</w:t>
      </w:r>
      <w:r w:rsidRPr="00A95D1E">
        <w:t>: The system successfully identified top-qualified candidates based on job-specific qualifications and skills, meeting stakeholder expectations and reinforcing the focus on merit.</w:t>
      </w:r>
    </w:p>
    <w:p w14:paraId="174679B2" w14:textId="77777777" w:rsidR="00A95D1E" w:rsidRPr="00A95D1E" w:rsidRDefault="00A95D1E" w:rsidP="00A95D1E">
      <w:r w:rsidRPr="00A95D1E">
        <w:rPr>
          <w:b/>
          <w:bCs/>
        </w:rPr>
        <w:t>Cultural Adaptability</w:t>
      </w:r>
      <w:r w:rsidRPr="00A95D1E">
        <w:t>: Analysis revealed that the system effectively accounted for regional cultural differences in professional qualifications and communication styles, enhancing its relevance across diverse markets.</w:t>
      </w:r>
    </w:p>
    <w:p w14:paraId="05B75345" w14:textId="77777777" w:rsidR="00A95D1E" w:rsidRPr="00A95D1E" w:rsidRDefault="00A95D1E" w:rsidP="00A95D1E">
      <w:r w:rsidRPr="00A95D1E">
        <w:rPr>
          <w:b/>
          <w:bCs/>
        </w:rPr>
        <w:t>Transparency Index</w:t>
      </w:r>
      <w:r w:rsidRPr="00A95D1E">
        <w:t>: Candidates and hiring managers rated the clarity of scoring criteria and evaluation processes at 81%, meeting the threshold of 80%.</w:t>
      </w:r>
    </w:p>
    <w:p w14:paraId="65023AFB" w14:textId="77777777" w:rsidR="00A95D1E" w:rsidRPr="00A95D1E" w:rsidRDefault="00A95D1E" w:rsidP="00A95D1E">
      <w:r w:rsidRPr="00A95D1E">
        <w:rPr>
          <w:b/>
          <w:bCs/>
        </w:rPr>
        <w:t>Grievance Resolution Metrics</w:t>
      </w:r>
      <w:r w:rsidRPr="00A95D1E">
        <w:t>: Disputes related to AI-driven decisions were resolved within 10 days, exceeding the threshold of 14 days, reflecting the system’s efficiency in addressing concerns.</w:t>
      </w:r>
    </w:p>
    <w:p w14:paraId="219DA2E0" w14:textId="77777777" w:rsidR="00A95D1E" w:rsidRPr="00A95D1E" w:rsidRDefault="00A95D1E" w:rsidP="00A95D1E">
      <w:r w:rsidRPr="00A95D1E">
        <w:rPr>
          <w:b/>
          <w:bCs/>
        </w:rPr>
        <w:t>Insights</w:t>
      </w:r>
      <w:r w:rsidRPr="00A95D1E">
        <w:t>: The system demonstrated strong performance in mitigating biases, validating merit, and maintaining transparency. However, stakeholders noted the need for clearer communication about how merit was assessed, particularly in cross-cultural contexts. While the system adapted well to regional variations, hiring managers emphasized the importance of explicit documentation detailing how cultural differences were factored into scoring methodologies.</w:t>
      </w:r>
    </w:p>
    <w:p w14:paraId="377E303C" w14:textId="77777777" w:rsidR="00A95D1E" w:rsidRPr="00A95D1E" w:rsidRDefault="00A95D1E" w:rsidP="00A95D1E">
      <w:r w:rsidRPr="00A95D1E">
        <w:rPr>
          <w:b/>
          <w:bCs/>
        </w:rPr>
        <w:t>Next Steps</w:t>
      </w:r>
      <w:r w:rsidRPr="00A95D1E">
        <w:t>: To address these insights, the organization will enhance documentation to provide greater clarity on the relationship between merit-based evaluation and cultural adaptability. Training datasets will be expanded to include region-specific qualifications and professional norms, ensuring alignment with both global standards and local expectations. Improved communication about scoring methodologies will build trust with candidates and hiring managers, ensuring the AI hiring system is both transparent and adaptable.</w:t>
      </w:r>
    </w:p>
    <w:p w14:paraId="55729889" w14:textId="77777777" w:rsidR="00637A0B" w:rsidRPr="00637A0B" w:rsidRDefault="00637A0B" w:rsidP="007C46BA">
      <w:pPr>
        <w:pStyle w:val="Heading4"/>
      </w:pPr>
      <w:r w:rsidRPr="00637A0B">
        <w:t>Generative AI for Content Creation: Managing Trust and Ethical Use</w:t>
      </w:r>
    </w:p>
    <w:p w14:paraId="40B293DB" w14:textId="77777777" w:rsidR="005F1CE8" w:rsidRPr="005F1CE8" w:rsidRDefault="005F1CE8" w:rsidP="005F1CE8">
      <w:r w:rsidRPr="005F1CE8">
        <w:t xml:space="preserve">Generative AI tools are increasingly used to streamline content creation, enabling efficiency in producing articles, designs, and other creative outputs. This use case examines a system deployed by a publishing platform to evaluate its adherence to the Core Values of </w:t>
      </w:r>
      <w:r w:rsidRPr="005F1CE8">
        <w:rPr>
          <w:i/>
          <w:iCs/>
        </w:rPr>
        <w:t>The AI Moral Code</w:t>
      </w:r>
      <w:r w:rsidRPr="005F1CE8">
        <w:t xml:space="preserve">, including trust, transparency, accountability, and non-maleficence. Maintaining ethical use </w:t>
      </w:r>
      <w:r w:rsidRPr="005F1CE8">
        <w:lastRenderedPageBreak/>
        <w:t>and ensuring transparency are critical for building user confidence and mitigating risks such as misinformation or plagiarism.</w:t>
      </w:r>
    </w:p>
    <w:p w14:paraId="1DDF19E5" w14:textId="77777777" w:rsidR="005F1CE8" w:rsidRPr="005F1CE8" w:rsidRDefault="005F1CE8" w:rsidP="005F1CE8">
      <w:r w:rsidRPr="005F1CE8">
        <w:rPr>
          <w:b/>
          <w:bCs/>
        </w:rPr>
        <w:t>Scenario Simulation</w:t>
      </w:r>
      <w:r w:rsidRPr="005F1CE8">
        <w:t>: The generative AI system was assessed against key metrics to determine its alignment with the Core Values:</w:t>
      </w:r>
    </w:p>
    <w:p w14:paraId="12F117CC" w14:textId="77777777" w:rsidR="005F1CE8" w:rsidRPr="005F1CE8" w:rsidRDefault="005F1CE8" w:rsidP="005F1CE8">
      <w:r w:rsidRPr="005F1CE8">
        <w:rPr>
          <w:b/>
          <w:bCs/>
        </w:rPr>
        <w:t>Trustworthiness Rating</w:t>
      </w:r>
      <w:r w:rsidRPr="005F1CE8">
        <w:t>: 88% of users expressed confidence in the AI-generated content, exceeding the threshold of 85%. This demonstrates the system’s ability to foster user trust.</w:t>
      </w:r>
    </w:p>
    <w:p w14:paraId="462AAA07" w14:textId="77777777" w:rsidR="005F1CE8" w:rsidRPr="005F1CE8" w:rsidRDefault="005F1CE8" w:rsidP="005F1CE8">
      <w:r w:rsidRPr="005F1CE8">
        <w:rPr>
          <w:b/>
          <w:bCs/>
        </w:rPr>
        <w:t>Transparency Score</w:t>
      </w:r>
      <w:r w:rsidRPr="005F1CE8">
        <w:t>: All content included proper attribution and disclosure of AI involvement, meeting the 100% threshold and ensuring openness about the system’s role in creation.</w:t>
      </w:r>
    </w:p>
    <w:p w14:paraId="6DC99BDE" w14:textId="77777777" w:rsidR="005F1CE8" w:rsidRPr="005F1CE8" w:rsidRDefault="005F1CE8" w:rsidP="005F1CE8">
      <w:r w:rsidRPr="005F1CE8">
        <w:rPr>
          <w:b/>
          <w:bCs/>
        </w:rPr>
        <w:t>Ethical Use Compliance</w:t>
      </w:r>
      <w:r w:rsidRPr="005F1CE8">
        <w:t>: Misuse incidents, including plagiarism and misinformation, were recorded at 0.4% of total content produced, remaining below the threshold of 0.5%.</w:t>
      </w:r>
    </w:p>
    <w:p w14:paraId="6A6D7EDE" w14:textId="77777777" w:rsidR="005F1CE8" w:rsidRPr="005F1CE8" w:rsidRDefault="005F1CE8" w:rsidP="005F1CE8">
      <w:r w:rsidRPr="005F1CE8">
        <w:rPr>
          <w:b/>
          <w:bCs/>
        </w:rPr>
        <w:t>Accountability Systems</w:t>
      </w:r>
      <w:r w:rsidRPr="005F1CE8">
        <w:t>: 95% of misuse cases were traced back to specific users or developers within 10 days, exceeding the threshold of 15 days, showcasing strong traceability and accountability mechanisms.</w:t>
      </w:r>
    </w:p>
    <w:p w14:paraId="05A90828" w14:textId="77777777" w:rsidR="005F1CE8" w:rsidRPr="005F1CE8" w:rsidRDefault="005F1CE8" w:rsidP="005F1CE8">
      <w:r w:rsidRPr="005F1CE8">
        <w:rPr>
          <w:b/>
          <w:bCs/>
        </w:rPr>
        <w:t>Insights</w:t>
      </w:r>
      <w:r w:rsidRPr="005F1CE8">
        <w:t>: While the system excelled in trust, transparency, and accountability metrics, feedback revealed a need to address its limitations more clearly. Users noted that the AI’s inability to verify factual accuracy or assess the appropriateness of its outputs in sensitive contexts posed challenges. Ensuring that users understand these limitations is essential for responsible deployment.</w:t>
      </w:r>
    </w:p>
    <w:p w14:paraId="40AAA386" w14:textId="77777777" w:rsidR="005F1CE8" w:rsidRPr="005F1CE8" w:rsidRDefault="005F1CE8" w:rsidP="005F1CE8">
      <w:r w:rsidRPr="005F1CE8">
        <w:rPr>
          <w:b/>
          <w:bCs/>
        </w:rPr>
        <w:t>Next Steps</w:t>
      </w:r>
      <w:r w:rsidRPr="005F1CE8">
        <w:t>: The system will integrate prominent disclaimers and usage guidelines within the content creation process to highlight its capabilities and boundaries. Training modules for users will emphasize ethical practices, including proper review and attribution of AI-generated content. Additionally, mechanisms to flag potential issues, such as biased or inappropriate outputs, will be enhanced to address concerns proactively before publication. These refinements will reinforce user trust while maintaining the system’s alignment with ethical principles.</w:t>
      </w:r>
    </w:p>
    <w:p w14:paraId="2952FA16" w14:textId="77777777" w:rsidR="00D90688" w:rsidRPr="007C46BA" w:rsidRDefault="00D90688" w:rsidP="007C46BA">
      <w:pPr>
        <w:pStyle w:val="Heading4"/>
      </w:pPr>
      <w:r w:rsidRPr="007C46BA">
        <w:t>AI in Criminal Justice: Rebuilding Trust Through Fairness and Transparency</w:t>
      </w:r>
    </w:p>
    <w:p w14:paraId="6F50DD14" w14:textId="77777777" w:rsidR="00D90688" w:rsidRPr="00D90688" w:rsidRDefault="00D90688" w:rsidP="007C46BA">
      <w:r w:rsidRPr="00D90688">
        <w:t>AI systems are increasingly used to predict recidivism risks and assist in sentencing decisions, making fairness, transparency, trust, and accountability essential to their ethical deployment. This use case examines how an AI recidivism risk predictor aligns with the Core Values, ensuring it avoids discriminatory outcomes and provides actionable insights that support equitable judicial processes.</w:t>
      </w:r>
    </w:p>
    <w:p w14:paraId="0C3E4639" w14:textId="77777777" w:rsidR="00D90688" w:rsidRPr="00D90688" w:rsidRDefault="00D90688" w:rsidP="007C46BA">
      <w:r w:rsidRPr="00D90688">
        <w:rPr>
          <w:b/>
          <w:bCs/>
        </w:rPr>
        <w:t>Scenario Simulation</w:t>
      </w:r>
      <w:r w:rsidRPr="00D90688">
        <w:t>: The recidivism risk predictor was assessed to evaluate its performance in upholding the Core Values:</w:t>
      </w:r>
    </w:p>
    <w:p w14:paraId="4C18B938" w14:textId="77777777" w:rsidR="00D90688" w:rsidRPr="00D90688" w:rsidRDefault="00D90688" w:rsidP="007C46BA">
      <w:r w:rsidRPr="00D90688">
        <w:rPr>
          <w:b/>
          <w:bCs/>
        </w:rPr>
        <w:t>Fairness Index</w:t>
      </w:r>
      <w:r w:rsidRPr="00D90688">
        <w:t>: Disparities in risk predictions across demographic groups were contained within 3%, meeting the threshold of less than 5%. This indicates that the system mitigated systemic biases effectively.</w:t>
      </w:r>
    </w:p>
    <w:p w14:paraId="6B86823E" w14:textId="77777777" w:rsidR="00D90688" w:rsidRPr="00D90688" w:rsidRDefault="00D90688" w:rsidP="007C46BA">
      <w:r w:rsidRPr="00D90688">
        <w:rPr>
          <w:b/>
          <w:bCs/>
        </w:rPr>
        <w:lastRenderedPageBreak/>
        <w:t>Transparency Score</w:t>
      </w:r>
      <w:r w:rsidRPr="00D90688">
        <w:t>: Only 79% of judges and legal professionals rated the system’s reasoning as clear and actionable, falling below the threshold of 85%. This shortfall underscored the need for enhanced clarity in presenting predictions.</w:t>
      </w:r>
    </w:p>
    <w:p w14:paraId="223F69C1" w14:textId="77777777" w:rsidR="00D90688" w:rsidRPr="00D90688" w:rsidRDefault="00D90688" w:rsidP="007C46BA">
      <w:r w:rsidRPr="00D90688">
        <w:rPr>
          <w:b/>
          <w:bCs/>
        </w:rPr>
        <w:t>Accountability Measures</w:t>
      </w:r>
      <w:r w:rsidRPr="00D90688">
        <w:t>: Errors and biases were identified and resolved within 25 days, meeting the threshold of 30 days. The system demonstrated strong traceability and remediation capabilities.</w:t>
      </w:r>
    </w:p>
    <w:p w14:paraId="75C8D3DF" w14:textId="77777777" w:rsidR="00D90688" w:rsidRPr="00D90688" w:rsidRDefault="00D90688" w:rsidP="007C46BA">
      <w:r w:rsidRPr="00D90688">
        <w:rPr>
          <w:b/>
          <w:bCs/>
        </w:rPr>
        <w:t>Trust Rating</w:t>
      </w:r>
      <w:r w:rsidRPr="00D90688">
        <w:t>: Confidence in the system was expressed by 82% of judges and the public, exceeding the threshold of 80%. This reflects growing trust in the system’s fairness and reliability.</w:t>
      </w:r>
    </w:p>
    <w:p w14:paraId="34750C25" w14:textId="77777777" w:rsidR="00D90688" w:rsidRPr="00D90688" w:rsidRDefault="00D90688" w:rsidP="007C46BA">
      <w:r w:rsidRPr="00D90688">
        <w:rPr>
          <w:b/>
          <w:bCs/>
        </w:rPr>
        <w:t>Insights</w:t>
      </w:r>
      <w:r w:rsidRPr="00D90688">
        <w:t>: The system successfully aligned with fairness and accountability metrics but revealed significant room for improvement in transparency. Judges and legal professionals emphasized the importance of clearly contextualizing predictions, especially in cases involving nuanced or complex risk factors. Stakeholders also called for greater integration of the AI’s outputs into the broader judicial decision-making framework to reinforce trust.</w:t>
      </w:r>
    </w:p>
    <w:p w14:paraId="095FC448" w14:textId="77777777" w:rsidR="00D90688" w:rsidRPr="00D90688" w:rsidRDefault="00D90688" w:rsidP="007C46BA">
      <w:r w:rsidRPr="00D90688">
        <w:rPr>
          <w:b/>
          <w:bCs/>
        </w:rPr>
        <w:t>Next Steps</w:t>
      </w:r>
      <w:r w:rsidRPr="00D90688">
        <w:t>:</w:t>
      </w:r>
    </w:p>
    <w:p w14:paraId="05048467" w14:textId="77777777" w:rsidR="00A362C8" w:rsidRDefault="00A362C8" w:rsidP="007C46BA">
      <w:r w:rsidRPr="00A362C8">
        <w:t>The next steps for improving the AI recidivism risk predictor focus on enhancing its explainability, usability, and integration into judicial processes. Future iterations will include detailed yet accessible explanations of how predictions are generated, emphasizing the data and logic behind risk assessments. Workshops will be developed to train judges and legal professionals, ensuring they can interpret and responsibly apply the AI’s outputs in sentencing decisions. Comprehensive documentation will also be created to outline the system’s decision-making pathways, providing stakeholders with the clarity needed to validate and trust its recommendations. Finally, the system will be refined to align more closely with judicial principles, positioning its predictions as supportive tools that inform decisions rather than determinative factors. These improvements aim to reinforce transparency, accountability, and trust within the criminal justice system.</w:t>
      </w:r>
    </w:p>
    <w:p w14:paraId="53DD38EB" w14:textId="0AAF600D" w:rsidR="00D90688" w:rsidRPr="00D90688" w:rsidRDefault="00D90688" w:rsidP="007C46BA">
      <w:r w:rsidRPr="00D90688">
        <w:t>By addressing these areas, the recidivism risk predictor will strengthen its adherence to the Core Values, fostering greater trust and fairness in the criminal justice system while enhancing transparency and accountability.</w:t>
      </w:r>
    </w:p>
    <w:p w14:paraId="7CA24654" w14:textId="77777777" w:rsidR="00130D6F" w:rsidRPr="00130D6F" w:rsidRDefault="00130D6F" w:rsidP="007C46BA">
      <w:pPr>
        <w:pStyle w:val="Heading4"/>
      </w:pPr>
      <w:r w:rsidRPr="00130D6F">
        <w:t>Predictive AI in Climate Modeling: Ensuring Accuracy and Ethical Responsibility</w:t>
      </w:r>
    </w:p>
    <w:p w14:paraId="7871016B" w14:textId="77777777" w:rsidR="00130D6F" w:rsidRPr="00130D6F" w:rsidRDefault="00130D6F" w:rsidP="00130D6F">
      <w:pPr>
        <w:rPr>
          <w:rFonts w:eastAsiaTheme="majorEastAsia" w:cstheme="majorBidi"/>
        </w:rPr>
      </w:pPr>
      <w:r w:rsidRPr="00130D6F">
        <w:rPr>
          <w:rFonts w:eastAsiaTheme="majorEastAsia" w:cstheme="majorBidi"/>
        </w:rPr>
        <w:t>AI systems are indispensable in climate modeling, providing forecasts that inform policy decisions with profound global and intergenerational implications. This use case examines the alignment of a predictive climate model AI with the Core Values of The AI Moral Code—non-maleficence, accountability, transparency, trust, and fairness—to ensure reliable and actionable outcomes.</w:t>
      </w:r>
    </w:p>
    <w:p w14:paraId="22505E48" w14:textId="77777777" w:rsidR="00130D6F" w:rsidRPr="00130D6F" w:rsidRDefault="00130D6F" w:rsidP="00130D6F">
      <w:pPr>
        <w:rPr>
          <w:rFonts w:eastAsiaTheme="majorEastAsia" w:cstheme="majorBidi"/>
        </w:rPr>
      </w:pPr>
      <w:r w:rsidRPr="00130D6F">
        <w:rPr>
          <w:rFonts w:eastAsiaTheme="majorEastAsia" w:cstheme="majorBidi"/>
          <w:b/>
          <w:bCs/>
        </w:rPr>
        <w:t>Scenario Simulation</w:t>
      </w:r>
      <w:r w:rsidRPr="00130D6F">
        <w:rPr>
          <w:rFonts w:eastAsiaTheme="majorEastAsia" w:cstheme="majorBidi"/>
        </w:rPr>
        <w:t>: A predictive climate model AI was assessed to evaluate its effectiveness in generating accurate and ethically responsible forecasts:</w:t>
      </w:r>
    </w:p>
    <w:p w14:paraId="003DC61A" w14:textId="77777777" w:rsidR="00130D6F" w:rsidRPr="00130D6F" w:rsidRDefault="00130D6F" w:rsidP="00456FD7">
      <w:pPr>
        <w:numPr>
          <w:ilvl w:val="0"/>
          <w:numId w:val="61"/>
        </w:numPr>
        <w:rPr>
          <w:rFonts w:eastAsiaTheme="majorEastAsia" w:cstheme="majorBidi"/>
        </w:rPr>
      </w:pPr>
      <w:r w:rsidRPr="00130D6F">
        <w:rPr>
          <w:rFonts w:eastAsiaTheme="majorEastAsia" w:cstheme="majorBidi"/>
          <w:b/>
          <w:bCs/>
        </w:rPr>
        <w:t>Accuracy Rate</w:t>
      </w:r>
      <w:r w:rsidRPr="00130D6F">
        <w:rPr>
          <w:rFonts w:eastAsiaTheme="majorEastAsia" w:cstheme="majorBidi"/>
        </w:rPr>
        <w:t>: Predictions aligned with observed climate events 92% of the time, exceeding the threshold of 90%. This high accuracy reassures policymakers and scientists of the system’s reliability in informing decisions.</w:t>
      </w:r>
    </w:p>
    <w:p w14:paraId="5CE59408" w14:textId="77777777" w:rsidR="00130D6F" w:rsidRPr="00130D6F" w:rsidRDefault="00130D6F" w:rsidP="00456FD7">
      <w:pPr>
        <w:numPr>
          <w:ilvl w:val="0"/>
          <w:numId w:val="61"/>
        </w:numPr>
        <w:rPr>
          <w:rFonts w:eastAsiaTheme="majorEastAsia" w:cstheme="majorBidi"/>
        </w:rPr>
      </w:pPr>
      <w:r w:rsidRPr="00130D6F">
        <w:rPr>
          <w:rFonts w:eastAsiaTheme="majorEastAsia" w:cstheme="majorBidi"/>
          <w:b/>
          <w:bCs/>
        </w:rPr>
        <w:lastRenderedPageBreak/>
        <w:t>Data Transparency Score</w:t>
      </w:r>
      <w:r w:rsidRPr="00130D6F">
        <w:rPr>
          <w:rFonts w:eastAsiaTheme="majorEastAsia" w:cstheme="majorBidi"/>
        </w:rPr>
        <w:t>: Only 83% of policymakers rated the data sources and modeling assumptions as clear, falling slightly below the threshold of 85%. This gap highlights the need for improved communication and documentation of underlying assumptions.</w:t>
      </w:r>
    </w:p>
    <w:p w14:paraId="6E6CE6C6" w14:textId="77777777" w:rsidR="00130D6F" w:rsidRPr="00130D6F" w:rsidRDefault="00130D6F" w:rsidP="00456FD7">
      <w:pPr>
        <w:numPr>
          <w:ilvl w:val="0"/>
          <w:numId w:val="61"/>
        </w:numPr>
        <w:rPr>
          <w:rFonts w:eastAsiaTheme="majorEastAsia" w:cstheme="majorBidi"/>
        </w:rPr>
      </w:pPr>
      <w:r w:rsidRPr="00130D6F">
        <w:rPr>
          <w:rFonts w:eastAsiaTheme="majorEastAsia" w:cstheme="majorBidi"/>
          <w:b/>
          <w:bCs/>
        </w:rPr>
        <w:t>Accountability Index</w:t>
      </w:r>
      <w:r w:rsidRPr="00130D6F">
        <w:rPr>
          <w:rFonts w:eastAsiaTheme="majorEastAsia" w:cstheme="majorBidi"/>
        </w:rPr>
        <w:t>: Errors in predictions were identified and resolved within 40 days, meeting the threshold of 45 days. The system’s traceable decision pathways provided clarity on corrective actions taken.</w:t>
      </w:r>
    </w:p>
    <w:p w14:paraId="62DE296C" w14:textId="77777777" w:rsidR="00130D6F" w:rsidRPr="00130D6F" w:rsidRDefault="00130D6F" w:rsidP="00456FD7">
      <w:pPr>
        <w:numPr>
          <w:ilvl w:val="0"/>
          <w:numId w:val="61"/>
        </w:numPr>
        <w:rPr>
          <w:rFonts w:eastAsiaTheme="majorEastAsia" w:cstheme="majorBidi"/>
        </w:rPr>
      </w:pPr>
      <w:r w:rsidRPr="00130D6F">
        <w:rPr>
          <w:rFonts w:eastAsiaTheme="majorEastAsia" w:cstheme="majorBidi"/>
          <w:b/>
          <w:bCs/>
        </w:rPr>
        <w:t>Non-Maleficence Indicators</w:t>
      </w:r>
      <w:r w:rsidRPr="00130D6F">
        <w:rPr>
          <w:rFonts w:eastAsiaTheme="majorEastAsia" w:cstheme="majorBidi"/>
        </w:rPr>
        <w:t>: The system demonstrated robust harm prevention, but only 88% of modeled scenarios reflected a net positive impact on community-level risks and benefits, narrowly missing the threshold of 90%. Concerns arose over balancing short-term economic considerations with long-term climate resilience.</w:t>
      </w:r>
    </w:p>
    <w:p w14:paraId="7FE7F8DC" w14:textId="77777777" w:rsidR="00130D6F" w:rsidRPr="00130D6F" w:rsidRDefault="00130D6F" w:rsidP="00130D6F">
      <w:pPr>
        <w:rPr>
          <w:rFonts w:eastAsiaTheme="majorEastAsia" w:cstheme="majorBidi"/>
        </w:rPr>
      </w:pPr>
      <w:r w:rsidRPr="00130D6F">
        <w:rPr>
          <w:rFonts w:eastAsiaTheme="majorEastAsia" w:cstheme="majorBidi"/>
          <w:b/>
          <w:bCs/>
        </w:rPr>
        <w:t>Insights</w:t>
      </w:r>
      <w:r w:rsidRPr="00130D6F">
        <w:rPr>
          <w:rFonts w:eastAsiaTheme="majorEastAsia" w:cstheme="majorBidi"/>
        </w:rPr>
        <w:t>: While the system excelled in accuracy and accountability, it faced challenges in transparency and ensuring equitable long-term impacts. Policymakers expressed a need for clearer annotations and explanations of model assumptions, particularly for non-technical stakeholders. Stakeholders also noted that the balance between immediate economic needs and future climate stability required more nuanced modeling and communication.</w:t>
      </w:r>
    </w:p>
    <w:p w14:paraId="01430DF5" w14:textId="77777777" w:rsidR="00130D6F" w:rsidRPr="00130D6F" w:rsidRDefault="00130D6F" w:rsidP="00130D6F">
      <w:pPr>
        <w:rPr>
          <w:rFonts w:eastAsiaTheme="majorEastAsia" w:cstheme="majorBidi"/>
        </w:rPr>
      </w:pPr>
      <w:r w:rsidRPr="00130D6F">
        <w:rPr>
          <w:rFonts w:eastAsiaTheme="majorEastAsia" w:cstheme="majorBidi"/>
          <w:b/>
          <w:bCs/>
        </w:rPr>
        <w:t>Next Steps</w:t>
      </w:r>
      <w:r w:rsidRPr="00130D6F">
        <w:rPr>
          <w:rFonts w:eastAsiaTheme="majorEastAsia" w:cstheme="majorBidi"/>
        </w:rPr>
        <w:t>:</w:t>
      </w:r>
    </w:p>
    <w:p w14:paraId="047B1133" w14:textId="77777777" w:rsidR="00130D6F" w:rsidRPr="00130D6F" w:rsidRDefault="00130D6F" w:rsidP="00456FD7">
      <w:pPr>
        <w:numPr>
          <w:ilvl w:val="0"/>
          <w:numId w:val="62"/>
        </w:numPr>
        <w:rPr>
          <w:rFonts w:eastAsiaTheme="majorEastAsia" w:cstheme="majorBidi"/>
        </w:rPr>
      </w:pPr>
      <w:r w:rsidRPr="00130D6F">
        <w:rPr>
          <w:rFonts w:eastAsiaTheme="majorEastAsia" w:cstheme="majorBidi"/>
          <w:b/>
          <w:bCs/>
        </w:rPr>
        <w:t>Enhancing Transparency</w:t>
      </w:r>
      <w:r w:rsidRPr="00130D6F">
        <w:rPr>
          <w:rFonts w:eastAsiaTheme="majorEastAsia" w:cstheme="majorBidi"/>
        </w:rPr>
        <w:t>: The system will integrate comprehensive annotations for data sources and modeling assumptions, designed for accessibility by both technical experts and policymakers. Clearer documentation will support informed decision-making and build trust.</w:t>
      </w:r>
    </w:p>
    <w:p w14:paraId="004F96EB" w14:textId="77777777" w:rsidR="00130D6F" w:rsidRPr="00130D6F" w:rsidRDefault="00130D6F" w:rsidP="00456FD7">
      <w:pPr>
        <w:numPr>
          <w:ilvl w:val="0"/>
          <w:numId w:val="62"/>
        </w:numPr>
        <w:rPr>
          <w:rFonts w:eastAsiaTheme="majorEastAsia" w:cstheme="majorBidi"/>
        </w:rPr>
      </w:pPr>
      <w:r w:rsidRPr="00130D6F">
        <w:rPr>
          <w:rFonts w:eastAsiaTheme="majorEastAsia" w:cstheme="majorBidi"/>
          <w:b/>
          <w:bCs/>
        </w:rPr>
        <w:t>Refining Impact Assessments</w:t>
      </w:r>
      <w:r w:rsidRPr="00130D6F">
        <w:rPr>
          <w:rFonts w:eastAsiaTheme="majorEastAsia" w:cstheme="majorBidi"/>
        </w:rPr>
        <w:t>: The AI’s modeling framework will incorporate a broader range of local and global inputs, emphasizing intergenerational risk mitigation and context-specific considerations.</w:t>
      </w:r>
    </w:p>
    <w:p w14:paraId="085D55A0" w14:textId="77777777" w:rsidR="00130D6F" w:rsidRPr="00130D6F" w:rsidRDefault="00130D6F" w:rsidP="00456FD7">
      <w:pPr>
        <w:numPr>
          <w:ilvl w:val="0"/>
          <w:numId w:val="62"/>
        </w:numPr>
        <w:rPr>
          <w:rFonts w:eastAsiaTheme="majorEastAsia" w:cstheme="majorBidi"/>
        </w:rPr>
      </w:pPr>
      <w:r w:rsidRPr="00130D6F">
        <w:rPr>
          <w:rFonts w:eastAsiaTheme="majorEastAsia" w:cstheme="majorBidi"/>
          <w:b/>
          <w:bCs/>
        </w:rPr>
        <w:t>Stakeholder Collaboration</w:t>
      </w:r>
      <w:r w:rsidRPr="00130D6F">
        <w:rPr>
          <w:rFonts w:eastAsiaTheme="majorEastAsia" w:cstheme="majorBidi"/>
        </w:rPr>
        <w:t>: Regular workshops will foster collaboration between technical teams, policymakers, and community representatives, ensuring the AI system reflects diverse perspectives and priorities.</w:t>
      </w:r>
    </w:p>
    <w:p w14:paraId="7FAAA1AF" w14:textId="77777777" w:rsidR="00130D6F" w:rsidRPr="00130D6F" w:rsidRDefault="00130D6F" w:rsidP="00130D6F">
      <w:pPr>
        <w:rPr>
          <w:rFonts w:eastAsiaTheme="majorEastAsia" w:cstheme="majorBidi"/>
        </w:rPr>
      </w:pPr>
      <w:r w:rsidRPr="00130D6F">
        <w:rPr>
          <w:rFonts w:eastAsiaTheme="majorEastAsia" w:cstheme="majorBidi"/>
        </w:rPr>
        <w:t>By focusing on these refinements, the predictive climate model will strengthen its alignment with the Core Values, supporting ethical and effective decision-making for one of humanity’s most pressing challenges.</w:t>
      </w:r>
    </w:p>
    <w:p w14:paraId="6F4C1DC4" w14:textId="77777777" w:rsidR="00033041" w:rsidRPr="00033041" w:rsidRDefault="00033041" w:rsidP="00AD432F">
      <w:pPr>
        <w:pStyle w:val="Heading4"/>
      </w:pPr>
      <w:r w:rsidRPr="00033041">
        <w:t>AI in Education: Personalizing Learning While Upholding Ethical Standards</w:t>
      </w:r>
    </w:p>
    <w:p w14:paraId="561ED18D" w14:textId="77777777" w:rsidR="00033041" w:rsidRPr="00033041" w:rsidRDefault="00033041" w:rsidP="00033041">
      <w:r w:rsidRPr="00033041">
        <w:t xml:space="preserve">AI-powered educational tools have the potential to transform learning by tailoring instruction to individual needs and improving outcomes. This use case evaluates an AI tutor’s ability to align with the Core Values of </w:t>
      </w:r>
      <w:r w:rsidRPr="00033041">
        <w:rPr>
          <w:i/>
          <w:iCs/>
        </w:rPr>
        <w:t>The AI Moral Code</w:t>
      </w:r>
      <w:r w:rsidRPr="00033041">
        <w:t>—trust, fairness, transparency, accountability, and non-maleficence—while maintaining contextual adaptability and student-centered outcomes.</w:t>
      </w:r>
    </w:p>
    <w:p w14:paraId="7759F70B" w14:textId="77777777" w:rsidR="00033041" w:rsidRPr="00033041" w:rsidRDefault="00033041" w:rsidP="00033041">
      <w:r w:rsidRPr="00033041">
        <w:rPr>
          <w:b/>
          <w:bCs/>
        </w:rPr>
        <w:t>Scenario Simulation</w:t>
      </w:r>
      <w:r w:rsidRPr="00033041">
        <w:t>: The AI tutor was assessed for its ability to support diverse learners ethically and effectively:</w:t>
      </w:r>
    </w:p>
    <w:p w14:paraId="5167659E" w14:textId="77777777" w:rsidR="00033041" w:rsidRPr="00033041" w:rsidRDefault="00033041" w:rsidP="00456FD7">
      <w:pPr>
        <w:numPr>
          <w:ilvl w:val="0"/>
          <w:numId w:val="60"/>
        </w:numPr>
      </w:pPr>
      <w:r w:rsidRPr="00033041">
        <w:rPr>
          <w:b/>
          <w:bCs/>
        </w:rPr>
        <w:lastRenderedPageBreak/>
        <w:t>Trust Rating</w:t>
      </w:r>
      <w:r w:rsidRPr="00033041">
        <w:t>: Surveys revealed that 87% of students and educators expressed confidence in the AI tutor’s recommendations, exceeding the threshold of 85%.</w:t>
      </w:r>
    </w:p>
    <w:p w14:paraId="06B24BB9" w14:textId="77777777" w:rsidR="00033041" w:rsidRPr="00033041" w:rsidRDefault="00033041" w:rsidP="00456FD7">
      <w:pPr>
        <w:numPr>
          <w:ilvl w:val="0"/>
          <w:numId w:val="60"/>
        </w:numPr>
      </w:pPr>
      <w:r w:rsidRPr="00033041">
        <w:rPr>
          <w:b/>
          <w:bCs/>
        </w:rPr>
        <w:t>Fairness Metrics</w:t>
      </w:r>
      <w:r w:rsidRPr="00033041">
        <w:t>: The system demonstrated impartiality in personalizing learning paths, ensuring consistent application of its algorithms across all users, with no significant biases identified.</w:t>
      </w:r>
    </w:p>
    <w:p w14:paraId="010FAC36" w14:textId="77777777" w:rsidR="00033041" w:rsidRPr="00033041" w:rsidRDefault="00033041" w:rsidP="00456FD7">
      <w:pPr>
        <w:numPr>
          <w:ilvl w:val="0"/>
          <w:numId w:val="60"/>
        </w:numPr>
      </w:pPr>
      <w:r w:rsidRPr="00033041">
        <w:rPr>
          <w:b/>
          <w:bCs/>
        </w:rPr>
        <w:t>Transparency Metrics</w:t>
      </w:r>
      <w:r w:rsidRPr="00033041">
        <w:t>: 91% of AI-generated learning paths included clear, actionable explanations for students and educators, surpassing the threshold of 90%.</w:t>
      </w:r>
    </w:p>
    <w:p w14:paraId="514E4957" w14:textId="77777777" w:rsidR="00033041" w:rsidRPr="00033041" w:rsidRDefault="00033041" w:rsidP="00456FD7">
      <w:pPr>
        <w:numPr>
          <w:ilvl w:val="0"/>
          <w:numId w:val="60"/>
        </w:numPr>
      </w:pPr>
      <w:r w:rsidRPr="00033041">
        <w:rPr>
          <w:b/>
          <w:bCs/>
        </w:rPr>
        <w:t>Accountability Measures</w:t>
      </w:r>
      <w:r w:rsidRPr="00033041">
        <w:t>: The system provided traceable decision pathways for all personalized recommendations, ensuring educators could review and understand the AI’s outputs.</w:t>
      </w:r>
    </w:p>
    <w:p w14:paraId="43607183" w14:textId="77777777" w:rsidR="00033041" w:rsidRPr="00033041" w:rsidRDefault="00033041" w:rsidP="00456FD7">
      <w:pPr>
        <w:numPr>
          <w:ilvl w:val="0"/>
          <w:numId w:val="60"/>
        </w:numPr>
      </w:pPr>
      <w:r w:rsidRPr="00033041">
        <w:rPr>
          <w:b/>
          <w:bCs/>
        </w:rPr>
        <w:t>Non-Maleficence Indicators</w:t>
      </w:r>
      <w:r w:rsidRPr="00033041">
        <w:t>: The AI tutor was validated through rigorous testing to ensure that its recommendations avoided harm, such as perpetuating misconceptions or inaccuracies in the learning material.</w:t>
      </w:r>
    </w:p>
    <w:p w14:paraId="65EF8AE6" w14:textId="77777777" w:rsidR="00033041" w:rsidRPr="00033041" w:rsidRDefault="00033041" w:rsidP="00033041">
      <w:r w:rsidRPr="00033041">
        <w:rPr>
          <w:b/>
          <w:bCs/>
        </w:rPr>
        <w:t>Insights</w:t>
      </w:r>
      <w:r w:rsidRPr="00033041">
        <w:t>: The system performed well across all Core Values, showcasing strong alignment with trust, fairness, and transparency. Educators highlighted the need for more adaptive feedback mechanisms to ensure the AI responds effectively to students’ evolving needs. Additionally, stakeholders emphasized the importance of localized content to enhance the AI’s relevance across varying cultural and educational contexts.</w:t>
      </w:r>
    </w:p>
    <w:p w14:paraId="31B0915E" w14:textId="77777777" w:rsidR="00033041" w:rsidRDefault="00033041" w:rsidP="00033041">
      <w:r w:rsidRPr="00033041">
        <w:rPr>
          <w:b/>
          <w:bCs/>
        </w:rPr>
        <w:t>Next Steps</w:t>
      </w:r>
      <w:r w:rsidRPr="00033041">
        <w:t>: The system will be refined to incorporate real-time feedback loops, allowing educators to guide and adjust AI-generated recommendations dynamically. Training datasets will be expanded to reflect regional curricula and teaching practices, ensuring the AI adapts to local educational standards. Continuous teacher support and professional development workshops will ensure effective integration of the AI system into classrooms.</w:t>
      </w:r>
    </w:p>
    <w:p w14:paraId="56313433" w14:textId="78700555" w:rsidR="00302EFD" w:rsidRDefault="004B4FD1" w:rsidP="00FE3BE0">
      <w:pPr>
        <w:pStyle w:val="Heading2"/>
      </w:pPr>
      <w:bookmarkStart w:id="6" w:name="_Toc186205415"/>
      <w:r>
        <w:t>From Simulations to Refinement</w:t>
      </w:r>
      <w:bookmarkEnd w:id="6"/>
    </w:p>
    <w:p w14:paraId="2A6AD7E4" w14:textId="0174FC32" w:rsidR="00FE3BE0" w:rsidRPr="00FE3BE0" w:rsidRDefault="007668FE" w:rsidP="007668FE">
      <w:pPr>
        <w:pStyle w:val="Heading3"/>
      </w:pPr>
      <w:r>
        <w:t>Justifying Trust as a Core Value</w:t>
      </w:r>
    </w:p>
    <w:p w14:paraId="3632C564" w14:textId="77777777" w:rsidR="00F2510A" w:rsidRDefault="00F2510A" w:rsidP="00F2510A">
      <w:r>
        <w:t xml:space="preserve">Trust serves as the bedrock of the </w:t>
      </w:r>
      <w:r>
        <w:rPr>
          <w:rStyle w:val="Emphasis"/>
        </w:rPr>
        <w:t>AI Moral Code</w:t>
      </w:r>
      <w:r>
        <w:t>, shaping how artificial intelligence is perceived, adopted, and integrated into society. It is both a socio-technical construct and a moral imperative, transcending technical performance to encompass user perceptions, organizational practices, and the broader ecosystem in which AI operates. This section refines trust as a Core Value by integrating insights from use case simulations and scholarly literature, offering a detailed examination of its complexities and operationalization.</w:t>
      </w:r>
    </w:p>
    <w:p w14:paraId="54CB5841" w14:textId="77777777" w:rsidR="00F2510A" w:rsidRDefault="00F2510A" w:rsidP="007668FE">
      <w:pPr>
        <w:pStyle w:val="Heading4"/>
      </w:pPr>
      <w:r>
        <w:t>Insights from Use Case Simulations: Trust in Action</w:t>
      </w:r>
    </w:p>
    <w:p w14:paraId="1805A808" w14:textId="77777777" w:rsidR="00F2510A" w:rsidRDefault="00F2510A" w:rsidP="00F2510A">
      <w:r>
        <w:t xml:space="preserve">The Use Case Simulations offered critical insights into how trust is built, maintained, and occasionally strained across diverse AI applications. In healthcare diagnostics, trust was deeply intertwined with safety and explainability. While trust ratings exceeded thresholds, healthcare providers consistently expressed concerns about the clarity and depth of AI-generated recommendations. This shortfall limited their confidence in relying on the system for life-critical decisions. Literature on trust in AI underscores the need for explainability mechanisms that adapt </w:t>
      </w:r>
      <w:r>
        <w:lastRenderedPageBreak/>
        <w:t>to audience expertise levels, ranging from high-level summaries for patients to granular, data-driven justifications for medical professionals (Riedl, 2022). Trust in this context hinges on transparency and accountability that supports actionable insights without alienating users.</w:t>
      </w:r>
    </w:p>
    <w:p w14:paraId="2C0BFC65" w14:textId="77777777" w:rsidR="00F2510A" w:rsidRDefault="00F2510A" w:rsidP="00F2510A">
      <w:r>
        <w:t>Autonomous vehicles presented a different perspective on trust, primarily built on safety metrics and decision transparency. While stakeholders, including regulators and insurers, acknowledged the system’s strong safety performance, concerns arose regarding the clarity of decision-making pathways. Studies affirm that technical reliability alone does not guarantee trust; users and stakeholders must also understand the rationale behind critical decisions (</w:t>
      </w:r>
      <w:proofErr w:type="spellStart"/>
      <w:r>
        <w:t>Duenser</w:t>
      </w:r>
      <w:proofErr w:type="spellEnd"/>
      <w:r>
        <w:t xml:space="preserve"> &amp; Douglas, 2023). The absence of transparent logs explaining real-time decisions highlighted a gap in accountability mechanisms, underscoring that trust in autonomous systems requires a seamless integration of technical reliability with clear, accessible communication.</w:t>
      </w:r>
    </w:p>
    <w:p w14:paraId="62DE7F16" w14:textId="77777777" w:rsidR="00F2510A" w:rsidRDefault="00F2510A" w:rsidP="00F2510A">
      <w:r>
        <w:t>In hiring processes, trust intersected with fairness and procedural transparency. Trust metrics were met, but candidates and hiring managers emphasized the need for greater clarity in the AI system’s scoring methodologies. This lack of procedural transparency, even in the face of reliable outcomes, aligns with findings that trust in AI falters when users perceive processes as opaque or inequitable (Bach et al., 2023). Trust in hiring systems depends not only on the reliability of outcomes but also on the openness with which decisions are communicated.</w:t>
      </w:r>
    </w:p>
    <w:p w14:paraId="0CBE6B60" w14:textId="77777777" w:rsidR="00F2510A" w:rsidRDefault="00F2510A" w:rsidP="00F2510A">
      <w:r>
        <w:t xml:space="preserve">Across these simulations, a consistent theme emerged: trust is dynamic and </w:t>
      </w:r>
      <w:proofErr w:type="gramStart"/>
      <w:r>
        <w:t>context-dependent</w:t>
      </w:r>
      <w:proofErr w:type="gramEnd"/>
      <w:r>
        <w:t>. While technical attributes like reliability and safety establish a baseline for trustworthiness, the perception of trust requires additional socio-technical components, such as effective communication, organizational credibility, and tailored user experiences.</w:t>
      </w:r>
    </w:p>
    <w:p w14:paraId="002A0970" w14:textId="77777777" w:rsidR="00F2510A" w:rsidRDefault="00F2510A" w:rsidP="007668FE">
      <w:pPr>
        <w:pStyle w:val="Heading4"/>
      </w:pPr>
      <w:r>
        <w:t>Refining Trust Metrics: A Socio-Technical Approach</w:t>
      </w:r>
    </w:p>
    <w:p w14:paraId="67B8ACB5" w14:textId="77777777" w:rsidR="00F2510A" w:rsidRDefault="00F2510A" w:rsidP="00F2510A">
      <w:r>
        <w:t>To address gaps revealed in simulations and align with empirical findings, trust metrics must be tailored to specific contexts, acknowledging the diverse needs of stakeholders. In healthcare, trust relies on metrics like the Explainability Score for Providers, which assesses whether recommendations are clear and actionable, targeting a satisfaction threshold of 90%. The Patient Transparency Rating evaluates patients’ comprehension of treatment rationales, focusing on simplified, patient-friendly explanations, with a target threshold of 85%. Finally, the Error Accountability Index measures the AI system’s ability to trace and resolve errors swiftly, aiming for resolution within 15 days to sustain reliability. These metrics ensure that trust in healthcare AI is grounded in safety, clarity, and accountability.</w:t>
      </w:r>
    </w:p>
    <w:p w14:paraId="32C67D3D" w14:textId="77777777" w:rsidR="00F2510A" w:rsidRDefault="00F2510A" w:rsidP="00F2510A">
      <w:r>
        <w:t>In autonomous vehicles, trust hinges on metrics like Collision Avoidance Reliability, which tracks the percentage of incidents avoided compared to human-operated vehicles, targeting a threshold of 95%. The Decision Transparency Score evaluates whether stakeholders, such as regulators and insurers, find critical decision-making pathways explainable, targeting 90% satisfaction. The Public Confidence Index measures trust among passengers and pedestrians, aiming for an 85% confidence level in safety and fairness. Together, these metrics ensure that trust in autonomous systems is built on transparency, accountability, and public acceptance.</w:t>
      </w:r>
    </w:p>
    <w:p w14:paraId="03BF5B17" w14:textId="77777777" w:rsidR="00F2510A" w:rsidRDefault="00F2510A" w:rsidP="007668FE">
      <w:pPr>
        <w:pStyle w:val="Heading4"/>
      </w:pPr>
      <w:r>
        <w:t>Socio-Technical Trustworthiness</w:t>
      </w:r>
    </w:p>
    <w:p w14:paraId="5F16313C" w14:textId="77777777" w:rsidR="00F2510A" w:rsidRDefault="00F2510A" w:rsidP="00F2510A">
      <w:r>
        <w:t xml:space="preserve">Trust extends beyond technical performance to include organizational credibility and ethical governance. In financial services, trustworthiness is measured through metrics like the </w:t>
      </w:r>
      <w:r>
        <w:lastRenderedPageBreak/>
        <w:t>Ethical Compliance Score, which assesses adherence to regulations such as GDPR, targeting full compliance. The Stakeholder Transparency Rating measures ethical practices among customers and regulators, targeting 90% satisfaction. Governance mechanisms, such as oversight committees and external audits, further reinforce trustworthiness by demonstrating accountability. Similarly, in public safety applications, metrics like the Accountability Audit Rate and Community Engagement Score assess the organization’s alignment with ethical guidelines and public welfare, fostering trust among diverse stakeholders.</w:t>
      </w:r>
    </w:p>
    <w:p w14:paraId="716BA741" w14:textId="77777777" w:rsidR="00F2510A" w:rsidRDefault="00F2510A" w:rsidP="007668FE">
      <w:pPr>
        <w:pStyle w:val="Heading4"/>
      </w:pPr>
      <w:r>
        <w:t>Adaptive Explainability and Iterative Validation</w:t>
      </w:r>
    </w:p>
    <w:p w14:paraId="49FC6E5C" w14:textId="77777777" w:rsidR="00F2510A" w:rsidRDefault="00F2510A" w:rsidP="00F2510A">
      <w:r>
        <w:t>Trust also requires adaptive explainability mechanisms, enabling users to control the level of detail they receive. For governments monitoring compliance with AI ethics, layered explainability features can include high-level summaries for citizens, mid-tier reports for regulators, and exhaustive logs for technical analysts. Similarly, in academia, adaptive explainability fosters interdisciplinary collaboration, bridging gaps between fields like sociology, computer science, and public policy. Iterative validation of trust metrics ensures continuous improvement, allowing organizations to refine AI systems based on diverse user feedback.</w:t>
      </w:r>
    </w:p>
    <w:p w14:paraId="7422A219" w14:textId="77777777" w:rsidR="00F2510A" w:rsidRDefault="00F2510A" w:rsidP="007668FE">
      <w:pPr>
        <w:pStyle w:val="Heading4"/>
      </w:pPr>
      <w:r>
        <w:t>Conclusion</w:t>
      </w:r>
    </w:p>
    <w:p w14:paraId="2ED92E13" w14:textId="77777777" w:rsidR="00506648" w:rsidRDefault="00506648" w:rsidP="00506648">
      <w:r w:rsidRPr="00506648">
        <w:t xml:space="preserve">Trust as a Core Value is indispensable for the ethical and practical success of AI systems. It fosters user confidence, drives adoption, and mitigates resistance. However, trust is not static or solely rooted in technical functionality; it is embedded in the socio-technical relationships that define human-AI interaction. The simulations and scholarly literature converge on this understanding, highlighting trust’s role as an ethical cornerstone that anchors the </w:t>
      </w:r>
      <w:r w:rsidRPr="00506648">
        <w:rPr>
          <w:i/>
          <w:iCs/>
        </w:rPr>
        <w:t>AI Moral Code</w:t>
      </w:r>
      <w:r w:rsidRPr="00506648">
        <w:t>. By ensuring that AI systems are not only effective but also credible, transparent, and aligned with societal values, trust becomes the foundation upon which all other Core Values depend. This dynamic nature of trust underscores the need for continual refinement and validation, ensuring that it evolves alongside societal expectations and technological advancements.</w:t>
      </w:r>
    </w:p>
    <w:p w14:paraId="55368168" w14:textId="77777777" w:rsidR="00D62233" w:rsidRPr="00D62233" w:rsidRDefault="00D62233" w:rsidP="00D62233">
      <w:pPr>
        <w:rPr>
          <w:b/>
          <w:bCs/>
        </w:rPr>
      </w:pPr>
      <w:r w:rsidRPr="00D62233">
        <w:rPr>
          <w:b/>
          <w:bCs/>
        </w:rPr>
        <w:t>Examples of Trust in AI</w:t>
      </w:r>
    </w:p>
    <w:p w14:paraId="270F6439" w14:textId="77777777" w:rsidR="00D62233" w:rsidRPr="00D62233" w:rsidRDefault="00D62233" w:rsidP="00D62233">
      <w:r w:rsidRPr="00D62233">
        <w:t>Trust in AI ensures that stakeholders have confidence in the system’s reliability, integrity, and alignment with societal values. Trust is built through transparency, accountability, and consistent performance. Here are examples across various sectors:</w:t>
      </w:r>
    </w:p>
    <w:p w14:paraId="1484B8B3" w14:textId="77777777" w:rsidR="00D62233" w:rsidRPr="00D62233" w:rsidRDefault="00000000" w:rsidP="00D62233">
      <w:r>
        <w:pict w14:anchorId="26B8B291">
          <v:rect id="_x0000_i1025" style="width:0;height:1.5pt" o:hralign="center" o:hrstd="t" o:hr="t" fillcolor="#a0a0a0" stroked="f"/>
        </w:pict>
      </w:r>
    </w:p>
    <w:p w14:paraId="42AE6446" w14:textId="77777777" w:rsidR="00D62233" w:rsidRPr="00D62233" w:rsidRDefault="00D62233" w:rsidP="00D62233">
      <w:pPr>
        <w:rPr>
          <w:b/>
          <w:bCs/>
        </w:rPr>
      </w:pPr>
      <w:r w:rsidRPr="00D62233">
        <w:rPr>
          <w:b/>
          <w:bCs/>
        </w:rPr>
        <w:t>1. Healthcare AI: Trust in Diagnostic Systems</w:t>
      </w:r>
    </w:p>
    <w:p w14:paraId="3749A294" w14:textId="77777777" w:rsidR="00D62233" w:rsidRPr="00D62233" w:rsidRDefault="00D62233" w:rsidP="00456FD7">
      <w:pPr>
        <w:numPr>
          <w:ilvl w:val="0"/>
          <w:numId w:val="119"/>
        </w:numPr>
      </w:pPr>
      <w:r w:rsidRPr="00D62233">
        <w:rPr>
          <w:b/>
          <w:bCs/>
        </w:rPr>
        <w:t>Example</w:t>
      </w:r>
      <w:r w:rsidRPr="00D62233">
        <w:t>: IBM Watson Health assists oncologists in recommending treatment plans by providing explainable insights and reliable recommendations.</w:t>
      </w:r>
    </w:p>
    <w:p w14:paraId="1EEED6BE" w14:textId="77777777" w:rsidR="00D62233" w:rsidRPr="00D62233" w:rsidRDefault="00D62233" w:rsidP="00456FD7">
      <w:pPr>
        <w:numPr>
          <w:ilvl w:val="0"/>
          <w:numId w:val="119"/>
        </w:numPr>
      </w:pPr>
      <w:r w:rsidRPr="00D62233">
        <w:rPr>
          <w:b/>
          <w:bCs/>
        </w:rPr>
        <w:t>Trust</w:t>
      </w:r>
      <w:r w:rsidRPr="00D62233">
        <w:t>: Rigorous validation, patient-facing transparency, and clear communication of recommendations enhance confidence among patients and healthcare providers.</w:t>
      </w:r>
    </w:p>
    <w:p w14:paraId="4BB0FBBB" w14:textId="77777777" w:rsidR="00D62233" w:rsidRPr="00D62233" w:rsidRDefault="00000000" w:rsidP="00D62233">
      <w:r>
        <w:pict w14:anchorId="16A7292A">
          <v:rect id="_x0000_i1026" style="width:0;height:1.5pt" o:hralign="center" o:hrstd="t" o:hr="t" fillcolor="#a0a0a0" stroked="f"/>
        </w:pict>
      </w:r>
    </w:p>
    <w:p w14:paraId="5FB6246D" w14:textId="77777777" w:rsidR="00D62233" w:rsidRPr="00D62233" w:rsidRDefault="00D62233" w:rsidP="00D62233">
      <w:pPr>
        <w:rPr>
          <w:b/>
          <w:bCs/>
        </w:rPr>
      </w:pPr>
      <w:r w:rsidRPr="00D62233">
        <w:rPr>
          <w:b/>
          <w:bCs/>
        </w:rPr>
        <w:t>2. Autonomous Vehicles: Trust in Safety Mechanisms</w:t>
      </w:r>
    </w:p>
    <w:p w14:paraId="69A04E39" w14:textId="77777777" w:rsidR="00D62233" w:rsidRPr="00D62233" w:rsidRDefault="00D62233" w:rsidP="00456FD7">
      <w:pPr>
        <w:numPr>
          <w:ilvl w:val="0"/>
          <w:numId w:val="120"/>
        </w:numPr>
      </w:pPr>
      <w:r w:rsidRPr="00D62233">
        <w:rPr>
          <w:b/>
          <w:bCs/>
        </w:rPr>
        <w:lastRenderedPageBreak/>
        <w:t>Example</w:t>
      </w:r>
      <w:r w:rsidRPr="00D62233">
        <w:t>: Tesla’s Autopilot system includes features like automated emergency braking and collision avoidance.</w:t>
      </w:r>
    </w:p>
    <w:p w14:paraId="45E5DEBD" w14:textId="77777777" w:rsidR="00D62233" w:rsidRPr="00D62233" w:rsidRDefault="00D62233" w:rsidP="00456FD7">
      <w:pPr>
        <w:numPr>
          <w:ilvl w:val="0"/>
          <w:numId w:val="120"/>
        </w:numPr>
      </w:pPr>
      <w:r w:rsidRPr="00D62233">
        <w:rPr>
          <w:b/>
          <w:bCs/>
        </w:rPr>
        <w:t>Trust</w:t>
      </w:r>
      <w:r w:rsidRPr="00D62233">
        <w:t>: Consistent safety performance and post-incident transparency build confidence among passengers, regulators, and insurers.</w:t>
      </w:r>
    </w:p>
    <w:p w14:paraId="1E9EC012" w14:textId="77777777" w:rsidR="00D62233" w:rsidRPr="00D62233" w:rsidRDefault="00000000" w:rsidP="00D62233">
      <w:r>
        <w:pict w14:anchorId="25E2E47C">
          <v:rect id="_x0000_i1027" style="width:0;height:1.5pt" o:hralign="center" o:hrstd="t" o:hr="t" fillcolor="#a0a0a0" stroked="f"/>
        </w:pict>
      </w:r>
    </w:p>
    <w:p w14:paraId="4B3B29FC" w14:textId="77777777" w:rsidR="00D62233" w:rsidRPr="00D62233" w:rsidRDefault="00D62233" w:rsidP="00D62233">
      <w:pPr>
        <w:rPr>
          <w:b/>
          <w:bCs/>
        </w:rPr>
      </w:pPr>
      <w:r w:rsidRPr="00D62233">
        <w:rPr>
          <w:b/>
          <w:bCs/>
        </w:rPr>
        <w:t>3. AI in Hiring: Trust in Fair Decision-Making</w:t>
      </w:r>
    </w:p>
    <w:p w14:paraId="37C69246" w14:textId="77777777" w:rsidR="00D62233" w:rsidRPr="00D62233" w:rsidRDefault="00D62233" w:rsidP="00456FD7">
      <w:pPr>
        <w:numPr>
          <w:ilvl w:val="0"/>
          <w:numId w:val="121"/>
        </w:numPr>
      </w:pPr>
      <w:r w:rsidRPr="00D62233">
        <w:rPr>
          <w:b/>
          <w:bCs/>
        </w:rPr>
        <w:t>Example</w:t>
      </w:r>
      <w:r w:rsidRPr="00D62233">
        <w:t xml:space="preserve">: </w:t>
      </w:r>
      <w:proofErr w:type="spellStart"/>
      <w:r w:rsidRPr="00D62233">
        <w:t>Pymetrics</w:t>
      </w:r>
      <w:proofErr w:type="spellEnd"/>
      <w:r w:rsidRPr="00D62233">
        <w:t xml:space="preserve"> provides candidates and hiring managers with detailed insights into evaluation criteria and scoring methods.</w:t>
      </w:r>
    </w:p>
    <w:p w14:paraId="57E64638" w14:textId="77777777" w:rsidR="00D62233" w:rsidRPr="00D62233" w:rsidRDefault="00D62233" w:rsidP="00456FD7">
      <w:pPr>
        <w:numPr>
          <w:ilvl w:val="0"/>
          <w:numId w:val="121"/>
        </w:numPr>
      </w:pPr>
      <w:r w:rsidRPr="00D62233">
        <w:rPr>
          <w:b/>
          <w:bCs/>
        </w:rPr>
        <w:t>Trust</w:t>
      </w:r>
      <w:r w:rsidRPr="00D62233">
        <w:t>: Transparency in decision processes and bias audits enhance trust in the fairness and reliability of the hiring system.</w:t>
      </w:r>
    </w:p>
    <w:p w14:paraId="3820B46D" w14:textId="77777777" w:rsidR="00D62233" w:rsidRPr="00D62233" w:rsidRDefault="00000000" w:rsidP="00D62233">
      <w:r>
        <w:pict w14:anchorId="0C6433AE">
          <v:rect id="_x0000_i1028" style="width:0;height:1.5pt" o:hralign="center" o:hrstd="t" o:hr="t" fillcolor="#a0a0a0" stroked="f"/>
        </w:pict>
      </w:r>
    </w:p>
    <w:p w14:paraId="59B68A85" w14:textId="77777777" w:rsidR="00D62233" w:rsidRPr="00D62233" w:rsidRDefault="00D62233" w:rsidP="00D62233">
      <w:pPr>
        <w:rPr>
          <w:b/>
          <w:bCs/>
        </w:rPr>
      </w:pPr>
      <w:r w:rsidRPr="00D62233">
        <w:rPr>
          <w:b/>
          <w:bCs/>
        </w:rPr>
        <w:t>4. Financial AI: Trust in Fraud Detection</w:t>
      </w:r>
    </w:p>
    <w:p w14:paraId="4AECF0C0" w14:textId="77777777" w:rsidR="00D62233" w:rsidRPr="00D62233" w:rsidRDefault="00D62233" w:rsidP="00456FD7">
      <w:pPr>
        <w:numPr>
          <w:ilvl w:val="0"/>
          <w:numId w:val="122"/>
        </w:numPr>
      </w:pPr>
      <w:r w:rsidRPr="00D62233">
        <w:rPr>
          <w:b/>
          <w:bCs/>
        </w:rPr>
        <w:t>Example</w:t>
      </w:r>
      <w:r w:rsidRPr="00D62233">
        <w:t>: AI fraud detection systems, such as those by JP Morgan, monitor transactions to flag anomalies without disrupting legitimate activity.</w:t>
      </w:r>
    </w:p>
    <w:p w14:paraId="7EDCC6D2" w14:textId="77777777" w:rsidR="00D62233" w:rsidRPr="00D62233" w:rsidRDefault="00D62233" w:rsidP="00456FD7">
      <w:pPr>
        <w:numPr>
          <w:ilvl w:val="0"/>
          <w:numId w:val="122"/>
        </w:numPr>
      </w:pPr>
      <w:r w:rsidRPr="00D62233">
        <w:rPr>
          <w:b/>
          <w:bCs/>
        </w:rPr>
        <w:t>Trust</w:t>
      </w:r>
      <w:r w:rsidRPr="00D62233">
        <w:t>: Real-time accuracy and clear communication of flagged transactions reinforce user confidence in the system’s reliability.</w:t>
      </w:r>
    </w:p>
    <w:p w14:paraId="76C454A8" w14:textId="77777777" w:rsidR="00D62233" w:rsidRPr="00D62233" w:rsidRDefault="00000000" w:rsidP="00D62233">
      <w:r>
        <w:pict w14:anchorId="7B1F4A63">
          <v:rect id="_x0000_i1029" style="width:0;height:1.5pt" o:hralign="center" o:hrstd="t" o:hr="t" fillcolor="#a0a0a0" stroked="f"/>
        </w:pict>
      </w:r>
    </w:p>
    <w:p w14:paraId="64F0A04C" w14:textId="77777777" w:rsidR="00D62233" w:rsidRPr="00D62233" w:rsidRDefault="00D62233" w:rsidP="00D62233">
      <w:pPr>
        <w:rPr>
          <w:b/>
          <w:bCs/>
        </w:rPr>
      </w:pPr>
      <w:r w:rsidRPr="00D62233">
        <w:rPr>
          <w:b/>
          <w:bCs/>
        </w:rPr>
        <w:t>5. Facial Recognition AI: Trust in Ethical Use</w:t>
      </w:r>
    </w:p>
    <w:p w14:paraId="7E4279C5" w14:textId="77777777" w:rsidR="00D62233" w:rsidRPr="00D62233" w:rsidRDefault="00D62233" w:rsidP="00456FD7">
      <w:pPr>
        <w:numPr>
          <w:ilvl w:val="0"/>
          <w:numId w:val="123"/>
        </w:numPr>
      </w:pPr>
      <w:r w:rsidRPr="00D62233">
        <w:rPr>
          <w:b/>
          <w:bCs/>
        </w:rPr>
        <w:t>Example</w:t>
      </w:r>
      <w:r w:rsidRPr="00D62233">
        <w:t>: Microsoft Azure Face API ensures ethical deployment through transparent guidelines and fairness testing.</w:t>
      </w:r>
    </w:p>
    <w:p w14:paraId="57466590" w14:textId="77777777" w:rsidR="00D62233" w:rsidRPr="00D62233" w:rsidRDefault="00D62233" w:rsidP="00456FD7">
      <w:pPr>
        <w:numPr>
          <w:ilvl w:val="0"/>
          <w:numId w:val="123"/>
        </w:numPr>
      </w:pPr>
      <w:r w:rsidRPr="00D62233">
        <w:rPr>
          <w:b/>
          <w:bCs/>
        </w:rPr>
        <w:t>Trust</w:t>
      </w:r>
      <w:r w:rsidRPr="00D62233">
        <w:t>: Disclosing operational boundaries and auditing system performance maintain public trust in the technology’s integrity.</w:t>
      </w:r>
    </w:p>
    <w:p w14:paraId="42B32DD6" w14:textId="77777777" w:rsidR="00D62233" w:rsidRPr="00D62233" w:rsidRDefault="00000000" w:rsidP="00D62233">
      <w:r>
        <w:pict w14:anchorId="7A75B04C">
          <v:rect id="_x0000_i1030" style="width:0;height:1.5pt" o:hralign="center" o:hrstd="t" o:hr="t" fillcolor="#a0a0a0" stroked="f"/>
        </w:pict>
      </w:r>
    </w:p>
    <w:p w14:paraId="6EF2537D" w14:textId="77777777" w:rsidR="00D62233" w:rsidRPr="00D62233" w:rsidRDefault="00D62233" w:rsidP="00D62233">
      <w:pPr>
        <w:rPr>
          <w:b/>
          <w:bCs/>
        </w:rPr>
      </w:pPr>
      <w:r w:rsidRPr="00D62233">
        <w:rPr>
          <w:b/>
          <w:bCs/>
        </w:rPr>
        <w:t>6. Educational AI: Trust in Learning Recommendations</w:t>
      </w:r>
    </w:p>
    <w:p w14:paraId="6179E010" w14:textId="77777777" w:rsidR="00D62233" w:rsidRPr="00D62233" w:rsidRDefault="00D62233" w:rsidP="00456FD7">
      <w:pPr>
        <w:numPr>
          <w:ilvl w:val="0"/>
          <w:numId w:val="124"/>
        </w:numPr>
      </w:pPr>
      <w:r w:rsidRPr="00D62233">
        <w:rPr>
          <w:b/>
          <w:bCs/>
        </w:rPr>
        <w:t>Example</w:t>
      </w:r>
      <w:r w:rsidRPr="00D62233">
        <w:t>: AI-driven tutoring systems like Carnegie Learning adapt content to individual needs while explaining the rationale for recommendations.</w:t>
      </w:r>
    </w:p>
    <w:p w14:paraId="1B95B72E" w14:textId="77777777" w:rsidR="00D62233" w:rsidRPr="00D62233" w:rsidRDefault="00D62233" w:rsidP="00456FD7">
      <w:pPr>
        <w:numPr>
          <w:ilvl w:val="0"/>
          <w:numId w:val="124"/>
        </w:numPr>
      </w:pPr>
      <w:r w:rsidRPr="00D62233">
        <w:rPr>
          <w:b/>
          <w:bCs/>
        </w:rPr>
        <w:t>Trust</w:t>
      </w:r>
      <w:r w:rsidRPr="00D62233">
        <w:t>: By tailoring explanations to students and educators, these systems build confidence in their ability to deliver personalized and effective education.</w:t>
      </w:r>
    </w:p>
    <w:p w14:paraId="59A132BB" w14:textId="77777777" w:rsidR="00D62233" w:rsidRPr="00D62233" w:rsidRDefault="00000000" w:rsidP="00D62233">
      <w:r>
        <w:pict w14:anchorId="0FF94906">
          <v:rect id="_x0000_i1031" style="width:0;height:1.5pt" o:hralign="center" o:hrstd="t" o:hr="t" fillcolor="#a0a0a0" stroked="f"/>
        </w:pict>
      </w:r>
    </w:p>
    <w:p w14:paraId="182413AA" w14:textId="77777777" w:rsidR="00D62233" w:rsidRPr="00D62233" w:rsidRDefault="00D62233" w:rsidP="00D62233">
      <w:pPr>
        <w:rPr>
          <w:b/>
          <w:bCs/>
        </w:rPr>
      </w:pPr>
      <w:r w:rsidRPr="00D62233">
        <w:rPr>
          <w:b/>
          <w:bCs/>
        </w:rPr>
        <w:t>7. Content Moderation AI: Trust in Platform Governance</w:t>
      </w:r>
    </w:p>
    <w:p w14:paraId="3B133188" w14:textId="77777777" w:rsidR="00D62233" w:rsidRPr="00D62233" w:rsidRDefault="00D62233" w:rsidP="00456FD7">
      <w:pPr>
        <w:numPr>
          <w:ilvl w:val="0"/>
          <w:numId w:val="125"/>
        </w:numPr>
      </w:pPr>
      <w:r w:rsidRPr="00D62233">
        <w:rPr>
          <w:b/>
          <w:bCs/>
        </w:rPr>
        <w:t>Example</w:t>
      </w:r>
      <w:r w:rsidRPr="00D62233">
        <w:t>: YouTube’s AI moderates harmful content and provides creators with clear explanations for flagged videos.</w:t>
      </w:r>
    </w:p>
    <w:p w14:paraId="6A6000E6" w14:textId="77777777" w:rsidR="00D62233" w:rsidRPr="00D62233" w:rsidRDefault="00D62233" w:rsidP="00456FD7">
      <w:pPr>
        <w:numPr>
          <w:ilvl w:val="0"/>
          <w:numId w:val="125"/>
        </w:numPr>
      </w:pPr>
      <w:r w:rsidRPr="00D62233">
        <w:rPr>
          <w:b/>
          <w:bCs/>
        </w:rPr>
        <w:lastRenderedPageBreak/>
        <w:t>Trust</w:t>
      </w:r>
      <w:r w:rsidRPr="00D62233">
        <w:t>: Transparent content policies and appeals processes foster user confidence in the fairness and reliability of moderation decisions.</w:t>
      </w:r>
    </w:p>
    <w:p w14:paraId="000F773D" w14:textId="77777777" w:rsidR="00D62233" w:rsidRPr="00D62233" w:rsidRDefault="00000000" w:rsidP="00D62233">
      <w:r>
        <w:pict w14:anchorId="697336EE">
          <v:rect id="_x0000_i1032" style="width:0;height:1.5pt" o:hralign="center" o:hrstd="t" o:hr="t" fillcolor="#a0a0a0" stroked="f"/>
        </w:pict>
      </w:r>
    </w:p>
    <w:p w14:paraId="6C5E000D" w14:textId="77777777" w:rsidR="00D62233" w:rsidRPr="00D62233" w:rsidRDefault="00D62233" w:rsidP="00D62233">
      <w:pPr>
        <w:rPr>
          <w:b/>
          <w:bCs/>
        </w:rPr>
      </w:pPr>
      <w:r w:rsidRPr="00D62233">
        <w:rPr>
          <w:b/>
          <w:bCs/>
        </w:rPr>
        <w:t>8. AI in Criminal Justice: Trust in Risk Assessments</w:t>
      </w:r>
    </w:p>
    <w:p w14:paraId="6D34E8F5" w14:textId="77777777" w:rsidR="00D62233" w:rsidRPr="00D62233" w:rsidRDefault="00D62233" w:rsidP="00456FD7">
      <w:pPr>
        <w:numPr>
          <w:ilvl w:val="0"/>
          <w:numId w:val="126"/>
        </w:numPr>
      </w:pPr>
      <w:r w:rsidRPr="00D62233">
        <w:rPr>
          <w:b/>
          <w:bCs/>
        </w:rPr>
        <w:t>Example</w:t>
      </w:r>
      <w:r w:rsidRPr="00D62233">
        <w:t>: COMPAS provides judges with risk assessment scores to assist in sentencing decisions.</w:t>
      </w:r>
    </w:p>
    <w:p w14:paraId="21D9FEC2" w14:textId="77777777" w:rsidR="00D62233" w:rsidRPr="00D62233" w:rsidRDefault="00D62233" w:rsidP="00456FD7">
      <w:pPr>
        <w:numPr>
          <w:ilvl w:val="0"/>
          <w:numId w:val="126"/>
        </w:numPr>
      </w:pPr>
      <w:r w:rsidRPr="00D62233">
        <w:rPr>
          <w:b/>
          <w:bCs/>
        </w:rPr>
        <w:t>Trust</w:t>
      </w:r>
      <w:r w:rsidRPr="00D62233">
        <w:t>: Clear documentation of scoring methodologies and regular bias audits enhance judicial and public trust in the system.</w:t>
      </w:r>
    </w:p>
    <w:p w14:paraId="430F26C7" w14:textId="77777777" w:rsidR="00D62233" w:rsidRPr="00D62233" w:rsidRDefault="00000000" w:rsidP="00D62233">
      <w:r>
        <w:pict w14:anchorId="040F3ACE">
          <v:rect id="_x0000_i1033" style="width:0;height:1.5pt" o:hralign="center" o:hrstd="t" o:hr="t" fillcolor="#a0a0a0" stroked="f"/>
        </w:pict>
      </w:r>
    </w:p>
    <w:p w14:paraId="374F7304" w14:textId="77777777" w:rsidR="00D62233" w:rsidRPr="00D62233" w:rsidRDefault="00D62233" w:rsidP="00D62233">
      <w:pPr>
        <w:rPr>
          <w:b/>
          <w:bCs/>
        </w:rPr>
      </w:pPr>
      <w:r w:rsidRPr="00D62233">
        <w:rPr>
          <w:b/>
          <w:bCs/>
        </w:rPr>
        <w:t>9. Climate Modeling AI: Trust in Predictions</w:t>
      </w:r>
    </w:p>
    <w:p w14:paraId="7DFC284E" w14:textId="77777777" w:rsidR="00D62233" w:rsidRPr="00D62233" w:rsidRDefault="00D62233" w:rsidP="00456FD7">
      <w:pPr>
        <w:numPr>
          <w:ilvl w:val="0"/>
          <w:numId w:val="127"/>
        </w:numPr>
      </w:pPr>
      <w:r w:rsidRPr="00D62233">
        <w:rPr>
          <w:b/>
          <w:bCs/>
        </w:rPr>
        <w:t>Example</w:t>
      </w:r>
      <w:r w:rsidRPr="00D62233">
        <w:t>: DeepMind’s AI climate models predict environmental impacts and provide insights for policy decisions.</w:t>
      </w:r>
    </w:p>
    <w:p w14:paraId="4DA33FF5" w14:textId="77777777" w:rsidR="00D62233" w:rsidRPr="00D62233" w:rsidRDefault="00D62233" w:rsidP="00456FD7">
      <w:pPr>
        <w:numPr>
          <w:ilvl w:val="0"/>
          <w:numId w:val="127"/>
        </w:numPr>
      </w:pPr>
      <w:r w:rsidRPr="00D62233">
        <w:rPr>
          <w:b/>
          <w:bCs/>
        </w:rPr>
        <w:t>Trust</w:t>
      </w:r>
      <w:r w:rsidRPr="00D62233">
        <w:t>: Transparency in data sources and modeling assumptions ensures confidence among policymakers and stakeholders.</w:t>
      </w:r>
    </w:p>
    <w:p w14:paraId="0AD96B28" w14:textId="77777777" w:rsidR="00D62233" w:rsidRPr="00D62233" w:rsidRDefault="00000000" w:rsidP="00D62233">
      <w:r>
        <w:pict w14:anchorId="574FAB5B">
          <v:rect id="_x0000_i1034" style="width:0;height:1.5pt" o:hralign="center" o:hrstd="t" o:hr="t" fillcolor="#a0a0a0" stroked="f"/>
        </w:pict>
      </w:r>
    </w:p>
    <w:p w14:paraId="51F08624" w14:textId="77777777" w:rsidR="00D62233" w:rsidRPr="00D62233" w:rsidRDefault="00D62233" w:rsidP="00D62233">
      <w:pPr>
        <w:rPr>
          <w:b/>
          <w:bCs/>
        </w:rPr>
      </w:pPr>
      <w:r w:rsidRPr="00D62233">
        <w:rPr>
          <w:b/>
          <w:bCs/>
        </w:rPr>
        <w:t>10. Robotics in Manufacturing: Trust in Operational Integrity</w:t>
      </w:r>
    </w:p>
    <w:p w14:paraId="1356FE27" w14:textId="77777777" w:rsidR="00D62233" w:rsidRPr="00D62233" w:rsidRDefault="00D62233" w:rsidP="00456FD7">
      <w:pPr>
        <w:numPr>
          <w:ilvl w:val="0"/>
          <w:numId w:val="128"/>
        </w:numPr>
      </w:pPr>
      <w:r w:rsidRPr="00D62233">
        <w:rPr>
          <w:b/>
          <w:bCs/>
        </w:rPr>
        <w:t>Example</w:t>
      </w:r>
      <w:r w:rsidRPr="00D62233">
        <w:t>: AI-powered robots in Amazon warehouses provide real-time feedback on their operations and safety features.</w:t>
      </w:r>
    </w:p>
    <w:p w14:paraId="0B60E74D" w14:textId="77777777" w:rsidR="00D62233" w:rsidRPr="00D62233" w:rsidRDefault="00D62233" w:rsidP="00456FD7">
      <w:pPr>
        <w:numPr>
          <w:ilvl w:val="0"/>
          <w:numId w:val="128"/>
        </w:numPr>
      </w:pPr>
      <w:r w:rsidRPr="00D62233">
        <w:rPr>
          <w:b/>
          <w:bCs/>
        </w:rPr>
        <w:t>Trust</w:t>
      </w:r>
      <w:r w:rsidRPr="00D62233">
        <w:t>: Dashboards displaying performance metrics and safety compliance foster operator trust in the technology’s reliability.</w:t>
      </w:r>
    </w:p>
    <w:p w14:paraId="1F96333E" w14:textId="77777777" w:rsidR="00D62233" w:rsidRPr="00D62233" w:rsidRDefault="00000000" w:rsidP="00D62233">
      <w:r>
        <w:pict w14:anchorId="266D9694">
          <v:rect id="_x0000_i1035" style="width:0;height:1.5pt" o:hralign="center" o:hrstd="t" o:hr="t" fillcolor="#a0a0a0" stroked="f"/>
        </w:pict>
      </w:r>
    </w:p>
    <w:p w14:paraId="603882D3" w14:textId="77777777" w:rsidR="00D62233" w:rsidRPr="00D62233" w:rsidRDefault="00D62233" w:rsidP="00D62233">
      <w:r w:rsidRPr="00D62233">
        <w:t>These examples demonstrate how trust is cultivated through consistent performance, transparent communication, and ethical governance across diverse AI applications.</w:t>
      </w:r>
    </w:p>
    <w:p w14:paraId="17572C70" w14:textId="77777777" w:rsidR="00457DB4" w:rsidRPr="00457DB4" w:rsidRDefault="00457DB4" w:rsidP="00457DB4">
      <w:pPr>
        <w:spacing w:before="100" w:beforeAutospacing="1" w:after="100" w:afterAutospacing="1" w:line="240" w:lineRule="auto"/>
        <w:ind w:firstLine="0"/>
        <w:outlineLvl w:val="2"/>
        <w:rPr>
          <w:rFonts w:asciiTheme="majorHAnsi" w:eastAsia="Times New Roman" w:hAnsiTheme="majorHAnsi" w:cstheme="majorBidi"/>
          <w:b/>
          <w:bCs/>
          <w:color w:val="0F4761" w:themeColor="accent1" w:themeShade="BF"/>
          <w:sz w:val="32"/>
          <w:szCs w:val="32"/>
        </w:rPr>
      </w:pPr>
      <w:bookmarkStart w:id="7" w:name="_Toc186205420"/>
      <w:r w:rsidRPr="00457DB4">
        <w:rPr>
          <w:rFonts w:asciiTheme="majorHAnsi" w:eastAsia="Times New Roman" w:hAnsiTheme="majorHAnsi" w:cstheme="majorBidi"/>
          <w:b/>
          <w:bCs/>
          <w:color w:val="0F4761" w:themeColor="accent1" w:themeShade="BF"/>
          <w:sz w:val="32"/>
          <w:szCs w:val="32"/>
        </w:rPr>
        <w:t>Justifying Fairness as a Core Value</w:t>
      </w:r>
    </w:p>
    <w:p w14:paraId="065079F7" w14:textId="77777777" w:rsidR="00457DB4" w:rsidRPr="00457DB4" w:rsidRDefault="00457DB4" w:rsidP="00457DB4">
      <w:r w:rsidRPr="00457DB4">
        <w:t xml:space="preserve">Fairness lies at the heart of the </w:t>
      </w:r>
      <w:r w:rsidRPr="00457DB4">
        <w:rPr>
          <w:i/>
          <w:iCs/>
        </w:rPr>
        <w:t>AI Moral Code</w:t>
      </w:r>
      <w:r w:rsidRPr="00457DB4">
        <w:t>, ensuring that AI systems promote equitable treatment, mitigate biases, and uphold justice across diverse contexts. However, fairness is not a monolithic concept—it is deeply contextual and often paradoxical. What appears fair in one situation might create inequities in another, necessitating a nuanced approach to its operationalization. Fairness must address systemic disparities while balancing universal principles with localized applications, often intersecting with other Core Values like transparency, trust, and accountability.</w:t>
      </w:r>
    </w:p>
    <w:p w14:paraId="5863B1D3" w14:textId="77777777" w:rsidR="00457DB4" w:rsidRPr="00457DB4" w:rsidRDefault="00457DB4" w:rsidP="00457DB4">
      <w:r w:rsidRPr="00457DB4">
        <w:t xml:space="preserve">The Use Case Simulations revealed that fairness is multifaceted, requiring careful consideration of ethical intent and technical execution. In hiring processes, fairness metrics highlighted the mitigation of 96% of training data biases. However, persistent disparities in </w:t>
      </w:r>
      <w:r w:rsidRPr="00457DB4">
        <w:lastRenderedPageBreak/>
        <w:t>demographic representation among shortlisted candidates underscored the limitations of imperfect datasets. This finding revealed the need for fairness traceability—ensuring all decisions are auditable and aligned with ethical standards. Research by Binns (2018) supports these insights, noting that fairness in machine learning often grapples with underlying biases in data and the limitations of algorithmic approaches to equity. Moreover, fairness in hiring intersects with transparency; candidates and hiring managers need clarity about the AI’s scoring methodologies to perceive outcomes as equitable and just.</w:t>
      </w:r>
    </w:p>
    <w:p w14:paraId="03A9D53B" w14:textId="77777777" w:rsidR="00457DB4" w:rsidRPr="00457DB4" w:rsidRDefault="00457DB4" w:rsidP="00457DB4">
      <w:r w:rsidRPr="00457DB4">
        <w:t>Educational simulations demonstrated similar complexities. While AI-driven learning paths could be tailored effectively, disparities in outcomes raised concerns about systemic biases. Whittlestone et al. (2019) emphasize that fairness in education AI must address structural inequities while remaining adaptable to diverse student needs. This tension between individual optimization and systemic equity illustrates the intricacies of operationalizing fairness across demographics, where personalized learning might inadvertently widen achievement gaps for disadvantaged groups.</w:t>
      </w:r>
    </w:p>
    <w:p w14:paraId="2565E94A" w14:textId="77777777" w:rsidR="00457DB4" w:rsidRPr="00457DB4" w:rsidRDefault="00457DB4" w:rsidP="00457DB4">
      <w:r w:rsidRPr="00457DB4">
        <w:t>In criminal justice, fairness metrics aligned with thresholds, reducing disparities in recidivism predictions across demographic groups. However, concerns about the transparency of risk prediction models affected perceptions of fairness. Studies show that explainability is integral to both procedural and distributive fairness. These examples underscore that fairness is not standalone but deeply reliant on transparency and accountability to ensure ethical outcomes.</w:t>
      </w:r>
    </w:p>
    <w:p w14:paraId="51B37FD8" w14:textId="77777777" w:rsidR="00457DB4" w:rsidRPr="00457DB4" w:rsidRDefault="00457DB4" w:rsidP="00457DB4">
      <w:r w:rsidRPr="00457DB4">
        <w:t>Metrics to address fairness should ensure that post-deployment auditing complements training data bias reduction, targeting a high mitigation rate across contexts. A Fairness Traceability Index can document and audit fairness-related decisions, enhancing accountability. Contextual evaluations should reflect sector-specific dynamics, such as limiting disparities in outcomes across demographic groups. Fairness often requires navigating paradoxes. For instance, achieving demographic parity in hiring may conflict with meritocratic principles, while tailoring educational pathways to optimize individual learning might exacerbate systemic inequities. These tensions demand adaptive solutions that balance fairness with competing priorities, such as efficiency or privacy.</w:t>
      </w:r>
    </w:p>
    <w:p w14:paraId="6E3C51A4" w14:textId="77777777" w:rsidR="00457DB4" w:rsidRPr="00457DB4" w:rsidRDefault="00457DB4" w:rsidP="00457DB4">
      <w:pPr>
        <w:pStyle w:val="Heading4"/>
        <w:rPr>
          <w:rFonts w:eastAsia="Times New Roman"/>
        </w:rPr>
      </w:pPr>
      <w:r w:rsidRPr="00457DB4">
        <w:rPr>
          <w:rFonts w:eastAsia="Times New Roman"/>
        </w:rPr>
        <w:t>Fairness: Addressing Paradoxes Through Contextual Adaptation</w:t>
      </w:r>
    </w:p>
    <w:p w14:paraId="1B14E80F" w14:textId="77777777" w:rsidR="00457DB4" w:rsidRPr="00457DB4" w:rsidRDefault="00457DB4" w:rsidP="00457DB4">
      <w:r w:rsidRPr="00457DB4">
        <w:t>Fairness embodies both its strength and complexity in its operationalization. While fairness strives to ensure equitable treatment and mitigate biases, real-world applications often expose paradoxes that challenge its consistent implementation. These paradoxes arise when achieving one dimension of fairness creates tensions with other priorities, such as efficiency, meritocracy, or systemic equity. The hiring and education simulations illustrate these challenges, revealing the need for fairness metrics that are not only rigorous but also adaptable to the nuances of specific contexts.</w:t>
      </w:r>
    </w:p>
    <w:p w14:paraId="0C173516" w14:textId="77777777" w:rsidR="00457DB4" w:rsidRPr="00457DB4" w:rsidRDefault="00457DB4" w:rsidP="00457DB4">
      <w:r w:rsidRPr="00457DB4">
        <w:t xml:space="preserve">In the hiring simulation, fairness was assessed through bias detection and demographic representation. Although the AI system achieved a 96% reduction in training data biases, disparities in demographic diversity among shortlisted candidates persisted. This highlighted a core tension: pursuing demographic parity might conflict with meritocratic principles or business priorities. For example, algorithms designed to optimize for specific qualifications may inadvertently reflect </w:t>
      </w:r>
      <w:r w:rsidRPr="00457DB4">
        <w:lastRenderedPageBreak/>
        <w:t>historical inequities embedded in the data, perpetuating systemic imbalances. The simulation also revealed that fairness is closely linked to transparency; hiring managers and candidates expressed a desire for clearer explanations of the AI’s scoring methodologies. This suggests that fairness is not just about equitable outcomes but also about ensuring that decision-making processes are auditable and comprehensible. Adaptive fairness metrics must account for these complexities, enabling organizations to balance the often-competing demands of equity, merit, and business objectives.</w:t>
      </w:r>
    </w:p>
    <w:p w14:paraId="715C31DB" w14:textId="09FD4D17" w:rsidR="00457DB4" w:rsidRPr="00457DB4" w:rsidRDefault="00457DB4" w:rsidP="00457DB4">
      <w:r w:rsidRPr="00457DB4">
        <w:t>In education, fairness presents a different set of challenges. The AI tutor demonstrated success in tailoring individualized learning paths, yet disparities in learning outcomes across demographic groups raised concerns about systemic inequities. Optimizing learning for high-performing students, for instance, might inadvertently widen achievement gaps for disadvantaged groups. This paradox of balancing individual optimization with systemic equity illustrates the intricacies of operationalizing fairness in education. As Whittlestone et al. (2019) argue, fairness in such contexts must address structural inequities while remaining adaptable to the diverse needs of learners. The simulation findings echo this perspective, emphasizing the need for dynamic algorithms that prioritize equity when optimization strategies risk exacerbating disparities. In this context, fairness requires continuous recalibration, ensuring that personalized learning pathways do not come at the expense of broader societal goals.</w:t>
      </w:r>
    </w:p>
    <w:p w14:paraId="78F1867B" w14:textId="77777777" w:rsidR="00457DB4" w:rsidRPr="00457DB4" w:rsidRDefault="00457DB4" w:rsidP="00457DB4">
      <w:r w:rsidRPr="00457DB4">
        <w:t>These simulations underscore that fairness is inherently dynamic, requiring careful navigation of paradoxes and competing priorities. They also highlight the value of contextual adaptation. In hiring, fairness metrics can integrate stakeholder input to balance meritocratic principles with demographic equity, fostering outcomes that align with both organizational and societal values. In education, fairness metrics must address the dual goals of personalization and equity, enabling systems to adapt to the needs of underserved groups without sacrificing individual progress.</w:t>
      </w:r>
    </w:p>
    <w:p w14:paraId="64C11A7C" w14:textId="77777777" w:rsidR="00457DB4" w:rsidRDefault="00457DB4" w:rsidP="00457DB4">
      <w:r w:rsidRPr="00457DB4">
        <w:t xml:space="preserve">By acknowledging the paradoxical nature of fairness, the </w:t>
      </w:r>
      <w:r w:rsidRPr="00457DB4">
        <w:rPr>
          <w:i/>
          <w:iCs/>
        </w:rPr>
        <w:t>AI Moral Code</w:t>
      </w:r>
      <w:r w:rsidRPr="00457DB4">
        <w:t xml:space="preserve"> moves beyond static definitions to embrace adaptive, context-sensitive solutions. This approach reinforces fairness as a Core Value that evolves with societal needs and technological advancements, ensuring that AI systems remain equitable, ethical, and effective in diverse applications.</w:t>
      </w:r>
    </w:p>
    <w:p w14:paraId="3BAEE3AA" w14:textId="77777777" w:rsidR="00667817" w:rsidRPr="00667817" w:rsidRDefault="00667817" w:rsidP="00667817">
      <w:pPr>
        <w:rPr>
          <w:b/>
          <w:bCs/>
        </w:rPr>
      </w:pPr>
      <w:r w:rsidRPr="00667817">
        <w:rPr>
          <w:b/>
          <w:bCs/>
        </w:rPr>
        <w:t>Examples of Transparency in AI</w:t>
      </w:r>
    </w:p>
    <w:p w14:paraId="3F60CC2C" w14:textId="77777777" w:rsidR="00667817" w:rsidRPr="00667817" w:rsidRDefault="00667817" w:rsidP="00667817">
      <w:r w:rsidRPr="00667817">
        <w:t>Transparency in AI ensures that systems operate with clarity, openness, and accessibility, enabling stakeholders to understand, evaluate, and trust their processes and outcomes. Here are examples across various sectors:</w:t>
      </w:r>
    </w:p>
    <w:p w14:paraId="7F857E89" w14:textId="77777777" w:rsidR="00667817" w:rsidRPr="00667817" w:rsidRDefault="00000000" w:rsidP="00667817">
      <w:r>
        <w:pict w14:anchorId="5E0A794C">
          <v:rect id="_x0000_i1036" style="width:0;height:1.5pt" o:hralign="center" o:hrstd="t" o:hr="t" fillcolor="#a0a0a0" stroked="f"/>
        </w:pict>
      </w:r>
    </w:p>
    <w:p w14:paraId="3F5443B5" w14:textId="77777777" w:rsidR="00667817" w:rsidRPr="00667817" w:rsidRDefault="00667817" w:rsidP="00667817">
      <w:pPr>
        <w:rPr>
          <w:b/>
          <w:bCs/>
        </w:rPr>
      </w:pPr>
      <w:r w:rsidRPr="00667817">
        <w:rPr>
          <w:b/>
          <w:bCs/>
        </w:rPr>
        <w:t>1. Healthcare AI: Explainable Diagnostics</w:t>
      </w:r>
    </w:p>
    <w:p w14:paraId="1EB64D00" w14:textId="77777777" w:rsidR="00667817" w:rsidRPr="00667817" w:rsidRDefault="00667817" w:rsidP="00456FD7">
      <w:pPr>
        <w:numPr>
          <w:ilvl w:val="0"/>
          <w:numId w:val="99"/>
        </w:numPr>
      </w:pPr>
      <w:r w:rsidRPr="00667817">
        <w:rPr>
          <w:b/>
          <w:bCs/>
        </w:rPr>
        <w:t>Example</w:t>
      </w:r>
      <w:r w:rsidRPr="00667817">
        <w:t>: IBM Watson Health explains treatment recommendations for oncologists, including detailed rationales for proposed therapies.</w:t>
      </w:r>
    </w:p>
    <w:p w14:paraId="52B4AF19" w14:textId="77777777" w:rsidR="00667817" w:rsidRPr="00667817" w:rsidRDefault="00667817" w:rsidP="00456FD7">
      <w:pPr>
        <w:numPr>
          <w:ilvl w:val="0"/>
          <w:numId w:val="99"/>
        </w:numPr>
      </w:pPr>
      <w:r w:rsidRPr="00667817">
        <w:rPr>
          <w:b/>
          <w:bCs/>
        </w:rPr>
        <w:lastRenderedPageBreak/>
        <w:t>Transparency</w:t>
      </w:r>
      <w:r w:rsidRPr="00667817">
        <w:t>: The system provides layered explanations tailored to different expertise levels, ensuring that both patients and medical professionals can understand its recommendations.</w:t>
      </w:r>
    </w:p>
    <w:p w14:paraId="78AE3176" w14:textId="77777777" w:rsidR="00667817" w:rsidRPr="00667817" w:rsidRDefault="00000000" w:rsidP="00667817">
      <w:r>
        <w:pict w14:anchorId="52DC50B8">
          <v:rect id="_x0000_i1037" style="width:0;height:1.5pt" o:hralign="center" o:hrstd="t" o:hr="t" fillcolor="#a0a0a0" stroked="f"/>
        </w:pict>
      </w:r>
    </w:p>
    <w:p w14:paraId="4DAC84D6" w14:textId="77777777" w:rsidR="00667817" w:rsidRPr="00667817" w:rsidRDefault="00667817" w:rsidP="00667817">
      <w:pPr>
        <w:rPr>
          <w:b/>
          <w:bCs/>
        </w:rPr>
      </w:pPr>
      <w:r w:rsidRPr="00667817">
        <w:rPr>
          <w:b/>
          <w:bCs/>
        </w:rPr>
        <w:t>2. Autonomous Vehicles: Decision-Making Logs</w:t>
      </w:r>
    </w:p>
    <w:p w14:paraId="6E70E114" w14:textId="77777777" w:rsidR="00667817" w:rsidRPr="00667817" w:rsidRDefault="00667817" w:rsidP="00456FD7">
      <w:pPr>
        <w:numPr>
          <w:ilvl w:val="0"/>
          <w:numId w:val="100"/>
        </w:numPr>
      </w:pPr>
      <w:r w:rsidRPr="00667817">
        <w:rPr>
          <w:b/>
          <w:bCs/>
        </w:rPr>
        <w:t>Example</w:t>
      </w:r>
      <w:r w:rsidRPr="00667817">
        <w:t>: Waymo’s autonomous vehicles maintain detailed logs of decision-making pathways, including braking and steering decisions during critical events.</w:t>
      </w:r>
    </w:p>
    <w:p w14:paraId="7B77A636" w14:textId="77777777" w:rsidR="00667817" w:rsidRPr="00667817" w:rsidRDefault="00667817" w:rsidP="00456FD7">
      <w:pPr>
        <w:numPr>
          <w:ilvl w:val="0"/>
          <w:numId w:val="100"/>
        </w:numPr>
      </w:pPr>
      <w:r w:rsidRPr="00667817">
        <w:rPr>
          <w:b/>
          <w:bCs/>
        </w:rPr>
        <w:t>Transparency</w:t>
      </w:r>
      <w:r w:rsidRPr="00667817">
        <w:t>: These logs are accessible to regulators and insurers, providing a clear audit trail for post-incident investigations.</w:t>
      </w:r>
    </w:p>
    <w:p w14:paraId="38305FD3" w14:textId="77777777" w:rsidR="00667817" w:rsidRPr="00667817" w:rsidRDefault="00000000" w:rsidP="00667817">
      <w:r>
        <w:pict w14:anchorId="69118333">
          <v:rect id="_x0000_i1038" style="width:0;height:1.5pt" o:hralign="center" o:hrstd="t" o:hr="t" fillcolor="#a0a0a0" stroked="f"/>
        </w:pict>
      </w:r>
    </w:p>
    <w:p w14:paraId="32D90562" w14:textId="77777777" w:rsidR="00667817" w:rsidRPr="00667817" w:rsidRDefault="00667817" w:rsidP="00667817">
      <w:pPr>
        <w:rPr>
          <w:b/>
          <w:bCs/>
        </w:rPr>
      </w:pPr>
      <w:r w:rsidRPr="00667817">
        <w:rPr>
          <w:b/>
          <w:bCs/>
        </w:rPr>
        <w:t>3. AI in Hiring: Scoring Transparency</w:t>
      </w:r>
    </w:p>
    <w:p w14:paraId="4AB05160" w14:textId="77777777" w:rsidR="00667817" w:rsidRPr="00667817" w:rsidRDefault="00667817" w:rsidP="00456FD7">
      <w:pPr>
        <w:numPr>
          <w:ilvl w:val="0"/>
          <w:numId w:val="101"/>
        </w:numPr>
      </w:pPr>
      <w:r w:rsidRPr="00667817">
        <w:rPr>
          <w:b/>
          <w:bCs/>
        </w:rPr>
        <w:t>Example</w:t>
      </w:r>
      <w:r w:rsidRPr="00667817">
        <w:t xml:space="preserve">: </w:t>
      </w:r>
      <w:proofErr w:type="spellStart"/>
      <w:r w:rsidRPr="00667817">
        <w:t>Pymetrics</w:t>
      </w:r>
      <w:proofErr w:type="spellEnd"/>
      <w:r w:rsidRPr="00667817">
        <w:t xml:space="preserve"> provides candidates with feedback on their evaluation process, explaining how their skills and attributes were assessed.</w:t>
      </w:r>
    </w:p>
    <w:p w14:paraId="692EA25E" w14:textId="77777777" w:rsidR="00667817" w:rsidRPr="00667817" w:rsidRDefault="00667817" w:rsidP="00456FD7">
      <w:pPr>
        <w:numPr>
          <w:ilvl w:val="0"/>
          <w:numId w:val="101"/>
        </w:numPr>
      </w:pPr>
      <w:r w:rsidRPr="00667817">
        <w:rPr>
          <w:b/>
          <w:bCs/>
        </w:rPr>
        <w:t>Transparency</w:t>
      </w:r>
      <w:r w:rsidRPr="00667817">
        <w:t>: The system discloses the criteria and methodology used in its decision-making, fostering trust among candidates and hiring managers.</w:t>
      </w:r>
    </w:p>
    <w:p w14:paraId="3D17EFD4" w14:textId="77777777" w:rsidR="00667817" w:rsidRPr="00667817" w:rsidRDefault="00000000" w:rsidP="00667817">
      <w:r>
        <w:pict w14:anchorId="5FE32BFE">
          <v:rect id="_x0000_i1039" style="width:0;height:1.5pt" o:hralign="center" o:hrstd="t" o:hr="t" fillcolor="#a0a0a0" stroked="f"/>
        </w:pict>
      </w:r>
    </w:p>
    <w:p w14:paraId="5A585F45" w14:textId="77777777" w:rsidR="00667817" w:rsidRPr="00667817" w:rsidRDefault="00667817" w:rsidP="00667817">
      <w:pPr>
        <w:rPr>
          <w:b/>
          <w:bCs/>
        </w:rPr>
      </w:pPr>
      <w:r w:rsidRPr="00667817">
        <w:rPr>
          <w:b/>
          <w:bCs/>
        </w:rPr>
        <w:t>4. Financial AI: Model Explainability</w:t>
      </w:r>
    </w:p>
    <w:p w14:paraId="0B4BD04F" w14:textId="77777777" w:rsidR="00667817" w:rsidRPr="00667817" w:rsidRDefault="00667817" w:rsidP="00456FD7">
      <w:pPr>
        <w:numPr>
          <w:ilvl w:val="0"/>
          <w:numId w:val="102"/>
        </w:numPr>
      </w:pPr>
      <w:r w:rsidRPr="00667817">
        <w:rPr>
          <w:b/>
          <w:bCs/>
        </w:rPr>
        <w:t>Example</w:t>
      </w:r>
      <w:r w:rsidRPr="00667817">
        <w:t>: Credit scoring algorithms, like those used by Experian, offer explainable models that outline factors influencing credit decisions.</w:t>
      </w:r>
    </w:p>
    <w:p w14:paraId="76830BF0" w14:textId="77777777" w:rsidR="00667817" w:rsidRPr="00667817" w:rsidRDefault="00667817" w:rsidP="00456FD7">
      <w:pPr>
        <w:numPr>
          <w:ilvl w:val="0"/>
          <w:numId w:val="102"/>
        </w:numPr>
      </w:pPr>
      <w:r w:rsidRPr="00667817">
        <w:rPr>
          <w:b/>
          <w:bCs/>
        </w:rPr>
        <w:t>Transparency</w:t>
      </w:r>
      <w:r w:rsidRPr="00667817">
        <w:t>: Regulators and consumers can access summaries of how decisions are made, ensuring compliance with laws like the Fair Credit Reporting Act (FCRA).</w:t>
      </w:r>
    </w:p>
    <w:p w14:paraId="1C6DDA98" w14:textId="77777777" w:rsidR="00667817" w:rsidRPr="00667817" w:rsidRDefault="00000000" w:rsidP="00667817">
      <w:r>
        <w:pict w14:anchorId="291BA1C4">
          <v:rect id="_x0000_i1040" style="width:0;height:1.5pt" o:hralign="center" o:hrstd="t" o:hr="t" fillcolor="#a0a0a0" stroked="f"/>
        </w:pict>
      </w:r>
    </w:p>
    <w:p w14:paraId="3D67BBFB" w14:textId="77777777" w:rsidR="00667817" w:rsidRPr="00667817" w:rsidRDefault="00667817" w:rsidP="00667817">
      <w:pPr>
        <w:rPr>
          <w:b/>
          <w:bCs/>
        </w:rPr>
      </w:pPr>
      <w:r w:rsidRPr="00667817">
        <w:rPr>
          <w:b/>
          <w:bCs/>
        </w:rPr>
        <w:t>5. Facial Recognition AI: Clear Use Guidelines</w:t>
      </w:r>
    </w:p>
    <w:p w14:paraId="4FA35FF4" w14:textId="77777777" w:rsidR="00667817" w:rsidRPr="00667817" w:rsidRDefault="00667817" w:rsidP="00456FD7">
      <w:pPr>
        <w:numPr>
          <w:ilvl w:val="0"/>
          <w:numId w:val="103"/>
        </w:numPr>
      </w:pPr>
      <w:r w:rsidRPr="00667817">
        <w:rPr>
          <w:b/>
          <w:bCs/>
        </w:rPr>
        <w:t>Example</w:t>
      </w:r>
      <w:r w:rsidRPr="00667817">
        <w:t>: Clearview AI’s deployment includes detailed guidelines for law enforcement agencies on the ethical use of its facial recognition technology.</w:t>
      </w:r>
    </w:p>
    <w:p w14:paraId="49A4F054" w14:textId="77777777" w:rsidR="00667817" w:rsidRPr="00667817" w:rsidRDefault="00667817" w:rsidP="00456FD7">
      <w:pPr>
        <w:numPr>
          <w:ilvl w:val="0"/>
          <w:numId w:val="103"/>
        </w:numPr>
      </w:pPr>
      <w:r w:rsidRPr="00667817">
        <w:rPr>
          <w:b/>
          <w:bCs/>
        </w:rPr>
        <w:t>Transparency</w:t>
      </w:r>
      <w:r w:rsidRPr="00667817">
        <w:t>: The system discloses its data sources and operational limitations to ensure responsible use and accountability.</w:t>
      </w:r>
    </w:p>
    <w:p w14:paraId="57A49471" w14:textId="77777777" w:rsidR="00667817" w:rsidRPr="00667817" w:rsidRDefault="00000000" w:rsidP="00667817">
      <w:r>
        <w:pict w14:anchorId="2419A4A9">
          <v:rect id="_x0000_i1041" style="width:0;height:1.5pt" o:hralign="center" o:hrstd="t" o:hr="t" fillcolor="#a0a0a0" stroked="f"/>
        </w:pict>
      </w:r>
    </w:p>
    <w:p w14:paraId="5FDF894B" w14:textId="77777777" w:rsidR="00667817" w:rsidRPr="00667817" w:rsidRDefault="00667817" w:rsidP="00667817">
      <w:pPr>
        <w:rPr>
          <w:b/>
          <w:bCs/>
        </w:rPr>
      </w:pPr>
      <w:r w:rsidRPr="00667817">
        <w:rPr>
          <w:b/>
          <w:bCs/>
        </w:rPr>
        <w:t>6. Educational AI: Learning Path Clarity</w:t>
      </w:r>
    </w:p>
    <w:p w14:paraId="1DA2DEB6" w14:textId="77777777" w:rsidR="00667817" w:rsidRPr="00667817" w:rsidRDefault="00667817" w:rsidP="00456FD7">
      <w:pPr>
        <w:numPr>
          <w:ilvl w:val="0"/>
          <w:numId w:val="104"/>
        </w:numPr>
      </w:pPr>
      <w:r w:rsidRPr="00667817">
        <w:rPr>
          <w:b/>
          <w:bCs/>
        </w:rPr>
        <w:t>Example</w:t>
      </w:r>
      <w:r w:rsidRPr="00667817">
        <w:t xml:space="preserve">: AI-driven learning platforms, like </w:t>
      </w:r>
      <w:proofErr w:type="spellStart"/>
      <w:r w:rsidRPr="00667817">
        <w:t>DreamBox</w:t>
      </w:r>
      <w:proofErr w:type="spellEnd"/>
      <w:r w:rsidRPr="00667817">
        <w:t>, provide students and teachers with insights into how learning paths are personalized.</w:t>
      </w:r>
    </w:p>
    <w:p w14:paraId="0C46A524" w14:textId="77777777" w:rsidR="00667817" w:rsidRPr="00667817" w:rsidRDefault="00667817" w:rsidP="00456FD7">
      <w:pPr>
        <w:numPr>
          <w:ilvl w:val="0"/>
          <w:numId w:val="104"/>
        </w:numPr>
      </w:pPr>
      <w:r w:rsidRPr="00667817">
        <w:rPr>
          <w:b/>
          <w:bCs/>
        </w:rPr>
        <w:t>Transparency</w:t>
      </w:r>
      <w:r w:rsidRPr="00667817">
        <w:t>: These systems display clear goals, progress metrics, and reasoning behind tailored educational content.</w:t>
      </w:r>
    </w:p>
    <w:p w14:paraId="0D3A1253" w14:textId="77777777" w:rsidR="00667817" w:rsidRPr="00667817" w:rsidRDefault="00000000" w:rsidP="00667817">
      <w:r>
        <w:lastRenderedPageBreak/>
        <w:pict w14:anchorId="06CEB3AD">
          <v:rect id="_x0000_i1042" style="width:0;height:1.5pt" o:hralign="center" o:hrstd="t" o:hr="t" fillcolor="#a0a0a0" stroked="f"/>
        </w:pict>
      </w:r>
    </w:p>
    <w:p w14:paraId="07DDAF21" w14:textId="77777777" w:rsidR="00667817" w:rsidRPr="00667817" w:rsidRDefault="00667817" w:rsidP="00667817">
      <w:pPr>
        <w:rPr>
          <w:b/>
          <w:bCs/>
        </w:rPr>
      </w:pPr>
      <w:r w:rsidRPr="00667817">
        <w:rPr>
          <w:b/>
          <w:bCs/>
        </w:rPr>
        <w:t>7. Content Moderation AI: Policy Visibility</w:t>
      </w:r>
    </w:p>
    <w:p w14:paraId="5E944892" w14:textId="77777777" w:rsidR="00667817" w:rsidRPr="00667817" w:rsidRDefault="00667817" w:rsidP="00456FD7">
      <w:pPr>
        <w:numPr>
          <w:ilvl w:val="0"/>
          <w:numId w:val="105"/>
        </w:numPr>
      </w:pPr>
      <w:r w:rsidRPr="00667817">
        <w:rPr>
          <w:b/>
          <w:bCs/>
        </w:rPr>
        <w:t>Example</w:t>
      </w:r>
      <w:r w:rsidRPr="00667817">
        <w:t>: YouTube’s AI moderates videos for harmful content and provides creators with explanations when content is flagged or removed.</w:t>
      </w:r>
    </w:p>
    <w:p w14:paraId="79B10318" w14:textId="77777777" w:rsidR="00667817" w:rsidRPr="00667817" w:rsidRDefault="00667817" w:rsidP="00456FD7">
      <w:pPr>
        <w:numPr>
          <w:ilvl w:val="0"/>
          <w:numId w:val="105"/>
        </w:numPr>
      </w:pPr>
      <w:r w:rsidRPr="00667817">
        <w:rPr>
          <w:b/>
          <w:bCs/>
        </w:rPr>
        <w:t>Transparency</w:t>
      </w:r>
      <w:r w:rsidRPr="00667817">
        <w:t>: The platform shares detailed explanations of why decisions were made, along with appeals processes for users to contest flagged content.</w:t>
      </w:r>
    </w:p>
    <w:p w14:paraId="16D0ABCE" w14:textId="77777777" w:rsidR="00667817" w:rsidRPr="00667817" w:rsidRDefault="00000000" w:rsidP="00667817">
      <w:r>
        <w:pict w14:anchorId="42CFA3E0">
          <v:rect id="_x0000_i1043" style="width:0;height:1.5pt" o:hralign="center" o:hrstd="t" o:hr="t" fillcolor="#a0a0a0" stroked="f"/>
        </w:pict>
      </w:r>
    </w:p>
    <w:p w14:paraId="5E5BA985" w14:textId="77777777" w:rsidR="00667817" w:rsidRPr="00667817" w:rsidRDefault="00667817" w:rsidP="00667817">
      <w:pPr>
        <w:rPr>
          <w:b/>
          <w:bCs/>
        </w:rPr>
      </w:pPr>
      <w:r w:rsidRPr="00667817">
        <w:rPr>
          <w:b/>
          <w:bCs/>
        </w:rPr>
        <w:t>8. AI in Criminal Justice: Risk Assessment Reports</w:t>
      </w:r>
    </w:p>
    <w:p w14:paraId="7D83292E" w14:textId="77777777" w:rsidR="00667817" w:rsidRPr="00667817" w:rsidRDefault="00667817" w:rsidP="00456FD7">
      <w:pPr>
        <w:numPr>
          <w:ilvl w:val="0"/>
          <w:numId w:val="106"/>
        </w:numPr>
      </w:pPr>
      <w:r w:rsidRPr="00667817">
        <w:rPr>
          <w:b/>
          <w:bCs/>
        </w:rPr>
        <w:t>Example</w:t>
      </w:r>
      <w:r w:rsidRPr="00667817">
        <w:t>: COMPAS, a criminal risk assessment tool, provides judges with detailed reports explaining risk scores used in sentencing decisions.</w:t>
      </w:r>
    </w:p>
    <w:p w14:paraId="2BCFD00F" w14:textId="77777777" w:rsidR="00667817" w:rsidRPr="00667817" w:rsidRDefault="00667817" w:rsidP="00456FD7">
      <w:pPr>
        <w:numPr>
          <w:ilvl w:val="0"/>
          <w:numId w:val="106"/>
        </w:numPr>
      </w:pPr>
      <w:r w:rsidRPr="00667817">
        <w:rPr>
          <w:b/>
          <w:bCs/>
        </w:rPr>
        <w:t>Transparency</w:t>
      </w:r>
      <w:r w:rsidRPr="00667817">
        <w:t>: The system includes documentation of the factors influencing scores, allowing legal professionals to evaluate its fairness and validity.</w:t>
      </w:r>
    </w:p>
    <w:p w14:paraId="5E6D9D26" w14:textId="77777777" w:rsidR="00667817" w:rsidRPr="00667817" w:rsidRDefault="00000000" w:rsidP="00667817">
      <w:r>
        <w:pict w14:anchorId="32CEB2C6">
          <v:rect id="_x0000_i1044" style="width:0;height:1.5pt" o:hralign="center" o:hrstd="t" o:hr="t" fillcolor="#a0a0a0" stroked="f"/>
        </w:pict>
      </w:r>
    </w:p>
    <w:p w14:paraId="2E32A282" w14:textId="77777777" w:rsidR="00667817" w:rsidRPr="00667817" w:rsidRDefault="00667817" w:rsidP="00667817">
      <w:pPr>
        <w:rPr>
          <w:b/>
          <w:bCs/>
        </w:rPr>
      </w:pPr>
      <w:r w:rsidRPr="00667817">
        <w:rPr>
          <w:b/>
          <w:bCs/>
        </w:rPr>
        <w:t>9. Climate Modeling AI: Data Assumption Disclosures</w:t>
      </w:r>
    </w:p>
    <w:p w14:paraId="679117B0" w14:textId="77777777" w:rsidR="00667817" w:rsidRPr="00667817" w:rsidRDefault="00667817" w:rsidP="00456FD7">
      <w:pPr>
        <w:numPr>
          <w:ilvl w:val="0"/>
          <w:numId w:val="107"/>
        </w:numPr>
      </w:pPr>
      <w:r w:rsidRPr="00667817">
        <w:rPr>
          <w:b/>
          <w:bCs/>
        </w:rPr>
        <w:t>Example</w:t>
      </w:r>
      <w:r w:rsidRPr="00667817">
        <w:t>: AI systems like those developed by the IPCC (Intergovernmental Panel on Climate Change) disclose assumptions and limitations in climate predictions.</w:t>
      </w:r>
    </w:p>
    <w:p w14:paraId="44469933" w14:textId="77777777" w:rsidR="00667817" w:rsidRPr="00667817" w:rsidRDefault="00667817" w:rsidP="00456FD7">
      <w:pPr>
        <w:numPr>
          <w:ilvl w:val="0"/>
          <w:numId w:val="107"/>
        </w:numPr>
      </w:pPr>
      <w:r w:rsidRPr="00667817">
        <w:rPr>
          <w:b/>
          <w:bCs/>
        </w:rPr>
        <w:t>Transparency</w:t>
      </w:r>
      <w:r w:rsidRPr="00667817">
        <w:t>: Policymakers are provided with clear data assumptions and uncertainty estimates, ensuring informed decision-making.</w:t>
      </w:r>
    </w:p>
    <w:p w14:paraId="63700055" w14:textId="77777777" w:rsidR="00667817" w:rsidRPr="00667817" w:rsidRDefault="00000000" w:rsidP="00667817">
      <w:r>
        <w:pict w14:anchorId="3EAD2D12">
          <v:rect id="_x0000_i1045" style="width:0;height:1.5pt" o:hralign="center" o:hrstd="t" o:hr="t" fillcolor="#a0a0a0" stroked="f"/>
        </w:pict>
      </w:r>
    </w:p>
    <w:p w14:paraId="5AC9AFAB" w14:textId="77777777" w:rsidR="00667817" w:rsidRPr="00667817" w:rsidRDefault="00667817" w:rsidP="00667817">
      <w:pPr>
        <w:rPr>
          <w:b/>
          <w:bCs/>
        </w:rPr>
      </w:pPr>
      <w:r w:rsidRPr="00667817">
        <w:rPr>
          <w:b/>
          <w:bCs/>
        </w:rPr>
        <w:t>10. Robotics and Automation: Operational Insights</w:t>
      </w:r>
    </w:p>
    <w:p w14:paraId="06651774" w14:textId="77777777" w:rsidR="00667817" w:rsidRPr="00667817" w:rsidRDefault="00667817" w:rsidP="00456FD7">
      <w:pPr>
        <w:numPr>
          <w:ilvl w:val="0"/>
          <w:numId w:val="108"/>
        </w:numPr>
      </w:pPr>
      <w:r w:rsidRPr="00667817">
        <w:rPr>
          <w:b/>
          <w:bCs/>
        </w:rPr>
        <w:t>Example</w:t>
      </w:r>
      <w:r w:rsidRPr="00667817">
        <w:t>: AI-powered warehouse robots by Amazon Robotics display operational data, including performance metrics and decision pathways.</w:t>
      </w:r>
    </w:p>
    <w:p w14:paraId="6F4178EE" w14:textId="77777777" w:rsidR="00667817" w:rsidRPr="00667817" w:rsidRDefault="00667817" w:rsidP="00456FD7">
      <w:pPr>
        <w:numPr>
          <w:ilvl w:val="0"/>
          <w:numId w:val="108"/>
        </w:numPr>
      </w:pPr>
      <w:r w:rsidRPr="00667817">
        <w:rPr>
          <w:b/>
          <w:bCs/>
        </w:rPr>
        <w:t>Transparency</w:t>
      </w:r>
      <w:r w:rsidRPr="00667817">
        <w:t>: Real-time dashboards allow operators to monitor robotic decisions, ensuring safety and efficiency while addressing anomalies.</w:t>
      </w:r>
    </w:p>
    <w:p w14:paraId="3DC940B7" w14:textId="77777777" w:rsidR="00667817" w:rsidRPr="00667817" w:rsidRDefault="00000000" w:rsidP="00667817">
      <w:r>
        <w:pict w14:anchorId="14A6EEE6">
          <v:rect id="_x0000_i1046" style="width:0;height:1.5pt" o:hralign="center" o:hrstd="t" o:hr="t" fillcolor="#a0a0a0" stroked="f"/>
        </w:pict>
      </w:r>
    </w:p>
    <w:p w14:paraId="6CC488DD" w14:textId="77777777" w:rsidR="00667817" w:rsidRPr="00667817" w:rsidRDefault="00667817" w:rsidP="00667817">
      <w:r w:rsidRPr="00667817">
        <w:t>These examples demonstrate how transparency fosters trust and accountability across diverse applications, empowering stakeholders to evaluate and engage with AI systems responsibly. Let me know if additional elaboration is needed!</w:t>
      </w:r>
    </w:p>
    <w:p w14:paraId="4AC38510" w14:textId="77777777" w:rsidR="00667817" w:rsidRPr="00667817" w:rsidRDefault="00667817" w:rsidP="00667817">
      <w:pPr>
        <w:rPr>
          <w:b/>
          <w:bCs/>
        </w:rPr>
      </w:pPr>
      <w:r w:rsidRPr="00667817">
        <w:rPr>
          <w:b/>
          <w:bCs/>
        </w:rPr>
        <w:t>You said:</w:t>
      </w:r>
    </w:p>
    <w:p w14:paraId="49D49D8A" w14:textId="77777777" w:rsidR="00667817" w:rsidRPr="00667817" w:rsidRDefault="00667817" w:rsidP="00667817">
      <w:r w:rsidRPr="00667817">
        <w:t>Repeat for the Core Value of Fairness</w:t>
      </w:r>
    </w:p>
    <w:p w14:paraId="7CAC9218" w14:textId="77777777" w:rsidR="00667817" w:rsidRPr="00667817" w:rsidRDefault="00667817" w:rsidP="00667817">
      <w:pPr>
        <w:rPr>
          <w:b/>
          <w:bCs/>
        </w:rPr>
      </w:pPr>
      <w:r w:rsidRPr="00667817">
        <w:rPr>
          <w:b/>
          <w:bCs/>
        </w:rPr>
        <w:t>ChatGPT said:</w:t>
      </w:r>
    </w:p>
    <w:p w14:paraId="036D9031" w14:textId="77777777" w:rsidR="00667817" w:rsidRPr="00667817" w:rsidRDefault="00667817" w:rsidP="00667817">
      <w:r w:rsidRPr="00667817">
        <w:t>ChatGPT</w:t>
      </w:r>
    </w:p>
    <w:p w14:paraId="1D4169D1" w14:textId="77777777" w:rsidR="00667817" w:rsidRPr="00667817" w:rsidRDefault="00667817" w:rsidP="00667817">
      <w:pPr>
        <w:rPr>
          <w:b/>
          <w:bCs/>
        </w:rPr>
      </w:pPr>
      <w:r w:rsidRPr="00667817">
        <w:rPr>
          <w:b/>
          <w:bCs/>
        </w:rPr>
        <w:lastRenderedPageBreak/>
        <w:t>Examples of Fairness in AI</w:t>
      </w:r>
    </w:p>
    <w:p w14:paraId="71852B5F" w14:textId="77777777" w:rsidR="00667817" w:rsidRPr="00667817" w:rsidRDefault="00667817" w:rsidP="00667817">
      <w:r w:rsidRPr="00667817">
        <w:t>Fairness in AI ensures equitable treatment, unbiased decision-making, and the mitigation of systemic disparities across all stakeholders. Here are examples across various sectors:</w:t>
      </w:r>
    </w:p>
    <w:p w14:paraId="1CDDE169" w14:textId="77777777" w:rsidR="00667817" w:rsidRPr="00667817" w:rsidRDefault="00000000" w:rsidP="00667817">
      <w:r>
        <w:pict w14:anchorId="63279B7C">
          <v:rect id="_x0000_i1047" style="width:0;height:1.5pt" o:hralign="center" o:hrstd="t" o:hr="t" fillcolor="#a0a0a0" stroked="f"/>
        </w:pict>
      </w:r>
    </w:p>
    <w:p w14:paraId="071D4367" w14:textId="77777777" w:rsidR="00667817" w:rsidRPr="00667817" w:rsidRDefault="00667817" w:rsidP="00667817">
      <w:pPr>
        <w:rPr>
          <w:b/>
          <w:bCs/>
        </w:rPr>
      </w:pPr>
      <w:r w:rsidRPr="00667817">
        <w:rPr>
          <w:b/>
          <w:bCs/>
        </w:rPr>
        <w:t>1. Healthcare AI: Equitable Diagnosis Recommendations</w:t>
      </w:r>
    </w:p>
    <w:p w14:paraId="08AF7A1F" w14:textId="77777777" w:rsidR="00667817" w:rsidRPr="00667817" w:rsidRDefault="00667817" w:rsidP="00456FD7">
      <w:pPr>
        <w:numPr>
          <w:ilvl w:val="0"/>
          <w:numId w:val="109"/>
        </w:numPr>
      </w:pPr>
      <w:r w:rsidRPr="00667817">
        <w:rPr>
          <w:b/>
          <w:bCs/>
        </w:rPr>
        <w:t>Example</w:t>
      </w:r>
      <w:r w:rsidRPr="00667817">
        <w:t>: AI systems like Google’s DeepMind are used to predict patient outcomes and recommend treatments, ensuring that recommendations are not biased by demographic data.</w:t>
      </w:r>
    </w:p>
    <w:p w14:paraId="4EECB77A" w14:textId="77777777" w:rsidR="00667817" w:rsidRPr="00667817" w:rsidRDefault="00667817" w:rsidP="00456FD7">
      <w:pPr>
        <w:numPr>
          <w:ilvl w:val="0"/>
          <w:numId w:val="109"/>
        </w:numPr>
      </w:pPr>
      <w:r w:rsidRPr="00667817">
        <w:rPr>
          <w:b/>
          <w:bCs/>
        </w:rPr>
        <w:t>Fairness</w:t>
      </w:r>
      <w:r w:rsidRPr="00667817">
        <w:t>: Algorithms are trained on diverse datasets to ensure they work equally well across age, gender, and ethnicity, reducing health disparities.</w:t>
      </w:r>
    </w:p>
    <w:p w14:paraId="6A479058" w14:textId="77777777" w:rsidR="00667817" w:rsidRPr="00667817" w:rsidRDefault="00000000" w:rsidP="00667817">
      <w:r>
        <w:pict w14:anchorId="0184CB27">
          <v:rect id="_x0000_i1048" style="width:0;height:1.5pt" o:hralign="center" o:hrstd="t" o:hr="t" fillcolor="#a0a0a0" stroked="f"/>
        </w:pict>
      </w:r>
    </w:p>
    <w:p w14:paraId="567975AE" w14:textId="77777777" w:rsidR="00667817" w:rsidRPr="00667817" w:rsidRDefault="00667817" w:rsidP="00667817">
      <w:pPr>
        <w:rPr>
          <w:b/>
          <w:bCs/>
        </w:rPr>
      </w:pPr>
      <w:r w:rsidRPr="00667817">
        <w:rPr>
          <w:b/>
          <w:bCs/>
        </w:rPr>
        <w:t>2. Autonomous Vehicles: Fair Decision-Making</w:t>
      </w:r>
    </w:p>
    <w:p w14:paraId="0CA47BC4" w14:textId="77777777" w:rsidR="00667817" w:rsidRPr="00667817" w:rsidRDefault="00667817" w:rsidP="00456FD7">
      <w:pPr>
        <w:numPr>
          <w:ilvl w:val="0"/>
          <w:numId w:val="110"/>
        </w:numPr>
      </w:pPr>
      <w:r w:rsidRPr="00667817">
        <w:rPr>
          <w:b/>
          <w:bCs/>
        </w:rPr>
        <w:t>Example</w:t>
      </w:r>
      <w:r w:rsidRPr="00667817">
        <w:t>: Ethical decision algorithms in autonomous vehicles, such as those by Waymo, consider fairness when determining how to minimize harm in collision scenarios.</w:t>
      </w:r>
    </w:p>
    <w:p w14:paraId="1D2CC2BB" w14:textId="77777777" w:rsidR="00667817" w:rsidRPr="00667817" w:rsidRDefault="00667817" w:rsidP="00456FD7">
      <w:pPr>
        <w:numPr>
          <w:ilvl w:val="0"/>
          <w:numId w:val="110"/>
        </w:numPr>
      </w:pPr>
      <w:r w:rsidRPr="00667817">
        <w:rPr>
          <w:b/>
          <w:bCs/>
        </w:rPr>
        <w:t>Fairness</w:t>
      </w:r>
      <w:r w:rsidRPr="00667817">
        <w:t>: These systems aim to ensure that decisions do not disproportionately harm certain demographic groups, such as pedestrians over passengers, based on implicit biases.</w:t>
      </w:r>
    </w:p>
    <w:p w14:paraId="59374012" w14:textId="77777777" w:rsidR="00667817" w:rsidRPr="00667817" w:rsidRDefault="00000000" w:rsidP="00667817">
      <w:r>
        <w:pict w14:anchorId="5E72483F">
          <v:rect id="_x0000_i1049" style="width:0;height:1.5pt" o:hralign="center" o:hrstd="t" o:hr="t" fillcolor="#a0a0a0" stroked="f"/>
        </w:pict>
      </w:r>
    </w:p>
    <w:p w14:paraId="37A1DEF6" w14:textId="77777777" w:rsidR="00667817" w:rsidRPr="00667817" w:rsidRDefault="00667817" w:rsidP="00667817">
      <w:pPr>
        <w:rPr>
          <w:b/>
          <w:bCs/>
        </w:rPr>
      </w:pPr>
      <w:r w:rsidRPr="00667817">
        <w:rPr>
          <w:b/>
          <w:bCs/>
        </w:rPr>
        <w:t>3. AI in Hiring: Bias-Free Recruitment</w:t>
      </w:r>
    </w:p>
    <w:p w14:paraId="57F356D6" w14:textId="77777777" w:rsidR="00667817" w:rsidRPr="00667817" w:rsidRDefault="00667817" w:rsidP="00456FD7">
      <w:pPr>
        <w:numPr>
          <w:ilvl w:val="0"/>
          <w:numId w:val="111"/>
        </w:numPr>
      </w:pPr>
      <w:r w:rsidRPr="00667817">
        <w:rPr>
          <w:b/>
          <w:bCs/>
        </w:rPr>
        <w:t>Example</w:t>
      </w:r>
      <w:r w:rsidRPr="00667817">
        <w:t xml:space="preserve">: AI hiring platforms like </w:t>
      </w:r>
      <w:proofErr w:type="spellStart"/>
      <w:r w:rsidRPr="00667817">
        <w:t>Pymetrics</w:t>
      </w:r>
      <w:proofErr w:type="spellEnd"/>
      <w:r w:rsidRPr="00667817">
        <w:t xml:space="preserve"> assess candidates using skill-based games designed to eliminate demographic biases.</w:t>
      </w:r>
    </w:p>
    <w:p w14:paraId="2D5736EB" w14:textId="77777777" w:rsidR="00667817" w:rsidRPr="00667817" w:rsidRDefault="00667817" w:rsidP="00456FD7">
      <w:pPr>
        <w:numPr>
          <w:ilvl w:val="0"/>
          <w:numId w:val="111"/>
        </w:numPr>
      </w:pPr>
      <w:r w:rsidRPr="00667817">
        <w:rPr>
          <w:b/>
          <w:bCs/>
        </w:rPr>
        <w:t>Fairness</w:t>
      </w:r>
      <w:r w:rsidRPr="00667817">
        <w:t>: These systems are audited for bias and fairness, ensuring that gender, race, or socioeconomic background do not unfairly influence hiring decisions.</w:t>
      </w:r>
    </w:p>
    <w:p w14:paraId="05E2B3C9" w14:textId="77777777" w:rsidR="00667817" w:rsidRPr="00667817" w:rsidRDefault="00000000" w:rsidP="00667817">
      <w:r>
        <w:pict w14:anchorId="614A71C0">
          <v:rect id="_x0000_i1050" style="width:0;height:1.5pt" o:hralign="center" o:hrstd="t" o:hr="t" fillcolor="#a0a0a0" stroked="f"/>
        </w:pict>
      </w:r>
    </w:p>
    <w:p w14:paraId="6517D466" w14:textId="77777777" w:rsidR="00667817" w:rsidRPr="00667817" w:rsidRDefault="00667817" w:rsidP="00667817">
      <w:pPr>
        <w:rPr>
          <w:b/>
          <w:bCs/>
        </w:rPr>
      </w:pPr>
      <w:r w:rsidRPr="00667817">
        <w:rPr>
          <w:b/>
          <w:bCs/>
        </w:rPr>
        <w:t>4. Financial AI: Inclusive Credit Scoring</w:t>
      </w:r>
    </w:p>
    <w:p w14:paraId="5E3C379A" w14:textId="77777777" w:rsidR="00667817" w:rsidRPr="00667817" w:rsidRDefault="00667817" w:rsidP="00456FD7">
      <w:pPr>
        <w:numPr>
          <w:ilvl w:val="0"/>
          <w:numId w:val="112"/>
        </w:numPr>
      </w:pPr>
      <w:r w:rsidRPr="00667817">
        <w:rPr>
          <w:b/>
          <w:bCs/>
        </w:rPr>
        <w:t>Example</w:t>
      </w:r>
      <w:r w:rsidRPr="00667817">
        <w:t>: AI-powered credit scoring tools, such as Zest AI, use alternative data sources to assess creditworthiness for individuals without traditional credit histories.</w:t>
      </w:r>
    </w:p>
    <w:p w14:paraId="472DF406" w14:textId="77777777" w:rsidR="00667817" w:rsidRPr="00667817" w:rsidRDefault="00667817" w:rsidP="00456FD7">
      <w:pPr>
        <w:numPr>
          <w:ilvl w:val="0"/>
          <w:numId w:val="112"/>
        </w:numPr>
      </w:pPr>
      <w:r w:rsidRPr="00667817">
        <w:rPr>
          <w:b/>
          <w:bCs/>
        </w:rPr>
        <w:t>Fairness</w:t>
      </w:r>
      <w:r w:rsidRPr="00667817">
        <w:t>: By reducing reliance on biased historical data, these tools promote financial inclusion for underserved populations.</w:t>
      </w:r>
    </w:p>
    <w:p w14:paraId="48F7654B" w14:textId="77777777" w:rsidR="00667817" w:rsidRPr="00667817" w:rsidRDefault="00000000" w:rsidP="00667817">
      <w:r>
        <w:pict w14:anchorId="7FFAC862">
          <v:rect id="_x0000_i1051" style="width:0;height:1.5pt" o:hralign="center" o:hrstd="t" o:hr="t" fillcolor="#a0a0a0" stroked="f"/>
        </w:pict>
      </w:r>
    </w:p>
    <w:p w14:paraId="55F5C34A" w14:textId="77777777" w:rsidR="00667817" w:rsidRPr="00667817" w:rsidRDefault="00667817" w:rsidP="00667817">
      <w:pPr>
        <w:rPr>
          <w:b/>
          <w:bCs/>
        </w:rPr>
      </w:pPr>
      <w:r w:rsidRPr="00667817">
        <w:rPr>
          <w:b/>
          <w:bCs/>
        </w:rPr>
        <w:t>5. Facial Recognition AI: Equitable Performance</w:t>
      </w:r>
    </w:p>
    <w:p w14:paraId="5051CDF1" w14:textId="77777777" w:rsidR="00667817" w:rsidRPr="00667817" w:rsidRDefault="00667817" w:rsidP="00456FD7">
      <w:pPr>
        <w:numPr>
          <w:ilvl w:val="0"/>
          <w:numId w:val="113"/>
        </w:numPr>
      </w:pPr>
      <w:r w:rsidRPr="00667817">
        <w:rPr>
          <w:b/>
          <w:bCs/>
        </w:rPr>
        <w:t>Example</w:t>
      </w:r>
      <w:r w:rsidRPr="00667817">
        <w:t>: Microsoft’s Azure Face API incorporates fairness protocols to ensure equal accuracy across demographic groups.</w:t>
      </w:r>
    </w:p>
    <w:p w14:paraId="6D566B24" w14:textId="77777777" w:rsidR="00667817" w:rsidRPr="00667817" w:rsidRDefault="00667817" w:rsidP="00456FD7">
      <w:pPr>
        <w:numPr>
          <w:ilvl w:val="0"/>
          <w:numId w:val="113"/>
        </w:numPr>
      </w:pPr>
      <w:r w:rsidRPr="00667817">
        <w:rPr>
          <w:b/>
          <w:bCs/>
        </w:rPr>
        <w:lastRenderedPageBreak/>
        <w:t>Fairness</w:t>
      </w:r>
      <w:r w:rsidRPr="00667817">
        <w:t>: Algorithms are tested and refined to eliminate performance disparities in face detection, particularly for women and people of color.</w:t>
      </w:r>
    </w:p>
    <w:p w14:paraId="2759470E" w14:textId="77777777" w:rsidR="00667817" w:rsidRPr="00667817" w:rsidRDefault="00000000" w:rsidP="00667817">
      <w:r>
        <w:pict w14:anchorId="52E65E8C">
          <v:rect id="_x0000_i1052" style="width:0;height:1.5pt" o:hralign="center" o:hrstd="t" o:hr="t" fillcolor="#a0a0a0" stroked="f"/>
        </w:pict>
      </w:r>
    </w:p>
    <w:p w14:paraId="2707AB0B" w14:textId="77777777" w:rsidR="00667817" w:rsidRPr="00667817" w:rsidRDefault="00667817" w:rsidP="00667817">
      <w:pPr>
        <w:rPr>
          <w:b/>
          <w:bCs/>
        </w:rPr>
      </w:pPr>
      <w:r w:rsidRPr="00667817">
        <w:rPr>
          <w:b/>
          <w:bCs/>
        </w:rPr>
        <w:t>6. Educational AI: Equitable Learning Opportunities</w:t>
      </w:r>
    </w:p>
    <w:p w14:paraId="6C399F5B" w14:textId="77777777" w:rsidR="00667817" w:rsidRPr="00667817" w:rsidRDefault="00667817" w:rsidP="00456FD7">
      <w:pPr>
        <w:numPr>
          <w:ilvl w:val="0"/>
          <w:numId w:val="114"/>
        </w:numPr>
      </w:pPr>
      <w:r w:rsidRPr="00667817">
        <w:rPr>
          <w:b/>
          <w:bCs/>
        </w:rPr>
        <w:t>Example</w:t>
      </w:r>
      <w:r w:rsidRPr="00667817">
        <w:t>: AI learning platforms like Carnegie Learning tailor instruction to individual needs while monitoring disparities in outcomes.</w:t>
      </w:r>
    </w:p>
    <w:p w14:paraId="79A36881" w14:textId="77777777" w:rsidR="00667817" w:rsidRPr="00667817" w:rsidRDefault="00667817" w:rsidP="00456FD7">
      <w:pPr>
        <w:numPr>
          <w:ilvl w:val="0"/>
          <w:numId w:val="114"/>
        </w:numPr>
      </w:pPr>
      <w:r w:rsidRPr="00667817">
        <w:rPr>
          <w:b/>
          <w:bCs/>
        </w:rPr>
        <w:t>Fairness</w:t>
      </w:r>
      <w:r w:rsidRPr="00667817">
        <w:t>: Systems are designed to ensure that underserved student populations receive equal benefits from personalized learning paths.</w:t>
      </w:r>
    </w:p>
    <w:p w14:paraId="0CED2636" w14:textId="77777777" w:rsidR="00667817" w:rsidRPr="00667817" w:rsidRDefault="00000000" w:rsidP="00667817">
      <w:r>
        <w:pict w14:anchorId="6AC5FFF1">
          <v:rect id="_x0000_i1053" style="width:0;height:1.5pt" o:hralign="center" o:hrstd="t" o:hr="t" fillcolor="#a0a0a0" stroked="f"/>
        </w:pict>
      </w:r>
    </w:p>
    <w:p w14:paraId="00DF9726" w14:textId="77777777" w:rsidR="00667817" w:rsidRPr="00667817" w:rsidRDefault="00667817" w:rsidP="00667817">
      <w:pPr>
        <w:rPr>
          <w:b/>
          <w:bCs/>
        </w:rPr>
      </w:pPr>
      <w:r w:rsidRPr="00667817">
        <w:rPr>
          <w:b/>
          <w:bCs/>
        </w:rPr>
        <w:t>7. Content Moderation AI: Bias Mitigation in Flagging</w:t>
      </w:r>
    </w:p>
    <w:p w14:paraId="1CB642C1" w14:textId="77777777" w:rsidR="00667817" w:rsidRPr="00667817" w:rsidRDefault="00667817" w:rsidP="00456FD7">
      <w:pPr>
        <w:numPr>
          <w:ilvl w:val="0"/>
          <w:numId w:val="115"/>
        </w:numPr>
      </w:pPr>
      <w:r w:rsidRPr="00667817">
        <w:rPr>
          <w:b/>
          <w:bCs/>
        </w:rPr>
        <w:t>Example</w:t>
      </w:r>
      <w:r w:rsidRPr="00667817">
        <w:t>: AI tools moderating content on platforms like Twitter ensure that hate speech detection does not disproportionately target certain groups.</w:t>
      </w:r>
    </w:p>
    <w:p w14:paraId="172BB790" w14:textId="77777777" w:rsidR="00667817" w:rsidRPr="00667817" w:rsidRDefault="00667817" w:rsidP="00456FD7">
      <w:pPr>
        <w:numPr>
          <w:ilvl w:val="0"/>
          <w:numId w:val="115"/>
        </w:numPr>
      </w:pPr>
      <w:r w:rsidRPr="00667817">
        <w:rPr>
          <w:b/>
          <w:bCs/>
        </w:rPr>
        <w:t>Fairness</w:t>
      </w:r>
      <w:r w:rsidRPr="00667817">
        <w:t>: Training data is audited to identify and reduce biases that may cause inequitable flagging or enforcement practices.</w:t>
      </w:r>
    </w:p>
    <w:p w14:paraId="032DDF4D" w14:textId="77777777" w:rsidR="00667817" w:rsidRPr="00667817" w:rsidRDefault="00000000" w:rsidP="00667817">
      <w:r>
        <w:pict w14:anchorId="48F8ADA5">
          <v:rect id="_x0000_i1054" style="width:0;height:1.5pt" o:hralign="center" o:hrstd="t" o:hr="t" fillcolor="#a0a0a0" stroked="f"/>
        </w:pict>
      </w:r>
    </w:p>
    <w:p w14:paraId="11DC4FD9" w14:textId="77777777" w:rsidR="00667817" w:rsidRPr="00667817" w:rsidRDefault="00667817" w:rsidP="00667817">
      <w:pPr>
        <w:rPr>
          <w:b/>
          <w:bCs/>
        </w:rPr>
      </w:pPr>
      <w:r w:rsidRPr="00667817">
        <w:rPr>
          <w:b/>
          <w:bCs/>
        </w:rPr>
        <w:t>8. AI in Criminal Justice: Reducing Disparities in Sentencing</w:t>
      </w:r>
    </w:p>
    <w:p w14:paraId="4BF002E0" w14:textId="77777777" w:rsidR="00667817" w:rsidRPr="00667817" w:rsidRDefault="00667817" w:rsidP="00456FD7">
      <w:pPr>
        <w:numPr>
          <w:ilvl w:val="0"/>
          <w:numId w:val="116"/>
        </w:numPr>
      </w:pPr>
      <w:r w:rsidRPr="00667817">
        <w:rPr>
          <w:b/>
          <w:bCs/>
        </w:rPr>
        <w:t>Example</w:t>
      </w:r>
      <w:r w:rsidRPr="00667817">
        <w:t>: Risk assessment tools like COMPAS are refined to minimize biases in recidivism predictions across demographic groups.</w:t>
      </w:r>
    </w:p>
    <w:p w14:paraId="51AB25B3" w14:textId="77777777" w:rsidR="00667817" w:rsidRPr="00667817" w:rsidRDefault="00667817" w:rsidP="00456FD7">
      <w:pPr>
        <w:numPr>
          <w:ilvl w:val="0"/>
          <w:numId w:val="116"/>
        </w:numPr>
      </w:pPr>
      <w:r w:rsidRPr="00667817">
        <w:rPr>
          <w:b/>
          <w:bCs/>
        </w:rPr>
        <w:t>Fairness</w:t>
      </w:r>
      <w:r w:rsidRPr="00667817">
        <w:t>: These systems aim to ensure that predictions do not reflect systemic biases in training data, promoting equitable judicial outcomes.</w:t>
      </w:r>
    </w:p>
    <w:p w14:paraId="2DD22FC7" w14:textId="77777777" w:rsidR="00667817" w:rsidRPr="00667817" w:rsidRDefault="00000000" w:rsidP="00667817">
      <w:r>
        <w:pict w14:anchorId="072A7EC4">
          <v:rect id="_x0000_i1055" style="width:0;height:1.5pt" o:hralign="center" o:hrstd="t" o:hr="t" fillcolor="#a0a0a0" stroked="f"/>
        </w:pict>
      </w:r>
    </w:p>
    <w:p w14:paraId="737FA069" w14:textId="77777777" w:rsidR="00667817" w:rsidRPr="00667817" w:rsidRDefault="00667817" w:rsidP="00667817">
      <w:pPr>
        <w:rPr>
          <w:b/>
          <w:bCs/>
        </w:rPr>
      </w:pPr>
      <w:r w:rsidRPr="00667817">
        <w:rPr>
          <w:b/>
          <w:bCs/>
        </w:rPr>
        <w:t>9. Climate Modeling AI: Equitable Impact Assessments</w:t>
      </w:r>
    </w:p>
    <w:p w14:paraId="0239C20D" w14:textId="77777777" w:rsidR="00667817" w:rsidRPr="00667817" w:rsidRDefault="00667817" w:rsidP="00456FD7">
      <w:pPr>
        <w:numPr>
          <w:ilvl w:val="0"/>
          <w:numId w:val="117"/>
        </w:numPr>
      </w:pPr>
      <w:r w:rsidRPr="00667817">
        <w:rPr>
          <w:b/>
          <w:bCs/>
        </w:rPr>
        <w:t>Example</w:t>
      </w:r>
      <w:r w:rsidRPr="00667817">
        <w:t>: AI climate models like those used by DeepMind assess the regional impacts of climate policies, ensuring that solutions do not disproportionately burden vulnerable populations.</w:t>
      </w:r>
    </w:p>
    <w:p w14:paraId="7CD62165" w14:textId="77777777" w:rsidR="00667817" w:rsidRPr="00667817" w:rsidRDefault="00667817" w:rsidP="00456FD7">
      <w:pPr>
        <w:numPr>
          <w:ilvl w:val="0"/>
          <w:numId w:val="117"/>
        </w:numPr>
      </w:pPr>
      <w:r w:rsidRPr="00667817">
        <w:rPr>
          <w:b/>
          <w:bCs/>
        </w:rPr>
        <w:t>Fairness</w:t>
      </w:r>
      <w:r w:rsidRPr="00667817">
        <w:t>: Models prioritize equitable distribution of resources and benefits to reduce harm to disadvantaged communities.</w:t>
      </w:r>
    </w:p>
    <w:p w14:paraId="3DCC1422" w14:textId="77777777" w:rsidR="00667817" w:rsidRPr="00667817" w:rsidRDefault="00000000" w:rsidP="00667817">
      <w:r>
        <w:pict w14:anchorId="044DE74B">
          <v:rect id="_x0000_i1056" style="width:0;height:1.5pt" o:hralign="center" o:hrstd="t" o:hr="t" fillcolor="#a0a0a0" stroked="f"/>
        </w:pict>
      </w:r>
    </w:p>
    <w:p w14:paraId="592D313E" w14:textId="77777777" w:rsidR="00667817" w:rsidRPr="00667817" w:rsidRDefault="00667817" w:rsidP="00667817">
      <w:pPr>
        <w:rPr>
          <w:b/>
          <w:bCs/>
        </w:rPr>
      </w:pPr>
      <w:r w:rsidRPr="00667817">
        <w:rPr>
          <w:b/>
          <w:bCs/>
        </w:rPr>
        <w:t>10. Robotics in Manufacturing: Equity in Workforce Impact</w:t>
      </w:r>
    </w:p>
    <w:p w14:paraId="35C71002" w14:textId="77777777" w:rsidR="00667817" w:rsidRPr="00667817" w:rsidRDefault="00667817" w:rsidP="00456FD7">
      <w:pPr>
        <w:numPr>
          <w:ilvl w:val="0"/>
          <w:numId w:val="118"/>
        </w:numPr>
      </w:pPr>
      <w:r w:rsidRPr="00667817">
        <w:rPr>
          <w:b/>
          <w:bCs/>
        </w:rPr>
        <w:t>Example</w:t>
      </w:r>
      <w:r w:rsidRPr="00667817">
        <w:t>: AI-powered robots used in manufacturing, such as those by Boston Dynamics, include ethical considerations for workforce impacts.</w:t>
      </w:r>
    </w:p>
    <w:p w14:paraId="30BDF990" w14:textId="77777777" w:rsidR="00667817" w:rsidRPr="00667817" w:rsidRDefault="00667817" w:rsidP="00456FD7">
      <w:pPr>
        <w:numPr>
          <w:ilvl w:val="0"/>
          <w:numId w:val="118"/>
        </w:numPr>
      </w:pPr>
      <w:r w:rsidRPr="00667817">
        <w:rPr>
          <w:b/>
          <w:bCs/>
        </w:rPr>
        <w:t>Fairness</w:t>
      </w:r>
      <w:r w:rsidRPr="00667817">
        <w:t>: Deployment strategies involve re-skilling programs for displaced workers, ensuring equitable opportunities during workforce transitions.</w:t>
      </w:r>
    </w:p>
    <w:p w14:paraId="2A7E43FB" w14:textId="77777777" w:rsidR="00DF3418" w:rsidRPr="00DF3418" w:rsidRDefault="00DF3418" w:rsidP="00DF3418">
      <w:pPr>
        <w:pStyle w:val="Heading3"/>
      </w:pPr>
      <w:r w:rsidRPr="00DF3418">
        <w:lastRenderedPageBreak/>
        <w:t>Justifying Transparency as a Core Value</w:t>
      </w:r>
    </w:p>
    <w:p w14:paraId="4902B585" w14:textId="77777777" w:rsidR="00DF3418" w:rsidRPr="00DF3418" w:rsidRDefault="00DF3418" w:rsidP="00DF3418">
      <w:r w:rsidRPr="00DF3418">
        <w:t xml:space="preserve">Transparency is a cornerstone of the </w:t>
      </w:r>
      <w:r w:rsidRPr="00DF3418">
        <w:rPr>
          <w:i/>
          <w:iCs/>
        </w:rPr>
        <w:t>AI Moral Code</w:t>
      </w:r>
      <w:r w:rsidRPr="00DF3418">
        <w:t>, ensuring that AI systems operate with clarity, openness, and accountability. It enables stakeholders to understand and evaluate the decision-making processes, logic, and data behind AI systems, fostering trust and ethical alignment. Transparency is not only an ethical imperative but also a practical necessity, underpinning the operationalization of other Core Values such as fairness, trust, and accountability. By shedding light on the inner workings of AI, transparency equips stakeholders—from users and developers to regulators—with the tools to ensure that systems align with societal expectations and address ethical challenges.</w:t>
      </w:r>
    </w:p>
    <w:p w14:paraId="07FA9825" w14:textId="77777777" w:rsidR="00DF3418" w:rsidRPr="00DF3418" w:rsidRDefault="00DF3418" w:rsidP="00DF3418">
      <w:pPr>
        <w:pStyle w:val="Heading4"/>
      </w:pPr>
      <w:r w:rsidRPr="00DF3418">
        <w:t>Insights from Simulations: Transparency in Action</w:t>
      </w:r>
    </w:p>
    <w:p w14:paraId="33AB7B57" w14:textId="77777777" w:rsidR="00DF3418" w:rsidRPr="00DF3418" w:rsidRDefault="00DF3418" w:rsidP="00DF3418">
      <w:r w:rsidRPr="00DF3418">
        <w:t>The Use Case Simulations highlighted transparency as a persistent challenge across sectors. In healthcare diagnostics, only 78% of healthcare providers rated the AI’s recommendations as clear and actionable, falling short of the 80% threshold. This gap underscored the complexity of communicating AI-driven decisions in a way that meets the needs of both patients and medical professionals. While patient-facing explanations prioritized accessibility and simplicity, providers required greater depth and specificity to validate the system’s recommendations. This tension illustrates the importance of tailoring transparency mechanisms to diverse audiences.</w:t>
      </w:r>
    </w:p>
    <w:p w14:paraId="54A77F69" w14:textId="77777777" w:rsidR="00DF3418" w:rsidRPr="00DF3418" w:rsidRDefault="00DF3418" w:rsidP="00DF3418">
      <w:r w:rsidRPr="00DF3418">
        <w:t>In criminal justice, the opacity of risk prediction models affected perceptions of fairness, even when outcome metrics aligned with fairness thresholds. Stakeholders emphasized the need for transparent methodologies to bolster procedural justice and mitigate mistrust in high-stakes decisions. Similarly, in autonomous vehicles, stakeholders—including regulators and insurers—voiced concerns about the clarity of decision-making pathways during critical incidents. While safety metrics met or exceeded thresholds, the lack of detailed logs and real-time transparency hindered accountability and public trust.</w:t>
      </w:r>
    </w:p>
    <w:p w14:paraId="38CFD1EF" w14:textId="77777777" w:rsidR="00DF3418" w:rsidRPr="00DF3418" w:rsidRDefault="00DF3418" w:rsidP="00DF3418">
      <w:r w:rsidRPr="00DF3418">
        <w:t>These simulations demonstrated that transparency is not a one-size-fits-all solution. It must be adaptable to the context and tailored to the needs of diverse stakeholders, ensuring that information is accessible, actionable, and meaningful.</w:t>
      </w:r>
    </w:p>
    <w:p w14:paraId="17B5A228" w14:textId="77777777" w:rsidR="00DF3418" w:rsidRPr="00DF3418" w:rsidRDefault="00DF3418" w:rsidP="00DF3418">
      <w:pPr>
        <w:pStyle w:val="Heading4"/>
      </w:pPr>
      <w:r w:rsidRPr="00DF3418">
        <w:t>Scholarly Perspectives on Transparency</w:t>
      </w:r>
    </w:p>
    <w:p w14:paraId="2E1A9453" w14:textId="77777777" w:rsidR="00DF3418" w:rsidRPr="00DF3418" w:rsidRDefault="00DF3418" w:rsidP="00DF3418">
      <w:r w:rsidRPr="00DF3418">
        <w:t xml:space="preserve">Transparency has been extensively studied as a critical component of ethical AI, particularly in computer science, cybersecurity, and AI ethics. Highly cited works in the field emphasize </w:t>
      </w:r>
      <w:proofErr w:type="gramStart"/>
      <w:r w:rsidRPr="00DF3418">
        <w:t>its</w:t>
      </w:r>
      <w:proofErr w:type="gramEnd"/>
      <w:r w:rsidRPr="00DF3418">
        <w:t xml:space="preserve"> multifaceted role in fostering trust, accountability, and fairness. Binns (2018) argues that transparency is integral to procedural fairness, highlighting how opaque systems can erode trust and exacerbate inequalities. In cybersecurity, Floridi and Taddeo (2016) discuss transparency as a foundational principle for building ethical information societies, advocating for clear communication of system vulnerabilities and protections.</w:t>
      </w:r>
    </w:p>
    <w:p w14:paraId="4CB90C0B" w14:textId="77777777" w:rsidR="00DF3418" w:rsidRPr="00DF3418" w:rsidRDefault="00DF3418" w:rsidP="00DF3418">
      <w:r w:rsidRPr="00DF3418">
        <w:t>In AI ethics, Ananny and Crawford (2018) critique the concept of “perfect transparency,” arguing that while complete openness is neither feasible nor desirable, strategic transparency—focused on empowering stakeholders with relevant and actionable insights—is essential. Their work emphasizes that transparency must balance disclosure with the need to protect privacy, intellectual property, and security.</w:t>
      </w:r>
    </w:p>
    <w:p w14:paraId="720FDE4E" w14:textId="77777777" w:rsidR="00DF3418" w:rsidRPr="00DF3418" w:rsidRDefault="00DF3418" w:rsidP="00DF3418">
      <w:r w:rsidRPr="00DF3418">
        <w:lastRenderedPageBreak/>
        <w:t>These perspectives validate transparency as a Core Value, offering practical insights into its implementation. By focusing on tailored and strategic transparency, AI systems can navigate the tension between openness and competing priorities, ensuring that stakeholders receive the information they need without compromising other ethical considerations.</w:t>
      </w:r>
    </w:p>
    <w:p w14:paraId="65D04E25" w14:textId="77777777" w:rsidR="00DF3418" w:rsidRPr="00DF3418" w:rsidRDefault="00DF3418" w:rsidP="00DF3418">
      <w:pPr>
        <w:pStyle w:val="Heading4"/>
      </w:pPr>
      <w:r w:rsidRPr="00DF3418">
        <w:t>Refined Transparency Metrics</w:t>
      </w:r>
    </w:p>
    <w:p w14:paraId="0352CC5E" w14:textId="77777777" w:rsidR="00DF3418" w:rsidRPr="00DF3418" w:rsidRDefault="00DF3418" w:rsidP="00DF3418">
      <w:r w:rsidRPr="00DF3418">
        <w:t>Building on simulation insights and scholarly research, refined metrics for transparency include the Explainability Depth Index, which evaluates the clarity and granularity of explanations tailored to user expertise. For example, in healthcare, layered transparency frameworks can provide simplified summaries for patients and detailed justifications for providers. The Decision Traceability Index measures the ability of AI systems to provide clear, auditable pathways for decision-making, ensuring accountability in high-stakes applications like criminal justice and autonomous vehicles. Additionally, the Stakeholder Transparency Score assesses multi-stakeholder satisfaction with system clarity and openness, fostering trust across diverse groups.</w:t>
      </w:r>
    </w:p>
    <w:p w14:paraId="1A76ED58" w14:textId="77777777" w:rsidR="00DF3418" w:rsidRPr="00DF3418" w:rsidRDefault="00DF3418" w:rsidP="00DF3418">
      <w:pPr>
        <w:pStyle w:val="Heading4"/>
      </w:pPr>
      <w:r w:rsidRPr="00DF3418">
        <w:t>Intersections with Other Core Values</w:t>
      </w:r>
    </w:p>
    <w:p w14:paraId="5F7C0F7A" w14:textId="77777777" w:rsidR="00DF3418" w:rsidRPr="00DF3418" w:rsidRDefault="00DF3418" w:rsidP="00DF3418">
      <w:r w:rsidRPr="00DF3418">
        <w:t>Transparency is deeply interconnected with other Core Values. It illuminates biases and inequities, enabling fairness in decision-making. By clarifying the logic and outcomes of AI systems, it enhances trust among users and stakeholders. Transparency also supports accountability by providing the evidence needed to trace decisions and hold responsible parties accountable. These intersections underscore transparency’s role as a foundational enabler of ethical AI.</w:t>
      </w:r>
    </w:p>
    <w:p w14:paraId="356AA93E" w14:textId="77777777" w:rsidR="00DF3418" w:rsidRPr="00DF3418" w:rsidRDefault="00DF3418" w:rsidP="00DF3418">
      <w:pPr>
        <w:pStyle w:val="Heading4"/>
      </w:pPr>
      <w:r w:rsidRPr="00DF3418">
        <w:t>Challenges and Opportunities for Adaptation</w:t>
      </w:r>
    </w:p>
    <w:p w14:paraId="57EB74E8" w14:textId="77777777" w:rsidR="00DF3418" w:rsidRPr="00DF3418" w:rsidRDefault="00DF3418" w:rsidP="00DF3418">
      <w:r w:rsidRPr="00DF3418">
        <w:t>Transparency introduces its own challenges, particularly in balancing openness with privacy, efficiency, and security. For instance, providing real-time transparency in autonomous vehicles may slow decision-making processes, compromising safety in high-stakes scenarios. Similarly, in healthcare, excessive technical detail may overwhelm non-expert stakeholders, reducing perceived reliability. Addressing these challenges requires adaptive transparency mechanisms, such as layered explanations and sector-specific guidelines, to ensure that transparency remains actionable and aligned with stakeholder needs.</w:t>
      </w:r>
    </w:p>
    <w:p w14:paraId="7EF0C9C2" w14:textId="1A7B8DAE" w:rsidR="00DF3418" w:rsidRPr="00DF3418" w:rsidRDefault="00DF3418" w:rsidP="00DF3418">
      <w:pPr>
        <w:pStyle w:val="Heading4"/>
      </w:pPr>
      <w:r w:rsidRPr="00DF3418">
        <w:t>Transparency as a Cornerstone</w:t>
      </w:r>
    </w:p>
    <w:p w14:paraId="767923BD" w14:textId="77777777" w:rsidR="00DF3418" w:rsidRPr="00DF3418" w:rsidRDefault="00DF3418" w:rsidP="00DF3418">
      <w:r w:rsidRPr="00DF3418">
        <w:t>Transparency is indispensable for ethical AI governance, bridging the gap between complex systems and the stakeholders they serve. By ensuring that AI systems operate with clarity and openness, transparency fosters trust, enhances accountability, and supports fairness. Its adaptability and intersectionality make it a foundational Core Value, essential for aligning AI systems with societal and regulatory expectations. As the simulations and literature affirm, transparency is not merely a principle to aspire to but a practical tool for embedding ethics into AI systems, ensuring their integrity and societal relevance.</w:t>
      </w:r>
    </w:p>
    <w:p w14:paraId="54AA55B6" w14:textId="77777777" w:rsidR="00207E38" w:rsidRPr="00207E38" w:rsidRDefault="00207E38" w:rsidP="00207E38">
      <w:pPr>
        <w:rPr>
          <w:b/>
          <w:bCs/>
        </w:rPr>
      </w:pPr>
      <w:r w:rsidRPr="00207E38">
        <w:rPr>
          <w:b/>
          <w:bCs/>
        </w:rPr>
        <w:t>Examples of Transparency in AI</w:t>
      </w:r>
    </w:p>
    <w:p w14:paraId="25A701B5" w14:textId="77777777" w:rsidR="00207E38" w:rsidRPr="00207E38" w:rsidRDefault="00207E38" w:rsidP="00207E38">
      <w:r w:rsidRPr="00207E38">
        <w:t>Transparency in AI ensures that systems operate with clarity, openness, and accessibility, enabling stakeholders to understand, evaluate, and trust their processes and outcomes. Here are examples across various sectors:</w:t>
      </w:r>
    </w:p>
    <w:p w14:paraId="12F94763" w14:textId="77777777" w:rsidR="00207E38" w:rsidRPr="00207E38" w:rsidRDefault="00000000" w:rsidP="00207E38">
      <w:r>
        <w:pict w14:anchorId="012EA421">
          <v:rect id="_x0000_i1057" style="width:0;height:1.5pt" o:hralign="center" o:hrstd="t" o:hr="t" fillcolor="#a0a0a0" stroked="f"/>
        </w:pict>
      </w:r>
    </w:p>
    <w:p w14:paraId="00345126" w14:textId="77777777" w:rsidR="00207E38" w:rsidRPr="00207E38" w:rsidRDefault="00207E38" w:rsidP="00207E38">
      <w:pPr>
        <w:rPr>
          <w:b/>
          <w:bCs/>
        </w:rPr>
      </w:pPr>
      <w:r w:rsidRPr="00207E38">
        <w:rPr>
          <w:b/>
          <w:bCs/>
        </w:rPr>
        <w:lastRenderedPageBreak/>
        <w:t>1. Healthcare AI: Explainable Diagnostics</w:t>
      </w:r>
    </w:p>
    <w:p w14:paraId="7219CA69" w14:textId="77777777" w:rsidR="00207E38" w:rsidRPr="00207E38" w:rsidRDefault="00207E38" w:rsidP="00456FD7">
      <w:pPr>
        <w:numPr>
          <w:ilvl w:val="0"/>
          <w:numId w:val="89"/>
        </w:numPr>
      </w:pPr>
      <w:r w:rsidRPr="00207E38">
        <w:rPr>
          <w:b/>
          <w:bCs/>
        </w:rPr>
        <w:t>Example</w:t>
      </w:r>
      <w:r w:rsidRPr="00207E38">
        <w:t>: IBM Watson Health explains treatment recommendations for oncologists, including detailed rationales for proposed therapies.</w:t>
      </w:r>
    </w:p>
    <w:p w14:paraId="62771368" w14:textId="77777777" w:rsidR="00207E38" w:rsidRPr="00207E38" w:rsidRDefault="00207E38" w:rsidP="00456FD7">
      <w:pPr>
        <w:numPr>
          <w:ilvl w:val="0"/>
          <w:numId w:val="89"/>
        </w:numPr>
      </w:pPr>
      <w:r w:rsidRPr="00207E38">
        <w:rPr>
          <w:b/>
          <w:bCs/>
        </w:rPr>
        <w:t>Transparency</w:t>
      </w:r>
      <w:r w:rsidRPr="00207E38">
        <w:t>: The system provides layered explanations tailored to different expertise levels, ensuring that both patients and medical professionals can understand its recommendations.</w:t>
      </w:r>
    </w:p>
    <w:p w14:paraId="0D306F5A" w14:textId="77777777" w:rsidR="00207E38" w:rsidRPr="00207E38" w:rsidRDefault="00000000" w:rsidP="00207E38">
      <w:r>
        <w:pict w14:anchorId="755B25FB">
          <v:rect id="_x0000_i1058" style="width:0;height:1.5pt" o:hralign="center" o:hrstd="t" o:hr="t" fillcolor="#a0a0a0" stroked="f"/>
        </w:pict>
      </w:r>
    </w:p>
    <w:p w14:paraId="162C78C2" w14:textId="77777777" w:rsidR="00207E38" w:rsidRPr="00207E38" w:rsidRDefault="00207E38" w:rsidP="00207E38">
      <w:pPr>
        <w:rPr>
          <w:b/>
          <w:bCs/>
        </w:rPr>
      </w:pPr>
      <w:r w:rsidRPr="00207E38">
        <w:rPr>
          <w:b/>
          <w:bCs/>
        </w:rPr>
        <w:t>2. Autonomous Vehicles: Decision-Making Logs</w:t>
      </w:r>
    </w:p>
    <w:p w14:paraId="432172A2" w14:textId="77777777" w:rsidR="00207E38" w:rsidRPr="00207E38" w:rsidRDefault="00207E38" w:rsidP="00456FD7">
      <w:pPr>
        <w:numPr>
          <w:ilvl w:val="0"/>
          <w:numId w:val="90"/>
        </w:numPr>
      </w:pPr>
      <w:r w:rsidRPr="00207E38">
        <w:rPr>
          <w:b/>
          <w:bCs/>
        </w:rPr>
        <w:t>Example</w:t>
      </w:r>
      <w:r w:rsidRPr="00207E38">
        <w:t>: Waymo’s autonomous vehicles maintain detailed logs of decision-making pathways, including braking and steering decisions during critical events.</w:t>
      </w:r>
    </w:p>
    <w:p w14:paraId="7537879E" w14:textId="77777777" w:rsidR="00207E38" w:rsidRPr="00207E38" w:rsidRDefault="00207E38" w:rsidP="00456FD7">
      <w:pPr>
        <w:numPr>
          <w:ilvl w:val="0"/>
          <w:numId w:val="90"/>
        </w:numPr>
      </w:pPr>
      <w:r w:rsidRPr="00207E38">
        <w:rPr>
          <w:b/>
          <w:bCs/>
        </w:rPr>
        <w:t>Transparency</w:t>
      </w:r>
      <w:r w:rsidRPr="00207E38">
        <w:t>: These logs are accessible to regulators and insurers, providing a clear audit trail for post-incident investigations.</w:t>
      </w:r>
    </w:p>
    <w:p w14:paraId="6E5A9F46" w14:textId="77777777" w:rsidR="00207E38" w:rsidRPr="00207E38" w:rsidRDefault="00000000" w:rsidP="00207E38">
      <w:r>
        <w:pict w14:anchorId="44CCFD87">
          <v:rect id="_x0000_i1059" style="width:0;height:1.5pt" o:hralign="center" o:hrstd="t" o:hr="t" fillcolor="#a0a0a0" stroked="f"/>
        </w:pict>
      </w:r>
    </w:p>
    <w:p w14:paraId="259D2968" w14:textId="77777777" w:rsidR="00207E38" w:rsidRPr="00207E38" w:rsidRDefault="00207E38" w:rsidP="00207E38">
      <w:pPr>
        <w:rPr>
          <w:b/>
          <w:bCs/>
        </w:rPr>
      </w:pPr>
      <w:r w:rsidRPr="00207E38">
        <w:rPr>
          <w:b/>
          <w:bCs/>
        </w:rPr>
        <w:t>3. AI in Hiring: Scoring Transparency</w:t>
      </w:r>
    </w:p>
    <w:p w14:paraId="194A40B1" w14:textId="77777777" w:rsidR="00207E38" w:rsidRPr="00207E38" w:rsidRDefault="00207E38" w:rsidP="00456FD7">
      <w:pPr>
        <w:numPr>
          <w:ilvl w:val="0"/>
          <w:numId w:val="91"/>
        </w:numPr>
      </w:pPr>
      <w:r w:rsidRPr="00207E38">
        <w:rPr>
          <w:b/>
          <w:bCs/>
        </w:rPr>
        <w:t>Example</w:t>
      </w:r>
      <w:r w:rsidRPr="00207E38">
        <w:t xml:space="preserve">: </w:t>
      </w:r>
      <w:proofErr w:type="spellStart"/>
      <w:r w:rsidRPr="00207E38">
        <w:t>Pymetrics</w:t>
      </w:r>
      <w:proofErr w:type="spellEnd"/>
      <w:r w:rsidRPr="00207E38">
        <w:t xml:space="preserve"> provides candidates with feedback on their evaluation process, explaining how their skills and attributes were assessed.</w:t>
      </w:r>
    </w:p>
    <w:p w14:paraId="50A08BD5" w14:textId="77777777" w:rsidR="00207E38" w:rsidRPr="00207E38" w:rsidRDefault="00207E38" w:rsidP="00456FD7">
      <w:pPr>
        <w:numPr>
          <w:ilvl w:val="0"/>
          <w:numId w:val="91"/>
        </w:numPr>
      </w:pPr>
      <w:r w:rsidRPr="00207E38">
        <w:rPr>
          <w:b/>
          <w:bCs/>
        </w:rPr>
        <w:t>Transparency</w:t>
      </w:r>
      <w:r w:rsidRPr="00207E38">
        <w:t>: The system discloses the criteria and methodology used in its decision-making, fostering trust among candidates and hiring managers.</w:t>
      </w:r>
    </w:p>
    <w:p w14:paraId="3A2159CC" w14:textId="77777777" w:rsidR="00207E38" w:rsidRPr="00207E38" w:rsidRDefault="00000000" w:rsidP="00207E38">
      <w:r>
        <w:pict w14:anchorId="07270647">
          <v:rect id="_x0000_i1060" style="width:0;height:1.5pt" o:hralign="center" o:hrstd="t" o:hr="t" fillcolor="#a0a0a0" stroked="f"/>
        </w:pict>
      </w:r>
    </w:p>
    <w:p w14:paraId="2C7EC4C5" w14:textId="77777777" w:rsidR="00207E38" w:rsidRPr="00207E38" w:rsidRDefault="00207E38" w:rsidP="00207E38">
      <w:pPr>
        <w:rPr>
          <w:b/>
          <w:bCs/>
        </w:rPr>
      </w:pPr>
      <w:r w:rsidRPr="00207E38">
        <w:rPr>
          <w:b/>
          <w:bCs/>
        </w:rPr>
        <w:t>4. Financial AI: Model Explainability</w:t>
      </w:r>
    </w:p>
    <w:p w14:paraId="164F955B" w14:textId="77777777" w:rsidR="00207E38" w:rsidRPr="00207E38" w:rsidRDefault="00207E38" w:rsidP="00456FD7">
      <w:pPr>
        <w:numPr>
          <w:ilvl w:val="0"/>
          <w:numId w:val="92"/>
        </w:numPr>
      </w:pPr>
      <w:r w:rsidRPr="00207E38">
        <w:rPr>
          <w:b/>
          <w:bCs/>
        </w:rPr>
        <w:t>Example</w:t>
      </w:r>
      <w:r w:rsidRPr="00207E38">
        <w:t>: Credit scoring algorithms, like those used by Experian, offer explainable models that outline factors influencing credit decisions.</w:t>
      </w:r>
    </w:p>
    <w:p w14:paraId="06218B18" w14:textId="77777777" w:rsidR="00207E38" w:rsidRPr="00207E38" w:rsidRDefault="00207E38" w:rsidP="00456FD7">
      <w:pPr>
        <w:numPr>
          <w:ilvl w:val="0"/>
          <w:numId w:val="92"/>
        </w:numPr>
      </w:pPr>
      <w:r w:rsidRPr="00207E38">
        <w:rPr>
          <w:b/>
          <w:bCs/>
        </w:rPr>
        <w:t>Transparency</w:t>
      </w:r>
      <w:r w:rsidRPr="00207E38">
        <w:t>: Regulators and consumers can access summaries of how decisions are made, ensuring compliance with laws like the Fair Credit Reporting Act (FCRA).</w:t>
      </w:r>
    </w:p>
    <w:p w14:paraId="4FE1D2B0" w14:textId="77777777" w:rsidR="00207E38" w:rsidRPr="00207E38" w:rsidRDefault="00000000" w:rsidP="00207E38">
      <w:r>
        <w:pict w14:anchorId="7F288A49">
          <v:rect id="_x0000_i1061" style="width:0;height:1.5pt" o:hralign="center" o:hrstd="t" o:hr="t" fillcolor="#a0a0a0" stroked="f"/>
        </w:pict>
      </w:r>
    </w:p>
    <w:p w14:paraId="255C81E8" w14:textId="77777777" w:rsidR="00207E38" w:rsidRPr="00207E38" w:rsidRDefault="00207E38" w:rsidP="00207E38">
      <w:pPr>
        <w:rPr>
          <w:b/>
          <w:bCs/>
        </w:rPr>
      </w:pPr>
      <w:r w:rsidRPr="00207E38">
        <w:rPr>
          <w:b/>
          <w:bCs/>
        </w:rPr>
        <w:t>5. Facial Recognition AI: Clear Use Guidelines</w:t>
      </w:r>
    </w:p>
    <w:p w14:paraId="68F05E32" w14:textId="77777777" w:rsidR="00207E38" w:rsidRPr="00207E38" w:rsidRDefault="00207E38" w:rsidP="00456FD7">
      <w:pPr>
        <w:numPr>
          <w:ilvl w:val="0"/>
          <w:numId w:val="93"/>
        </w:numPr>
      </w:pPr>
      <w:r w:rsidRPr="00207E38">
        <w:rPr>
          <w:b/>
          <w:bCs/>
        </w:rPr>
        <w:t>Example</w:t>
      </w:r>
      <w:r w:rsidRPr="00207E38">
        <w:t>: Clearview AI’s deployment includes detailed guidelines for law enforcement agencies on the ethical use of its facial recognition technology.</w:t>
      </w:r>
    </w:p>
    <w:p w14:paraId="685A97DA" w14:textId="77777777" w:rsidR="00207E38" w:rsidRPr="00207E38" w:rsidRDefault="00207E38" w:rsidP="00456FD7">
      <w:pPr>
        <w:numPr>
          <w:ilvl w:val="0"/>
          <w:numId w:val="93"/>
        </w:numPr>
      </w:pPr>
      <w:r w:rsidRPr="00207E38">
        <w:rPr>
          <w:b/>
          <w:bCs/>
        </w:rPr>
        <w:t>Transparency</w:t>
      </w:r>
      <w:r w:rsidRPr="00207E38">
        <w:t>: The system discloses its data sources and operational limitations to ensure responsible use and accountability.</w:t>
      </w:r>
    </w:p>
    <w:p w14:paraId="7680716A" w14:textId="77777777" w:rsidR="00207E38" w:rsidRPr="00207E38" w:rsidRDefault="00000000" w:rsidP="00207E38">
      <w:r>
        <w:pict w14:anchorId="514E1113">
          <v:rect id="_x0000_i1062" style="width:0;height:1.5pt" o:hralign="center" o:hrstd="t" o:hr="t" fillcolor="#a0a0a0" stroked="f"/>
        </w:pict>
      </w:r>
    </w:p>
    <w:p w14:paraId="388BECF0" w14:textId="77777777" w:rsidR="00207E38" w:rsidRPr="00207E38" w:rsidRDefault="00207E38" w:rsidP="00207E38">
      <w:pPr>
        <w:rPr>
          <w:b/>
          <w:bCs/>
        </w:rPr>
      </w:pPr>
      <w:r w:rsidRPr="00207E38">
        <w:rPr>
          <w:b/>
          <w:bCs/>
        </w:rPr>
        <w:t>6. Educational AI: Learning Path Clarity</w:t>
      </w:r>
    </w:p>
    <w:p w14:paraId="6B0D8FB9" w14:textId="77777777" w:rsidR="00207E38" w:rsidRPr="00207E38" w:rsidRDefault="00207E38" w:rsidP="00456FD7">
      <w:pPr>
        <w:numPr>
          <w:ilvl w:val="0"/>
          <w:numId w:val="94"/>
        </w:numPr>
      </w:pPr>
      <w:r w:rsidRPr="00207E38">
        <w:rPr>
          <w:b/>
          <w:bCs/>
        </w:rPr>
        <w:lastRenderedPageBreak/>
        <w:t>Example</w:t>
      </w:r>
      <w:r w:rsidRPr="00207E38">
        <w:t xml:space="preserve">: AI-driven learning platforms, like </w:t>
      </w:r>
      <w:proofErr w:type="spellStart"/>
      <w:r w:rsidRPr="00207E38">
        <w:t>DreamBox</w:t>
      </w:r>
      <w:proofErr w:type="spellEnd"/>
      <w:r w:rsidRPr="00207E38">
        <w:t>, provide students and teachers with insights into how learning paths are personalized.</w:t>
      </w:r>
    </w:p>
    <w:p w14:paraId="024F9290" w14:textId="77777777" w:rsidR="00207E38" w:rsidRPr="00207E38" w:rsidRDefault="00207E38" w:rsidP="00456FD7">
      <w:pPr>
        <w:numPr>
          <w:ilvl w:val="0"/>
          <w:numId w:val="94"/>
        </w:numPr>
      </w:pPr>
      <w:r w:rsidRPr="00207E38">
        <w:rPr>
          <w:b/>
          <w:bCs/>
        </w:rPr>
        <w:t>Transparency</w:t>
      </w:r>
      <w:r w:rsidRPr="00207E38">
        <w:t>: These systems display clear goals, progress metrics, and reasoning behind tailored educational content.</w:t>
      </w:r>
    </w:p>
    <w:p w14:paraId="41B65695" w14:textId="77777777" w:rsidR="00207E38" w:rsidRPr="00207E38" w:rsidRDefault="00000000" w:rsidP="00207E38">
      <w:r>
        <w:pict w14:anchorId="3AF1D7CD">
          <v:rect id="_x0000_i1063" style="width:0;height:1.5pt" o:hralign="center" o:hrstd="t" o:hr="t" fillcolor="#a0a0a0" stroked="f"/>
        </w:pict>
      </w:r>
    </w:p>
    <w:p w14:paraId="0B247BC9" w14:textId="77777777" w:rsidR="00207E38" w:rsidRPr="00207E38" w:rsidRDefault="00207E38" w:rsidP="00207E38">
      <w:pPr>
        <w:rPr>
          <w:b/>
          <w:bCs/>
        </w:rPr>
      </w:pPr>
      <w:r w:rsidRPr="00207E38">
        <w:rPr>
          <w:b/>
          <w:bCs/>
        </w:rPr>
        <w:t>7. Content Moderation AI: Policy Visibility</w:t>
      </w:r>
    </w:p>
    <w:p w14:paraId="11AD767C" w14:textId="77777777" w:rsidR="00207E38" w:rsidRPr="00207E38" w:rsidRDefault="00207E38" w:rsidP="00456FD7">
      <w:pPr>
        <w:numPr>
          <w:ilvl w:val="0"/>
          <w:numId w:val="95"/>
        </w:numPr>
      </w:pPr>
      <w:r w:rsidRPr="00207E38">
        <w:rPr>
          <w:b/>
          <w:bCs/>
        </w:rPr>
        <w:t>Example</w:t>
      </w:r>
      <w:r w:rsidRPr="00207E38">
        <w:t>: YouTube’s AI moderates videos for harmful content and provides creators with explanations when content is flagged or removed.</w:t>
      </w:r>
    </w:p>
    <w:p w14:paraId="46A729D2" w14:textId="77777777" w:rsidR="00207E38" w:rsidRPr="00207E38" w:rsidRDefault="00207E38" w:rsidP="00456FD7">
      <w:pPr>
        <w:numPr>
          <w:ilvl w:val="0"/>
          <w:numId w:val="95"/>
        </w:numPr>
      </w:pPr>
      <w:r w:rsidRPr="00207E38">
        <w:rPr>
          <w:b/>
          <w:bCs/>
        </w:rPr>
        <w:t>Transparency</w:t>
      </w:r>
      <w:r w:rsidRPr="00207E38">
        <w:t>: The platform shares detailed explanations of why decisions were made, along with appeals processes for users to contest flagged content.</w:t>
      </w:r>
    </w:p>
    <w:p w14:paraId="15FC2EAA" w14:textId="77777777" w:rsidR="00207E38" w:rsidRPr="00207E38" w:rsidRDefault="00000000" w:rsidP="00207E38">
      <w:r>
        <w:pict w14:anchorId="6AF09B67">
          <v:rect id="_x0000_i1064" style="width:0;height:1.5pt" o:hralign="center" o:hrstd="t" o:hr="t" fillcolor="#a0a0a0" stroked="f"/>
        </w:pict>
      </w:r>
    </w:p>
    <w:p w14:paraId="0696ED47" w14:textId="77777777" w:rsidR="00207E38" w:rsidRPr="00207E38" w:rsidRDefault="00207E38" w:rsidP="00207E38">
      <w:pPr>
        <w:rPr>
          <w:b/>
          <w:bCs/>
        </w:rPr>
      </w:pPr>
      <w:r w:rsidRPr="00207E38">
        <w:rPr>
          <w:b/>
          <w:bCs/>
        </w:rPr>
        <w:t>8. AI in Criminal Justice: Risk Assessment Reports</w:t>
      </w:r>
    </w:p>
    <w:p w14:paraId="67197523" w14:textId="77777777" w:rsidR="00207E38" w:rsidRPr="00207E38" w:rsidRDefault="00207E38" w:rsidP="00456FD7">
      <w:pPr>
        <w:numPr>
          <w:ilvl w:val="0"/>
          <w:numId w:val="96"/>
        </w:numPr>
      </w:pPr>
      <w:r w:rsidRPr="00207E38">
        <w:rPr>
          <w:b/>
          <w:bCs/>
        </w:rPr>
        <w:t>Example</w:t>
      </w:r>
      <w:r w:rsidRPr="00207E38">
        <w:t>: COMPAS, a criminal risk assessment tool, provides judges with detailed reports explaining risk scores used in sentencing decisions.</w:t>
      </w:r>
    </w:p>
    <w:p w14:paraId="56AFB055" w14:textId="77777777" w:rsidR="00207E38" w:rsidRPr="00207E38" w:rsidRDefault="00207E38" w:rsidP="00456FD7">
      <w:pPr>
        <w:numPr>
          <w:ilvl w:val="0"/>
          <w:numId w:val="96"/>
        </w:numPr>
      </w:pPr>
      <w:r w:rsidRPr="00207E38">
        <w:rPr>
          <w:b/>
          <w:bCs/>
        </w:rPr>
        <w:t>Transparency</w:t>
      </w:r>
      <w:r w:rsidRPr="00207E38">
        <w:t>: The system includes documentation of the factors influencing scores, allowing legal professionals to evaluate its fairness and validity.</w:t>
      </w:r>
    </w:p>
    <w:p w14:paraId="2D0C86F2" w14:textId="77777777" w:rsidR="00207E38" w:rsidRPr="00207E38" w:rsidRDefault="00000000" w:rsidP="00207E38">
      <w:r>
        <w:pict w14:anchorId="2B86A6A5">
          <v:rect id="_x0000_i1065" style="width:0;height:1.5pt" o:hralign="center" o:hrstd="t" o:hr="t" fillcolor="#a0a0a0" stroked="f"/>
        </w:pict>
      </w:r>
    </w:p>
    <w:p w14:paraId="54A1B220" w14:textId="77777777" w:rsidR="00207E38" w:rsidRPr="00207E38" w:rsidRDefault="00207E38" w:rsidP="00207E38">
      <w:pPr>
        <w:rPr>
          <w:b/>
          <w:bCs/>
        </w:rPr>
      </w:pPr>
      <w:r w:rsidRPr="00207E38">
        <w:rPr>
          <w:b/>
          <w:bCs/>
        </w:rPr>
        <w:t>9. Climate Modeling AI: Data Assumption Disclosures</w:t>
      </w:r>
    </w:p>
    <w:p w14:paraId="5A3B6903" w14:textId="77777777" w:rsidR="00207E38" w:rsidRPr="00207E38" w:rsidRDefault="00207E38" w:rsidP="00456FD7">
      <w:pPr>
        <w:numPr>
          <w:ilvl w:val="0"/>
          <w:numId w:val="97"/>
        </w:numPr>
      </w:pPr>
      <w:r w:rsidRPr="00207E38">
        <w:rPr>
          <w:b/>
          <w:bCs/>
        </w:rPr>
        <w:t>Example</w:t>
      </w:r>
      <w:r w:rsidRPr="00207E38">
        <w:t>: AI systems like those developed by the IPCC (Intergovernmental Panel on Climate Change) disclose assumptions and limitations in climate predictions.</w:t>
      </w:r>
    </w:p>
    <w:p w14:paraId="34388DCE" w14:textId="77777777" w:rsidR="00207E38" w:rsidRPr="00207E38" w:rsidRDefault="00207E38" w:rsidP="00456FD7">
      <w:pPr>
        <w:numPr>
          <w:ilvl w:val="0"/>
          <w:numId w:val="97"/>
        </w:numPr>
      </w:pPr>
      <w:r w:rsidRPr="00207E38">
        <w:rPr>
          <w:b/>
          <w:bCs/>
        </w:rPr>
        <w:t>Transparency</w:t>
      </w:r>
      <w:r w:rsidRPr="00207E38">
        <w:t>: Policymakers are provided with clear data assumptions and uncertainty estimates, ensuring informed decision-making.</w:t>
      </w:r>
    </w:p>
    <w:p w14:paraId="78A4D905" w14:textId="77777777" w:rsidR="00207E38" w:rsidRPr="00207E38" w:rsidRDefault="00000000" w:rsidP="00207E38">
      <w:r>
        <w:pict w14:anchorId="67B3D4E4">
          <v:rect id="_x0000_i1066" style="width:0;height:1.5pt" o:hralign="center" o:hrstd="t" o:hr="t" fillcolor="#a0a0a0" stroked="f"/>
        </w:pict>
      </w:r>
    </w:p>
    <w:p w14:paraId="67269611" w14:textId="77777777" w:rsidR="00207E38" w:rsidRPr="00207E38" w:rsidRDefault="00207E38" w:rsidP="00207E38">
      <w:pPr>
        <w:rPr>
          <w:b/>
          <w:bCs/>
        </w:rPr>
      </w:pPr>
      <w:r w:rsidRPr="00207E38">
        <w:rPr>
          <w:b/>
          <w:bCs/>
        </w:rPr>
        <w:t>10. Robotics and Automation: Operational Insights</w:t>
      </w:r>
    </w:p>
    <w:p w14:paraId="4E57F0C1" w14:textId="77777777" w:rsidR="00207E38" w:rsidRPr="00207E38" w:rsidRDefault="00207E38" w:rsidP="00456FD7">
      <w:pPr>
        <w:numPr>
          <w:ilvl w:val="0"/>
          <w:numId w:val="98"/>
        </w:numPr>
      </w:pPr>
      <w:r w:rsidRPr="00207E38">
        <w:rPr>
          <w:b/>
          <w:bCs/>
        </w:rPr>
        <w:t>Example</w:t>
      </w:r>
      <w:r w:rsidRPr="00207E38">
        <w:t>: AI-powered warehouse robots by Amazon Robotics display operational data, including performance metrics and decision pathways.</w:t>
      </w:r>
    </w:p>
    <w:p w14:paraId="1EBBE924" w14:textId="77777777" w:rsidR="00207E38" w:rsidRPr="00207E38" w:rsidRDefault="00207E38" w:rsidP="00456FD7">
      <w:pPr>
        <w:numPr>
          <w:ilvl w:val="0"/>
          <w:numId w:val="98"/>
        </w:numPr>
      </w:pPr>
      <w:r w:rsidRPr="00207E38">
        <w:rPr>
          <w:b/>
          <w:bCs/>
        </w:rPr>
        <w:t>Transparency</w:t>
      </w:r>
      <w:r w:rsidRPr="00207E38">
        <w:t>: Real-time dashboards allow operators to monitor robotic decisions, ensuring safety and efficiency while addressing anomalies.</w:t>
      </w:r>
    </w:p>
    <w:p w14:paraId="29EBD96E" w14:textId="77777777" w:rsidR="00207E38" w:rsidRPr="00207E38" w:rsidRDefault="00000000" w:rsidP="00207E38">
      <w:r>
        <w:pict w14:anchorId="78FB1D92">
          <v:rect id="_x0000_i1067" style="width:0;height:1.5pt" o:hralign="center" o:hrstd="t" o:hr="t" fillcolor="#a0a0a0" stroked="f"/>
        </w:pict>
      </w:r>
    </w:p>
    <w:p w14:paraId="58011226" w14:textId="77777777" w:rsidR="00207E38" w:rsidRPr="00207E38" w:rsidRDefault="00207E38" w:rsidP="00207E38">
      <w:r w:rsidRPr="00207E38">
        <w:t xml:space="preserve">These examples demonstrate how transparency fosters trust and accountability across diverse applications, empowering stakeholders to evaluate and engage with AI systems responsibly. </w:t>
      </w:r>
    </w:p>
    <w:bookmarkEnd w:id="7"/>
    <w:p w14:paraId="79C779EC" w14:textId="77777777" w:rsidR="002C76D5" w:rsidRPr="002C76D5" w:rsidRDefault="002C76D5" w:rsidP="002C76D5">
      <w:pPr>
        <w:pStyle w:val="Heading3"/>
      </w:pPr>
      <w:r w:rsidRPr="002C76D5">
        <w:lastRenderedPageBreak/>
        <w:t>Justifying Accountability as a Core Value</w:t>
      </w:r>
    </w:p>
    <w:p w14:paraId="459CDAC4" w14:textId="77777777" w:rsidR="0017779D" w:rsidRPr="0017779D" w:rsidRDefault="0017779D" w:rsidP="0017779D">
      <w:r w:rsidRPr="0017779D">
        <w:t>Accountability is a cornerstone of the AI Moral Code, ensuring that those involved in the development, deployment, and operation of AI systems are answerable for their actions and the outcomes they produce. In AI ethics, accountability extends beyond technical performance to encompass governance, transparency, and the ethical responsibilities of developers, operators, and organizations. This section explores accountability’s role in fostering trust, preventing harm, and aligning AI systems with societal values.</w:t>
      </w:r>
    </w:p>
    <w:p w14:paraId="2D815B3C" w14:textId="77777777" w:rsidR="0017779D" w:rsidRPr="0017779D" w:rsidRDefault="0017779D" w:rsidP="0017779D">
      <w:pPr>
        <w:pStyle w:val="Heading4"/>
      </w:pPr>
      <w:r w:rsidRPr="0017779D">
        <w:t>Insights from Simulations: Accountability in Practice</w:t>
      </w:r>
    </w:p>
    <w:p w14:paraId="5695D1F4" w14:textId="77777777" w:rsidR="0017779D" w:rsidRPr="0017779D" w:rsidRDefault="0017779D" w:rsidP="0017779D">
      <w:r w:rsidRPr="0017779D">
        <w:t>The Use Case Simulations revealed accountability as both a critical strength and a persistent challenge in AI systems. In healthcare diagnostics, accountability mechanisms ensured that errors were reviewed and resolved within 28 days, meeting the established threshold. However, stakeholders noted gaps in predictive accountability—anticipating and mitigating errors before they occur. In autonomous vehicles, post-incident investigations highlighted the need for enhanced traceability to clarify decision-making pathways during critical events. The hiring simulations further underscored the importance of assigning clear responsibility for algorithmic decisions, particularly when biases or disparities were identified. Across these cases, the absence of robust frameworks to assign and enforce responsibility emerged as a recurring theme.</w:t>
      </w:r>
    </w:p>
    <w:p w14:paraId="4CA47095" w14:textId="77777777" w:rsidR="0017779D" w:rsidRPr="0017779D" w:rsidRDefault="0017779D" w:rsidP="0017779D">
      <w:pPr>
        <w:pStyle w:val="Heading4"/>
      </w:pPr>
      <w:r w:rsidRPr="0017779D">
        <w:t>Scholarly Perspectives on Accountability</w:t>
      </w:r>
    </w:p>
    <w:p w14:paraId="5B7FD008" w14:textId="77777777" w:rsidR="0017779D" w:rsidRPr="0017779D" w:rsidRDefault="0017779D" w:rsidP="0017779D">
      <w:proofErr w:type="spellStart"/>
      <w:r w:rsidRPr="0017779D">
        <w:t>Belliger</w:t>
      </w:r>
      <w:proofErr w:type="spellEnd"/>
      <w:r w:rsidRPr="0017779D">
        <w:t xml:space="preserve"> and Krieger (2022) argue that digital ethics must evolve beyond the constraints of Western modernity, embracing networked governance principles to address the complexities of socio-technical systems. They highlight the importance of producing stakeholders through participatory governance mechanisms, which foster collective accountability in AI systems. This perspective aligns with Joshua A. Kroll’s assertion that accountability in AI requires transparency complemented by mechanisms for oversight and governance, ensuring that all stakeholders can scrutinize and question system decisions effectively (Kroll et al., 2017).</w:t>
      </w:r>
    </w:p>
    <w:p w14:paraId="515C9CD2" w14:textId="77777777" w:rsidR="0017779D" w:rsidRPr="0017779D" w:rsidRDefault="0017779D" w:rsidP="0017779D">
      <w:r w:rsidRPr="0017779D">
        <w:t xml:space="preserve">Helen Nissenbaum (1996) underscores the challenges of accountability in algorithmic systems, particularly the "problem of many hands," where multiple contributors diffuse responsibility. This issue is exacerbated in complex AI systems, necessitating frameworks that clearly delineate accountability among individuals and organizations involved in AI development. </w:t>
      </w:r>
      <w:proofErr w:type="spellStart"/>
      <w:r w:rsidRPr="0017779D">
        <w:t>Mariarosaria</w:t>
      </w:r>
      <w:proofErr w:type="spellEnd"/>
      <w:r w:rsidRPr="0017779D">
        <w:t xml:space="preserve"> Taddeo (2017) extends this discussion into cybersecurity, emphasizing the ethical responsibilities of AI developers and operators in mitigating risks and preventing malicious use.</w:t>
      </w:r>
    </w:p>
    <w:p w14:paraId="68F8FCED" w14:textId="77777777" w:rsidR="0017779D" w:rsidRPr="0017779D" w:rsidRDefault="0017779D" w:rsidP="0017779D">
      <w:r w:rsidRPr="0017779D">
        <w:t xml:space="preserve">These perspectives validate accountability as a Core Value, offering practical and ethical insights for operationalizing it in AI systems. </w:t>
      </w:r>
      <w:proofErr w:type="spellStart"/>
      <w:r w:rsidRPr="0017779D">
        <w:t>Belliger</w:t>
      </w:r>
      <w:proofErr w:type="spellEnd"/>
      <w:r w:rsidRPr="0017779D">
        <w:t xml:space="preserve"> and Krieger’s proposal to design governance frameworks around network norms—such as transparency, connectivity, and participation—provides a forward-thinking approach to ensuring accountability in a global network society.</w:t>
      </w:r>
    </w:p>
    <w:p w14:paraId="330C0BBB" w14:textId="77777777" w:rsidR="0017779D" w:rsidRPr="0017779D" w:rsidRDefault="0017779D" w:rsidP="0017779D">
      <w:pPr>
        <w:pStyle w:val="Heading4"/>
      </w:pPr>
      <w:r w:rsidRPr="0017779D">
        <w:t>Refined Accountability Metrics</w:t>
      </w:r>
    </w:p>
    <w:p w14:paraId="702AD388" w14:textId="77777777" w:rsidR="0017779D" w:rsidRPr="0017779D" w:rsidRDefault="0017779D" w:rsidP="0017779D">
      <w:r w:rsidRPr="0017779D">
        <w:t>To address gaps identified in the simulations and align with scholarly findings, refined metrics for accountability include:</w:t>
      </w:r>
    </w:p>
    <w:p w14:paraId="3601F700" w14:textId="77777777" w:rsidR="0017779D" w:rsidRPr="0017779D" w:rsidRDefault="0017779D" w:rsidP="00456FD7">
      <w:pPr>
        <w:pStyle w:val="ListParagraph"/>
        <w:numPr>
          <w:ilvl w:val="0"/>
          <w:numId w:val="67"/>
        </w:numPr>
      </w:pPr>
      <w:r w:rsidRPr="0017779D">
        <w:t>Error Traceability Index: Measures the system’s ability to identify, trace, and rectify errors, ensuring timely resolution and clear attribution of responsibility.</w:t>
      </w:r>
    </w:p>
    <w:p w14:paraId="046D98BD" w14:textId="77777777" w:rsidR="0017779D" w:rsidRPr="0017779D" w:rsidRDefault="0017779D" w:rsidP="00456FD7">
      <w:pPr>
        <w:pStyle w:val="ListParagraph"/>
        <w:numPr>
          <w:ilvl w:val="0"/>
          <w:numId w:val="67"/>
        </w:numPr>
      </w:pPr>
      <w:r w:rsidRPr="0017779D">
        <w:lastRenderedPageBreak/>
        <w:t>Predictive Accountability Score: Evaluates mechanisms to anticipate and mitigate potential errors or biases before deployment.</w:t>
      </w:r>
    </w:p>
    <w:p w14:paraId="7B89470D" w14:textId="77777777" w:rsidR="0017779D" w:rsidRPr="0017779D" w:rsidRDefault="0017779D" w:rsidP="00456FD7">
      <w:pPr>
        <w:pStyle w:val="ListParagraph"/>
        <w:numPr>
          <w:ilvl w:val="0"/>
          <w:numId w:val="67"/>
        </w:numPr>
      </w:pPr>
      <w:r w:rsidRPr="0017779D">
        <w:t>Stakeholder Responsibility Map: Documents the roles and responsibilities of all stakeholders, ensuring accountability is not diffused but assigned effectively.</w:t>
      </w:r>
    </w:p>
    <w:p w14:paraId="5C77A6FF" w14:textId="77777777" w:rsidR="0017779D" w:rsidRPr="0017779D" w:rsidRDefault="0017779D" w:rsidP="0017779D">
      <w:pPr>
        <w:pStyle w:val="Heading4"/>
      </w:pPr>
      <w:r w:rsidRPr="0017779D">
        <w:t>Intersections with Other Core Values</w:t>
      </w:r>
    </w:p>
    <w:p w14:paraId="754E666A" w14:textId="77777777" w:rsidR="0017779D" w:rsidRPr="0017779D" w:rsidRDefault="0017779D" w:rsidP="0017779D">
      <w:r w:rsidRPr="0017779D">
        <w:t>Accountability is deeply interconnected with other Core Values. It reinforces trust by ensuring that errors are acknowledged and addressed transparently. Accountability also supports fairness by providing mechanisms to identify and correct biases, ensuring equitable outcomes. Furthermore, it relies on transparency to enable stakeholders to evaluate decision-making processes and hold responsible parties accountable.</w:t>
      </w:r>
    </w:p>
    <w:p w14:paraId="5BBBF248" w14:textId="77777777" w:rsidR="0017779D" w:rsidRPr="0017779D" w:rsidRDefault="0017779D" w:rsidP="0017779D">
      <w:pPr>
        <w:pStyle w:val="Heading4"/>
      </w:pPr>
      <w:r w:rsidRPr="0017779D">
        <w:t>Challenges and Opportunities for Adaptation</w:t>
      </w:r>
    </w:p>
    <w:p w14:paraId="544AA513" w14:textId="77777777" w:rsidR="0017779D" w:rsidRPr="0017779D" w:rsidRDefault="0017779D" w:rsidP="0017779D">
      <w:r w:rsidRPr="0017779D">
        <w:t xml:space="preserve">Operationalizing accountability introduces challenges, particularly in systems involving multiple stakeholders. The problem of </w:t>
      </w:r>
      <w:proofErr w:type="gramStart"/>
      <w:r w:rsidRPr="0017779D">
        <w:t>many</w:t>
      </w:r>
      <w:proofErr w:type="gramEnd"/>
      <w:r w:rsidRPr="0017779D">
        <w:t xml:space="preserve"> hands often complicates the clear attribution of responsibility. </w:t>
      </w:r>
      <w:proofErr w:type="spellStart"/>
      <w:r w:rsidRPr="0017779D">
        <w:t>Belliger</w:t>
      </w:r>
      <w:proofErr w:type="spellEnd"/>
      <w:r w:rsidRPr="0017779D">
        <w:t xml:space="preserve"> and Krieger’s emphasis on participatory governance offers a solution by embedding accountability within networked systems, where roles and responsibilities are fluid yet clearly defined. Additionally, balancing accountability with privacy concerns can pose ethical dilemmas, such as when decision-making logs reveal sensitive user data. Addressing these challenges requires adaptive accountability frameworks that balance transparency with ethical considerations and stakeholder engagement.</w:t>
      </w:r>
    </w:p>
    <w:p w14:paraId="4EAB997A" w14:textId="798300FC" w:rsidR="0017779D" w:rsidRPr="0017779D" w:rsidRDefault="0017779D" w:rsidP="0017779D">
      <w:pPr>
        <w:pStyle w:val="Heading4"/>
      </w:pPr>
      <w:r w:rsidRPr="0017779D">
        <w:t>Accountability as a Cornerstone</w:t>
      </w:r>
    </w:p>
    <w:p w14:paraId="282BB36A" w14:textId="77777777" w:rsidR="0017779D" w:rsidRDefault="0017779D" w:rsidP="0017779D">
      <w:r w:rsidRPr="0017779D">
        <w:t>Accountability is essential for aligning AI systems with societal values and ethical principles. By assigning clear responsibility and ensuring mechanisms for error resolution, accountability fosters trust, supports fairness, and enhances transparency. The simulations and literature affirm accountability’s role as a Core Value, underscoring the need for robust, adaptive frameworks that promote ethical AI governance.</w:t>
      </w:r>
    </w:p>
    <w:p w14:paraId="29A5C96B" w14:textId="77777777" w:rsidR="00E82582" w:rsidRPr="00E82582" w:rsidRDefault="00E82582" w:rsidP="00E82582">
      <w:pPr>
        <w:rPr>
          <w:b/>
          <w:bCs/>
        </w:rPr>
      </w:pPr>
      <w:r w:rsidRPr="00E82582">
        <w:rPr>
          <w:b/>
          <w:bCs/>
        </w:rPr>
        <w:t>Examples of Accountability in AI</w:t>
      </w:r>
    </w:p>
    <w:p w14:paraId="582CDC78" w14:textId="77777777" w:rsidR="00E82582" w:rsidRPr="00E82582" w:rsidRDefault="00E82582" w:rsidP="00E82582">
      <w:r w:rsidRPr="00E82582">
        <w:t>Accountability in AI ensures that developers, operators, and organizations are answerable for their systems' actions, decisions, and impacts. It emphasizes transparency, oversight, and mechanisms for redress. Here are examples across various sectors:</w:t>
      </w:r>
    </w:p>
    <w:p w14:paraId="4C12D630" w14:textId="77777777" w:rsidR="00E82582" w:rsidRPr="00E82582" w:rsidRDefault="00000000" w:rsidP="00E82582">
      <w:r>
        <w:pict w14:anchorId="2C013512">
          <v:rect id="_x0000_i1068" style="width:0;height:1.5pt" o:hralign="center" o:hrstd="t" o:hr="t" fillcolor="#a0a0a0" stroked="f"/>
        </w:pict>
      </w:r>
    </w:p>
    <w:p w14:paraId="09AFCD2D" w14:textId="77777777" w:rsidR="00E82582" w:rsidRPr="00E82582" w:rsidRDefault="00E82582" w:rsidP="00E82582">
      <w:pPr>
        <w:rPr>
          <w:b/>
          <w:bCs/>
        </w:rPr>
      </w:pPr>
      <w:r w:rsidRPr="00E82582">
        <w:rPr>
          <w:b/>
          <w:bCs/>
        </w:rPr>
        <w:t>1. Healthcare AI: Error Reporting and Traceability</w:t>
      </w:r>
    </w:p>
    <w:p w14:paraId="385EF3BE" w14:textId="77777777" w:rsidR="00E82582" w:rsidRPr="00E82582" w:rsidRDefault="00E82582" w:rsidP="00456FD7">
      <w:pPr>
        <w:numPr>
          <w:ilvl w:val="0"/>
          <w:numId w:val="79"/>
        </w:numPr>
      </w:pPr>
      <w:r w:rsidRPr="00E82582">
        <w:rPr>
          <w:b/>
          <w:bCs/>
        </w:rPr>
        <w:t>Example</w:t>
      </w:r>
      <w:r w:rsidRPr="00E82582">
        <w:t>: IBM Watson Health provides explainable recommendations for treatment plans. If errors occur, accountability mechanisms trace decisions back to their origin.</w:t>
      </w:r>
    </w:p>
    <w:p w14:paraId="2DB982F0" w14:textId="77777777" w:rsidR="00E82582" w:rsidRPr="00E82582" w:rsidRDefault="00E82582" w:rsidP="00456FD7">
      <w:pPr>
        <w:numPr>
          <w:ilvl w:val="0"/>
          <w:numId w:val="79"/>
        </w:numPr>
      </w:pPr>
      <w:r w:rsidRPr="00E82582">
        <w:rPr>
          <w:b/>
          <w:bCs/>
        </w:rPr>
        <w:t>Accountability</w:t>
      </w:r>
      <w:r w:rsidRPr="00E82582">
        <w:t>: Developers ensure that all recommendations are auditable, with error logs accessible to healthcare providers for review and correction.</w:t>
      </w:r>
    </w:p>
    <w:p w14:paraId="40E0EC88" w14:textId="77777777" w:rsidR="00E82582" w:rsidRPr="00E82582" w:rsidRDefault="00000000" w:rsidP="00E82582">
      <w:r>
        <w:pict w14:anchorId="455DB27B">
          <v:rect id="_x0000_i1069" style="width:0;height:1.5pt" o:hralign="center" o:hrstd="t" o:hr="t" fillcolor="#a0a0a0" stroked="f"/>
        </w:pict>
      </w:r>
    </w:p>
    <w:p w14:paraId="0FDEF1DB" w14:textId="77777777" w:rsidR="00E82582" w:rsidRPr="00E82582" w:rsidRDefault="00E82582" w:rsidP="00E82582">
      <w:pPr>
        <w:rPr>
          <w:b/>
          <w:bCs/>
        </w:rPr>
      </w:pPr>
      <w:r w:rsidRPr="00E82582">
        <w:rPr>
          <w:b/>
          <w:bCs/>
        </w:rPr>
        <w:t>2. Autonomous Vehicles: Post-Incident Investigations</w:t>
      </w:r>
    </w:p>
    <w:p w14:paraId="76F106DE" w14:textId="77777777" w:rsidR="00E82582" w:rsidRPr="00E82582" w:rsidRDefault="00E82582" w:rsidP="00456FD7">
      <w:pPr>
        <w:numPr>
          <w:ilvl w:val="0"/>
          <w:numId w:val="80"/>
        </w:numPr>
      </w:pPr>
      <w:r w:rsidRPr="00E82582">
        <w:rPr>
          <w:b/>
          <w:bCs/>
        </w:rPr>
        <w:lastRenderedPageBreak/>
        <w:t>Example</w:t>
      </w:r>
      <w:r w:rsidRPr="00E82582">
        <w:t>: Tesla’s Autopilot logs decision-making data for each trip, enabling detailed post-incident analysis.</w:t>
      </w:r>
    </w:p>
    <w:p w14:paraId="17A16837" w14:textId="77777777" w:rsidR="00E82582" w:rsidRPr="00E82582" w:rsidRDefault="00E82582" w:rsidP="00456FD7">
      <w:pPr>
        <w:numPr>
          <w:ilvl w:val="0"/>
          <w:numId w:val="80"/>
        </w:numPr>
      </w:pPr>
      <w:r w:rsidRPr="00E82582">
        <w:rPr>
          <w:b/>
          <w:bCs/>
        </w:rPr>
        <w:t>Accountability</w:t>
      </w:r>
      <w:r w:rsidRPr="00E82582">
        <w:t>: Stakeholders, including manufacturers and operators, are held responsible for system failures, ensuring incidents are thoroughly investigated, and corrective measures are implemented.</w:t>
      </w:r>
    </w:p>
    <w:p w14:paraId="2627B94F" w14:textId="77777777" w:rsidR="00E82582" w:rsidRPr="00E82582" w:rsidRDefault="00000000" w:rsidP="00E82582">
      <w:r>
        <w:pict w14:anchorId="3694E257">
          <v:rect id="_x0000_i1070" style="width:0;height:1.5pt" o:hralign="center" o:hrstd="t" o:hr="t" fillcolor="#a0a0a0" stroked="f"/>
        </w:pict>
      </w:r>
    </w:p>
    <w:p w14:paraId="5CFCCF6F" w14:textId="77777777" w:rsidR="00E82582" w:rsidRPr="00E82582" w:rsidRDefault="00E82582" w:rsidP="00E82582">
      <w:pPr>
        <w:rPr>
          <w:b/>
          <w:bCs/>
        </w:rPr>
      </w:pPr>
      <w:r w:rsidRPr="00E82582">
        <w:rPr>
          <w:b/>
          <w:bCs/>
        </w:rPr>
        <w:t>3. AI in Hiring: Auditable Decision Pathways</w:t>
      </w:r>
    </w:p>
    <w:p w14:paraId="69AEB6F4" w14:textId="77777777" w:rsidR="00E82582" w:rsidRPr="00E82582" w:rsidRDefault="00E82582" w:rsidP="00456FD7">
      <w:pPr>
        <w:numPr>
          <w:ilvl w:val="0"/>
          <w:numId w:val="81"/>
        </w:numPr>
      </w:pPr>
      <w:r w:rsidRPr="00E82582">
        <w:rPr>
          <w:b/>
          <w:bCs/>
        </w:rPr>
        <w:t>Example</w:t>
      </w:r>
      <w:r w:rsidRPr="00E82582">
        <w:t xml:space="preserve">: </w:t>
      </w:r>
      <w:proofErr w:type="spellStart"/>
      <w:r w:rsidRPr="00E82582">
        <w:t>HireVue</w:t>
      </w:r>
      <w:proofErr w:type="spellEnd"/>
      <w:r w:rsidRPr="00E82582">
        <w:t xml:space="preserve"> includes transparency features that allow organizations to audit how candidate evaluations are scored.</w:t>
      </w:r>
    </w:p>
    <w:p w14:paraId="6EADA27A" w14:textId="77777777" w:rsidR="00E82582" w:rsidRPr="00E82582" w:rsidRDefault="00E82582" w:rsidP="00456FD7">
      <w:pPr>
        <w:numPr>
          <w:ilvl w:val="0"/>
          <w:numId w:val="81"/>
        </w:numPr>
      </w:pPr>
      <w:r w:rsidRPr="00E82582">
        <w:rPr>
          <w:b/>
          <w:bCs/>
        </w:rPr>
        <w:t>Accountability</w:t>
      </w:r>
      <w:r w:rsidRPr="00E82582">
        <w:t>: These systems maintain logs of algorithmic decisions, enabling hiring managers to justify outcomes and address disputes related to bias or fairness.</w:t>
      </w:r>
    </w:p>
    <w:p w14:paraId="163F1B7B" w14:textId="77777777" w:rsidR="00E82582" w:rsidRPr="00E82582" w:rsidRDefault="00000000" w:rsidP="00E82582">
      <w:r>
        <w:pict w14:anchorId="08BBEC4A">
          <v:rect id="_x0000_i1071" style="width:0;height:1.5pt" o:hralign="center" o:hrstd="t" o:hr="t" fillcolor="#a0a0a0" stroked="f"/>
        </w:pict>
      </w:r>
    </w:p>
    <w:p w14:paraId="0E0E0C96" w14:textId="77777777" w:rsidR="00E82582" w:rsidRPr="00E82582" w:rsidRDefault="00E82582" w:rsidP="00E82582">
      <w:pPr>
        <w:rPr>
          <w:b/>
          <w:bCs/>
        </w:rPr>
      </w:pPr>
      <w:r w:rsidRPr="00E82582">
        <w:rPr>
          <w:b/>
          <w:bCs/>
        </w:rPr>
        <w:t>4. Financial AI: Regulatory Compliance and Oversight</w:t>
      </w:r>
    </w:p>
    <w:p w14:paraId="4C05943C" w14:textId="77777777" w:rsidR="00E82582" w:rsidRPr="00E82582" w:rsidRDefault="00E82582" w:rsidP="00456FD7">
      <w:pPr>
        <w:numPr>
          <w:ilvl w:val="0"/>
          <w:numId w:val="82"/>
        </w:numPr>
      </w:pPr>
      <w:r w:rsidRPr="00E82582">
        <w:rPr>
          <w:b/>
          <w:bCs/>
        </w:rPr>
        <w:t>Example</w:t>
      </w:r>
      <w:r w:rsidRPr="00E82582">
        <w:t>: Fraud detection systems in banking, such as those used by JP Morgan, comply with regulatory frameworks like GDPR and the Fair Credit Reporting Act (FCRA).</w:t>
      </w:r>
    </w:p>
    <w:p w14:paraId="0D148F0D" w14:textId="77777777" w:rsidR="00E82582" w:rsidRPr="00E82582" w:rsidRDefault="00E82582" w:rsidP="00456FD7">
      <w:pPr>
        <w:numPr>
          <w:ilvl w:val="0"/>
          <w:numId w:val="82"/>
        </w:numPr>
      </w:pPr>
      <w:r w:rsidRPr="00E82582">
        <w:rPr>
          <w:b/>
          <w:bCs/>
        </w:rPr>
        <w:t>Accountability</w:t>
      </w:r>
      <w:r w:rsidRPr="00E82582">
        <w:t>: Organizations implement Ethical Compliance Scores to ensure adherence to legal standards, with external audits verifying system integrity.</w:t>
      </w:r>
    </w:p>
    <w:p w14:paraId="68C0A39C" w14:textId="77777777" w:rsidR="00E82582" w:rsidRPr="00E82582" w:rsidRDefault="00000000" w:rsidP="00E82582">
      <w:r>
        <w:pict w14:anchorId="2C648DB4">
          <v:rect id="_x0000_i1072" style="width:0;height:1.5pt" o:hralign="center" o:hrstd="t" o:hr="t" fillcolor="#a0a0a0" stroked="f"/>
        </w:pict>
      </w:r>
    </w:p>
    <w:p w14:paraId="41519939" w14:textId="77777777" w:rsidR="00E82582" w:rsidRPr="00E82582" w:rsidRDefault="00E82582" w:rsidP="00E82582">
      <w:pPr>
        <w:rPr>
          <w:b/>
          <w:bCs/>
        </w:rPr>
      </w:pPr>
      <w:r w:rsidRPr="00E82582">
        <w:rPr>
          <w:b/>
          <w:bCs/>
        </w:rPr>
        <w:t>5. Facial Recognition AI: Ethical Oversight in Public Safety</w:t>
      </w:r>
    </w:p>
    <w:p w14:paraId="726FFBB7" w14:textId="77777777" w:rsidR="00E82582" w:rsidRPr="00E82582" w:rsidRDefault="00E82582" w:rsidP="00456FD7">
      <w:pPr>
        <w:numPr>
          <w:ilvl w:val="0"/>
          <w:numId w:val="83"/>
        </w:numPr>
      </w:pPr>
      <w:r w:rsidRPr="00E82582">
        <w:rPr>
          <w:b/>
          <w:bCs/>
        </w:rPr>
        <w:t>Example</w:t>
      </w:r>
      <w:r w:rsidRPr="00E82582">
        <w:t>: Clearview AI’s facial recognition technology is used in law enforcement with strict oversight.</w:t>
      </w:r>
    </w:p>
    <w:p w14:paraId="4D189DC8" w14:textId="77777777" w:rsidR="00E82582" w:rsidRPr="00E82582" w:rsidRDefault="00E82582" w:rsidP="00456FD7">
      <w:pPr>
        <w:numPr>
          <w:ilvl w:val="0"/>
          <w:numId w:val="83"/>
        </w:numPr>
      </w:pPr>
      <w:r w:rsidRPr="00E82582">
        <w:rPr>
          <w:b/>
          <w:bCs/>
        </w:rPr>
        <w:t>Accountability</w:t>
      </w:r>
      <w:r w:rsidRPr="00E82582">
        <w:t>: Deployment includes external review boards and audit trails to ensure lawful and ethical use, with mechanisms for addressing misuse.</w:t>
      </w:r>
    </w:p>
    <w:p w14:paraId="4469D6B3" w14:textId="77777777" w:rsidR="00E82582" w:rsidRPr="00E82582" w:rsidRDefault="00000000" w:rsidP="00E82582">
      <w:r>
        <w:pict w14:anchorId="289CFC6C">
          <v:rect id="_x0000_i1073" style="width:0;height:1.5pt" o:hralign="center" o:hrstd="t" o:hr="t" fillcolor="#a0a0a0" stroked="f"/>
        </w:pict>
      </w:r>
    </w:p>
    <w:p w14:paraId="2B5E7116" w14:textId="77777777" w:rsidR="00E82582" w:rsidRPr="00E82582" w:rsidRDefault="00E82582" w:rsidP="00E82582">
      <w:pPr>
        <w:rPr>
          <w:b/>
          <w:bCs/>
        </w:rPr>
      </w:pPr>
      <w:r w:rsidRPr="00E82582">
        <w:rPr>
          <w:b/>
          <w:bCs/>
        </w:rPr>
        <w:t>6. Educational AI: Performance Monitoring and Responsibility</w:t>
      </w:r>
    </w:p>
    <w:p w14:paraId="61252D96" w14:textId="77777777" w:rsidR="00E82582" w:rsidRPr="00E82582" w:rsidRDefault="00E82582" w:rsidP="00456FD7">
      <w:pPr>
        <w:numPr>
          <w:ilvl w:val="0"/>
          <w:numId w:val="84"/>
        </w:numPr>
      </w:pPr>
      <w:r w:rsidRPr="00E82582">
        <w:rPr>
          <w:b/>
          <w:bCs/>
        </w:rPr>
        <w:t>Example</w:t>
      </w:r>
      <w:r w:rsidRPr="00E82582">
        <w:t>: Carnegie Learning’s AI tutors are evaluated for fairness and accuracy in adaptive learning paths.</w:t>
      </w:r>
    </w:p>
    <w:p w14:paraId="6A52B01A" w14:textId="77777777" w:rsidR="00E82582" w:rsidRPr="00E82582" w:rsidRDefault="00E82582" w:rsidP="00456FD7">
      <w:pPr>
        <w:numPr>
          <w:ilvl w:val="0"/>
          <w:numId w:val="84"/>
        </w:numPr>
      </w:pPr>
      <w:r w:rsidRPr="00E82582">
        <w:rPr>
          <w:b/>
          <w:bCs/>
        </w:rPr>
        <w:t>Accountability</w:t>
      </w:r>
      <w:r w:rsidRPr="00E82582">
        <w:t>: Stakeholders maintain responsibility for ensuring that educational outcomes are equitable and align with curriculum standards, with regular audits of system performance.</w:t>
      </w:r>
    </w:p>
    <w:p w14:paraId="013AC2C5" w14:textId="77777777" w:rsidR="00E82582" w:rsidRPr="00E82582" w:rsidRDefault="00000000" w:rsidP="00E82582">
      <w:r>
        <w:pict w14:anchorId="298C8065">
          <v:rect id="_x0000_i1074" style="width:0;height:1.5pt" o:hralign="center" o:hrstd="t" o:hr="t" fillcolor="#a0a0a0" stroked="f"/>
        </w:pict>
      </w:r>
    </w:p>
    <w:p w14:paraId="464EB391" w14:textId="77777777" w:rsidR="00E82582" w:rsidRPr="00E82582" w:rsidRDefault="00E82582" w:rsidP="00E82582">
      <w:pPr>
        <w:rPr>
          <w:b/>
          <w:bCs/>
        </w:rPr>
      </w:pPr>
      <w:r w:rsidRPr="00E82582">
        <w:rPr>
          <w:b/>
          <w:bCs/>
        </w:rPr>
        <w:t>7. Content Moderation AI: Addressing Algorithmic Failures</w:t>
      </w:r>
    </w:p>
    <w:p w14:paraId="544B9DC3" w14:textId="77777777" w:rsidR="00E82582" w:rsidRPr="00E82582" w:rsidRDefault="00E82582" w:rsidP="00456FD7">
      <w:pPr>
        <w:numPr>
          <w:ilvl w:val="0"/>
          <w:numId w:val="85"/>
        </w:numPr>
      </w:pPr>
      <w:r w:rsidRPr="00E82582">
        <w:rPr>
          <w:b/>
          <w:bCs/>
        </w:rPr>
        <w:lastRenderedPageBreak/>
        <w:t>Example</w:t>
      </w:r>
      <w:r w:rsidRPr="00E82582">
        <w:t>: Facebook employs AI to moderate harmful content. Errors, such as wrongful removal of content, are logged and reviewed by human moderators.</w:t>
      </w:r>
    </w:p>
    <w:p w14:paraId="73F03035" w14:textId="77777777" w:rsidR="00E82582" w:rsidRPr="00E82582" w:rsidRDefault="00E82582" w:rsidP="00456FD7">
      <w:pPr>
        <w:numPr>
          <w:ilvl w:val="0"/>
          <w:numId w:val="85"/>
        </w:numPr>
      </w:pPr>
      <w:r w:rsidRPr="00E82582">
        <w:rPr>
          <w:b/>
          <w:bCs/>
        </w:rPr>
        <w:t>Accountability</w:t>
      </w:r>
      <w:r w:rsidRPr="00E82582">
        <w:t>: Systems include appeal mechanisms where users can contest decisions, ensuring accountability for algorithmic failures.</w:t>
      </w:r>
    </w:p>
    <w:p w14:paraId="60765072" w14:textId="77777777" w:rsidR="00E82582" w:rsidRPr="00E82582" w:rsidRDefault="00000000" w:rsidP="00E82582">
      <w:r>
        <w:pict w14:anchorId="0E266F46">
          <v:rect id="_x0000_i1075" style="width:0;height:1.5pt" o:hralign="center" o:hrstd="t" o:hr="t" fillcolor="#a0a0a0" stroked="f"/>
        </w:pict>
      </w:r>
    </w:p>
    <w:p w14:paraId="35F91489" w14:textId="77777777" w:rsidR="00E82582" w:rsidRPr="00E82582" w:rsidRDefault="00E82582" w:rsidP="00E82582">
      <w:pPr>
        <w:rPr>
          <w:b/>
          <w:bCs/>
        </w:rPr>
      </w:pPr>
      <w:r w:rsidRPr="00E82582">
        <w:rPr>
          <w:b/>
          <w:bCs/>
        </w:rPr>
        <w:t>8. AI in Criminal Justice: Ensuring Procedural Justice</w:t>
      </w:r>
    </w:p>
    <w:p w14:paraId="2F958D8F" w14:textId="77777777" w:rsidR="00E82582" w:rsidRPr="00E82582" w:rsidRDefault="00E82582" w:rsidP="00456FD7">
      <w:pPr>
        <w:numPr>
          <w:ilvl w:val="0"/>
          <w:numId w:val="86"/>
        </w:numPr>
      </w:pPr>
      <w:r w:rsidRPr="00E82582">
        <w:rPr>
          <w:b/>
          <w:bCs/>
        </w:rPr>
        <w:t>Example</w:t>
      </w:r>
      <w:r w:rsidRPr="00E82582">
        <w:t>: Risk assessment tools like COMPAS are used in sentencing and parole decisions.</w:t>
      </w:r>
    </w:p>
    <w:p w14:paraId="17646CDC" w14:textId="77777777" w:rsidR="00E82582" w:rsidRPr="00E82582" w:rsidRDefault="00E82582" w:rsidP="00456FD7">
      <w:pPr>
        <w:numPr>
          <w:ilvl w:val="0"/>
          <w:numId w:val="86"/>
        </w:numPr>
      </w:pPr>
      <w:r w:rsidRPr="00E82582">
        <w:rPr>
          <w:b/>
          <w:bCs/>
        </w:rPr>
        <w:t>Accountability</w:t>
      </w:r>
      <w:r w:rsidRPr="00E82582">
        <w:t>: Developers and deploying organizations are required to provide clear documentation of how risk scores are calculated, ensuring procedural transparency and allowing legal challenges to biased outcomes.</w:t>
      </w:r>
    </w:p>
    <w:p w14:paraId="02B0F976" w14:textId="77777777" w:rsidR="00E82582" w:rsidRPr="00E82582" w:rsidRDefault="00000000" w:rsidP="00E82582">
      <w:r>
        <w:pict w14:anchorId="738775F7">
          <v:rect id="_x0000_i1076" style="width:0;height:1.5pt" o:hralign="center" o:hrstd="t" o:hr="t" fillcolor="#a0a0a0" stroked="f"/>
        </w:pict>
      </w:r>
    </w:p>
    <w:p w14:paraId="5A5EC68F" w14:textId="77777777" w:rsidR="00E82582" w:rsidRPr="00E82582" w:rsidRDefault="00E82582" w:rsidP="00E82582">
      <w:pPr>
        <w:rPr>
          <w:b/>
          <w:bCs/>
        </w:rPr>
      </w:pPr>
      <w:r w:rsidRPr="00E82582">
        <w:rPr>
          <w:b/>
          <w:bCs/>
        </w:rPr>
        <w:t>9. Environmental AI: Responsible Climate Modeling</w:t>
      </w:r>
    </w:p>
    <w:p w14:paraId="00F4399E" w14:textId="77777777" w:rsidR="00E82582" w:rsidRPr="00E82582" w:rsidRDefault="00E82582" w:rsidP="00456FD7">
      <w:pPr>
        <w:numPr>
          <w:ilvl w:val="0"/>
          <w:numId w:val="87"/>
        </w:numPr>
      </w:pPr>
      <w:r w:rsidRPr="00E82582">
        <w:rPr>
          <w:b/>
          <w:bCs/>
        </w:rPr>
        <w:t>Example</w:t>
      </w:r>
      <w:r w:rsidRPr="00E82582">
        <w:t>: Google’s DeepMind aids in predicting climate change impacts. Errors in modeling could lead to misinformed policy decisions.</w:t>
      </w:r>
    </w:p>
    <w:p w14:paraId="34530877" w14:textId="77777777" w:rsidR="00E82582" w:rsidRPr="00E82582" w:rsidRDefault="00E82582" w:rsidP="00456FD7">
      <w:pPr>
        <w:numPr>
          <w:ilvl w:val="0"/>
          <w:numId w:val="87"/>
        </w:numPr>
      </w:pPr>
      <w:r w:rsidRPr="00E82582">
        <w:rPr>
          <w:b/>
          <w:bCs/>
        </w:rPr>
        <w:t>Accountability</w:t>
      </w:r>
      <w:r w:rsidRPr="00E82582">
        <w:t>: Regular audits of data inputs and model assumptions ensure transparency, with mechanisms to address inaccuracies affecting vulnerable communities.</w:t>
      </w:r>
    </w:p>
    <w:p w14:paraId="70787B32" w14:textId="77777777" w:rsidR="00E82582" w:rsidRPr="00E82582" w:rsidRDefault="00000000" w:rsidP="00E82582">
      <w:r>
        <w:pict w14:anchorId="2EC58502">
          <v:rect id="_x0000_i1077" style="width:0;height:1.5pt" o:hralign="center" o:hrstd="t" o:hr="t" fillcolor="#a0a0a0" stroked="f"/>
        </w:pict>
      </w:r>
    </w:p>
    <w:p w14:paraId="591B1AD2" w14:textId="77777777" w:rsidR="00E82582" w:rsidRPr="00E82582" w:rsidRDefault="00E82582" w:rsidP="00E82582">
      <w:pPr>
        <w:rPr>
          <w:b/>
          <w:bCs/>
        </w:rPr>
      </w:pPr>
      <w:r w:rsidRPr="00E82582">
        <w:rPr>
          <w:b/>
          <w:bCs/>
        </w:rPr>
        <w:t>10. Robotics in Industrial Automation: Worker Safety</w:t>
      </w:r>
    </w:p>
    <w:p w14:paraId="7FE0D0DD" w14:textId="77777777" w:rsidR="00E82582" w:rsidRPr="00E82582" w:rsidRDefault="00E82582" w:rsidP="00456FD7">
      <w:pPr>
        <w:numPr>
          <w:ilvl w:val="0"/>
          <w:numId w:val="88"/>
        </w:numPr>
      </w:pPr>
      <w:r w:rsidRPr="00E82582">
        <w:rPr>
          <w:b/>
          <w:bCs/>
        </w:rPr>
        <w:t>Example</w:t>
      </w:r>
      <w:r w:rsidRPr="00E82582">
        <w:t>: AI-powered robotic systems in manufacturing, such as those by Boston Dynamics, include safety protocols and fail-safe mechanisms.</w:t>
      </w:r>
    </w:p>
    <w:p w14:paraId="6EB9A1AC" w14:textId="77777777" w:rsidR="00E82582" w:rsidRPr="00E82582" w:rsidRDefault="00E82582" w:rsidP="00456FD7">
      <w:pPr>
        <w:numPr>
          <w:ilvl w:val="0"/>
          <w:numId w:val="88"/>
        </w:numPr>
      </w:pPr>
      <w:r w:rsidRPr="00E82582">
        <w:rPr>
          <w:b/>
          <w:bCs/>
        </w:rPr>
        <w:t>Accountability</w:t>
      </w:r>
      <w:r w:rsidRPr="00E82582">
        <w:t>: Organizations maintain detailed logs of robotic actions, ensuring that operators are answerable for safety incidents, and corrective actions are traceable.</w:t>
      </w:r>
    </w:p>
    <w:p w14:paraId="627C3932" w14:textId="77777777" w:rsidR="00E82582" w:rsidRPr="00E82582" w:rsidRDefault="00000000" w:rsidP="00E82582">
      <w:r>
        <w:pict w14:anchorId="6A8C765D">
          <v:rect id="_x0000_i1078" style="width:0;height:1.5pt" o:hralign="center" o:hrstd="t" o:hr="t" fillcolor="#a0a0a0" stroked="f"/>
        </w:pict>
      </w:r>
    </w:p>
    <w:p w14:paraId="52AB1ACA" w14:textId="77777777" w:rsidR="00E82582" w:rsidRPr="00E82582" w:rsidRDefault="00E82582" w:rsidP="00E82582">
      <w:r w:rsidRPr="00E82582">
        <w:t xml:space="preserve">These examples illustrate how accountability frameworks are operationalized in AI systems, ensuring that stakeholders remain answerable for their impacts while fostering trust and ethical alignment. </w:t>
      </w:r>
    </w:p>
    <w:p w14:paraId="624DCBD1" w14:textId="77777777" w:rsidR="00A9071F" w:rsidRPr="00A9071F" w:rsidRDefault="00A9071F" w:rsidP="00BA0305">
      <w:pPr>
        <w:pStyle w:val="Heading3"/>
      </w:pPr>
      <w:r w:rsidRPr="00A9071F">
        <w:t>Non-Maleficence: Justifying and Defining a Core Value</w:t>
      </w:r>
    </w:p>
    <w:p w14:paraId="5D910596" w14:textId="77777777" w:rsidR="00A9071F" w:rsidRPr="00A9071F" w:rsidRDefault="00A9071F" w:rsidP="00BA0305">
      <w:pPr>
        <w:pStyle w:val="Heading4"/>
      </w:pPr>
      <w:r w:rsidRPr="00A9071F">
        <w:t>Introduction to Non-Maleficence</w:t>
      </w:r>
    </w:p>
    <w:p w14:paraId="1F904494" w14:textId="77777777" w:rsidR="00A9071F" w:rsidRPr="00A9071F" w:rsidRDefault="00A9071F" w:rsidP="00A9071F">
      <w:r w:rsidRPr="00A9071F">
        <w:t xml:space="preserve">Non-Maleficence, the principle of "do no harm," is a foundational tenet of the </w:t>
      </w:r>
      <w:r w:rsidRPr="00A9071F">
        <w:rPr>
          <w:i/>
          <w:iCs/>
        </w:rPr>
        <w:t>AI Moral Code</w:t>
      </w:r>
      <w:r w:rsidRPr="00A9071F">
        <w:t>, ensuring that AI systems prioritize harm prevention and mitigation. In AI ethics, Non-Maleficence extends beyond avoiding immediate harm to addressing long-term societal, ecological, and intergenerational impacts. This principle requires developers and stakeholders to proactively identify, minimize, and mitigate risks, embedding harm prevention into every stage of an AI system’s lifecycle. By focusing on harm avoidance, Non-Maleficence provides a baseline ethical standard for aligning AI systems with societal well-being.</w:t>
      </w:r>
    </w:p>
    <w:p w14:paraId="7CA3A99E" w14:textId="77777777" w:rsidR="00A9071F" w:rsidRPr="00A9071F" w:rsidRDefault="00A9071F" w:rsidP="00BA0305">
      <w:pPr>
        <w:pStyle w:val="Heading4"/>
      </w:pPr>
      <w:r w:rsidRPr="00A9071F">
        <w:lastRenderedPageBreak/>
        <w:t>Defining Non-Maleficence in AI Ethics</w:t>
      </w:r>
    </w:p>
    <w:p w14:paraId="2DAF1A05" w14:textId="77777777" w:rsidR="00A9071F" w:rsidRPr="00A9071F" w:rsidRDefault="00A9071F" w:rsidP="00A9071F">
      <w:r w:rsidRPr="00A9071F">
        <w:t>Non-Maleficence in AI ethics emphasizes the minimization of harm—whether physical, psychological, social, or environmental—caused by AI systems. It is operationalized through harm assessment frameworks, bias mitigation strategies, and the adoption of adaptive algorithms capable of balancing risks and benefits. Key dimensions include harm prevention, proportionality, and intergenerational responsibility. Beauchamp and Childress (2013), in their seminal work on biomedical ethics, frame Non-Maleficence as an obligation to avoid causing harm, a principle that translates to AI by mandating that systems account for unintended consequences while maximizing societal benefits. In AI applications, this includes rigorous testing, transparent communication of risks, and robust accountability mechanisms to address harm when it occurs.</w:t>
      </w:r>
    </w:p>
    <w:p w14:paraId="7D2C8CB4" w14:textId="77777777" w:rsidR="00A9071F" w:rsidRPr="00A9071F" w:rsidRDefault="00A9071F" w:rsidP="00BA0305">
      <w:pPr>
        <w:pStyle w:val="Heading4"/>
      </w:pPr>
      <w:r w:rsidRPr="00A9071F">
        <w:t>Insights from Simulations: Operationalizing Non-Maleficence</w:t>
      </w:r>
    </w:p>
    <w:p w14:paraId="311EC077" w14:textId="77777777" w:rsidR="00A9071F" w:rsidRPr="00A9071F" w:rsidRDefault="00A9071F" w:rsidP="00A9071F">
      <w:r w:rsidRPr="00A9071F">
        <w:t>The Use Case Simulations demonstrated the practical importance of Non-Maleficence as both a baseline requirement and a complex challenge.</w:t>
      </w:r>
    </w:p>
    <w:p w14:paraId="03CA5E70" w14:textId="77777777" w:rsidR="00A9071F" w:rsidRPr="00A9071F" w:rsidRDefault="00A9071F" w:rsidP="00A9071F">
      <w:r w:rsidRPr="00A9071F">
        <w:t>In healthcare diagnostics, the AI system recorded a Patient Safety Index with adverse events in only 0.7% of cases, meeting the threshold of fewer than 1%. This outcome highlighted the system’s strong adherence to harm prevention metrics but also revealed a gap in predictive harm analysis. For example, while the system addressed present risks effectively, it lacked mechanisms for anticipating and mitigating potential future harms.</w:t>
      </w:r>
    </w:p>
    <w:p w14:paraId="0595B3ED" w14:textId="77777777" w:rsidR="00A9071F" w:rsidRPr="00A9071F" w:rsidRDefault="00A9071F" w:rsidP="00A9071F">
      <w:r w:rsidRPr="00A9071F">
        <w:t>In autonomous vehicles, safety metrics exceeded expectations, with a collision rate of 0.04% per mile, significantly outperforming human-operated vehicles. However, the system faced ethical dilemmas in split-second decision-making scenarios, such as prioritizing the safety of passengers versus pedestrians. These scenarios exposed the tension between avoiding immediate harm and navigating complex ethical trade-offs in real time.</w:t>
      </w:r>
    </w:p>
    <w:p w14:paraId="5B243847" w14:textId="77777777" w:rsidR="00A9071F" w:rsidRPr="00A9071F" w:rsidRDefault="00A9071F" w:rsidP="00A9071F">
      <w:r w:rsidRPr="00A9071F">
        <w:t>The climate modeling AI simulations revealed the broader implications of Non-Maleficence. While achieving a 92% accuracy rate in predicting climate impacts, policymakers identified risks to vulnerable populations due to insufficient transparency in data assumptions. This highlighted the importance of addressing harm that disproportionately affects marginalized communities, aligning with O’Neil’s (2016) warnings about the risks of algorithmic harm perpetuating systemic inequities.</w:t>
      </w:r>
    </w:p>
    <w:p w14:paraId="070E767B" w14:textId="77777777" w:rsidR="00A9071F" w:rsidRPr="00A9071F" w:rsidRDefault="00A9071F" w:rsidP="00BA0305">
      <w:pPr>
        <w:pStyle w:val="Heading4"/>
      </w:pPr>
      <w:r w:rsidRPr="00A9071F">
        <w:t>Scholarly Perspectives on Non-Maleficence</w:t>
      </w:r>
    </w:p>
    <w:p w14:paraId="50E3FB70" w14:textId="77777777" w:rsidR="00A9071F" w:rsidRPr="00A9071F" w:rsidRDefault="00A9071F" w:rsidP="00A9071F">
      <w:r w:rsidRPr="00A9071F">
        <w:t>Scholars across disciplines reinforce Non-Maleficence as an essential principle in AI ethics. Beauchamp and Childress (2013) provide a theoretical foundation for the principle, emphasizing the obligation to prevent harm while weighing risks and benefits. O’Neil (2016) critiques "weapons of math destruction," where opaque algorithms inadvertently cause harm through systemic biases and unintended consequences, underscoring the need for rigorous harm mitigation strategies.</w:t>
      </w:r>
    </w:p>
    <w:p w14:paraId="5531DEB7" w14:textId="77777777" w:rsidR="00A9071F" w:rsidRPr="00A9071F" w:rsidRDefault="00A9071F" w:rsidP="00A9071F">
      <w:r w:rsidRPr="00A9071F">
        <w:t xml:space="preserve">Floridi et al. (2018) extend Non-Maleficence to environmental sustainability, arguing that AI systems must consider long-term ecological impacts to avoid harming future generations. This perspective aligns with the findings from the climate modeling simulations, where transparency and sustainability were critical to addressing harm affecting vulnerable populations. </w:t>
      </w:r>
      <w:proofErr w:type="spellStart"/>
      <w:r w:rsidRPr="00A9071F">
        <w:t>Schicktanz</w:t>
      </w:r>
      <w:proofErr w:type="spellEnd"/>
      <w:r w:rsidRPr="00A9071F">
        <w:t xml:space="preserve"> et al. (2023) further emphasize the importance of simulation-based ethical assessments to identify and mitigate potential harms before deployment, advocating for predictive harm analysis as a core component of AI ethics.</w:t>
      </w:r>
    </w:p>
    <w:p w14:paraId="48C487A0" w14:textId="77777777" w:rsidR="00A9071F" w:rsidRPr="00A9071F" w:rsidRDefault="00A9071F" w:rsidP="00BA0305">
      <w:pPr>
        <w:pStyle w:val="Heading4"/>
      </w:pPr>
      <w:r w:rsidRPr="00A9071F">
        <w:lastRenderedPageBreak/>
        <w:t>Refined Metrics for Non-Maleficence</w:t>
      </w:r>
    </w:p>
    <w:p w14:paraId="3693EF00" w14:textId="77777777" w:rsidR="00A9071F" w:rsidRPr="00A9071F" w:rsidRDefault="00A9071F" w:rsidP="00A9071F">
      <w:r w:rsidRPr="00A9071F">
        <w:t>To operationalize Non-Maleficence, the following metrics are proposed:</w:t>
      </w:r>
    </w:p>
    <w:p w14:paraId="64449FBA" w14:textId="77777777" w:rsidR="00A9071F" w:rsidRPr="00A9071F" w:rsidRDefault="00A9071F" w:rsidP="00456FD7">
      <w:pPr>
        <w:numPr>
          <w:ilvl w:val="0"/>
          <w:numId w:val="68"/>
        </w:numPr>
      </w:pPr>
      <w:r w:rsidRPr="00A9071F">
        <w:rPr>
          <w:b/>
          <w:bCs/>
        </w:rPr>
        <w:t>Harm Reduction Index</w:t>
      </w:r>
      <w:r w:rsidRPr="00A9071F">
        <w:t>: Measures the frequency and severity of adverse outcomes, ensuring that harm remains below defined thresholds.</w:t>
      </w:r>
    </w:p>
    <w:p w14:paraId="37B07C69" w14:textId="77777777" w:rsidR="00A9071F" w:rsidRPr="00A9071F" w:rsidRDefault="00A9071F" w:rsidP="00456FD7">
      <w:pPr>
        <w:numPr>
          <w:ilvl w:val="0"/>
          <w:numId w:val="68"/>
        </w:numPr>
      </w:pPr>
      <w:r w:rsidRPr="00A9071F">
        <w:rPr>
          <w:b/>
          <w:bCs/>
        </w:rPr>
        <w:t>Predictive Harm Analysis Score</w:t>
      </w:r>
      <w:r w:rsidRPr="00A9071F">
        <w:t xml:space="preserve">: Evaluates the system’s ability to identify and mitigate potential risks before deployment, aligning with </w:t>
      </w:r>
      <w:proofErr w:type="spellStart"/>
      <w:r w:rsidRPr="00A9071F">
        <w:t>Schicktanz</w:t>
      </w:r>
      <w:proofErr w:type="spellEnd"/>
      <w:r w:rsidRPr="00A9071F">
        <w:t xml:space="preserve"> et al.’s emphasis on pre-emptive ethical assessment.</w:t>
      </w:r>
    </w:p>
    <w:p w14:paraId="08A199D2" w14:textId="77777777" w:rsidR="00A9071F" w:rsidRPr="00A9071F" w:rsidRDefault="00A9071F" w:rsidP="00456FD7">
      <w:pPr>
        <w:numPr>
          <w:ilvl w:val="0"/>
          <w:numId w:val="68"/>
        </w:numPr>
      </w:pPr>
      <w:r w:rsidRPr="00A9071F">
        <w:rPr>
          <w:b/>
          <w:bCs/>
        </w:rPr>
        <w:t>Equity Impact Assessment</w:t>
      </w:r>
      <w:r w:rsidRPr="00A9071F">
        <w:t>: Ensures that harm prevention strategies address vulnerabilities across demographic and socioeconomic groups, mitigating systemic inequities as highlighted by O’Neil (2016).</w:t>
      </w:r>
    </w:p>
    <w:p w14:paraId="3A96C051" w14:textId="77777777" w:rsidR="00A9071F" w:rsidRPr="00A9071F" w:rsidRDefault="00A9071F" w:rsidP="00456FD7">
      <w:pPr>
        <w:numPr>
          <w:ilvl w:val="0"/>
          <w:numId w:val="68"/>
        </w:numPr>
      </w:pPr>
      <w:r w:rsidRPr="00A9071F">
        <w:rPr>
          <w:b/>
          <w:bCs/>
        </w:rPr>
        <w:t>Sustainability Metrics</w:t>
      </w:r>
      <w:r w:rsidRPr="00A9071F">
        <w:t>: Assesses the long-term ecological and social impacts of AI systems, prioritizing harm reduction for future generations as advocated by Floridi et al. (2018).</w:t>
      </w:r>
    </w:p>
    <w:p w14:paraId="33181F6C" w14:textId="77777777" w:rsidR="00A9071F" w:rsidRPr="00A9071F" w:rsidRDefault="00A9071F" w:rsidP="00BA0305">
      <w:pPr>
        <w:pStyle w:val="Heading4"/>
      </w:pPr>
      <w:r w:rsidRPr="00A9071F">
        <w:t>Intersections with Other Core Values</w:t>
      </w:r>
    </w:p>
    <w:p w14:paraId="3F7A3E36" w14:textId="77777777" w:rsidR="00A9071F" w:rsidRPr="00A9071F" w:rsidRDefault="00A9071F" w:rsidP="00A9071F">
      <w:r w:rsidRPr="00A9071F">
        <w:t>Non-Maleficence is deeply intertwined with other Core Values. Transparency enables stakeholders to identify and address potential harms through clear communication of risks and limitations. Fairness ensures that harm prevention measures are equitably distributed, avoiding disproportionate impacts on marginalized groups. Accountability provides mechanisms for rectifying harm when it occurs, ensuring that responsible parties take corrective action. Together, these values create a robust ethical framework that minimizes harm while promoting societal benefits.</w:t>
      </w:r>
    </w:p>
    <w:p w14:paraId="674EC904" w14:textId="77777777" w:rsidR="00A9071F" w:rsidRPr="00A9071F" w:rsidRDefault="00A9071F" w:rsidP="00BA0305">
      <w:pPr>
        <w:pStyle w:val="Heading4"/>
      </w:pPr>
      <w:r w:rsidRPr="00A9071F">
        <w:t>Challenges and Opportunities for Adaptation</w:t>
      </w:r>
    </w:p>
    <w:p w14:paraId="54829A75" w14:textId="77777777" w:rsidR="00A9071F" w:rsidRPr="00A9071F" w:rsidRDefault="00A9071F" w:rsidP="00A9071F">
      <w:r w:rsidRPr="00A9071F">
        <w:t>Operationalizing Non-Maleficence presents unique challenges, particularly in balancing harm prevention with innovation. For example, stringent safety requirements may delay access to beneficial technologies, creating trade-offs between immediate harm reduction and long-term societal gains. Ethical dilemmas, such as those faced by autonomous vehicles in prioritizing safety imperatives, require adaptive algorithms capable of navigating complex trade-offs. Addressing these challenges demands proactive risk assessments, stakeholder engagement, and dynamic frameworks that balance harm prevention with innovation.</w:t>
      </w:r>
    </w:p>
    <w:p w14:paraId="2775FCE8" w14:textId="720B348B" w:rsidR="00A9071F" w:rsidRPr="00A9071F" w:rsidRDefault="00A9071F" w:rsidP="00BA0305">
      <w:pPr>
        <w:pStyle w:val="Heading4"/>
      </w:pPr>
      <w:r w:rsidRPr="00A9071F">
        <w:t>Non-Maleficence as a Foundational Principle</w:t>
      </w:r>
    </w:p>
    <w:p w14:paraId="74740986" w14:textId="77777777" w:rsidR="00A9071F" w:rsidRPr="00A9071F" w:rsidRDefault="00A9071F" w:rsidP="00A9071F">
      <w:r w:rsidRPr="00A9071F">
        <w:t xml:space="preserve">Non-Maleficence is indispensable for aligning AI systems with societal well-being, ensuring that they minimize harm while promoting ethical innovation. By embedding harm prevention and mitigation strategies into system design and deployment, Non-Maleficence reinforces the integrity of the </w:t>
      </w:r>
      <w:r w:rsidRPr="00A9071F">
        <w:rPr>
          <w:i/>
          <w:iCs/>
        </w:rPr>
        <w:t>AI Moral Code</w:t>
      </w:r>
      <w:r w:rsidRPr="00A9071F">
        <w:t>. The simulations and scholarly literature affirm its centrality as a Core Value, emphasizing the need for robust metrics, adaptive frameworks, and interdisciplinary collaboration to ensure that AI systems uphold the principle of "do no harm."</w:t>
      </w:r>
    </w:p>
    <w:p w14:paraId="5291969F" w14:textId="77777777" w:rsidR="00FC5325" w:rsidRPr="00FC5325" w:rsidRDefault="00FC5325" w:rsidP="00FC5325">
      <w:pPr>
        <w:rPr>
          <w:b/>
          <w:bCs/>
        </w:rPr>
      </w:pPr>
      <w:r w:rsidRPr="00FC5325">
        <w:rPr>
          <w:b/>
          <w:bCs/>
        </w:rPr>
        <w:t>1. Healthcare AI: Reducing Diagnostic Errors</w:t>
      </w:r>
    </w:p>
    <w:p w14:paraId="364C268B" w14:textId="77777777" w:rsidR="00FC5325" w:rsidRPr="00FC5325" w:rsidRDefault="00FC5325" w:rsidP="00456FD7">
      <w:pPr>
        <w:numPr>
          <w:ilvl w:val="0"/>
          <w:numId w:val="69"/>
        </w:numPr>
      </w:pPr>
      <w:r w:rsidRPr="00FC5325">
        <w:rPr>
          <w:b/>
          <w:bCs/>
        </w:rPr>
        <w:t>Example</w:t>
      </w:r>
      <w:r w:rsidRPr="00FC5325">
        <w:t xml:space="preserve">: AI systems used for cancer diagnostics minimize harm by identifying patterns in medical imaging with higher accuracy than human clinicians. For instance, IBM Watson </w:t>
      </w:r>
      <w:r w:rsidRPr="00FC5325">
        <w:lastRenderedPageBreak/>
        <w:t>Health has been used to assist oncologists in recommending treatment plans, reducing the risk of misdiagnosis.</w:t>
      </w:r>
    </w:p>
    <w:p w14:paraId="226F7D50" w14:textId="77777777" w:rsidR="00FC5325" w:rsidRPr="00FC5325" w:rsidRDefault="00FC5325" w:rsidP="00456FD7">
      <w:pPr>
        <w:numPr>
          <w:ilvl w:val="0"/>
          <w:numId w:val="69"/>
        </w:numPr>
      </w:pPr>
      <w:r w:rsidRPr="00FC5325">
        <w:rPr>
          <w:b/>
          <w:bCs/>
        </w:rPr>
        <w:t>Non-Maleficence</w:t>
      </w:r>
      <w:r w:rsidRPr="00FC5325">
        <w:t>: Rigorous validation ensures that recommendations are accurate, preventing harm to patients due to false positives or negatives. Metrics like the Patient Safety Index and Explainability Score for Providers ensure transparency and harm reduction.</w:t>
      </w:r>
    </w:p>
    <w:p w14:paraId="2A271F3C" w14:textId="77777777" w:rsidR="00FC5325" w:rsidRPr="00FC5325" w:rsidRDefault="00000000" w:rsidP="00FC5325">
      <w:r>
        <w:pict w14:anchorId="36FA8C95">
          <v:rect id="_x0000_i1079" style="width:0;height:1.5pt" o:hralign="center" o:hrstd="t" o:hr="t" fillcolor="#a0a0a0" stroked="f"/>
        </w:pict>
      </w:r>
    </w:p>
    <w:p w14:paraId="39E60AFA" w14:textId="77777777" w:rsidR="00FC5325" w:rsidRPr="00FC5325" w:rsidRDefault="00FC5325" w:rsidP="00FC5325">
      <w:pPr>
        <w:rPr>
          <w:b/>
          <w:bCs/>
        </w:rPr>
      </w:pPr>
      <w:r w:rsidRPr="00FC5325">
        <w:rPr>
          <w:b/>
          <w:bCs/>
        </w:rPr>
        <w:t>2. Autonomous Vehicles: Navigating Ethical Dilemmas</w:t>
      </w:r>
    </w:p>
    <w:p w14:paraId="493FEBEA" w14:textId="77777777" w:rsidR="00FC5325" w:rsidRPr="00FC5325" w:rsidRDefault="00FC5325" w:rsidP="00456FD7">
      <w:pPr>
        <w:numPr>
          <w:ilvl w:val="0"/>
          <w:numId w:val="70"/>
        </w:numPr>
      </w:pPr>
      <w:r w:rsidRPr="00FC5325">
        <w:rPr>
          <w:b/>
          <w:bCs/>
        </w:rPr>
        <w:t>Example</w:t>
      </w:r>
      <w:r w:rsidRPr="00FC5325">
        <w:t>: Tesla and Waymo’s autonomous vehicles include decision-making algorithms to minimize collision risks. For instance, systems prioritize braking to avoid pedestrians while protecting vehicle occupants.</w:t>
      </w:r>
    </w:p>
    <w:p w14:paraId="344A5AB5" w14:textId="77777777" w:rsidR="00FC5325" w:rsidRPr="00FC5325" w:rsidRDefault="00FC5325" w:rsidP="00456FD7">
      <w:pPr>
        <w:numPr>
          <w:ilvl w:val="0"/>
          <w:numId w:val="70"/>
        </w:numPr>
      </w:pPr>
      <w:r w:rsidRPr="00FC5325">
        <w:rPr>
          <w:b/>
          <w:bCs/>
        </w:rPr>
        <w:t>Non-Maleficence</w:t>
      </w:r>
      <w:r w:rsidRPr="00FC5325">
        <w:t>: These algorithms are designed to reduce traffic-related fatalities and injuries. However, they must navigate ethical dilemmas, such as whom to prioritize in unavoidable collisions, highlighting the need for ongoing refinement and harm-prevention frameworks.</w:t>
      </w:r>
    </w:p>
    <w:p w14:paraId="23869E68" w14:textId="77777777" w:rsidR="00FC5325" w:rsidRPr="00FC5325" w:rsidRDefault="00000000" w:rsidP="00FC5325">
      <w:r>
        <w:pict w14:anchorId="44EFF955">
          <v:rect id="_x0000_i1080" style="width:0;height:1.5pt" o:hralign="center" o:hrstd="t" o:hr="t" fillcolor="#a0a0a0" stroked="f"/>
        </w:pict>
      </w:r>
    </w:p>
    <w:p w14:paraId="7E77CEA6" w14:textId="77777777" w:rsidR="00FC5325" w:rsidRPr="00FC5325" w:rsidRDefault="00FC5325" w:rsidP="00FC5325">
      <w:pPr>
        <w:rPr>
          <w:b/>
          <w:bCs/>
        </w:rPr>
      </w:pPr>
      <w:r w:rsidRPr="00FC5325">
        <w:rPr>
          <w:b/>
          <w:bCs/>
        </w:rPr>
        <w:t>3. AI in Hiring Processes: Preventing Discrimination</w:t>
      </w:r>
    </w:p>
    <w:p w14:paraId="553FB276" w14:textId="77777777" w:rsidR="00FC5325" w:rsidRPr="00FC5325" w:rsidRDefault="00FC5325" w:rsidP="00456FD7">
      <w:pPr>
        <w:numPr>
          <w:ilvl w:val="0"/>
          <w:numId w:val="71"/>
        </w:numPr>
      </w:pPr>
      <w:r w:rsidRPr="00FC5325">
        <w:rPr>
          <w:b/>
          <w:bCs/>
        </w:rPr>
        <w:t>Example</w:t>
      </w:r>
      <w:r w:rsidRPr="00FC5325">
        <w:t xml:space="preserve">: AI systems like </w:t>
      </w:r>
      <w:proofErr w:type="spellStart"/>
      <w:r w:rsidRPr="00FC5325">
        <w:t>HireVue</w:t>
      </w:r>
      <w:proofErr w:type="spellEnd"/>
      <w:r w:rsidRPr="00FC5325">
        <w:t xml:space="preserve"> analyze resumes and video interviews to shortlist candidates. Efforts to mitigate bias include bias-detection algorithms that reduce discrimination based on gender, race, or age.</w:t>
      </w:r>
    </w:p>
    <w:p w14:paraId="07AE31F6" w14:textId="77777777" w:rsidR="00FC5325" w:rsidRPr="00FC5325" w:rsidRDefault="00FC5325" w:rsidP="00456FD7">
      <w:pPr>
        <w:numPr>
          <w:ilvl w:val="0"/>
          <w:numId w:val="71"/>
        </w:numPr>
      </w:pPr>
      <w:r w:rsidRPr="00FC5325">
        <w:rPr>
          <w:b/>
          <w:bCs/>
        </w:rPr>
        <w:t>Non-Maleficence</w:t>
      </w:r>
      <w:r w:rsidRPr="00FC5325">
        <w:t>: By minimizing biased outcomes, these systems avoid reinforcing systemic inequities, aligning with fairness and harm prevention.</w:t>
      </w:r>
    </w:p>
    <w:p w14:paraId="40BF5CB8" w14:textId="77777777" w:rsidR="00FC5325" w:rsidRPr="00FC5325" w:rsidRDefault="00000000" w:rsidP="00FC5325">
      <w:r>
        <w:pict w14:anchorId="453D1D7A">
          <v:rect id="_x0000_i1081" style="width:0;height:1.5pt" o:hralign="center" o:hrstd="t" o:hr="t" fillcolor="#a0a0a0" stroked="f"/>
        </w:pict>
      </w:r>
    </w:p>
    <w:p w14:paraId="0854DB16" w14:textId="77777777" w:rsidR="00FC5325" w:rsidRPr="00FC5325" w:rsidRDefault="00FC5325" w:rsidP="00FC5325">
      <w:pPr>
        <w:rPr>
          <w:b/>
          <w:bCs/>
        </w:rPr>
      </w:pPr>
      <w:r w:rsidRPr="00FC5325">
        <w:rPr>
          <w:b/>
          <w:bCs/>
        </w:rPr>
        <w:t>4. Climate Modeling AI: Reducing Environmental Harm</w:t>
      </w:r>
    </w:p>
    <w:p w14:paraId="3A657F1C" w14:textId="77777777" w:rsidR="00FC5325" w:rsidRPr="00FC5325" w:rsidRDefault="00FC5325" w:rsidP="00456FD7">
      <w:pPr>
        <w:numPr>
          <w:ilvl w:val="0"/>
          <w:numId w:val="72"/>
        </w:numPr>
      </w:pPr>
      <w:r w:rsidRPr="00FC5325">
        <w:rPr>
          <w:b/>
          <w:bCs/>
        </w:rPr>
        <w:t>Example</w:t>
      </w:r>
      <w:r w:rsidRPr="00FC5325">
        <w:t>: AI systems, such as Google’s DeepMind, predict climate impacts to optimize renewable energy use and reduce carbon footprints. These systems help governments and industries plan sustainable practices.</w:t>
      </w:r>
    </w:p>
    <w:p w14:paraId="62CA1DC7" w14:textId="77777777" w:rsidR="00FC5325" w:rsidRPr="00FC5325" w:rsidRDefault="00FC5325" w:rsidP="00456FD7">
      <w:pPr>
        <w:numPr>
          <w:ilvl w:val="0"/>
          <w:numId w:val="72"/>
        </w:numPr>
      </w:pPr>
      <w:r w:rsidRPr="00FC5325">
        <w:rPr>
          <w:b/>
          <w:bCs/>
        </w:rPr>
        <w:t>Non-Maleficence</w:t>
      </w:r>
      <w:r w:rsidRPr="00FC5325">
        <w:t>: Transparent data assumptions and equitable distribution of benefits prevent disproportionate harm to vulnerable populations, ensuring sustainability for future generations.</w:t>
      </w:r>
    </w:p>
    <w:p w14:paraId="7EE53581" w14:textId="77777777" w:rsidR="00FC5325" w:rsidRPr="00FC5325" w:rsidRDefault="00000000" w:rsidP="00FC5325">
      <w:r>
        <w:pict w14:anchorId="54A0A4DD">
          <v:rect id="_x0000_i1082" style="width:0;height:1.5pt" o:hralign="center" o:hrstd="t" o:hr="t" fillcolor="#a0a0a0" stroked="f"/>
        </w:pict>
      </w:r>
    </w:p>
    <w:p w14:paraId="3A428A61" w14:textId="77777777" w:rsidR="00FC5325" w:rsidRPr="00FC5325" w:rsidRDefault="00FC5325" w:rsidP="00FC5325">
      <w:pPr>
        <w:rPr>
          <w:b/>
          <w:bCs/>
        </w:rPr>
      </w:pPr>
      <w:r w:rsidRPr="00FC5325">
        <w:rPr>
          <w:b/>
          <w:bCs/>
        </w:rPr>
        <w:t>5. Mental Health AI: Supporting Vulnerable Individuals</w:t>
      </w:r>
    </w:p>
    <w:p w14:paraId="25C37019" w14:textId="77777777" w:rsidR="00FC5325" w:rsidRPr="00FC5325" w:rsidRDefault="00FC5325" w:rsidP="00456FD7">
      <w:pPr>
        <w:numPr>
          <w:ilvl w:val="0"/>
          <w:numId w:val="73"/>
        </w:numPr>
      </w:pPr>
      <w:r w:rsidRPr="00FC5325">
        <w:rPr>
          <w:b/>
          <w:bCs/>
        </w:rPr>
        <w:t>Example</w:t>
      </w:r>
      <w:r w:rsidRPr="00FC5325">
        <w:t xml:space="preserve">: Chatbots like </w:t>
      </w:r>
      <w:proofErr w:type="spellStart"/>
      <w:r w:rsidRPr="00FC5325">
        <w:t>Woebot</w:t>
      </w:r>
      <w:proofErr w:type="spellEnd"/>
      <w:r w:rsidRPr="00FC5325">
        <w:t xml:space="preserve"> provide therapeutic interventions for users experiencing mental health challenges. These systems use AI to deliver empathetic, evidence-based advice without replacing human therapists.</w:t>
      </w:r>
    </w:p>
    <w:p w14:paraId="55B04626" w14:textId="77777777" w:rsidR="00FC5325" w:rsidRPr="00FC5325" w:rsidRDefault="00FC5325" w:rsidP="00456FD7">
      <w:pPr>
        <w:numPr>
          <w:ilvl w:val="0"/>
          <w:numId w:val="73"/>
        </w:numPr>
      </w:pPr>
      <w:r w:rsidRPr="00FC5325">
        <w:rPr>
          <w:b/>
          <w:bCs/>
        </w:rPr>
        <w:lastRenderedPageBreak/>
        <w:t>Non-Maleficence</w:t>
      </w:r>
      <w:r w:rsidRPr="00FC5325">
        <w:t>: Safeguards ensure that advice aligns with best practices, preventing psychological harm from miscommunication or inappropriate responses. Continuous monitoring and updates mitigate risks.</w:t>
      </w:r>
    </w:p>
    <w:p w14:paraId="667FFC30" w14:textId="77777777" w:rsidR="00FC5325" w:rsidRPr="00FC5325" w:rsidRDefault="00000000" w:rsidP="00FC5325">
      <w:r>
        <w:pict w14:anchorId="31E1A06E">
          <v:rect id="_x0000_i1083" style="width:0;height:1.5pt" o:hralign="center" o:hrstd="t" o:hr="t" fillcolor="#a0a0a0" stroked="f"/>
        </w:pict>
      </w:r>
    </w:p>
    <w:p w14:paraId="56FABC37" w14:textId="77777777" w:rsidR="00FC5325" w:rsidRPr="00FC5325" w:rsidRDefault="00FC5325" w:rsidP="00FC5325">
      <w:pPr>
        <w:rPr>
          <w:b/>
          <w:bCs/>
        </w:rPr>
      </w:pPr>
      <w:r w:rsidRPr="00FC5325">
        <w:rPr>
          <w:b/>
          <w:bCs/>
        </w:rPr>
        <w:t>6. Surveillance and Public Safety AI: Avoiding Misuse</w:t>
      </w:r>
    </w:p>
    <w:p w14:paraId="6C1370B4" w14:textId="77777777" w:rsidR="00FC5325" w:rsidRPr="00FC5325" w:rsidRDefault="00FC5325" w:rsidP="00456FD7">
      <w:pPr>
        <w:numPr>
          <w:ilvl w:val="0"/>
          <w:numId w:val="74"/>
        </w:numPr>
      </w:pPr>
      <w:r w:rsidRPr="00FC5325">
        <w:rPr>
          <w:b/>
          <w:bCs/>
        </w:rPr>
        <w:t>Example</w:t>
      </w:r>
      <w:r w:rsidRPr="00FC5325">
        <w:t>: Facial recognition systems like Clearview AI are deployed for law enforcement purposes but are controversial due to potential misuse.</w:t>
      </w:r>
    </w:p>
    <w:p w14:paraId="40D7AAB8" w14:textId="77777777" w:rsidR="00FC5325" w:rsidRPr="00FC5325" w:rsidRDefault="00FC5325" w:rsidP="00456FD7">
      <w:pPr>
        <w:numPr>
          <w:ilvl w:val="0"/>
          <w:numId w:val="74"/>
        </w:numPr>
      </w:pPr>
      <w:r w:rsidRPr="00FC5325">
        <w:rPr>
          <w:b/>
          <w:bCs/>
        </w:rPr>
        <w:t>Non-Maleficence</w:t>
      </w:r>
      <w:r w:rsidRPr="00FC5325">
        <w:t>: Strict regulations ensure these systems are used only in ethical contexts, such as identifying missing persons, while avoiding overreach or privacy violations that could harm individuals.</w:t>
      </w:r>
    </w:p>
    <w:p w14:paraId="2CBD1C1A" w14:textId="77777777" w:rsidR="00FC5325" w:rsidRPr="00FC5325" w:rsidRDefault="00000000" w:rsidP="00FC5325">
      <w:r>
        <w:pict w14:anchorId="37D47640">
          <v:rect id="_x0000_i1084" style="width:0;height:1.5pt" o:hralign="center" o:hrstd="t" o:hr="t" fillcolor="#a0a0a0" stroked="f"/>
        </w:pict>
      </w:r>
    </w:p>
    <w:p w14:paraId="6DEBE151" w14:textId="77777777" w:rsidR="00FC5325" w:rsidRPr="00FC5325" w:rsidRDefault="00FC5325" w:rsidP="00FC5325">
      <w:pPr>
        <w:rPr>
          <w:b/>
          <w:bCs/>
        </w:rPr>
      </w:pPr>
      <w:r w:rsidRPr="00FC5325">
        <w:rPr>
          <w:b/>
          <w:bCs/>
        </w:rPr>
        <w:t>7. Content Moderation AI: Preventing Psychological Harm</w:t>
      </w:r>
    </w:p>
    <w:p w14:paraId="0D2FD265" w14:textId="77777777" w:rsidR="00FC5325" w:rsidRPr="00FC5325" w:rsidRDefault="00FC5325" w:rsidP="00456FD7">
      <w:pPr>
        <w:numPr>
          <w:ilvl w:val="0"/>
          <w:numId w:val="75"/>
        </w:numPr>
      </w:pPr>
      <w:r w:rsidRPr="00FC5325">
        <w:rPr>
          <w:b/>
          <w:bCs/>
        </w:rPr>
        <w:t>Example</w:t>
      </w:r>
      <w:r w:rsidRPr="00FC5325">
        <w:t>: Social media platforms like Facebook and YouTube use AI to detect and remove harmful content, such as hate speech or violent imagery.</w:t>
      </w:r>
    </w:p>
    <w:p w14:paraId="7EA72ACE" w14:textId="77777777" w:rsidR="00FC5325" w:rsidRPr="00FC5325" w:rsidRDefault="00FC5325" w:rsidP="00456FD7">
      <w:pPr>
        <w:numPr>
          <w:ilvl w:val="0"/>
          <w:numId w:val="75"/>
        </w:numPr>
      </w:pPr>
      <w:r w:rsidRPr="00FC5325">
        <w:rPr>
          <w:b/>
          <w:bCs/>
        </w:rPr>
        <w:t>Non-Maleficence</w:t>
      </w:r>
      <w:r w:rsidRPr="00FC5325">
        <w:t>: By quickly identifying and removing harmful content, these systems protect users from psychological harm and societal polarization, though challenges in algorithmic bias require ongoing mitigation.</w:t>
      </w:r>
    </w:p>
    <w:p w14:paraId="6E2210ED" w14:textId="77777777" w:rsidR="00FC5325" w:rsidRPr="00FC5325" w:rsidRDefault="00000000" w:rsidP="00FC5325">
      <w:r>
        <w:pict w14:anchorId="6CC94A5E">
          <v:rect id="_x0000_i1085" style="width:0;height:1.5pt" o:hralign="center" o:hrstd="t" o:hr="t" fillcolor="#a0a0a0" stroked="f"/>
        </w:pict>
      </w:r>
    </w:p>
    <w:p w14:paraId="2BF04A1C" w14:textId="77777777" w:rsidR="00FC5325" w:rsidRPr="00FC5325" w:rsidRDefault="00FC5325" w:rsidP="00FC5325">
      <w:pPr>
        <w:rPr>
          <w:b/>
          <w:bCs/>
        </w:rPr>
      </w:pPr>
      <w:r w:rsidRPr="00FC5325">
        <w:rPr>
          <w:b/>
          <w:bCs/>
        </w:rPr>
        <w:t>8. Educational AI: Avoiding Inequity</w:t>
      </w:r>
    </w:p>
    <w:p w14:paraId="3C57F14F" w14:textId="77777777" w:rsidR="00FC5325" w:rsidRPr="00FC5325" w:rsidRDefault="00FC5325" w:rsidP="00456FD7">
      <w:pPr>
        <w:numPr>
          <w:ilvl w:val="0"/>
          <w:numId w:val="76"/>
        </w:numPr>
      </w:pPr>
      <w:r w:rsidRPr="00FC5325">
        <w:rPr>
          <w:b/>
          <w:bCs/>
        </w:rPr>
        <w:t>Example</w:t>
      </w:r>
      <w:r w:rsidRPr="00FC5325">
        <w:t>: AI tutors like Carnegie Learning adapt content to students’ needs, optimizing learning outcomes. However, disparities in algorithmic weighting can harm underserved groups.</w:t>
      </w:r>
    </w:p>
    <w:p w14:paraId="14D13513" w14:textId="77777777" w:rsidR="00FC5325" w:rsidRPr="00FC5325" w:rsidRDefault="00FC5325" w:rsidP="00456FD7">
      <w:pPr>
        <w:numPr>
          <w:ilvl w:val="0"/>
          <w:numId w:val="76"/>
        </w:numPr>
      </w:pPr>
      <w:r w:rsidRPr="00FC5325">
        <w:rPr>
          <w:b/>
          <w:bCs/>
        </w:rPr>
        <w:t>Non-Maleficence</w:t>
      </w:r>
      <w:r w:rsidRPr="00FC5325">
        <w:t>: Tailored fairness metrics ensure that adaptive learning tools do not exacerbate systemic inequities, fostering equitable education.</w:t>
      </w:r>
    </w:p>
    <w:p w14:paraId="38EDD76B" w14:textId="77777777" w:rsidR="00FC5325" w:rsidRPr="00FC5325" w:rsidRDefault="00000000" w:rsidP="00FC5325">
      <w:r>
        <w:pict w14:anchorId="0136DF2E">
          <v:rect id="_x0000_i1086" style="width:0;height:1.5pt" o:hralign="center" o:hrstd="t" o:hr="t" fillcolor="#a0a0a0" stroked="f"/>
        </w:pict>
      </w:r>
    </w:p>
    <w:p w14:paraId="176E0295" w14:textId="77777777" w:rsidR="00FC5325" w:rsidRPr="00FC5325" w:rsidRDefault="00FC5325" w:rsidP="00FC5325">
      <w:pPr>
        <w:rPr>
          <w:b/>
          <w:bCs/>
        </w:rPr>
      </w:pPr>
      <w:r w:rsidRPr="00FC5325">
        <w:rPr>
          <w:b/>
          <w:bCs/>
        </w:rPr>
        <w:t>9. AI in Financial Systems: Preventing Economic Harm</w:t>
      </w:r>
    </w:p>
    <w:p w14:paraId="7265D861" w14:textId="77777777" w:rsidR="00FC5325" w:rsidRPr="00FC5325" w:rsidRDefault="00FC5325" w:rsidP="00456FD7">
      <w:pPr>
        <w:numPr>
          <w:ilvl w:val="0"/>
          <w:numId w:val="77"/>
        </w:numPr>
      </w:pPr>
      <w:r w:rsidRPr="00FC5325">
        <w:rPr>
          <w:b/>
          <w:bCs/>
        </w:rPr>
        <w:t>Example</w:t>
      </w:r>
      <w:r w:rsidRPr="00FC5325">
        <w:t>: Fraud detection AI in banking, such as systems used by JP Morgan, monitors transactions to detect anomalies and prevent financial fraud.</w:t>
      </w:r>
    </w:p>
    <w:p w14:paraId="482B01AA" w14:textId="77777777" w:rsidR="00FC5325" w:rsidRPr="00FC5325" w:rsidRDefault="00FC5325" w:rsidP="00456FD7">
      <w:pPr>
        <w:numPr>
          <w:ilvl w:val="0"/>
          <w:numId w:val="77"/>
        </w:numPr>
      </w:pPr>
      <w:r w:rsidRPr="00FC5325">
        <w:rPr>
          <w:b/>
          <w:bCs/>
        </w:rPr>
        <w:t>Non-Maleficence</w:t>
      </w:r>
      <w:r w:rsidRPr="00FC5325">
        <w:t>: These systems protect consumers and institutions from economic harm, ensuring decisions are explainable and equitable to avoid unfairly penalizing legitimate transactions.</w:t>
      </w:r>
    </w:p>
    <w:p w14:paraId="34EBBD7C" w14:textId="77777777" w:rsidR="00FC5325" w:rsidRPr="00FC5325" w:rsidRDefault="00000000" w:rsidP="00FC5325">
      <w:r>
        <w:pict w14:anchorId="311C91E6">
          <v:rect id="_x0000_i1087" style="width:0;height:1.5pt" o:hralign="center" o:hrstd="t" o:hr="t" fillcolor="#a0a0a0" stroked="f"/>
        </w:pict>
      </w:r>
    </w:p>
    <w:p w14:paraId="52D11902" w14:textId="77777777" w:rsidR="00FC5325" w:rsidRPr="00FC5325" w:rsidRDefault="00FC5325" w:rsidP="00FC5325">
      <w:pPr>
        <w:rPr>
          <w:b/>
          <w:bCs/>
        </w:rPr>
      </w:pPr>
      <w:r w:rsidRPr="00FC5325">
        <w:rPr>
          <w:b/>
          <w:bCs/>
        </w:rPr>
        <w:t>10. Robotic Process Automation (RPA): Ensuring Workforce Transition</w:t>
      </w:r>
    </w:p>
    <w:p w14:paraId="3AB94F33" w14:textId="77777777" w:rsidR="00FC5325" w:rsidRPr="00FC5325" w:rsidRDefault="00FC5325" w:rsidP="00456FD7">
      <w:pPr>
        <w:numPr>
          <w:ilvl w:val="0"/>
          <w:numId w:val="78"/>
        </w:numPr>
      </w:pPr>
      <w:r w:rsidRPr="00FC5325">
        <w:rPr>
          <w:b/>
          <w:bCs/>
        </w:rPr>
        <w:lastRenderedPageBreak/>
        <w:t>Example</w:t>
      </w:r>
      <w:r w:rsidRPr="00FC5325">
        <w:t>: AI systems used for automation, such as those developed by UiPath, streamline repetitive tasks in industries like healthcare and logistics.</w:t>
      </w:r>
    </w:p>
    <w:p w14:paraId="72201976" w14:textId="77777777" w:rsidR="00FC5325" w:rsidRPr="00FC5325" w:rsidRDefault="00FC5325" w:rsidP="00456FD7">
      <w:pPr>
        <w:numPr>
          <w:ilvl w:val="0"/>
          <w:numId w:val="78"/>
        </w:numPr>
      </w:pPr>
      <w:r w:rsidRPr="00FC5325">
        <w:rPr>
          <w:b/>
          <w:bCs/>
        </w:rPr>
        <w:t>Non-Maleficence</w:t>
      </w:r>
      <w:r w:rsidRPr="00FC5325">
        <w:t>: Ethical deployment involves re-skilling programs for displaced workers, minimizing economic harm and promoting inclusive workforce transitions.</w:t>
      </w:r>
    </w:p>
    <w:p w14:paraId="547DBE13" w14:textId="77777777" w:rsidR="00FC5325" w:rsidRPr="00FC5325" w:rsidRDefault="00000000" w:rsidP="00FC5325">
      <w:r>
        <w:pict w14:anchorId="3015E226">
          <v:rect id="_x0000_i1088" style="width:0;height:1.5pt" o:hralign="center" o:hrstd="t" o:hr="t" fillcolor="#a0a0a0" stroked="f"/>
        </w:pict>
      </w:r>
    </w:p>
    <w:p w14:paraId="76F1C2A1" w14:textId="3DB32BE6" w:rsidR="00FC5325" w:rsidRPr="00FC5325" w:rsidRDefault="00FC5325" w:rsidP="00FC5325">
      <w:r w:rsidRPr="00FC5325">
        <w:t>These examples demonstrate how Non-Maleficence guides AI development and deployment, addressing a wide spectrum of harms while fostering innovation and societal well-being.</w:t>
      </w:r>
    </w:p>
    <w:p w14:paraId="48D21A99" w14:textId="77777777" w:rsidR="002C76D5" w:rsidRPr="00690593" w:rsidRDefault="002C76D5" w:rsidP="00690593"/>
    <w:p w14:paraId="6BA90F69" w14:textId="79D5FAD8" w:rsidR="00690593" w:rsidRPr="003F099C" w:rsidRDefault="00485B6F" w:rsidP="003F099C">
      <w:r>
        <w:t xml:space="preserve">Insights, Gaps, Challenges, </w:t>
      </w:r>
      <w:r w:rsidR="00C113F3">
        <w:t xml:space="preserve">Research </w:t>
      </w:r>
      <w:proofErr w:type="spellStart"/>
      <w:r w:rsidR="00C113F3">
        <w:t>DIrections</w:t>
      </w:r>
      <w:proofErr w:type="spellEnd"/>
    </w:p>
    <w:p w14:paraId="54698610" w14:textId="77777777" w:rsidR="007B3E38" w:rsidRPr="007B3E38" w:rsidRDefault="00000000" w:rsidP="007B3E38">
      <w:r>
        <w:pict w14:anchorId="1D0A2C6C">
          <v:rect id="_x0000_i1089" style="width:0;height:1.5pt" o:hralign="center" o:hrstd="t" o:hr="t" fillcolor="#a0a0a0" stroked="f"/>
        </w:pict>
      </w:r>
    </w:p>
    <w:p w14:paraId="6F48EFBF" w14:textId="77777777" w:rsidR="007B3E38" w:rsidRPr="007B3E38" w:rsidRDefault="007B3E38" w:rsidP="007B3E38">
      <w:pPr>
        <w:rPr>
          <w:b/>
          <w:bCs/>
        </w:rPr>
      </w:pPr>
      <w:r w:rsidRPr="007B3E38">
        <w:rPr>
          <w:b/>
          <w:bCs/>
        </w:rPr>
        <w:t>2. Trust</w:t>
      </w:r>
    </w:p>
    <w:p w14:paraId="5C226DB8" w14:textId="77777777" w:rsidR="007B3E38" w:rsidRPr="007B3E38" w:rsidRDefault="007B3E38" w:rsidP="00456FD7">
      <w:pPr>
        <w:numPr>
          <w:ilvl w:val="0"/>
          <w:numId w:val="54"/>
        </w:numPr>
      </w:pPr>
      <w:r w:rsidRPr="007B3E38">
        <w:rPr>
          <w:b/>
          <w:bCs/>
        </w:rPr>
        <w:t>Outcome:</w:t>
      </w:r>
      <w:r w:rsidRPr="007B3E38">
        <w:t xml:space="preserve"> 87% of students and educators expressed confidence in the system, exceeding the 85% threshold.</w:t>
      </w:r>
    </w:p>
    <w:p w14:paraId="2FD80516" w14:textId="77777777" w:rsidR="007B3E38" w:rsidRPr="007B3E38" w:rsidRDefault="007B3E38" w:rsidP="00456FD7">
      <w:pPr>
        <w:numPr>
          <w:ilvl w:val="0"/>
          <w:numId w:val="54"/>
        </w:numPr>
      </w:pPr>
      <w:r w:rsidRPr="007B3E38">
        <w:rPr>
          <w:b/>
          <w:bCs/>
        </w:rPr>
        <w:t>Insights:</w:t>
      </w:r>
    </w:p>
    <w:p w14:paraId="0D47DD49" w14:textId="77777777" w:rsidR="007B3E38" w:rsidRPr="007B3E38" w:rsidRDefault="007B3E38" w:rsidP="00456FD7">
      <w:pPr>
        <w:numPr>
          <w:ilvl w:val="1"/>
          <w:numId w:val="54"/>
        </w:numPr>
      </w:pPr>
      <w:r w:rsidRPr="007B3E38">
        <w:rPr>
          <w:b/>
          <w:bCs/>
        </w:rPr>
        <w:t>Stakeholder Trust:</w:t>
      </w:r>
      <w:r w:rsidRPr="007B3E38">
        <w:t xml:space="preserve"> High trust ratings suggest that students and educators view the system as reliable and beneficial, which is critical for adoption and sustained use.</w:t>
      </w:r>
    </w:p>
    <w:p w14:paraId="1900E727" w14:textId="77777777" w:rsidR="007B3E38" w:rsidRPr="007B3E38" w:rsidRDefault="007B3E38" w:rsidP="00456FD7">
      <w:pPr>
        <w:numPr>
          <w:ilvl w:val="1"/>
          <w:numId w:val="54"/>
        </w:numPr>
      </w:pPr>
      <w:r w:rsidRPr="007B3E38">
        <w:rPr>
          <w:b/>
          <w:bCs/>
        </w:rPr>
        <w:t>Transparency’s Role in Trust:</w:t>
      </w:r>
      <w:r w:rsidRPr="007B3E38">
        <w:t xml:space="preserve"> Trust was bolstered by transparency metrics, particularly the system’s ability to explain how learning paths were generated. Clear feedback mechanisms enhanced users’ confidence in the system’s fairness and effectiveness.</w:t>
      </w:r>
    </w:p>
    <w:p w14:paraId="52B08E65" w14:textId="77777777" w:rsidR="007B3E38" w:rsidRPr="007B3E38" w:rsidRDefault="007B3E38" w:rsidP="00456FD7">
      <w:pPr>
        <w:numPr>
          <w:ilvl w:val="1"/>
          <w:numId w:val="54"/>
        </w:numPr>
      </w:pPr>
      <w:r w:rsidRPr="007B3E38">
        <w:rPr>
          <w:b/>
          <w:bCs/>
        </w:rPr>
        <w:t>Building Long-Term Trust:</w:t>
      </w:r>
      <w:r w:rsidRPr="007B3E38">
        <w:t xml:space="preserve"> Trust in education systems is dynamic; it must be maintained through continuous improvement, responsiveness to feedback, and reliable performance over time.</w:t>
      </w:r>
    </w:p>
    <w:p w14:paraId="5A53A09E" w14:textId="77777777" w:rsidR="007B3E38" w:rsidRPr="007B3E38" w:rsidRDefault="00000000" w:rsidP="007B3E38">
      <w:r>
        <w:pict w14:anchorId="2A56DD23">
          <v:rect id="_x0000_i1090" style="width:0;height:1.5pt" o:hralign="center" o:hrstd="t" o:hr="t" fillcolor="#a0a0a0" stroked="f"/>
        </w:pict>
      </w:r>
    </w:p>
    <w:p w14:paraId="5545A4C4" w14:textId="77777777" w:rsidR="007B3E38" w:rsidRPr="007B3E38" w:rsidRDefault="007B3E38" w:rsidP="007B3E38">
      <w:pPr>
        <w:rPr>
          <w:b/>
          <w:bCs/>
        </w:rPr>
      </w:pPr>
      <w:r w:rsidRPr="007B3E38">
        <w:rPr>
          <w:b/>
          <w:bCs/>
        </w:rPr>
        <w:t>3. Transparency</w:t>
      </w:r>
    </w:p>
    <w:p w14:paraId="6BCEC519" w14:textId="77777777" w:rsidR="007B3E38" w:rsidRPr="007B3E38" w:rsidRDefault="007B3E38" w:rsidP="00456FD7">
      <w:pPr>
        <w:numPr>
          <w:ilvl w:val="0"/>
          <w:numId w:val="55"/>
        </w:numPr>
      </w:pPr>
      <w:r w:rsidRPr="007B3E38">
        <w:rPr>
          <w:b/>
          <w:bCs/>
        </w:rPr>
        <w:t>Outcome:</w:t>
      </w:r>
      <w:r w:rsidRPr="007B3E38">
        <w:t xml:space="preserve"> 91% of recommendations included clear explanations, surpassing the 90% threshold.</w:t>
      </w:r>
    </w:p>
    <w:p w14:paraId="766C3E60" w14:textId="77777777" w:rsidR="007B3E38" w:rsidRPr="007B3E38" w:rsidRDefault="007B3E38" w:rsidP="00456FD7">
      <w:pPr>
        <w:numPr>
          <w:ilvl w:val="0"/>
          <w:numId w:val="55"/>
        </w:numPr>
      </w:pPr>
      <w:r w:rsidRPr="007B3E38">
        <w:rPr>
          <w:b/>
          <w:bCs/>
        </w:rPr>
        <w:t>Insights:</w:t>
      </w:r>
    </w:p>
    <w:p w14:paraId="31A1D11A" w14:textId="77777777" w:rsidR="007B3E38" w:rsidRPr="007B3E38" w:rsidRDefault="007B3E38" w:rsidP="00456FD7">
      <w:pPr>
        <w:numPr>
          <w:ilvl w:val="1"/>
          <w:numId w:val="55"/>
        </w:numPr>
      </w:pPr>
      <w:r w:rsidRPr="007B3E38">
        <w:rPr>
          <w:b/>
          <w:bCs/>
        </w:rPr>
        <w:t>Explainability for Educators:</w:t>
      </w:r>
      <w:r w:rsidRPr="007B3E38">
        <w:t xml:space="preserve"> Providing actionable explanations for recommendations strengthened educators’ ability to support students, fostering trust in the system.</w:t>
      </w:r>
    </w:p>
    <w:p w14:paraId="27DF9F66" w14:textId="77777777" w:rsidR="007B3E38" w:rsidRPr="007B3E38" w:rsidRDefault="007B3E38" w:rsidP="00456FD7">
      <w:pPr>
        <w:numPr>
          <w:ilvl w:val="1"/>
          <w:numId w:val="55"/>
        </w:numPr>
      </w:pPr>
      <w:r w:rsidRPr="007B3E38">
        <w:rPr>
          <w:b/>
          <w:bCs/>
        </w:rPr>
        <w:lastRenderedPageBreak/>
        <w:t>Student Empowerment:</w:t>
      </w:r>
      <w:r w:rsidRPr="007B3E38">
        <w:t xml:space="preserve"> Transparency mechanisms allowed students to understand their learning paths, empowering them to take ownership of their education.</w:t>
      </w:r>
    </w:p>
    <w:p w14:paraId="48F2D46F" w14:textId="77777777" w:rsidR="007B3E38" w:rsidRPr="007B3E38" w:rsidRDefault="007B3E38" w:rsidP="00456FD7">
      <w:pPr>
        <w:numPr>
          <w:ilvl w:val="1"/>
          <w:numId w:val="55"/>
        </w:numPr>
      </w:pPr>
      <w:r w:rsidRPr="007B3E38">
        <w:rPr>
          <w:b/>
          <w:bCs/>
        </w:rPr>
        <w:t>Tailored Transparency:</w:t>
      </w:r>
      <w:r w:rsidRPr="007B3E38">
        <w:t xml:space="preserve"> A key insight is the importance of audience-specific transparency. Educators need detailed insights into AI decisions, while students benefit from simplified, actionable explanations.</w:t>
      </w:r>
    </w:p>
    <w:p w14:paraId="26CC91FF" w14:textId="77777777" w:rsidR="007B3E38" w:rsidRPr="007B3E38" w:rsidRDefault="00000000" w:rsidP="007B3E38">
      <w:r>
        <w:pict w14:anchorId="616E6081">
          <v:rect id="_x0000_i1091" style="width:0;height:1.5pt" o:hralign="center" o:hrstd="t" o:hr="t" fillcolor="#a0a0a0" stroked="f"/>
        </w:pict>
      </w:r>
    </w:p>
    <w:p w14:paraId="1109BE27" w14:textId="77777777" w:rsidR="007B3E38" w:rsidRPr="007B3E38" w:rsidRDefault="007B3E38" w:rsidP="007B3E38">
      <w:pPr>
        <w:rPr>
          <w:b/>
          <w:bCs/>
        </w:rPr>
      </w:pPr>
      <w:r w:rsidRPr="007B3E38">
        <w:rPr>
          <w:b/>
          <w:bCs/>
        </w:rPr>
        <w:t>Emerging Challenges and Ethical Tensions</w:t>
      </w:r>
    </w:p>
    <w:p w14:paraId="3DD0A1D4" w14:textId="77777777" w:rsidR="007B3E38" w:rsidRPr="007B3E38" w:rsidRDefault="007B3E38" w:rsidP="00456FD7">
      <w:pPr>
        <w:numPr>
          <w:ilvl w:val="0"/>
          <w:numId w:val="56"/>
        </w:numPr>
      </w:pPr>
      <w:r w:rsidRPr="007B3E38">
        <w:rPr>
          <w:b/>
          <w:bCs/>
        </w:rPr>
        <w:t>Balancing Personalization with Fairness:</w:t>
      </w:r>
    </w:p>
    <w:p w14:paraId="07DD1CAF" w14:textId="77777777" w:rsidR="007B3E38" w:rsidRPr="007B3E38" w:rsidRDefault="007B3E38" w:rsidP="00456FD7">
      <w:pPr>
        <w:numPr>
          <w:ilvl w:val="1"/>
          <w:numId w:val="56"/>
        </w:numPr>
      </w:pPr>
      <w:r w:rsidRPr="007B3E38">
        <w:t>While the system demonstrated fairness in outcomes, disparities persisted across demographics. This raises questions about how deeply embedded biases in training data or algorithmic assumptions might affect certain groups.</w:t>
      </w:r>
    </w:p>
    <w:p w14:paraId="48A210CF" w14:textId="77777777" w:rsidR="007B3E38" w:rsidRPr="007B3E38" w:rsidRDefault="007B3E38" w:rsidP="00456FD7">
      <w:pPr>
        <w:numPr>
          <w:ilvl w:val="1"/>
          <w:numId w:val="56"/>
        </w:numPr>
      </w:pPr>
      <w:r w:rsidRPr="007B3E38">
        <w:t>Personalization must ensure that learning paths do not inadvertently reinforce existing inequities (e.g., recommending less challenging content to certain demographics based on historical biases).</w:t>
      </w:r>
    </w:p>
    <w:p w14:paraId="0C6BA7A0" w14:textId="77777777" w:rsidR="007B3E38" w:rsidRPr="007B3E38" w:rsidRDefault="007B3E38" w:rsidP="00456FD7">
      <w:pPr>
        <w:numPr>
          <w:ilvl w:val="0"/>
          <w:numId w:val="56"/>
        </w:numPr>
      </w:pPr>
      <w:r w:rsidRPr="007B3E38">
        <w:rPr>
          <w:b/>
          <w:bCs/>
        </w:rPr>
        <w:t>Cultural and Contextual Adaptation:</w:t>
      </w:r>
    </w:p>
    <w:p w14:paraId="190A511C" w14:textId="77777777" w:rsidR="007B3E38" w:rsidRPr="007B3E38" w:rsidRDefault="007B3E38" w:rsidP="00456FD7">
      <w:pPr>
        <w:numPr>
          <w:ilvl w:val="1"/>
          <w:numId w:val="56"/>
        </w:numPr>
      </w:pPr>
      <w:r w:rsidRPr="007B3E38">
        <w:t xml:space="preserve">Cultural differences in education systems and learning styles require contextual sensitivity in AI recommendations. For instance, AI tutors might struggle to adapt to non-linear or holistic approaches common in </w:t>
      </w:r>
      <w:proofErr w:type="gramStart"/>
      <w:r w:rsidRPr="007B3E38">
        <w:t>some</w:t>
      </w:r>
      <w:proofErr w:type="gramEnd"/>
      <w:r w:rsidRPr="007B3E38">
        <w:t xml:space="preserve"> cultures, potentially disadvantaging students.</w:t>
      </w:r>
    </w:p>
    <w:p w14:paraId="3BD66A8D" w14:textId="77777777" w:rsidR="007B3E38" w:rsidRPr="007B3E38" w:rsidRDefault="007B3E38" w:rsidP="00456FD7">
      <w:pPr>
        <w:numPr>
          <w:ilvl w:val="1"/>
          <w:numId w:val="56"/>
        </w:numPr>
      </w:pPr>
      <w:r w:rsidRPr="007B3E38">
        <w:t>Transparency and fairness metrics must account for these variations to ensure global applicability.</w:t>
      </w:r>
    </w:p>
    <w:p w14:paraId="2BC272B9" w14:textId="77777777" w:rsidR="007B3E38" w:rsidRPr="007B3E38" w:rsidRDefault="007B3E38" w:rsidP="00456FD7">
      <w:pPr>
        <w:numPr>
          <w:ilvl w:val="0"/>
          <w:numId w:val="56"/>
        </w:numPr>
      </w:pPr>
      <w:r w:rsidRPr="007B3E38">
        <w:rPr>
          <w:b/>
          <w:bCs/>
        </w:rPr>
        <w:t>Trust vs. Oversight:</w:t>
      </w:r>
    </w:p>
    <w:p w14:paraId="5DB7F254" w14:textId="77777777" w:rsidR="007B3E38" w:rsidRPr="007B3E38" w:rsidRDefault="007B3E38" w:rsidP="00456FD7">
      <w:pPr>
        <w:numPr>
          <w:ilvl w:val="1"/>
          <w:numId w:val="56"/>
        </w:numPr>
      </w:pPr>
      <w:r w:rsidRPr="007B3E38">
        <w:t>High trust ratings could lead to over-reliance on the system, reducing critical oversight by educators. This could exacerbate errors or biases if educators do not actively engage with recommendations.</w:t>
      </w:r>
    </w:p>
    <w:p w14:paraId="74D87986" w14:textId="77777777" w:rsidR="007B3E38" w:rsidRPr="007B3E38" w:rsidRDefault="007B3E38" w:rsidP="00456FD7">
      <w:pPr>
        <w:numPr>
          <w:ilvl w:val="1"/>
          <w:numId w:val="56"/>
        </w:numPr>
      </w:pPr>
      <w:r w:rsidRPr="007B3E38">
        <w:t>Balancing trust with informed skepticism is necessary to maintain both confidence and accountability.</w:t>
      </w:r>
    </w:p>
    <w:p w14:paraId="2FBAF0EF" w14:textId="77777777" w:rsidR="007B3E38" w:rsidRPr="007B3E38" w:rsidRDefault="00000000" w:rsidP="007B3E38">
      <w:r>
        <w:pict w14:anchorId="62791811">
          <v:rect id="_x0000_i1092" style="width:0;height:1.5pt" o:hralign="center" o:hrstd="t" o:hr="t" fillcolor="#a0a0a0" stroked="f"/>
        </w:pict>
      </w:r>
    </w:p>
    <w:p w14:paraId="31B9BFFD" w14:textId="77777777" w:rsidR="007B3E38" w:rsidRPr="007B3E38" w:rsidRDefault="007B3E38" w:rsidP="007B3E38">
      <w:pPr>
        <w:rPr>
          <w:b/>
          <w:bCs/>
        </w:rPr>
      </w:pPr>
      <w:r w:rsidRPr="007B3E38">
        <w:rPr>
          <w:b/>
          <w:bCs/>
        </w:rPr>
        <w:t>Opportunities for Refinement</w:t>
      </w:r>
    </w:p>
    <w:p w14:paraId="3E072B78" w14:textId="77777777" w:rsidR="007B3E38" w:rsidRPr="007B3E38" w:rsidRDefault="007B3E38" w:rsidP="00456FD7">
      <w:pPr>
        <w:numPr>
          <w:ilvl w:val="0"/>
          <w:numId w:val="57"/>
        </w:numPr>
      </w:pPr>
      <w:r w:rsidRPr="007B3E38">
        <w:rPr>
          <w:b/>
          <w:bCs/>
        </w:rPr>
        <w:t>Enhanced Bias Mitigation:</w:t>
      </w:r>
    </w:p>
    <w:p w14:paraId="341B7D46" w14:textId="77777777" w:rsidR="007B3E38" w:rsidRPr="007B3E38" w:rsidRDefault="007B3E38" w:rsidP="00456FD7">
      <w:pPr>
        <w:numPr>
          <w:ilvl w:val="1"/>
          <w:numId w:val="57"/>
        </w:numPr>
      </w:pPr>
      <w:r w:rsidRPr="007B3E38">
        <w:t>Regular audits of algorithms and datasets should target not only overt biases but also subtle patterns that may disadvantage specific groups.</w:t>
      </w:r>
    </w:p>
    <w:p w14:paraId="1DA1C8BD" w14:textId="77777777" w:rsidR="007B3E38" w:rsidRPr="007B3E38" w:rsidRDefault="007B3E38" w:rsidP="00456FD7">
      <w:pPr>
        <w:numPr>
          <w:ilvl w:val="1"/>
          <w:numId w:val="57"/>
        </w:numPr>
      </w:pPr>
      <w:r w:rsidRPr="007B3E38">
        <w:t>Incorporating feedback loops from diverse student and educator demographics can refine fairness outcomes.</w:t>
      </w:r>
    </w:p>
    <w:p w14:paraId="629EBA1F" w14:textId="77777777" w:rsidR="007B3E38" w:rsidRPr="007B3E38" w:rsidRDefault="007B3E38" w:rsidP="00456FD7">
      <w:pPr>
        <w:numPr>
          <w:ilvl w:val="0"/>
          <w:numId w:val="57"/>
        </w:numPr>
      </w:pPr>
      <w:r w:rsidRPr="007B3E38">
        <w:rPr>
          <w:b/>
          <w:bCs/>
        </w:rPr>
        <w:lastRenderedPageBreak/>
        <w:t>Dual Transparency Mechanisms:</w:t>
      </w:r>
    </w:p>
    <w:p w14:paraId="7E5731B1" w14:textId="77777777" w:rsidR="007B3E38" w:rsidRPr="007B3E38" w:rsidRDefault="007B3E38" w:rsidP="00456FD7">
      <w:pPr>
        <w:numPr>
          <w:ilvl w:val="1"/>
          <w:numId w:val="57"/>
        </w:numPr>
      </w:pPr>
      <w:r w:rsidRPr="007B3E38">
        <w:t>Tailor transparency mechanisms to different audiences:</w:t>
      </w:r>
    </w:p>
    <w:p w14:paraId="721A4BDC" w14:textId="77777777" w:rsidR="007B3E38" w:rsidRPr="007B3E38" w:rsidRDefault="007B3E38" w:rsidP="00456FD7">
      <w:pPr>
        <w:numPr>
          <w:ilvl w:val="2"/>
          <w:numId w:val="57"/>
        </w:numPr>
      </w:pPr>
      <w:r w:rsidRPr="007B3E38">
        <w:rPr>
          <w:b/>
          <w:bCs/>
        </w:rPr>
        <w:t>For Educators:</w:t>
      </w:r>
      <w:r w:rsidRPr="007B3E38">
        <w:t xml:space="preserve"> Provide detailed insights into how recommendations are generated, including data sources, algorithmic logic, and confidence levels.</w:t>
      </w:r>
    </w:p>
    <w:p w14:paraId="75DD1ACC" w14:textId="77777777" w:rsidR="007B3E38" w:rsidRPr="007B3E38" w:rsidRDefault="007B3E38" w:rsidP="00456FD7">
      <w:pPr>
        <w:numPr>
          <w:ilvl w:val="2"/>
          <w:numId w:val="57"/>
        </w:numPr>
      </w:pPr>
      <w:r w:rsidRPr="007B3E38">
        <w:rPr>
          <w:b/>
          <w:bCs/>
        </w:rPr>
        <w:t>For Students:</w:t>
      </w:r>
      <w:r w:rsidRPr="007B3E38">
        <w:t xml:space="preserve"> Offer simplified, actionable explanations to enhance understanding without overwhelming them.</w:t>
      </w:r>
    </w:p>
    <w:p w14:paraId="3E5A0942" w14:textId="77777777" w:rsidR="007B3E38" w:rsidRPr="007B3E38" w:rsidRDefault="007B3E38" w:rsidP="00456FD7">
      <w:pPr>
        <w:numPr>
          <w:ilvl w:val="0"/>
          <w:numId w:val="57"/>
        </w:numPr>
      </w:pPr>
      <w:r w:rsidRPr="007B3E38">
        <w:rPr>
          <w:b/>
          <w:bCs/>
        </w:rPr>
        <w:t>Contextual Adaptation:</w:t>
      </w:r>
    </w:p>
    <w:p w14:paraId="1F21FA47" w14:textId="77777777" w:rsidR="007B3E38" w:rsidRPr="007B3E38" w:rsidRDefault="007B3E38" w:rsidP="00456FD7">
      <w:pPr>
        <w:numPr>
          <w:ilvl w:val="1"/>
          <w:numId w:val="57"/>
        </w:numPr>
      </w:pPr>
      <w:r w:rsidRPr="007B3E38">
        <w:t>Incorporate cultural and regional adaptations into the AI tutor’s recommendations to address variations in curriculum standards, pedagogical styles, and societal expectations.</w:t>
      </w:r>
    </w:p>
    <w:p w14:paraId="758B2C56" w14:textId="77777777" w:rsidR="007B3E38" w:rsidRPr="007B3E38" w:rsidRDefault="007B3E38" w:rsidP="00456FD7">
      <w:pPr>
        <w:numPr>
          <w:ilvl w:val="1"/>
          <w:numId w:val="57"/>
        </w:numPr>
      </w:pPr>
      <w:r w:rsidRPr="007B3E38">
        <w:t>Engage stakeholders from diverse cultural backgrounds during system design to ensure inclusivity.</w:t>
      </w:r>
    </w:p>
    <w:p w14:paraId="7730E86F" w14:textId="77777777" w:rsidR="007B3E38" w:rsidRPr="007B3E38" w:rsidRDefault="007B3E38" w:rsidP="00456FD7">
      <w:pPr>
        <w:numPr>
          <w:ilvl w:val="0"/>
          <w:numId w:val="57"/>
        </w:numPr>
      </w:pPr>
      <w:r w:rsidRPr="007B3E38">
        <w:rPr>
          <w:b/>
          <w:bCs/>
        </w:rPr>
        <w:t>Trust-Building Strategies:</w:t>
      </w:r>
    </w:p>
    <w:p w14:paraId="2A51DAA5" w14:textId="77777777" w:rsidR="007B3E38" w:rsidRPr="007B3E38" w:rsidRDefault="007B3E38" w:rsidP="00456FD7">
      <w:pPr>
        <w:numPr>
          <w:ilvl w:val="1"/>
          <w:numId w:val="57"/>
        </w:numPr>
      </w:pPr>
      <w:r w:rsidRPr="007B3E38">
        <w:t>Implement ongoing feedback mechanisms that allow students and educators to report concerns, suggest improvements, and assess the AI tutor’s effectiveness.</w:t>
      </w:r>
    </w:p>
    <w:p w14:paraId="213DAA36" w14:textId="77777777" w:rsidR="007B3E38" w:rsidRPr="007B3E38" w:rsidRDefault="007B3E38" w:rsidP="00456FD7">
      <w:pPr>
        <w:numPr>
          <w:ilvl w:val="1"/>
          <w:numId w:val="57"/>
        </w:numPr>
      </w:pPr>
      <w:r w:rsidRPr="007B3E38">
        <w:t>Use longitudinal studies to evaluate how trust evolves over time, particularly in response to system updates and improvements.</w:t>
      </w:r>
    </w:p>
    <w:p w14:paraId="55B78AEB" w14:textId="77777777" w:rsidR="007B3E38" w:rsidRPr="007B3E38" w:rsidRDefault="00000000" w:rsidP="007B3E38">
      <w:r>
        <w:pict w14:anchorId="5A9D30E5">
          <v:rect id="_x0000_i1093" style="width:0;height:1.5pt" o:hralign="center" o:hrstd="t" o:hr="t" fillcolor="#a0a0a0" stroked="f"/>
        </w:pict>
      </w:r>
    </w:p>
    <w:p w14:paraId="7D594723" w14:textId="77777777" w:rsidR="007B3E38" w:rsidRPr="007B3E38" w:rsidRDefault="007B3E38" w:rsidP="007B3E38">
      <w:pPr>
        <w:rPr>
          <w:b/>
          <w:bCs/>
        </w:rPr>
      </w:pPr>
      <w:r w:rsidRPr="007B3E38">
        <w:rPr>
          <w:b/>
          <w:bCs/>
        </w:rPr>
        <w:t>Broader Implications for Core Values</w:t>
      </w:r>
    </w:p>
    <w:p w14:paraId="650B0DE3" w14:textId="77777777" w:rsidR="007B3E38" w:rsidRPr="007B3E38" w:rsidRDefault="007B3E38" w:rsidP="00456FD7">
      <w:pPr>
        <w:numPr>
          <w:ilvl w:val="0"/>
          <w:numId w:val="58"/>
        </w:numPr>
      </w:pPr>
      <w:r w:rsidRPr="007B3E38">
        <w:rPr>
          <w:b/>
          <w:bCs/>
        </w:rPr>
        <w:t>Fairness and Equity:</w:t>
      </w:r>
      <w:r w:rsidRPr="007B3E38">
        <w:t xml:space="preserve"> The education use case highlights the ongoing challenge of ensuring equitable outcomes in systems designed to personalize learning. This insight can inform fairness strategies across other sectors, such as hiring and healthcare.</w:t>
      </w:r>
    </w:p>
    <w:p w14:paraId="7420A730" w14:textId="77777777" w:rsidR="007B3E38" w:rsidRPr="007B3E38" w:rsidRDefault="007B3E38" w:rsidP="00456FD7">
      <w:pPr>
        <w:numPr>
          <w:ilvl w:val="0"/>
          <w:numId w:val="58"/>
        </w:numPr>
      </w:pPr>
      <w:r w:rsidRPr="007B3E38">
        <w:rPr>
          <w:b/>
          <w:bCs/>
        </w:rPr>
        <w:t>Trust through Transparency:</w:t>
      </w:r>
      <w:r w:rsidRPr="007B3E38">
        <w:t xml:space="preserve"> The relationship between trust and transparency underscores the importance of audience-specific explainability, a principle that can be applied to high-stakes sectors like criminal justice and public safety.</w:t>
      </w:r>
    </w:p>
    <w:p w14:paraId="23BAC198" w14:textId="77777777" w:rsidR="007B3E38" w:rsidRPr="007B3E38" w:rsidRDefault="007B3E38" w:rsidP="00456FD7">
      <w:pPr>
        <w:numPr>
          <w:ilvl w:val="0"/>
          <w:numId w:val="58"/>
        </w:numPr>
      </w:pPr>
      <w:r w:rsidRPr="007B3E38">
        <w:rPr>
          <w:b/>
          <w:bCs/>
        </w:rPr>
        <w:t>Sectoral Flexibility:</w:t>
      </w:r>
      <w:r w:rsidRPr="007B3E38">
        <w:t xml:space="preserve"> Education systems require a balance between global standards and local adaptation, an insight that can guide the development of AI systems in other culturally sensitive areas, such as media and international governance.</w:t>
      </w:r>
    </w:p>
    <w:p w14:paraId="5D3B25E9" w14:textId="77777777" w:rsidR="00BD5291" w:rsidRDefault="00BD5291" w:rsidP="00BD5291">
      <w:pPr>
        <w:pStyle w:val="Heading3"/>
      </w:pPr>
      <w:r>
        <w:t>Preamble: The Evolution of Trust in Technology</w:t>
      </w:r>
    </w:p>
    <w:p w14:paraId="412A35B5" w14:textId="77777777" w:rsidR="00BD5291" w:rsidRDefault="00BD5291" w:rsidP="00BD5291">
      <w:r>
        <w:t>The journey of trustworthiness in technology begins with the fundamental reliability of hardware, as conceived by electrical engineering. This foundational reliability ensured that systems functioned as intended and set the stage for the development of modern trust frameworks in software and AI. Over time, this trust in hardware evolved into a broader understanding of trust in software and systems, laying the groundwork for the complex socio-technical trust required in today’s AI-driven landscape.</w:t>
      </w:r>
    </w:p>
    <w:p w14:paraId="0B5B4756" w14:textId="77777777" w:rsidR="00BD5291" w:rsidRDefault="00BD5291" w:rsidP="00BD5291">
      <w:r>
        <w:lastRenderedPageBreak/>
        <w:t>As technology evolved, computer science contextualized this trustworthiness, focusing on software that aligned with user needs and expectations. Information science further expanded the scope of trust, introducing structured architectures and empirical frameworks that provided clarity and reliability to increasingly complex systems. Today, artificial intelligence represents the next frontier, demanding a redefinition of trustworthiness to encompass not only cybersecurity but also ethical and interactive dimensions. Autonomous vehicles, for instance, present opportunities to enhance safety while introducing challenges in ethical decision-making during critical scenarios. Similarly, AI chatbots like ChatGPT challenge traditional notions of trust by requiring users to rely on systems for accurate, empathetic, and ethically sound responses in real time. These demands significantly impact user confidence, particularly in high-stakes applications like healthcare or mental health support, where incorrect or biased outputs could have profound consequences.</w:t>
      </w:r>
    </w:p>
    <w:p w14:paraId="47CC54E8" w14:textId="77777777" w:rsidR="00BD5291" w:rsidRDefault="00BD5291" w:rsidP="00BD5291">
      <w:r>
        <w:t xml:space="preserve">In cybersecurity, trust was once synonymous with "Trustworthy Computing," a concept popularized by Microsoft to emphasize secure, reliable, and private computing environments. Today, this concept underpins the ethical obligations of AI systems, where linguistic algorithms interact with users in real time and increasingly assume roles in autonomous decision-making. As AI systems progress, trust must evolve to include accountability, fairness, transparency, and the assurance that AI decisions align with societal values. This trajectory highlights trust not only as a technical attribute but as an ethical imperative, forming the foundation of the </w:t>
      </w:r>
      <w:r>
        <w:rPr>
          <w:rStyle w:val="Emphasis"/>
        </w:rPr>
        <w:t>AI Moral Code</w:t>
      </w:r>
      <w:r>
        <w:t>.</w:t>
      </w:r>
    </w:p>
    <w:p w14:paraId="70B16309" w14:textId="77777777" w:rsidR="00BD5291" w:rsidRDefault="00BD5291" w:rsidP="00BD5291">
      <w:pPr>
        <w:pStyle w:val="Heading3"/>
      </w:pPr>
      <w:r>
        <w:t>Trust: Anchoring the Core Values and Defining Its Role in AI</w:t>
      </w:r>
    </w:p>
    <w:p w14:paraId="60315185" w14:textId="77777777" w:rsidR="00BD5291" w:rsidRDefault="00BD5291" w:rsidP="00BD5291">
      <w:r>
        <w:t xml:space="preserve">Trust is not only a foundational Core Value of the </w:t>
      </w:r>
      <w:r>
        <w:rPr>
          <w:rStyle w:val="Emphasis"/>
        </w:rPr>
        <w:t>AI Moral Code</w:t>
      </w:r>
      <w:r>
        <w:t xml:space="preserve"> but also the glue that binds Fairness, Transparency, Accountability, and Non-Maleficence into a cohesive ethical framework by ensuring these principles work in harmony. It is essential for aligning these principles in practice, as trust provides the confidence that fairness is just, transparency is meaningful, accountability is reliable, and harm prevention remains central to AI systems. For example, simulation results in healthcare demonstrated that trust was strengthened when systems achieved transparency through layered explanations and fairness through just treatment recommendations, ultimately reinforcing stakeholders’ confidence in the system's reliability. Our findings, derived from simulation studies of ethics principles using a robust rubric, and reinforced by scholarly evidence, demonstrate how trust uniquely facilitates the alignment of these values and enhances their practical application. It ensures that fairness feels just, transparency clarifies processes without overwhelming, accountability is perceived as reliable, and harm prevention is meaningful, collectively reinforcing ethical AI practices. Trust represents the confidence stakeholders—users, developers, regulators, and society at large—place in AI systems to function reliably, ethically, and in alignment with societal values. Without trust, even the most ethically sound AI systems risk rejection, misuse, or mistrust, undermining their societal impact.</w:t>
      </w:r>
    </w:p>
    <w:p w14:paraId="5F1141E4" w14:textId="77777777" w:rsidR="00BD5291" w:rsidRPr="00BD5291" w:rsidRDefault="00BD5291" w:rsidP="00BD5291">
      <w:pPr>
        <w:pStyle w:val="Heading4"/>
      </w:pPr>
      <w:r w:rsidRPr="00BD5291">
        <w:t>Trust as the Measure of Core Value Integration</w:t>
      </w:r>
    </w:p>
    <w:p w14:paraId="3419BB38" w14:textId="77777777" w:rsidR="00BD5291" w:rsidRDefault="00BD5291" w:rsidP="00BD5291">
      <w:r>
        <w:t xml:space="preserve">Trust operates both as an outcome of other Core Values and a precondition for their success. For example, in financial AI systems, trust as a precondition influences stakeholder engagement when transparency ensures users understand fraud detection methods, and accountability frameworks provide recourse for disputes. This fosters confidence, encouraging widespread adoption and proper system utilization. Transparency enhances understanding and fairness ensures just outcomes, both of which build trust among stakeholders. At the same time, </w:t>
      </w:r>
      <w:r>
        <w:lastRenderedPageBreak/>
        <w:t>trust is necessary for the adoption of transparency and fairness measures, as stakeholders are more likely to engage with systems they perceive as trustworthy. A transparent, fair, accountable, and harm-preventing AI system fosters trust, while trust, in turn, reinforces the adoption and credibility of these principles. For example, in healthcare diagnostics, trust among patients and providers hinged on the system’s reliability and safety, as measured by the Patient Safety Index. With adverse events limited to 0.7% of cases—meeting the threshold of fewer than 1%—trust was further supported by transparency in recommendations and fairness in just treatment. However, gaps in explainability revealed challenges in bridging complex algorithms with actionable insights, underscoring trust’s dependence on transparency and communication.</w:t>
      </w:r>
    </w:p>
    <w:p w14:paraId="5A3022B1" w14:textId="77777777" w:rsidR="00BD5291" w:rsidRDefault="00BD5291" w:rsidP="00BD5291">
      <w:r>
        <w:t>Similarly, in hiring simulations, trust intersected with fairness and procedural transparency, as stakeholders expressed confidence in the system’s ability to mitigate 96% of training data biases. Feedback mechanisms played a pivotal role, allowing hiring managers and candidates to engage directly with scoring methodologies through interactive dashboards and explanatory tools. For instance, real-world applications in multinational corporations have used such tools to provide transparency in hiring decisions, ensuring that candidates understood how their qualifications were evaluated and offering actionable feedback, which bolstered trust in the system's objectivity and reliability. This focus on fairness was rooted in merit-based evaluations and interdisciplinary considerations, ensuring that candidates were assessed on their qualifications and contributions to organizational goals rather than on non-operational factors like race, gender, or other socio-political attributes. Trust in this context was not merely a function of outcomes but also of the clarity and fairness of decision-making processes. Transparency in scoring methodologies and the emphasis on merit-based fairness were pivotal in maintaining trust among candidates and hiring managers, reinforcing confidence that decisions were aligned with professional standards, organizational values, and the principles of fairness.</w:t>
      </w:r>
    </w:p>
    <w:p w14:paraId="03AFC7DB" w14:textId="77777777" w:rsidR="00BD5291" w:rsidRDefault="00BD5291" w:rsidP="00BD5291">
      <w:r>
        <w:t>These examples demonstrate that trust is dynamic and context-dependent, as evidenced by simulation studies that tested the integration of Core Values and were critically analyzed against existing scholarly literature. This approach ensured a balanced perspective, identifying areas where trust was reinforced and where gaps revealed opportunities for refinement. Trust evolves with technological advancements, societal expectations, and the operationalization of the other Core Values. For trust to be sustained, iterative refinement of metrics and practices across all Core Values is essential.</w:t>
      </w:r>
    </w:p>
    <w:p w14:paraId="0992D116" w14:textId="77777777" w:rsidR="00BD5291" w:rsidRPr="00BD5291" w:rsidRDefault="00BD5291" w:rsidP="00BD5291">
      <w:pPr>
        <w:pStyle w:val="Heading4"/>
      </w:pPr>
      <w:r w:rsidRPr="00BD5291">
        <w:t>Trust’s Role in AI Ethics and Governance</w:t>
      </w:r>
    </w:p>
    <w:p w14:paraId="606BF921" w14:textId="77777777" w:rsidR="00BD5291" w:rsidRDefault="00BD5291" w:rsidP="00BD5291">
      <w:r>
        <w:t>Trust in AI is built through consistent performance, ethical alignment, and clear communication. For example, IBM Watson Health has demonstrated reliability by providing explainable and accurate diagnostic recommendations, which align with medical ethics and foster trust among healthcare providers and patients alike. AI systems must be reliable, comprehensible, and accountable to stakeholders. Yet, trust’s socio-technical nature introduces complexities. In healthcare, for example, trust cannot be fully established if stakeholders lack the cognitive capacity to comprehend or engage with the system. Scholarly literature raises important considerations about the interplay between trust and human agency, emphasizing that trust depends not only on system design but also on the user’s ability to assess and engage with the system meaningfully.</w:t>
      </w:r>
    </w:p>
    <w:p w14:paraId="29415369" w14:textId="77777777" w:rsidR="00BD5291" w:rsidRDefault="00BD5291" w:rsidP="00BD5291">
      <w:r>
        <w:lastRenderedPageBreak/>
        <w:t>Transparency acts as a catalyst for trust by demystifying complex systems, ensuring that stakeholders understand how decisions are made and what data informs them. Accountability complements this by ensuring that trust is informed rather than blind, providing clear mechanisms for error rectification and responsibility. In high-stakes applications like healthcare, these principles address gaps in user confidence by offering accessible explanations for recommendations and traceable pathways for resolving errors, ensuring that patients and providers can rely on the system with clarity and assurance. Fairness reinforces trust by demonstrating ethical alignment, particularly in decisions that affect marginalized or vulnerable populations. Non-Maleficence grounds trust in the assurance that AI systems will prioritize harm prevention and societal well-being.</w:t>
      </w:r>
    </w:p>
    <w:p w14:paraId="3D4F8C36" w14:textId="77777777" w:rsidR="00BD5291" w:rsidRPr="00BD5291" w:rsidRDefault="00BD5291" w:rsidP="00BD5291">
      <w:pPr>
        <w:pStyle w:val="Heading4"/>
      </w:pPr>
      <w:r w:rsidRPr="00BD5291">
        <w:t>Next Steps: Addressing Cross-Value Tensions</w:t>
      </w:r>
    </w:p>
    <w:p w14:paraId="2FC2D207" w14:textId="77777777" w:rsidR="00BD5291" w:rsidRDefault="00BD5291" w:rsidP="00BD5291">
      <w:r>
        <w:t xml:space="preserve">Having synthesized trust’s central role in the </w:t>
      </w:r>
      <w:r>
        <w:rPr>
          <w:rStyle w:val="Emphasis"/>
        </w:rPr>
        <w:t>AI Moral Code</w:t>
      </w:r>
      <w:r>
        <w:t xml:space="preserve"> and its interdependence with other Core Values, we now turn to the inherent tensions that arise when these values intersect. These insights highlight not only the importance of trust in aligning Core Values but also reveal the challenges and trade-offs that emerge in practice—an issue that will be explored in greater depth in the following discussion on Cross-Value Tensions and Challenges. Examples like fairness versus efficiency and transparency versus privacy reveal that operationalizing Core Values often involves trade-offs. For instance, in the context of autonomous vehicles, trust mediates these tensions by ensuring that decisions about prioritizing passenger safety versus pedestrian welfare are guided by ethical considerations. This helps stakeholders perceive the trade-offs as thoughtful and just, ultimately reinforcing confidence in the system's design and purpose. Trust plays a pivotal role in mediating these tensions, as it fosters stakeholder confidence that decisions are made ethically and align with societal values. This mediating function ensures that compromises are perceived as just, promoting broader acceptance and alignment among competing priorities. Exploring these tensions will clarify how the </w:t>
      </w:r>
      <w:r>
        <w:rPr>
          <w:rStyle w:val="Emphasis"/>
        </w:rPr>
        <w:t>AI Moral Code</w:t>
      </w:r>
      <w:r>
        <w:t xml:space="preserve"> can provide adaptive frameworks to balance competing priorities without compromising ethical integrity.</w:t>
      </w:r>
    </w:p>
    <w:p w14:paraId="71A923C4" w14:textId="77777777" w:rsidR="006F2567" w:rsidRPr="006F2567" w:rsidRDefault="006F2567" w:rsidP="006F2567"/>
    <w:p w14:paraId="0A24B4D2" w14:textId="77777777" w:rsidR="006641A8" w:rsidRDefault="006641A8" w:rsidP="0029090B">
      <w:pPr>
        <w:pStyle w:val="Heading3"/>
      </w:pPr>
      <w:bookmarkStart w:id="8" w:name="_Toc186205421"/>
      <w:r>
        <w:rPr>
          <w:rStyle w:val="Strong"/>
          <w:b w:val="0"/>
          <w:bCs w:val="0"/>
        </w:rPr>
        <w:t>Step 5: Synthesize Outputs</w:t>
      </w:r>
      <w:bookmarkEnd w:id="8"/>
    </w:p>
    <w:p w14:paraId="3D39A053" w14:textId="77777777" w:rsidR="006641A8" w:rsidRDefault="006641A8" w:rsidP="007C46BA">
      <w:pPr>
        <w:pStyle w:val="Heading4"/>
      </w:pPr>
      <w:r>
        <w:rPr>
          <w:rStyle w:val="Strong"/>
        </w:rPr>
        <w:t>Deliverables:</w:t>
      </w:r>
    </w:p>
    <w:p w14:paraId="66C8674B" w14:textId="77777777" w:rsidR="006641A8" w:rsidRDefault="006641A8" w:rsidP="00456FD7">
      <w:pPr>
        <w:numPr>
          <w:ilvl w:val="0"/>
          <w:numId w:val="53"/>
        </w:numPr>
        <w:spacing w:before="100" w:beforeAutospacing="1" w:after="100" w:afterAutospacing="1" w:line="240" w:lineRule="auto"/>
      </w:pPr>
      <w:r>
        <w:rPr>
          <w:rStyle w:val="Strong"/>
        </w:rPr>
        <w:t>Aligned NBRC-Core Value Map:</w:t>
      </w:r>
    </w:p>
    <w:p w14:paraId="312F8B9A" w14:textId="77777777" w:rsidR="006641A8" w:rsidRDefault="006641A8" w:rsidP="00456FD7">
      <w:pPr>
        <w:numPr>
          <w:ilvl w:val="1"/>
          <w:numId w:val="53"/>
        </w:numPr>
        <w:spacing w:before="100" w:beforeAutospacing="1" w:after="100" w:afterAutospacing="1" w:line="240" w:lineRule="auto"/>
      </w:pPr>
      <w:r>
        <w:t>A table or diagram showing clear linkages between NBRCs and Core Values.</w:t>
      </w:r>
    </w:p>
    <w:p w14:paraId="080B673E" w14:textId="77777777" w:rsidR="006641A8" w:rsidRDefault="006641A8" w:rsidP="00456FD7">
      <w:pPr>
        <w:numPr>
          <w:ilvl w:val="0"/>
          <w:numId w:val="53"/>
        </w:numPr>
        <w:spacing w:before="100" w:beforeAutospacing="1" w:after="100" w:afterAutospacing="1" w:line="240" w:lineRule="auto"/>
      </w:pPr>
      <w:r>
        <w:rPr>
          <w:rStyle w:val="Strong"/>
        </w:rPr>
        <w:t>Insights and Adjustments:</w:t>
      </w:r>
    </w:p>
    <w:p w14:paraId="38847643" w14:textId="77777777" w:rsidR="006641A8" w:rsidRDefault="006641A8" w:rsidP="00456FD7">
      <w:pPr>
        <w:numPr>
          <w:ilvl w:val="1"/>
          <w:numId w:val="53"/>
        </w:numPr>
        <w:spacing w:before="100" w:beforeAutospacing="1" w:after="100" w:afterAutospacing="1" w:line="240" w:lineRule="auto"/>
      </w:pPr>
      <w:r>
        <w:t xml:space="preserve">Gaps, redundancies, and refinements </w:t>
      </w:r>
      <w:proofErr w:type="gramStart"/>
      <w:r>
        <w:t>needed</w:t>
      </w:r>
      <w:proofErr w:type="gramEnd"/>
      <w:r>
        <w:t xml:space="preserve"> in both NBRCs and Core Values.</w:t>
      </w:r>
    </w:p>
    <w:p w14:paraId="4CB9BFC8" w14:textId="77777777" w:rsidR="006641A8" w:rsidRDefault="006641A8" w:rsidP="00456FD7">
      <w:pPr>
        <w:numPr>
          <w:ilvl w:val="0"/>
          <w:numId w:val="53"/>
        </w:numPr>
        <w:spacing w:before="100" w:beforeAutospacing="1" w:after="100" w:afterAutospacing="1" w:line="240" w:lineRule="auto"/>
      </w:pPr>
      <w:r>
        <w:rPr>
          <w:rStyle w:val="Strong"/>
        </w:rPr>
        <w:t>Operational Scenarios:</w:t>
      </w:r>
    </w:p>
    <w:p w14:paraId="0CFF3486" w14:textId="77777777" w:rsidR="006641A8" w:rsidRDefault="006641A8" w:rsidP="00456FD7">
      <w:pPr>
        <w:numPr>
          <w:ilvl w:val="1"/>
          <w:numId w:val="53"/>
        </w:numPr>
        <w:spacing w:before="100" w:beforeAutospacing="1" w:after="100" w:afterAutospacing="1" w:line="240" w:lineRule="auto"/>
      </w:pPr>
      <w:r>
        <w:t>Case studies demonstrating practical alignment of NBRCs with Core Values.</w:t>
      </w:r>
    </w:p>
    <w:p w14:paraId="27173AFB" w14:textId="77777777" w:rsidR="00A51326" w:rsidRPr="00D41668" w:rsidRDefault="00A51326" w:rsidP="00B56266">
      <w:pPr>
        <w:spacing w:before="100" w:beforeAutospacing="1" w:after="100" w:afterAutospacing="1" w:line="240" w:lineRule="auto"/>
        <w:ind w:firstLine="0"/>
        <w:rPr>
          <w:rFonts w:eastAsia="Times New Roman" w:cs="Times New Roman"/>
          <w:kern w:val="0"/>
          <w14:ligatures w14:val="none"/>
        </w:rPr>
      </w:pPr>
    </w:p>
    <w:p w14:paraId="6F50C17E" w14:textId="77777777" w:rsidR="00D41668" w:rsidRPr="00D41668" w:rsidRDefault="00000000" w:rsidP="00D41668">
      <w:pPr>
        <w:spacing w:after="0" w:line="240" w:lineRule="auto"/>
        <w:rPr>
          <w:rFonts w:eastAsia="Times New Roman" w:cs="Times New Roman"/>
          <w:kern w:val="0"/>
          <w14:ligatures w14:val="none"/>
        </w:rPr>
      </w:pPr>
      <w:r>
        <w:rPr>
          <w:rFonts w:eastAsia="Times New Roman" w:cs="Times New Roman"/>
          <w:kern w:val="0"/>
          <w14:ligatures w14:val="none"/>
        </w:rPr>
        <w:pict w14:anchorId="323A5E73">
          <v:rect id="_x0000_i1094" style="width:0;height:1.5pt" o:hralign="center" o:hrstd="t" o:hr="t" fillcolor="#a0a0a0" stroked="f"/>
        </w:pict>
      </w:r>
    </w:p>
    <w:p w14:paraId="081BF7F0" w14:textId="77777777" w:rsidR="00D41668" w:rsidRPr="00D41668" w:rsidRDefault="00D41668" w:rsidP="0076309B">
      <w:pPr>
        <w:pStyle w:val="Heading2"/>
      </w:pPr>
      <w:bookmarkStart w:id="9" w:name="_Toc186205422"/>
      <w:r w:rsidRPr="00D41668">
        <w:lastRenderedPageBreak/>
        <w:t>Phase 2: Social and Cultural Values</w:t>
      </w:r>
      <w:bookmarkEnd w:id="9"/>
    </w:p>
    <w:p w14:paraId="34035ABA" w14:textId="77777777" w:rsidR="00D41668" w:rsidRPr="00D41668" w:rsidRDefault="00D41668" w:rsidP="00D41668">
      <w:pPr>
        <w:spacing w:before="100" w:beforeAutospacing="1" w:after="100" w:afterAutospacing="1" w:line="240" w:lineRule="auto"/>
        <w:outlineLvl w:val="3"/>
        <w:rPr>
          <w:rFonts w:eastAsia="Times New Roman" w:cs="Times New Roman"/>
          <w:b/>
          <w:bCs/>
          <w:kern w:val="0"/>
          <w14:ligatures w14:val="none"/>
        </w:rPr>
      </w:pPr>
      <w:r w:rsidRPr="00D41668">
        <w:rPr>
          <w:rFonts w:eastAsia="Times New Roman" w:cs="Times New Roman"/>
          <w:b/>
          <w:bCs/>
          <w:kern w:val="0"/>
          <w14:ligatures w14:val="none"/>
        </w:rPr>
        <w:t>Objective:</w:t>
      </w:r>
    </w:p>
    <w:p w14:paraId="7FBC4F4F" w14:textId="77777777" w:rsidR="00D41668" w:rsidRPr="00D41668" w:rsidRDefault="00D41668" w:rsidP="00D41668">
      <w:p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Expand the taxonomy to include relational and contextual elements, ensuring applicability across diverse societal and cultural contexts.</w:t>
      </w:r>
    </w:p>
    <w:p w14:paraId="763B7D50" w14:textId="77777777" w:rsidR="00D41668" w:rsidRPr="00D41668" w:rsidRDefault="00D41668" w:rsidP="00D41668">
      <w:pPr>
        <w:spacing w:before="100" w:beforeAutospacing="1" w:after="100" w:afterAutospacing="1" w:line="240" w:lineRule="auto"/>
        <w:outlineLvl w:val="3"/>
        <w:rPr>
          <w:rFonts w:eastAsia="Times New Roman" w:cs="Times New Roman"/>
          <w:b/>
          <w:bCs/>
          <w:kern w:val="0"/>
          <w14:ligatures w14:val="none"/>
        </w:rPr>
      </w:pPr>
      <w:r w:rsidRPr="00D41668">
        <w:rPr>
          <w:rFonts w:eastAsia="Times New Roman" w:cs="Times New Roman"/>
          <w:b/>
          <w:bCs/>
          <w:kern w:val="0"/>
          <w14:ligatures w14:val="none"/>
        </w:rPr>
        <w:t>Key Steps:</w:t>
      </w:r>
    </w:p>
    <w:p w14:paraId="63434A64" w14:textId="77777777" w:rsidR="00D41668" w:rsidRPr="00D41668" w:rsidRDefault="00D41668" w:rsidP="00456FD7">
      <w:pPr>
        <w:numPr>
          <w:ilvl w:val="0"/>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Social Values:</w:t>
      </w:r>
    </w:p>
    <w:p w14:paraId="2789C090" w14:textId="77777777" w:rsidR="00D41668" w:rsidRPr="00D41668" w:rsidRDefault="00D41668" w:rsidP="00456FD7">
      <w:pPr>
        <w:numPr>
          <w:ilvl w:val="1"/>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Define and contextualize inclusivity, equity, empathy, and solidarity.</w:t>
      </w:r>
    </w:p>
    <w:p w14:paraId="6AAD0CCE" w14:textId="77777777" w:rsidR="00D41668" w:rsidRPr="00D41668" w:rsidRDefault="00D41668" w:rsidP="00456FD7">
      <w:pPr>
        <w:numPr>
          <w:ilvl w:val="1"/>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Connect these values to Core Values (e.g., fairness and trust) to ensure alignment.</w:t>
      </w:r>
    </w:p>
    <w:p w14:paraId="0BD13965" w14:textId="77777777" w:rsidR="00D41668" w:rsidRPr="00D41668" w:rsidRDefault="00D41668" w:rsidP="00456FD7">
      <w:pPr>
        <w:numPr>
          <w:ilvl w:val="1"/>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Use sectoral data to adjust prioritization, avoiding overemphasis on socio-political themes.</w:t>
      </w:r>
    </w:p>
    <w:p w14:paraId="74938326" w14:textId="77777777" w:rsidR="00D41668" w:rsidRPr="00D41668" w:rsidRDefault="00D41668" w:rsidP="00456FD7">
      <w:pPr>
        <w:numPr>
          <w:ilvl w:val="0"/>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Cultural Values:</w:t>
      </w:r>
    </w:p>
    <w:p w14:paraId="5A1B3021" w14:textId="77777777" w:rsidR="00D41668" w:rsidRPr="00D41668" w:rsidRDefault="00D41668" w:rsidP="00456FD7">
      <w:pPr>
        <w:numPr>
          <w:ilvl w:val="1"/>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Define harmony, respect for diversity, and cultural sensitivity.</w:t>
      </w:r>
    </w:p>
    <w:p w14:paraId="60124E68" w14:textId="77777777" w:rsidR="00D41668" w:rsidRPr="00D41668" w:rsidRDefault="00D41668" w:rsidP="00456FD7">
      <w:pPr>
        <w:numPr>
          <w:ilvl w:val="1"/>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Address tensions with Core Values like transparency or autonomy by proposing localized adaptations.</w:t>
      </w:r>
    </w:p>
    <w:p w14:paraId="3956E59E" w14:textId="77777777" w:rsidR="00D41668" w:rsidRPr="00D41668" w:rsidRDefault="00D41668" w:rsidP="00456FD7">
      <w:pPr>
        <w:numPr>
          <w:ilvl w:val="0"/>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Testing and Validation:</w:t>
      </w:r>
    </w:p>
    <w:p w14:paraId="55B39F36" w14:textId="77777777" w:rsidR="00D41668" w:rsidRPr="00D41668" w:rsidRDefault="00D41668" w:rsidP="00456FD7">
      <w:pPr>
        <w:numPr>
          <w:ilvl w:val="1"/>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Conduct comparative analysis across global frameworks (e.g., UNESCO, NATO, and China) to ensure Cultural Values reflect global and local nuances.</w:t>
      </w:r>
    </w:p>
    <w:p w14:paraId="66EFB906" w14:textId="77777777" w:rsidR="00D41668" w:rsidRPr="00D41668" w:rsidRDefault="00D41668" w:rsidP="00456FD7">
      <w:pPr>
        <w:numPr>
          <w:ilvl w:val="0"/>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Output:</w:t>
      </w:r>
    </w:p>
    <w:p w14:paraId="159A164A" w14:textId="77777777" w:rsidR="00D41668" w:rsidRPr="00D41668" w:rsidRDefault="00D41668" w:rsidP="00456FD7">
      <w:pPr>
        <w:numPr>
          <w:ilvl w:val="1"/>
          <w:numId w:val="50"/>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A cohesive layer of Social and Cultural Values integrated with NBRCs and Core Values.</w:t>
      </w:r>
    </w:p>
    <w:p w14:paraId="5355D911" w14:textId="77777777" w:rsidR="00D41668" w:rsidRPr="00D41668" w:rsidRDefault="00000000" w:rsidP="00D41668">
      <w:pPr>
        <w:spacing w:after="0" w:line="240" w:lineRule="auto"/>
        <w:rPr>
          <w:rFonts w:eastAsia="Times New Roman" w:cs="Times New Roman"/>
          <w:kern w:val="0"/>
          <w14:ligatures w14:val="none"/>
        </w:rPr>
      </w:pPr>
      <w:r>
        <w:rPr>
          <w:rFonts w:eastAsia="Times New Roman" w:cs="Times New Roman"/>
          <w:kern w:val="0"/>
          <w14:ligatures w14:val="none"/>
        </w:rPr>
        <w:pict w14:anchorId="044641EA">
          <v:rect id="_x0000_i1095" style="width:0;height:1.5pt" o:hralign="center" o:hrstd="t" o:hr="t" fillcolor="#a0a0a0" stroked="f"/>
        </w:pict>
      </w:r>
    </w:p>
    <w:p w14:paraId="1F754642" w14:textId="77777777" w:rsidR="00D41668" w:rsidRPr="00D41668" w:rsidRDefault="00D41668" w:rsidP="0076309B">
      <w:pPr>
        <w:pStyle w:val="Heading2"/>
      </w:pPr>
      <w:bookmarkStart w:id="10" w:name="_Toc186205423"/>
      <w:r w:rsidRPr="00D41668">
        <w:t>Phase 3: Personal Values</w:t>
      </w:r>
      <w:bookmarkEnd w:id="10"/>
    </w:p>
    <w:p w14:paraId="711506B9" w14:textId="77777777" w:rsidR="00D41668" w:rsidRPr="00D41668" w:rsidRDefault="00D41668" w:rsidP="00D41668">
      <w:pPr>
        <w:spacing w:before="100" w:beforeAutospacing="1" w:after="100" w:afterAutospacing="1" w:line="240" w:lineRule="auto"/>
        <w:outlineLvl w:val="3"/>
        <w:rPr>
          <w:rFonts w:eastAsia="Times New Roman" w:cs="Times New Roman"/>
          <w:b/>
          <w:bCs/>
          <w:kern w:val="0"/>
          <w14:ligatures w14:val="none"/>
        </w:rPr>
      </w:pPr>
      <w:r w:rsidRPr="00D41668">
        <w:rPr>
          <w:rFonts w:eastAsia="Times New Roman" w:cs="Times New Roman"/>
          <w:b/>
          <w:bCs/>
          <w:kern w:val="0"/>
          <w14:ligatures w14:val="none"/>
        </w:rPr>
        <w:t>Objective:</w:t>
      </w:r>
    </w:p>
    <w:p w14:paraId="4EAFE29D" w14:textId="77777777" w:rsidR="00D41668" w:rsidRPr="00D41668" w:rsidRDefault="00D41668" w:rsidP="00D41668">
      <w:p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Refine the taxonomy by incorporating individual-level values, ensuring they resonate within broader ethical structures.</w:t>
      </w:r>
    </w:p>
    <w:p w14:paraId="4C95812B" w14:textId="77777777" w:rsidR="00D41668" w:rsidRPr="00D41668" w:rsidRDefault="00D41668" w:rsidP="00D41668">
      <w:pPr>
        <w:spacing w:before="100" w:beforeAutospacing="1" w:after="100" w:afterAutospacing="1" w:line="240" w:lineRule="auto"/>
        <w:outlineLvl w:val="3"/>
        <w:rPr>
          <w:rFonts w:eastAsia="Times New Roman" w:cs="Times New Roman"/>
          <w:b/>
          <w:bCs/>
          <w:kern w:val="0"/>
          <w14:ligatures w14:val="none"/>
        </w:rPr>
      </w:pPr>
      <w:r w:rsidRPr="00D41668">
        <w:rPr>
          <w:rFonts w:eastAsia="Times New Roman" w:cs="Times New Roman"/>
          <w:b/>
          <w:bCs/>
          <w:kern w:val="0"/>
          <w14:ligatures w14:val="none"/>
        </w:rPr>
        <w:t>Key Steps:</w:t>
      </w:r>
    </w:p>
    <w:p w14:paraId="1E892A30" w14:textId="77777777" w:rsidR="00D41668" w:rsidRPr="00D41668" w:rsidRDefault="00D41668" w:rsidP="00456FD7">
      <w:pPr>
        <w:numPr>
          <w:ilvl w:val="0"/>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Define Personal Values:</w:t>
      </w:r>
    </w:p>
    <w:p w14:paraId="0F242591" w14:textId="77777777" w:rsidR="00D41668" w:rsidRPr="00D41668" w:rsidRDefault="00D41668" w:rsidP="00456FD7">
      <w:pPr>
        <w:numPr>
          <w:ilvl w:val="1"/>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Focus on empathy, integrity, and self-discipline as they relate to individual behavior and AI interactions.</w:t>
      </w:r>
    </w:p>
    <w:p w14:paraId="78C1F301" w14:textId="77777777" w:rsidR="00D41668" w:rsidRPr="00D41668" w:rsidRDefault="00D41668" w:rsidP="00456FD7">
      <w:pPr>
        <w:numPr>
          <w:ilvl w:val="1"/>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Connect Personal Values to Behavioral Concepts (e.g., empathy drives fairness in AI decision-making).</w:t>
      </w:r>
    </w:p>
    <w:p w14:paraId="43946A92" w14:textId="77777777" w:rsidR="00D41668" w:rsidRPr="00D41668" w:rsidRDefault="00D41668" w:rsidP="00456FD7">
      <w:pPr>
        <w:numPr>
          <w:ilvl w:val="0"/>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Synthesize with Broader Categories:</w:t>
      </w:r>
    </w:p>
    <w:p w14:paraId="2FC92A99" w14:textId="77777777" w:rsidR="00D41668" w:rsidRPr="00D41668" w:rsidRDefault="00D41668" w:rsidP="00456FD7">
      <w:pPr>
        <w:numPr>
          <w:ilvl w:val="1"/>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Evaluate how Personal Values reinforce or are operationalized through Core, Social, and Cultural Values.</w:t>
      </w:r>
    </w:p>
    <w:p w14:paraId="5373F4F7" w14:textId="77777777" w:rsidR="00D41668" w:rsidRPr="00D41668" w:rsidRDefault="00D41668" w:rsidP="00456FD7">
      <w:pPr>
        <w:numPr>
          <w:ilvl w:val="1"/>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Example: Integrity (Personal Value) supports accountability (Core Value) and fosters trust.</w:t>
      </w:r>
    </w:p>
    <w:p w14:paraId="22898937" w14:textId="77777777" w:rsidR="00D41668" w:rsidRPr="00D41668" w:rsidRDefault="00D41668" w:rsidP="00456FD7">
      <w:pPr>
        <w:numPr>
          <w:ilvl w:val="0"/>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Testing and Validation:</w:t>
      </w:r>
    </w:p>
    <w:p w14:paraId="1161C286" w14:textId="77777777" w:rsidR="00D41668" w:rsidRPr="00D41668" w:rsidRDefault="00D41668" w:rsidP="00456FD7">
      <w:pPr>
        <w:numPr>
          <w:ilvl w:val="1"/>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lastRenderedPageBreak/>
        <w:t>Simulate ethical dilemmas involving Personal Values (e.g., empathy in healthcare AI systems) to assess alignment with other categories.</w:t>
      </w:r>
    </w:p>
    <w:p w14:paraId="6E70435A" w14:textId="77777777" w:rsidR="00D41668" w:rsidRPr="00D41668" w:rsidRDefault="00D41668" w:rsidP="00456FD7">
      <w:pPr>
        <w:numPr>
          <w:ilvl w:val="0"/>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Output:</w:t>
      </w:r>
    </w:p>
    <w:p w14:paraId="63D4C822" w14:textId="77777777" w:rsidR="00D41668" w:rsidRPr="00D41668" w:rsidRDefault="00D41668" w:rsidP="00456FD7">
      <w:pPr>
        <w:numPr>
          <w:ilvl w:val="1"/>
          <w:numId w:val="51"/>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A fully integrated taxonomy that includes Personal Values, reflecting individual agency within systemic and cultural contexts.</w:t>
      </w:r>
    </w:p>
    <w:p w14:paraId="750EA4AD" w14:textId="77777777" w:rsidR="00D41668" w:rsidRPr="00D41668" w:rsidRDefault="00000000" w:rsidP="00D41668">
      <w:pPr>
        <w:spacing w:after="0" w:line="240" w:lineRule="auto"/>
        <w:rPr>
          <w:rFonts w:eastAsia="Times New Roman" w:cs="Times New Roman"/>
          <w:kern w:val="0"/>
          <w14:ligatures w14:val="none"/>
        </w:rPr>
      </w:pPr>
      <w:r>
        <w:rPr>
          <w:rFonts w:eastAsia="Times New Roman" w:cs="Times New Roman"/>
          <w:kern w:val="0"/>
          <w14:ligatures w14:val="none"/>
        </w:rPr>
        <w:pict w14:anchorId="165B6336">
          <v:rect id="_x0000_i1096" style="width:0;height:1.5pt" o:hralign="center" o:hrstd="t" o:hr="t" fillcolor="#a0a0a0" stroked="f"/>
        </w:pict>
      </w:r>
    </w:p>
    <w:p w14:paraId="4DD0895E" w14:textId="77777777" w:rsidR="00D41668" w:rsidRPr="00D41668" w:rsidRDefault="00D41668" w:rsidP="00D41668">
      <w:pPr>
        <w:spacing w:before="100" w:beforeAutospacing="1" w:after="100" w:afterAutospacing="1" w:line="240" w:lineRule="auto"/>
        <w:outlineLvl w:val="2"/>
        <w:rPr>
          <w:rFonts w:eastAsia="Times New Roman" w:cs="Times New Roman"/>
          <w:b/>
          <w:bCs/>
          <w:kern w:val="0"/>
          <w14:ligatures w14:val="none"/>
        </w:rPr>
      </w:pPr>
      <w:bookmarkStart w:id="11" w:name="_Toc186205424"/>
      <w:r w:rsidRPr="00D41668">
        <w:rPr>
          <w:rFonts w:eastAsia="Times New Roman" w:cs="Times New Roman"/>
          <w:b/>
          <w:bCs/>
          <w:kern w:val="0"/>
          <w14:ligatures w14:val="none"/>
        </w:rPr>
        <w:t>Cross-Cutting Activities for Cohesion</w:t>
      </w:r>
      <w:bookmarkEnd w:id="11"/>
    </w:p>
    <w:p w14:paraId="5432B330" w14:textId="77777777" w:rsidR="00D41668" w:rsidRPr="00D41668" w:rsidRDefault="00D41668" w:rsidP="00456FD7">
      <w:pPr>
        <w:numPr>
          <w:ilvl w:val="0"/>
          <w:numId w:val="52"/>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Iterative Feedback:</w:t>
      </w:r>
    </w:p>
    <w:p w14:paraId="381122B0" w14:textId="77777777" w:rsidR="00D41668" w:rsidRPr="00D41668" w:rsidRDefault="00D41668" w:rsidP="00456FD7">
      <w:pPr>
        <w:numPr>
          <w:ilvl w:val="1"/>
          <w:numId w:val="52"/>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Continuously revisit earlier phases to ensure synthesis and coherence across categories.</w:t>
      </w:r>
    </w:p>
    <w:p w14:paraId="046C8325" w14:textId="77777777" w:rsidR="00D41668" w:rsidRPr="00D41668" w:rsidRDefault="00D41668" w:rsidP="00456FD7">
      <w:pPr>
        <w:numPr>
          <w:ilvl w:val="1"/>
          <w:numId w:val="52"/>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Use cross-category case studies (e.g., generative AI ethics) to validate alignment.</w:t>
      </w:r>
    </w:p>
    <w:p w14:paraId="51EFE7AD" w14:textId="77777777" w:rsidR="00D41668" w:rsidRPr="00D41668" w:rsidRDefault="00D41668" w:rsidP="00456FD7">
      <w:pPr>
        <w:numPr>
          <w:ilvl w:val="0"/>
          <w:numId w:val="52"/>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Data Collection:</w:t>
      </w:r>
    </w:p>
    <w:p w14:paraId="7B97AB64" w14:textId="77777777" w:rsidR="00D41668" w:rsidRPr="00D41668" w:rsidRDefault="00D41668" w:rsidP="00456FD7">
      <w:pPr>
        <w:numPr>
          <w:ilvl w:val="1"/>
          <w:numId w:val="52"/>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Monitor updates from academic, industry, and global sources to refine each phase dynamically.</w:t>
      </w:r>
    </w:p>
    <w:p w14:paraId="0497097A" w14:textId="77777777" w:rsidR="00D41668" w:rsidRPr="00D41668" w:rsidRDefault="00D41668" w:rsidP="00456FD7">
      <w:pPr>
        <w:numPr>
          <w:ilvl w:val="0"/>
          <w:numId w:val="52"/>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b/>
          <w:bCs/>
          <w:kern w:val="0"/>
          <w14:ligatures w14:val="none"/>
        </w:rPr>
        <w:t>Operational Testing:</w:t>
      </w:r>
    </w:p>
    <w:p w14:paraId="31534166" w14:textId="77777777" w:rsidR="00D41668" w:rsidRPr="00D41668" w:rsidRDefault="00D41668" w:rsidP="00456FD7">
      <w:pPr>
        <w:numPr>
          <w:ilvl w:val="1"/>
          <w:numId w:val="52"/>
        </w:num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 xml:space="preserve">Use real-world scenarios to test the taxonomy’s practical application and </w:t>
      </w:r>
      <w:proofErr w:type="gramStart"/>
      <w:r w:rsidRPr="00D41668">
        <w:rPr>
          <w:rFonts w:eastAsia="Times New Roman" w:cs="Times New Roman"/>
          <w:kern w:val="0"/>
          <w14:ligatures w14:val="none"/>
        </w:rPr>
        <w:t>make adjustments</w:t>
      </w:r>
      <w:proofErr w:type="gramEnd"/>
      <w:r w:rsidRPr="00D41668">
        <w:rPr>
          <w:rFonts w:eastAsia="Times New Roman" w:cs="Times New Roman"/>
          <w:kern w:val="0"/>
          <w14:ligatures w14:val="none"/>
        </w:rPr>
        <w:t xml:space="preserve"> based on findings.</w:t>
      </w:r>
    </w:p>
    <w:p w14:paraId="4D70582C" w14:textId="77777777" w:rsidR="00D41668" w:rsidRPr="00D41668" w:rsidRDefault="00D41668" w:rsidP="0076309B">
      <w:pPr>
        <w:pStyle w:val="Heading2"/>
      </w:pPr>
      <w:bookmarkStart w:id="12" w:name="_Toc186205425"/>
      <w:r w:rsidRPr="00D41668">
        <w:t>Deliverable Timeline</w:t>
      </w:r>
      <w:bookmarkEnd w:id="12"/>
    </w:p>
    <w:p w14:paraId="69F36134" w14:textId="77777777" w:rsidR="00D41668" w:rsidRPr="00D41668" w:rsidRDefault="00D41668" w:rsidP="0076309B">
      <w:r w:rsidRPr="00D41668">
        <w:rPr>
          <w:b/>
          <w:bCs/>
        </w:rPr>
        <w:t>Phase 1 (NBRCs + Core Values):</w:t>
      </w:r>
      <w:r w:rsidRPr="00D41668">
        <w:t xml:space="preserve"> 2–3 weeks, with scenario testing.</w:t>
      </w:r>
    </w:p>
    <w:p w14:paraId="38E50433" w14:textId="77777777" w:rsidR="00D41668" w:rsidRPr="00D41668" w:rsidRDefault="00D41668" w:rsidP="0076309B">
      <w:r w:rsidRPr="00D41668">
        <w:rPr>
          <w:b/>
          <w:bCs/>
        </w:rPr>
        <w:t>Phase 2 (Social + Cultural Values):</w:t>
      </w:r>
      <w:r w:rsidRPr="00D41668">
        <w:t xml:space="preserve"> 2–3 weeks, with sectoral alignment.</w:t>
      </w:r>
    </w:p>
    <w:p w14:paraId="44DED91E" w14:textId="77777777" w:rsidR="00D41668" w:rsidRPr="00D41668" w:rsidRDefault="00D41668" w:rsidP="0076309B">
      <w:r w:rsidRPr="00D41668">
        <w:rPr>
          <w:b/>
          <w:bCs/>
        </w:rPr>
        <w:t>Phase 3 (Personal Values):</w:t>
      </w:r>
      <w:r w:rsidRPr="00D41668">
        <w:t xml:space="preserve"> 1–2 weeks, with final synthesis and validation.</w:t>
      </w:r>
    </w:p>
    <w:p w14:paraId="343C1D67" w14:textId="77777777" w:rsidR="00D41668" w:rsidRPr="00D41668" w:rsidRDefault="00D41668" w:rsidP="00D41668">
      <w:pPr>
        <w:spacing w:before="100" w:beforeAutospacing="1" w:after="100" w:afterAutospacing="1" w:line="240" w:lineRule="auto"/>
        <w:rPr>
          <w:rFonts w:eastAsia="Times New Roman" w:cs="Times New Roman"/>
          <w:kern w:val="0"/>
          <w14:ligatures w14:val="none"/>
        </w:rPr>
      </w:pPr>
      <w:r w:rsidRPr="00D41668">
        <w:rPr>
          <w:rFonts w:eastAsia="Times New Roman" w:cs="Times New Roman"/>
          <w:kern w:val="0"/>
          <w14:ligatures w14:val="none"/>
        </w:rPr>
        <w:t>Would you like to start with Phase 1 immediately, focusing on defining and integrating NBRCs and Core Values? Let me know how I can assist in the execution of this hybrid approach.</w:t>
      </w:r>
    </w:p>
    <w:p w14:paraId="51600FC8" w14:textId="1D24996E" w:rsidR="000E2230" w:rsidRDefault="000B3255" w:rsidP="000B3255">
      <w:pPr>
        <w:pBdr>
          <w:top w:val="single" w:sz="4" w:space="1" w:color="auto"/>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186205426"/>
      <w:r>
        <w:rPr>
          <w:rFonts w:ascii="Times New Roman" w:eastAsia="Times New Roman" w:hAnsi="Times New Roman" w:cs="Times New Roman"/>
          <w:b/>
          <w:bCs/>
          <w:kern w:val="0"/>
          <w:sz w:val="27"/>
          <w:szCs w:val="27"/>
          <w14:ligatures w14:val="none"/>
        </w:rPr>
        <w:t>Responses from ChatGPT for History</w:t>
      </w:r>
      <w:bookmarkEnd w:id="13"/>
    </w:p>
    <w:p w14:paraId="27DDBF5E" w14:textId="5268E3F4" w:rsidR="003F27B0" w:rsidRPr="003F27B0" w:rsidRDefault="003F27B0" w:rsidP="003F27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186205427"/>
      <w:r w:rsidRPr="003F27B0">
        <w:rPr>
          <w:rFonts w:ascii="Times New Roman" w:eastAsia="Times New Roman" w:hAnsi="Times New Roman" w:cs="Times New Roman"/>
          <w:b/>
          <w:bCs/>
          <w:kern w:val="0"/>
          <w:sz w:val="27"/>
          <w:szCs w:val="27"/>
          <w14:ligatures w14:val="none"/>
        </w:rPr>
        <w:t>Updated Approach: Operational Testing Frameworks, AI-Oriented Evaluation, and Data Collection Plan</w:t>
      </w:r>
      <w:bookmarkEnd w:id="14"/>
    </w:p>
    <w:p w14:paraId="010342E2" w14:textId="77777777" w:rsidR="003F27B0" w:rsidRPr="003F27B0" w:rsidRDefault="003F27B0" w:rsidP="003F27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Given your goals, here is a revised and precise approach for moving forward:</w:t>
      </w:r>
    </w:p>
    <w:p w14:paraId="75298162" w14:textId="77777777" w:rsidR="003F27B0" w:rsidRPr="003F27B0" w:rsidRDefault="00000000" w:rsidP="003F27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F85917">
          <v:rect id="_x0000_i1097" style="width:0;height:1.5pt" o:hralign="center" o:hrstd="t" o:hr="t" fillcolor="#a0a0a0" stroked="f"/>
        </w:pict>
      </w:r>
    </w:p>
    <w:p w14:paraId="54559007" w14:textId="77777777" w:rsidR="003F27B0" w:rsidRPr="003F27B0" w:rsidRDefault="003F27B0" w:rsidP="003F27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5" w:name="_Toc186205428"/>
      <w:r w:rsidRPr="003F27B0">
        <w:rPr>
          <w:rFonts w:ascii="Times New Roman" w:eastAsia="Times New Roman" w:hAnsi="Times New Roman" w:cs="Times New Roman"/>
          <w:b/>
          <w:bCs/>
          <w:kern w:val="0"/>
          <w:sz w:val="27"/>
          <w:szCs w:val="27"/>
          <w14:ligatures w14:val="none"/>
        </w:rPr>
        <w:t>1. Revisiting Operational Testing Frameworks for NBRCs</w:t>
      </w:r>
      <w:bookmarkEnd w:id="15"/>
    </w:p>
    <w:p w14:paraId="7183327C" w14:textId="77777777" w:rsidR="003F27B0" w:rsidRPr="003F27B0" w:rsidRDefault="003F27B0" w:rsidP="003F27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27B0">
        <w:rPr>
          <w:rFonts w:ascii="Times New Roman" w:eastAsia="Times New Roman" w:hAnsi="Times New Roman" w:cs="Times New Roman"/>
          <w:b/>
          <w:bCs/>
          <w:kern w:val="0"/>
          <w:sz w:val="24"/>
          <w:szCs w:val="24"/>
          <w14:ligatures w14:val="none"/>
        </w:rPr>
        <w:t>Objective</w:t>
      </w:r>
    </w:p>
    <w:p w14:paraId="5134A5FF" w14:textId="77777777" w:rsidR="003F27B0" w:rsidRPr="003F27B0" w:rsidRDefault="003F27B0" w:rsidP="003F27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lastRenderedPageBreak/>
        <w:t>Shift from socio-political overemphasis to an AI Ethics-oriented evaluation, focusing on the frequency distribution analysis and aligning it with Section Two's AI principles while remaining vigilant for updates from the web or academic publications.</w:t>
      </w:r>
    </w:p>
    <w:p w14:paraId="6BD117A7" w14:textId="77777777" w:rsidR="003F27B0" w:rsidRPr="003F27B0" w:rsidRDefault="003F27B0" w:rsidP="003F27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27B0">
        <w:rPr>
          <w:rFonts w:ascii="Times New Roman" w:eastAsia="Times New Roman" w:hAnsi="Times New Roman" w:cs="Times New Roman"/>
          <w:b/>
          <w:bCs/>
          <w:kern w:val="0"/>
          <w:sz w:val="24"/>
          <w:szCs w:val="24"/>
          <w14:ligatures w14:val="none"/>
        </w:rPr>
        <w:t>Steps</w:t>
      </w:r>
    </w:p>
    <w:p w14:paraId="4F8550B6" w14:textId="77777777" w:rsidR="003F27B0" w:rsidRPr="003F27B0" w:rsidRDefault="003F27B0" w:rsidP="00456FD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Leverage Frequency Distribution Insights:</w:t>
      </w:r>
    </w:p>
    <w:p w14:paraId="48763773" w14:textId="77777777" w:rsidR="003F27B0" w:rsidRPr="003F27B0" w:rsidRDefault="003F27B0" w:rsidP="00456FD7">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Use the weighted frequencies already identified in Section Two to validate which values (e.g., trust, accountability, transparency) are dominant and universally applicable.</w:t>
      </w:r>
    </w:p>
    <w:p w14:paraId="7A3A0EBD" w14:textId="77777777" w:rsidR="003F27B0" w:rsidRPr="003F27B0" w:rsidRDefault="003F27B0" w:rsidP="00456FD7">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Test these values against Section Two's sector-specific data to ensure alignment across contexts (Government, NGOs, Industry, Academia, and Religious Frameworks).</w:t>
      </w:r>
    </w:p>
    <w:p w14:paraId="2054724E" w14:textId="77777777" w:rsidR="003F27B0" w:rsidRPr="003F27B0" w:rsidRDefault="003F27B0" w:rsidP="00456FD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Refine NBRC Operationalization:</w:t>
      </w:r>
    </w:p>
    <w:p w14:paraId="62B1E7BC" w14:textId="77777777" w:rsidR="003F27B0" w:rsidRPr="003F27B0" w:rsidRDefault="003F27B0" w:rsidP="00456FD7">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Normative Concepts:</w:t>
      </w:r>
      <w:r w:rsidRPr="003F27B0">
        <w:rPr>
          <w:rFonts w:ascii="Times New Roman" w:eastAsia="Times New Roman" w:hAnsi="Times New Roman" w:cs="Times New Roman"/>
          <w:kern w:val="0"/>
          <w:sz w:val="24"/>
          <w:szCs w:val="24"/>
          <w14:ligatures w14:val="none"/>
        </w:rPr>
        <w:t xml:space="preserve"> Emphasize justice, accountability, and non-maleficence as the ethical core of AI governance.</w:t>
      </w:r>
    </w:p>
    <w:p w14:paraId="5E14097C" w14:textId="77777777" w:rsidR="003F27B0" w:rsidRPr="003F27B0" w:rsidRDefault="003F27B0" w:rsidP="00456FD7">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Behavioral Concepts:</w:t>
      </w:r>
      <w:r w:rsidRPr="003F27B0">
        <w:rPr>
          <w:rFonts w:ascii="Times New Roman" w:eastAsia="Times New Roman" w:hAnsi="Times New Roman" w:cs="Times New Roman"/>
          <w:kern w:val="0"/>
          <w:sz w:val="24"/>
          <w:szCs w:val="24"/>
          <w14:ligatures w14:val="none"/>
        </w:rPr>
        <w:t xml:space="preserve"> Focus on embedding transparency and fairness in measurable AI functions (e.g., explainability indices, bias audits).</w:t>
      </w:r>
    </w:p>
    <w:p w14:paraId="41BCD35B" w14:textId="77777777" w:rsidR="003F27B0" w:rsidRPr="003F27B0" w:rsidRDefault="003F27B0" w:rsidP="00456FD7">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Regulatory Concepts:</w:t>
      </w:r>
      <w:r w:rsidRPr="003F27B0">
        <w:rPr>
          <w:rFonts w:ascii="Times New Roman" w:eastAsia="Times New Roman" w:hAnsi="Times New Roman" w:cs="Times New Roman"/>
          <w:kern w:val="0"/>
          <w:sz w:val="24"/>
          <w:szCs w:val="24"/>
          <w14:ligatures w14:val="none"/>
        </w:rPr>
        <w:t xml:space="preserve"> Validate traceability and accountability mechanisms across compliance-heavy frameworks like the EU AI Act.</w:t>
      </w:r>
    </w:p>
    <w:p w14:paraId="040526D3" w14:textId="77777777" w:rsidR="003F27B0" w:rsidRPr="003F27B0" w:rsidRDefault="003F27B0" w:rsidP="00456FD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AI Ethics-Oriented Metrics:</w:t>
      </w:r>
    </w:p>
    <w:p w14:paraId="54AF1B2F" w14:textId="77777777" w:rsidR="003F27B0" w:rsidRPr="003F27B0" w:rsidRDefault="003F27B0" w:rsidP="00456FD7">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Replace broad inclusivity metrics with sector-specific metrics such as:</w:t>
      </w:r>
    </w:p>
    <w:p w14:paraId="5CB2AC32" w14:textId="77777777" w:rsidR="003F27B0" w:rsidRPr="003F27B0" w:rsidRDefault="003F27B0" w:rsidP="00456FD7">
      <w:pPr>
        <w:numPr>
          <w:ilvl w:val="2"/>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Trust in autonomous decision-making.</w:t>
      </w:r>
    </w:p>
    <w:p w14:paraId="4D84D700" w14:textId="77777777" w:rsidR="003F27B0" w:rsidRPr="003F27B0" w:rsidRDefault="003F27B0" w:rsidP="00456FD7">
      <w:pPr>
        <w:numPr>
          <w:ilvl w:val="2"/>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Fairness in algorithmic predictions.</w:t>
      </w:r>
    </w:p>
    <w:p w14:paraId="7C38F6DC" w14:textId="77777777" w:rsidR="003F27B0" w:rsidRPr="003F27B0" w:rsidRDefault="003F27B0" w:rsidP="00456FD7">
      <w:pPr>
        <w:numPr>
          <w:ilvl w:val="2"/>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Safety compliance in autonomous systems.</w:t>
      </w:r>
    </w:p>
    <w:p w14:paraId="30634A49" w14:textId="77777777" w:rsidR="003F27B0" w:rsidRPr="003F27B0" w:rsidRDefault="003F27B0" w:rsidP="00456FD7">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Evaluate distribution trends in Section Two to avoid biases and reinforce an AI-first ethical perspective.</w:t>
      </w:r>
    </w:p>
    <w:p w14:paraId="6C25AFCE" w14:textId="77777777" w:rsidR="003F27B0" w:rsidRPr="003F27B0" w:rsidRDefault="003F27B0" w:rsidP="00456FD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Iterative Testing and Validation:</w:t>
      </w:r>
    </w:p>
    <w:p w14:paraId="7CD65124" w14:textId="77777777" w:rsidR="003F27B0" w:rsidRPr="003F27B0" w:rsidRDefault="003F27B0" w:rsidP="00456FD7">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Conduct scenario-based testing to simulate ethical dilemmas in AI deployment, ensuring values like transparency and safety remain robust across frameworks.</w:t>
      </w:r>
    </w:p>
    <w:p w14:paraId="44F3D414" w14:textId="77777777" w:rsidR="003F27B0" w:rsidRPr="003F27B0" w:rsidRDefault="00000000" w:rsidP="003F27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7E8E9E">
          <v:rect id="_x0000_i1098" style="width:0;height:1.5pt" o:hralign="center" o:hrstd="t" o:hr="t" fillcolor="#a0a0a0" stroked="f"/>
        </w:pict>
      </w:r>
    </w:p>
    <w:p w14:paraId="591BE2CC" w14:textId="77777777" w:rsidR="003F27B0" w:rsidRPr="003F27B0" w:rsidRDefault="003F27B0" w:rsidP="003F27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6" w:name="_Toc186205429"/>
      <w:r w:rsidRPr="003F27B0">
        <w:rPr>
          <w:rFonts w:ascii="Times New Roman" w:eastAsia="Times New Roman" w:hAnsi="Times New Roman" w:cs="Times New Roman"/>
          <w:b/>
          <w:bCs/>
          <w:kern w:val="0"/>
          <w:sz w:val="27"/>
          <w:szCs w:val="27"/>
          <w14:ligatures w14:val="none"/>
        </w:rPr>
        <w:t>2. AI Ethics-Oriented Evaluation</w:t>
      </w:r>
      <w:bookmarkEnd w:id="16"/>
    </w:p>
    <w:p w14:paraId="1DD89CA7" w14:textId="77777777" w:rsidR="003F27B0" w:rsidRPr="003F27B0" w:rsidRDefault="003F27B0" w:rsidP="003F27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27B0">
        <w:rPr>
          <w:rFonts w:ascii="Times New Roman" w:eastAsia="Times New Roman" w:hAnsi="Times New Roman" w:cs="Times New Roman"/>
          <w:b/>
          <w:bCs/>
          <w:kern w:val="0"/>
          <w:sz w:val="24"/>
          <w:szCs w:val="24"/>
          <w14:ligatures w14:val="none"/>
        </w:rPr>
        <w:t>Objective</w:t>
      </w:r>
    </w:p>
    <w:p w14:paraId="19FE85C4" w14:textId="77777777" w:rsidR="003F27B0" w:rsidRPr="003F27B0" w:rsidRDefault="003F27B0" w:rsidP="003F27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Shift emphasis from socio-political themes to an AI ethics-first analysis, using Section Two's principles as the foundation while incorporating a forward-looking approach to integrate emerging literature and updates.</w:t>
      </w:r>
    </w:p>
    <w:p w14:paraId="545E7489" w14:textId="77777777" w:rsidR="003F27B0" w:rsidRPr="003F27B0" w:rsidRDefault="003F27B0" w:rsidP="003F27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27B0">
        <w:rPr>
          <w:rFonts w:ascii="Times New Roman" w:eastAsia="Times New Roman" w:hAnsi="Times New Roman" w:cs="Times New Roman"/>
          <w:b/>
          <w:bCs/>
          <w:kern w:val="0"/>
          <w:sz w:val="24"/>
          <w:szCs w:val="24"/>
          <w14:ligatures w14:val="none"/>
        </w:rPr>
        <w:t>Steps</w:t>
      </w:r>
    </w:p>
    <w:p w14:paraId="46A99EC9" w14:textId="77777777" w:rsidR="003F27B0" w:rsidRPr="003F27B0" w:rsidRDefault="003F27B0" w:rsidP="00456FD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Contextual Analysis of Values:</w:t>
      </w:r>
    </w:p>
    <w:p w14:paraId="743D57E3" w14:textId="77777777" w:rsidR="003F27B0" w:rsidRPr="003F27B0" w:rsidRDefault="003F27B0" w:rsidP="00456FD7">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lastRenderedPageBreak/>
        <w:t>Reassess values like inclusivity and harmony within AI ethics by linking them to operational challenges (e.g., fairness in biased datasets, reconciliation in cross-border AI regulation).</w:t>
      </w:r>
    </w:p>
    <w:p w14:paraId="70619B9E" w14:textId="77777777" w:rsidR="003F27B0" w:rsidRPr="003F27B0" w:rsidRDefault="003F27B0" w:rsidP="00456FD7">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Frame equity and autonomy as AI ethics challenges rather than socio-political debates.</w:t>
      </w:r>
    </w:p>
    <w:p w14:paraId="6B9BFBD9" w14:textId="77777777" w:rsidR="003F27B0" w:rsidRPr="003F27B0" w:rsidRDefault="003F27B0" w:rsidP="00456FD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Emerging Trends Monitoring:</w:t>
      </w:r>
    </w:p>
    <w:p w14:paraId="5A19B2FC" w14:textId="77777777" w:rsidR="003F27B0" w:rsidRPr="003F27B0" w:rsidRDefault="003F27B0" w:rsidP="00456FD7">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Monitor ongoing developments in AI principles through:</w:t>
      </w:r>
    </w:p>
    <w:p w14:paraId="26F450D4" w14:textId="77777777" w:rsidR="003F27B0" w:rsidRPr="003F27B0" w:rsidRDefault="003F27B0" w:rsidP="00456FD7">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Updates from UNESCO, OECD, and other global organizations.</w:t>
      </w:r>
    </w:p>
    <w:p w14:paraId="05CDA258" w14:textId="77777777" w:rsidR="003F27B0" w:rsidRPr="003F27B0" w:rsidRDefault="003F27B0" w:rsidP="00456FD7">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Sectoral publications (e.g., IEEE standards, NIST risk frameworks).</w:t>
      </w:r>
    </w:p>
    <w:p w14:paraId="3CD9CED4" w14:textId="77777777" w:rsidR="003F27B0" w:rsidRPr="003F27B0" w:rsidRDefault="003F27B0" w:rsidP="00456FD7">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Recent scholarly literature on AI alignment, safety, and governance.</w:t>
      </w:r>
    </w:p>
    <w:p w14:paraId="0AE07216" w14:textId="77777777" w:rsidR="003F27B0" w:rsidRPr="003F27B0" w:rsidRDefault="003F27B0" w:rsidP="00456FD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Synthesizing AI-Oriented Themes:</w:t>
      </w:r>
    </w:p>
    <w:p w14:paraId="5F856C04" w14:textId="77777777" w:rsidR="003F27B0" w:rsidRPr="003F27B0" w:rsidRDefault="003F27B0" w:rsidP="00456FD7">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Identify emerging values like sustainability, generative AI ethics, and safety as evolving cornerstones of AI governance.</w:t>
      </w:r>
    </w:p>
    <w:p w14:paraId="1C8DADDF" w14:textId="77777777" w:rsidR="003F27B0" w:rsidRPr="003F27B0" w:rsidRDefault="003F27B0" w:rsidP="00456FD7">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Ensure emerging trends align with established values without overshadowing AI-first priorities.</w:t>
      </w:r>
    </w:p>
    <w:p w14:paraId="02540461" w14:textId="77777777" w:rsidR="003F27B0" w:rsidRPr="003F27B0" w:rsidRDefault="003F27B0" w:rsidP="00456FD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Validate Insights Through Web Data:</w:t>
      </w:r>
    </w:p>
    <w:p w14:paraId="6C38B1D6" w14:textId="77777777" w:rsidR="003F27B0" w:rsidRPr="003F27B0" w:rsidRDefault="003F27B0" w:rsidP="00456FD7">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Use online searches and academic tools to ensure that evolving principles are captured and aligned with the frequency distribution analysis.</w:t>
      </w:r>
    </w:p>
    <w:p w14:paraId="560B4C37" w14:textId="77777777" w:rsidR="003F27B0" w:rsidRPr="003F27B0" w:rsidRDefault="00000000" w:rsidP="003F27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31ECE8">
          <v:rect id="_x0000_i1099" style="width:0;height:1.5pt" o:hralign="center" o:hrstd="t" o:hr="t" fillcolor="#a0a0a0" stroked="f"/>
        </w:pict>
      </w:r>
    </w:p>
    <w:p w14:paraId="0A77B2ED" w14:textId="77777777" w:rsidR="003F27B0" w:rsidRPr="003F27B0" w:rsidRDefault="003F27B0" w:rsidP="003F27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7" w:name="_Toc186205430"/>
      <w:r w:rsidRPr="003F27B0">
        <w:rPr>
          <w:rFonts w:ascii="Times New Roman" w:eastAsia="Times New Roman" w:hAnsi="Times New Roman" w:cs="Times New Roman"/>
          <w:b/>
          <w:bCs/>
          <w:kern w:val="0"/>
          <w:sz w:val="27"/>
          <w:szCs w:val="27"/>
          <w14:ligatures w14:val="none"/>
        </w:rPr>
        <w:t>3. Data Collection Plan for Monthly Updates</w:t>
      </w:r>
      <w:bookmarkEnd w:id="17"/>
    </w:p>
    <w:p w14:paraId="2D17D284" w14:textId="77777777" w:rsidR="003F27B0" w:rsidRPr="003F27B0" w:rsidRDefault="003F27B0" w:rsidP="003F27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27B0">
        <w:rPr>
          <w:rFonts w:ascii="Times New Roman" w:eastAsia="Times New Roman" w:hAnsi="Times New Roman" w:cs="Times New Roman"/>
          <w:b/>
          <w:bCs/>
          <w:kern w:val="0"/>
          <w:sz w:val="24"/>
          <w:szCs w:val="24"/>
          <w14:ligatures w14:val="none"/>
        </w:rPr>
        <w:t>Objective</w:t>
      </w:r>
    </w:p>
    <w:p w14:paraId="05F3D013" w14:textId="77777777" w:rsidR="003F27B0" w:rsidRPr="003F27B0" w:rsidRDefault="003F27B0" w:rsidP="003F27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Create a systematic approach to incorporate evolving AI principles and scholarly insights into the framework for iterative refinement.</w:t>
      </w:r>
    </w:p>
    <w:p w14:paraId="75820C44" w14:textId="77777777" w:rsidR="003F27B0" w:rsidRPr="003F27B0" w:rsidRDefault="003F27B0" w:rsidP="003F27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F27B0">
        <w:rPr>
          <w:rFonts w:ascii="Times New Roman" w:eastAsia="Times New Roman" w:hAnsi="Times New Roman" w:cs="Times New Roman"/>
          <w:b/>
          <w:bCs/>
          <w:kern w:val="0"/>
          <w:sz w:val="24"/>
          <w:szCs w:val="24"/>
          <w14:ligatures w14:val="none"/>
        </w:rPr>
        <w:t>Steps</w:t>
      </w:r>
    </w:p>
    <w:p w14:paraId="191D82B8" w14:textId="77777777" w:rsidR="003F27B0" w:rsidRPr="003F27B0" w:rsidRDefault="003F27B0" w:rsidP="00456FD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Define Data Sources:</w:t>
      </w:r>
    </w:p>
    <w:p w14:paraId="1C2C839E" w14:textId="77777777" w:rsidR="003F27B0" w:rsidRPr="003F27B0" w:rsidRDefault="003F27B0" w:rsidP="00456FD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Global AI Ethics Frameworks: Regularly monitor updates from OECD, UNESCO, EU AI Act, and NIST.</w:t>
      </w:r>
    </w:p>
    <w:p w14:paraId="72C215C5" w14:textId="77777777" w:rsidR="003F27B0" w:rsidRPr="003F27B0" w:rsidRDefault="003F27B0" w:rsidP="00456FD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 xml:space="preserve">Scholarly Literature: Track AI-focused journals (e.g., </w:t>
      </w:r>
      <w:r w:rsidRPr="003F27B0">
        <w:rPr>
          <w:rFonts w:ascii="Times New Roman" w:eastAsia="Times New Roman" w:hAnsi="Times New Roman" w:cs="Times New Roman"/>
          <w:i/>
          <w:iCs/>
          <w:kern w:val="0"/>
          <w:sz w:val="24"/>
          <w:szCs w:val="24"/>
          <w14:ligatures w14:val="none"/>
        </w:rPr>
        <w:t>AI &amp; Society</w:t>
      </w:r>
      <w:r w:rsidRPr="003F27B0">
        <w:rPr>
          <w:rFonts w:ascii="Times New Roman" w:eastAsia="Times New Roman" w:hAnsi="Times New Roman" w:cs="Times New Roman"/>
          <w:kern w:val="0"/>
          <w:sz w:val="24"/>
          <w:szCs w:val="24"/>
          <w14:ligatures w14:val="none"/>
        </w:rPr>
        <w:t xml:space="preserve">, </w:t>
      </w:r>
      <w:r w:rsidRPr="003F27B0">
        <w:rPr>
          <w:rFonts w:ascii="Times New Roman" w:eastAsia="Times New Roman" w:hAnsi="Times New Roman" w:cs="Times New Roman"/>
          <w:i/>
          <w:iCs/>
          <w:kern w:val="0"/>
          <w:sz w:val="24"/>
          <w:szCs w:val="24"/>
          <w14:ligatures w14:val="none"/>
        </w:rPr>
        <w:t>Ethics and Information Technology</w:t>
      </w:r>
      <w:r w:rsidRPr="003F27B0">
        <w:rPr>
          <w:rFonts w:ascii="Times New Roman" w:eastAsia="Times New Roman" w:hAnsi="Times New Roman" w:cs="Times New Roman"/>
          <w:kern w:val="0"/>
          <w:sz w:val="24"/>
          <w:szCs w:val="24"/>
          <w14:ligatures w14:val="none"/>
        </w:rPr>
        <w:t>).</w:t>
      </w:r>
    </w:p>
    <w:p w14:paraId="1ACA0A73" w14:textId="77777777" w:rsidR="003F27B0" w:rsidRPr="003F27B0" w:rsidRDefault="003F27B0" w:rsidP="00456FD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Industry Contributions: Review standards from IEEE, ISO, and AI industry leaders (e.g., OpenAI, DeepMind).</w:t>
      </w:r>
    </w:p>
    <w:p w14:paraId="53FF9633" w14:textId="77777777" w:rsidR="003F27B0" w:rsidRPr="003F27B0" w:rsidRDefault="003F27B0" w:rsidP="00456FD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Set Monthly Data Collection Goals:</w:t>
      </w:r>
    </w:p>
    <w:p w14:paraId="0F31F3C1" w14:textId="77777777" w:rsidR="003F27B0" w:rsidRPr="003F27B0" w:rsidRDefault="003F27B0" w:rsidP="00456FD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Target 2-3 updates per source category (government frameworks, industry standards, academic papers).</w:t>
      </w:r>
    </w:p>
    <w:p w14:paraId="0A60E2B2" w14:textId="77777777" w:rsidR="003F27B0" w:rsidRPr="003F27B0" w:rsidRDefault="003F27B0" w:rsidP="00456FD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Focus on aligning updates with underrepresented values in the taxonomy (e.g., safety, accountability).</w:t>
      </w:r>
    </w:p>
    <w:p w14:paraId="41E58741" w14:textId="77777777" w:rsidR="003F27B0" w:rsidRPr="003F27B0" w:rsidRDefault="003F27B0" w:rsidP="00456FD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Establish an Update Framework:</w:t>
      </w:r>
    </w:p>
    <w:p w14:paraId="1D82921F" w14:textId="77777777" w:rsidR="003F27B0" w:rsidRPr="003F27B0" w:rsidRDefault="003F27B0" w:rsidP="00456FD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Phase 1:</w:t>
      </w:r>
      <w:r w:rsidRPr="003F27B0">
        <w:rPr>
          <w:rFonts w:ascii="Times New Roman" w:eastAsia="Times New Roman" w:hAnsi="Times New Roman" w:cs="Times New Roman"/>
          <w:kern w:val="0"/>
          <w:sz w:val="24"/>
          <w:szCs w:val="24"/>
          <w14:ligatures w14:val="none"/>
        </w:rPr>
        <w:t xml:space="preserve"> Initial Scan:</w:t>
      </w:r>
    </w:p>
    <w:p w14:paraId="352C6A02" w14:textId="77777777" w:rsidR="003F27B0" w:rsidRPr="003F27B0" w:rsidRDefault="003F27B0" w:rsidP="00456FD7">
      <w:pPr>
        <w:numPr>
          <w:ilvl w:val="2"/>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Conduct web searches and access relevant portals for the latest updates.</w:t>
      </w:r>
    </w:p>
    <w:p w14:paraId="03EB91CB" w14:textId="77777777" w:rsidR="003F27B0" w:rsidRPr="003F27B0" w:rsidRDefault="003F27B0" w:rsidP="00456FD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Phase 2:</w:t>
      </w:r>
      <w:r w:rsidRPr="003F27B0">
        <w:rPr>
          <w:rFonts w:ascii="Times New Roman" w:eastAsia="Times New Roman" w:hAnsi="Times New Roman" w:cs="Times New Roman"/>
          <w:kern w:val="0"/>
          <w:sz w:val="24"/>
          <w:szCs w:val="24"/>
          <w14:ligatures w14:val="none"/>
        </w:rPr>
        <w:t xml:space="preserve"> Data Integration:</w:t>
      </w:r>
    </w:p>
    <w:p w14:paraId="7F44BBA9" w14:textId="77777777" w:rsidR="003F27B0" w:rsidRPr="003F27B0" w:rsidRDefault="003F27B0" w:rsidP="00456FD7">
      <w:pPr>
        <w:numPr>
          <w:ilvl w:val="2"/>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lastRenderedPageBreak/>
        <w:t>Incorporate new insights into the taxonomy and frequency distribution analysis.</w:t>
      </w:r>
    </w:p>
    <w:p w14:paraId="0AE034F7" w14:textId="77777777" w:rsidR="003F27B0" w:rsidRPr="003F27B0" w:rsidRDefault="003F27B0" w:rsidP="00456FD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Phase 3:</w:t>
      </w:r>
      <w:r w:rsidRPr="003F27B0">
        <w:rPr>
          <w:rFonts w:ascii="Times New Roman" w:eastAsia="Times New Roman" w:hAnsi="Times New Roman" w:cs="Times New Roman"/>
          <w:kern w:val="0"/>
          <w:sz w:val="24"/>
          <w:szCs w:val="24"/>
          <w14:ligatures w14:val="none"/>
        </w:rPr>
        <w:t xml:space="preserve"> Validation:</w:t>
      </w:r>
    </w:p>
    <w:p w14:paraId="565C90DD" w14:textId="77777777" w:rsidR="003F27B0" w:rsidRPr="003F27B0" w:rsidRDefault="003F27B0" w:rsidP="00456FD7">
      <w:pPr>
        <w:numPr>
          <w:ilvl w:val="2"/>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Test new insights against existing frameworks and adjust NBRC applications as needed.</w:t>
      </w:r>
    </w:p>
    <w:p w14:paraId="382E63C6" w14:textId="77777777" w:rsidR="003F27B0" w:rsidRPr="003F27B0" w:rsidRDefault="003F27B0" w:rsidP="00456FD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b/>
          <w:bCs/>
          <w:kern w:val="0"/>
          <w:sz w:val="24"/>
          <w:szCs w:val="24"/>
          <w14:ligatures w14:val="none"/>
        </w:rPr>
        <w:t>Feedback and Iteration:</w:t>
      </w:r>
    </w:p>
    <w:p w14:paraId="66B67593" w14:textId="77777777" w:rsidR="003F27B0" w:rsidRPr="003F27B0" w:rsidRDefault="003F27B0" w:rsidP="00456FD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Schedule a monthly review session to validate and integrate updates, ensuring relevance to both current and emerging challenges.</w:t>
      </w:r>
    </w:p>
    <w:p w14:paraId="00C96FA8" w14:textId="77777777" w:rsidR="003F27B0" w:rsidRPr="003F27B0" w:rsidRDefault="00000000" w:rsidP="003F27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B5A7240">
          <v:rect id="_x0000_i1100" style="width:0;height:1.5pt" o:hralign="center" o:hrstd="t" o:hr="t" fillcolor="#a0a0a0" stroked="f"/>
        </w:pict>
      </w:r>
    </w:p>
    <w:p w14:paraId="4ACD3F0C" w14:textId="77777777" w:rsidR="003F27B0" w:rsidRPr="003F27B0" w:rsidRDefault="003F27B0" w:rsidP="003F27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8" w:name="_Toc186205431"/>
      <w:r w:rsidRPr="003F27B0">
        <w:rPr>
          <w:rFonts w:ascii="Times New Roman" w:eastAsia="Times New Roman" w:hAnsi="Times New Roman" w:cs="Times New Roman"/>
          <w:b/>
          <w:bCs/>
          <w:kern w:val="0"/>
          <w:sz w:val="27"/>
          <w:szCs w:val="27"/>
          <w14:ligatures w14:val="none"/>
        </w:rPr>
        <w:t>Deliverable Structure</w:t>
      </w:r>
      <w:bookmarkEnd w:id="18"/>
    </w:p>
    <w:p w14:paraId="3EF87FFC" w14:textId="77777777" w:rsidR="003F27B0" w:rsidRPr="003F27B0" w:rsidRDefault="003F27B0" w:rsidP="00456FD7">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Revised NBRC operational testing framework, aligned with AI ethics values from Section Two.</w:t>
      </w:r>
    </w:p>
    <w:p w14:paraId="5E52B692" w14:textId="77777777" w:rsidR="003F27B0" w:rsidRPr="003F27B0" w:rsidRDefault="003F27B0" w:rsidP="00456FD7">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AI ethics-oriented evaluation with adjustments to socio-political overemphasis.</w:t>
      </w:r>
    </w:p>
    <w:p w14:paraId="2632D895" w14:textId="77777777" w:rsidR="003F27B0" w:rsidRPr="003F27B0" w:rsidRDefault="003F27B0" w:rsidP="00456FD7">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A systematic data collection and integration plan for iterative monthly updates.</w:t>
      </w:r>
    </w:p>
    <w:p w14:paraId="07AB81EE" w14:textId="77777777" w:rsidR="003F27B0" w:rsidRPr="003F27B0" w:rsidRDefault="003F27B0" w:rsidP="003F27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7B0">
        <w:rPr>
          <w:rFonts w:ascii="Times New Roman" w:eastAsia="Times New Roman" w:hAnsi="Times New Roman" w:cs="Times New Roman"/>
          <w:kern w:val="0"/>
          <w:sz w:val="24"/>
          <w:szCs w:val="24"/>
          <w14:ligatures w14:val="none"/>
        </w:rPr>
        <w:t>Would you like detailed templates or tools for any of these steps? For example, I can create a structured worksheet for the monthly data collection process or simulate a test case for NBRC operationalization. Let me know your preference.</w:t>
      </w:r>
    </w:p>
    <w:p w14:paraId="446A9A67" w14:textId="77777777" w:rsidR="008260F9" w:rsidRDefault="008260F9" w:rsidP="007B20D8">
      <w:pPr>
        <w:pStyle w:val="Heading3"/>
      </w:pPr>
      <w:bookmarkStart w:id="19" w:name="_Toc186205432"/>
      <w:r>
        <w:rPr>
          <w:rStyle w:val="Strong"/>
          <w:b w:val="0"/>
          <w:bCs w:val="0"/>
        </w:rPr>
        <w:t>Analytical Framework for December: Integrating Robust Analysis and NBRC Validation</w:t>
      </w:r>
      <w:bookmarkEnd w:id="19"/>
    </w:p>
    <w:p w14:paraId="48B248AB" w14:textId="77777777" w:rsidR="008260F9" w:rsidRDefault="008260F9" w:rsidP="007C46BA">
      <w:pPr>
        <w:pStyle w:val="Heading4"/>
      </w:pPr>
      <w:r>
        <w:rPr>
          <w:rStyle w:val="Strong"/>
        </w:rPr>
        <w:t>Core Objectives</w:t>
      </w:r>
    </w:p>
    <w:p w14:paraId="7A9AAD7F" w14:textId="77777777" w:rsidR="008260F9" w:rsidRDefault="008260F9" w:rsidP="00456FD7">
      <w:pPr>
        <w:numPr>
          <w:ilvl w:val="0"/>
          <w:numId w:val="43"/>
        </w:numPr>
        <w:spacing w:before="100" w:beforeAutospacing="1" w:after="100" w:afterAutospacing="1" w:line="240" w:lineRule="auto"/>
      </w:pPr>
      <w:r>
        <w:t>Refine and validate the Normative, Behavioral, and Regulatory Concepts (NBRCs) alongside Core, Social, Cultural, and Personal Values.</w:t>
      </w:r>
    </w:p>
    <w:p w14:paraId="1AFED820" w14:textId="77777777" w:rsidR="008260F9" w:rsidRDefault="008260F9" w:rsidP="00456FD7">
      <w:pPr>
        <w:numPr>
          <w:ilvl w:val="0"/>
          <w:numId w:val="43"/>
        </w:numPr>
        <w:spacing w:before="100" w:beforeAutospacing="1" w:after="100" w:afterAutospacing="1" w:line="240" w:lineRule="auto"/>
      </w:pPr>
      <w:r>
        <w:t>Reconcile updated sectoral data from Section Two with emerging trends and academic advancements.</w:t>
      </w:r>
    </w:p>
    <w:p w14:paraId="3DB6082F" w14:textId="77777777" w:rsidR="008260F9" w:rsidRDefault="008260F9" w:rsidP="00456FD7">
      <w:pPr>
        <w:numPr>
          <w:ilvl w:val="0"/>
          <w:numId w:val="43"/>
        </w:numPr>
        <w:spacing w:before="100" w:beforeAutospacing="1" w:after="100" w:afterAutospacing="1" w:line="240" w:lineRule="auto"/>
      </w:pPr>
      <w:r>
        <w:t>Operationalize the taxonomy for iterative updates, ensuring adaptability to evolving AI principles and academic discourse.</w:t>
      </w:r>
    </w:p>
    <w:p w14:paraId="33E0BCC1" w14:textId="77777777" w:rsidR="002E43D8" w:rsidRDefault="002E43D8" w:rsidP="007B20D8">
      <w:pPr>
        <w:pStyle w:val="Heading3"/>
      </w:pPr>
      <w:bookmarkStart w:id="20" w:name="_Toc186205433"/>
      <w:r>
        <w:rPr>
          <w:rStyle w:val="Strong"/>
          <w:b w:val="0"/>
          <w:bCs w:val="0"/>
        </w:rPr>
        <w:t>Synthesis of Existing and New Plans</w:t>
      </w:r>
      <w:bookmarkEnd w:id="20"/>
    </w:p>
    <w:p w14:paraId="4FB61241" w14:textId="77777777" w:rsidR="002E43D8" w:rsidRDefault="002E43D8" w:rsidP="002E43D8">
      <w:pPr>
        <w:pStyle w:val="NormalWeb"/>
      </w:pPr>
      <w:r>
        <w:t>The goal is to merge frequency analysis, comparative evaluation, and operational validation with sentiment analysis, statistical clustering, and ongoing feedback loops. The integrated plan will ensure both the theoretical robustness of the taxonomy and its practical applicability.</w:t>
      </w:r>
    </w:p>
    <w:p w14:paraId="16E71A4D" w14:textId="77777777" w:rsidR="002E43D8" w:rsidRDefault="002E43D8" w:rsidP="007C46BA">
      <w:pPr>
        <w:pStyle w:val="Heading4"/>
      </w:pPr>
      <w:r>
        <w:rPr>
          <w:rStyle w:val="Strong"/>
        </w:rPr>
        <w:t>Integrated Phases</w:t>
      </w:r>
    </w:p>
    <w:p w14:paraId="3AE8AD20" w14:textId="77777777" w:rsidR="002E43D8" w:rsidRDefault="002E43D8" w:rsidP="00456FD7">
      <w:pPr>
        <w:pStyle w:val="NormalWeb"/>
        <w:numPr>
          <w:ilvl w:val="0"/>
          <w:numId w:val="44"/>
        </w:numPr>
      </w:pPr>
      <w:r>
        <w:rPr>
          <w:rStyle w:val="Strong"/>
        </w:rPr>
        <w:t>Frequency and Weight Analysis</w:t>
      </w:r>
    </w:p>
    <w:p w14:paraId="0B468476" w14:textId="77777777" w:rsidR="002E43D8" w:rsidRDefault="002E43D8" w:rsidP="00456FD7">
      <w:pPr>
        <w:numPr>
          <w:ilvl w:val="1"/>
          <w:numId w:val="44"/>
        </w:numPr>
        <w:spacing w:before="100" w:beforeAutospacing="1" w:after="100" w:afterAutospacing="1" w:line="240" w:lineRule="auto"/>
      </w:pPr>
      <w:r>
        <w:lastRenderedPageBreak/>
        <w:t>Objective: Quantify explicit and implicit mentions of values across sectors and documents.</w:t>
      </w:r>
    </w:p>
    <w:p w14:paraId="2B54628F" w14:textId="77777777" w:rsidR="002E43D8" w:rsidRDefault="002E43D8" w:rsidP="00456FD7">
      <w:pPr>
        <w:numPr>
          <w:ilvl w:val="1"/>
          <w:numId w:val="44"/>
        </w:numPr>
        <w:spacing w:before="100" w:beforeAutospacing="1" w:after="100" w:afterAutospacing="1" w:line="240" w:lineRule="auto"/>
      </w:pPr>
      <w:r>
        <w:t>Update: Use new data from December's Section Two file for sectoral alignment.</w:t>
      </w:r>
    </w:p>
    <w:p w14:paraId="5F55CA8F" w14:textId="77777777" w:rsidR="002E43D8" w:rsidRDefault="002E43D8" w:rsidP="00456FD7">
      <w:pPr>
        <w:numPr>
          <w:ilvl w:val="1"/>
          <w:numId w:val="44"/>
        </w:numPr>
        <w:spacing w:before="100" w:beforeAutospacing="1" w:after="100" w:afterAutospacing="1" w:line="240" w:lineRule="auto"/>
      </w:pPr>
      <w:r>
        <w:t>Key Output: A weighted map of value prominence.</w:t>
      </w:r>
    </w:p>
    <w:p w14:paraId="7948BC24" w14:textId="77777777" w:rsidR="002E43D8" w:rsidRDefault="002E43D8" w:rsidP="00456FD7">
      <w:pPr>
        <w:pStyle w:val="NormalWeb"/>
        <w:numPr>
          <w:ilvl w:val="0"/>
          <w:numId w:val="44"/>
        </w:numPr>
      </w:pPr>
      <w:r>
        <w:rPr>
          <w:rStyle w:val="Strong"/>
        </w:rPr>
        <w:t>Cross-Sector Comparative Analysis</w:t>
      </w:r>
    </w:p>
    <w:p w14:paraId="7666BC5E" w14:textId="77777777" w:rsidR="002E43D8" w:rsidRDefault="002E43D8" w:rsidP="00456FD7">
      <w:pPr>
        <w:numPr>
          <w:ilvl w:val="1"/>
          <w:numId w:val="44"/>
        </w:numPr>
        <w:spacing w:before="100" w:beforeAutospacing="1" w:after="100" w:afterAutospacing="1" w:line="240" w:lineRule="auto"/>
      </w:pPr>
      <w:r>
        <w:t>Objective: Identify overlaps, gaps, and tensions across Government, Industry, NGOs, Academia, and Religious Frameworks.</w:t>
      </w:r>
    </w:p>
    <w:p w14:paraId="5E5555C3" w14:textId="77777777" w:rsidR="002E43D8" w:rsidRDefault="002E43D8" w:rsidP="00456FD7">
      <w:pPr>
        <w:numPr>
          <w:ilvl w:val="1"/>
          <w:numId w:val="44"/>
        </w:numPr>
        <w:spacing w:before="100" w:beforeAutospacing="1" w:after="100" w:afterAutospacing="1" w:line="240" w:lineRule="auto"/>
      </w:pPr>
      <w:r>
        <w:t>Update: Include sector-specific shifts noted in recent documents (e.g., transparency in governance vs. cultural sensitivity).</w:t>
      </w:r>
    </w:p>
    <w:p w14:paraId="0AC7FE2C" w14:textId="77777777" w:rsidR="002E43D8" w:rsidRDefault="002E43D8" w:rsidP="00456FD7">
      <w:pPr>
        <w:numPr>
          <w:ilvl w:val="1"/>
          <w:numId w:val="44"/>
        </w:numPr>
        <w:spacing w:before="100" w:beforeAutospacing="1" w:after="100" w:afterAutospacing="1" w:line="240" w:lineRule="auto"/>
      </w:pPr>
      <w:r>
        <w:t>Key Output: Heatmaps and conflict matrices.</w:t>
      </w:r>
    </w:p>
    <w:p w14:paraId="356E99C7" w14:textId="77777777" w:rsidR="002E43D8" w:rsidRDefault="002E43D8" w:rsidP="00456FD7">
      <w:pPr>
        <w:pStyle w:val="NormalWeb"/>
        <w:numPr>
          <w:ilvl w:val="0"/>
          <w:numId w:val="44"/>
        </w:numPr>
      </w:pPr>
      <w:r>
        <w:rPr>
          <w:rStyle w:val="Strong"/>
        </w:rPr>
        <w:t>Sentiment and Contextual Analysis</w:t>
      </w:r>
    </w:p>
    <w:p w14:paraId="6F0E3F2E" w14:textId="77777777" w:rsidR="002E43D8" w:rsidRDefault="002E43D8" w:rsidP="00456FD7">
      <w:pPr>
        <w:numPr>
          <w:ilvl w:val="1"/>
          <w:numId w:val="44"/>
        </w:numPr>
        <w:spacing w:before="100" w:beforeAutospacing="1" w:after="100" w:afterAutospacing="1" w:line="240" w:lineRule="auto"/>
      </w:pPr>
      <w:r>
        <w:t>Objective: Understand the framing of values within their sectors.</w:t>
      </w:r>
    </w:p>
    <w:p w14:paraId="109ACA64" w14:textId="77777777" w:rsidR="002E43D8" w:rsidRDefault="002E43D8" w:rsidP="00456FD7">
      <w:pPr>
        <w:numPr>
          <w:ilvl w:val="1"/>
          <w:numId w:val="44"/>
        </w:numPr>
        <w:spacing w:before="100" w:beforeAutospacing="1" w:after="100" w:afterAutospacing="1" w:line="240" w:lineRule="auto"/>
      </w:pPr>
      <w:r>
        <w:t>Update: Evaluate shifts in how inclusivity and harmony are framed across documents, especially balancing operational transparency.</w:t>
      </w:r>
    </w:p>
    <w:p w14:paraId="1D53096A" w14:textId="77777777" w:rsidR="002E43D8" w:rsidRDefault="002E43D8" w:rsidP="00456FD7">
      <w:pPr>
        <w:numPr>
          <w:ilvl w:val="1"/>
          <w:numId w:val="44"/>
        </w:numPr>
        <w:spacing w:before="100" w:beforeAutospacing="1" w:after="100" w:afterAutospacing="1" w:line="240" w:lineRule="auto"/>
      </w:pPr>
      <w:r>
        <w:t>Key Output: Narrative insights into framing shifts, particularly inclusivity.</w:t>
      </w:r>
    </w:p>
    <w:p w14:paraId="159CEBFF" w14:textId="77777777" w:rsidR="002E43D8" w:rsidRDefault="002E43D8" w:rsidP="00456FD7">
      <w:pPr>
        <w:pStyle w:val="NormalWeb"/>
        <w:numPr>
          <w:ilvl w:val="0"/>
          <w:numId w:val="44"/>
        </w:numPr>
      </w:pPr>
      <w:r>
        <w:rPr>
          <w:rStyle w:val="Strong"/>
        </w:rPr>
        <w:t>Statistical Correlation and Clustering</w:t>
      </w:r>
    </w:p>
    <w:p w14:paraId="401649DD" w14:textId="77777777" w:rsidR="002E43D8" w:rsidRDefault="002E43D8" w:rsidP="00456FD7">
      <w:pPr>
        <w:numPr>
          <w:ilvl w:val="1"/>
          <w:numId w:val="44"/>
        </w:numPr>
        <w:spacing w:before="100" w:beforeAutospacing="1" w:after="100" w:afterAutospacing="1" w:line="240" w:lineRule="auto"/>
      </w:pPr>
      <w:r>
        <w:t>Objective: Cluster interrelated values and explore correlations.</w:t>
      </w:r>
    </w:p>
    <w:p w14:paraId="321C6DEA" w14:textId="77777777" w:rsidR="002E43D8" w:rsidRDefault="002E43D8" w:rsidP="00456FD7">
      <w:pPr>
        <w:numPr>
          <w:ilvl w:val="1"/>
          <w:numId w:val="44"/>
        </w:numPr>
        <w:spacing w:before="100" w:beforeAutospacing="1" w:after="100" w:afterAutospacing="1" w:line="240" w:lineRule="auto"/>
      </w:pPr>
      <w:r>
        <w:t>Update: Use data from Section Two to enhance clustering of values like inclusivity, fairness, and accountability.</w:t>
      </w:r>
    </w:p>
    <w:p w14:paraId="07B1808E" w14:textId="77777777" w:rsidR="002E43D8" w:rsidRDefault="002E43D8" w:rsidP="00456FD7">
      <w:pPr>
        <w:numPr>
          <w:ilvl w:val="1"/>
          <w:numId w:val="44"/>
        </w:numPr>
        <w:spacing w:before="100" w:beforeAutospacing="1" w:after="100" w:afterAutospacing="1" w:line="240" w:lineRule="auto"/>
      </w:pPr>
      <w:r>
        <w:t>Key Output: Clusters such as “Social Justice Values” (Inclusivity, Equity, Fairness) for focused refinement.</w:t>
      </w:r>
    </w:p>
    <w:p w14:paraId="3F9D7332" w14:textId="77777777" w:rsidR="002E43D8" w:rsidRDefault="002E43D8" w:rsidP="00456FD7">
      <w:pPr>
        <w:pStyle w:val="NormalWeb"/>
        <w:numPr>
          <w:ilvl w:val="0"/>
          <w:numId w:val="44"/>
        </w:numPr>
      </w:pPr>
      <w:r>
        <w:rPr>
          <w:rStyle w:val="Strong"/>
        </w:rPr>
        <w:t>Operational Validation and Impact Modeling</w:t>
      </w:r>
    </w:p>
    <w:p w14:paraId="16591411" w14:textId="77777777" w:rsidR="002E43D8" w:rsidRDefault="002E43D8" w:rsidP="00456FD7">
      <w:pPr>
        <w:numPr>
          <w:ilvl w:val="1"/>
          <w:numId w:val="44"/>
        </w:numPr>
        <w:spacing w:before="100" w:beforeAutospacing="1" w:after="100" w:afterAutospacing="1" w:line="240" w:lineRule="auto"/>
      </w:pPr>
      <w:r>
        <w:t>Objective: Test the taxonomy against real-world scenarios.</w:t>
      </w:r>
    </w:p>
    <w:p w14:paraId="72638DEA" w14:textId="77777777" w:rsidR="002E43D8" w:rsidRDefault="002E43D8" w:rsidP="00456FD7">
      <w:pPr>
        <w:numPr>
          <w:ilvl w:val="1"/>
          <w:numId w:val="44"/>
        </w:numPr>
        <w:spacing w:before="100" w:beforeAutospacing="1" w:after="100" w:afterAutospacing="1" w:line="240" w:lineRule="auto"/>
      </w:pPr>
      <w:r>
        <w:t>Update: Apply Section Two's sectoral examples (e.g., UNESCO’s emphasis on human dignity) to simulate conflicts like cultural sensitivity vs. global transparency.</w:t>
      </w:r>
    </w:p>
    <w:p w14:paraId="70483D9F" w14:textId="77777777" w:rsidR="002E43D8" w:rsidRDefault="002E43D8" w:rsidP="00456FD7">
      <w:pPr>
        <w:numPr>
          <w:ilvl w:val="1"/>
          <w:numId w:val="44"/>
        </w:numPr>
        <w:spacing w:before="100" w:beforeAutospacing="1" w:after="100" w:afterAutospacing="1" w:line="240" w:lineRule="auto"/>
      </w:pPr>
      <w:r>
        <w:t>Key Output: Case studies and KPIs for actionable value alignment.</w:t>
      </w:r>
    </w:p>
    <w:p w14:paraId="1E70E118" w14:textId="77777777" w:rsidR="002E43D8" w:rsidRDefault="002E43D8" w:rsidP="00456FD7">
      <w:pPr>
        <w:pStyle w:val="NormalWeb"/>
        <w:numPr>
          <w:ilvl w:val="0"/>
          <w:numId w:val="44"/>
        </w:numPr>
      </w:pPr>
      <w:r>
        <w:rPr>
          <w:rStyle w:val="Strong"/>
        </w:rPr>
        <w:t>Iterative Refinement and Data Confirmation</w:t>
      </w:r>
    </w:p>
    <w:p w14:paraId="6B781196" w14:textId="77777777" w:rsidR="002E43D8" w:rsidRDefault="002E43D8" w:rsidP="00456FD7">
      <w:pPr>
        <w:numPr>
          <w:ilvl w:val="1"/>
          <w:numId w:val="44"/>
        </w:numPr>
        <w:spacing w:before="100" w:beforeAutospacing="1" w:after="100" w:afterAutospacing="1" w:line="240" w:lineRule="auto"/>
      </w:pPr>
      <w:r>
        <w:t>Objective: Update the taxonomy monthly with new academic and sectoral advancements.</w:t>
      </w:r>
    </w:p>
    <w:p w14:paraId="78478659" w14:textId="77777777" w:rsidR="002E43D8" w:rsidRDefault="002E43D8" w:rsidP="00456FD7">
      <w:pPr>
        <w:numPr>
          <w:ilvl w:val="1"/>
          <w:numId w:val="44"/>
        </w:numPr>
        <w:spacing w:before="100" w:beforeAutospacing="1" w:after="100" w:afterAutospacing="1" w:line="240" w:lineRule="auto"/>
      </w:pPr>
      <w:r>
        <w:t>Key Feature: Use metrics for inclusivity and trust to recalibrate NBRC alignment.</w:t>
      </w:r>
    </w:p>
    <w:p w14:paraId="6AFA0309" w14:textId="77777777" w:rsidR="002E43D8" w:rsidRDefault="00000000" w:rsidP="002E43D8">
      <w:pPr>
        <w:spacing w:after="0"/>
        <w:ind w:firstLine="0"/>
      </w:pPr>
      <w:r>
        <w:pict w14:anchorId="00D98570">
          <v:rect id="_x0000_i1101" style="width:0;height:1.5pt" o:hralign="center" o:hrstd="t" o:hr="t" fillcolor="#a0a0a0" stroked="f"/>
        </w:pict>
      </w:r>
    </w:p>
    <w:p w14:paraId="1453501B" w14:textId="77777777" w:rsidR="002E43D8" w:rsidRDefault="002E43D8" w:rsidP="007B20D8">
      <w:pPr>
        <w:pStyle w:val="Heading3"/>
      </w:pPr>
      <w:bookmarkStart w:id="21" w:name="_Toc186205434"/>
      <w:r>
        <w:rPr>
          <w:rStyle w:val="Strong"/>
          <w:b w:val="0"/>
          <w:bCs w:val="0"/>
        </w:rPr>
        <w:t>Validation of Normative, Behavioral, and Regulatory Concepts</w:t>
      </w:r>
      <w:bookmarkEnd w:id="21"/>
    </w:p>
    <w:p w14:paraId="5B34DB92" w14:textId="77777777" w:rsidR="002E43D8" w:rsidRDefault="002E43D8" w:rsidP="007C46BA">
      <w:pPr>
        <w:pStyle w:val="Heading4"/>
      </w:pPr>
      <w:r>
        <w:rPr>
          <w:rStyle w:val="Strong"/>
        </w:rPr>
        <w:t>NBRC Adjustments</w:t>
      </w:r>
    </w:p>
    <w:p w14:paraId="15D85FFC" w14:textId="77777777" w:rsidR="002E43D8" w:rsidRDefault="002E43D8" w:rsidP="00456FD7">
      <w:pPr>
        <w:pStyle w:val="NormalWeb"/>
        <w:numPr>
          <w:ilvl w:val="0"/>
          <w:numId w:val="45"/>
        </w:numPr>
      </w:pPr>
      <w:r>
        <w:rPr>
          <w:rStyle w:val="Strong"/>
        </w:rPr>
        <w:t>Normative Concepts</w:t>
      </w:r>
    </w:p>
    <w:p w14:paraId="28E70843" w14:textId="77777777" w:rsidR="002E43D8" w:rsidRDefault="002E43D8" w:rsidP="00456FD7">
      <w:pPr>
        <w:numPr>
          <w:ilvl w:val="1"/>
          <w:numId w:val="45"/>
        </w:numPr>
        <w:spacing w:before="100" w:beforeAutospacing="1" w:after="100" w:afterAutospacing="1" w:line="240" w:lineRule="auto"/>
      </w:pPr>
      <w:r>
        <w:t>Broaden inclusivity by integrating UNESCO’s emphasis on dignity and equity.</w:t>
      </w:r>
    </w:p>
    <w:p w14:paraId="4234B148" w14:textId="77777777" w:rsidR="002E43D8" w:rsidRDefault="002E43D8" w:rsidP="00456FD7">
      <w:pPr>
        <w:numPr>
          <w:ilvl w:val="1"/>
          <w:numId w:val="45"/>
        </w:numPr>
        <w:spacing w:before="100" w:beforeAutospacing="1" w:after="100" w:afterAutospacing="1" w:line="240" w:lineRule="auto"/>
      </w:pPr>
      <w:r>
        <w:t>Adjust harmony’s framing to reconcile with autonomy in global contexts.</w:t>
      </w:r>
    </w:p>
    <w:p w14:paraId="7A81E0CF" w14:textId="77777777" w:rsidR="002E43D8" w:rsidRDefault="002E43D8" w:rsidP="00456FD7">
      <w:pPr>
        <w:pStyle w:val="NormalWeb"/>
        <w:numPr>
          <w:ilvl w:val="0"/>
          <w:numId w:val="45"/>
        </w:numPr>
      </w:pPr>
      <w:r>
        <w:rPr>
          <w:rStyle w:val="Strong"/>
        </w:rPr>
        <w:t>Behavioral Concepts</w:t>
      </w:r>
    </w:p>
    <w:p w14:paraId="639A543E" w14:textId="77777777" w:rsidR="002E43D8" w:rsidRDefault="002E43D8" w:rsidP="00456FD7">
      <w:pPr>
        <w:numPr>
          <w:ilvl w:val="1"/>
          <w:numId w:val="45"/>
        </w:numPr>
        <w:spacing w:before="100" w:beforeAutospacing="1" w:after="100" w:afterAutospacing="1" w:line="240" w:lineRule="auto"/>
      </w:pPr>
      <w:r>
        <w:t>Ensure transparency and empathy reflect current sectoral implementations.</w:t>
      </w:r>
    </w:p>
    <w:p w14:paraId="329EAFDB" w14:textId="77777777" w:rsidR="002E43D8" w:rsidRDefault="002E43D8" w:rsidP="00456FD7">
      <w:pPr>
        <w:numPr>
          <w:ilvl w:val="1"/>
          <w:numId w:val="45"/>
        </w:numPr>
        <w:spacing w:before="100" w:beforeAutospacing="1" w:after="100" w:afterAutospacing="1" w:line="240" w:lineRule="auto"/>
      </w:pPr>
      <w:r>
        <w:t>Balance transparency with sensitivity in security-heavy frameworks (e.g., NATO).</w:t>
      </w:r>
    </w:p>
    <w:p w14:paraId="0CCD3C87" w14:textId="77777777" w:rsidR="002E43D8" w:rsidRDefault="002E43D8" w:rsidP="00456FD7">
      <w:pPr>
        <w:pStyle w:val="NormalWeb"/>
        <w:numPr>
          <w:ilvl w:val="0"/>
          <w:numId w:val="45"/>
        </w:numPr>
      </w:pPr>
      <w:r>
        <w:rPr>
          <w:rStyle w:val="Strong"/>
        </w:rPr>
        <w:t>Regulatory Concepts</w:t>
      </w:r>
    </w:p>
    <w:p w14:paraId="3897C3F6" w14:textId="77777777" w:rsidR="002E43D8" w:rsidRDefault="002E43D8" w:rsidP="00456FD7">
      <w:pPr>
        <w:numPr>
          <w:ilvl w:val="1"/>
          <w:numId w:val="45"/>
        </w:numPr>
        <w:spacing w:before="100" w:beforeAutospacing="1" w:after="100" w:afterAutospacing="1" w:line="240" w:lineRule="auto"/>
      </w:pPr>
      <w:r>
        <w:t>Incorporate cross-border regulatory trends from the EU and U.S.</w:t>
      </w:r>
    </w:p>
    <w:p w14:paraId="314581B2" w14:textId="77777777" w:rsidR="002E43D8" w:rsidRDefault="002E43D8" w:rsidP="00456FD7">
      <w:pPr>
        <w:numPr>
          <w:ilvl w:val="1"/>
          <w:numId w:val="45"/>
        </w:numPr>
        <w:spacing w:before="100" w:beforeAutospacing="1" w:after="100" w:afterAutospacing="1" w:line="240" w:lineRule="auto"/>
      </w:pPr>
      <w:r>
        <w:t>Test traceability mechanisms against cultural constraints.</w:t>
      </w:r>
    </w:p>
    <w:p w14:paraId="37B7CE0C" w14:textId="224C66AC" w:rsidR="002E43D8" w:rsidRDefault="002E43D8" w:rsidP="002E43D8">
      <w:pPr>
        <w:spacing w:before="100" w:beforeAutospacing="1" w:after="100" w:afterAutospacing="1" w:line="240" w:lineRule="auto"/>
        <w:ind w:firstLine="0"/>
      </w:pPr>
      <w:r>
        <w:t>Original December 24, 2024</w:t>
      </w:r>
    </w:p>
    <w:p w14:paraId="609B64B6" w14:textId="77777777" w:rsidR="00933697" w:rsidRPr="00933697" w:rsidRDefault="00000000" w:rsidP="00933697">
      <w:r>
        <w:lastRenderedPageBreak/>
        <w:pict w14:anchorId="722C4400">
          <v:rect id="_x0000_i1102" style="width:0;height:1.5pt" o:hralign="center" o:hrstd="t" o:hr="t" fillcolor="#a0a0a0" stroked="f"/>
        </w:pict>
      </w:r>
    </w:p>
    <w:p w14:paraId="44739706" w14:textId="77777777" w:rsidR="00933697" w:rsidRPr="00933697" w:rsidRDefault="00933697" w:rsidP="00691E8A">
      <w:pPr>
        <w:pStyle w:val="Heading2"/>
      </w:pPr>
      <w:bookmarkStart w:id="22" w:name="_Toc186205435"/>
      <w:r w:rsidRPr="00933697">
        <w:t>Phase 1: Frequency and Weight Analysis</w:t>
      </w:r>
      <w:bookmarkEnd w:id="22"/>
    </w:p>
    <w:p w14:paraId="21759327" w14:textId="77777777" w:rsidR="00933697" w:rsidRPr="00933697" w:rsidRDefault="00933697" w:rsidP="00933697">
      <w:pPr>
        <w:numPr>
          <w:ilvl w:val="0"/>
          <w:numId w:val="1"/>
        </w:numPr>
      </w:pPr>
      <w:r w:rsidRPr="00933697">
        <w:rPr>
          <w:b/>
          <w:bCs/>
        </w:rPr>
        <w:t>Purpose:</w:t>
      </w:r>
      <w:r w:rsidRPr="00933697">
        <w:t xml:space="preserve"> Quantify the explicit and implicit representation of values across sectors and frameworks.</w:t>
      </w:r>
    </w:p>
    <w:p w14:paraId="369B0E12" w14:textId="77777777" w:rsidR="00933697" w:rsidRPr="00933697" w:rsidRDefault="00933697" w:rsidP="00933697">
      <w:pPr>
        <w:numPr>
          <w:ilvl w:val="0"/>
          <w:numId w:val="1"/>
        </w:numPr>
      </w:pPr>
      <w:r w:rsidRPr="00933697">
        <w:rPr>
          <w:b/>
          <w:bCs/>
        </w:rPr>
        <w:t>Key Steps:</w:t>
      </w:r>
    </w:p>
    <w:p w14:paraId="75778647" w14:textId="77777777" w:rsidR="00933697" w:rsidRPr="00933697" w:rsidRDefault="00933697" w:rsidP="00933697">
      <w:pPr>
        <w:numPr>
          <w:ilvl w:val="1"/>
          <w:numId w:val="1"/>
        </w:numPr>
      </w:pPr>
      <w:r w:rsidRPr="00933697">
        <w:t>Extract explicit and implicit mentions of values (e.g., trust, fairness, inclusivity) from both documents.</w:t>
      </w:r>
    </w:p>
    <w:p w14:paraId="05674569" w14:textId="77777777" w:rsidR="00933697" w:rsidRPr="00933697" w:rsidRDefault="00933697" w:rsidP="00933697">
      <w:pPr>
        <w:numPr>
          <w:ilvl w:val="1"/>
          <w:numId w:val="1"/>
        </w:numPr>
      </w:pPr>
      <w:r w:rsidRPr="00933697">
        <w:t>Weight explicit mentions more heavily, reflecting direct prioritization in frameworks.</w:t>
      </w:r>
    </w:p>
    <w:p w14:paraId="65DE8B1C" w14:textId="77777777" w:rsidR="00933697" w:rsidRPr="00933697" w:rsidRDefault="00933697" w:rsidP="00933697">
      <w:pPr>
        <w:numPr>
          <w:ilvl w:val="1"/>
          <w:numId w:val="1"/>
        </w:numPr>
      </w:pPr>
      <w:r w:rsidRPr="00933697">
        <w:t>Aggregate mentions by sector (e.g., Government, NGOs, Industry) and calculate weighted frequencies.</w:t>
      </w:r>
    </w:p>
    <w:p w14:paraId="258B9354" w14:textId="77777777" w:rsidR="00933697" w:rsidRPr="00933697" w:rsidRDefault="00933697" w:rsidP="00933697">
      <w:pPr>
        <w:numPr>
          <w:ilvl w:val="0"/>
          <w:numId w:val="1"/>
        </w:numPr>
      </w:pPr>
      <w:r w:rsidRPr="00933697">
        <w:rPr>
          <w:b/>
          <w:bCs/>
        </w:rPr>
        <w:t>Output:</w:t>
      </w:r>
      <w:r w:rsidRPr="00933697">
        <w:t xml:space="preserve"> A ranked list of values by prominence and sectoral emphasis, indicating alignment with the taxonomy.</w:t>
      </w:r>
    </w:p>
    <w:p w14:paraId="769FD567" w14:textId="77777777" w:rsidR="00933697" w:rsidRPr="00933697" w:rsidRDefault="00000000" w:rsidP="00933697">
      <w:r>
        <w:pict w14:anchorId="2739A871">
          <v:rect id="_x0000_i1103" style="width:0;height:1.5pt" o:hralign="center" o:hrstd="t" o:hr="t" fillcolor="#a0a0a0" stroked="f"/>
        </w:pict>
      </w:r>
    </w:p>
    <w:p w14:paraId="6CCAD317" w14:textId="77777777" w:rsidR="00933697" w:rsidRPr="00933697" w:rsidRDefault="00933697" w:rsidP="00691E8A">
      <w:pPr>
        <w:pStyle w:val="Heading2"/>
      </w:pPr>
      <w:bookmarkStart w:id="23" w:name="_Toc186205436"/>
      <w:r w:rsidRPr="00933697">
        <w:t>Phase 2: Cross-Sector Comparative Analysis</w:t>
      </w:r>
      <w:bookmarkEnd w:id="23"/>
    </w:p>
    <w:p w14:paraId="3C11112B" w14:textId="77777777" w:rsidR="00933697" w:rsidRPr="00933697" w:rsidRDefault="00933697" w:rsidP="00933697">
      <w:pPr>
        <w:numPr>
          <w:ilvl w:val="0"/>
          <w:numId w:val="2"/>
        </w:numPr>
      </w:pPr>
      <w:r w:rsidRPr="00933697">
        <w:rPr>
          <w:b/>
          <w:bCs/>
        </w:rPr>
        <w:t>Purpose:</w:t>
      </w:r>
      <w:r w:rsidRPr="00933697">
        <w:t xml:space="preserve"> Identify patterns, gaps, and conflicts in how values are prioritized across sectors.</w:t>
      </w:r>
    </w:p>
    <w:p w14:paraId="75CC632D" w14:textId="77777777" w:rsidR="00933697" w:rsidRPr="00933697" w:rsidRDefault="00933697" w:rsidP="00933697">
      <w:pPr>
        <w:numPr>
          <w:ilvl w:val="0"/>
          <w:numId w:val="2"/>
        </w:numPr>
      </w:pPr>
      <w:r w:rsidRPr="00933697">
        <w:rPr>
          <w:b/>
          <w:bCs/>
        </w:rPr>
        <w:t>Key Steps:</w:t>
      </w:r>
    </w:p>
    <w:p w14:paraId="3D05BD45" w14:textId="77777777" w:rsidR="00933697" w:rsidRPr="00933697" w:rsidRDefault="00933697" w:rsidP="00933697">
      <w:pPr>
        <w:numPr>
          <w:ilvl w:val="1"/>
          <w:numId w:val="2"/>
        </w:numPr>
      </w:pPr>
      <w:r w:rsidRPr="00933697">
        <w:t>Use the results of the frequency analysis to create a sectoral heatmap of value emphasis.</w:t>
      </w:r>
    </w:p>
    <w:p w14:paraId="203AC6BA" w14:textId="77777777" w:rsidR="00933697" w:rsidRPr="00933697" w:rsidRDefault="00933697" w:rsidP="00933697">
      <w:pPr>
        <w:numPr>
          <w:ilvl w:val="1"/>
          <w:numId w:val="2"/>
        </w:numPr>
      </w:pPr>
      <w:r w:rsidRPr="00933697">
        <w:t>Highlight overlaps (e.g., trust in Industry and Government) and gaps (e.g., inclusivity in Industry).</w:t>
      </w:r>
    </w:p>
    <w:p w14:paraId="09E68C10" w14:textId="77777777" w:rsidR="00933697" w:rsidRPr="00933697" w:rsidRDefault="00933697" w:rsidP="00933697">
      <w:pPr>
        <w:numPr>
          <w:ilvl w:val="1"/>
          <w:numId w:val="2"/>
        </w:numPr>
      </w:pPr>
      <w:r w:rsidRPr="00933697">
        <w:t>Identify sector-specific value conflicts, such as:</w:t>
      </w:r>
    </w:p>
    <w:p w14:paraId="6C980805" w14:textId="77777777" w:rsidR="00933697" w:rsidRPr="00933697" w:rsidRDefault="00933697" w:rsidP="00933697">
      <w:pPr>
        <w:numPr>
          <w:ilvl w:val="2"/>
          <w:numId w:val="2"/>
        </w:numPr>
      </w:pPr>
      <w:r w:rsidRPr="00933697">
        <w:t>Harmony vs. Autonomy</w:t>
      </w:r>
    </w:p>
    <w:p w14:paraId="1F78893A" w14:textId="77777777" w:rsidR="00933697" w:rsidRPr="00933697" w:rsidRDefault="00933697" w:rsidP="00933697">
      <w:pPr>
        <w:numPr>
          <w:ilvl w:val="2"/>
          <w:numId w:val="2"/>
        </w:numPr>
      </w:pPr>
      <w:r w:rsidRPr="00933697">
        <w:t>Transparency vs. Cultural Sensitivity</w:t>
      </w:r>
    </w:p>
    <w:p w14:paraId="6E352EA4" w14:textId="77777777" w:rsidR="00933697" w:rsidRPr="00933697" w:rsidRDefault="00933697" w:rsidP="00933697">
      <w:pPr>
        <w:numPr>
          <w:ilvl w:val="0"/>
          <w:numId w:val="2"/>
        </w:numPr>
      </w:pPr>
      <w:r w:rsidRPr="00933697">
        <w:rPr>
          <w:b/>
          <w:bCs/>
        </w:rPr>
        <w:t>Output:</w:t>
      </w:r>
      <w:r w:rsidRPr="00933697">
        <w:t xml:space="preserve"> A detailed sectoral comparison identifying shared priorities, gaps, and tensions.</w:t>
      </w:r>
    </w:p>
    <w:p w14:paraId="094B28BE" w14:textId="77777777" w:rsidR="00933697" w:rsidRPr="00933697" w:rsidRDefault="00000000" w:rsidP="00933697">
      <w:r>
        <w:pict w14:anchorId="69FFB504">
          <v:rect id="_x0000_i1104" style="width:0;height:1.5pt" o:hralign="center" o:hrstd="t" o:hr="t" fillcolor="#a0a0a0" stroked="f"/>
        </w:pict>
      </w:r>
    </w:p>
    <w:p w14:paraId="2366A883" w14:textId="77777777" w:rsidR="00933697" w:rsidRPr="00933697" w:rsidRDefault="00933697" w:rsidP="00691E8A">
      <w:pPr>
        <w:pStyle w:val="Heading2"/>
      </w:pPr>
      <w:bookmarkStart w:id="24" w:name="_Toc186205437"/>
      <w:r w:rsidRPr="00933697">
        <w:t>Phase 3: Sentiment and Contextual Analysis</w:t>
      </w:r>
      <w:bookmarkEnd w:id="24"/>
    </w:p>
    <w:p w14:paraId="345B78DD" w14:textId="77777777" w:rsidR="00933697" w:rsidRPr="00933697" w:rsidRDefault="00933697" w:rsidP="00933697">
      <w:pPr>
        <w:numPr>
          <w:ilvl w:val="0"/>
          <w:numId w:val="3"/>
        </w:numPr>
      </w:pPr>
      <w:r w:rsidRPr="00933697">
        <w:rPr>
          <w:b/>
          <w:bCs/>
        </w:rPr>
        <w:t>Purpose:</w:t>
      </w:r>
      <w:r w:rsidRPr="00933697">
        <w:t xml:space="preserve"> Understand the framing of values across contexts and their alignment with ethical principles.</w:t>
      </w:r>
    </w:p>
    <w:p w14:paraId="343896DE" w14:textId="77777777" w:rsidR="00933697" w:rsidRPr="00933697" w:rsidRDefault="00933697" w:rsidP="00933697">
      <w:pPr>
        <w:numPr>
          <w:ilvl w:val="0"/>
          <w:numId w:val="3"/>
        </w:numPr>
      </w:pPr>
      <w:r w:rsidRPr="00933697">
        <w:rPr>
          <w:b/>
          <w:bCs/>
        </w:rPr>
        <w:t>Key Steps:</w:t>
      </w:r>
    </w:p>
    <w:p w14:paraId="7A00A1A7" w14:textId="77777777" w:rsidR="00933697" w:rsidRPr="00933697" w:rsidRDefault="00933697" w:rsidP="00933697">
      <w:pPr>
        <w:numPr>
          <w:ilvl w:val="1"/>
          <w:numId w:val="3"/>
        </w:numPr>
      </w:pPr>
      <w:r w:rsidRPr="00933697">
        <w:t>Apply sentiment analysis to assess whether values (e.g., inclusivity, trust) are framed positively, negatively, or neutrally.</w:t>
      </w:r>
    </w:p>
    <w:p w14:paraId="0546902A" w14:textId="77777777" w:rsidR="00933697" w:rsidRPr="00933697" w:rsidRDefault="00933697" w:rsidP="00933697">
      <w:pPr>
        <w:numPr>
          <w:ilvl w:val="1"/>
          <w:numId w:val="3"/>
        </w:numPr>
      </w:pPr>
      <w:r w:rsidRPr="00933697">
        <w:lastRenderedPageBreak/>
        <w:t>Contextualize mentions of values in terms of themes (e.g., fairness in data usage vs. fairness in access).</w:t>
      </w:r>
    </w:p>
    <w:p w14:paraId="7F153E8C" w14:textId="77777777" w:rsidR="00933697" w:rsidRPr="00933697" w:rsidRDefault="00933697" w:rsidP="00933697">
      <w:pPr>
        <w:numPr>
          <w:ilvl w:val="1"/>
          <w:numId w:val="3"/>
        </w:numPr>
      </w:pPr>
      <w:r w:rsidRPr="00933697">
        <w:t>Align the contextual framing with the taxonomy’s definitions of core and emergent values.</w:t>
      </w:r>
    </w:p>
    <w:p w14:paraId="6D0D6FE7" w14:textId="77777777" w:rsidR="00933697" w:rsidRPr="00933697" w:rsidRDefault="00933697" w:rsidP="00933697">
      <w:pPr>
        <w:numPr>
          <w:ilvl w:val="0"/>
          <w:numId w:val="3"/>
        </w:numPr>
      </w:pPr>
      <w:r w:rsidRPr="00933697">
        <w:rPr>
          <w:b/>
          <w:bCs/>
        </w:rPr>
        <w:t>Output:</w:t>
      </w:r>
      <w:r w:rsidRPr="00933697">
        <w:t xml:space="preserve"> A narrative understanding of how values are discussed and perceived across frameworks and sectors.</w:t>
      </w:r>
    </w:p>
    <w:p w14:paraId="378AD240" w14:textId="77777777" w:rsidR="00933697" w:rsidRPr="00933697" w:rsidRDefault="00000000" w:rsidP="00933697">
      <w:r>
        <w:pict w14:anchorId="11D03C9D">
          <v:rect id="_x0000_i1105" style="width:0;height:1.5pt" o:hralign="center" o:hrstd="t" o:hr="t" fillcolor="#a0a0a0" stroked="f"/>
        </w:pict>
      </w:r>
    </w:p>
    <w:p w14:paraId="63B0B94A" w14:textId="77777777" w:rsidR="00933697" w:rsidRPr="00933697" w:rsidRDefault="00933697" w:rsidP="00691E8A">
      <w:pPr>
        <w:pStyle w:val="Heading2"/>
      </w:pPr>
      <w:bookmarkStart w:id="25" w:name="_Toc186205438"/>
      <w:r w:rsidRPr="00933697">
        <w:t>Phase 4: Statistical Correlation and Clustering</w:t>
      </w:r>
      <w:bookmarkEnd w:id="25"/>
    </w:p>
    <w:p w14:paraId="0DC13622" w14:textId="77777777" w:rsidR="00933697" w:rsidRPr="00933697" w:rsidRDefault="00933697" w:rsidP="00933697">
      <w:pPr>
        <w:numPr>
          <w:ilvl w:val="0"/>
          <w:numId w:val="4"/>
        </w:numPr>
      </w:pPr>
      <w:r w:rsidRPr="00933697">
        <w:rPr>
          <w:b/>
          <w:bCs/>
        </w:rPr>
        <w:t>Purpose:</w:t>
      </w:r>
      <w:r w:rsidRPr="00933697">
        <w:t xml:space="preserve"> Explore relationships between values and identify clusters of interrelated concepts.</w:t>
      </w:r>
    </w:p>
    <w:p w14:paraId="48467F8E" w14:textId="77777777" w:rsidR="00933697" w:rsidRPr="00933697" w:rsidRDefault="00933697" w:rsidP="00933697">
      <w:pPr>
        <w:numPr>
          <w:ilvl w:val="0"/>
          <w:numId w:val="4"/>
        </w:numPr>
      </w:pPr>
      <w:r w:rsidRPr="00933697">
        <w:rPr>
          <w:b/>
          <w:bCs/>
        </w:rPr>
        <w:t>Key Steps:</w:t>
      </w:r>
    </w:p>
    <w:p w14:paraId="5398562F" w14:textId="77777777" w:rsidR="00933697" w:rsidRPr="00933697" w:rsidRDefault="00933697" w:rsidP="00933697">
      <w:pPr>
        <w:numPr>
          <w:ilvl w:val="1"/>
          <w:numId w:val="4"/>
        </w:numPr>
      </w:pPr>
      <w:r w:rsidRPr="00933697">
        <w:t>Perform correlation analysis to determine statistical relationships between values.</w:t>
      </w:r>
    </w:p>
    <w:p w14:paraId="162F1C9F" w14:textId="77777777" w:rsidR="00933697" w:rsidRPr="00933697" w:rsidRDefault="00933697" w:rsidP="00933697">
      <w:pPr>
        <w:numPr>
          <w:ilvl w:val="2"/>
          <w:numId w:val="4"/>
        </w:numPr>
      </w:pPr>
      <w:r w:rsidRPr="00933697">
        <w:t>Example: Does inclusivity correlate with transparency across sectors?</w:t>
      </w:r>
    </w:p>
    <w:p w14:paraId="2869C78B" w14:textId="77777777" w:rsidR="00933697" w:rsidRPr="00933697" w:rsidRDefault="00933697" w:rsidP="00933697">
      <w:pPr>
        <w:numPr>
          <w:ilvl w:val="1"/>
          <w:numId w:val="4"/>
        </w:numPr>
      </w:pPr>
      <w:r w:rsidRPr="00933697">
        <w:t>Use clustering algorithms to group related values based on co-occurrence or shared context.</w:t>
      </w:r>
    </w:p>
    <w:p w14:paraId="7D18F9C8" w14:textId="77777777" w:rsidR="00933697" w:rsidRPr="00933697" w:rsidRDefault="00933697" w:rsidP="00933697">
      <w:pPr>
        <w:numPr>
          <w:ilvl w:val="2"/>
          <w:numId w:val="4"/>
        </w:numPr>
      </w:pPr>
      <w:r w:rsidRPr="00933697">
        <w:t>Example: Grouping inclusivity, fairness, and equity as “Social Justice Values.”</w:t>
      </w:r>
    </w:p>
    <w:p w14:paraId="42336923" w14:textId="77777777" w:rsidR="00933697" w:rsidRPr="00933697" w:rsidRDefault="00933697" w:rsidP="00933697">
      <w:pPr>
        <w:numPr>
          <w:ilvl w:val="0"/>
          <w:numId w:val="4"/>
        </w:numPr>
      </w:pPr>
      <w:r w:rsidRPr="00933697">
        <w:rPr>
          <w:b/>
          <w:bCs/>
        </w:rPr>
        <w:t>Output:</w:t>
      </w:r>
      <w:r w:rsidRPr="00933697">
        <w:t xml:space="preserve"> Data-driven insights into value interdependencies, revealing clusters for potential taxonomy refinement.</w:t>
      </w:r>
    </w:p>
    <w:p w14:paraId="49554ABE" w14:textId="77777777" w:rsidR="00933697" w:rsidRPr="00933697" w:rsidRDefault="00000000" w:rsidP="00933697">
      <w:r>
        <w:pict w14:anchorId="7CB2048F">
          <v:rect id="_x0000_i1106" style="width:0;height:1.5pt" o:hralign="center" o:hrstd="t" o:hr="t" fillcolor="#a0a0a0" stroked="f"/>
        </w:pict>
      </w:r>
    </w:p>
    <w:p w14:paraId="68212B7F" w14:textId="77777777" w:rsidR="00933697" w:rsidRPr="00933697" w:rsidRDefault="00933697" w:rsidP="00691E8A">
      <w:pPr>
        <w:pStyle w:val="Heading2"/>
      </w:pPr>
      <w:bookmarkStart w:id="26" w:name="_Toc186205439"/>
      <w:r w:rsidRPr="00933697">
        <w:t>Phase 5: Operational Validation and Impact Modeling</w:t>
      </w:r>
      <w:bookmarkEnd w:id="26"/>
    </w:p>
    <w:p w14:paraId="5B8E841F" w14:textId="77777777" w:rsidR="00933697" w:rsidRPr="00933697" w:rsidRDefault="00933697" w:rsidP="00933697">
      <w:pPr>
        <w:numPr>
          <w:ilvl w:val="0"/>
          <w:numId w:val="5"/>
        </w:numPr>
      </w:pPr>
      <w:r w:rsidRPr="00933697">
        <w:rPr>
          <w:b/>
          <w:bCs/>
        </w:rPr>
        <w:t>Purpose:</w:t>
      </w:r>
      <w:r w:rsidRPr="00933697">
        <w:t xml:space="preserve"> Test the practical application of the refined taxonomy in real-world scenarios.</w:t>
      </w:r>
    </w:p>
    <w:p w14:paraId="056F8310" w14:textId="77777777" w:rsidR="00933697" w:rsidRPr="00933697" w:rsidRDefault="00933697" w:rsidP="00933697">
      <w:pPr>
        <w:numPr>
          <w:ilvl w:val="0"/>
          <w:numId w:val="5"/>
        </w:numPr>
      </w:pPr>
      <w:r w:rsidRPr="00933697">
        <w:rPr>
          <w:b/>
          <w:bCs/>
        </w:rPr>
        <w:t>Key Steps:</w:t>
      </w:r>
    </w:p>
    <w:p w14:paraId="2203C293" w14:textId="77777777" w:rsidR="00933697" w:rsidRPr="00933697" w:rsidRDefault="00933697" w:rsidP="00933697">
      <w:pPr>
        <w:numPr>
          <w:ilvl w:val="1"/>
          <w:numId w:val="5"/>
        </w:numPr>
      </w:pPr>
      <w:r w:rsidRPr="00933697">
        <w:t>Validate the taxonomy’s alignment with existing frameworks through case studies (e.g., AI in healthcare, autonomous vehicles).</w:t>
      </w:r>
    </w:p>
    <w:p w14:paraId="054C3901" w14:textId="77777777" w:rsidR="00933697" w:rsidRPr="00933697" w:rsidRDefault="00933697" w:rsidP="00933697">
      <w:pPr>
        <w:numPr>
          <w:ilvl w:val="1"/>
          <w:numId w:val="5"/>
        </w:numPr>
      </w:pPr>
      <w:r w:rsidRPr="00933697">
        <w:t>Simulate decision-making scenarios to assess how well the taxonomy handles ethical dilemmas or value conflicts.</w:t>
      </w:r>
    </w:p>
    <w:p w14:paraId="5833864C" w14:textId="77777777" w:rsidR="00933697" w:rsidRPr="00933697" w:rsidRDefault="00933697" w:rsidP="00933697">
      <w:pPr>
        <w:numPr>
          <w:ilvl w:val="2"/>
          <w:numId w:val="5"/>
        </w:numPr>
      </w:pPr>
      <w:r w:rsidRPr="00933697">
        <w:t>Example: Balancing transparency with cultural sensitivity in cross-border AI applications.</w:t>
      </w:r>
    </w:p>
    <w:p w14:paraId="4BB3EE85" w14:textId="77777777" w:rsidR="00933697" w:rsidRPr="00933697" w:rsidRDefault="00933697" w:rsidP="00933697">
      <w:pPr>
        <w:numPr>
          <w:ilvl w:val="1"/>
          <w:numId w:val="5"/>
        </w:numPr>
      </w:pPr>
      <w:r w:rsidRPr="00933697">
        <w:t>Define Key Performance Indicators (KPIs) for operationalizing each value.</w:t>
      </w:r>
    </w:p>
    <w:p w14:paraId="50D24725" w14:textId="77777777" w:rsidR="00933697" w:rsidRPr="00933697" w:rsidRDefault="00933697" w:rsidP="00933697">
      <w:pPr>
        <w:numPr>
          <w:ilvl w:val="0"/>
          <w:numId w:val="5"/>
        </w:numPr>
      </w:pPr>
      <w:r w:rsidRPr="00933697">
        <w:rPr>
          <w:b/>
          <w:bCs/>
        </w:rPr>
        <w:t>Output:</w:t>
      </w:r>
      <w:r w:rsidRPr="00933697">
        <w:t xml:space="preserve"> An evaluation of the taxonomy’s robustness and adaptability, along with specific recommendations for improvement.</w:t>
      </w:r>
    </w:p>
    <w:p w14:paraId="2E0046AF" w14:textId="77777777" w:rsidR="00933697" w:rsidRPr="00933697" w:rsidRDefault="00000000" w:rsidP="00933697">
      <w:r>
        <w:lastRenderedPageBreak/>
        <w:pict w14:anchorId="5465E4A0">
          <v:rect id="_x0000_i1107" style="width:0;height:1.5pt" o:hralign="center" o:hrstd="t" o:hr="t" fillcolor="#a0a0a0" stroked="f"/>
        </w:pict>
      </w:r>
    </w:p>
    <w:p w14:paraId="5BA48529" w14:textId="77777777" w:rsidR="00933697" w:rsidRPr="00933697" w:rsidRDefault="00933697" w:rsidP="00691E8A">
      <w:pPr>
        <w:pStyle w:val="Heading2"/>
      </w:pPr>
      <w:bookmarkStart w:id="27" w:name="_Toc186205440"/>
      <w:r w:rsidRPr="00933697">
        <w:t>Phase 6: Robust Validation of Conclusions</w:t>
      </w:r>
      <w:bookmarkEnd w:id="27"/>
    </w:p>
    <w:p w14:paraId="51954AB6" w14:textId="77777777" w:rsidR="00933697" w:rsidRPr="00933697" w:rsidRDefault="00933697" w:rsidP="00933697">
      <w:pPr>
        <w:numPr>
          <w:ilvl w:val="0"/>
          <w:numId w:val="6"/>
        </w:numPr>
      </w:pPr>
      <w:r w:rsidRPr="00933697">
        <w:rPr>
          <w:b/>
          <w:bCs/>
        </w:rPr>
        <w:t>Purpose:</w:t>
      </w:r>
      <w:r w:rsidRPr="00933697">
        <w:t xml:space="preserve"> Ensure the reliability and completeness of findings and refine the taxonomy accordingly.</w:t>
      </w:r>
    </w:p>
    <w:p w14:paraId="676019A2" w14:textId="77777777" w:rsidR="00933697" w:rsidRPr="00933697" w:rsidRDefault="00933697" w:rsidP="00933697">
      <w:pPr>
        <w:numPr>
          <w:ilvl w:val="0"/>
          <w:numId w:val="6"/>
        </w:numPr>
      </w:pPr>
      <w:r w:rsidRPr="00933697">
        <w:rPr>
          <w:b/>
          <w:bCs/>
        </w:rPr>
        <w:t>Key Steps:</w:t>
      </w:r>
    </w:p>
    <w:p w14:paraId="6CC43CCE" w14:textId="77777777" w:rsidR="00933697" w:rsidRPr="00933697" w:rsidRDefault="00933697" w:rsidP="00933697">
      <w:pPr>
        <w:numPr>
          <w:ilvl w:val="1"/>
          <w:numId w:val="6"/>
        </w:numPr>
      </w:pPr>
      <w:r w:rsidRPr="00933697">
        <w:t>Validate conclusions through:</w:t>
      </w:r>
    </w:p>
    <w:p w14:paraId="3F5DACB0" w14:textId="77777777" w:rsidR="00933697" w:rsidRPr="00933697" w:rsidRDefault="00933697" w:rsidP="00933697">
      <w:pPr>
        <w:numPr>
          <w:ilvl w:val="2"/>
          <w:numId w:val="6"/>
        </w:numPr>
      </w:pPr>
      <w:r w:rsidRPr="00933697">
        <w:t>Sampling review: Ensure equal representation across sectors and frameworks.</w:t>
      </w:r>
    </w:p>
    <w:p w14:paraId="07B6AD8A" w14:textId="77777777" w:rsidR="00933697" w:rsidRPr="00933697" w:rsidRDefault="00933697" w:rsidP="00933697">
      <w:pPr>
        <w:numPr>
          <w:ilvl w:val="2"/>
          <w:numId w:val="6"/>
        </w:numPr>
      </w:pPr>
      <w:r w:rsidRPr="00933697">
        <w:t>Expert feedback: Collaborate with stakeholders to test alignment and relevance.</w:t>
      </w:r>
    </w:p>
    <w:p w14:paraId="062C3332" w14:textId="77777777" w:rsidR="00933697" w:rsidRPr="00933697" w:rsidRDefault="00933697" w:rsidP="00933697">
      <w:pPr>
        <w:numPr>
          <w:ilvl w:val="1"/>
          <w:numId w:val="6"/>
        </w:numPr>
      </w:pPr>
      <w:r w:rsidRPr="00933697">
        <w:t>Revise the taxonomy based on gaps, conflicts, and emergent insights.</w:t>
      </w:r>
    </w:p>
    <w:p w14:paraId="68B4B125" w14:textId="77777777" w:rsidR="00933697" w:rsidRPr="00933697" w:rsidRDefault="00933697" w:rsidP="00933697">
      <w:pPr>
        <w:numPr>
          <w:ilvl w:val="0"/>
          <w:numId w:val="6"/>
        </w:numPr>
      </w:pPr>
      <w:r w:rsidRPr="00933697">
        <w:rPr>
          <w:b/>
          <w:bCs/>
        </w:rPr>
        <w:t>Output:</w:t>
      </w:r>
      <w:r w:rsidRPr="00933697">
        <w:t xml:space="preserve"> A refined, empirically validated taxonomy ready for application across AI ethics frameworks.</w:t>
      </w:r>
    </w:p>
    <w:p w14:paraId="76FCCA2E" w14:textId="77777777" w:rsidR="00933697" w:rsidRPr="00933697" w:rsidRDefault="00000000" w:rsidP="00933697">
      <w:r>
        <w:pict w14:anchorId="64009F92">
          <v:rect id="_x0000_i1108" style="width:0;height:1.5pt" o:hralign="center" o:hrstd="t" o:hr="t" fillcolor="#a0a0a0" stroked="f"/>
        </w:pict>
      </w:r>
    </w:p>
    <w:p w14:paraId="5AE53C92" w14:textId="77777777" w:rsidR="00933697" w:rsidRPr="00933697" w:rsidRDefault="00933697" w:rsidP="00691E8A">
      <w:pPr>
        <w:pStyle w:val="Heading2"/>
      </w:pPr>
      <w:bookmarkStart w:id="28" w:name="_Toc186205441"/>
      <w:r w:rsidRPr="00933697">
        <w:t>Key Features of the Synthesized Plan</w:t>
      </w:r>
      <w:bookmarkEnd w:id="28"/>
    </w:p>
    <w:p w14:paraId="2751A29A" w14:textId="77777777" w:rsidR="00933697" w:rsidRPr="00933697" w:rsidRDefault="00933697" w:rsidP="00933697">
      <w:pPr>
        <w:numPr>
          <w:ilvl w:val="0"/>
          <w:numId w:val="7"/>
        </w:numPr>
      </w:pPr>
      <w:r w:rsidRPr="00933697">
        <w:rPr>
          <w:b/>
          <w:bCs/>
        </w:rPr>
        <w:t>Iterative Refinement:</w:t>
      </w:r>
      <w:r w:rsidRPr="00933697">
        <w:t xml:space="preserve"> Each phase informs the next, enabling iterative improvements to the taxonomy.</w:t>
      </w:r>
    </w:p>
    <w:p w14:paraId="01D7C790" w14:textId="77777777" w:rsidR="00933697" w:rsidRPr="00933697" w:rsidRDefault="00933697" w:rsidP="00933697">
      <w:pPr>
        <w:numPr>
          <w:ilvl w:val="0"/>
          <w:numId w:val="7"/>
        </w:numPr>
      </w:pPr>
      <w:r w:rsidRPr="00933697">
        <w:rPr>
          <w:b/>
          <w:bCs/>
        </w:rPr>
        <w:t>Multi-Method Approach:</w:t>
      </w:r>
      <w:r w:rsidRPr="00933697">
        <w:t xml:space="preserve"> Combines qualitative (contextual and sentiment analysis) and quantitative (frequency, clustering, correlation) methods for comprehensive insights.</w:t>
      </w:r>
    </w:p>
    <w:p w14:paraId="4E0F9C14" w14:textId="77777777" w:rsidR="00933697" w:rsidRPr="00933697" w:rsidRDefault="00933697" w:rsidP="00933697">
      <w:pPr>
        <w:numPr>
          <w:ilvl w:val="0"/>
          <w:numId w:val="7"/>
        </w:numPr>
      </w:pPr>
      <w:r w:rsidRPr="00933697">
        <w:rPr>
          <w:b/>
          <w:bCs/>
        </w:rPr>
        <w:t>Practical Application:</w:t>
      </w:r>
      <w:r w:rsidRPr="00933697">
        <w:t xml:space="preserve"> Integrates operationalization and validation phases to ensure the taxonomy’s usability in real-world contexts.</w:t>
      </w:r>
    </w:p>
    <w:p w14:paraId="47E39105" w14:textId="77777777" w:rsidR="00933697" w:rsidRPr="00933697" w:rsidRDefault="00933697" w:rsidP="00933697">
      <w:pPr>
        <w:numPr>
          <w:ilvl w:val="0"/>
          <w:numId w:val="7"/>
        </w:numPr>
      </w:pPr>
      <w:r w:rsidRPr="00933697">
        <w:rPr>
          <w:b/>
          <w:bCs/>
        </w:rPr>
        <w:t>Global Perspective:</w:t>
      </w:r>
      <w:r w:rsidRPr="00933697">
        <w:t xml:space="preserve"> Considers cross-sectoral and cultural variations to enhance adaptability and inclusivity.</w:t>
      </w:r>
    </w:p>
    <w:p w14:paraId="003F50ED" w14:textId="77777777" w:rsidR="00933697" w:rsidRPr="00933697" w:rsidRDefault="00000000" w:rsidP="00933697">
      <w:r>
        <w:pict w14:anchorId="06F68EE4">
          <v:rect id="_x0000_i1109" style="width:0;height:1.5pt" o:hralign="center" o:hrstd="t" o:hr="t" fillcolor="#a0a0a0" stroked="f"/>
        </w:pict>
      </w:r>
    </w:p>
    <w:p w14:paraId="18103AFD" w14:textId="77777777" w:rsidR="00933697" w:rsidRPr="00933697" w:rsidRDefault="00933697" w:rsidP="00933697">
      <w:r w:rsidRPr="00933697">
        <w:t>This integrated framework synthesizes your original analytical plan with the structured refinement steps, ensuring both depth and operational relevance. Would you like to start with a specific phase, or should we design tools for one of these steps?</w:t>
      </w:r>
    </w:p>
    <w:p w14:paraId="24B7508F" w14:textId="76DC42F5" w:rsidR="003013E5" w:rsidRDefault="003013E5">
      <w:r>
        <w:br w:type="page"/>
      </w:r>
    </w:p>
    <w:p w14:paraId="7B019A6D" w14:textId="6FD16460" w:rsidR="00C822BE" w:rsidRDefault="003013E5">
      <w:r>
        <w:lastRenderedPageBreak/>
        <w:t>In November, this is the analysis I originally did. I removed it from the MASTER The AI Moral Document and moved it over to here, because it is too overladen there. I want to go through the whole process here without affecting the Master document.</w:t>
      </w:r>
    </w:p>
    <w:p w14:paraId="178523F0" w14:textId="536A6E71" w:rsidR="003013E5" w:rsidRDefault="003013E5" w:rsidP="00FF4B7A">
      <w:pPr>
        <w:pStyle w:val="Heading1"/>
      </w:pPr>
      <w:bookmarkStart w:id="29" w:name="_Toc186205443"/>
      <w:r w:rsidRPr="003013E5">
        <w:t xml:space="preserve">Methodology for </w:t>
      </w:r>
      <w:r w:rsidR="000E588D">
        <w:t>Deriving</w:t>
      </w:r>
      <w:r w:rsidRPr="003013E5">
        <w:t xml:space="preserve"> Principles </w:t>
      </w:r>
      <w:r w:rsidR="00224BA5">
        <w:t xml:space="preserve">and Core Values </w:t>
      </w:r>
      <w:r w:rsidRPr="003013E5">
        <w:t>for the AI Moral Code</w:t>
      </w:r>
      <w:bookmarkEnd w:id="29"/>
    </w:p>
    <w:p w14:paraId="17195088" w14:textId="07F6EA13" w:rsidR="001D04FA" w:rsidRDefault="006A7925" w:rsidP="006A7925">
      <w:r w:rsidRPr="006A7925">
        <w:t xml:space="preserve">The development of the AI Moral Code requires a systematic and interdisciplinary approach to ensure its principles reflect both enduring ethical traditions and contemporary societal challenges. By drawing insights from governments, academia, corporations, NGOs, and religious frameworks, the methodology integrates diverse perspectives to create a framework that is </w:t>
      </w:r>
      <w:r w:rsidR="0091795A">
        <w:t>representative</w:t>
      </w:r>
      <w:r w:rsidRPr="006A7925">
        <w:t>, adaptable, and actionable. This interdisciplinary collaboration ensures the principles resonate across disciplines, cultural contexts, and technological domains, addressing the unique demands of AI governance.</w:t>
      </w:r>
    </w:p>
    <w:p w14:paraId="396B155F" w14:textId="77777777" w:rsidR="00A52981" w:rsidRPr="00A52981" w:rsidRDefault="00A52981" w:rsidP="00A52981">
      <w:pPr>
        <w:pStyle w:val="Heading1"/>
        <w:rPr>
          <w:rFonts w:eastAsia="Times New Roman"/>
        </w:rPr>
      </w:pPr>
      <w:r w:rsidRPr="00A52981">
        <w:rPr>
          <w:rFonts w:eastAsia="Times New Roman"/>
        </w:rPr>
        <w:t>Clustering Methods</w:t>
      </w:r>
    </w:p>
    <w:p w14:paraId="504BEA28" w14:textId="77777777" w:rsidR="00144503" w:rsidRPr="00144503" w:rsidRDefault="00144503" w:rsidP="00144503">
      <w:pPr>
        <w:rPr>
          <w:b/>
          <w:bCs/>
        </w:rPr>
      </w:pPr>
      <w:r w:rsidRPr="00144503">
        <w:rPr>
          <w:b/>
          <w:bCs/>
        </w:rPr>
        <w:t>Clustering Methods</w:t>
      </w:r>
    </w:p>
    <w:p w14:paraId="0B62E550" w14:textId="77777777" w:rsidR="00144503" w:rsidRPr="00144503" w:rsidRDefault="00144503" w:rsidP="00144503">
      <w:r w:rsidRPr="00144503">
        <w:t>To identify the five Core Values—</w:t>
      </w:r>
      <w:r w:rsidRPr="00144503">
        <w:rPr>
          <w:b/>
          <w:bCs/>
        </w:rPr>
        <w:t>Fairness, Accountability, Transparency, Trust, and Non-Maleficence</w:t>
      </w:r>
      <w:r w:rsidRPr="00144503">
        <w:t>—a rigorous clustering process was employed. Insights were drawn from key documents across government, such as the GDPR and UNESCO’s Ethics of Artificial Intelligence; industry, including OpenAI’s Charter and Microsoft’s Responsible AI Standard; NGOs, exemplified by IEEE’s Ethically Aligned Design; academia, with contributions like Stanford’s AI100 Report; and religious frameworks, which emphasized values like relational harmony and communal well-being. ChatGPT’s analysis utilized advanced techniques to ensure the methodology was both data-driven and replicable.</w:t>
      </w:r>
    </w:p>
    <w:p w14:paraId="6C03ED4D" w14:textId="77777777" w:rsidR="00144503" w:rsidRPr="00144503" w:rsidRDefault="00144503" w:rsidP="00144503">
      <w:r w:rsidRPr="00144503">
        <w:t>The process began with textual data analysis. Keywords and recurring themes were extracted from foundational documents such as the GDPR, OpenAI’s Charter, and Stanford’s AI100 Report. This analysis identified core terms like fairness, trust, and accountability as critical ethical priorities. Semantic clustering grouped related terms based on contextual similarity. For example, fairness was closely associated with justice and equity, while non-maleficence aligned with harm prevention and sustainability. Frequency distribution analysis ranked the prominence of these ethical concepts across reviewed documents. Tools like Term Frequency-Inverse Document Frequency (TF-IDF) highlighted accountability and transparency as dominant themes across sectors.</w:t>
      </w:r>
    </w:p>
    <w:p w14:paraId="6DB3887F" w14:textId="77777777" w:rsidR="00144503" w:rsidRPr="00144503" w:rsidRDefault="00144503" w:rsidP="00144503">
      <w:r w:rsidRPr="00144503">
        <w:t xml:space="preserve">Fairness emerged as a critical value, encompassing far more than equity or addressing systemic biases. It includes fostering awareness of others’ needs and feelings, ensuring impartiality in decisions, and striving for legitimacy in governance. For instance, fairness in healthcare might involve balancing resource allocation to underserved communities, while in education, it could mean tailoring AI-driven learning tools to address systemic inequities in access and outcomes. Drawing on ethical traditions and nuanced interpretations, fairness is understood as an awareness </w:t>
      </w:r>
      <w:r w:rsidRPr="00144503">
        <w:lastRenderedPageBreak/>
        <w:t>of others’ feelings and needs, as well as a commitment to impartiality, legitimacy, and civility. It involves imagining and understanding others’ interests and the impact of decisions on their lives (Lumpkin, Stoll, &amp; Beller, 2002). This perspective was reinforced through textual data analysis, which identified fairness alongside justice and equity as recurrent themes across foundational documents like the GDPR and OpenAI’s Charter. Semantic clustering further grouped fairness with related concepts such as empathy and legitimacy, emphasizing its broader moral and relational dimensions.</w:t>
      </w:r>
    </w:p>
    <w:p w14:paraId="1B887523" w14:textId="77777777" w:rsidR="00144503" w:rsidRPr="00144503" w:rsidRDefault="00144503" w:rsidP="00144503">
      <w:r w:rsidRPr="00144503">
        <w:t>Accountability and transparency also stood out in the analysis. Frequency distribution tools highlighted these as dominant ethical priorities, with accountability addressing responsibility and traceability, and transparency ensuring openness and explainability in AI decision-making. Thematic analysis grouped these values with practical applications, such as transparency enhancing user trust through understandable algorithms and accountability reinforcing trust by linking actions to responsible entities.</w:t>
      </w:r>
    </w:p>
    <w:p w14:paraId="5D028313" w14:textId="77777777" w:rsidR="00144503" w:rsidRPr="00144503" w:rsidRDefault="00144503" w:rsidP="00144503">
      <w:r w:rsidRPr="00144503">
        <w:t>Trust emerged as both a foundational principle and an outcome of successfully operationalizing fairness, accountability, and transparency. This interconnectedness was visualized through network mapping, which revealed strong clusters between these values. Trust was further tied to non-maleficence, which underscores harm prevention and long-term societal well-being. Themes of safety and sustainability were consolidated under non-maleficence, highlighting its role in guiding ethical commitments to avoid harm while ensuring intergenerational equity.</w:t>
      </w:r>
    </w:p>
    <w:p w14:paraId="446B550E" w14:textId="77777777" w:rsidR="00144503" w:rsidRPr="00144503" w:rsidRDefault="00144503" w:rsidP="00144503">
      <w:r w:rsidRPr="00144503">
        <w:t>This multi-layered analysis reflects fairness not just as an equity issue but as a moral imperative rooted in impartiality and empathy. Together, these Core Values provide a framework that is both philosophically grounded and practically actionable, addressing the complexities of AI governance across diverse contexts.</w:t>
      </w:r>
    </w:p>
    <w:p w14:paraId="64AADC2A" w14:textId="77777777" w:rsidR="00144503" w:rsidRPr="00144503" w:rsidRDefault="00144503" w:rsidP="00144503">
      <w:pPr>
        <w:rPr>
          <w:b/>
          <w:bCs/>
        </w:rPr>
      </w:pPr>
      <w:r w:rsidRPr="00144503">
        <w:rPr>
          <w:b/>
          <w:bCs/>
        </w:rPr>
        <w:t>Metrics and Operationalization</w:t>
      </w:r>
    </w:p>
    <w:p w14:paraId="09CD2E8C" w14:textId="77777777" w:rsidR="00144503" w:rsidRPr="00144503" w:rsidRDefault="00144503" w:rsidP="00144503">
      <w:r w:rsidRPr="00144503">
        <w:t>Once the Core Values—</w:t>
      </w:r>
      <w:r w:rsidRPr="00144503">
        <w:rPr>
          <w:b/>
          <w:bCs/>
        </w:rPr>
        <w:t>Fairness, Accountability, Transparency, Trust, and Non-Maleficence</w:t>
      </w:r>
      <w:r w:rsidRPr="00144503">
        <w:t>—were identified, the next step was to ground them in measurable terms. The methodology employed structured metrics and impact assessments to ensure these values were not abstract ideals but operationally meaningful constructs.</w:t>
      </w:r>
    </w:p>
    <w:p w14:paraId="1F7F6AEE" w14:textId="77777777" w:rsidR="00144503" w:rsidRPr="00144503" w:rsidRDefault="00144503" w:rsidP="00144503">
      <w:r w:rsidRPr="00144503">
        <w:t>Fairness was operationalized through strategies like bias mitigation, frequently measured using demographic parity or disparity metrics. Transparency was linked to explainability frameworks, with user comprehension rates serving as key indicators of its effectiveness. Trust relied on transparency and accountability metrics, such as audit trail completeness and stakeholder confidence ratings. These metrics not only demonstrated the contextual relevance of the values but also provided benchmarks for their application in domains such as healthcare, education, and cybersecurity.</w:t>
      </w:r>
    </w:p>
    <w:p w14:paraId="7635FD88" w14:textId="77777777" w:rsidR="00144503" w:rsidRPr="00144503" w:rsidRDefault="00144503" w:rsidP="00144503">
      <w:r w:rsidRPr="00144503">
        <w:t>For example, in healthcare, transparency metrics enabled patients to understand AI-generated diagnostic recommendations, fostering trust in the system. In education, fairness indices measured equitable access to AI-driven learning tools, ensuring all students benefited equally from technological advancements. In cybersecurity, accountability metrics tracked the traceability of automated threat detection systems, reinforcing governance and public confidence.</w:t>
      </w:r>
    </w:p>
    <w:p w14:paraId="104C38C7" w14:textId="77777777" w:rsidR="00144503" w:rsidRPr="00144503" w:rsidRDefault="00144503" w:rsidP="00144503">
      <w:r w:rsidRPr="00144503">
        <w:lastRenderedPageBreak/>
        <w:t>These measurable frameworks highlight how the Core Values interact and reinforce each other. For instance, in healthcare, fairness ensures equitable distribution of AI-powered diagnostic tools, transparency enables patients to understand the recommendations, and accountability ensures errors are traceable and corrected. Together, these values build trust and uphold non-maleficence by prioritizing patient safety and equitable access. Fairness fosters equitable outcomes, transparency enhances user trust, and accountability ensures responsible governance. Trust emerges as the result of these values working in concert, while non-maleficence safeguards against harm and promotes long-term sustainability.</w:t>
      </w:r>
    </w:p>
    <w:p w14:paraId="572AF332" w14:textId="77777777" w:rsidR="00144503" w:rsidRPr="00144503" w:rsidRDefault="00144503" w:rsidP="00144503">
      <w:r w:rsidRPr="00144503">
        <w:t>By employing structured metrics and impact assessments, this methodology bridges the gap between ethical theory and practical governance. It validates the identified Core Values as interconnected pillars of ethical AI, ensuring they remain robust and adaptable to evolving societal needs.</w:t>
      </w:r>
    </w:p>
    <w:p w14:paraId="25C0BB41" w14:textId="77777777" w:rsidR="00144503" w:rsidRPr="00144503" w:rsidRDefault="00144503" w:rsidP="00144503">
      <w:pPr>
        <w:rPr>
          <w:b/>
          <w:bCs/>
        </w:rPr>
      </w:pPr>
      <w:r w:rsidRPr="00144503">
        <w:rPr>
          <w:b/>
          <w:bCs/>
        </w:rPr>
        <w:t>Specific Metrics and Impact Assessments for Key Domains</w:t>
      </w:r>
    </w:p>
    <w:p w14:paraId="6DDC6A47" w14:textId="77777777" w:rsidR="00144503" w:rsidRPr="00144503" w:rsidRDefault="00144503" w:rsidP="00144503">
      <w:r w:rsidRPr="00144503">
        <w:t>Building on the foundational methodology, specific metrics and impact assessments are applied to three critical domains: cybersecurity, AI ethics, and AGI development. These domains exemplify areas where ethical principles must transition from theoretical constructs to actionable strategies, enabling governance frameworks to address both present challenges and future opportunities. By rooting this discussion in measurable outcomes, this section demonstrates how ethical principles, such as fairness and transparency, address abstract philosophical concerns by providing tangible strategies for implementation in critical domains.</w:t>
      </w:r>
    </w:p>
    <w:p w14:paraId="3BE61271" w14:textId="77777777" w:rsidR="00144503" w:rsidRPr="00144503" w:rsidRDefault="00144503" w:rsidP="00144503">
      <w:r w:rsidRPr="00144503">
        <w:t xml:space="preserve">In </w:t>
      </w:r>
      <w:r w:rsidRPr="00144503">
        <w:rPr>
          <w:b/>
          <w:bCs/>
        </w:rPr>
        <w:t>cybersecurity</w:t>
      </w:r>
      <w:r w:rsidRPr="00144503">
        <w:t>, metrics reduce vulnerabilities and enhance system resilience. Tools such as Microsoft’s Security and Compliance Toolkit identify and address system weaknesses, while Splunk Enterprise Security tracks incident response times to ensure rapid containment and recovery of threats. Compliance rates with standards like the NIST Cybersecurity Framework reflect adherence to ethical guidelines and regulatory requirements. These tools operationalize principles like accountability and justice, demonstrating how organizations align their practices with ethical values while fostering public trust.</w:t>
      </w:r>
    </w:p>
    <w:p w14:paraId="045E3B37" w14:textId="77777777" w:rsidR="00144503" w:rsidRPr="00144503" w:rsidRDefault="00144503" w:rsidP="00144503">
      <w:r w:rsidRPr="00144503">
        <w:t xml:space="preserve">For </w:t>
      </w:r>
      <w:r w:rsidRPr="00144503">
        <w:rPr>
          <w:b/>
          <w:bCs/>
        </w:rPr>
        <w:t>AI ethics</w:t>
      </w:r>
      <w:r w:rsidRPr="00144503">
        <w:t>, metrics focus on fairness, transparency, and accessibility. Bias detection tools like Google’s What-If Tool evaluate algorithmic decision-making for inequities, enabling developers to address disparities across demographic groups. Explainability frameworks such as SHAP (</w:t>
      </w:r>
      <w:proofErr w:type="spellStart"/>
      <w:r w:rsidRPr="00144503">
        <w:t>SHapley</w:t>
      </w:r>
      <w:proofErr w:type="spellEnd"/>
      <w:r w:rsidRPr="00144503">
        <w:t xml:space="preserve"> Additive </w:t>
      </w:r>
      <w:proofErr w:type="spellStart"/>
      <w:r w:rsidRPr="00144503">
        <w:t>exPlanations</w:t>
      </w:r>
      <w:proofErr w:type="spellEnd"/>
      <w:r w:rsidRPr="00144503">
        <w:t>) quantify interpretability in AI models, empowering stakeholders to understand decision-making processes. Inclusivity is measured through adoption rates of AI solutions among underrepresented groups, tracked using platforms like H2O.ai’s AI Cloud. These tools advance justice and accountability, enabling organizations to align with societal expectations while minimizing ethical risks.</w:t>
      </w:r>
    </w:p>
    <w:p w14:paraId="2E126F5E" w14:textId="77777777" w:rsidR="00144503" w:rsidRPr="00144503" w:rsidRDefault="00144503" w:rsidP="00144503">
      <w:r w:rsidRPr="00144503">
        <w:t xml:space="preserve">In </w:t>
      </w:r>
      <w:r w:rsidRPr="00144503">
        <w:rPr>
          <w:b/>
          <w:bCs/>
        </w:rPr>
        <w:t>AGI development</w:t>
      </w:r>
      <w:r w:rsidRPr="00144503">
        <w:t xml:space="preserve">, metrics address ethical alignment and societal readiness. OpenAI’s Alignment Research provides frameworks for ensuring AGI behaviors adhere to ethical objectives, measured through alignment accuracy and interpretability scores. Risk mitigation is evaluated through scenario modeling tools like CRISP-DM (Cross Industry Standard Process for Data Mining) adapted for AGI assessments. Public readiness indices, including surveys and educational </w:t>
      </w:r>
      <w:r w:rsidRPr="00144503">
        <w:lastRenderedPageBreak/>
        <w:t>outreach, measure societal understanding and preparedness for AGI integration, ensuring that inclusivity and transparency inform public discourse.</w:t>
      </w:r>
    </w:p>
    <w:p w14:paraId="14474071" w14:textId="77777777" w:rsidR="00144503" w:rsidRPr="00144503" w:rsidRDefault="00144503" w:rsidP="00144503">
      <w:r w:rsidRPr="00144503">
        <w:t>Impact assessments complement these metrics by evaluating broader societal implications. For example, in cybersecurity, an impact assessment might measure the reduction in financial losses caused by breaches and the improved resilience of critical infrastructure. Such assessments provide tangible evidence of how ethical principles translate into societal benefits, strengthening trust and accountability in AI systems. In cybersecurity, assessments examine reductions in economic losses and improvements in infrastructure resilience. For AI ethics, surveys and longitudinal studies reveal trends in systemic equity and ethical reputations. For AGI development, assessments consider contributions to education, healthcare, and global risk mitigation. These outcomes ensure that ethical principles remain responsive to societal needs and technological evolution.</w:t>
      </w:r>
    </w:p>
    <w:p w14:paraId="0C7FF9FC" w14:textId="77777777" w:rsidR="00144503" w:rsidRPr="00144503" w:rsidRDefault="00144503" w:rsidP="00144503">
      <w:r w:rsidRPr="00144503">
        <w:t>By integrating specific metrics and impact assessments into each domain, this framework provides a practical pathway for operationalizing the AI Moral Code. It establishes a feedback loop that refines principles based on measurable outcomes, ensuring the framework remains adaptive and aligned with emerging challenges.</w:t>
      </w:r>
    </w:p>
    <w:p w14:paraId="356EDD23" w14:textId="77777777" w:rsidR="003013E5" w:rsidRPr="003013E5" w:rsidRDefault="003013E5" w:rsidP="00691E8A">
      <w:pPr>
        <w:pStyle w:val="Heading1"/>
      </w:pPr>
      <w:bookmarkStart w:id="30" w:name="_Toc186205452"/>
      <w:r w:rsidRPr="003013E5">
        <w:t>Analysis</w:t>
      </w:r>
      <w:bookmarkEnd w:id="30"/>
    </w:p>
    <w:p w14:paraId="79264CA5" w14:textId="77777777" w:rsidR="003013E5" w:rsidRPr="003013E5" w:rsidRDefault="003013E5" w:rsidP="00691E8A">
      <w:pPr>
        <w:pStyle w:val="Heading2"/>
      </w:pPr>
      <w:bookmarkStart w:id="31" w:name="_Toc186205453"/>
      <w:r w:rsidRPr="003013E5">
        <w:t>Comprehensive Analysis of Values in AI Ethical Frameworks</w:t>
      </w:r>
      <w:bookmarkEnd w:id="31"/>
    </w:p>
    <w:p w14:paraId="4D575A57" w14:textId="77777777" w:rsidR="003013E5" w:rsidRPr="003013E5" w:rsidRDefault="003013E5" w:rsidP="003013E5">
      <w:pPr>
        <w:outlineLvl w:val="2"/>
        <w:rPr>
          <w:b/>
          <w:bCs/>
        </w:rPr>
      </w:pPr>
      <w:bookmarkStart w:id="32" w:name="_Toc186205454"/>
      <w:r w:rsidRPr="003013E5">
        <w:rPr>
          <w:b/>
          <w:bCs/>
        </w:rPr>
        <w:t>Introduction</w:t>
      </w:r>
      <w:bookmarkEnd w:id="32"/>
    </w:p>
    <w:p w14:paraId="2B3193F3" w14:textId="77777777" w:rsidR="003013E5" w:rsidRPr="003013E5" w:rsidRDefault="003013E5" w:rsidP="003013E5">
      <w:r w:rsidRPr="003013E5">
        <w:t>The development of AI ethical frameworks requires a robust methodology to identify, compare, and reconcile values across diverse contexts. This analysis synthesizes the guiding principles from governmental, industrial, academic, NGO, and religious frameworks to construct a unified taxonomy of values. It highlights universal values, sector-specific contributions, gaps, and conflicts, while proposing strategies for reconciliation. This process exemplifies a rigorous, structured approach to developing actionable insights for harmonizing ethical priorities in AI governance.</w:t>
      </w:r>
    </w:p>
    <w:p w14:paraId="28058AAD" w14:textId="77777777" w:rsidR="003013E5" w:rsidRPr="003013E5" w:rsidRDefault="003013E5" w:rsidP="007B20D8">
      <w:pPr>
        <w:pStyle w:val="Heading3"/>
      </w:pPr>
      <w:bookmarkStart w:id="33" w:name="_Toc186205455"/>
      <w:r w:rsidRPr="003013E5">
        <w:t>Step 1: Initial Setup</w:t>
      </w:r>
      <w:bookmarkEnd w:id="33"/>
    </w:p>
    <w:p w14:paraId="77A5C791" w14:textId="77777777" w:rsidR="003013E5" w:rsidRPr="003013E5" w:rsidRDefault="003013E5" w:rsidP="003013E5">
      <w:r w:rsidRPr="003013E5">
        <w:t>Objective: Establish a foundational taxonomy of values and principles as a starting point for validation and comparison.</w:t>
      </w:r>
    </w:p>
    <w:p w14:paraId="2DE5F2C6" w14:textId="77777777" w:rsidR="003013E5" w:rsidRPr="003013E5" w:rsidRDefault="003013E5" w:rsidP="007C46BA">
      <w:pPr>
        <w:pStyle w:val="Heading4"/>
      </w:pPr>
      <w:r w:rsidRPr="003013E5">
        <w:t>Methodology:</w:t>
      </w:r>
    </w:p>
    <w:p w14:paraId="699F5B63" w14:textId="77777777" w:rsidR="003013E5" w:rsidRPr="003013E5" w:rsidRDefault="003013E5" w:rsidP="00456FD7">
      <w:pPr>
        <w:numPr>
          <w:ilvl w:val="0"/>
          <w:numId w:val="24"/>
        </w:numPr>
        <w:contextualSpacing/>
      </w:pPr>
      <w:r w:rsidRPr="003013E5">
        <w:t>Derived an initial set of 16 values based on their frequent occurrence in global AI ethics discussions. Examples include Trust, Transparency, Accountability, Empathy, Fairness, Non-Maleficence, and Autonomy.</w:t>
      </w:r>
    </w:p>
    <w:p w14:paraId="2181CD6B" w14:textId="77777777" w:rsidR="003013E5" w:rsidRPr="003013E5" w:rsidRDefault="003013E5" w:rsidP="00456FD7">
      <w:pPr>
        <w:numPr>
          <w:ilvl w:val="0"/>
          <w:numId w:val="24"/>
        </w:numPr>
        <w:contextualSpacing/>
      </w:pPr>
      <w:r w:rsidRPr="003013E5">
        <w:t>Selected representative organizations and frameworks (e.g., OECD, UNESCO, NATO, Industry Standards) to validate this taxonomy through targeted sampling.</w:t>
      </w:r>
    </w:p>
    <w:p w14:paraId="0BB23D4B" w14:textId="77777777" w:rsidR="003013E5" w:rsidRPr="003013E5" w:rsidRDefault="003013E5" w:rsidP="00456FD7">
      <w:pPr>
        <w:numPr>
          <w:ilvl w:val="0"/>
          <w:numId w:val="24"/>
        </w:numPr>
        <w:contextualSpacing/>
      </w:pPr>
      <w:r w:rsidRPr="003013E5">
        <w:t>Output: A structured baseline taxonomy serving as a reference for subsequent analyses.</w:t>
      </w:r>
    </w:p>
    <w:p w14:paraId="4FE61B4B" w14:textId="77777777" w:rsidR="003013E5" w:rsidRPr="003013E5" w:rsidRDefault="00000000" w:rsidP="003013E5">
      <w:pPr>
        <w:rPr>
          <w:b/>
          <w:bCs/>
        </w:rPr>
      </w:pPr>
      <w:r>
        <w:rPr>
          <w:b/>
          <w:bCs/>
        </w:rPr>
        <w:lastRenderedPageBreak/>
        <w:pict w14:anchorId="37080B9A">
          <v:rect id="_x0000_i1110" style="width:0;height:1.5pt" o:hralign="center" o:hrstd="t" o:hr="t" fillcolor="#a0a0a0" stroked="f"/>
        </w:pict>
      </w:r>
    </w:p>
    <w:p w14:paraId="49B1FD2A" w14:textId="77777777" w:rsidR="003013E5" w:rsidRPr="003013E5" w:rsidRDefault="003013E5" w:rsidP="007B20D8">
      <w:pPr>
        <w:pStyle w:val="Heading3"/>
      </w:pPr>
      <w:bookmarkStart w:id="34" w:name="_Toc186205456"/>
      <w:r w:rsidRPr="003013E5">
        <w:t>Step 2: Comprehensive Extraction</w:t>
      </w:r>
      <w:bookmarkEnd w:id="34"/>
    </w:p>
    <w:p w14:paraId="4C4A03D5" w14:textId="77777777" w:rsidR="003013E5" w:rsidRPr="003013E5" w:rsidRDefault="003013E5" w:rsidP="003013E5">
      <w:r w:rsidRPr="003013E5">
        <w:t>Objective: Extract explicit and implicit values and principles from AI ethics documents, capturing sectoral and cultural nuances.</w:t>
      </w:r>
    </w:p>
    <w:p w14:paraId="4E81D879" w14:textId="77777777" w:rsidR="003013E5" w:rsidRPr="003013E5" w:rsidRDefault="003013E5" w:rsidP="007C46BA">
      <w:pPr>
        <w:pStyle w:val="Heading4"/>
      </w:pPr>
      <w:r w:rsidRPr="003013E5">
        <w:t>Methodology:</w:t>
      </w:r>
    </w:p>
    <w:p w14:paraId="665A687B" w14:textId="77777777" w:rsidR="003013E5" w:rsidRPr="003013E5" w:rsidRDefault="003013E5" w:rsidP="00456FD7">
      <w:pPr>
        <w:numPr>
          <w:ilvl w:val="0"/>
          <w:numId w:val="25"/>
        </w:numPr>
        <w:contextualSpacing/>
      </w:pPr>
      <w:r w:rsidRPr="003013E5">
        <w:t>Systematic keyword searches for terms such as "values," "principles," "ethics," and "morals."</w:t>
      </w:r>
    </w:p>
    <w:p w14:paraId="35671E4F" w14:textId="77777777" w:rsidR="003013E5" w:rsidRPr="003013E5" w:rsidRDefault="003013E5" w:rsidP="00456FD7">
      <w:pPr>
        <w:numPr>
          <w:ilvl w:val="0"/>
          <w:numId w:val="25"/>
        </w:numPr>
        <w:contextualSpacing/>
      </w:pPr>
      <w:r w:rsidRPr="003013E5">
        <w:t>Contextual analysis of extracted values to identify both universal themes and unique sectoral emphases.</w:t>
      </w:r>
    </w:p>
    <w:p w14:paraId="50029E8E" w14:textId="77777777" w:rsidR="003013E5" w:rsidRPr="003013E5" w:rsidRDefault="003013E5" w:rsidP="00456FD7">
      <w:pPr>
        <w:numPr>
          <w:ilvl w:val="0"/>
          <w:numId w:val="25"/>
        </w:numPr>
        <w:contextualSpacing/>
      </w:pPr>
      <w:r w:rsidRPr="003013E5">
        <w:t>Output:</w:t>
      </w:r>
    </w:p>
    <w:p w14:paraId="0F898FF8" w14:textId="77777777" w:rsidR="003013E5" w:rsidRPr="003013E5" w:rsidRDefault="003013E5" w:rsidP="00456FD7">
      <w:pPr>
        <w:numPr>
          <w:ilvl w:val="0"/>
          <w:numId w:val="25"/>
        </w:numPr>
        <w:contextualSpacing/>
      </w:pPr>
      <w:r w:rsidRPr="003013E5">
        <w:t>Universal values such as Trust, Transparency, Fairness, and Accountability.</w:t>
      </w:r>
    </w:p>
    <w:p w14:paraId="2B64E387" w14:textId="77777777" w:rsidR="003013E5" w:rsidRPr="003013E5" w:rsidRDefault="003013E5" w:rsidP="00456FD7">
      <w:pPr>
        <w:numPr>
          <w:ilvl w:val="0"/>
          <w:numId w:val="25"/>
        </w:numPr>
        <w:contextualSpacing/>
      </w:pPr>
      <w:r w:rsidRPr="003013E5">
        <w:t>Context-specific values such as Harmony (China’s governmental policies), Inclusivity (NGOs), and Cultural Sensitivity (religious and governmental frameworks).</w:t>
      </w:r>
    </w:p>
    <w:p w14:paraId="587981FE" w14:textId="77777777" w:rsidR="003013E5" w:rsidRPr="003013E5" w:rsidRDefault="00000000" w:rsidP="003013E5">
      <w:pPr>
        <w:rPr>
          <w:b/>
          <w:bCs/>
        </w:rPr>
      </w:pPr>
      <w:r>
        <w:rPr>
          <w:b/>
          <w:bCs/>
        </w:rPr>
        <w:pict w14:anchorId="4AB1F5C7">
          <v:rect id="_x0000_i1111" style="width:0;height:1.5pt" o:hralign="center" o:hrstd="t" o:hr="t" fillcolor="#a0a0a0" stroked="f"/>
        </w:pict>
      </w:r>
    </w:p>
    <w:p w14:paraId="487CBFD8" w14:textId="77777777" w:rsidR="003013E5" w:rsidRPr="003013E5" w:rsidRDefault="003013E5" w:rsidP="007B20D8">
      <w:pPr>
        <w:pStyle w:val="Heading3"/>
      </w:pPr>
      <w:bookmarkStart w:id="35" w:name="_Toc186205457"/>
      <w:r w:rsidRPr="003013E5">
        <w:t>Step 3: Cross-Sector Dynamics Analysis</w:t>
      </w:r>
      <w:bookmarkEnd w:id="35"/>
    </w:p>
    <w:p w14:paraId="74D8A1C0" w14:textId="77777777" w:rsidR="003013E5" w:rsidRPr="003013E5" w:rsidRDefault="003013E5" w:rsidP="003013E5">
      <w:r w:rsidRPr="003013E5">
        <w:t>Objective: Compare values across different sectors to identify overlaps, gaps, and conflicts.</w:t>
      </w:r>
    </w:p>
    <w:p w14:paraId="35C22C40" w14:textId="77777777" w:rsidR="003013E5" w:rsidRPr="003013E5" w:rsidRDefault="003013E5" w:rsidP="007C46BA">
      <w:pPr>
        <w:pStyle w:val="Heading4"/>
      </w:pPr>
      <w:r w:rsidRPr="003013E5">
        <w:t>Methodology:</w:t>
      </w:r>
    </w:p>
    <w:p w14:paraId="7528637F" w14:textId="77777777" w:rsidR="003013E5" w:rsidRPr="003013E5" w:rsidRDefault="003013E5" w:rsidP="00456FD7">
      <w:pPr>
        <w:numPr>
          <w:ilvl w:val="0"/>
          <w:numId w:val="26"/>
        </w:numPr>
        <w:contextualSpacing/>
      </w:pPr>
      <w:r w:rsidRPr="003013E5">
        <w:t>Created a comparative table to map value emphasis in five key sectors: Government, Industry, NGOs, Academia, and Religious Frameworks.</w:t>
      </w:r>
    </w:p>
    <w:p w14:paraId="297DED95" w14:textId="77777777" w:rsidR="003013E5" w:rsidRPr="003013E5" w:rsidRDefault="003013E5" w:rsidP="00456FD7">
      <w:pPr>
        <w:numPr>
          <w:ilvl w:val="0"/>
          <w:numId w:val="26"/>
        </w:numPr>
        <w:contextualSpacing/>
      </w:pPr>
      <w:r w:rsidRPr="003013E5">
        <w:t>Evaluated patterns to determine universal values and sector-specific priorities.</w:t>
      </w:r>
    </w:p>
    <w:p w14:paraId="5F103D13" w14:textId="77777777" w:rsidR="003013E5" w:rsidRPr="003013E5" w:rsidRDefault="003013E5" w:rsidP="007C46BA">
      <w:pPr>
        <w:pStyle w:val="Heading4"/>
      </w:pPr>
      <w:r w:rsidRPr="003013E5">
        <w:t>Insights:</w:t>
      </w:r>
    </w:p>
    <w:p w14:paraId="0D03FAD7" w14:textId="77777777" w:rsidR="003013E5" w:rsidRPr="003013E5" w:rsidRDefault="003013E5" w:rsidP="003013E5">
      <w:r w:rsidRPr="003013E5">
        <w:t>Universal Values: Recognized across most sectors, these include Trust, Fairness, Transparency, and Accountability.</w:t>
      </w:r>
    </w:p>
    <w:p w14:paraId="6CBAC406" w14:textId="77777777" w:rsidR="003013E5" w:rsidRPr="003013E5" w:rsidRDefault="003013E5" w:rsidP="007C46BA">
      <w:pPr>
        <w:pStyle w:val="Heading4"/>
      </w:pPr>
      <w:r w:rsidRPr="003013E5">
        <w:t xml:space="preserve">Sector-Specific Priorities: </w:t>
      </w:r>
    </w:p>
    <w:p w14:paraId="53FF03AE" w14:textId="77777777" w:rsidR="003013E5" w:rsidRPr="003013E5" w:rsidRDefault="003013E5" w:rsidP="00456FD7">
      <w:pPr>
        <w:numPr>
          <w:ilvl w:val="0"/>
          <w:numId w:val="27"/>
        </w:numPr>
        <w:contextualSpacing/>
      </w:pPr>
      <w:r w:rsidRPr="003013E5">
        <w:t>Government: Focus on Harmony, Safety, and Cultural Sensitivity.</w:t>
      </w:r>
    </w:p>
    <w:p w14:paraId="793CFA75" w14:textId="77777777" w:rsidR="003013E5" w:rsidRPr="003013E5" w:rsidRDefault="003013E5" w:rsidP="00456FD7">
      <w:pPr>
        <w:numPr>
          <w:ilvl w:val="0"/>
          <w:numId w:val="27"/>
        </w:numPr>
        <w:contextualSpacing/>
      </w:pPr>
      <w:r w:rsidRPr="003013E5">
        <w:t>Industry: Emphasis on Autonomy, Transparency, and Safety.</w:t>
      </w:r>
    </w:p>
    <w:p w14:paraId="336148F3" w14:textId="77777777" w:rsidR="003013E5" w:rsidRPr="003013E5" w:rsidRDefault="003013E5" w:rsidP="00456FD7">
      <w:pPr>
        <w:numPr>
          <w:ilvl w:val="0"/>
          <w:numId w:val="27"/>
        </w:numPr>
        <w:contextualSpacing/>
      </w:pPr>
      <w:r w:rsidRPr="003013E5">
        <w:t>NGOs: Strong advocacy for Inclusivity, Empathy, and Human Dignity.</w:t>
      </w:r>
    </w:p>
    <w:p w14:paraId="3638623A" w14:textId="77777777" w:rsidR="003013E5" w:rsidRPr="003013E5" w:rsidRDefault="003013E5" w:rsidP="00456FD7">
      <w:pPr>
        <w:numPr>
          <w:ilvl w:val="0"/>
          <w:numId w:val="27"/>
        </w:numPr>
        <w:contextualSpacing/>
      </w:pPr>
      <w:r w:rsidRPr="003013E5">
        <w:t>Academia: Prioritization of Fairness, Accountability, and Non-Maleficence.</w:t>
      </w:r>
    </w:p>
    <w:p w14:paraId="2C1D1DA5" w14:textId="77777777" w:rsidR="003013E5" w:rsidRPr="003013E5" w:rsidRDefault="003013E5" w:rsidP="00456FD7">
      <w:pPr>
        <w:numPr>
          <w:ilvl w:val="0"/>
          <w:numId w:val="27"/>
        </w:numPr>
        <w:contextualSpacing/>
      </w:pPr>
      <w:r w:rsidRPr="003013E5">
        <w:t>Religious Frameworks: Core values include Human Dignity, Empathy, and Harmony.</w:t>
      </w:r>
    </w:p>
    <w:p w14:paraId="7406FCDC" w14:textId="77777777" w:rsidR="003013E5" w:rsidRPr="003013E5" w:rsidRDefault="003013E5" w:rsidP="007C46BA">
      <w:pPr>
        <w:pStyle w:val="Heading4"/>
      </w:pPr>
      <w:r w:rsidRPr="003013E5">
        <w:t>Gaps</w:t>
      </w:r>
    </w:p>
    <w:p w14:paraId="4B1F6D6C" w14:textId="77777777" w:rsidR="003013E5" w:rsidRPr="003013E5" w:rsidRDefault="003013E5" w:rsidP="00456FD7">
      <w:pPr>
        <w:numPr>
          <w:ilvl w:val="0"/>
          <w:numId w:val="27"/>
        </w:numPr>
        <w:contextualSpacing/>
      </w:pPr>
      <w:r w:rsidRPr="003013E5">
        <w:t>Identified missing emphasis on values like Inclusivity in Industry and Non-Maleficence across sectors.</w:t>
      </w:r>
    </w:p>
    <w:p w14:paraId="0FB5987C" w14:textId="77777777" w:rsidR="003013E5" w:rsidRPr="003013E5" w:rsidRDefault="003013E5" w:rsidP="007C46BA">
      <w:pPr>
        <w:pStyle w:val="Heading4"/>
      </w:pPr>
      <w:r w:rsidRPr="003013E5">
        <w:t xml:space="preserve">Conflicts: </w:t>
      </w:r>
    </w:p>
    <w:p w14:paraId="44A79521" w14:textId="77777777" w:rsidR="003013E5" w:rsidRPr="003013E5" w:rsidRDefault="003013E5" w:rsidP="00456FD7">
      <w:pPr>
        <w:numPr>
          <w:ilvl w:val="0"/>
          <w:numId w:val="27"/>
        </w:numPr>
        <w:contextualSpacing/>
      </w:pPr>
      <w:r w:rsidRPr="003013E5">
        <w:t>Harmony (Government) vs. Autonomy (Industry): Reflecting tensions between societal stability and individual freedoms.</w:t>
      </w:r>
    </w:p>
    <w:p w14:paraId="6C10E2C9" w14:textId="77777777" w:rsidR="003013E5" w:rsidRPr="003013E5" w:rsidRDefault="003013E5" w:rsidP="00456FD7">
      <w:pPr>
        <w:numPr>
          <w:ilvl w:val="0"/>
          <w:numId w:val="27"/>
        </w:numPr>
        <w:contextualSpacing/>
      </w:pPr>
      <w:r w:rsidRPr="003013E5">
        <w:lastRenderedPageBreak/>
        <w:t>Transparency (Industry, NGOs) vs. Cultural Sensitivity (Government, Religious Frameworks): Highlighting challenges in balancing openness with respect for cultural norms.</w:t>
      </w:r>
    </w:p>
    <w:p w14:paraId="5ED92404" w14:textId="77777777" w:rsidR="003013E5" w:rsidRPr="003013E5" w:rsidRDefault="00000000" w:rsidP="003013E5">
      <w:pPr>
        <w:rPr>
          <w:b/>
          <w:bCs/>
        </w:rPr>
      </w:pPr>
      <w:r>
        <w:rPr>
          <w:b/>
          <w:bCs/>
        </w:rPr>
        <w:pict w14:anchorId="282E9D2D">
          <v:rect id="_x0000_i1112" style="width:0;height:1.5pt" o:hralign="center" o:hrstd="t" o:hr="t" fillcolor="#a0a0a0" stroked="f"/>
        </w:pict>
      </w:r>
    </w:p>
    <w:p w14:paraId="4B4795FA" w14:textId="77777777" w:rsidR="003013E5" w:rsidRPr="003013E5" w:rsidRDefault="003013E5" w:rsidP="007B20D8">
      <w:pPr>
        <w:pStyle w:val="Heading3"/>
      </w:pPr>
      <w:bookmarkStart w:id="36" w:name="_Toc186205458"/>
      <w:r w:rsidRPr="003013E5">
        <w:t>Step 4: Reconciliation and Recommendations</w:t>
      </w:r>
      <w:bookmarkEnd w:id="36"/>
    </w:p>
    <w:p w14:paraId="14518093" w14:textId="77777777" w:rsidR="003013E5" w:rsidRPr="003013E5" w:rsidRDefault="003013E5" w:rsidP="003013E5">
      <w:r w:rsidRPr="003013E5">
        <w:t>Objective: Resolve observed gaps and conflicts to refine the taxonomy into a cohesive, unified framework.</w:t>
      </w:r>
    </w:p>
    <w:p w14:paraId="15BE3855" w14:textId="77777777" w:rsidR="003013E5" w:rsidRPr="003013E5" w:rsidRDefault="003013E5" w:rsidP="007C46BA">
      <w:pPr>
        <w:pStyle w:val="Heading4"/>
      </w:pPr>
      <w:r w:rsidRPr="003013E5">
        <w:t>Methodology:</w:t>
      </w:r>
    </w:p>
    <w:p w14:paraId="3D83DFCF" w14:textId="77777777" w:rsidR="003013E5" w:rsidRPr="003013E5" w:rsidRDefault="003013E5" w:rsidP="00456FD7">
      <w:pPr>
        <w:numPr>
          <w:ilvl w:val="0"/>
          <w:numId w:val="28"/>
        </w:numPr>
        <w:contextualSpacing/>
      </w:pPr>
      <w:r w:rsidRPr="003013E5">
        <w:t>Universal Values: Reinforce these as the foundational principles across all sectors.</w:t>
      </w:r>
    </w:p>
    <w:p w14:paraId="072DD441" w14:textId="77777777" w:rsidR="003013E5" w:rsidRPr="003013E5" w:rsidRDefault="003013E5" w:rsidP="00456FD7">
      <w:pPr>
        <w:numPr>
          <w:ilvl w:val="0"/>
          <w:numId w:val="28"/>
        </w:numPr>
        <w:contextualSpacing/>
      </w:pPr>
      <w:r w:rsidRPr="003013E5">
        <w:t>Context-Specific Gaps: Integrate missing values by encouraging sectoral adoption of overlooked principles.</w:t>
      </w:r>
    </w:p>
    <w:p w14:paraId="0434831B" w14:textId="77777777" w:rsidR="003013E5" w:rsidRPr="003013E5" w:rsidRDefault="003013E5" w:rsidP="00456FD7">
      <w:pPr>
        <w:numPr>
          <w:ilvl w:val="0"/>
          <w:numId w:val="28"/>
        </w:numPr>
        <w:contextualSpacing/>
      </w:pPr>
      <w:r w:rsidRPr="003013E5">
        <w:t>Value Conflicts: Propose strategies to reconcile tensions by redefining or balancing values within shared contexts.</w:t>
      </w:r>
    </w:p>
    <w:p w14:paraId="6D964CD7" w14:textId="77777777" w:rsidR="003013E5" w:rsidRPr="003013E5" w:rsidRDefault="003013E5" w:rsidP="007C46BA">
      <w:pPr>
        <w:pStyle w:val="Heading4"/>
      </w:pPr>
      <w:r w:rsidRPr="003013E5">
        <w:t>Reconciliation Strategies:</w:t>
      </w:r>
    </w:p>
    <w:p w14:paraId="3A0ED07D" w14:textId="77777777" w:rsidR="003013E5" w:rsidRPr="003013E5" w:rsidRDefault="003013E5" w:rsidP="003013E5">
      <w:pPr>
        <w:keepNext/>
        <w:keepLines/>
        <w:spacing w:before="80" w:after="40"/>
        <w:outlineLvl w:val="4"/>
        <w:rPr>
          <w:rFonts w:eastAsiaTheme="majorEastAsia" w:cstheme="majorBidi"/>
          <w:color w:val="0F4761" w:themeColor="accent1" w:themeShade="BF"/>
        </w:rPr>
      </w:pPr>
      <w:r w:rsidRPr="003013E5">
        <w:rPr>
          <w:rFonts w:eastAsiaTheme="majorEastAsia" w:cstheme="majorBidi"/>
          <w:color w:val="0F4761" w:themeColor="accent1" w:themeShade="BF"/>
        </w:rPr>
        <w:t xml:space="preserve">Harmony vs. Autonomy: </w:t>
      </w:r>
    </w:p>
    <w:p w14:paraId="656112F7" w14:textId="77777777" w:rsidR="003013E5" w:rsidRPr="003013E5" w:rsidRDefault="003013E5" w:rsidP="00456FD7">
      <w:pPr>
        <w:numPr>
          <w:ilvl w:val="0"/>
          <w:numId w:val="29"/>
        </w:numPr>
        <w:contextualSpacing/>
      </w:pPr>
      <w:r w:rsidRPr="003013E5">
        <w:t>Introduce Collective Agency mechanisms to balance societal stability with individual freedoms. These could include participatory governance models that allow for both individual expression and collective well-being.</w:t>
      </w:r>
    </w:p>
    <w:p w14:paraId="5821797A" w14:textId="77777777" w:rsidR="003013E5" w:rsidRPr="003013E5" w:rsidRDefault="003013E5" w:rsidP="003013E5">
      <w:pPr>
        <w:keepNext/>
        <w:keepLines/>
        <w:spacing w:before="80" w:after="40"/>
        <w:outlineLvl w:val="4"/>
        <w:rPr>
          <w:rFonts w:eastAsiaTheme="majorEastAsia" w:cstheme="majorBidi"/>
          <w:color w:val="0F4761" w:themeColor="accent1" w:themeShade="BF"/>
        </w:rPr>
      </w:pPr>
      <w:r w:rsidRPr="003013E5">
        <w:rPr>
          <w:rFonts w:eastAsiaTheme="majorEastAsia" w:cstheme="majorBidi"/>
          <w:color w:val="0F4761" w:themeColor="accent1" w:themeShade="BF"/>
        </w:rPr>
        <w:t xml:space="preserve">Transparency vs. Cultural Sensitivity: </w:t>
      </w:r>
    </w:p>
    <w:p w14:paraId="173E1ECE" w14:textId="77777777" w:rsidR="003013E5" w:rsidRPr="003013E5" w:rsidRDefault="003013E5" w:rsidP="00456FD7">
      <w:pPr>
        <w:numPr>
          <w:ilvl w:val="0"/>
          <w:numId w:val="29"/>
        </w:numPr>
        <w:contextualSpacing/>
      </w:pPr>
      <w:r w:rsidRPr="003013E5">
        <w:t>Encourage localized adaptations of transparency practices to respect cultural norms while maintaining explainability and accountability.</w:t>
      </w:r>
    </w:p>
    <w:p w14:paraId="45308460" w14:textId="77777777" w:rsidR="003013E5" w:rsidRPr="003013E5" w:rsidRDefault="003013E5" w:rsidP="003013E5">
      <w:pPr>
        <w:keepNext/>
        <w:keepLines/>
        <w:spacing w:before="80" w:after="40"/>
        <w:outlineLvl w:val="4"/>
        <w:rPr>
          <w:rFonts w:eastAsiaTheme="majorEastAsia" w:cstheme="majorBidi"/>
          <w:color w:val="0F4761" w:themeColor="accent1" w:themeShade="BF"/>
        </w:rPr>
      </w:pPr>
      <w:r w:rsidRPr="003013E5">
        <w:rPr>
          <w:rFonts w:eastAsiaTheme="majorEastAsia" w:cstheme="majorBidi"/>
          <w:color w:val="0F4761" w:themeColor="accent1" w:themeShade="BF"/>
        </w:rPr>
        <w:t xml:space="preserve">Inclusivity in Industry: </w:t>
      </w:r>
    </w:p>
    <w:p w14:paraId="715331E9" w14:textId="77777777" w:rsidR="003013E5" w:rsidRPr="003013E5" w:rsidRDefault="003013E5" w:rsidP="00456FD7">
      <w:pPr>
        <w:numPr>
          <w:ilvl w:val="0"/>
          <w:numId w:val="29"/>
        </w:numPr>
        <w:contextualSpacing/>
      </w:pPr>
      <w:r w:rsidRPr="003013E5">
        <w:t>Incentivize inclusivity through diversity-focused hiring practices, user-centric design, and equitable resource allocation.</w:t>
      </w:r>
    </w:p>
    <w:p w14:paraId="1FAEAC16" w14:textId="77777777" w:rsidR="003013E5" w:rsidRPr="003013E5" w:rsidRDefault="003013E5" w:rsidP="003013E5">
      <w:pPr>
        <w:keepNext/>
        <w:keepLines/>
        <w:spacing w:before="80" w:after="40"/>
        <w:outlineLvl w:val="4"/>
        <w:rPr>
          <w:rFonts w:eastAsiaTheme="majorEastAsia" w:cstheme="majorBidi"/>
          <w:color w:val="0F4761" w:themeColor="accent1" w:themeShade="BF"/>
        </w:rPr>
      </w:pPr>
      <w:r w:rsidRPr="003013E5">
        <w:rPr>
          <w:rFonts w:eastAsiaTheme="majorEastAsia" w:cstheme="majorBidi"/>
          <w:color w:val="0F4761" w:themeColor="accent1" w:themeShade="BF"/>
        </w:rPr>
        <w:t>Output:</w:t>
      </w:r>
    </w:p>
    <w:p w14:paraId="0B0C85F6" w14:textId="77777777" w:rsidR="003013E5" w:rsidRPr="003013E5" w:rsidRDefault="003013E5" w:rsidP="00456FD7">
      <w:pPr>
        <w:numPr>
          <w:ilvl w:val="0"/>
          <w:numId w:val="29"/>
        </w:numPr>
        <w:contextualSpacing/>
      </w:pPr>
      <w:r w:rsidRPr="003013E5">
        <w:t>A reconciled set of values emphasizing both universality and cultural specificity.</w:t>
      </w:r>
    </w:p>
    <w:p w14:paraId="7A7BEA28" w14:textId="77777777" w:rsidR="003013E5" w:rsidRPr="003013E5" w:rsidRDefault="003013E5" w:rsidP="00456FD7">
      <w:pPr>
        <w:numPr>
          <w:ilvl w:val="0"/>
          <w:numId w:val="29"/>
        </w:numPr>
        <w:contextualSpacing/>
      </w:pPr>
      <w:r w:rsidRPr="003013E5">
        <w:t>Practical recommendations for cross-sector collaboration and value integration.</w:t>
      </w:r>
    </w:p>
    <w:p w14:paraId="7ED2FEC8" w14:textId="77777777" w:rsidR="003013E5" w:rsidRPr="003013E5" w:rsidRDefault="00000000" w:rsidP="003013E5">
      <w:pPr>
        <w:rPr>
          <w:b/>
          <w:bCs/>
        </w:rPr>
      </w:pPr>
      <w:r>
        <w:rPr>
          <w:b/>
          <w:bCs/>
        </w:rPr>
        <w:pict w14:anchorId="1F507E92">
          <v:rect id="_x0000_i1113" style="width:0;height:1.5pt" o:hralign="center" o:hrstd="t" o:hr="t" fillcolor="#a0a0a0" stroked="f"/>
        </w:pict>
      </w:r>
    </w:p>
    <w:p w14:paraId="7F854167" w14:textId="77777777" w:rsidR="003013E5" w:rsidRPr="003013E5" w:rsidRDefault="003013E5" w:rsidP="007B20D8">
      <w:pPr>
        <w:pStyle w:val="Heading3"/>
      </w:pPr>
      <w:bookmarkStart w:id="37" w:name="_Toc186205459"/>
      <w:r w:rsidRPr="003013E5">
        <w:t>Step 5: Final Unified Framework</w:t>
      </w:r>
      <w:bookmarkEnd w:id="37"/>
    </w:p>
    <w:p w14:paraId="362B0B46" w14:textId="77777777" w:rsidR="003013E5" w:rsidRPr="003013E5" w:rsidRDefault="003013E5" w:rsidP="007C46BA">
      <w:pPr>
        <w:pStyle w:val="Heading4"/>
      </w:pPr>
      <w:r w:rsidRPr="003013E5">
        <w:t>Unified Values:</w:t>
      </w:r>
    </w:p>
    <w:p w14:paraId="2C5C43D6" w14:textId="77777777" w:rsidR="003013E5" w:rsidRPr="003013E5" w:rsidRDefault="003013E5" w:rsidP="00456FD7">
      <w:pPr>
        <w:numPr>
          <w:ilvl w:val="0"/>
          <w:numId w:val="30"/>
        </w:numPr>
        <w:contextualSpacing/>
      </w:pPr>
      <w:r w:rsidRPr="003013E5">
        <w:t>Core Values: Trust, Transparency, Fairness, Accountability, Non-Maleficence.</w:t>
      </w:r>
    </w:p>
    <w:p w14:paraId="6AA3468D" w14:textId="77777777" w:rsidR="003013E5" w:rsidRPr="003013E5" w:rsidRDefault="003013E5" w:rsidP="00456FD7">
      <w:pPr>
        <w:numPr>
          <w:ilvl w:val="0"/>
          <w:numId w:val="30"/>
        </w:numPr>
        <w:contextualSpacing/>
      </w:pPr>
      <w:r w:rsidRPr="003013E5">
        <w:t>Social Values: Empathy, Inclusivity, Safety.</w:t>
      </w:r>
    </w:p>
    <w:p w14:paraId="14D678F3" w14:textId="77777777" w:rsidR="003013E5" w:rsidRPr="003013E5" w:rsidRDefault="003013E5" w:rsidP="00456FD7">
      <w:pPr>
        <w:numPr>
          <w:ilvl w:val="0"/>
          <w:numId w:val="30"/>
        </w:numPr>
        <w:contextualSpacing/>
      </w:pPr>
      <w:r w:rsidRPr="003013E5">
        <w:t>Cultural Values: Harmony, Cultural Sensitivity.</w:t>
      </w:r>
    </w:p>
    <w:p w14:paraId="02EAC112" w14:textId="77777777" w:rsidR="003013E5" w:rsidRPr="003013E5" w:rsidRDefault="003013E5" w:rsidP="00456FD7">
      <w:pPr>
        <w:numPr>
          <w:ilvl w:val="0"/>
          <w:numId w:val="30"/>
        </w:numPr>
        <w:contextualSpacing/>
      </w:pPr>
      <w:r w:rsidRPr="003013E5">
        <w:t>Sectoral Enhancements: Autonomy (Industry), Human Dignity (Religious Frameworks).</w:t>
      </w:r>
    </w:p>
    <w:p w14:paraId="02FD8B43" w14:textId="77777777" w:rsidR="003013E5" w:rsidRPr="003013E5" w:rsidRDefault="003013E5" w:rsidP="00456FD7">
      <w:pPr>
        <w:numPr>
          <w:ilvl w:val="0"/>
          <w:numId w:val="30"/>
        </w:numPr>
        <w:contextualSpacing/>
      </w:pPr>
      <w:r w:rsidRPr="003013E5">
        <w:t>Insights for Further Research:</w:t>
      </w:r>
    </w:p>
    <w:p w14:paraId="53D433E7" w14:textId="77777777" w:rsidR="003013E5" w:rsidRPr="003013E5" w:rsidRDefault="003013E5" w:rsidP="00456FD7">
      <w:pPr>
        <w:numPr>
          <w:ilvl w:val="0"/>
          <w:numId w:val="30"/>
        </w:numPr>
        <w:contextualSpacing/>
      </w:pPr>
      <w:r w:rsidRPr="003013E5">
        <w:t>How universal values adapt to operational challenges in sectors like Industry and NGOs.</w:t>
      </w:r>
    </w:p>
    <w:p w14:paraId="0ED7F5FD" w14:textId="77777777" w:rsidR="003013E5" w:rsidRPr="003013E5" w:rsidRDefault="003013E5" w:rsidP="00456FD7">
      <w:pPr>
        <w:numPr>
          <w:ilvl w:val="0"/>
          <w:numId w:val="30"/>
        </w:numPr>
        <w:contextualSpacing/>
      </w:pPr>
      <w:r w:rsidRPr="003013E5">
        <w:lastRenderedPageBreak/>
        <w:t>Examination of cultural nuances in value application (e.g., Harmony in governmental AI policies vs. Transparency in industry).</w:t>
      </w:r>
    </w:p>
    <w:p w14:paraId="0E04AB47" w14:textId="77777777" w:rsidR="003013E5" w:rsidRPr="003013E5" w:rsidRDefault="003013E5" w:rsidP="003013E5">
      <w:pPr>
        <w:outlineLvl w:val="2"/>
        <w:rPr>
          <w:b/>
          <w:bCs/>
        </w:rPr>
      </w:pPr>
      <w:bookmarkStart w:id="38" w:name="_Toc186205460"/>
      <w:r w:rsidRPr="003013E5">
        <w:rPr>
          <w:b/>
          <w:bCs/>
        </w:rPr>
        <w:t>Conclusion</w:t>
      </w:r>
      <w:bookmarkEnd w:id="38"/>
    </w:p>
    <w:p w14:paraId="642B7764" w14:textId="77777777" w:rsidR="003013E5" w:rsidRPr="003013E5" w:rsidRDefault="003013E5" w:rsidP="003013E5">
      <w:r w:rsidRPr="003013E5">
        <w:t>This comprehensive analysis demonstrates a methodical approach to understanding and harmonizing values in AI ethics. By extracting, comparing, and reconciling values across sectors, we have constructed a robust framework that balances universal principles with cultural and contextual specificity. This process not only highlights the shared foundations of AI ethics but also underscores the importance of addressing sectoral priorities and conflicts to foster globally applicable, actionable ethical guidelines.</w:t>
      </w:r>
    </w:p>
    <w:p w14:paraId="729024CC" w14:textId="77777777" w:rsidR="003013E5" w:rsidRPr="003013E5" w:rsidRDefault="00000000" w:rsidP="003013E5">
      <w:pPr>
        <w:rPr>
          <w:sz w:val="24"/>
          <w:szCs w:val="24"/>
        </w:rPr>
      </w:pPr>
      <w:r>
        <w:rPr>
          <w:sz w:val="24"/>
          <w:szCs w:val="24"/>
        </w:rPr>
        <w:pict w14:anchorId="6E147BDB">
          <v:rect id="_x0000_i1114" style="width:0;height:1.5pt" o:hralign="center" o:hrstd="t" o:hr="t" fillcolor="#a0a0a0" stroked="f"/>
        </w:pict>
      </w:r>
    </w:p>
    <w:p w14:paraId="1EE08E69" w14:textId="77777777" w:rsidR="003013E5" w:rsidRPr="003013E5" w:rsidRDefault="003013E5" w:rsidP="00691E8A">
      <w:pPr>
        <w:pStyle w:val="Heading1"/>
      </w:pPr>
      <w:bookmarkStart w:id="39" w:name="_Toc186205461"/>
      <w:r w:rsidRPr="003013E5">
        <w:t>Next Steps</w:t>
      </w:r>
      <w:bookmarkEnd w:id="39"/>
    </w:p>
    <w:p w14:paraId="27C425FE" w14:textId="77777777" w:rsidR="003013E5" w:rsidRPr="003013E5" w:rsidRDefault="003013E5" w:rsidP="00456FD7">
      <w:pPr>
        <w:numPr>
          <w:ilvl w:val="0"/>
          <w:numId w:val="31"/>
        </w:numPr>
        <w:contextualSpacing/>
      </w:pPr>
      <w:r w:rsidRPr="003013E5">
        <w:t>Draft this process into a structured narrative for the analysis section of your book.</w:t>
      </w:r>
    </w:p>
    <w:p w14:paraId="2AF23E91" w14:textId="77777777" w:rsidR="003013E5" w:rsidRPr="003013E5" w:rsidRDefault="003013E5" w:rsidP="00456FD7">
      <w:pPr>
        <w:numPr>
          <w:ilvl w:val="0"/>
          <w:numId w:val="31"/>
        </w:numPr>
        <w:contextualSpacing/>
      </w:pPr>
      <w:r w:rsidRPr="003013E5">
        <w:t>Optionally, integrate additional questions or concepts (e.g., sector-specific deep dives or statistical correlations between value emphasis).</w:t>
      </w:r>
    </w:p>
    <w:p w14:paraId="2A570A7B" w14:textId="77777777" w:rsidR="003013E5" w:rsidRPr="003013E5" w:rsidRDefault="003013E5" w:rsidP="00691E8A">
      <w:pPr>
        <w:pStyle w:val="Heading2"/>
      </w:pPr>
      <w:bookmarkStart w:id="40" w:name="_Toc186205462"/>
      <w:r w:rsidRPr="003013E5">
        <w:t>Insights from the Data</w:t>
      </w:r>
      <w:bookmarkEnd w:id="40"/>
    </w:p>
    <w:p w14:paraId="6839E74C" w14:textId="77777777" w:rsidR="003013E5" w:rsidRPr="003013E5" w:rsidRDefault="003013E5" w:rsidP="003013E5">
      <w:r w:rsidRPr="003013E5">
        <w:t>Trust, transparency, accountability and equity emerge as universal principles consistently addressed across all sectors as determined by a frequency analysis. These values are adapted to suit specific contexts, from corporate operational models to the philosophical grounding of religious teachings. Transparency and accountability are interconnected but distinct.</w:t>
      </w:r>
    </w:p>
    <w:p w14:paraId="106B4DEA" w14:textId="77777777" w:rsidR="003013E5" w:rsidRPr="003013E5" w:rsidRDefault="003013E5" w:rsidP="007B20D8">
      <w:pPr>
        <w:pStyle w:val="Heading3"/>
      </w:pPr>
      <w:bookmarkStart w:id="41" w:name="_Toc186205463"/>
      <w:r w:rsidRPr="003013E5">
        <w:t>Trust. The Cornerstone of Ethical Relationships</w:t>
      </w:r>
      <w:bookmarkEnd w:id="41"/>
    </w:p>
    <w:p w14:paraId="7F98D4C8" w14:textId="77777777" w:rsidR="003013E5" w:rsidRPr="003013E5" w:rsidRDefault="003013E5" w:rsidP="003013E5">
      <w:r w:rsidRPr="003013E5">
        <w:t>Historical Foundations:</w:t>
      </w:r>
    </w:p>
    <w:p w14:paraId="25280780" w14:textId="77777777" w:rsidR="003013E5" w:rsidRPr="003013E5" w:rsidRDefault="003013E5" w:rsidP="003013E5">
      <w:r w:rsidRPr="003013E5">
        <w:t>Trust is deeply embedded in ethical traditions. Aristotle’s virtue ethics emphasizes phronesis (practical wisdom), which includes fostering relationships based on reliability and mutual respect. Trust is a byproduct of character virtues, such as integrity, justice, and honesty, which are necessary for eudaimonia (human flourishing).</w:t>
      </w:r>
    </w:p>
    <w:p w14:paraId="0BB4834F" w14:textId="77777777" w:rsidR="003013E5" w:rsidRPr="003013E5" w:rsidRDefault="003013E5" w:rsidP="003013E5">
      <w:r w:rsidRPr="003013E5">
        <w:t>In Christian thought, trust aligns with the concept of faithfulness. Trust in God and trust between individuals reflect a moral obligation to remain reliable and steadfast in relationships (e.g., Augustine’s writings on fides, or faith).</w:t>
      </w:r>
    </w:p>
    <w:p w14:paraId="271E1DF4" w14:textId="77777777" w:rsidR="003013E5" w:rsidRPr="003013E5" w:rsidRDefault="003013E5" w:rsidP="003013E5">
      <w:r w:rsidRPr="003013E5">
        <w:t>Enlightenment thinkers like John Locke and Rousseau further developed trust in the context of social contracts, where it underpins the legitimacy of governance and societal cohesion.</w:t>
      </w:r>
    </w:p>
    <w:p w14:paraId="496FF295" w14:textId="77777777" w:rsidR="003013E5" w:rsidRPr="003013E5" w:rsidRDefault="003013E5" w:rsidP="003013E5">
      <w:r w:rsidRPr="003013E5">
        <w:t>Modern Translation:</w:t>
      </w:r>
    </w:p>
    <w:p w14:paraId="66BA08E8" w14:textId="77777777" w:rsidR="003013E5" w:rsidRPr="003013E5" w:rsidRDefault="003013E5" w:rsidP="003013E5">
      <w:r w:rsidRPr="003013E5">
        <w:t>In the modern world, trust has evolved from interpersonal virtue to a systemic value. It now encompasses trust in institutions, technologies, and processes. For example, in AI systems, trust hinges on the ability to deliver consistent, unbiased, and reliable results, necessitating new frameworks for evaluating ethical reliability in non-human agents.</w:t>
      </w:r>
    </w:p>
    <w:p w14:paraId="09F490C4" w14:textId="77777777" w:rsidR="003013E5" w:rsidRPr="003013E5" w:rsidRDefault="003013E5" w:rsidP="003013E5">
      <w:r w:rsidRPr="003013E5">
        <w:lastRenderedPageBreak/>
        <w:t xml:space="preserve">Why </w:t>
      </w:r>
      <w:proofErr w:type="gramStart"/>
      <w:r w:rsidRPr="003013E5">
        <w:t>It’s</w:t>
      </w:r>
      <w:proofErr w:type="gramEnd"/>
      <w:r w:rsidRPr="003013E5">
        <w:t xml:space="preserve"> Needed:</w:t>
      </w:r>
    </w:p>
    <w:p w14:paraId="06625293" w14:textId="77777777" w:rsidR="003013E5" w:rsidRPr="003013E5" w:rsidRDefault="003013E5" w:rsidP="003013E5">
      <w:r w:rsidRPr="003013E5">
        <w:t>As AI operates in contexts devoid of human intuition, trust becomes a prerequisite for its adoption and integration. Modern terms like "trustworthiness" in AI systems reflect the expectation that they perform ethically and reliably under complex conditions.</w:t>
      </w:r>
    </w:p>
    <w:p w14:paraId="05067AB1" w14:textId="77777777" w:rsidR="003013E5" w:rsidRPr="003013E5" w:rsidRDefault="003013E5" w:rsidP="007B20D8">
      <w:pPr>
        <w:pStyle w:val="Heading3"/>
      </w:pPr>
      <w:bookmarkStart w:id="42" w:name="_Toc186205464"/>
      <w:r w:rsidRPr="003013E5">
        <w:t>Transparency. Transparency: The Need for Openness in Complex Systems</w:t>
      </w:r>
      <w:bookmarkEnd w:id="42"/>
    </w:p>
    <w:p w14:paraId="649D8EFF" w14:textId="77777777" w:rsidR="003013E5" w:rsidRPr="003013E5" w:rsidRDefault="003013E5" w:rsidP="003013E5">
      <w:r w:rsidRPr="003013E5">
        <w:t>Historical Foundations:</w:t>
      </w:r>
    </w:p>
    <w:p w14:paraId="0B83BD68" w14:textId="77777777" w:rsidR="003013E5" w:rsidRPr="003013E5" w:rsidRDefault="003013E5" w:rsidP="003013E5">
      <w:r w:rsidRPr="003013E5">
        <w:t xml:space="preserve">Transparency is derived from the virtue of truthfulness. Aristotle championed </w:t>
      </w:r>
      <w:proofErr w:type="spellStart"/>
      <w:r w:rsidRPr="003013E5">
        <w:t>aletheia</w:t>
      </w:r>
      <w:proofErr w:type="spellEnd"/>
      <w:r w:rsidRPr="003013E5">
        <w:t xml:space="preserve"> (truth), a virtue critical to honest communication and ethical action.</w:t>
      </w:r>
    </w:p>
    <w:p w14:paraId="5806006B" w14:textId="77777777" w:rsidR="003013E5" w:rsidRPr="003013E5" w:rsidRDefault="003013E5" w:rsidP="003013E5">
      <w:r w:rsidRPr="003013E5">
        <w:t>Enlightenment thinkers like Immanuel Kant stressed the importance of rational transparency, where clarity of reasoning ensures moral autonomy and respect for others. Similarly, John Stuart Mill's advocacy for free speech indirectly supported transparency, emphasizing the need for openness to foster informed decision-making.</w:t>
      </w:r>
    </w:p>
    <w:p w14:paraId="794AE734" w14:textId="77777777" w:rsidR="003013E5" w:rsidRPr="003013E5" w:rsidRDefault="003013E5" w:rsidP="003013E5">
      <w:r w:rsidRPr="003013E5">
        <w:t>Early democratic movements integrated transparency into governance, viewing it as essential to accountability and public trust.</w:t>
      </w:r>
    </w:p>
    <w:p w14:paraId="4994AA07" w14:textId="77777777" w:rsidR="003013E5" w:rsidRPr="003013E5" w:rsidRDefault="003013E5" w:rsidP="003013E5">
      <w:r w:rsidRPr="003013E5">
        <w:t>Modern Translation:</w:t>
      </w:r>
    </w:p>
    <w:p w14:paraId="674BBD5C" w14:textId="77777777" w:rsidR="003013E5" w:rsidRPr="003013E5" w:rsidRDefault="003013E5" w:rsidP="003013E5">
      <w:r w:rsidRPr="003013E5">
        <w:t>In contemporary contexts, transparency is reframed as openness in systems and processes. For AI, it demands explainability and clarity in decision-making, addressing the "black box" nature of algorithms.</w:t>
      </w:r>
    </w:p>
    <w:p w14:paraId="5FAC6510" w14:textId="77777777" w:rsidR="003013E5" w:rsidRPr="003013E5" w:rsidRDefault="003013E5" w:rsidP="003013E5">
      <w:r w:rsidRPr="003013E5">
        <w:t>Transparency bridges ethical ideals (truth) with practical demands (understandability). This shift makes it actionable in evaluating technologies that directly affect human lives.</w:t>
      </w:r>
    </w:p>
    <w:p w14:paraId="73ADED34" w14:textId="77777777" w:rsidR="003013E5" w:rsidRPr="003013E5" w:rsidRDefault="003013E5" w:rsidP="003013E5">
      <w:r w:rsidRPr="003013E5">
        <w:t xml:space="preserve">Why </w:t>
      </w:r>
      <w:proofErr w:type="gramStart"/>
      <w:r w:rsidRPr="003013E5">
        <w:t>It’s</w:t>
      </w:r>
      <w:proofErr w:type="gramEnd"/>
      <w:r w:rsidRPr="003013E5">
        <w:t xml:space="preserve"> Needed:</w:t>
      </w:r>
    </w:p>
    <w:p w14:paraId="7271CE49" w14:textId="77777777" w:rsidR="003013E5" w:rsidRPr="003013E5" w:rsidRDefault="003013E5" w:rsidP="003013E5">
      <w:r w:rsidRPr="003013E5">
        <w:t>The complexity of modern systems, particularly AI, necessitates a practical framework for understanding how decisions are made. Transparency enables stakeholders to engage with technology meaningfully, fostering trust and accountability.</w:t>
      </w:r>
    </w:p>
    <w:p w14:paraId="1303C407" w14:textId="77777777" w:rsidR="003013E5" w:rsidRPr="003013E5" w:rsidRDefault="003013E5" w:rsidP="007B20D8">
      <w:pPr>
        <w:pStyle w:val="Heading3"/>
      </w:pPr>
      <w:bookmarkStart w:id="43" w:name="_Toc186205465"/>
      <w:r w:rsidRPr="003013E5">
        <w:t>Accountability</w:t>
      </w:r>
      <w:bookmarkEnd w:id="43"/>
    </w:p>
    <w:p w14:paraId="1283FD9D" w14:textId="77777777" w:rsidR="003013E5" w:rsidRPr="003013E5" w:rsidRDefault="003013E5" w:rsidP="003013E5">
      <w:pPr>
        <w:rPr>
          <w:b/>
          <w:bCs/>
        </w:rPr>
      </w:pPr>
      <w:r w:rsidRPr="003013E5">
        <w:rPr>
          <w:b/>
          <w:bCs/>
        </w:rPr>
        <w:t>Accountability: Anchoring Responsibility in Modern Ethics</w:t>
      </w:r>
    </w:p>
    <w:p w14:paraId="6CA524EF" w14:textId="77777777" w:rsidR="003013E5" w:rsidRPr="003013E5" w:rsidRDefault="003013E5" w:rsidP="003013E5">
      <w:r w:rsidRPr="003013E5">
        <w:rPr>
          <w:b/>
          <w:bCs/>
        </w:rPr>
        <w:t>Historical Foundations:</w:t>
      </w:r>
    </w:p>
    <w:p w14:paraId="1686C7CF" w14:textId="77777777" w:rsidR="003013E5" w:rsidRPr="003013E5" w:rsidRDefault="003013E5" w:rsidP="003013E5">
      <w:pPr>
        <w:numPr>
          <w:ilvl w:val="0"/>
          <w:numId w:val="9"/>
        </w:numPr>
      </w:pPr>
      <w:r w:rsidRPr="003013E5">
        <w:t xml:space="preserve">Accountability is tied to </w:t>
      </w:r>
      <w:r w:rsidRPr="003013E5">
        <w:rPr>
          <w:b/>
          <w:bCs/>
        </w:rPr>
        <w:t>justice</w:t>
      </w:r>
      <w:r w:rsidRPr="003013E5">
        <w:t xml:space="preserve"> and </w:t>
      </w:r>
      <w:r w:rsidRPr="003013E5">
        <w:rPr>
          <w:b/>
          <w:bCs/>
        </w:rPr>
        <w:t>responsibility</w:t>
      </w:r>
      <w:r w:rsidRPr="003013E5">
        <w:t xml:space="preserve"> in classical ethics. Aristotle viewed justice as ensuring that actions align with what is fair and equitable, inherently requiring individuals to account for their deeds.</w:t>
      </w:r>
    </w:p>
    <w:p w14:paraId="4BAC01BA" w14:textId="77777777" w:rsidR="003013E5" w:rsidRPr="003013E5" w:rsidRDefault="003013E5" w:rsidP="003013E5">
      <w:pPr>
        <w:numPr>
          <w:ilvl w:val="0"/>
          <w:numId w:val="9"/>
        </w:numPr>
      </w:pPr>
      <w:r w:rsidRPr="003013E5">
        <w:t xml:space="preserve">Christian ethics embeds accountability in the concept of </w:t>
      </w:r>
      <w:r w:rsidRPr="003013E5">
        <w:rPr>
          <w:b/>
          <w:bCs/>
        </w:rPr>
        <w:t>stewardship</w:t>
      </w:r>
      <w:r w:rsidRPr="003013E5">
        <w:t>, emphasizing that humans are answerable to God and society for their actions (e.g., Aquinas’s view on divine judgment).</w:t>
      </w:r>
    </w:p>
    <w:p w14:paraId="20CB18E2" w14:textId="77777777" w:rsidR="003013E5" w:rsidRPr="003013E5" w:rsidRDefault="003013E5" w:rsidP="003013E5">
      <w:pPr>
        <w:numPr>
          <w:ilvl w:val="0"/>
          <w:numId w:val="9"/>
        </w:numPr>
      </w:pPr>
      <w:r w:rsidRPr="003013E5">
        <w:lastRenderedPageBreak/>
        <w:t>Enlightenment thought expanded accountability into governance, with thinkers like Kant and Locke asserting the moral imperative of being responsible for one’s actions and ensuring they adhere to universal principles of justice and fairness.</w:t>
      </w:r>
    </w:p>
    <w:p w14:paraId="2A86678D" w14:textId="77777777" w:rsidR="003013E5" w:rsidRPr="003013E5" w:rsidRDefault="003013E5" w:rsidP="003013E5">
      <w:r w:rsidRPr="003013E5">
        <w:rPr>
          <w:b/>
          <w:bCs/>
        </w:rPr>
        <w:t>Modern Translation:</w:t>
      </w:r>
    </w:p>
    <w:p w14:paraId="013F50B6" w14:textId="77777777" w:rsidR="003013E5" w:rsidRPr="003013E5" w:rsidRDefault="003013E5" w:rsidP="003013E5">
      <w:pPr>
        <w:numPr>
          <w:ilvl w:val="0"/>
          <w:numId w:val="10"/>
        </w:numPr>
      </w:pPr>
      <w:r w:rsidRPr="003013E5">
        <w:t>In modern ethics, accountability transcends individual responsibility and applies to institutions and systems. In AI, it involves creating governance mechanisms, such as audit trails and explainability features, that ensure developers and operators can be held responsible for outcomes.</w:t>
      </w:r>
    </w:p>
    <w:p w14:paraId="75080A57" w14:textId="77777777" w:rsidR="003013E5" w:rsidRPr="003013E5" w:rsidRDefault="003013E5" w:rsidP="003013E5">
      <w:r w:rsidRPr="003013E5">
        <w:rPr>
          <w:b/>
          <w:bCs/>
        </w:rPr>
        <w:t xml:space="preserve">Why </w:t>
      </w:r>
      <w:proofErr w:type="gramStart"/>
      <w:r w:rsidRPr="003013E5">
        <w:rPr>
          <w:b/>
          <w:bCs/>
        </w:rPr>
        <w:t>It’s</w:t>
      </w:r>
      <w:proofErr w:type="gramEnd"/>
      <w:r w:rsidRPr="003013E5">
        <w:rPr>
          <w:b/>
          <w:bCs/>
        </w:rPr>
        <w:t xml:space="preserve"> Needed:</w:t>
      </w:r>
    </w:p>
    <w:p w14:paraId="50819C99" w14:textId="77777777" w:rsidR="003013E5" w:rsidRPr="003013E5" w:rsidRDefault="003013E5" w:rsidP="003013E5">
      <w:pPr>
        <w:numPr>
          <w:ilvl w:val="0"/>
          <w:numId w:val="11"/>
        </w:numPr>
      </w:pPr>
      <w:r w:rsidRPr="003013E5">
        <w:t>The scale and autonomy of modern technologies demand accountability frameworks that address unintended consequences and systemic risks. Without it, trust and transparency lose their practical significance.</w:t>
      </w:r>
    </w:p>
    <w:p w14:paraId="17617BAA" w14:textId="77777777" w:rsidR="003013E5" w:rsidRPr="003013E5" w:rsidRDefault="003013E5" w:rsidP="007B20D8">
      <w:pPr>
        <w:pStyle w:val="Heading3"/>
      </w:pPr>
      <w:bookmarkStart w:id="44" w:name="_Toc186205466"/>
      <w:r w:rsidRPr="003013E5">
        <w:t>Equity</w:t>
      </w:r>
      <w:bookmarkEnd w:id="44"/>
    </w:p>
    <w:p w14:paraId="11D1F9AF" w14:textId="77777777" w:rsidR="003013E5" w:rsidRPr="003013E5" w:rsidRDefault="003013E5" w:rsidP="003013E5">
      <w:pPr>
        <w:rPr>
          <w:b/>
          <w:bCs/>
        </w:rPr>
      </w:pPr>
      <w:r w:rsidRPr="003013E5">
        <w:rPr>
          <w:b/>
          <w:bCs/>
        </w:rPr>
        <w:t>Equity: Bridging Justice with Modern Inclusivity</w:t>
      </w:r>
    </w:p>
    <w:p w14:paraId="3F6468A5" w14:textId="77777777" w:rsidR="003013E5" w:rsidRPr="003013E5" w:rsidRDefault="003013E5" w:rsidP="003013E5">
      <w:r w:rsidRPr="003013E5">
        <w:rPr>
          <w:b/>
          <w:bCs/>
        </w:rPr>
        <w:t>Historical Foundations:</w:t>
      </w:r>
    </w:p>
    <w:p w14:paraId="0A0F5304" w14:textId="77777777" w:rsidR="003013E5" w:rsidRPr="003013E5" w:rsidRDefault="003013E5" w:rsidP="003013E5">
      <w:pPr>
        <w:numPr>
          <w:ilvl w:val="0"/>
          <w:numId w:val="12"/>
        </w:numPr>
      </w:pPr>
      <w:r w:rsidRPr="003013E5">
        <w:t xml:space="preserve">Equity traces back to Aristotle’s concept of </w:t>
      </w:r>
      <w:proofErr w:type="spellStart"/>
      <w:r w:rsidRPr="003013E5">
        <w:rPr>
          <w:b/>
          <w:bCs/>
        </w:rPr>
        <w:t>epieikeia</w:t>
      </w:r>
      <w:proofErr w:type="spellEnd"/>
      <w:r w:rsidRPr="003013E5">
        <w:t xml:space="preserve"> (equity), which tempers justice by accounting for contextual nuances. It ensures fairness when rigid laws fall short of moral intent.</w:t>
      </w:r>
    </w:p>
    <w:p w14:paraId="08F08877" w14:textId="77777777" w:rsidR="003013E5" w:rsidRPr="003013E5" w:rsidRDefault="003013E5" w:rsidP="003013E5">
      <w:pPr>
        <w:numPr>
          <w:ilvl w:val="0"/>
          <w:numId w:val="12"/>
        </w:numPr>
      </w:pPr>
      <w:r w:rsidRPr="003013E5">
        <w:t xml:space="preserve">Christian thought views equity as inherent in </w:t>
      </w:r>
      <w:r w:rsidRPr="003013E5">
        <w:rPr>
          <w:b/>
          <w:bCs/>
        </w:rPr>
        <w:t>charity</w:t>
      </w:r>
      <w:r w:rsidRPr="003013E5">
        <w:t xml:space="preserve"> and </w:t>
      </w:r>
      <w:r w:rsidRPr="003013E5">
        <w:rPr>
          <w:b/>
          <w:bCs/>
        </w:rPr>
        <w:t>mercy</w:t>
      </w:r>
      <w:r w:rsidRPr="003013E5">
        <w:t>, prioritizing compassion and fairness in addressing systemic inequities.</w:t>
      </w:r>
    </w:p>
    <w:p w14:paraId="0EAFDFB3" w14:textId="77777777" w:rsidR="003013E5" w:rsidRPr="003013E5" w:rsidRDefault="003013E5" w:rsidP="003013E5">
      <w:pPr>
        <w:numPr>
          <w:ilvl w:val="0"/>
          <w:numId w:val="12"/>
        </w:numPr>
      </w:pPr>
      <w:r w:rsidRPr="003013E5">
        <w:t>Enlightenment philosophers like Rousseau argued for equality in political and social structures, emphasizing the moral obligation to correct imbalances caused by historical injustices.</w:t>
      </w:r>
    </w:p>
    <w:p w14:paraId="0C259EC9" w14:textId="77777777" w:rsidR="003013E5" w:rsidRPr="003013E5" w:rsidRDefault="003013E5" w:rsidP="003013E5">
      <w:r w:rsidRPr="003013E5">
        <w:rPr>
          <w:b/>
          <w:bCs/>
        </w:rPr>
        <w:t>Modern Translation:</w:t>
      </w:r>
    </w:p>
    <w:p w14:paraId="1A4946CF" w14:textId="77777777" w:rsidR="003013E5" w:rsidRPr="003013E5" w:rsidRDefault="003013E5" w:rsidP="003013E5">
      <w:pPr>
        <w:numPr>
          <w:ilvl w:val="0"/>
          <w:numId w:val="13"/>
        </w:numPr>
      </w:pPr>
      <w:r w:rsidRPr="003013E5">
        <w:t>Equity in the 21st century extends these principles to address systemic biases and inequalities perpetuated by technology. In AI, equity demands inclusive datasets, fairness in decision-making, and equitable access to AI benefits, ensuring no demographic is disproportionately harmed or excluded.</w:t>
      </w:r>
    </w:p>
    <w:p w14:paraId="082E391C" w14:textId="77777777" w:rsidR="003013E5" w:rsidRPr="003013E5" w:rsidRDefault="003013E5" w:rsidP="003013E5">
      <w:r w:rsidRPr="003013E5">
        <w:rPr>
          <w:b/>
          <w:bCs/>
        </w:rPr>
        <w:t xml:space="preserve">Why </w:t>
      </w:r>
      <w:proofErr w:type="gramStart"/>
      <w:r w:rsidRPr="003013E5">
        <w:rPr>
          <w:b/>
          <w:bCs/>
        </w:rPr>
        <w:t>It’s</w:t>
      </w:r>
      <w:proofErr w:type="gramEnd"/>
      <w:r w:rsidRPr="003013E5">
        <w:rPr>
          <w:b/>
          <w:bCs/>
        </w:rPr>
        <w:t xml:space="preserve"> Needed:</w:t>
      </w:r>
    </w:p>
    <w:p w14:paraId="7051ACB4" w14:textId="77777777" w:rsidR="003013E5" w:rsidRPr="003013E5" w:rsidRDefault="003013E5" w:rsidP="003013E5">
      <w:pPr>
        <w:numPr>
          <w:ilvl w:val="0"/>
          <w:numId w:val="14"/>
        </w:numPr>
      </w:pPr>
      <w:r w:rsidRPr="003013E5">
        <w:t>Modern technologies risk amplifying existing inequities. Equity frameworks allow society to correct these disparities proactively, ensuring that AI systems promote fairness and inclusion.</w:t>
      </w:r>
    </w:p>
    <w:p w14:paraId="085B64D0" w14:textId="77777777" w:rsidR="003013E5" w:rsidRPr="003013E5" w:rsidRDefault="003013E5" w:rsidP="003013E5">
      <w:pPr>
        <w:rPr>
          <w:b/>
          <w:bCs/>
        </w:rPr>
      </w:pPr>
      <w:r w:rsidRPr="003013E5">
        <w:rPr>
          <w:b/>
          <w:bCs/>
        </w:rPr>
        <w:t>Translating Universal Principles into Modern Terms</w:t>
      </w:r>
    </w:p>
    <w:p w14:paraId="353736EF" w14:textId="77777777" w:rsidR="003013E5" w:rsidRPr="003013E5" w:rsidRDefault="003013E5" w:rsidP="003013E5">
      <w:r w:rsidRPr="003013E5">
        <w:t xml:space="preserve">The transition from universal principles like </w:t>
      </w:r>
      <w:r w:rsidRPr="003013E5">
        <w:rPr>
          <w:b/>
          <w:bCs/>
        </w:rPr>
        <w:t>justice</w:t>
      </w:r>
      <w:r w:rsidRPr="003013E5">
        <w:t xml:space="preserve">, </w:t>
      </w:r>
      <w:r w:rsidRPr="003013E5">
        <w:rPr>
          <w:b/>
          <w:bCs/>
        </w:rPr>
        <w:t>truth</w:t>
      </w:r>
      <w:r w:rsidRPr="003013E5">
        <w:t xml:space="preserve">, and </w:t>
      </w:r>
      <w:r w:rsidRPr="003013E5">
        <w:rPr>
          <w:b/>
          <w:bCs/>
        </w:rPr>
        <w:t>responsibility</w:t>
      </w:r>
      <w:r w:rsidRPr="003013E5">
        <w:t xml:space="preserve"> to modern terms such as </w:t>
      </w:r>
      <w:r w:rsidRPr="003013E5">
        <w:rPr>
          <w:b/>
          <w:bCs/>
        </w:rPr>
        <w:t>trust</w:t>
      </w:r>
      <w:r w:rsidRPr="003013E5">
        <w:t xml:space="preserve">, </w:t>
      </w:r>
      <w:r w:rsidRPr="003013E5">
        <w:rPr>
          <w:b/>
          <w:bCs/>
        </w:rPr>
        <w:t>transparency</w:t>
      </w:r>
      <w:r w:rsidRPr="003013E5">
        <w:t xml:space="preserve">, </w:t>
      </w:r>
      <w:r w:rsidRPr="003013E5">
        <w:rPr>
          <w:b/>
          <w:bCs/>
        </w:rPr>
        <w:t>accountability</w:t>
      </w:r>
      <w:r w:rsidRPr="003013E5">
        <w:t xml:space="preserve">, and </w:t>
      </w:r>
      <w:r w:rsidRPr="003013E5">
        <w:rPr>
          <w:b/>
          <w:bCs/>
        </w:rPr>
        <w:t>equity</w:t>
      </w:r>
      <w:r w:rsidRPr="003013E5">
        <w:t xml:space="preserve"> is not a rejection of historical </w:t>
      </w:r>
      <w:r w:rsidRPr="003013E5">
        <w:lastRenderedPageBreak/>
        <w:t xml:space="preserve">ethics but a response to the challenges of the 21st century. </w:t>
      </w:r>
      <w:proofErr w:type="gramStart"/>
      <w:r w:rsidRPr="003013E5">
        <w:t>Here’s</w:t>
      </w:r>
      <w:proofErr w:type="gramEnd"/>
      <w:r w:rsidRPr="003013E5">
        <w:t xml:space="preserve"> why this translation is necessary:</w:t>
      </w:r>
    </w:p>
    <w:p w14:paraId="22435195" w14:textId="77777777" w:rsidR="003013E5" w:rsidRPr="003013E5" w:rsidRDefault="003013E5" w:rsidP="003013E5">
      <w:pPr>
        <w:numPr>
          <w:ilvl w:val="0"/>
          <w:numId w:val="15"/>
        </w:numPr>
      </w:pPr>
      <w:r w:rsidRPr="003013E5">
        <w:rPr>
          <w:b/>
          <w:bCs/>
        </w:rPr>
        <w:t>Contextual Complexity</w:t>
      </w:r>
      <w:r w:rsidRPr="003013E5">
        <w:t>:</w:t>
      </w:r>
    </w:p>
    <w:p w14:paraId="0B9D840B" w14:textId="77777777" w:rsidR="003013E5" w:rsidRPr="003013E5" w:rsidRDefault="003013E5" w:rsidP="003013E5">
      <w:pPr>
        <w:numPr>
          <w:ilvl w:val="1"/>
          <w:numId w:val="15"/>
        </w:numPr>
      </w:pPr>
      <w:r w:rsidRPr="003013E5">
        <w:t>Classical ethics addressed interpersonal relationships and governance in simpler societal structures. Modern systems, like AI, operate in globally interconnected, high-stakes contexts where traditional frameworks need actionable specificity.</w:t>
      </w:r>
    </w:p>
    <w:p w14:paraId="34DF5557" w14:textId="77777777" w:rsidR="003013E5" w:rsidRPr="003013E5" w:rsidRDefault="003013E5" w:rsidP="003013E5">
      <w:pPr>
        <w:numPr>
          <w:ilvl w:val="0"/>
          <w:numId w:val="15"/>
        </w:numPr>
      </w:pPr>
      <w:r w:rsidRPr="003013E5">
        <w:rPr>
          <w:b/>
          <w:bCs/>
        </w:rPr>
        <w:t>Institutional and Systemic Focus</w:t>
      </w:r>
      <w:r w:rsidRPr="003013E5">
        <w:t>:</w:t>
      </w:r>
    </w:p>
    <w:p w14:paraId="76D9BF0C" w14:textId="77777777" w:rsidR="003013E5" w:rsidRPr="003013E5" w:rsidRDefault="003013E5" w:rsidP="003013E5">
      <w:pPr>
        <w:numPr>
          <w:ilvl w:val="1"/>
          <w:numId w:val="15"/>
        </w:numPr>
      </w:pPr>
      <w:r w:rsidRPr="003013E5">
        <w:t>Historical ethics centered on individuals and small communities, whereas modern terms address collective and institutional responsibilities. For instance, accountability now includes systemic oversight, which classical justice did not explicitly address.</w:t>
      </w:r>
    </w:p>
    <w:p w14:paraId="1A832466" w14:textId="77777777" w:rsidR="003013E5" w:rsidRPr="003013E5" w:rsidRDefault="003013E5" w:rsidP="003013E5">
      <w:pPr>
        <w:numPr>
          <w:ilvl w:val="0"/>
          <w:numId w:val="15"/>
        </w:numPr>
      </w:pPr>
      <w:r w:rsidRPr="003013E5">
        <w:rPr>
          <w:b/>
          <w:bCs/>
        </w:rPr>
        <w:t>Operationalizing Values</w:t>
      </w:r>
      <w:r w:rsidRPr="003013E5">
        <w:t>:</w:t>
      </w:r>
    </w:p>
    <w:p w14:paraId="34182C68" w14:textId="77777777" w:rsidR="003013E5" w:rsidRPr="003013E5" w:rsidRDefault="003013E5" w:rsidP="003013E5">
      <w:pPr>
        <w:numPr>
          <w:ilvl w:val="1"/>
          <w:numId w:val="15"/>
        </w:numPr>
      </w:pPr>
      <w:r w:rsidRPr="003013E5">
        <w:t>Modern terms make universal principles measurable and applicable. Transparency and accountability are practical extensions of truth and justice, designed to function within complex technologies and regulatory environments.</w:t>
      </w:r>
    </w:p>
    <w:p w14:paraId="1E6C52F9" w14:textId="77777777" w:rsidR="003013E5" w:rsidRPr="003013E5" w:rsidRDefault="003013E5" w:rsidP="003013E5">
      <w:pPr>
        <w:numPr>
          <w:ilvl w:val="0"/>
          <w:numId w:val="15"/>
        </w:numPr>
      </w:pPr>
      <w:r w:rsidRPr="003013E5">
        <w:rPr>
          <w:b/>
          <w:bCs/>
        </w:rPr>
        <w:t>Globalization and Inclusivity</w:t>
      </w:r>
      <w:r w:rsidRPr="003013E5">
        <w:t>:</w:t>
      </w:r>
    </w:p>
    <w:p w14:paraId="3CB7CEFB" w14:textId="77777777" w:rsidR="003013E5" w:rsidRPr="003013E5" w:rsidRDefault="003013E5" w:rsidP="003013E5">
      <w:pPr>
        <w:numPr>
          <w:ilvl w:val="1"/>
          <w:numId w:val="15"/>
        </w:numPr>
      </w:pPr>
      <w:r w:rsidRPr="003013E5">
        <w:t>Modern ethics must account for cultural and societal diversity. Terms like equity emphasize inclusivity and fairness across global demographics, reflecting the interconnectedness of modern ethical dilemmas.</w:t>
      </w:r>
    </w:p>
    <w:p w14:paraId="728C59AF" w14:textId="77777777" w:rsidR="003013E5" w:rsidRPr="003013E5" w:rsidRDefault="00000000" w:rsidP="003013E5">
      <w:r>
        <w:pict w14:anchorId="22E07214">
          <v:rect id="_x0000_i1115" style="width:0;height:1.5pt" o:hralign="center" o:hrstd="t" o:hr="t" fillcolor="#a0a0a0" stroked="f"/>
        </w:pict>
      </w:r>
    </w:p>
    <w:p w14:paraId="0D597B00" w14:textId="77777777" w:rsidR="003013E5" w:rsidRPr="003013E5" w:rsidRDefault="003013E5" w:rsidP="00691E8A">
      <w:pPr>
        <w:pStyle w:val="Heading1"/>
      </w:pPr>
      <w:bookmarkStart w:id="45" w:name="_Toc186205467"/>
      <w:r w:rsidRPr="003013E5">
        <w:t>The Enlightenment of Modern Ethical Framing</w:t>
      </w:r>
      <w:bookmarkEnd w:id="45"/>
    </w:p>
    <w:p w14:paraId="3CD05C2F" w14:textId="77777777" w:rsidR="003013E5" w:rsidRPr="003013E5" w:rsidRDefault="003013E5" w:rsidP="003013E5">
      <w:r w:rsidRPr="003013E5">
        <w:t xml:space="preserve">The move toward trust, transparency, accountability, and equity is not a divergence from classical ethics but an evolution that makes ancient wisdom applicable to contemporary challenges. These terms represent a synthesis of timeless principles with modern pragmatism, enabling society to build an </w:t>
      </w:r>
      <w:r w:rsidRPr="003013E5">
        <w:rPr>
          <w:b/>
          <w:bCs/>
        </w:rPr>
        <w:t>AI Moral Code</w:t>
      </w:r>
      <w:r w:rsidRPr="003013E5">
        <w:t xml:space="preserve"> that:</w:t>
      </w:r>
    </w:p>
    <w:p w14:paraId="206D3EDC" w14:textId="77777777" w:rsidR="003013E5" w:rsidRPr="003013E5" w:rsidRDefault="003013E5" w:rsidP="003013E5">
      <w:pPr>
        <w:numPr>
          <w:ilvl w:val="0"/>
          <w:numId w:val="16"/>
        </w:numPr>
      </w:pPr>
      <w:r w:rsidRPr="003013E5">
        <w:t>Respects universal moral values.</w:t>
      </w:r>
    </w:p>
    <w:p w14:paraId="1A1131DA" w14:textId="77777777" w:rsidR="003013E5" w:rsidRPr="003013E5" w:rsidRDefault="003013E5" w:rsidP="003013E5">
      <w:pPr>
        <w:numPr>
          <w:ilvl w:val="0"/>
          <w:numId w:val="16"/>
        </w:numPr>
      </w:pPr>
      <w:r w:rsidRPr="003013E5">
        <w:t>Adapts to technological and social complexities.</w:t>
      </w:r>
    </w:p>
    <w:p w14:paraId="20B226F4" w14:textId="77777777" w:rsidR="003013E5" w:rsidRPr="003013E5" w:rsidRDefault="003013E5" w:rsidP="003013E5">
      <w:pPr>
        <w:numPr>
          <w:ilvl w:val="0"/>
          <w:numId w:val="16"/>
        </w:numPr>
      </w:pPr>
      <w:r w:rsidRPr="003013E5">
        <w:t>Provides clear, actionable frameworks for navigating the ethical challenges of AI in the 21st century.</w:t>
      </w:r>
    </w:p>
    <w:p w14:paraId="6D8D1F4D" w14:textId="77777777" w:rsidR="003013E5" w:rsidRPr="003013E5" w:rsidRDefault="003013E5" w:rsidP="003013E5">
      <w:r w:rsidRPr="003013E5">
        <w:t>Modern ethics plays a critical role in shaping the development and deployment of AI, as it provides a framework for addressing the challenges posed by emerging technologies. The rapid advancements in AI have raised concerns about how these systems impact society, the economy, and individual rights. As such, the integration of modern ethical principles is essential for ensuring that AI technologies align with human values and promote well-being. Here's how modern ethics informs AI:</w:t>
      </w:r>
    </w:p>
    <w:p w14:paraId="59F6C3CF" w14:textId="77777777" w:rsidR="003013E5" w:rsidRPr="003013E5" w:rsidRDefault="003013E5" w:rsidP="00691E8A">
      <w:pPr>
        <w:pStyle w:val="Heading2"/>
      </w:pPr>
      <w:bookmarkStart w:id="46" w:name="_Toc186205468"/>
      <w:r w:rsidRPr="003013E5">
        <w:lastRenderedPageBreak/>
        <w:t>1. Utilitarianism and AI</w:t>
      </w:r>
      <w:bookmarkEnd w:id="46"/>
    </w:p>
    <w:p w14:paraId="6AC2B955" w14:textId="77777777" w:rsidR="003013E5" w:rsidRPr="003013E5" w:rsidRDefault="003013E5" w:rsidP="003013E5">
      <w:pPr>
        <w:numPr>
          <w:ilvl w:val="0"/>
          <w:numId w:val="17"/>
        </w:numPr>
      </w:pPr>
      <w:r w:rsidRPr="003013E5">
        <w:rPr>
          <w:b/>
          <w:bCs/>
        </w:rPr>
        <w:t>Ethical Framework:</w:t>
      </w:r>
      <w:r w:rsidRPr="003013E5">
        <w:t xml:space="preserve"> Utilitarianism, founded by thinkers like Jeremy Bentham and John Stuart Mill, emphasizes maximizing overall happiness or utility. In the context of AI, utilitarian ethics advocates for AI systems that benefit society at large and minimize harm.</w:t>
      </w:r>
    </w:p>
    <w:p w14:paraId="4B4CE99D" w14:textId="77777777" w:rsidR="003013E5" w:rsidRPr="003013E5" w:rsidRDefault="003013E5" w:rsidP="003013E5">
      <w:pPr>
        <w:numPr>
          <w:ilvl w:val="0"/>
          <w:numId w:val="17"/>
        </w:numPr>
      </w:pPr>
      <w:r w:rsidRPr="003013E5">
        <w:rPr>
          <w:b/>
          <w:bCs/>
        </w:rPr>
        <w:t>AI Application:</w:t>
      </w:r>
      <w:r w:rsidRPr="003013E5">
        <w:t xml:space="preserve"> This principle can inform AI's role in optimizing decision-making, particularly in sectors like healthcare, transportation, and environmental sustainability, where AI can potentially reduce harm or increase access to vital services.</w:t>
      </w:r>
    </w:p>
    <w:p w14:paraId="60AB0FEA" w14:textId="77777777" w:rsidR="003013E5" w:rsidRPr="003013E5" w:rsidRDefault="003013E5" w:rsidP="003013E5">
      <w:pPr>
        <w:numPr>
          <w:ilvl w:val="0"/>
          <w:numId w:val="17"/>
        </w:numPr>
      </w:pPr>
      <w:r w:rsidRPr="003013E5">
        <w:rPr>
          <w:b/>
          <w:bCs/>
        </w:rPr>
        <w:t>Example:</w:t>
      </w:r>
      <w:r w:rsidRPr="003013E5">
        <w:t xml:space="preserve"> AI used in predictive healthcare models can be seen as aligning with utilitarian ethics by helping allocate resources efficiently, saving lives, and improving health outcomes across a large population.</w:t>
      </w:r>
    </w:p>
    <w:p w14:paraId="1D8E62B8" w14:textId="77777777" w:rsidR="003013E5" w:rsidRPr="003013E5" w:rsidRDefault="003013E5" w:rsidP="00691E8A">
      <w:pPr>
        <w:pStyle w:val="Heading2"/>
      </w:pPr>
      <w:bookmarkStart w:id="47" w:name="_Toc186205469"/>
      <w:r w:rsidRPr="003013E5">
        <w:t>2. Deontological Ethics and AI</w:t>
      </w:r>
      <w:bookmarkEnd w:id="47"/>
    </w:p>
    <w:p w14:paraId="7A6DF718" w14:textId="77777777" w:rsidR="003013E5" w:rsidRPr="003013E5" w:rsidRDefault="003013E5" w:rsidP="003013E5">
      <w:pPr>
        <w:numPr>
          <w:ilvl w:val="0"/>
          <w:numId w:val="18"/>
        </w:numPr>
      </w:pPr>
      <w:r w:rsidRPr="003013E5">
        <w:rPr>
          <w:b/>
          <w:bCs/>
        </w:rPr>
        <w:t>Ethical Framework:</w:t>
      </w:r>
      <w:r w:rsidRPr="003013E5">
        <w:t xml:space="preserve"> Deontological ethics, most famously articulated by Immanuel Kant, is based on the idea that actions must adhere to certain moral rules or duties, regardless of their outcomes. In AI, deontological ethics requires that AI systems respect individual rights and operate in ways that are consistent with these duties.</w:t>
      </w:r>
    </w:p>
    <w:p w14:paraId="67AD5425" w14:textId="77777777" w:rsidR="003013E5" w:rsidRPr="003013E5" w:rsidRDefault="003013E5" w:rsidP="003013E5">
      <w:pPr>
        <w:numPr>
          <w:ilvl w:val="0"/>
          <w:numId w:val="18"/>
        </w:numPr>
      </w:pPr>
      <w:r w:rsidRPr="003013E5">
        <w:rPr>
          <w:b/>
          <w:bCs/>
        </w:rPr>
        <w:t>AI Application:</w:t>
      </w:r>
      <w:r w:rsidRPr="003013E5">
        <w:t xml:space="preserve"> The focus here is on ensuring AI systems respect privacy, human dignity, and fairness. This could include implementing mechanisms that ensure AI systems operate according to ethical standards, such as fairness algorithms in hiring systems or privacy protection measures in surveillance technologies.</w:t>
      </w:r>
    </w:p>
    <w:p w14:paraId="7F81F62A" w14:textId="77777777" w:rsidR="003013E5" w:rsidRPr="003013E5" w:rsidRDefault="003013E5" w:rsidP="003013E5">
      <w:pPr>
        <w:numPr>
          <w:ilvl w:val="0"/>
          <w:numId w:val="18"/>
        </w:numPr>
      </w:pPr>
      <w:r w:rsidRPr="003013E5">
        <w:rPr>
          <w:b/>
          <w:bCs/>
        </w:rPr>
        <w:t>Example:</w:t>
      </w:r>
      <w:r w:rsidRPr="003013E5">
        <w:t xml:space="preserve"> GDPR (General Data Protection Regulation) in Europe, which focuses on data privacy and the rights of individuals, is grounded in deontological principles, mandating that AI systems respect personal data and ensure user consent.</w:t>
      </w:r>
    </w:p>
    <w:p w14:paraId="37CDAA96" w14:textId="77777777" w:rsidR="003013E5" w:rsidRPr="003013E5" w:rsidRDefault="003013E5" w:rsidP="00691E8A">
      <w:pPr>
        <w:pStyle w:val="Heading2"/>
      </w:pPr>
      <w:bookmarkStart w:id="48" w:name="_Toc186205470"/>
      <w:r w:rsidRPr="003013E5">
        <w:t>3. Virtue Ethics and AI</w:t>
      </w:r>
      <w:bookmarkEnd w:id="48"/>
    </w:p>
    <w:p w14:paraId="681603BF" w14:textId="77777777" w:rsidR="003013E5" w:rsidRPr="003013E5" w:rsidRDefault="003013E5" w:rsidP="003013E5">
      <w:pPr>
        <w:numPr>
          <w:ilvl w:val="0"/>
          <w:numId w:val="19"/>
        </w:numPr>
      </w:pPr>
      <w:r w:rsidRPr="003013E5">
        <w:rPr>
          <w:b/>
          <w:bCs/>
        </w:rPr>
        <w:t>Ethical Framework:</w:t>
      </w:r>
      <w:r w:rsidRPr="003013E5">
        <w:t xml:space="preserve"> Virtue ethics, inspired by Aristotle, emphasizes the cultivation of moral character and virtues such as wisdom, courage, and temperance. In the context of AI, this approach focuses on ensuring that the creators and developers of AI systems embody virtues that encourage moral development, empathy, and human flourishing.</w:t>
      </w:r>
    </w:p>
    <w:p w14:paraId="2F9AACA0" w14:textId="77777777" w:rsidR="003013E5" w:rsidRPr="003013E5" w:rsidRDefault="003013E5" w:rsidP="003013E5">
      <w:pPr>
        <w:numPr>
          <w:ilvl w:val="0"/>
          <w:numId w:val="19"/>
        </w:numPr>
      </w:pPr>
      <w:r w:rsidRPr="003013E5">
        <w:rPr>
          <w:b/>
          <w:bCs/>
        </w:rPr>
        <w:t>AI Application:</w:t>
      </w:r>
      <w:r w:rsidRPr="003013E5">
        <w:t xml:space="preserve"> This principle can inform AI design by encouraging the development of systems that promote well-being, empathy, and compassion. For instance, AI systems designed to provide mental health support can be informed by a virtuous commitment to care, ensuring that they provide emotional support in a responsible, compassionate way.</w:t>
      </w:r>
    </w:p>
    <w:p w14:paraId="5BDD41BA" w14:textId="77777777" w:rsidR="003013E5" w:rsidRPr="003013E5" w:rsidRDefault="003013E5" w:rsidP="003013E5">
      <w:pPr>
        <w:numPr>
          <w:ilvl w:val="0"/>
          <w:numId w:val="19"/>
        </w:numPr>
      </w:pPr>
      <w:r w:rsidRPr="003013E5">
        <w:rPr>
          <w:b/>
          <w:bCs/>
        </w:rPr>
        <w:t>Example:</w:t>
      </w:r>
      <w:r w:rsidRPr="003013E5">
        <w:t xml:space="preserve"> AI chatbots designed to assist individuals with mental health issues should be built with an understanding of compassion, encouraging a response that is supportive, empathetic, and patient.</w:t>
      </w:r>
    </w:p>
    <w:p w14:paraId="522F60F9" w14:textId="77777777" w:rsidR="003013E5" w:rsidRPr="003013E5" w:rsidRDefault="003013E5" w:rsidP="00691E8A">
      <w:pPr>
        <w:pStyle w:val="Heading2"/>
      </w:pPr>
      <w:bookmarkStart w:id="49" w:name="_Toc186205471"/>
      <w:r w:rsidRPr="003013E5">
        <w:lastRenderedPageBreak/>
        <w:t>4. Social Contract Theory and AI</w:t>
      </w:r>
      <w:bookmarkEnd w:id="49"/>
    </w:p>
    <w:p w14:paraId="7EA81994" w14:textId="77777777" w:rsidR="003013E5" w:rsidRPr="003013E5" w:rsidRDefault="003013E5" w:rsidP="003013E5">
      <w:pPr>
        <w:numPr>
          <w:ilvl w:val="0"/>
          <w:numId w:val="20"/>
        </w:numPr>
      </w:pPr>
      <w:r w:rsidRPr="003013E5">
        <w:rPr>
          <w:b/>
          <w:bCs/>
        </w:rPr>
        <w:t>Ethical Framework:</w:t>
      </w:r>
      <w:r w:rsidRPr="003013E5">
        <w:t xml:space="preserve"> Social contract theory, articulated by philosophers like Thomas Hobbes, John Locke, and Jean-Jacques Rousseau, proposes that individuals agree to certain rules and structures in exchange for protection and societal benefits. Modern social contract theories often emphasize justice, equality, and protection from harm.</w:t>
      </w:r>
    </w:p>
    <w:p w14:paraId="11EA3CE7" w14:textId="77777777" w:rsidR="003013E5" w:rsidRPr="003013E5" w:rsidRDefault="003013E5" w:rsidP="003013E5">
      <w:pPr>
        <w:numPr>
          <w:ilvl w:val="0"/>
          <w:numId w:val="20"/>
        </w:numPr>
      </w:pPr>
      <w:r w:rsidRPr="003013E5">
        <w:rPr>
          <w:b/>
          <w:bCs/>
        </w:rPr>
        <w:t>AI Application:</w:t>
      </w:r>
      <w:r w:rsidRPr="003013E5">
        <w:t xml:space="preserve"> This theory can be applied to AI in ensuring that these technologies are used to promote fairness, justice, and social good. AI systems must be developed with the understanding that they should not disproportionately harm or exploit certain populations but should provide societal benefits to all.</w:t>
      </w:r>
    </w:p>
    <w:p w14:paraId="622F2064" w14:textId="77777777" w:rsidR="003013E5" w:rsidRPr="003013E5" w:rsidRDefault="003013E5" w:rsidP="003013E5">
      <w:pPr>
        <w:numPr>
          <w:ilvl w:val="0"/>
          <w:numId w:val="20"/>
        </w:numPr>
      </w:pPr>
      <w:r w:rsidRPr="003013E5">
        <w:rPr>
          <w:b/>
          <w:bCs/>
        </w:rPr>
        <w:t>Example:</w:t>
      </w:r>
      <w:r w:rsidRPr="003013E5">
        <w:t xml:space="preserve"> Ensuring fairness in AI algorithms used in criminal justice (e.g., risk assessment tools) is an example of how social contract theory can be applied, ensuring that AI systems </w:t>
      </w:r>
      <w:proofErr w:type="gramStart"/>
      <w:r w:rsidRPr="003013E5">
        <w:t>don't</w:t>
      </w:r>
      <w:proofErr w:type="gramEnd"/>
      <w:r w:rsidRPr="003013E5">
        <w:t xml:space="preserve"> disproportionately impact marginalized communities.</w:t>
      </w:r>
    </w:p>
    <w:p w14:paraId="44FA7831" w14:textId="77777777" w:rsidR="003013E5" w:rsidRPr="003013E5" w:rsidRDefault="003013E5" w:rsidP="00691E8A">
      <w:pPr>
        <w:pStyle w:val="Heading2"/>
      </w:pPr>
      <w:bookmarkStart w:id="50" w:name="_Toc186205472"/>
      <w:r w:rsidRPr="003013E5">
        <w:t>5. Care Ethics and AI</w:t>
      </w:r>
      <w:bookmarkEnd w:id="50"/>
    </w:p>
    <w:p w14:paraId="57E1BDCD" w14:textId="77777777" w:rsidR="003013E5" w:rsidRPr="003013E5" w:rsidRDefault="003013E5" w:rsidP="003013E5">
      <w:pPr>
        <w:numPr>
          <w:ilvl w:val="0"/>
          <w:numId w:val="21"/>
        </w:numPr>
      </w:pPr>
      <w:r w:rsidRPr="003013E5">
        <w:rPr>
          <w:b/>
          <w:bCs/>
        </w:rPr>
        <w:t>Ethical Framework:</w:t>
      </w:r>
      <w:r w:rsidRPr="003013E5">
        <w:t xml:space="preserve"> Care ethics, popularized by feminist philosophers such as Carol Gilligan, focuses on the importance of relationships, empathy, and care in ethical decision-making. This approach contrasts with traditional justice-oriented theories and emphasizes interconnectedness and the moral significance of caring for others.</w:t>
      </w:r>
    </w:p>
    <w:p w14:paraId="0A3B3EB0" w14:textId="77777777" w:rsidR="003013E5" w:rsidRPr="003013E5" w:rsidRDefault="003013E5" w:rsidP="003013E5">
      <w:pPr>
        <w:numPr>
          <w:ilvl w:val="0"/>
          <w:numId w:val="21"/>
        </w:numPr>
      </w:pPr>
      <w:r w:rsidRPr="003013E5">
        <w:rPr>
          <w:b/>
          <w:bCs/>
        </w:rPr>
        <w:t>AI Application:</w:t>
      </w:r>
      <w:r w:rsidRPr="003013E5">
        <w:t xml:space="preserve"> AI systems, particularly in sectors such as healthcare, elder care, or education, can be guided by care ethics to prioritize human relationships and well-being. It emphasizes developing AI technologies that are attentive to the needs of the vulnerable, offering personalized and compassionate care.</w:t>
      </w:r>
    </w:p>
    <w:p w14:paraId="1DE097EB" w14:textId="77777777" w:rsidR="003013E5" w:rsidRPr="003013E5" w:rsidRDefault="003013E5" w:rsidP="003013E5">
      <w:pPr>
        <w:numPr>
          <w:ilvl w:val="0"/>
          <w:numId w:val="21"/>
        </w:numPr>
      </w:pPr>
      <w:r w:rsidRPr="003013E5">
        <w:rPr>
          <w:b/>
          <w:bCs/>
        </w:rPr>
        <w:t>Example:</w:t>
      </w:r>
      <w:r w:rsidRPr="003013E5">
        <w:t xml:space="preserve"> AI-driven elderly care robots could follow care ethics by focusing on fostering personal interactions and ensuring that the elderly feel respected, valued, and cared for, rather than isolated or neglected.</w:t>
      </w:r>
    </w:p>
    <w:p w14:paraId="4C30CBC4" w14:textId="77777777" w:rsidR="003013E5" w:rsidRPr="003013E5" w:rsidRDefault="003013E5" w:rsidP="00691E8A">
      <w:pPr>
        <w:pStyle w:val="Heading2"/>
      </w:pPr>
      <w:bookmarkStart w:id="51" w:name="_Toc186205473"/>
      <w:r w:rsidRPr="003013E5">
        <w:t>6. Justice and AI</w:t>
      </w:r>
      <w:bookmarkEnd w:id="51"/>
    </w:p>
    <w:p w14:paraId="0705FD4A" w14:textId="77777777" w:rsidR="003013E5" w:rsidRPr="003013E5" w:rsidRDefault="003013E5" w:rsidP="003013E5">
      <w:pPr>
        <w:numPr>
          <w:ilvl w:val="0"/>
          <w:numId w:val="22"/>
        </w:numPr>
      </w:pPr>
      <w:r w:rsidRPr="003013E5">
        <w:rPr>
          <w:b/>
          <w:bCs/>
        </w:rPr>
        <w:t>Ethical Framework:</w:t>
      </w:r>
      <w:r w:rsidRPr="003013E5">
        <w:t xml:space="preserve"> The concept of justice is foundational to </w:t>
      </w:r>
      <w:proofErr w:type="gramStart"/>
      <w:r w:rsidRPr="003013E5">
        <w:t>many</w:t>
      </w:r>
      <w:proofErr w:type="gramEnd"/>
      <w:r w:rsidRPr="003013E5">
        <w:t xml:space="preserve"> modern ethical frameworks, including Rawls' Theory of Justice, which emphasizes fairness, equality, and the fair distribution of resources. In AI, justice principles help ensure that AI systems are not biased and that their outcomes benefit society equitably.</w:t>
      </w:r>
    </w:p>
    <w:p w14:paraId="0BD2C69E" w14:textId="77777777" w:rsidR="003013E5" w:rsidRPr="003013E5" w:rsidRDefault="003013E5" w:rsidP="003013E5">
      <w:pPr>
        <w:numPr>
          <w:ilvl w:val="0"/>
          <w:numId w:val="22"/>
        </w:numPr>
      </w:pPr>
      <w:r w:rsidRPr="003013E5">
        <w:rPr>
          <w:b/>
          <w:bCs/>
        </w:rPr>
        <w:t>AI Application:</w:t>
      </w:r>
      <w:r w:rsidRPr="003013E5">
        <w:t xml:space="preserve"> This includes addressing algorithmic bias, ensuring equal access to AI technologies, and fostering inclusive AI design that promotes diversity and avoids harm to vulnerable or marginalized groups.</w:t>
      </w:r>
    </w:p>
    <w:p w14:paraId="301A60DC" w14:textId="77777777" w:rsidR="003013E5" w:rsidRPr="003013E5" w:rsidRDefault="003013E5" w:rsidP="003013E5">
      <w:pPr>
        <w:numPr>
          <w:ilvl w:val="0"/>
          <w:numId w:val="22"/>
        </w:numPr>
      </w:pPr>
      <w:r w:rsidRPr="003013E5">
        <w:rPr>
          <w:b/>
          <w:bCs/>
        </w:rPr>
        <w:t>Example:</w:t>
      </w:r>
      <w:r w:rsidRPr="003013E5">
        <w:t xml:space="preserve"> AI systems in hiring should be designed to ensure that candidates are evaluated fairly, without discrimination based on race, gender, or socioeconomic background. A justice-based AI system would include continuous bias monitoring and recalibration to ensure fair outcomes.</w:t>
      </w:r>
    </w:p>
    <w:p w14:paraId="7F029A01" w14:textId="77777777" w:rsidR="003013E5" w:rsidRPr="003013E5" w:rsidRDefault="003013E5" w:rsidP="00691E8A">
      <w:pPr>
        <w:pStyle w:val="Heading2"/>
      </w:pPr>
      <w:bookmarkStart w:id="52" w:name="_Toc186205474"/>
      <w:r w:rsidRPr="003013E5">
        <w:lastRenderedPageBreak/>
        <w:t>Modern Terms: Why They Are Needed</w:t>
      </w:r>
      <w:bookmarkEnd w:id="52"/>
    </w:p>
    <w:p w14:paraId="21DB2083" w14:textId="77777777" w:rsidR="003013E5" w:rsidRPr="003013E5" w:rsidRDefault="003013E5" w:rsidP="003013E5">
      <w:r w:rsidRPr="003013E5">
        <w:t xml:space="preserve">While traditional ethical frameworks (utilitarianism, deontology, virtue ethics, etc.) provide the foundational principles, modern terms such as </w:t>
      </w:r>
      <w:r w:rsidRPr="003013E5">
        <w:rPr>
          <w:b/>
          <w:bCs/>
        </w:rPr>
        <w:t>transparency</w:t>
      </w:r>
      <w:r w:rsidRPr="003013E5">
        <w:t xml:space="preserve">, </w:t>
      </w:r>
      <w:r w:rsidRPr="003013E5">
        <w:rPr>
          <w:b/>
          <w:bCs/>
        </w:rPr>
        <w:t>accountability</w:t>
      </w:r>
      <w:r w:rsidRPr="003013E5">
        <w:t xml:space="preserve">, </w:t>
      </w:r>
      <w:r w:rsidRPr="003013E5">
        <w:rPr>
          <w:b/>
          <w:bCs/>
        </w:rPr>
        <w:t>trust</w:t>
      </w:r>
      <w:r w:rsidRPr="003013E5">
        <w:t xml:space="preserve">, and </w:t>
      </w:r>
      <w:r w:rsidRPr="003013E5">
        <w:rPr>
          <w:b/>
          <w:bCs/>
        </w:rPr>
        <w:t>equity</w:t>
      </w:r>
      <w:r w:rsidRPr="003013E5">
        <w:t xml:space="preserve"> are necessary to address the complex challenges posed by AI and AGI in the 21st century. These terms are vital for </w:t>
      </w:r>
      <w:proofErr w:type="gramStart"/>
      <w:r w:rsidRPr="003013E5">
        <w:t>several</w:t>
      </w:r>
      <w:proofErr w:type="gramEnd"/>
      <w:r w:rsidRPr="003013E5">
        <w:t xml:space="preserve"> reasons:</w:t>
      </w:r>
    </w:p>
    <w:p w14:paraId="6E7AF6B6" w14:textId="77777777" w:rsidR="003013E5" w:rsidRPr="003013E5" w:rsidRDefault="003013E5" w:rsidP="003013E5">
      <w:pPr>
        <w:numPr>
          <w:ilvl w:val="0"/>
          <w:numId w:val="23"/>
        </w:numPr>
      </w:pPr>
      <w:r w:rsidRPr="003013E5">
        <w:rPr>
          <w:b/>
          <w:bCs/>
        </w:rPr>
        <w:t>Technological Complexity:</w:t>
      </w:r>
      <w:r w:rsidRPr="003013E5">
        <w:t xml:space="preserve"> AI systems are often </w:t>
      </w:r>
      <w:proofErr w:type="gramStart"/>
      <w:r w:rsidRPr="003013E5">
        <w:t>black-boxed</w:t>
      </w:r>
      <w:proofErr w:type="gramEnd"/>
      <w:r w:rsidRPr="003013E5">
        <w:t xml:space="preserve">, meaning their decision-making processes can be opaque. Modern terms like </w:t>
      </w:r>
      <w:r w:rsidRPr="003013E5">
        <w:rPr>
          <w:b/>
          <w:bCs/>
        </w:rPr>
        <w:t>transparency</w:t>
      </w:r>
      <w:r w:rsidRPr="003013E5">
        <w:t xml:space="preserve"> are crucial for ensuring that these systems can be understood, audited, and regulated by both stakeholders and the public.</w:t>
      </w:r>
    </w:p>
    <w:p w14:paraId="7E579C00" w14:textId="77777777" w:rsidR="003013E5" w:rsidRPr="003013E5" w:rsidRDefault="003013E5" w:rsidP="003013E5">
      <w:pPr>
        <w:numPr>
          <w:ilvl w:val="0"/>
          <w:numId w:val="23"/>
        </w:numPr>
      </w:pPr>
      <w:r w:rsidRPr="003013E5">
        <w:rPr>
          <w:b/>
          <w:bCs/>
        </w:rPr>
        <w:t>Global Context:</w:t>
      </w:r>
      <w:r w:rsidRPr="003013E5">
        <w:t xml:space="preserve"> AI systems operate on a global scale, and the societal norms that exist in one country or culture may not apply universally. Terms like </w:t>
      </w:r>
      <w:r w:rsidRPr="003013E5">
        <w:rPr>
          <w:b/>
          <w:bCs/>
        </w:rPr>
        <w:t>equity</w:t>
      </w:r>
      <w:r w:rsidRPr="003013E5">
        <w:t xml:space="preserve"> and </w:t>
      </w:r>
      <w:r w:rsidRPr="003013E5">
        <w:rPr>
          <w:b/>
          <w:bCs/>
        </w:rPr>
        <w:t>inclusivity</w:t>
      </w:r>
      <w:r w:rsidRPr="003013E5">
        <w:t xml:space="preserve"> are important to ensure that AI </w:t>
      </w:r>
      <w:proofErr w:type="gramStart"/>
      <w:r w:rsidRPr="003013E5">
        <w:t>doesn't</w:t>
      </w:r>
      <w:proofErr w:type="gramEnd"/>
      <w:r w:rsidRPr="003013E5">
        <w:t xml:space="preserve"> perpetuate inequalities across different demographic groups, regions, or cultures.</w:t>
      </w:r>
    </w:p>
    <w:p w14:paraId="02089DD2" w14:textId="77777777" w:rsidR="003013E5" w:rsidRPr="003013E5" w:rsidRDefault="003013E5" w:rsidP="003013E5">
      <w:pPr>
        <w:numPr>
          <w:ilvl w:val="0"/>
          <w:numId w:val="23"/>
        </w:numPr>
      </w:pPr>
      <w:r w:rsidRPr="003013E5">
        <w:rPr>
          <w:b/>
          <w:bCs/>
        </w:rPr>
        <w:t>Public Trust:</w:t>
      </w:r>
      <w:r w:rsidRPr="003013E5">
        <w:t xml:space="preserve"> To build trust, </w:t>
      </w:r>
      <w:r w:rsidRPr="003013E5">
        <w:rPr>
          <w:b/>
          <w:bCs/>
        </w:rPr>
        <w:t>accountability</w:t>
      </w:r>
      <w:r w:rsidRPr="003013E5">
        <w:t xml:space="preserve"> is </w:t>
      </w:r>
      <w:proofErr w:type="gramStart"/>
      <w:r w:rsidRPr="003013E5">
        <w:t>a must</w:t>
      </w:r>
      <w:proofErr w:type="gramEnd"/>
      <w:r w:rsidRPr="003013E5">
        <w:t>. AI systems must have mechanisms to track decisions, identify issues, and be held responsible when things go wrong. These modern terms address the need for systems that the public can trust, knowing that AI developers and users are ethically accountable.</w:t>
      </w:r>
    </w:p>
    <w:p w14:paraId="1F9B3178" w14:textId="77777777" w:rsidR="003013E5" w:rsidRPr="003013E5" w:rsidRDefault="003013E5" w:rsidP="003013E5">
      <w:pPr>
        <w:numPr>
          <w:ilvl w:val="0"/>
          <w:numId w:val="23"/>
        </w:numPr>
      </w:pPr>
      <w:r w:rsidRPr="003013E5">
        <w:rPr>
          <w:b/>
          <w:bCs/>
        </w:rPr>
        <w:t>Human-Centered Focus:</w:t>
      </w:r>
      <w:r w:rsidRPr="003013E5">
        <w:t xml:space="preserve"> While traditional ethics often emphasize justice and fairness, modern </w:t>
      </w:r>
      <w:r w:rsidRPr="003013E5">
        <w:rPr>
          <w:b/>
          <w:bCs/>
        </w:rPr>
        <w:t>human-centered values</w:t>
      </w:r>
      <w:r w:rsidRPr="003013E5">
        <w:t xml:space="preserve"> ensure that AI serves the best interests of people, not just the broader system or economy. This focus on </w:t>
      </w:r>
      <w:r w:rsidRPr="003013E5">
        <w:rPr>
          <w:b/>
          <w:bCs/>
        </w:rPr>
        <w:t>human dignity</w:t>
      </w:r>
      <w:r w:rsidRPr="003013E5">
        <w:t xml:space="preserve">, </w:t>
      </w:r>
      <w:r w:rsidRPr="003013E5">
        <w:rPr>
          <w:b/>
          <w:bCs/>
        </w:rPr>
        <w:t>care</w:t>
      </w:r>
      <w:r w:rsidRPr="003013E5">
        <w:t xml:space="preserve">, and </w:t>
      </w:r>
      <w:r w:rsidRPr="003013E5">
        <w:rPr>
          <w:b/>
          <w:bCs/>
        </w:rPr>
        <w:t>responsibility</w:t>
      </w:r>
      <w:r w:rsidRPr="003013E5">
        <w:t xml:space="preserve"> translates the age-old concept of justice into practical applications in AI development.</w:t>
      </w:r>
    </w:p>
    <w:p w14:paraId="1FC59A92" w14:textId="77777777" w:rsidR="003013E5" w:rsidRPr="003013E5" w:rsidRDefault="003013E5" w:rsidP="003013E5">
      <w:r w:rsidRPr="003013E5">
        <w:t>To align your original values—</w:t>
      </w:r>
      <w:r w:rsidRPr="003013E5">
        <w:rPr>
          <w:b/>
          <w:bCs/>
        </w:rPr>
        <w:t>justice, trust/truth, accountability, and empathy</w:t>
      </w:r>
      <w:r w:rsidRPr="003013E5">
        <w:t xml:space="preserve">—with the broader framework of </w:t>
      </w:r>
      <w:r w:rsidRPr="003013E5">
        <w:rPr>
          <w:b/>
          <w:bCs/>
        </w:rPr>
        <w:t>trust, transparency, accountability, and equity</w:t>
      </w:r>
      <w:r w:rsidRPr="003013E5">
        <w:t xml:space="preserve"> seen across the various ethical AI guidelines and models, </w:t>
      </w:r>
      <w:proofErr w:type="gramStart"/>
      <w:r w:rsidRPr="003013E5">
        <w:t>let's</w:t>
      </w:r>
      <w:proofErr w:type="gramEnd"/>
      <w:r w:rsidRPr="003013E5">
        <w:t xml:space="preserve"> break them down and fit them into the modern conceptualization of these four values, discussing the philosophical and practical transitions.</w:t>
      </w:r>
    </w:p>
    <w:p w14:paraId="7AC79293" w14:textId="77777777" w:rsidR="003013E5" w:rsidRPr="003013E5" w:rsidRDefault="003013E5" w:rsidP="00691E8A">
      <w:pPr>
        <w:pStyle w:val="Heading2"/>
      </w:pPr>
      <w:bookmarkStart w:id="53" w:name="_Toc186205475"/>
      <w:r w:rsidRPr="003013E5">
        <w:t>1. Justice → Equity</w:t>
      </w:r>
      <w:bookmarkEnd w:id="53"/>
    </w:p>
    <w:p w14:paraId="554F12CD" w14:textId="77777777" w:rsidR="003013E5" w:rsidRPr="003013E5" w:rsidRDefault="003013E5" w:rsidP="003013E5">
      <w:r w:rsidRPr="003013E5">
        <w:rPr>
          <w:b/>
          <w:bCs/>
        </w:rPr>
        <w:t>Justice</w:t>
      </w:r>
      <w:r w:rsidRPr="003013E5">
        <w:t xml:space="preserve"> has historically been a central value in </w:t>
      </w:r>
      <w:proofErr w:type="gramStart"/>
      <w:r w:rsidRPr="003013E5">
        <w:t>many</w:t>
      </w:r>
      <w:proofErr w:type="gramEnd"/>
      <w:r w:rsidRPr="003013E5">
        <w:t xml:space="preserve"> ethical frameworks. It emphasizes fairness, impartiality, and the equal distribution of resources and opportunities. In your original framework, </w:t>
      </w:r>
      <w:r w:rsidRPr="003013E5">
        <w:rPr>
          <w:b/>
          <w:bCs/>
        </w:rPr>
        <w:t>justice</w:t>
      </w:r>
      <w:r w:rsidRPr="003013E5">
        <w:t xml:space="preserve"> was the cornerstone for addressing inequality and ensuring that societal structures function fairly.</w:t>
      </w:r>
    </w:p>
    <w:p w14:paraId="559136FC" w14:textId="77777777" w:rsidR="003013E5" w:rsidRPr="003013E5" w:rsidRDefault="003013E5" w:rsidP="003013E5">
      <w:r w:rsidRPr="003013E5">
        <w:t xml:space="preserve">In the context of modern </w:t>
      </w:r>
      <w:r w:rsidRPr="003013E5">
        <w:rPr>
          <w:b/>
          <w:bCs/>
        </w:rPr>
        <w:t>equity</w:t>
      </w:r>
      <w:r w:rsidRPr="003013E5">
        <w:t xml:space="preserve">, justice is viewed through a lens that emphasizes fairness in outcomes, especially for historically marginalized groups. While </w:t>
      </w:r>
      <w:r w:rsidRPr="003013E5">
        <w:rPr>
          <w:b/>
          <w:bCs/>
        </w:rPr>
        <w:t>justice</w:t>
      </w:r>
      <w:r w:rsidRPr="003013E5">
        <w:t xml:space="preserve"> in the classical sense was concerned with ensuring people get what they are owed, </w:t>
      </w:r>
      <w:r w:rsidRPr="003013E5">
        <w:rPr>
          <w:b/>
          <w:bCs/>
        </w:rPr>
        <w:t>equity</w:t>
      </w:r>
      <w:r w:rsidRPr="003013E5">
        <w:t xml:space="preserve"> in today's ethical discussions recognizes that people may need different kinds of support to achieve fairness, acknowledging disparities in resources and opportunities.</w:t>
      </w:r>
    </w:p>
    <w:p w14:paraId="3EF74CB2" w14:textId="77777777" w:rsidR="003013E5" w:rsidRPr="003013E5" w:rsidRDefault="003013E5" w:rsidP="003013E5">
      <w:r w:rsidRPr="003013E5">
        <w:t xml:space="preserve">For instance, in </w:t>
      </w:r>
      <w:r w:rsidRPr="003013E5">
        <w:rPr>
          <w:b/>
          <w:bCs/>
        </w:rPr>
        <w:t>AI Ethics</w:t>
      </w:r>
      <w:r w:rsidRPr="003013E5">
        <w:t xml:space="preserve">, equity focuses on eliminating biases and ensuring that AI systems promote fairness in critical areas like hiring, healthcare, and criminal justice. Modern definitions of equity are rooted in principles of restorative justice, which aim to correct systemic </w:t>
      </w:r>
      <w:r w:rsidRPr="003013E5">
        <w:lastRenderedPageBreak/>
        <w:t xml:space="preserve">inequities. As such, </w:t>
      </w:r>
      <w:r w:rsidRPr="003013E5">
        <w:rPr>
          <w:b/>
          <w:bCs/>
        </w:rPr>
        <w:t>justice</w:t>
      </w:r>
      <w:r w:rsidRPr="003013E5">
        <w:t xml:space="preserve"> translates into </w:t>
      </w:r>
      <w:r w:rsidRPr="003013E5">
        <w:rPr>
          <w:b/>
          <w:bCs/>
        </w:rPr>
        <w:t>equity</w:t>
      </w:r>
      <w:r w:rsidRPr="003013E5">
        <w:t xml:space="preserve"> in contemporary discourse, acknowledging that fairness often requires corrective action and structural changes.</w:t>
      </w:r>
    </w:p>
    <w:p w14:paraId="304618C4" w14:textId="77777777" w:rsidR="003013E5" w:rsidRPr="003013E5" w:rsidRDefault="003013E5" w:rsidP="00691E8A">
      <w:pPr>
        <w:pStyle w:val="Heading2"/>
      </w:pPr>
      <w:bookmarkStart w:id="54" w:name="_Toc186205476"/>
      <w:r w:rsidRPr="003013E5">
        <w:t>2. Trust/Truth → Trust</w:t>
      </w:r>
      <w:bookmarkEnd w:id="54"/>
    </w:p>
    <w:p w14:paraId="0C30D15A" w14:textId="77777777" w:rsidR="003013E5" w:rsidRPr="003013E5" w:rsidRDefault="003013E5" w:rsidP="003013E5">
      <w:r w:rsidRPr="003013E5">
        <w:t xml:space="preserve">Your original concept of </w:t>
      </w:r>
      <w:r w:rsidRPr="003013E5">
        <w:rPr>
          <w:b/>
          <w:bCs/>
        </w:rPr>
        <w:t>trust/truth</w:t>
      </w:r>
      <w:r w:rsidRPr="003013E5">
        <w:t xml:space="preserve"> captures the essence of reliability, belief in the integrity of a system, and the honesty of the parties involved. It is foundational in any ethical system, particularly in professional and personal relationships. In AI, </w:t>
      </w:r>
      <w:r w:rsidRPr="003013E5">
        <w:rPr>
          <w:b/>
          <w:bCs/>
        </w:rPr>
        <w:t>trust</w:t>
      </w:r>
      <w:r w:rsidRPr="003013E5">
        <w:t xml:space="preserve"> is equally essential—it ensures that users have confidence in the systems that affect their lives, from healthcare to security.</w:t>
      </w:r>
    </w:p>
    <w:p w14:paraId="47DC1B5F" w14:textId="77777777" w:rsidR="003013E5" w:rsidRPr="003013E5" w:rsidRDefault="003013E5" w:rsidP="003013E5">
      <w:r w:rsidRPr="003013E5">
        <w:rPr>
          <w:b/>
          <w:bCs/>
        </w:rPr>
        <w:t>Trust</w:t>
      </w:r>
      <w:r w:rsidRPr="003013E5">
        <w:t xml:space="preserve"> in AI today extends beyond the mere reliability of systems to include the </w:t>
      </w:r>
      <w:r w:rsidRPr="003013E5">
        <w:rPr>
          <w:b/>
          <w:bCs/>
        </w:rPr>
        <w:t>transparency</w:t>
      </w:r>
      <w:r w:rsidRPr="003013E5">
        <w:t xml:space="preserve"> of the processes that guide decision-making. AI systems must be explainable, understandable, and consistent to foster trust. In this modern context, </w:t>
      </w:r>
      <w:r w:rsidRPr="003013E5">
        <w:rPr>
          <w:b/>
          <w:bCs/>
        </w:rPr>
        <w:t>trust</w:t>
      </w:r>
      <w:r w:rsidRPr="003013E5">
        <w:t xml:space="preserve"> also includes the truthfulness of AI decisions—ensuring that these systems act as they claim, and that their actions are transparent and explainable.</w:t>
      </w:r>
    </w:p>
    <w:p w14:paraId="6212F5C2" w14:textId="77777777" w:rsidR="003013E5" w:rsidRPr="003013E5" w:rsidRDefault="003013E5" w:rsidP="003013E5">
      <w:r w:rsidRPr="003013E5">
        <w:t xml:space="preserve">Your original value of </w:t>
      </w:r>
      <w:r w:rsidRPr="003013E5">
        <w:rPr>
          <w:b/>
          <w:bCs/>
        </w:rPr>
        <w:t>truth</w:t>
      </w:r>
      <w:r w:rsidRPr="003013E5">
        <w:t xml:space="preserve"> is inherent in modern discussions about </w:t>
      </w:r>
      <w:r w:rsidRPr="003013E5">
        <w:rPr>
          <w:b/>
          <w:bCs/>
        </w:rPr>
        <w:t>trust</w:t>
      </w:r>
      <w:r w:rsidRPr="003013E5">
        <w:t xml:space="preserve">, as </w:t>
      </w:r>
      <w:r w:rsidRPr="003013E5">
        <w:rPr>
          <w:b/>
          <w:bCs/>
        </w:rPr>
        <w:t>truth</w:t>
      </w:r>
      <w:r w:rsidRPr="003013E5">
        <w:t xml:space="preserve"> in AI involves ensuring that the system is truthful, transparent, and does not manipulate or deceive users. It also means that AI systems must align their actions with ethical standards, preserving their integrity and avoiding harm, as highlighted in guidelines from organizations like UNESCO and the EU.</w:t>
      </w:r>
    </w:p>
    <w:p w14:paraId="0C6B030C" w14:textId="77777777" w:rsidR="003013E5" w:rsidRPr="003013E5" w:rsidRDefault="003013E5" w:rsidP="00691E8A">
      <w:pPr>
        <w:pStyle w:val="Heading2"/>
      </w:pPr>
      <w:bookmarkStart w:id="55" w:name="_Toc186205477"/>
      <w:r w:rsidRPr="003013E5">
        <w:t>3. Accountability → Accountability</w:t>
      </w:r>
      <w:bookmarkEnd w:id="55"/>
    </w:p>
    <w:p w14:paraId="0060A899" w14:textId="77777777" w:rsidR="003013E5" w:rsidRPr="003013E5" w:rsidRDefault="003013E5" w:rsidP="003013E5">
      <w:r w:rsidRPr="003013E5">
        <w:t xml:space="preserve">The concept of </w:t>
      </w:r>
      <w:r w:rsidRPr="003013E5">
        <w:rPr>
          <w:b/>
          <w:bCs/>
        </w:rPr>
        <w:t>accountability</w:t>
      </w:r>
      <w:r w:rsidRPr="003013E5">
        <w:t xml:space="preserve"> in your original framework remains highly relevant in contemporary discussions about ethical AI. In the classical ethical context, </w:t>
      </w:r>
      <w:r w:rsidRPr="003013E5">
        <w:rPr>
          <w:b/>
          <w:bCs/>
        </w:rPr>
        <w:t>accountability</w:t>
      </w:r>
      <w:r w:rsidRPr="003013E5">
        <w:t xml:space="preserve"> refers to the responsibility for one's actions and the need for those actions to be answerable to others.</w:t>
      </w:r>
    </w:p>
    <w:p w14:paraId="1730A2C4" w14:textId="77777777" w:rsidR="003013E5" w:rsidRPr="003013E5" w:rsidRDefault="003013E5" w:rsidP="003013E5">
      <w:r w:rsidRPr="003013E5">
        <w:t xml:space="preserve">Modern discussions around </w:t>
      </w:r>
      <w:r w:rsidRPr="003013E5">
        <w:rPr>
          <w:b/>
          <w:bCs/>
        </w:rPr>
        <w:t>accountability</w:t>
      </w:r>
      <w:r w:rsidRPr="003013E5">
        <w:t xml:space="preserve"> in AI retain this core idea but expand it to encompass the structures that hold developers, organizations, and governments responsible for the consequences of AI systems. This includes mechanisms for ensuring that AI systems are compliant with laws, regulations, and ethical standards. It also entails creating accountability frameworks that address both the creators and users of AI systems, ensuring that all parties involved in the lifecycle of AI are responsible for its ethical deployment.</w:t>
      </w:r>
    </w:p>
    <w:p w14:paraId="3FE100FC" w14:textId="77777777" w:rsidR="003013E5" w:rsidRPr="003013E5" w:rsidRDefault="003013E5" w:rsidP="003013E5">
      <w:r w:rsidRPr="003013E5">
        <w:t>For example, frameworks such as those provided by NATO and the EU emphasize accountability for AI systems through auditing, explainability, and governance processes, ensuring that developers and organizations can be held responsible for harm or unethical outcomes generated by AI.</w:t>
      </w:r>
    </w:p>
    <w:p w14:paraId="35EFAC34" w14:textId="77777777" w:rsidR="003013E5" w:rsidRPr="003013E5" w:rsidRDefault="003013E5" w:rsidP="00691E8A">
      <w:pPr>
        <w:pStyle w:val="Heading2"/>
      </w:pPr>
      <w:bookmarkStart w:id="56" w:name="_Toc186205478"/>
      <w:r w:rsidRPr="003013E5">
        <w:t>4. Empathy → Empathy</w:t>
      </w:r>
      <w:bookmarkEnd w:id="56"/>
    </w:p>
    <w:p w14:paraId="46AE1F15" w14:textId="77777777" w:rsidR="003013E5" w:rsidRPr="003013E5" w:rsidRDefault="003013E5" w:rsidP="003013E5">
      <w:r w:rsidRPr="003013E5">
        <w:t xml:space="preserve">Your original value of </w:t>
      </w:r>
      <w:r w:rsidRPr="003013E5">
        <w:rPr>
          <w:b/>
          <w:bCs/>
        </w:rPr>
        <w:t>empathy</w:t>
      </w:r>
      <w:r w:rsidRPr="003013E5">
        <w:t xml:space="preserve"> focuses on understanding and sharing the feelings of others, fostering a humanistic approach to decision-making. In modern ethical frameworks, </w:t>
      </w:r>
      <w:r w:rsidRPr="003013E5">
        <w:rPr>
          <w:b/>
          <w:bCs/>
        </w:rPr>
        <w:t>empathy</w:t>
      </w:r>
      <w:r w:rsidRPr="003013E5">
        <w:t xml:space="preserve"> is closely aligned with </w:t>
      </w:r>
      <w:r w:rsidRPr="003013E5">
        <w:rPr>
          <w:b/>
          <w:bCs/>
        </w:rPr>
        <w:t>human-centered design</w:t>
      </w:r>
      <w:r w:rsidRPr="003013E5">
        <w:t>, where the focus is on creating systems that enhance human well-being, promote inclusivity, and minimize harm.</w:t>
      </w:r>
    </w:p>
    <w:p w14:paraId="20EB3A74" w14:textId="77777777" w:rsidR="003013E5" w:rsidRPr="003013E5" w:rsidRDefault="003013E5" w:rsidP="003013E5">
      <w:r w:rsidRPr="003013E5">
        <w:t xml:space="preserve">In AI ethics, empathy often translates into </w:t>
      </w:r>
      <w:r w:rsidRPr="003013E5">
        <w:rPr>
          <w:b/>
          <w:bCs/>
        </w:rPr>
        <w:t>user-centric</w:t>
      </w:r>
      <w:r w:rsidRPr="003013E5">
        <w:t xml:space="preserve"> design, where AI systems are designed to consider diverse user needs, emotions, and societal impacts. This includes reducing </w:t>
      </w:r>
      <w:r w:rsidRPr="003013E5">
        <w:lastRenderedPageBreak/>
        <w:t xml:space="preserve">harm, addressing the needs of marginalized groups, and ensuring that AI does not exploit or ignore vulnerable populations. Empathy also involves considering the </w:t>
      </w:r>
      <w:r w:rsidRPr="003013E5">
        <w:rPr>
          <w:b/>
          <w:bCs/>
        </w:rPr>
        <w:t>societal impacts</w:t>
      </w:r>
      <w:r w:rsidRPr="003013E5">
        <w:t xml:space="preserve"> of AI, fostering inclusivity, and addressing biases that could lead to unequal treatment of people based on race, gender, or other characteristics.</w:t>
      </w:r>
    </w:p>
    <w:p w14:paraId="7B2E351A" w14:textId="77777777" w:rsidR="003013E5" w:rsidRPr="003013E5" w:rsidRDefault="003013E5" w:rsidP="003013E5">
      <w:r w:rsidRPr="003013E5">
        <w:t xml:space="preserve">For example, AI systems that are empathetic </w:t>
      </w:r>
      <w:proofErr w:type="gramStart"/>
      <w:r w:rsidRPr="003013E5">
        <w:t>take into account</w:t>
      </w:r>
      <w:proofErr w:type="gramEnd"/>
      <w:r w:rsidRPr="003013E5">
        <w:t xml:space="preserve"> the diversity of human experiences, ensuring that all individuals are treated with dignity and respect. This is particularly relevant in fields like healthcare, education, and criminal justice, where AI systems must be designed to support the needs of individuals while avoiding discrimination and bias.</w:t>
      </w:r>
    </w:p>
    <w:p w14:paraId="36B812CB" w14:textId="77777777" w:rsidR="003013E5" w:rsidRPr="003013E5" w:rsidRDefault="003013E5" w:rsidP="00691E8A">
      <w:pPr>
        <w:pStyle w:val="Heading2"/>
      </w:pPr>
      <w:bookmarkStart w:id="57" w:name="_Toc186205479"/>
      <w:r w:rsidRPr="003013E5">
        <w:t>Summary of the Alignment:</w:t>
      </w:r>
      <w:bookmarkEnd w:id="57"/>
    </w:p>
    <w:p w14:paraId="4EB5C266" w14:textId="77777777" w:rsidR="003013E5" w:rsidRPr="003013E5" w:rsidRDefault="003013E5" w:rsidP="003013E5">
      <w:r w:rsidRPr="003013E5">
        <w:rPr>
          <w:b/>
          <w:bCs/>
        </w:rPr>
        <w:t>Justice</w:t>
      </w:r>
      <w:r w:rsidRPr="003013E5">
        <w:t xml:space="preserve"> has evolved into </w:t>
      </w:r>
      <w:r w:rsidRPr="003013E5">
        <w:rPr>
          <w:b/>
          <w:bCs/>
        </w:rPr>
        <w:t>Equity</w:t>
      </w:r>
      <w:r w:rsidRPr="003013E5">
        <w:t xml:space="preserve"> in modern ethical frameworks, emphasizing fairness and corrective actions to address systemic inequities.</w:t>
      </w:r>
    </w:p>
    <w:p w14:paraId="2DEF95ED" w14:textId="77777777" w:rsidR="003013E5" w:rsidRPr="003013E5" w:rsidRDefault="003013E5" w:rsidP="003013E5">
      <w:r w:rsidRPr="003013E5">
        <w:rPr>
          <w:b/>
          <w:bCs/>
        </w:rPr>
        <w:t>Trust/Truth</w:t>
      </w:r>
      <w:r w:rsidRPr="003013E5">
        <w:t xml:space="preserve"> remains foundational as </w:t>
      </w:r>
      <w:r w:rsidRPr="003013E5">
        <w:rPr>
          <w:b/>
          <w:bCs/>
        </w:rPr>
        <w:t>Trust</w:t>
      </w:r>
      <w:r w:rsidRPr="003013E5">
        <w:t xml:space="preserve"> in AI, focusing on transparency, explainability, and integrity in system operations.</w:t>
      </w:r>
    </w:p>
    <w:p w14:paraId="5B577AE4" w14:textId="77777777" w:rsidR="003013E5" w:rsidRPr="003013E5" w:rsidRDefault="003013E5" w:rsidP="003013E5">
      <w:r w:rsidRPr="003013E5">
        <w:rPr>
          <w:b/>
          <w:bCs/>
        </w:rPr>
        <w:t>Accountability</w:t>
      </w:r>
      <w:r w:rsidRPr="003013E5">
        <w:t xml:space="preserve"> retains its central role, ensuring that all actors—developers, organizations, and governments—are held responsible for their AI systems' ethical performance.</w:t>
      </w:r>
    </w:p>
    <w:p w14:paraId="461255D8" w14:textId="77777777" w:rsidR="003013E5" w:rsidRPr="003013E5" w:rsidRDefault="003013E5" w:rsidP="003013E5">
      <w:r w:rsidRPr="003013E5">
        <w:rPr>
          <w:b/>
          <w:bCs/>
        </w:rPr>
        <w:t>Empathy</w:t>
      </w:r>
      <w:r w:rsidRPr="003013E5">
        <w:t xml:space="preserve"> transitions into </w:t>
      </w:r>
      <w:r w:rsidRPr="003013E5">
        <w:rPr>
          <w:b/>
          <w:bCs/>
        </w:rPr>
        <w:t>Empathy</w:t>
      </w:r>
      <w:r w:rsidRPr="003013E5">
        <w:t xml:space="preserve"> within AI ethics as </w:t>
      </w:r>
      <w:r w:rsidRPr="003013E5">
        <w:rPr>
          <w:b/>
          <w:bCs/>
        </w:rPr>
        <w:t>human-centered design</w:t>
      </w:r>
      <w:r w:rsidRPr="003013E5">
        <w:t>, where AI systems are crafted with consideration for diverse user needs, societal impacts, and ethical concerns.</w:t>
      </w:r>
    </w:p>
    <w:p w14:paraId="48741137" w14:textId="77777777" w:rsidR="003013E5" w:rsidRPr="003013E5" w:rsidRDefault="003013E5" w:rsidP="003013E5">
      <w:r w:rsidRPr="003013E5">
        <w:t>This alignment helps demonstrate how your original values fit seamlessly into the contemporary AI ethical discourse while highlighting the evolving nature of these principles to meet the challenges of the 21st century, particularly with the rapid development of AI technologies.</w:t>
      </w:r>
    </w:p>
    <w:p w14:paraId="27C54B57" w14:textId="77777777" w:rsidR="003013E5" w:rsidRPr="003013E5" w:rsidRDefault="003013E5" w:rsidP="00691E8A">
      <w:pPr>
        <w:pStyle w:val="Heading2"/>
      </w:pPr>
      <w:bookmarkStart w:id="58" w:name="_Toc186205480"/>
      <w:r w:rsidRPr="003013E5">
        <w:t>Conclusion</w:t>
      </w:r>
      <w:bookmarkEnd w:id="58"/>
    </w:p>
    <w:p w14:paraId="56E812B5" w14:textId="77777777" w:rsidR="003013E5" w:rsidRPr="003013E5" w:rsidRDefault="003013E5" w:rsidP="003013E5">
      <w:r w:rsidRPr="003013E5">
        <w:t>Modern ethics is essential in guiding AI development because it bridges classical ethical principles with the realities of advanced technology. The traditional frameworks provide the foundation for considering what is right, just, and virtuous, but modern terms like transparency, accountability, equity, and trust contextualize these principles in the specific challenges posed by AI. These terms are not only necessary for addressing contemporary ethical dilemmas in AI but also serve to update and refine moral values for the 21st century. As AI continues to evolve, it is imperative that these ethical considerations evolve too, ensuring that AI is developed in a way that upholds human dignity, promotes societal well-being, and fosters a just, transparent, and equitable future.</w:t>
      </w:r>
    </w:p>
    <w:p w14:paraId="20229C3F" w14:textId="77777777" w:rsidR="003013E5" w:rsidRPr="003013E5" w:rsidRDefault="003013E5" w:rsidP="007B20D8">
      <w:pPr>
        <w:pStyle w:val="Heading3"/>
      </w:pPr>
      <w:bookmarkStart w:id="59" w:name="_Toc186205481"/>
      <w:r w:rsidRPr="003013E5">
        <w:t>Sector-Specific Contributions:</w:t>
      </w:r>
      <w:bookmarkEnd w:id="59"/>
    </w:p>
    <w:p w14:paraId="6AD0E557" w14:textId="77777777" w:rsidR="003013E5" w:rsidRPr="003013E5" w:rsidRDefault="003013E5" w:rsidP="003013E5">
      <w:pPr>
        <w:numPr>
          <w:ilvl w:val="1"/>
          <w:numId w:val="8"/>
        </w:numPr>
      </w:pPr>
      <w:r w:rsidRPr="003013E5">
        <w:rPr>
          <w:b/>
          <w:bCs/>
        </w:rPr>
        <w:t>Academia</w:t>
      </w:r>
      <w:r w:rsidRPr="003013E5">
        <w:t xml:space="preserve"> provides theoretical depth, focusing on research-driven principles like human-centric design, bias mitigation, and algorithmic fairness.</w:t>
      </w:r>
    </w:p>
    <w:p w14:paraId="6AFB2D3E" w14:textId="77777777" w:rsidR="003013E5" w:rsidRPr="003013E5" w:rsidRDefault="003013E5" w:rsidP="003013E5">
      <w:pPr>
        <w:numPr>
          <w:ilvl w:val="1"/>
          <w:numId w:val="8"/>
        </w:numPr>
      </w:pPr>
      <w:r w:rsidRPr="003013E5">
        <w:rPr>
          <w:b/>
          <w:bCs/>
        </w:rPr>
        <w:t>Corporations</w:t>
      </w:r>
      <w:r w:rsidRPr="003013E5">
        <w:t xml:space="preserve"> focus on operationalizing these principles, emphasizing metrics for bias detection, accountability mechanisms, and inclusivity initiatives.</w:t>
      </w:r>
    </w:p>
    <w:p w14:paraId="4103A06E" w14:textId="77777777" w:rsidR="003013E5" w:rsidRPr="003013E5" w:rsidRDefault="003013E5" w:rsidP="003013E5">
      <w:pPr>
        <w:numPr>
          <w:ilvl w:val="1"/>
          <w:numId w:val="8"/>
        </w:numPr>
      </w:pPr>
      <w:r w:rsidRPr="003013E5">
        <w:rPr>
          <w:b/>
          <w:bCs/>
        </w:rPr>
        <w:lastRenderedPageBreak/>
        <w:t>Governments</w:t>
      </w:r>
      <w:r w:rsidRPr="003013E5">
        <w:t xml:space="preserve"> emphasize regulation and governance, with robust frameworks like the OECD AI Principles and the UNESCO recommendations driving policy standardization.</w:t>
      </w:r>
    </w:p>
    <w:p w14:paraId="432E6E02" w14:textId="77777777" w:rsidR="003013E5" w:rsidRPr="003013E5" w:rsidRDefault="003013E5" w:rsidP="003013E5">
      <w:pPr>
        <w:numPr>
          <w:ilvl w:val="1"/>
          <w:numId w:val="8"/>
        </w:numPr>
      </w:pPr>
      <w:r w:rsidRPr="003013E5">
        <w:rPr>
          <w:b/>
          <w:bCs/>
        </w:rPr>
        <w:t>NGOs</w:t>
      </w:r>
      <w:r w:rsidRPr="003013E5">
        <w:t xml:space="preserve"> focus on global inclusivity and sustainability, bridging gaps that sectors like corporations or governments may overlook.</w:t>
      </w:r>
    </w:p>
    <w:p w14:paraId="673F1898" w14:textId="77777777" w:rsidR="003013E5" w:rsidRPr="003013E5" w:rsidRDefault="003013E5" w:rsidP="003013E5">
      <w:pPr>
        <w:numPr>
          <w:ilvl w:val="1"/>
          <w:numId w:val="8"/>
        </w:numPr>
      </w:pPr>
      <w:r w:rsidRPr="003013E5">
        <w:rPr>
          <w:b/>
          <w:bCs/>
        </w:rPr>
        <w:t>Religious and Indigenous Traditions</w:t>
      </w:r>
      <w:r w:rsidRPr="003013E5">
        <w:t xml:space="preserve"> bring unique philosophical dimensions, grounding AI ethics in human dignity, stewardship, interconnectedness, and respect for nature.</w:t>
      </w:r>
    </w:p>
    <w:p w14:paraId="7A9F5F33" w14:textId="77777777" w:rsidR="003013E5" w:rsidRPr="003013E5" w:rsidRDefault="003013E5" w:rsidP="007B20D8">
      <w:pPr>
        <w:pStyle w:val="Heading3"/>
      </w:pPr>
      <w:bookmarkStart w:id="60" w:name="_Toc186205482"/>
      <w:r w:rsidRPr="003013E5">
        <w:t>Interconnected Themes:</w:t>
      </w:r>
      <w:bookmarkEnd w:id="60"/>
    </w:p>
    <w:p w14:paraId="4F141B84" w14:textId="77777777" w:rsidR="003013E5" w:rsidRPr="003013E5" w:rsidRDefault="003013E5" w:rsidP="003013E5">
      <w:pPr>
        <w:numPr>
          <w:ilvl w:val="1"/>
          <w:numId w:val="8"/>
        </w:numPr>
      </w:pPr>
      <w:proofErr w:type="gramStart"/>
      <w:r w:rsidRPr="003013E5">
        <w:t>Many</w:t>
      </w:r>
      <w:proofErr w:type="gramEnd"/>
      <w:r w:rsidRPr="003013E5">
        <w:t xml:space="preserve"> entities prioritize </w:t>
      </w:r>
      <w:r w:rsidRPr="003013E5">
        <w:rPr>
          <w:b/>
          <w:bCs/>
        </w:rPr>
        <w:t>sustainability</w:t>
      </w:r>
      <w:r w:rsidRPr="003013E5">
        <w:t>, reflecting growing concerns about AI's environmental impact. This is particularly prominent in indigenous and religious contributions, which emphasize long-term stewardship and ecological harmony.</w:t>
      </w:r>
    </w:p>
    <w:p w14:paraId="517077AF" w14:textId="77777777" w:rsidR="003013E5" w:rsidRPr="003013E5" w:rsidRDefault="003013E5" w:rsidP="003013E5">
      <w:pPr>
        <w:numPr>
          <w:ilvl w:val="1"/>
          <w:numId w:val="8"/>
        </w:numPr>
      </w:pPr>
      <w:r w:rsidRPr="003013E5">
        <w:t xml:space="preserve">The need for </w:t>
      </w:r>
      <w:r w:rsidRPr="003013E5">
        <w:rPr>
          <w:b/>
          <w:bCs/>
        </w:rPr>
        <w:t>foresight</w:t>
      </w:r>
      <w:r w:rsidRPr="003013E5">
        <w:t xml:space="preserve"> and </w:t>
      </w:r>
      <w:r w:rsidRPr="003013E5">
        <w:rPr>
          <w:b/>
          <w:bCs/>
        </w:rPr>
        <w:t>non-maleficence</w:t>
      </w:r>
      <w:r w:rsidRPr="003013E5">
        <w:t xml:space="preserve"> is highlighted in sectors like OpenAI, Buddhism, and Islamic frameworks, underscoring the importance of anticipating risks while ensuring ethical safeguards.</w:t>
      </w:r>
    </w:p>
    <w:p w14:paraId="62AC6185" w14:textId="77777777" w:rsidR="003013E5" w:rsidRPr="003013E5" w:rsidRDefault="003013E5" w:rsidP="007B20D8">
      <w:pPr>
        <w:pStyle w:val="Heading3"/>
      </w:pPr>
      <w:bookmarkStart w:id="61" w:name="_Toc186205483"/>
      <w:r w:rsidRPr="003013E5">
        <w:t>Metrics and Impact:</w:t>
      </w:r>
      <w:bookmarkEnd w:id="61"/>
    </w:p>
    <w:p w14:paraId="0A260935" w14:textId="77777777" w:rsidR="003013E5" w:rsidRPr="003013E5" w:rsidRDefault="003013E5" w:rsidP="003013E5">
      <w:pPr>
        <w:numPr>
          <w:ilvl w:val="1"/>
          <w:numId w:val="8"/>
        </w:numPr>
      </w:pPr>
      <w:r w:rsidRPr="003013E5">
        <w:t>Metrics such as reduction in bias, increased accessibility, and compliance rates demonstrate how theoretical principles are being translated into actionable, measurable outcomes.</w:t>
      </w:r>
    </w:p>
    <w:p w14:paraId="703BDA38" w14:textId="77777777" w:rsidR="003013E5" w:rsidRPr="003013E5" w:rsidRDefault="003013E5" w:rsidP="003013E5">
      <w:pPr>
        <w:numPr>
          <w:ilvl w:val="1"/>
          <w:numId w:val="8"/>
        </w:numPr>
      </w:pPr>
      <w:r w:rsidRPr="003013E5">
        <w:t>Impact assessments reveal tangible improvements, from reduced systemic disparities in algorithmic decisions to enhanced public trust in ethical AI systems.</w:t>
      </w:r>
    </w:p>
    <w:p w14:paraId="432F7760" w14:textId="77777777" w:rsidR="003013E5" w:rsidRPr="003013E5" w:rsidRDefault="003013E5" w:rsidP="007B20D8">
      <w:pPr>
        <w:pStyle w:val="Heading3"/>
      </w:pPr>
      <w:bookmarkStart w:id="62" w:name="_Toc186205484"/>
      <w:r w:rsidRPr="003013E5">
        <w:t>Diverse Philosophical Foundations:</w:t>
      </w:r>
      <w:bookmarkEnd w:id="62"/>
    </w:p>
    <w:p w14:paraId="0F038069" w14:textId="77777777" w:rsidR="003013E5" w:rsidRPr="003013E5" w:rsidRDefault="003013E5" w:rsidP="003013E5">
      <w:pPr>
        <w:numPr>
          <w:ilvl w:val="1"/>
          <w:numId w:val="8"/>
        </w:numPr>
      </w:pPr>
      <w:r w:rsidRPr="003013E5">
        <w:t>Religious traditions, such as Christianity’s focus on human dignity or Buddhism’s emphasis on non-violence, enrich the ethical discourse by bringing enduring moral principles into contemporary AI challenges.</w:t>
      </w:r>
    </w:p>
    <w:p w14:paraId="1461EA27" w14:textId="77777777" w:rsidR="003013E5" w:rsidRPr="003013E5" w:rsidRDefault="003013E5" w:rsidP="003013E5">
      <w:pPr>
        <w:numPr>
          <w:ilvl w:val="1"/>
          <w:numId w:val="8"/>
        </w:numPr>
      </w:pPr>
      <w:r w:rsidRPr="003013E5">
        <w:t>Indigenous perspectives provide holistic and relational approaches, often overlooked in traditional governance but crucial for inclusive AI development.</w:t>
      </w:r>
    </w:p>
    <w:p w14:paraId="0B60A1E1" w14:textId="77777777" w:rsidR="003013E5" w:rsidRPr="003013E5" w:rsidRDefault="003013E5" w:rsidP="007B20D8">
      <w:pPr>
        <w:pStyle w:val="Heading3"/>
      </w:pPr>
      <w:bookmarkStart w:id="63" w:name="_Toc186205485"/>
      <w:r w:rsidRPr="003013E5">
        <w:t>Challenges and Opportunities:</w:t>
      </w:r>
      <w:bookmarkEnd w:id="63"/>
    </w:p>
    <w:p w14:paraId="152EE1B3" w14:textId="77777777" w:rsidR="003013E5" w:rsidRPr="003013E5" w:rsidRDefault="003013E5" w:rsidP="003013E5">
      <w:pPr>
        <w:numPr>
          <w:ilvl w:val="1"/>
          <w:numId w:val="8"/>
        </w:numPr>
      </w:pPr>
      <w:r w:rsidRPr="003013E5">
        <w:t>The challenge lies in integrating these diverse approaches into a unified framework that remains adaptable to cultural, social, and political nuances.</w:t>
      </w:r>
    </w:p>
    <w:p w14:paraId="429542E7" w14:textId="77777777" w:rsidR="003013E5" w:rsidRPr="003013E5" w:rsidRDefault="003013E5" w:rsidP="003013E5">
      <w:pPr>
        <w:numPr>
          <w:ilvl w:val="1"/>
          <w:numId w:val="8"/>
        </w:numPr>
      </w:pPr>
      <w:r w:rsidRPr="003013E5">
        <w:t>Collaboration across sectors and disciplines is essential to ensure these ethical principles are not only adopted but also operationalized in AI technologies.</w:t>
      </w:r>
    </w:p>
    <w:p w14:paraId="73347E91" w14:textId="77777777" w:rsidR="003013E5" w:rsidRPr="003013E5" w:rsidRDefault="003013E5" w:rsidP="007B20D8">
      <w:pPr>
        <w:pStyle w:val="Heading3"/>
      </w:pPr>
      <w:bookmarkStart w:id="64" w:name="_Toc186205486"/>
      <w:r w:rsidRPr="003013E5">
        <w:t>Narrative Application</w:t>
      </w:r>
      <w:bookmarkEnd w:id="64"/>
    </w:p>
    <w:p w14:paraId="3FE87B09" w14:textId="77777777" w:rsidR="003013E5" w:rsidRPr="003013E5" w:rsidRDefault="003013E5" w:rsidP="003013E5">
      <w:r w:rsidRPr="003013E5">
        <w:t xml:space="preserve">This dataset provides the foundation for creating an </w:t>
      </w:r>
      <w:r w:rsidRPr="003013E5">
        <w:rPr>
          <w:b/>
          <w:bCs/>
        </w:rPr>
        <w:t>AI Moral Code</w:t>
      </w:r>
      <w:r w:rsidRPr="003013E5">
        <w:t xml:space="preserve">—a framework that synthesizes these principles to ensure AI development aligns with humanity's highest values. By </w:t>
      </w:r>
      <w:r w:rsidRPr="003013E5">
        <w:lastRenderedPageBreak/>
        <w:t>addressing sectoral differences and leveraging shared priorities, the dataset offers a roadmap for balancing innovation with ethical governance, ensuring AI serves as a force for global equity and sustainability.</w:t>
      </w:r>
    </w:p>
    <w:p w14:paraId="0B437C66" w14:textId="70A60EA8" w:rsidR="003013E5" w:rsidRDefault="003013E5" w:rsidP="00691E8A">
      <w:pPr>
        <w:pStyle w:val="Heading1"/>
      </w:pPr>
      <w:bookmarkStart w:id="65" w:name="_Toc186205487"/>
      <w:r>
        <w:t>DECEMBER ANALYSIS</w:t>
      </w:r>
      <w:bookmarkEnd w:id="65"/>
    </w:p>
    <w:p w14:paraId="08B45FA1" w14:textId="05CBA050" w:rsidR="00933697" w:rsidRDefault="00933697">
      <w:r>
        <w:t xml:space="preserve">Prompt:  (12/24/2024). I have moved this out of the MASTER book so far, so we can write it in another document that </w:t>
      </w:r>
      <w:proofErr w:type="gramStart"/>
      <w:r>
        <w:t>I'm</w:t>
      </w:r>
      <w:proofErr w:type="gramEnd"/>
      <w:r>
        <w:t xml:space="preserve"> calling Data and Analysis, to keep track of the analysis, since it is possible to lose it here in ChatGPT. Shockingly. I will upload it in its current state, after you basically give me an analysis for the December Analysis Section based on this. Make any adjustments to our latest analysis before we begin to do the Full Integrated plan. It is imperative that we get the Normative, Regulatory, Behavioral Concepts (NBRCs), Core, Social, Cultural and Personal Values solid with robust analysis and data confirmation. The reason I add data confirmation is because in Section Two we accessed certain AI Principles documents from various sectors. As each month passes, there are going to be updates and academic literature and innovations in AI that could impact our data collection, therefore our analysis, so keep that in mind with a watchful eye.</w:t>
      </w:r>
    </w:p>
    <w:p w14:paraId="334A3299" w14:textId="160074BB" w:rsidR="00933697" w:rsidRDefault="00933697">
      <w:r>
        <w:t>ChatGPT Response</w:t>
      </w:r>
    </w:p>
    <w:p w14:paraId="3EEB88A5" w14:textId="77777777" w:rsidR="00933697" w:rsidRDefault="00933697" w:rsidP="00933697">
      <w:r>
        <w:t xml:space="preserve">Understood. </w:t>
      </w:r>
      <w:proofErr w:type="gramStart"/>
      <w:r>
        <w:t>I'll</w:t>
      </w:r>
      <w:proofErr w:type="gramEnd"/>
      <w:r>
        <w:t xml:space="preserve"> provide an analysis for the </w:t>
      </w:r>
      <w:r>
        <w:rPr>
          <w:rStyle w:val="Strong"/>
        </w:rPr>
        <w:t>December Analysis Section</w:t>
      </w:r>
      <w:r>
        <w:t xml:space="preserve"> based on the synthesized framework and our latest discussions. This will focus on refining the Normative, Behavioral, Regulatory Concepts (NBRCs) alongside Core, Social, Cultural, and Personal values with robust analysis and data confirmation. The approach will also incorporate the importance of ongoing updates from evolving AI principles and literature.</w:t>
      </w:r>
    </w:p>
    <w:p w14:paraId="6CE5FCE7" w14:textId="77777777" w:rsidR="00933697" w:rsidRDefault="00000000" w:rsidP="00933697">
      <w:r>
        <w:pict w14:anchorId="5D637AE1">
          <v:rect id="_x0000_i1116" style="width:0;height:1.5pt" o:hralign="center" o:hrstd="t" o:hr="t" fillcolor="#a0a0a0" stroked="f"/>
        </w:pict>
      </w:r>
    </w:p>
    <w:p w14:paraId="4E241763" w14:textId="77777777" w:rsidR="00933697" w:rsidRDefault="00933697" w:rsidP="007B20D8">
      <w:pPr>
        <w:pStyle w:val="Heading3"/>
      </w:pPr>
      <w:bookmarkStart w:id="66" w:name="_Toc186205488"/>
      <w:r>
        <w:rPr>
          <w:rStyle w:val="Strong"/>
          <w:b w:val="0"/>
          <w:bCs w:val="0"/>
        </w:rPr>
        <w:t>December Analysis: Solidifying the NBRCs and Value Taxonomy</w:t>
      </w:r>
      <w:bookmarkEnd w:id="66"/>
    </w:p>
    <w:p w14:paraId="59A21957" w14:textId="77777777" w:rsidR="00933697" w:rsidRDefault="00933697" w:rsidP="007C46BA">
      <w:pPr>
        <w:pStyle w:val="Heading4"/>
      </w:pPr>
      <w:r>
        <w:rPr>
          <w:rStyle w:val="Strong"/>
        </w:rPr>
        <w:t>Objective</w:t>
      </w:r>
    </w:p>
    <w:p w14:paraId="3AB2F96B" w14:textId="77777777" w:rsidR="00933697" w:rsidRDefault="00933697" w:rsidP="00933697">
      <w:pPr>
        <w:pStyle w:val="NormalWeb"/>
      </w:pPr>
      <w:r>
        <w:t>To establish a rigorous analytical foundation for the NBRCs (Normative, Behavioral, Regulatory Concepts) and refine the taxonomy of Core, Social, Cultural, and Personal Values through data-driven validation and comparative insights. This analysis will address:</w:t>
      </w:r>
    </w:p>
    <w:p w14:paraId="7F175D67" w14:textId="77777777" w:rsidR="00933697" w:rsidRDefault="00933697" w:rsidP="00456FD7">
      <w:pPr>
        <w:numPr>
          <w:ilvl w:val="0"/>
          <w:numId w:val="32"/>
        </w:numPr>
        <w:spacing w:before="100" w:beforeAutospacing="1" w:after="100" w:afterAutospacing="1" w:line="240" w:lineRule="auto"/>
      </w:pPr>
      <w:r>
        <w:t>The alignment and robustness of values across diverse AI principles.</w:t>
      </w:r>
    </w:p>
    <w:p w14:paraId="3E6728F6" w14:textId="77777777" w:rsidR="00933697" w:rsidRDefault="00933697" w:rsidP="00456FD7">
      <w:pPr>
        <w:numPr>
          <w:ilvl w:val="0"/>
          <w:numId w:val="32"/>
        </w:numPr>
        <w:spacing w:before="100" w:beforeAutospacing="1" w:after="100" w:afterAutospacing="1" w:line="240" w:lineRule="auto"/>
      </w:pPr>
      <w:r>
        <w:t>The adaptability of the taxonomy to sectoral and contextual updates.</w:t>
      </w:r>
    </w:p>
    <w:p w14:paraId="169B389E" w14:textId="77777777" w:rsidR="00933697" w:rsidRDefault="00933697" w:rsidP="00456FD7">
      <w:pPr>
        <w:numPr>
          <w:ilvl w:val="0"/>
          <w:numId w:val="32"/>
        </w:numPr>
        <w:spacing w:before="100" w:beforeAutospacing="1" w:after="100" w:afterAutospacing="1" w:line="240" w:lineRule="auto"/>
      </w:pPr>
      <w:r>
        <w:t>Identification of gaps, overlaps, and emergent conflicts.</w:t>
      </w:r>
    </w:p>
    <w:p w14:paraId="5BD7B14E" w14:textId="77777777" w:rsidR="00933697" w:rsidRDefault="00000000" w:rsidP="00933697">
      <w:pPr>
        <w:spacing w:after="0"/>
      </w:pPr>
      <w:r>
        <w:pict w14:anchorId="4C6DE6E0">
          <v:rect id="_x0000_i1117" style="width:0;height:1.5pt" o:hralign="center" o:hrstd="t" o:hr="t" fillcolor="#a0a0a0" stroked="f"/>
        </w:pict>
      </w:r>
    </w:p>
    <w:p w14:paraId="7CB9E81B" w14:textId="77777777" w:rsidR="00933697" w:rsidRDefault="00933697" w:rsidP="007B20D8">
      <w:pPr>
        <w:pStyle w:val="Heading3"/>
      </w:pPr>
      <w:bookmarkStart w:id="67" w:name="_Toc186205489"/>
      <w:r>
        <w:rPr>
          <w:rStyle w:val="Strong"/>
          <w:b w:val="0"/>
          <w:bCs w:val="0"/>
        </w:rPr>
        <w:t>1. Normative, Behavioral, and Regulatory Concepts (NBRCs)</w:t>
      </w:r>
      <w:bookmarkEnd w:id="67"/>
    </w:p>
    <w:p w14:paraId="030A4DCC" w14:textId="77777777" w:rsidR="00933697" w:rsidRDefault="00933697" w:rsidP="007C46BA">
      <w:pPr>
        <w:pStyle w:val="Heading4"/>
      </w:pPr>
      <w:r>
        <w:rPr>
          <w:rStyle w:val="Strong"/>
        </w:rPr>
        <w:t>Normative Concepts</w:t>
      </w:r>
    </w:p>
    <w:p w14:paraId="3D57337F" w14:textId="77777777" w:rsidR="00933697" w:rsidRDefault="00933697" w:rsidP="00456FD7">
      <w:pPr>
        <w:numPr>
          <w:ilvl w:val="0"/>
          <w:numId w:val="33"/>
        </w:numPr>
        <w:spacing w:before="100" w:beforeAutospacing="1" w:after="100" w:afterAutospacing="1" w:line="240" w:lineRule="auto"/>
      </w:pPr>
      <w:r>
        <w:rPr>
          <w:rStyle w:val="Strong"/>
        </w:rPr>
        <w:t>Definition:</w:t>
      </w:r>
      <w:r>
        <w:t xml:space="preserve"> Universal ethical values that guide foundational principles across AI frameworks (e.g., justice, fairness, autonomy).</w:t>
      </w:r>
    </w:p>
    <w:p w14:paraId="555F654E" w14:textId="77777777" w:rsidR="00933697" w:rsidRDefault="00933697" w:rsidP="00456FD7">
      <w:pPr>
        <w:numPr>
          <w:ilvl w:val="0"/>
          <w:numId w:val="33"/>
        </w:numPr>
        <w:spacing w:before="100" w:beforeAutospacing="1" w:after="100" w:afterAutospacing="1" w:line="240" w:lineRule="auto"/>
      </w:pPr>
      <w:r>
        <w:rPr>
          <w:rStyle w:val="Strong"/>
        </w:rPr>
        <w:lastRenderedPageBreak/>
        <w:t>Data Confirmation:</w:t>
      </w:r>
    </w:p>
    <w:p w14:paraId="47BE4DD5" w14:textId="77777777" w:rsidR="00933697" w:rsidRDefault="00933697" w:rsidP="00456FD7">
      <w:pPr>
        <w:numPr>
          <w:ilvl w:val="1"/>
          <w:numId w:val="33"/>
        </w:numPr>
        <w:spacing w:before="100" w:beforeAutospacing="1" w:after="100" w:afterAutospacing="1" w:line="240" w:lineRule="auto"/>
      </w:pPr>
      <w:r>
        <w:t>Section Two reveals consistency in emphasizing justice and fairness across OECD, UNESCO, and EU frameworks.</w:t>
      </w:r>
    </w:p>
    <w:p w14:paraId="6ABCBED1" w14:textId="77777777" w:rsidR="00933697" w:rsidRDefault="00933697" w:rsidP="00456FD7">
      <w:pPr>
        <w:numPr>
          <w:ilvl w:val="1"/>
          <w:numId w:val="33"/>
        </w:numPr>
        <w:spacing w:before="100" w:beforeAutospacing="1" w:after="100" w:afterAutospacing="1" w:line="240" w:lineRule="auto"/>
      </w:pPr>
      <w:r>
        <w:t>Variability is observed in how autonomy is framed: Industry prioritizes user freedom, while Government focuses on oversight.</w:t>
      </w:r>
    </w:p>
    <w:p w14:paraId="65F13AFB" w14:textId="77777777" w:rsidR="00933697" w:rsidRDefault="00933697" w:rsidP="00456FD7">
      <w:pPr>
        <w:numPr>
          <w:ilvl w:val="0"/>
          <w:numId w:val="33"/>
        </w:numPr>
        <w:spacing w:before="100" w:beforeAutospacing="1" w:after="100" w:afterAutospacing="1" w:line="240" w:lineRule="auto"/>
      </w:pPr>
      <w:r>
        <w:rPr>
          <w:rStyle w:val="Strong"/>
        </w:rPr>
        <w:t>Insight:</w:t>
      </w:r>
    </w:p>
    <w:p w14:paraId="72708DF7" w14:textId="77777777" w:rsidR="00933697" w:rsidRDefault="00933697" w:rsidP="00456FD7">
      <w:pPr>
        <w:numPr>
          <w:ilvl w:val="1"/>
          <w:numId w:val="33"/>
        </w:numPr>
        <w:spacing w:before="100" w:beforeAutospacing="1" w:after="100" w:afterAutospacing="1" w:line="240" w:lineRule="auto"/>
      </w:pPr>
      <w:r>
        <w:t>Normative concepts like justice must balance fairness across contexts (e.g., algorithmic bias reduction in NGOs vs. regulatory audits in Government).</w:t>
      </w:r>
    </w:p>
    <w:p w14:paraId="63033450" w14:textId="77777777" w:rsidR="00933697" w:rsidRDefault="00933697" w:rsidP="00456FD7">
      <w:pPr>
        <w:numPr>
          <w:ilvl w:val="1"/>
          <w:numId w:val="33"/>
        </w:numPr>
        <w:spacing w:before="100" w:beforeAutospacing="1" w:after="100" w:afterAutospacing="1" w:line="240" w:lineRule="auto"/>
      </w:pPr>
      <w:r>
        <w:t>Autonomy requires sector-specific framing to avoid conflict with collective priorities like harmony.</w:t>
      </w:r>
    </w:p>
    <w:p w14:paraId="0CFADD5F" w14:textId="77777777" w:rsidR="00933697" w:rsidRDefault="00933697" w:rsidP="007C46BA">
      <w:pPr>
        <w:pStyle w:val="Heading4"/>
      </w:pPr>
      <w:r>
        <w:rPr>
          <w:rStyle w:val="Strong"/>
        </w:rPr>
        <w:t>Behavioral Concepts</w:t>
      </w:r>
    </w:p>
    <w:p w14:paraId="0F0B461A" w14:textId="77777777" w:rsidR="00933697" w:rsidRDefault="00933697" w:rsidP="00456FD7">
      <w:pPr>
        <w:numPr>
          <w:ilvl w:val="0"/>
          <w:numId w:val="34"/>
        </w:numPr>
        <w:spacing w:before="100" w:beforeAutospacing="1" w:after="100" w:afterAutospacing="1" w:line="240" w:lineRule="auto"/>
      </w:pPr>
      <w:r>
        <w:rPr>
          <w:rStyle w:val="Strong"/>
        </w:rPr>
        <w:t>Definition:</w:t>
      </w:r>
      <w:r>
        <w:t xml:space="preserve"> Practical applications of values in societal behavior and technological design (e.g., transparency, empathy).</w:t>
      </w:r>
    </w:p>
    <w:p w14:paraId="3E8D1CF3" w14:textId="77777777" w:rsidR="00933697" w:rsidRDefault="00933697" w:rsidP="00456FD7">
      <w:pPr>
        <w:numPr>
          <w:ilvl w:val="0"/>
          <w:numId w:val="34"/>
        </w:numPr>
        <w:spacing w:before="100" w:beforeAutospacing="1" w:after="100" w:afterAutospacing="1" w:line="240" w:lineRule="auto"/>
      </w:pPr>
      <w:r>
        <w:rPr>
          <w:rStyle w:val="Strong"/>
        </w:rPr>
        <w:t>Data Confirmation:</w:t>
      </w:r>
    </w:p>
    <w:p w14:paraId="469C7762" w14:textId="77777777" w:rsidR="00933697" w:rsidRDefault="00933697" w:rsidP="00456FD7">
      <w:pPr>
        <w:numPr>
          <w:ilvl w:val="1"/>
          <w:numId w:val="34"/>
        </w:numPr>
        <w:spacing w:before="100" w:beforeAutospacing="1" w:after="100" w:afterAutospacing="1" w:line="240" w:lineRule="auto"/>
      </w:pPr>
      <w:r>
        <w:t>Behavioral concepts such as transparency and empathy are explicit in frameworks like UNESCO and WEF but implicit in NATO.</w:t>
      </w:r>
    </w:p>
    <w:p w14:paraId="7B9CD406" w14:textId="77777777" w:rsidR="00933697" w:rsidRDefault="00933697" w:rsidP="00456FD7">
      <w:pPr>
        <w:numPr>
          <w:ilvl w:val="1"/>
          <w:numId w:val="34"/>
        </w:numPr>
        <w:spacing w:before="100" w:beforeAutospacing="1" w:after="100" w:afterAutospacing="1" w:line="240" w:lineRule="auto"/>
      </w:pPr>
      <w:r>
        <w:t>Transparency is operationalized variably: as accountability in Government and explainability in Industry.</w:t>
      </w:r>
    </w:p>
    <w:p w14:paraId="4A7ED9D3" w14:textId="77777777" w:rsidR="00933697" w:rsidRDefault="00933697" w:rsidP="00456FD7">
      <w:pPr>
        <w:numPr>
          <w:ilvl w:val="0"/>
          <w:numId w:val="34"/>
        </w:numPr>
        <w:spacing w:before="100" w:beforeAutospacing="1" w:after="100" w:afterAutospacing="1" w:line="240" w:lineRule="auto"/>
      </w:pPr>
      <w:r>
        <w:rPr>
          <w:rStyle w:val="Strong"/>
        </w:rPr>
        <w:t>Insight:</w:t>
      </w:r>
    </w:p>
    <w:p w14:paraId="7F774000" w14:textId="77777777" w:rsidR="00933697" w:rsidRDefault="00933697" w:rsidP="00456FD7">
      <w:pPr>
        <w:numPr>
          <w:ilvl w:val="1"/>
          <w:numId w:val="34"/>
        </w:numPr>
        <w:spacing w:before="100" w:beforeAutospacing="1" w:after="100" w:afterAutospacing="1" w:line="240" w:lineRule="auto"/>
      </w:pPr>
      <w:r>
        <w:t>Empathy needs to evolve into operational guidelines for human-centered AI design across sectors.</w:t>
      </w:r>
    </w:p>
    <w:p w14:paraId="1CDF43BA" w14:textId="77777777" w:rsidR="00933697" w:rsidRDefault="00933697" w:rsidP="007C46BA">
      <w:pPr>
        <w:pStyle w:val="Heading4"/>
      </w:pPr>
      <w:r>
        <w:rPr>
          <w:rStyle w:val="Strong"/>
        </w:rPr>
        <w:t>Regulatory Concepts</w:t>
      </w:r>
    </w:p>
    <w:p w14:paraId="3C35F6A2" w14:textId="77777777" w:rsidR="00933697" w:rsidRDefault="00933697" w:rsidP="00456FD7">
      <w:pPr>
        <w:numPr>
          <w:ilvl w:val="0"/>
          <w:numId w:val="35"/>
        </w:numPr>
        <w:spacing w:before="100" w:beforeAutospacing="1" w:after="100" w:afterAutospacing="1" w:line="240" w:lineRule="auto"/>
      </w:pPr>
      <w:r>
        <w:rPr>
          <w:rStyle w:val="Strong"/>
        </w:rPr>
        <w:t>Definition:</w:t>
      </w:r>
      <w:r>
        <w:t xml:space="preserve"> Enforceable rules and standards ensuring adherence to ethical principles (e.g., compliance, accountability).</w:t>
      </w:r>
    </w:p>
    <w:p w14:paraId="7D438A4D" w14:textId="77777777" w:rsidR="00933697" w:rsidRDefault="00933697" w:rsidP="00456FD7">
      <w:pPr>
        <w:numPr>
          <w:ilvl w:val="0"/>
          <w:numId w:val="35"/>
        </w:numPr>
        <w:spacing w:before="100" w:beforeAutospacing="1" w:after="100" w:afterAutospacing="1" w:line="240" w:lineRule="auto"/>
      </w:pPr>
      <w:r>
        <w:rPr>
          <w:rStyle w:val="Strong"/>
        </w:rPr>
        <w:t>Data Confirmation:</w:t>
      </w:r>
    </w:p>
    <w:p w14:paraId="231DA9EE" w14:textId="77777777" w:rsidR="00933697" w:rsidRDefault="00933697" w:rsidP="00456FD7">
      <w:pPr>
        <w:numPr>
          <w:ilvl w:val="1"/>
          <w:numId w:val="35"/>
        </w:numPr>
        <w:spacing w:before="100" w:beforeAutospacing="1" w:after="100" w:afterAutospacing="1" w:line="240" w:lineRule="auto"/>
      </w:pPr>
      <w:r>
        <w:t>Compliance is prominent in the EU AI Act (risk-based classifications) but less explicit in U.S. frameworks like NIST RMF.</w:t>
      </w:r>
    </w:p>
    <w:p w14:paraId="440CCFF9" w14:textId="77777777" w:rsidR="00933697" w:rsidRDefault="00933697" w:rsidP="00456FD7">
      <w:pPr>
        <w:numPr>
          <w:ilvl w:val="1"/>
          <w:numId w:val="35"/>
        </w:numPr>
        <w:spacing w:before="100" w:beforeAutospacing="1" w:after="100" w:afterAutospacing="1" w:line="240" w:lineRule="auto"/>
      </w:pPr>
      <w:r>
        <w:t>Accountability mechanisms are critical in Government and Industry but vary in implementation (e.g., NATO’s deactivation protocols vs. corporate governance via WEF).</w:t>
      </w:r>
    </w:p>
    <w:p w14:paraId="3A936C5B" w14:textId="77777777" w:rsidR="00933697" w:rsidRDefault="00933697" w:rsidP="00456FD7">
      <w:pPr>
        <w:numPr>
          <w:ilvl w:val="0"/>
          <w:numId w:val="35"/>
        </w:numPr>
        <w:spacing w:before="100" w:beforeAutospacing="1" w:after="100" w:afterAutospacing="1" w:line="240" w:lineRule="auto"/>
      </w:pPr>
      <w:r>
        <w:rPr>
          <w:rStyle w:val="Strong"/>
        </w:rPr>
        <w:t>Insight:</w:t>
      </w:r>
    </w:p>
    <w:p w14:paraId="44B0C449" w14:textId="77777777" w:rsidR="00933697" w:rsidRDefault="00933697" w:rsidP="00456FD7">
      <w:pPr>
        <w:numPr>
          <w:ilvl w:val="1"/>
          <w:numId w:val="35"/>
        </w:numPr>
        <w:spacing w:before="100" w:beforeAutospacing="1" w:after="100" w:afterAutospacing="1" w:line="240" w:lineRule="auto"/>
      </w:pPr>
      <w:r>
        <w:t>Regulatory gaps exist in linking enforcement mechanisms to emerging challenges (e.g., generative AI biases).</w:t>
      </w:r>
    </w:p>
    <w:p w14:paraId="4C670D92" w14:textId="77777777" w:rsidR="00933697" w:rsidRDefault="00000000" w:rsidP="00933697">
      <w:pPr>
        <w:spacing w:after="0"/>
      </w:pPr>
      <w:r>
        <w:pict w14:anchorId="2F3EF0C0">
          <v:rect id="_x0000_i1118" style="width:0;height:1.5pt" o:hralign="center" o:hrstd="t" o:hr="t" fillcolor="#a0a0a0" stroked="f"/>
        </w:pict>
      </w:r>
    </w:p>
    <w:p w14:paraId="288066D8" w14:textId="77777777" w:rsidR="00933697" w:rsidRDefault="00933697" w:rsidP="007B20D8">
      <w:pPr>
        <w:pStyle w:val="Heading3"/>
      </w:pPr>
      <w:bookmarkStart w:id="68" w:name="_Toc186205490"/>
      <w:r>
        <w:rPr>
          <w:rStyle w:val="Strong"/>
          <w:b w:val="0"/>
          <w:bCs w:val="0"/>
        </w:rPr>
        <w:t>2. Core, Social, Cultural, and Personal Values</w:t>
      </w:r>
      <w:bookmarkEnd w:id="68"/>
    </w:p>
    <w:p w14:paraId="60F626E9" w14:textId="77777777" w:rsidR="00933697" w:rsidRDefault="00933697" w:rsidP="007C46BA">
      <w:pPr>
        <w:pStyle w:val="Heading4"/>
      </w:pPr>
      <w:r>
        <w:rPr>
          <w:rStyle w:val="Strong"/>
        </w:rPr>
        <w:t>Core Values</w:t>
      </w:r>
    </w:p>
    <w:p w14:paraId="5E3FAC8F" w14:textId="77777777" w:rsidR="00933697" w:rsidRDefault="00933697" w:rsidP="00456FD7">
      <w:pPr>
        <w:numPr>
          <w:ilvl w:val="0"/>
          <w:numId w:val="36"/>
        </w:numPr>
        <w:spacing w:before="100" w:beforeAutospacing="1" w:after="100" w:afterAutospacing="1" w:line="240" w:lineRule="auto"/>
      </w:pPr>
      <w:r>
        <w:rPr>
          <w:rStyle w:val="Strong"/>
        </w:rPr>
        <w:t>Definition:</w:t>
      </w:r>
      <w:r>
        <w:t xml:space="preserve"> Universal principles foundational to all ethical systems (e.g., trust, fairness, accountability).</w:t>
      </w:r>
    </w:p>
    <w:p w14:paraId="4BCBC3B7" w14:textId="77777777" w:rsidR="00933697" w:rsidRDefault="00933697" w:rsidP="00456FD7">
      <w:pPr>
        <w:numPr>
          <w:ilvl w:val="0"/>
          <w:numId w:val="36"/>
        </w:numPr>
        <w:spacing w:before="100" w:beforeAutospacing="1" w:after="100" w:afterAutospacing="1" w:line="240" w:lineRule="auto"/>
      </w:pPr>
      <w:r>
        <w:rPr>
          <w:rStyle w:val="Strong"/>
        </w:rPr>
        <w:t>Data Confirmation:</w:t>
      </w:r>
    </w:p>
    <w:p w14:paraId="63200E2F" w14:textId="77777777" w:rsidR="00933697" w:rsidRDefault="00933697" w:rsidP="00456FD7">
      <w:pPr>
        <w:numPr>
          <w:ilvl w:val="1"/>
          <w:numId w:val="36"/>
        </w:numPr>
        <w:spacing w:before="100" w:beforeAutospacing="1" w:after="100" w:afterAutospacing="1" w:line="240" w:lineRule="auto"/>
      </w:pPr>
      <w:r>
        <w:lastRenderedPageBreak/>
        <w:t>Core values such as fairness and accountability show strong alignment across OECD, EU, and UNESCO frameworks.</w:t>
      </w:r>
    </w:p>
    <w:p w14:paraId="5FCCFE95" w14:textId="77777777" w:rsidR="00933697" w:rsidRDefault="00933697" w:rsidP="00456FD7">
      <w:pPr>
        <w:numPr>
          <w:ilvl w:val="1"/>
          <w:numId w:val="36"/>
        </w:numPr>
        <w:spacing w:before="100" w:beforeAutospacing="1" w:after="100" w:afterAutospacing="1" w:line="240" w:lineRule="auto"/>
      </w:pPr>
      <w:r>
        <w:t xml:space="preserve">Trust remains an outlier in </w:t>
      </w:r>
      <w:proofErr w:type="gramStart"/>
      <w:r>
        <w:t>some</w:t>
      </w:r>
      <w:proofErr w:type="gramEnd"/>
      <w:r>
        <w:t xml:space="preserve"> sectors, receiving less emphasis in NATO compared to NGOs and Industry.</w:t>
      </w:r>
    </w:p>
    <w:p w14:paraId="564F8E57" w14:textId="77777777" w:rsidR="00933697" w:rsidRDefault="00933697" w:rsidP="00456FD7">
      <w:pPr>
        <w:numPr>
          <w:ilvl w:val="0"/>
          <w:numId w:val="36"/>
        </w:numPr>
        <w:spacing w:before="100" w:beforeAutospacing="1" w:after="100" w:afterAutospacing="1" w:line="240" w:lineRule="auto"/>
      </w:pPr>
      <w:r>
        <w:rPr>
          <w:rStyle w:val="Strong"/>
        </w:rPr>
        <w:t>Insight:</w:t>
      </w:r>
    </w:p>
    <w:p w14:paraId="4514953E" w14:textId="77777777" w:rsidR="00933697" w:rsidRDefault="00933697" w:rsidP="00456FD7">
      <w:pPr>
        <w:numPr>
          <w:ilvl w:val="1"/>
          <w:numId w:val="36"/>
        </w:numPr>
        <w:spacing w:before="100" w:beforeAutospacing="1" w:after="100" w:afterAutospacing="1" w:line="240" w:lineRule="auto"/>
      </w:pPr>
      <w:r>
        <w:t>Trust requires stronger integration in security-focused frameworks like NATO to align with global collaboration goals.</w:t>
      </w:r>
    </w:p>
    <w:p w14:paraId="41AE4C1B" w14:textId="77777777" w:rsidR="00933697" w:rsidRDefault="00933697" w:rsidP="007C46BA">
      <w:pPr>
        <w:pStyle w:val="Heading4"/>
      </w:pPr>
      <w:r>
        <w:rPr>
          <w:rStyle w:val="Strong"/>
        </w:rPr>
        <w:t>Social Values</w:t>
      </w:r>
    </w:p>
    <w:p w14:paraId="56AA86D1" w14:textId="77777777" w:rsidR="00933697" w:rsidRDefault="00933697" w:rsidP="00456FD7">
      <w:pPr>
        <w:numPr>
          <w:ilvl w:val="0"/>
          <w:numId w:val="37"/>
        </w:numPr>
        <w:spacing w:before="100" w:beforeAutospacing="1" w:after="100" w:afterAutospacing="1" w:line="240" w:lineRule="auto"/>
      </w:pPr>
      <w:r>
        <w:rPr>
          <w:rStyle w:val="Strong"/>
        </w:rPr>
        <w:t>Definition:</w:t>
      </w:r>
      <w:r>
        <w:t xml:space="preserve"> Values fostering collaboration and equity in societal systems (e.g., inclusivity, empathy, solidarity).</w:t>
      </w:r>
    </w:p>
    <w:p w14:paraId="6702E60D" w14:textId="77777777" w:rsidR="00933697" w:rsidRDefault="00933697" w:rsidP="00456FD7">
      <w:pPr>
        <w:numPr>
          <w:ilvl w:val="0"/>
          <w:numId w:val="37"/>
        </w:numPr>
        <w:spacing w:before="100" w:beforeAutospacing="1" w:after="100" w:afterAutospacing="1" w:line="240" w:lineRule="auto"/>
      </w:pPr>
      <w:r>
        <w:rPr>
          <w:rStyle w:val="Strong"/>
        </w:rPr>
        <w:t>Data Confirmation:</w:t>
      </w:r>
    </w:p>
    <w:p w14:paraId="754070AA" w14:textId="77777777" w:rsidR="00933697" w:rsidRDefault="00933697" w:rsidP="00456FD7">
      <w:pPr>
        <w:numPr>
          <w:ilvl w:val="1"/>
          <w:numId w:val="37"/>
        </w:numPr>
        <w:spacing w:before="100" w:beforeAutospacing="1" w:after="100" w:afterAutospacing="1" w:line="240" w:lineRule="auto"/>
      </w:pPr>
      <w:r>
        <w:t xml:space="preserve">Inclusivity is prioritized in NGOs but underrepresented in </w:t>
      </w:r>
      <w:proofErr w:type="gramStart"/>
      <w:r>
        <w:t>Industry;</w:t>
      </w:r>
      <w:proofErr w:type="gramEnd"/>
      <w:r>
        <w:t xml:space="preserve"> Industry favors efficiency and autonomy over collective well-being.</w:t>
      </w:r>
    </w:p>
    <w:p w14:paraId="442F11D5" w14:textId="77777777" w:rsidR="00933697" w:rsidRDefault="00933697" w:rsidP="00456FD7">
      <w:pPr>
        <w:numPr>
          <w:ilvl w:val="1"/>
          <w:numId w:val="37"/>
        </w:numPr>
        <w:spacing w:before="100" w:beforeAutospacing="1" w:after="100" w:afterAutospacing="1" w:line="240" w:lineRule="auto"/>
      </w:pPr>
      <w:r>
        <w:t>Solidarity appears implicitly in frameworks emphasizing equity (e.g., UNESCO’s human dignity principle).</w:t>
      </w:r>
    </w:p>
    <w:p w14:paraId="5CCBFDC1" w14:textId="77777777" w:rsidR="00933697" w:rsidRDefault="00933697" w:rsidP="00456FD7">
      <w:pPr>
        <w:numPr>
          <w:ilvl w:val="0"/>
          <w:numId w:val="37"/>
        </w:numPr>
        <w:spacing w:before="100" w:beforeAutospacing="1" w:after="100" w:afterAutospacing="1" w:line="240" w:lineRule="auto"/>
      </w:pPr>
      <w:r>
        <w:rPr>
          <w:rStyle w:val="Strong"/>
        </w:rPr>
        <w:t>Insight:</w:t>
      </w:r>
    </w:p>
    <w:p w14:paraId="18D2CC1A" w14:textId="77777777" w:rsidR="00933697" w:rsidRDefault="00933697" w:rsidP="00456FD7">
      <w:pPr>
        <w:numPr>
          <w:ilvl w:val="1"/>
          <w:numId w:val="37"/>
        </w:numPr>
        <w:spacing w:before="100" w:beforeAutospacing="1" w:after="100" w:afterAutospacing="1" w:line="240" w:lineRule="auto"/>
      </w:pPr>
      <w:r>
        <w:t>Social values like inclusivity need operational metrics (e.g., diversity indices) to transition from advocacy to application in underrepresented sectors.</w:t>
      </w:r>
    </w:p>
    <w:p w14:paraId="69ECC601" w14:textId="77777777" w:rsidR="00933697" w:rsidRDefault="00933697" w:rsidP="007C46BA">
      <w:pPr>
        <w:pStyle w:val="Heading4"/>
      </w:pPr>
      <w:r>
        <w:rPr>
          <w:rStyle w:val="Strong"/>
        </w:rPr>
        <w:t>Cultural Values</w:t>
      </w:r>
    </w:p>
    <w:p w14:paraId="3B74F5EC" w14:textId="77777777" w:rsidR="00933697" w:rsidRDefault="00933697" w:rsidP="00456FD7">
      <w:pPr>
        <w:numPr>
          <w:ilvl w:val="0"/>
          <w:numId w:val="38"/>
        </w:numPr>
        <w:spacing w:before="100" w:beforeAutospacing="1" w:after="100" w:afterAutospacing="1" w:line="240" w:lineRule="auto"/>
      </w:pPr>
      <w:r>
        <w:rPr>
          <w:rStyle w:val="Strong"/>
        </w:rPr>
        <w:t>Definition:</w:t>
      </w:r>
      <w:r>
        <w:t xml:space="preserve"> Values shaped by regional, historical, and traditional contexts (e.g., harmony, respect for diversity).</w:t>
      </w:r>
    </w:p>
    <w:p w14:paraId="110B253F" w14:textId="77777777" w:rsidR="00933697" w:rsidRDefault="00933697" w:rsidP="00456FD7">
      <w:pPr>
        <w:numPr>
          <w:ilvl w:val="0"/>
          <w:numId w:val="38"/>
        </w:numPr>
        <w:spacing w:before="100" w:beforeAutospacing="1" w:after="100" w:afterAutospacing="1" w:line="240" w:lineRule="auto"/>
      </w:pPr>
      <w:r>
        <w:rPr>
          <w:rStyle w:val="Strong"/>
        </w:rPr>
        <w:t>Data Confirmation:</w:t>
      </w:r>
    </w:p>
    <w:p w14:paraId="73A09270" w14:textId="77777777" w:rsidR="00933697" w:rsidRDefault="00933697" w:rsidP="00456FD7">
      <w:pPr>
        <w:numPr>
          <w:ilvl w:val="1"/>
          <w:numId w:val="38"/>
        </w:numPr>
        <w:spacing w:before="100" w:beforeAutospacing="1" w:after="100" w:afterAutospacing="1" w:line="240" w:lineRule="auto"/>
      </w:pPr>
      <w:r>
        <w:t>Harmony dominates in China’s Ethical Norms but is almost absent in frameworks like WEF and EU.</w:t>
      </w:r>
    </w:p>
    <w:p w14:paraId="721EC77F" w14:textId="77777777" w:rsidR="00933697" w:rsidRDefault="00933697" w:rsidP="00456FD7">
      <w:pPr>
        <w:numPr>
          <w:ilvl w:val="1"/>
          <w:numId w:val="38"/>
        </w:numPr>
        <w:spacing w:before="100" w:beforeAutospacing="1" w:after="100" w:afterAutospacing="1" w:line="240" w:lineRule="auto"/>
      </w:pPr>
      <w:r>
        <w:t>Cultural sensitivity appears implicitly in AI frameworks advocating local adaptations (e.g., UNESCO, WEF).</w:t>
      </w:r>
    </w:p>
    <w:p w14:paraId="21D85A3C" w14:textId="77777777" w:rsidR="00933697" w:rsidRDefault="00933697" w:rsidP="00456FD7">
      <w:pPr>
        <w:numPr>
          <w:ilvl w:val="0"/>
          <w:numId w:val="38"/>
        </w:numPr>
        <w:spacing w:before="100" w:beforeAutospacing="1" w:after="100" w:afterAutospacing="1" w:line="240" w:lineRule="auto"/>
      </w:pPr>
      <w:r>
        <w:rPr>
          <w:rStyle w:val="Strong"/>
        </w:rPr>
        <w:t>Insight:</w:t>
      </w:r>
    </w:p>
    <w:p w14:paraId="040A7675" w14:textId="77777777" w:rsidR="00933697" w:rsidRDefault="00933697" w:rsidP="00456FD7">
      <w:pPr>
        <w:numPr>
          <w:ilvl w:val="1"/>
          <w:numId w:val="38"/>
        </w:numPr>
        <w:spacing w:before="100" w:beforeAutospacing="1" w:after="100" w:afterAutospacing="1" w:line="240" w:lineRule="auto"/>
      </w:pPr>
      <w:r>
        <w:t>Cultural values require tailored strategies for global scalability without eroding local contexts.</w:t>
      </w:r>
    </w:p>
    <w:p w14:paraId="206F24FF" w14:textId="77777777" w:rsidR="00933697" w:rsidRDefault="00933697" w:rsidP="007C46BA">
      <w:pPr>
        <w:pStyle w:val="Heading4"/>
      </w:pPr>
      <w:r>
        <w:rPr>
          <w:rStyle w:val="Strong"/>
        </w:rPr>
        <w:t>Personal Values</w:t>
      </w:r>
    </w:p>
    <w:p w14:paraId="62EB10D8" w14:textId="77777777" w:rsidR="00933697" w:rsidRDefault="00933697" w:rsidP="00456FD7">
      <w:pPr>
        <w:numPr>
          <w:ilvl w:val="0"/>
          <w:numId w:val="39"/>
        </w:numPr>
        <w:spacing w:before="100" w:beforeAutospacing="1" w:after="100" w:afterAutospacing="1" w:line="240" w:lineRule="auto"/>
      </w:pPr>
      <w:r>
        <w:rPr>
          <w:rStyle w:val="Strong"/>
        </w:rPr>
        <w:t>Definition:</w:t>
      </w:r>
      <w:r>
        <w:t xml:space="preserve"> Individual-level values influencing interactions and ethical reasoning (e.g., integrity, empathy, self-discipline).</w:t>
      </w:r>
    </w:p>
    <w:p w14:paraId="6EF20FDF" w14:textId="77777777" w:rsidR="00933697" w:rsidRDefault="00933697" w:rsidP="00456FD7">
      <w:pPr>
        <w:numPr>
          <w:ilvl w:val="0"/>
          <w:numId w:val="39"/>
        </w:numPr>
        <w:spacing w:before="100" w:beforeAutospacing="1" w:after="100" w:afterAutospacing="1" w:line="240" w:lineRule="auto"/>
      </w:pPr>
      <w:r>
        <w:rPr>
          <w:rStyle w:val="Strong"/>
        </w:rPr>
        <w:t>Data Confirmation:</w:t>
      </w:r>
    </w:p>
    <w:p w14:paraId="5757E34F" w14:textId="77777777" w:rsidR="00933697" w:rsidRDefault="00933697" w:rsidP="00456FD7">
      <w:pPr>
        <w:numPr>
          <w:ilvl w:val="1"/>
          <w:numId w:val="39"/>
        </w:numPr>
        <w:spacing w:before="100" w:beforeAutospacing="1" w:after="100" w:afterAutospacing="1" w:line="240" w:lineRule="auto"/>
      </w:pPr>
      <w:r>
        <w:t>Personal values like empathy are explicitly tied to human-centered design (e.g., UNESCO) but lack systematic measurement tools.</w:t>
      </w:r>
    </w:p>
    <w:p w14:paraId="61B82CEE" w14:textId="77777777" w:rsidR="00933697" w:rsidRDefault="00933697" w:rsidP="00456FD7">
      <w:pPr>
        <w:numPr>
          <w:ilvl w:val="0"/>
          <w:numId w:val="39"/>
        </w:numPr>
        <w:spacing w:before="100" w:beforeAutospacing="1" w:after="100" w:afterAutospacing="1" w:line="240" w:lineRule="auto"/>
      </w:pPr>
      <w:r>
        <w:rPr>
          <w:rStyle w:val="Strong"/>
        </w:rPr>
        <w:t>Insight:</w:t>
      </w:r>
    </w:p>
    <w:p w14:paraId="71A0A17E" w14:textId="77777777" w:rsidR="00933697" w:rsidRDefault="00933697" w:rsidP="00456FD7">
      <w:pPr>
        <w:numPr>
          <w:ilvl w:val="1"/>
          <w:numId w:val="39"/>
        </w:numPr>
        <w:spacing w:before="100" w:beforeAutospacing="1" w:after="100" w:afterAutospacing="1" w:line="240" w:lineRule="auto"/>
      </w:pPr>
      <w:r>
        <w:t>Self-discipline could be reimagined in AI contexts as responsible user engagement, promoting ethical AI adoption.</w:t>
      </w:r>
    </w:p>
    <w:p w14:paraId="3A60425B" w14:textId="77777777" w:rsidR="00933697" w:rsidRDefault="00000000" w:rsidP="00933697">
      <w:pPr>
        <w:spacing w:after="0"/>
      </w:pPr>
      <w:r>
        <w:pict w14:anchorId="1CA6B345">
          <v:rect id="_x0000_i1119" style="width:0;height:1.5pt" o:hralign="center" o:hrstd="t" o:hr="t" fillcolor="#a0a0a0" stroked="f"/>
        </w:pict>
      </w:r>
    </w:p>
    <w:p w14:paraId="19DE5FF9" w14:textId="77777777" w:rsidR="00933697" w:rsidRDefault="00933697" w:rsidP="007B20D8">
      <w:pPr>
        <w:pStyle w:val="Heading3"/>
      </w:pPr>
      <w:bookmarkStart w:id="69" w:name="_Toc186205491"/>
      <w:r>
        <w:rPr>
          <w:rStyle w:val="Strong"/>
          <w:b w:val="0"/>
          <w:bCs w:val="0"/>
        </w:rPr>
        <w:lastRenderedPageBreak/>
        <w:t>3. Integration with Section Two AI Principles</w:t>
      </w:r>
      <w:bookmarkEnd w:id="69"/>
    </w:p>
    <w:p w14:paraId="03148ECE" w14:textId="77777777" w:rsidR="00933697" w:rsidRDefault="00933697" w:rsidP="007C46BA">
      <w:pPr>
        <w:pStyle w:val="Heading4"/>
      </w:pPr>
      <w:r>
        <w:rPr>
          <w:rStyle w:val="Strong"/>
        </w:rPr>
        <w:t>Value Alignment</w:t>
      </w:r>
    </w:p>
    <w:p w14:paraId="46B722EB" w14:textId="77777777" w:rsidR="00933697" w:rsidRDefault="00933697" w:rsidP="00456FD7">
      <w:pPr>
        <w:numPr>
          <w:ilvl w:val="0"/>
          <w:numId w:val="40"/>
        </w:numPr>
        <w:spacing w:before="100" w:beforeAutospacing="1" w:after="100" w:afterAutospacing="1" w:line="240" w:lineRule="auto"/>
      </w:pPr>
      <w:r>
        <w:t>OECD: Prioritizes transparency and robustness but underemphasizes personal values like empathy.</w:t>
      </w:r>
    </w:p>
    <w:p w14:paraId="7AC3600B" w14:textId="77777777" w:rsidR="00933697" w:rsidRDefault="00933697" w:rsidP="00456FD7">
      <w:pPr>
        <w:numPr>
          <w:ilvl w:val="0"/>
          <w:numId w:val="40"/>
        </w:numPr>
        <w:spacing w:before="100" w:beforeAutospacing="1" w:after="100" w:afterAutospacing="1" w:line="240" w:lineRule="auto"/>
      </w:pPr>
      <w:r>
        <w:t>UNESCO: Strong on human dignity and inclusivity; operational gaps in enforcement mechanisms.</w:t>
      </w:r>
    </w:p>
    <w:p w14:paraId="34489290" w14:textId="77777777" w:rsidR="00933697" w:rsidRDefault="00933697" w:rsidP="00456FD7">
      <w:pPr>
        <w:numPr>
          <w:ilvl w:val="0"/>
          <w:numId w:val="40"/>
        </w:numPr>
        <w:spacing w:before="100" w:beforeAutospacing="1" w:after="100" w:afterAutospacing="1" w:line="240" w:lineRule="auto"/>
      </w:pPr>
      <w:r>
        <w:t>EU: Combines normative values with regulatory tools (e.g., AI Act risk tiers).</w:t>
      </w:r>
    </w:p>
    <w:p w14:paraId="5F2B6EDC" w14:textId="77777777" w:rsidR="00933697" w:rsidRDefault="00933697" w:rsidP="00456FD7">
      <w:pPr>
        <w:numPr>
          <w:ilvl w:val="0"/>
          <w:numId w:val="40"/>
        </w:numPr>
        <w:spacing w:before="100" w:beforeAutospacing="1" w:after="100" w:afterAutospacing="1" w:line="240" w:lineRule="auto"/>
      </w:pPr>
      <w:r>
        <w:t>U.S.: Balances innovation and accountability but lacks global inclusivity metrics.</w:t>
      </w:r>
    </w:p>
    <w:p w14:paraId="2048D1E1" w14:textId="77777777" w:rsidR="00933697" w:rsidRDefault="00933697" w:rsidP="00456FD7">
      <w:pPr>
        <w:numPr>
          <w:ilvl w:val="0"/>
          <w:numId w:val="40"/>
        </w:numPr>
        <w:spacing w:before="100" w:beforeAutospacing="1" w:after="100" w:afterAutospacing="1" w:line="240" w:lineRule="auto"/>
      </w:pPr>
      <w:r>
        <w:t>NATO: Operationalizes accountability but limits social and personal value integration.</w:t>
      </w:r>
    </w:p>
    <w:p w14:paraId="24A8640E" w14:textId="77777777" w:rsidR="00933697" w:rsidRDefault="00933697" w:rsidP="007C46BA">
      <w:pPr>
        <w:pStyle w:val="Heading4"/>
      </w:pPr>
      <w:r>
        <w:rPr>
          <w:rStyle w:val="Strong"/>
        </w:rPr>
        <w:t>Emergent Patterns</w:t>
      </w:r>
    </w:p>
    <w:p w14:paraId="6B133337" w14:textId="77777777" w:rsidR="00933697" w:rsidRDefault="00933697" w:rsidP="00456FD7">
      <w:pPr>
        <w:numPr>
          <w:ilvl w:val="0"/>
          <w:numId w:val="41"/>
        </w:numPr>
        <w:spacing w:before="100" w:beforeAutospacing="1" w:after="100" w:afterAutospacing="1" w:line="240" w:lineRule="auto"/>
      </w:pPr>
      <w:r>
        <w:t>Transparency, fairness, and accountability are universal but operationalized differently across frameworks.</w:t>
      </w:r>
    </w:p>
    <w:p w14:paraId="5AA0C5C8" w14:textId="77777777" w:rsidR="00933697" w:rsidRDefault="00933697" w:rsidP="00456FD7">
      <w:pPr>
        <w:numPr>
          <w:ilvl w:val="0"/>
          <w:numId w:val="41"/>
        </w:numPr>
        <w:spacing w:before="100" w:beforeAutospacing="1" w:after="100" w:afterAutospacing="1" w:line="240" w:lineRule="auto"/>
      </w:pPr>
      <w:r>
        <w:t>Social values like inclusivity and solidarity remain underrepresented in technical frameworks (e.g., NATO, U.S.).</w:t>
      </w:r>
    </w:p>
    <w:p w14:paraId="64D06CC9" w14:textId="77777777" w:rsidR="00933697" w:rsidRDefault="00933697" w:rsidP="00456FD7">
      <w:pPr>
        <w:numPr>
          <w:ilvl w:val="0"/>
          <w:numId w:val="41"/>
        </w:numPr>
        <w:spacing w:before="100" w:beforeAutospacing="1" w:after="100" w:afterAutospacing="1" w:line="240" w:lineRule="auto"/>
      </w:pPr>
      <w:r>
        <w:t>Cultural values like harmony conflict with universalist principles (e.g., EU’s risk tiers).</w:t>
      </w:r>
    </w:p>
    <w:p w14:paraId="2AEA40C6" w14:textId="77777777" w:rsidR="00933697" w:rsidRDefault="00000000" w:rsidP="00933697">
      <w:pPr>
        <w:spacing w:after="0"/>
      </w:pPr>
      <w:r>
        <w:pict w14:anchorId="4238166A">
          <v:rect id="_x0000_i1120" style="width:0;height:1.5pt" o:hralign="center" o:hrstd="t" o:hr="t" fillcolor="#a0a0a0" stroked="f"/>
        </w:pict>
      </w:r>
    </w:p>
    <w:p w14:paraId="77C3B907" w14:textId="77777777" w:rsidR="00933697" w:rsidRDefault="00933697" w:rsidP="007B20D8">
      <w:pPr>
        <w:pStyle w:val="Heading3"/>
      </w:pPr>
      <w:bookmarkStart w:id="70" w:name="_Toc186205492"/>
      <w:r>
        <w:rPr>
          <w:rStyle w:val="Strong"/>
          <w:b w:val="0"/>
          <w:bCs w:val="0"/>
        </w:rPr>
        <w:t>4. Recommendations for Robust Validation</w:t>
      </w:r>
      <w:bookmarkEnd w:id="70"/>
    </w:p>
    <w:p w14:paraId="2A9E3E3A" w14:textId="77777777" w:rsidR="00933697" w:rsidRDefault="00933697" w:rsidP="00456FD7">
      <w:pPr>
        <w:numPr>
          <w:ilvl w:val="0"/>
          <w:numId w:val="42"/>
        </w:numPr>
        <w:spacing w:before="100" w:beforeAutospacing="1" w:after="100" w:afterAutospacing="1" w:line="240" w:lineRule="auto"/>
      </w:pPr>
      <w:r>
        <w:rPr>
          <w:rStyle w:val="Strong"/>
        </w:rPr>
        <w:t>Data Confirmation:</w:t>
      </w:r>
      <w:r>
        <w:t xml:space="preserve"> Establish periodic reviews to align the taxonomy with updated AI principles and academic literature.</w:t>
      </w:r>
    </w:p>
    <w:p w14:paraId="13C5F424" w14:textId="77777777" w:rsidR="00933697" w:rsidRDefault="00933697" w:rsidP="00456FD7">
      <w:pPr>
        <w:numPr>
          <w:ilvl w:val="0"/>
          <w:numId w:val="42"/>
        </w:numPr>
        <w:spacing w:before="100" w:beforeAutospacing="1" w:after="100" w:afterAutospacing="1" w:line="240" w:lineRule="auto"/>
      </w:pPr>
      <w:r>
        <w:rPr>
          <w:rStyle w:val="Strong"/>
        </w:rPr>
        <w:t>Operational Metrics:</w:t>
      </w:r>
      <w:r>
        <w:t xml:space="preserve"> Develop KPIs for underrepresented values like empathy and inclusivity to standardize measurement across sectors.</w:t>
      </w:r>
    </w:p>
    <w:p w14:paraId="2C33BDFB" w14:textId="77777777" w:rsidR="00933697" w:rsidRDefault="00933697" w:rsidP="00456FD7">
      <w:pPr>
        <w:numPr>
          <w:ilvl w:val="0"/>
          <w:numId w:val="42"/>
        </w:numPr>
        <w:spacing w:before="100" w:beforeAutospacing="1" w:after="100" w:afterAutospacing="1" w:line="240" w:lineRule="auto"/>
      </w:pPr>
      <w:r>
        <w:rPr>
          <w:rStyle w:val="Strong"/>
        </w:rPr>
        <w:t>Conflict Resolution:</w:t>
      </w:r>
      <w:r>
        <w:t xml:space="preserve"> Integrate value mediation strategies (e.g., transparency vs. cultural sensitivity) into the taxonomy.</w:t>
      </w:r>
    </w:p>
    <w:p w14:paraId="580C02CD" w14:textId="77777777" w:rsidR="00933697" w:rsidRDefault="00933697" w:rsidP="00456FD7">
      <w:pPr>
        <w:numPr>
          <w:ilvl w:val="0"/>
          <w:numId w:val="42"/>
        </w:numPr>
        <w:spacing w:before="100" w:beforeAutospacing="1" w:after="100" w:afterAutospacing="1" w:line="240" w:lineRule="auto"/>
      </w:pPr>
      <w:r>
        <w:rPr>
          <w:rStyle w:val="Strong"/>
        </w:rPr>
        <w:t>Iterative Refinement:</w:t>
      </w:r>
      <w:r>
        <w:t xml:space="preserve"> Plan for updates as emergent values (e.g., sustainability, generative AI ethics) reshape global frameworks.</w:t>
      </w:r>
    </w:p>
    <w:p w14:paraId="5FD44A49" w14:textId="77777777" w:rsidR="00933697" w:rsidRDefault="00000000" w:rsidP="00933697">
      <w:pPr>
        <w:spacing w:after="0"/>
      </w:pPr>
      <w:r>
        <w:pict w14:anchorId="7CC0AAC2">
          <v:rect id="_x0000_i1121" style="width:0;height:1.5pt" o:hralign="center" o:hrstd="t" o:hr="t" fillcolor="#a0a0a0" stroked="f"/>
        </w:pict>
      </w:r>
    </w:p>
    <w:p w14:paraId="6E32CE39" w14:textId="77777777" w:rsidR="00933697" w:rsidRDefault="00933697" w:rsidP="007B20D8">
      <w:pPr>
        <w:pStyle w:val="Heading3"/>
      </w:pPr>
      <w:bookmarkStart w:id="71" w:name="_Toc186205493"/>
      <w:r>
        <w:rPr>
          <w:rStyle w:val="Strong"/>
          <w:b w:val="0"/>
          <w:bCs w:val="0"/>
        </w:rPr>
        <w:t>Deliverable: December Analysis Section</w:t>
      </w:r>
      <w:bookmarkEnd w:id="71"/>
    </w:p>
    <w:p w14:paraId="2E1E5CA4" w14:textId="77777777" w:rsidR="00933697" w:rsidRDefault="00933697" w:rsidP="00933697">
      <w:pPr>
        <w:pStyle w:val="NormalWeb"/>
      </w:pPr>
      <w:r>
        <w:t xml:space="preserve">This analysis will form the December Analysis Section of your "Data and Analysis" document. It provides a rigorous foundation for transitioning into the </w:t>
      </w:r>
      <w:r>
        <w:rPr>
          <w:rStyle w:val="Strong"/>
          <w:rFonts w:eastAsiaTheme="majorEastAsia"/>
        </w:rPr>
        <w:t>Full Integrated Plan</w:t>
      </w:r>
      <w:r>
        <w:t>, ensuring that the NBRCs and values taxonomy are robust, adaptable, and informed by the latest data and insights. Let me know when you upload the document, and I can refine or integrate this directly into your text.</w:t>
      </w:r>
    </w:p>
    <w:p w14:paraId="5DD4C3D6" w14:textId="77777777" w:rsidR="00933697" w:rsidRDefault="00933697" w:rsidP="00933697">
      <w:pPr>
        <w:pStyle w:val="z-TopofForm"/>
      </w:pPr>
      <w:r>
        <w:t>Top of Form</w:t>
      </w:r>
    </w:p>
    <w:p w14:paraId="4669D4CA" w14:textId="77777777" w:rsidR="00933697" w:rsidRDefault="00933697" w:rsidP="00933697">
      <w:r>
        <w:t>Upload the Data and Analysis document.</w:t>
      </w:r>
    </w:p>
    <w:p w14:paraId="6515205F" w14:textId="77777777" w:rsidR="00933697" w:rsidRDefault="00933697" w:rsidP="00933697">
      <w:r>
        <w:t>Explain NBRCs impact on taxonomy.</w:t>
      </w:r>
    </w:p>
    <w:sdt>
      <w:sdtPr>
        <w:rPr>
          <w:rFonts w:asciiTheme="minorHAnsi" w:eastAsiaTheme="minorHAnsi" w:hAnsiTheme="minorHAnsi" w:cstheme="minorBidi"/>
          <w:color w:val="auto"/>
          <w:kern w:val="2"/>
          <w:sz w:val="22"/>
          <w:szCs w:val="22"/>
          <w14:ligatures w14:val="standardContextual"/>
        </w:rPr>
        <w:id w:val="1889831596"/>
        <w:docPartObj>
          <w:docPartGallery w:val="Table of Contents"/>
          <w:docPartUnique/>
        </w:docPartObj>
      </w:sdtPr>
      <w:sdtEndPr>
        <w:rPr>
          <w:b/>
          <w:bCs/>
          <w:noProof/>
        </w:rPr>
      </w:sdtEndPr>
      <w:sdtContent>
        <w:p w14:paraId="3DC7267D" w14:textId="020942BF" w:rsidR="002E21D9" w:rsidRDefault="002E21D9">
          <w:pPr>
            <w:pStyle w:val="TOCHeading"/>
          </w:pPr>
          <w:r>
            <w:t>Contents</w:t>
          </w:r>
        </w:p>
        <w:p w14:paraId="34491EFF" w14:textId="356C0D2B" w:rsidR="002E21D9" w:rsidRDefault="002E21D9">
          <w:pPr>
            <w:pStyle w:val="TOC1"/>
            <w:tabs>
              <w:tab w:val="right" w:leader="dot" w:pos="9350"/>
            </w:tabs>
            <w:rPr>
              <w:noProof/>
            </w:rPr>
          </w:pPr>
          <w:r>
            <w:fldChar w:fldCharType="begin"/>
          </w:r>
          <w:r>
            <w:instrText xml:space="preserve"> TOC \o "1-3" \h \z \u </w:instrText>
          </w:r>
          <w:r>
            <w:fldChar w:fldCharType="separate"/>
          </w:r>
          <w:hyperlink w:anchor="_Toc186205409" w:history="1">
            <w:r w:rsidRPr="00820AD2">
              <w:rPr>
                <w:rStyle w:val="Hyperlink"/>
                <w:noProof/>
              </w:rPr>
              <w:t>Integrated Framework for Taxonomy Evaluation</w:t>
            </w:r>
            <w:r>
              <w:rPr>
                <w:noProof/>
                <w:webHidden/>
              </w:rPr>
              <w:tab/>
            </w:r>
            <w:r>
              <w:rPr>
                <w:noProof/>
                <w:webHidden/>
              </w:rPr>
              <w:fldChar w:fldCharType="begin"/>
            </w:r>
            <w:r>
              <w:rPr>
                <w:noProof/>
                <w:webHidden/>
              </w:rPr>
              <w:instrText xml:space="preserve"> PAGEREF _Toc186205409 \h </w:instrText>
            </w:r>
            <w:r>
              <w:rPr>
                <w:noProof/>
                <w:webHidden/>
              </w:rPr>
            </w:r>
            <w:r>
              <w:rPr>
                <w:noProof/>
                <w:webHidden/>
              </w:rPr>
              <w:fldChar w:fldCharType="separate"/>
            </w:r>
            <w:r>
              <w:rPr>
                <w:noProof/>
                <w:webHidden/>
              </w:rPr>
              <w:t>1</w:t>
            </w:r>
            <w:r>
              <w:rPr>
                <w:noProof/>
                <w:webHidden/>
              </w:rPr>
              <w:fldChar w:fldCharType="end"/>
            </w:r>
          </w:hyperlink>
        </w:p>
        <w:p w14:paraId="7436DE6C" w14:textId="2D98CAA6" w:rsidR="002E21D9" w:rsidRDefault="002E21D9">
          <w:pPr>
            <w:pStyle w:val="TOC3"/>
            <w:tabs>
              <w:tab w:val="right" w:leader="dot" w:pos="9350"/>
            </w:tabs>
            <w:rPr>
              <w:noProof/>
            </w:rPr>
          </w:pPr>
          <w:hyperlink w:anchor="_Toc186205410" w:history="1">
            <w:r w:rsidRPr="00820AD2">
              <w:rPr>
                <w:rStyle w:val="Hyperlink"/>
                <w:noProof/>
              </w:rPr>
              <w:t>Review of NRBC Categories for Clarity</w:t>
            </w:r>
            <w:r>
              <w:rPr>
                <w:noProof/>
                <w:webHidden/>
              </w:rPr>
              <w:tab/>
            </w:r>
            <w:r>
              <w:rPr>
                <w:noProof/>
                <w:webHidden/>
              </w:rPr>
              <w:fldChar w:fldCharType="begin"/>
            </w:r>
            <w:r>
              <w:rPr>
                <w:noProof/>
                <w:webHidden/>
              </w:rPr>
              <w:instrText xml:space="preserve"> PAGEREF _Toc186205410 \h </w:instrText>
            </w:r>
            <w:r>
              <w:rPr>
                <w:noProof/>
                <w:webHidden/>
              </w:rPr>
            </w:r>
            <w:r>
              <w:rPr>
                <w:noProof/>
                <w:webHidden/>
              </w:rPr>
              <w:fldChar w:fldCharType="separate"/>
            </w:r>
            <w:r>
              <w:rPr>
                <w:noProof/>
                <w:webHidden/>
              </w:rPr>
              <w:t>1</w:t>
            </w:r>
            <w:r>
              <w:rPr>
                <w:noProof/>
                <w:webHidden/>
              </w:rPr>
              <w:fldChar w:fldCharType="end"/>
            </w:r>
          </w:hyperlink>
        </w:p>
        <w:p w14:paraId="77FFC181" w14:textId="5409BDFD" w:rsidR="002E21D9" w:rsidRDefault="002E21D9">
          <w:pPr>
            <w:pStyle w:val="TOC3"/>
            <w:tabs>
              <w:tab w:val="right" w:leader="dot" w:pos="9350"/>
            </w:tabs>
            <w:rPr>
              <w:noProof/>
            </w:rPr>
          </w:pPr>
          <w:hyperlink w:anchor="_Toc186205411" w:history="1">
            <w:r w:rsidRPr="00820AD2">
              <w:rPr>
                <w:rStyle w:val="Hyperlink"/>
                <w:noProof/>
              </w:rPr>
              <w:t>Core Values: The Foundation of Ethical AI</w:t>
            </w:r>
            <w:r>
              <w:rPr>
                <w:noProof/>
                <w:webHidden/>
              </w:rPr>
              <w:tab/>
            </w:r>
            <w:r>
              <w:rPr>
                <w:noProof/>
                <w:webHidden/>
              </w:rPr>
              <w:fldChar w:fldCharType="begin"/>
            </w:r>
            <w:r>
              <w:rPr>
                <w:noProof/>
                <w:webHidden/>
              </w:rPr>
              <w:instrText xml:space="preserve"> PAGEREF _Toc186205411 \h </w:instrText>
            </w:r>
            <w:r>
              <w:rPr>
                <w:noProof/>
                <w:webHidden/>
              </w:rPr>
            </w:r>
            <w:r>
              <w:rPr>
                <w:noProof/>
                <w:webHidden/>
              </w:rPr>
              <w:fldChar w:fldCharType="separate"/>
            </w:r>
            <w:r>
              <w:rPr>
                <w:noProof/>
                <w:webHidden/>
              </w:rPr>
              <w:t>2</w:t>
            </w:r>
            <w:r>
              <w:rPr>
                <w:noProof/>
                <w:webHidden/>
              </w:rPr>
              <w:fldChar w:fldCharType="end"/>
            </w:r>
          </w:hyperlink>
        </w:p>
        <w:p w14:paraId="29AF5DD6" w14:textId="48C395FA" w:rsidR="002E21D9" w:rsidRDefault="002E21D9">
          <w:pPr>
            <w:pStyle w:val="TOC3"/>
            <w:tabs>
              <w:tab w:val="right" w:leader="dot" w:pos="9350"/>
            </w:tabs>
            <w:rPr>
              <w:noProof/>
            </w:rPr>
          </w:pPr>
          <w:hyperlink w:anchor="_Toc186205412" w:history="1">
            <w:r w:rsidRPr="00820AD2">
              <w:rPr>
                <w:rStyle w:val="Hyperlink"/>
                <w:noProof/>
              </w:rPr>
              <w:t>Mapping NRBCs to Core Values: Bridging Principles and Practice</w:t>
            </w:r>
            <w:r>
              <w:rPr>
                <w:noProof/>
                <w:webHidden/>
              </w:rPr>
              <w:tab/>
            </w:r>
            <w:r>
              <w:rPr>
                <w:noProof/>
                <w:webHidden/>
              </w:rPr>
              <w:fldChar w:fldCharType="begin"/>
            </w:r>
            <w:r>
              <w:rPr>
                <w:noProof/>
                <w:webHidden/>
              </w:rPr>
              <w:instrText xml:space="preserve"> PAGEREF _Toc186205412 \h </w:instrText>
            </w:r>
            <w:r>
              <w:rPr>
                <w:noProof/>
                <w:webHidden/>
              </w:rPr>
            </w:r>
            <w:r>
              <w:rPr>
                <w:noProof/>
                <w:webHidden/>
              </w:rPr>
              <w:fldChar w:fldCharType="separate"/>
            </w:r>
            <w:r>
              <w:rPr>
                <w:noProof/>
                <w:webHidden/>
              </w:rPr>
              <w:t>3</w:t>
            </w:r>
            <w:r>
              <w:rPr>
                <w:noProof/>
                <w:webHidden/>
              </w:rPr>
              <w:fldChar w:fldCharType="end"/>
            </w:r>
          </w:hyperlink>
        </w:p>
        <w:p w14:paraId="47AFAAD7" w14:textId="6E37623A" w:rsidR="002E21D9" w:rsidRDefault="002E21D9">
          <w:pPr>
            <w:pStyle w:val="TOC3"/>
            <w:tabs>
              <w:tab w:val="right" w:leader="dot" w:pos="9350"/>
            </w:tabs>
            <w:rPr>
              <w:noProof/>
            </w:rPr>
          </w:pPr>
          <w:hyperlink w:anchor="_Toc186205413" w:history="1">
            <w:r w:rsidRPr="00820AD2">
              <w:rPr>
                <w:rStyle w:val="Hyperlink"/>
                <w:noProof/>
              </w:rPr>
              <w:t>A Plan for Integration and Evolution of Values</w:t>
            </w:r>
            <w:r>
              <w:rPr>
                <w:noProof/>
                <w:webHidden/>
              </w:rPr>
              <w:tab/>
            </w:r>
            <w:r>
              <w:rPr>
                <w:noProof/>
                <w:webHidden/>
              </w:rPr>
              <w:fldChar w:fldCharType="begin"/>
            </w:r>
            <w:r>
              <w:rPr>
                <w:noProof/>
                <w:webHidden/>
              </w:rPr>
              <w:instrText xml:space="preserve"> PAGEREF _Toc186205413 \h </w:instrText>
            </w:r>
            <w:r>
              <w:rPr>
                <w:noProof/>
                <w:webHidden/>
              </w:rPr>
            </w:r>
            <w:r>
              <w:rPr>
                <w:noProof/>
                <w:webHidden/>
              </w:rPr>
              <w:fldChar w:fldCharType="separate"/>
            </w:r>
            <w:r>
              <w:rPr>
                <w:noProof/>
                <w:webHidden/>
              </w:rPr>
              <w:t>11</w:t>
            </w:r>
            <w:r>
              <w:rPr>
                <w:noProof/>
                <w:webHidden/>
              </w:rPr>
              <w:fldChar w:fldCharType="end"/>
            </w:r>
          </w:hyperlink>
        </w:p>
        <w:p w14:paraId="3939DA9D" w14:textId="33B7C504" w:rsidR="002E21D9" w:rsidRDefault="002E21D9">
          <w:pPr>
            <w:pStyle w:val="TOC3"/>
            <w:tabs>
              <w:tab w:val="right" w:leader="dot" w:pos="9350"/>
            </w:tabs>
            <w:rPr>
              <w:noProof/>
            </w:rPr>
          </w:pPr>
          <w:hyperlink w:anchor="_Toc186205414" w:history="1">
            <w:r w:rsidRPr="00820AD2">
              <w:rPr>
                <w:rStyle w:val="Hyperlink"/>
                <w:b/>
                <w:bCs/>
                <w:noProof/>
              </w:rPr>
              <w:t>Validating Core Values through Scenario Testing</w:t>
            </w:r>
            <w:r>
              <w:rPr>
                <w:noProof/>
                <w:webHidden/>
              </w:rPr>
              <w:tab/>
            </w:r>
            <w:r>
              <w:rPr>
                <w:noProof/>
                <w:webHidden/>
              </w:rPr>
              <w:fldChar w:fldCharType="begin"/>
            </w:r>
            <w:r>
              <w:rPr>
                <w:noProof/>
                <w:webHidden/>
              </w:rPr>
              <w:instrText xml:space="preserve"> PAGEREF _Toc186205414 \h </w:instrText>
            </w:r>
            <w:r>
              <w:rPr>
                <w:noProof/>
                <w:webHidden/>
              </w:rPr>
            </w:r>
            <w:r>
              <w:rPr>
                <w:noProof/>
                <w:webHidden/>
              </w:rPr>
              <w:fldChar w:fldCharType="separate"/>
            </w:r>
            <w:r>
              <w:rPr>
                <w:noProof/>
                <w:webHidden/>
              </w:rPr>
              <w:t>12</w:t>
            </w:r>
            <w:r>
              <w:rPr>
                <w:noProof/>
                <w:webHidden/>
              </w:rPr>
              <w:fldChar w:fldCharType="end"/>
            </w:r>
          </w:hyperlink>
        </w:p>
        <w:p w14:paraId="7B849113" w14:textId="5782074A" w:rsidR="002E21D9" w:rsidRDefault="002E21D9">
          <w:pPr>
            <w:pStyle w:val="TOC3"/>
            <w:tabs>
              <w:tab w:val="right" w:leader="dot" w:pos="9350"/>
            </w:tabs>
            <w:rPr>
              <w:noProof/>
            </w:rPr>
          </w:pPr>
          <w:hyperlink w:anchor="_Toc186205415" w:history="1">
            <w:r w:rsidRPr="00820AD2">
              <w:rPr>
                <w:rStyle w:val="Hyperlink"/>
                <w:noProof/>
              </w:rPr>
              <w:t>From Simulations to Refinement</w:t>
            </w:r>
            <w:r>
              <w:rPr>
                <w:noProof/>
                <w:webHidden/>
              </w:rPr>
              <w:tab/>
            </w:r>
            <w:r>
              <w:rPr>
                <w:noProof/>
                <w:webHidden/>
              </w:rPr>
              <w:fldChar w:fldCharType="begin"/>
            </w:r>
            <w:r>
              <w:rPr>
                <w:noProof/>
                <w:webHidden/>
              </w:rPr>
              <w:instrText xml:space="preserve"> PAGEREF _Toc186205415 \h </w:instrText>
            </w:r>
            <w:r>
              <w:rPr>
                <w:noProof/>
                <w:webHidden/>
              </w:rPr>
            </w:r>
            <w:r>
              <w:rPr>
                <w:noProof/>
                <w:webHidden/>
              </w:rPr>
              <w:fldChar w:fldCharType="separate"/>
            </w:r>
            <w:r>
              <w:rPr>
                <w:noProof/>
                <w:webHidden/>
              </w:rPr>
              <w:t>19</w:t>
            </w:r>
            <w:r>
              <w:rPr>
                <w:noProof/>
                <w:webHidden/>
              </w:rPr>
              <w:fldChar w:fldCharType="end"/>
            </w:r>
          </w:hyperlink>
        </w:p>
        <w:p w14:paraId="27BE7027" w14:textId="584E9FBC" w:rsidR="002E21D9" w:rsidRDefault="002E21D9">
          <w:pPr>
            <w:pStyle w:val="TOC3"/>
            <w:tabs>
              <w:tab w:val="right" w:leader="dot" w:pos="9350"/>
            </w:tabs>
            <w:rPr>
              <w:noProof/>
            </w:rPr>
          </w:pPr>
          <w:hyperlink w:anchor="_Toc186205416" w:history="1">
            <w:r w:rsidRPr="00820AD2">
              <w:rPr>
                <w:rStyle w:val="Hyperlink"/>
                <w:rFonts w:eastAsiaTheme="majorEastAsia"/>
                <w:b/>
                <w:bCs/>
                <w:i/>
                <w:iCs/>
                <w:noProof/>
              </w:rPr>
              <w:t>Trust: A Foundational Core Value</w:t>
            </w:r>
            <w:r>
              <w:rPr>
                <w:noProof/>
                <w:webHidden/>
              </w:rPr>
              <w:tab/>
            </w:r>
            <w:r>
              <w:rPr>
                <w:noProof/>
                <w:webHidden/>
              </w:rPr>
              <w:fldChar w:fldCharType="begin"/>
            </w:r>
            <w:r>
              <w:rPr>
                <w:noProof/>
                <w:webHidden/>
              </w:rPr>
              <w:instrText xml:space="preserve"> PAGEREF _Toc186205416 \h </w:instrText>
            </w:r>
            <w:r>
              <w:rPr>
                <w:noProof/>
                <w:webHidden/>
              </w:rPr>
            </w:r>
            <w:r>
              <w:rPr>
                <w:noProof/>
                <w:webHidden/>
              </w:rPr>
              <w:fldChar w:fldCharType="separate"/>
            </w:r>
            <w:r>
              <w:rPr>
                <w:noProof/>
                <w:webHidden/>
              </w:rPr>
              <w:t>19</w:t>
            </w:r>
            <w:r>
              <w:rPr>
                <w:noProof/>
                <w:webHidden/>
              </w:rPr>
              <w:fldChar w:fldCharType="end"/>
            </w:r>
          </w:hyperlink>
        </w:p>
        <w:p w14:paraId="4FE15186" w14:textId="1D3FBB5D" w:rsidR="002E21D9" w:rsidRDefault="002E21D9">
          <w:pPr>
            <w:pStyle w:val="TOC3"/>
            <w:tabs>
              <w:tab w:val="right" w:leader="dot" w:pos="9350"/>
            </w:tabs>
            <w:rPr>
              <w:noProof/>
            </w:rPr>
          </w:pPr>
          <w:hyperlink w:anchor="_Toc186205417" w:history="1">
            <w:r w:rsidRPr="00820AD2">
              <w:rPr>
                <w:rStyle w:val="Hyperlink"/>
                <w:noProof/>
              </w:rPr>
              <w:t>Iteration and Refinement of Transparency and Fairness Metrics</w:t>
            </w:r>
            <w:r>
              <w:rPr>
                <w:noProof/>
                <w:webHidden/>
              </w:rPr>
              <w:tab/>
            </w:r>
            <w:r>
              <w:rPr>
                <w:noProof/>
                <w:webHidden/>
              </w:rPr>
              <w:fldChar w:fldCharType="begin"/>
            </w:r>
            <w:r>
              <w:rPr>
                <w:noProof/>
                <w:webHidden/>
              </w:rPr>
              <w:instrText xml:space="preserve"> PAGEREF _Toc186205417 \h </w:instrText>
            </w:r>
            <w:r>
              <w:rPr>
                <w:noProof/>
                <w:webHidden/>
              </w:rPr>
            </w:r>
            <w:r>
              <w:rPr>
                <w:noProof/>
                <w:webHidden/>
              </w:rPr>
              <w:fldChar w:fldCharType="separate"/>
            </w:r>
            <w:r>
              <w:rPr>
                <w:noProof/>
                <w:webHidden/>
              </w:rPr>
              <w:t>21</w:t>
            </w:r>
            <w:r>
              <w:rPr>
                <w:noProof/>
                <w:webHidden/>
              </w:rPr>
              <w:fldChar w:fldCharType="end"/>
            </w:r>
          </w:hyperlink>
        </w:p>
        <w:p w14:paraId="120154DA" w14:textId="1A320C72" w:rsidR="002E21D9" w:rsidRDefault="002E21D9">
          <w:pPr>
            <w:pStyle w:val="TOC3"/>
            <w:tabs>
              <w:tab w:val="right" w:leader="dot" w:pos="9350"/>
            </w:tabs>
            <w:rPr>
              <w:noProof/>
            </w:rPr>
          </w:pPr>
          <w:hyperlink w:anchor="_Toc186205418" w:history="1">
            <w:r w:rsidRPr="00820AD2">
              <w:rPr>
                <w:rStyle w:val="Hyperlink"/>
                <w:noProof/>
              </w:rPr>
              <w:t>Apply Refinements to Health Care AI Diagnostics Use Case</w:t>
            </w:r>
            <w:r>
              <w:rPr>
                <w:noProof/>
                <w:webHidden/>
              </w:rPr>
              <w:tab/>
            </w:r>
            <w:r>
              <w:rPr>
                <w:noProof/>
                <w:webHidden/>
              </w:rPr>
              <w:fldChar w:fldCharType="begin"/>
            </w:r>
            <w:r>
              <w:rPr>
                <w:noProof/>
                <w:webHidden/>
              </w:rPr>
              <w:instrText xml:space="preserve"> PAGEREF _Toc186205418 \h </w:instrText>
            </w:r>
            <w:r>
              <w:rPr>
                <w:noProof/>
                <w:webHidden/>
              </w:rPr>
            </w:r>
            <w:r>
              <w:rPr>
                <w:noProof/>
                <w:webHidden/>
              </w:rPr>
              <w:fldChar w:fldCharType="separate"/>
            </w:r>
            <w:r>
              <w:rPr>
                <w:noProof/>
                <w:webHidden/>
              </w:rPr>
              <w:t>23</w:t>
            </w:r>
            <w:r>
              <w:rPr>
                <w:noProof/>
                <w:webHidden/>
              </w:rPr>
              <w:fldChar w:fldCharType="end"/>
            </w:r>
          </w:hyperlink>
        </w:p>
        <w:p w14:paraId="5820FA7F" w14:textId="0334F868" w:rsidR="002E21D9" w:rsidRDefault="002E21D9">
          <w:pPr>
            <w:pStyle w:val="TOC3"/>
            <w:tabs>
              <w:tab w:val="right" w:leader="dot" w:pos="9350"/>
            </w:tabs>
            <w:rPr>
              <w:noProof/>
            </w:rPr>
          </w:pPr>
          <w:hyperlink w:anchor="_Toc186205419" w:history="1">
            <w:r w:rsidRPr="00820AD2">
              <w:rPr>
                <w:rStyle w:val="Hyperlink"/>
                <w:noProof/>
              </w:rPr>
              <w:t>Further Analysis of the Healthcare AI Diagnostics Use Case</w:t>
            </w:r>
            <w:r>
              <w:rPr>
                <w:noProof/>
                <w:webHidden/>
              </w:rPr>
              <w:tab/>
            </w:r>
            <w:r>
              <w:rPr>
                <w:noProof/>
                <w:webHidden/>
              </w:rPr>
              <w:fldChar w:fldCharType="begin"/>
            </w:r>
            <w:r>
              <w:rPr>
                <w:noProof/>
                <w:webHidden/>
              </w:rPr>
              <w:instrText xml:space="preserve"> PAGEREF _Toc186205419 \h </w:instrText>
            </w:r>
            <w:r>
              <w:rPr>
                <w:noProof/>
                <w:webHidden/>
              </w:rPr>
            </w:r>
            <w:r>
              <w:rPr>
                <w:noProof/>
                <w:webHidden/>
              </w:rPr>
              <w:fldChar w:fldCharType="separate"/>
            </w:r>
            <w:r>
              <w:rPr>
                <w:noProof/>
                <w:webHidden/>
              </w:rPr>
              <w:t>26</w:t>
            </w:r>
            <w:r>
              <w:rPr>
                <w:noProof/>
                <w:webHidden/>
              </w:rPr>
              <w:fldChar w:fldCharType="end"/>
            </w:r>
          </w:hyperlink>
        </w:p>
        <w:p w14:paraId="0436C909" w14:textId="2E1CE824" w:rsidR="002E21D9" w:rsidRDefault="002E21D9">
          <w:pPr>
            <w:pStyle w:val="TOC3"/>
            <w:tabs>
              <w:tab w:val="right" w:leader="dot" w:pos="9350"/>
            </w:tabs>
            <w:rPr>
              <w:noProof/>
            </w:rPr>
          </w:pPr>
          <w:hyperlink w:anchor="_Toc186205420" w:history="1">
            <w:r w:rsidRPr="00820AD2">
              <w:rPr>
                <w:rStyle w:val="Hyperlink"/>
                <w:noProof/>
              </w:rPr>
              <w:t>What Insights Arise from the Education Use Case</w:t>
            </w:r>
            <w:r>
              <w:rPr>
                <w:noProof/>
                <w:webHidden/>
              </w:rPr>
              <w:tab/>
            </w:r>
            <w:r>
              <w:rPr>
                <w:noProof/>
                <w:webHidden/>
              </w:rPr>
              <w:fldChar w:fldCharType="begin"/>
            </w:r>
            <w:r>
              <w:rPr>
                <w:noProof/>
                <w:webHidden/>
              </w:rPr>
              <w:instrText xml:space="preserve"> PAGEREF _Toc186205420 \h </w:instrText>
            </w:r>
            <w:r>
              <w:rPr>
                <w:noProof/>
                <w:webHidden/>
              </w:rPr>
            </w:r>
            <w:r>
              <w:rPr>
                <w:noProof/>
                <w:webHidden/>
              </w:rPr>
              <w:fldChar w:fldCharType="separate"/>
            </w:r>
            <w:r>
              <w:rPr>
                <w:noProof/>
                <w:webHidden/>
              </w:rPr>
              <w:t>29</w:t>
            </w:r>
            <w:r>
              <w:rPr>
                <w:noProof/>
                <w:webHidden/>
              </w:rPr>
              <w:fldChar w:fldCharType="end"/>
            </w:r>
          </w:hyperlink>
        </w:p>
        <w:p w14:paraId="44CB0B27" w14:textId="73210BD6" w:rsidR="002E21D9" w:rsidRDefault="002E21D9">
          <w:pPr>
            <w:pStyle w:val="TOC3"/>
            <w:tabs>
              <w:tab w:val="right" w:leader="dot" w:pos="9350"/>
            </w:tabs>
            <w:rPr>
              <w:noProof/>
            </w:rPr>
          </w:pPr>
          <w:hyperlink w:anchor="_Toc186205421" w:history="1">
            <w:r w:rsidRPr="00820AD2">
              <w:rPr>
                <w:rStyle w:val="Hyperlink"/>
                <w:noProof/>
              </w:rPr>
              <w:t>Step 5: Synthesize Outputs</w:t>
            </w:r>
            <w:r>
              <w:rPr>
                <w:noProof/>
                <w:webHidden/>
              </w:rPr>
              <w:tab/>
            </w:r>
            <w:r>
              <w:rPr>
                <w:noProof/>
                <w:webHidden/>
              </w:rPr>
              <w:fldChar w:fldCharType="begin"/>
            </w:r>
            <w:r>
              <w:rPr>
                <w:noProof/>
                <w:webHidden/>
              </w:rPr>
              <w:instrText xml:space="preserve"> PAGEREF _Toc186205421 \h </w:instrText>
            </w:r>
            <w:r>
              <w:rPr>
                <w:noProof/>
                <w:webHidden/>
              </w:rPr>
            </w:r>
            <w:r>
              <w:rPr>
                <w:noProof/>
                <w:webHidden/>
              </w:rPr>
              <w:fldChar w:fldCharType="separate"/>
            </w:r>
            <w:r>
              <w:rPr>
                <w:noProof/>
                <w:webHidden/>
              </w:rPr>
              <w:t>33</w:t>
            </w:r>
            <w:r>
              <w:rPr>
                <w:noProof/>
                <w:webHidden/>
              </w:rPr>
              <w:fldChar w:fldCharType="end"/>
            </w:r>
          </w:hyperlink>
        </w:p>
        <w:p w14:paraId="3C77A971" w14:textId="31839EF8" w:rsidR="002E21D9" w:rsidRDefault="002E21D9">
          <w:pPr>
            <w:pStyle w:val="TOC2"/>
            <w:tabs>
              <w:tab w:val="right" w:leader="dot" w:pos="9350"/>
            </w:tabs>
            <w:rPr>
              <w:noProof/>
            </w:rPr>
          </w:pPr>
          <w:hyperlink w:anchor="_Toc186205422" w:history="1">
            <w:r w:rsidRPr="00820AD2">
              <w:rPr>
                <w:rStyle w:val="Hyperlink"/>
                <w:noProof/>
              </w:rPr>
              <w:t>Phase 2: Social and Cultural Values</w:t>
            </w:r>
            <w:r>
              <w:rPr>
                <w:noProof/>
                <w:webHidden/>
              </w:rPr>
              <w:tab/>
            </w:r>
            <w:r>
              <w:rPr>
                <w:noProof/>
                <w:webHidden/>
              </w:rPr>
              <w:fldChar w:fldCharType="begin"/>
            </w:r>
            <w:r>
              <w:rPr>
                <w:noProof/>
                <w:webHidden/>
              </w:rPr>
              <w:instrText xml:space="preserve"> PAGEREF _Toc186205422 \h </w:instrText>
            </w:r>
            <w:r>
              <w:rPr>
                <w:noProof/>
                <w:webHidden/>
              </w:rPr>
            </w:r>
            <w:r>
              <w:rPr>
                <w:noProof/>
                <w:webHidden/>
              </w:rPr>
              <w:fldChar w:fldCharType="separate"/>
            </w:r>
            <w:r>
              <w:rPr>
                <w:noProof/>
                <w:webHidden/>
              </w:rPr>
              <w:t>33</w:t>
            </w:r>
            <w:r>
              <w:rPr>
                <w:noProof/>
                <w:webHidden/>
              </w:rPr>
              <w:fldChar w:fldCharType="end"/>
            </w:r>
          </w:hyperlink>
        </w:p>
        <w:p w14:paraId="55AC1876" w14:textId="549C3A93" w:rsidR="002E21D9" w:rsidRDefault="002E21D9">
          <w:pPr>
            <w:pStyle w:val="TOC2"/>
            <w:tabs>
              <w:tab w:val="right" w:leader="dot" w:pos="9350"/>
            </w:tabs>
            <w:rPr>
              <w:noProof/>
            </w:rPr>
          </w:pPr>
          <w:hyperlink w:anchor="_Toc186205423" w:history="1">
            <w:r w:rsidRPr="00820AD2">
              <w:rPr>
                <w:rStyle w:val="Hyperlink"/>
                <w:noProof/>
              </w:rPr>
              <w:t>Phase 3: Personal Values</w:t>
            </w:r>
            <w:r>
              <w:rPr>
                <w:noProof/>
                <w:webHidden/>
              </w:rPr>
              <w:tab/>
            </w:r>
            <w:r>
              <w:rPr>
                <w:noProof/>
                <w:webHidden/>
              </w:rPr>
              <w:fldChar w:fldCharType="begin"/>
            </w:r>
            <w:r>
              <w:rPr>
                <w:noProof/>
                <w:webHidden/>
              </w:rPr>
              <w:instrText xml:space="preserve"> PAGEREF _Toc186205423 \h </w:instrText>
            </w:r>
            <w:r>
              <w:rPr>
                <w:noProof/>
                <w:webHidden/>
              </w:rPr>
            </w:r>
            <w:r>
              <w:rPr>
                <w:noProof/>
                <w:webHidden/>
              </w:rPr>
              <w:fldChar w:fldCharType="separate"/>
            </w:r>
            <w:r>
              <w:rPr>
                <w:noProof/>
                <w:webHidden/>
              </w:rPr>
              <w:t>34</w:t>
            </w:r>
            <w:r>
              <w:rPr>
                <w:noProof/>
                <w:webHidden/>
              </w:rPr>
              <w:fldChar w:fldCharType="end"/>
            </w:r>
          </w:hyperlink>
        </w:p>
        <w:p w14:paraId="46333A7D" w14:textId="123697D4" w:rsidR="002E21D9" w:rsidRDefault="002E21D9">
          <w:pPr>
            <w:pStyle w:val="TOC3"/>
            <w:tabs>
              <w:tab w:val="right" w:leader="dot" w:pos="9350"/>
            </w:tabs>
            <w:rPr>
              <w:noProof/>
            </w:rPr>
          </w:pPr>
          <w:hyperlink w:anchor="_Toc186205424" w:history="1">
            <w:r w:rsidRPr="00820AD2">
              <w:rPr>
                <w:rStyle w:val="Hyperlink"/>
                <w:rFonts w:eastAsia="Times New Roman" w:cs="Times New Roman"/>
                <w:b/>
                <w:bCs/>
                <w:noProof/>
                <w:kern w:val="0"/>
                <w14:ligatures w14:val="none"/>
              </w:rPr>
              <w:t>Cross-Cutting Activities for Cohesion</w:t>
            </w:r>
            <w:r>
              <w:rPr>
                <w:noProof/>
                <w:webHidden/>
              </w:rPr>
              <w:tab/>
            </w:r>
            <w:r>
              <w:rPr>
                <w:noProof/>
                <w:webHidden/>
              </w:rPr>
              <w:fldChar w:fldCharType="begin"/>
            </w:r>
            <w:r>
              <w:rPr>
                <w:noProof/>
                <w:webHidden/>
              </w:rPr>
              <w:instrText xml:space="preserve"> PAGEREF _Toc186205424 \h </w:instrText>
            </w:r>
            <w:r>
              <w:rPr>
                <w:noProof/>
                <w:webHidden/>
              </w:rPr>
            </w:r>
            <w:r>
              <w:rPr>
                <w:noProof/>
                <w:webHidden/>
              </w:rPr>
              <w:fldChar w:fldCharType="separate"/>
            </w:r>
            <w:r>
              <w:rPr>
                <w:noProof/>
                <w:webHidden/>
              </w:rPr>
              <w:t>34</w:t>
            </w:r>
            <w:r>
              <w:rPr>
                <w:noProof/>
                <w:webHidden/>
              </w:rPr>
              <w:fldChar w:fldCharType="end"/>
            </w:r>
          </w:hyperlink>
        </w:p>
        <w:p w14:paraId="36579C29" w14:textId="09B3AA18" w:rsidR="002E21D9" w:rsidRDefault="002E21D9">
          <w:pPr>
            <w:pStyle w:val="TOC2"/>
            <w:tabs>
              <w:tab w:val="right" w:leader="dot" w:pos="9350"/>
            </w:tabs>
            <w:rPr>
              <w:noProof/>
            </w:rPr>
          </w:pPr>
          <w:hyperlink w:anchor="_Toc186205425" w:history="1">
            <w:r w:rsidRPr="00820AD2">
              <w:rPr>
                <w:rStyle w:val="Hyperlink"/>
                <w:noProof/>
              </w:rPr>
              <w:t>Deliverable Timeline</w:t>
            </w:r>
            <w:r>
              <w:rPr>
                <w:noProof/>
                <w:webHidden/>
              </w:rPr>
              <w:tab/>
            </w:r>
            <w:r>
              <w:rPr>
                <w:noProof/>
                <w:webHidden/>
              </w:rPr>
              <w:fldChar w:fldCharType="begin"/>
            </w:r>
            <w:r>
              <w:rPr>
                <w:noProof/>
                <w:webHidden/>
              </w:rPr>
              <w:instrText xml:space="preserve"> PAGEREF _Toc186205425 \h </w:instrText>
            </w:r>
            <w:r>
              <w:rPr>
                <w:noProof/>
                <w:webHidden/>
              </w:rPr>
            </w:r>
            <w:r>
              <w:rPr>
                <w:noProof/>
                <w:webHidden/>
              </w:rPr>
              <w:fldChar w:fldCharType="separate"/>
            </w:r>
            <w:r>
              <w:rPr>
                <w:noProof/>
                <w:webHidden/>
              </w:rPr>
              <w:t>35</w:t>
            </w:r>
            <w:r>
              <w:rPr>
                <w:noProof/>
                <w:webHidden/>
              </w:rPr>
              <w:fldChar w:fldCharType="end"/>
            </w:r>
          </w:hyperlink>
        </w:p>
        <w:p w14:paraId="5A0EA710" w14:textId="5DD2657C" w:rsidR="002E21D9" w:rsidRDefault="002E21D9">
          <w:pPr>
            <w:pStyle w:val="TOC3"/>
            <w:tabs>
              <w:tab w:val="right" w:leader="dot" w:pos="9350"/>
            </w:tabs>
            <w:rPr>
              <w:noProof/>
            </w:rPr>
          </w:pPr>
          <w:hyperlink w:anchor="_Toc186205426" w:history="1">
            <w:r w:rsidRPr="00820AD2">
              <w:rPr>
                <w:rStyle w:val="Hyperlink"/>
                <w:rFonts w:ascii="Times New Roman" w:eastAsia="Times New Roman" w:hAnsi="Times New Roman" w:cs="Times New Roman"/>
                <w:b/>
                <w:bCs/>
                <w:noProof/>
                <w:kern w:val="0"/>
                <w14:ligatures w14:val="none"/>
              </w:rPr>
              <w:t>Responses from ChatGPT for History</w:t>
            </w:r>
            <w:r>
              <w:rPr>
                <w:noProof/>
                <w:webHidden/>
              </w:rPr>
              <w:tab/>
            </w:r>
            <w:r>
              <w:rPr>
                <w:noProof/>
                <w:webHidden/>
              </w:rPr>
              <w:fldChar w:fldCharType="begin"/>
            </w:r>
            <w:r>
              <w:rPr>
                <w:noProof/>
                <w:webHidden/>
              </w:rPr>
              <w:instrText xml:space="preserve"> PAGEREF _Toc186205426 \h </w:instrText>
            </w:r>
            <w:r>
              <w:rPr>
                <w:noProof/>
                <w:webHidden/>
              </w:rPr>
            </w:r>
            <w:r>
              <w:rPr>
                <w:noProof/>
                <w:webHidden/>
              </w:rPr>
              <w:fldChar w:fldCharType="separate"/>
            </w:r>
            <w:r>
              <w:rPr>
                <w:noProof/>
                <w:webHidden/>
              </w:rPr>
              <w:t>35</w:t>
            </w:r>
            <w:r>
              <w:rPr>
                <w:noProof/>
                <w:webHidden/>
              </w:rPr>
              <w:fldChar w:fldCharType="end"/>
            </w:r>
          </w:hyperlink>
        </w:p>
        <w:p w14:paraId="7F2BE64D" w14:textId="0F5A8F02" w:rsidR="002E21D9" w:rsidRDefault="002E21D9">
          <w:pPr>
            <w:pStyle w:val="TOC3"/>
            <w:tabs>
              <w:tab w:val="right" w:leader="dot" w:pos="9350"/>
            </w:tabs>
            <w:rPr>
              <w:noProof/>
            </w:rPr>
          </w:pPr>
          <w:hyperlink w:anchor="_Toc186205427" w:history="1">
            <w:r w:rsidRPr="00820AD2">
              <w:rPr>
                <w:rStyle w:val="Hyperlink"/>
                <w:rFonts w:ascii="Times New Roman" w:eastAsia="Times New Roman" w:hAnsi="Times New Roman" w:cs="Times New Roman"/>
                <w:b/>
                <w:bCs/>
                <w:noProof/>
                <w:kern w:val="0"/>
                <w14:ligatures w14:val="none"/>
              </w:rPr>
              <w:t>Updated Approach: Operational Testing Frameworks, AI-Oriented Evaluation, and Data Collection Plan</w:t>
            </w:r>
            <w:r>
              <w:rPr>
                <w:noProof/>
                <w:webHidden/>
              </w:rPr>
              <w:tab/>
            </w:r>
            <w:r>
              <w:rPr>
                <w:noProof/>
                <w:webHidden/>
              </w:rPr>
              <w:fldChar w:fldCharType="begin"/>
            </w:r>
            <w:r>
              <w:rPr>
                <w:noProof/>
                <w:webHidden/>
              </w:rPr>
              <w:instrText xml:space="preserve"> PAGEREF _Toc186205427 \h </w:instrText>
            </w:r>
            <w:r>
              <w:rPr>
                <w:noProof/>
                <w:webHidden/>
              </w:rPr>
            </w:r>
            <w:r>
              <w:rPr>
                <w:noProof/>
                <w:webHidden/>
              </w:rPr>
              <w:fldChar w:fldCharType="separate"/>
            </w:r>
            <w:r>
              <w:rPr>
                <w:noProof/>
                <w:webHidden/>
              </w:rPr>
              <w:t>35</w:t>
            </w:r>
            <w:r>
              <w:rPr>
                <w:noProof/>
                <w:webHidden/>
              </w:rPr>
              <w:fldChar w:fldCharType="end"/>
            </w:r>
          </w:hyperlink>
        </w:p>
        <w:p w14:paraId="522F21D7" w14:textId="134509F4" w:rsidR="002E21D9" w:rsidRDefault="002E21D9">
          <w:pPr>
            <w:pStyle w:val="TOC3"/>
            <w:tabs>
              <w:tab w:val="right" w:leader="dot" w:pos="9350"/>
            </w:tabs>
            <w:rPr>
              <w:noProof/>
            </w:rPr>
          </w:pPr>
          <w:hyperlink w:anchor="_Toc186205428" w:history="1">
            <w:r w:rsidRPr="00820AD2">
              <w:rPr>
                <w:rStyle w:val="Hyperlink"/>
                <w:rFonts w:ascii="Times New Roman" w:eastAsia="Times New Roman" w:hAnsi="Times New Roman" w:cs="Times New Roman"/>
                <w:b/>
                <w:bCs/>
                <w:noProof/>
                <w:kern w:val="0"/>
                <w14:ligatures w14:val="none"/>
              </w:rPr>
              <w:t>1. Revisiting Operational Testing Frameworks for NBRCs</w:t>
            </w:r>
            <w:r>
              <w:rPr>
                <w:noProof/>
                <w:webHidden/>
              </w:rPr>
              <w:tab/>
            </w:r>
            <w:r>
              <w:rPr>
                <w:noProof/>
                <w:webHidden/>
              </w:rPr>
              <w:fldChar w:fldCharType="begin"/>
            </w:r>
            <w:r>
              <w:rPr>
                <w:noProof/>
                <w:webHidden/>
              </w:rPr>
              <w:instrText xml:space="preserve"> PAGEREF _Toc186205428 \h </w:instrText>
            </w:r>
            <w:r>
              <w:rPr>
                <w:noProof/>
                <w:webHidden/>
              </w:rPr>
            </w:r>
            <w:r>
              <w:rPr>
                <w:noProof/>
                <w:webHidden/>
              </w:rPr>
              <w:fldChar w:fldCharType="separate"/>
            </w:r>
            <w:r>
              <w:rPr>
                <w:noProof/>
                <w:webHidden/>
              </w:rPr>
              <w:t>35</w:t>
            </w:r>
            <w:r>
              <w:rPr>
                <w:noProof/>
                <w:webHidden/>
              </w:rPr>
              <w:fldChar w:fldCharType="end"/>
            </w:r>
          </w:hyperlink>
        </w:p>
        <w:p w14:paraId="75321755" w14:textId="06052A88" w:rsidR="002E21D9" w:rsidRDefault="002E21D9">
          <w:pPr>
            <w:pStyle w:val="TOC3"/>
            <w:tabs>
              <w:tab w:val="right" w:leader="dot" w:pos="9350"/>
            </w:tabs>
            <w:rPr>
              <w:noProof/>
            </w:rPr>
          </w:pPr>
          <w:hyperlink w:anchor="_Toc186205429" w:history="1">
            <w:r w:rsidRPr="00820AD2">
              <w:rPr>
                <w:rStyle w:val="Hyperlink"/>
                <w:rFonts w:ascii="Times New Roman" w:eastAsia="Times New Roman" w:hAnsi="Times New Roman" w:cs="Times New Roman"/>
                <w:b/>
                <w:bCs/>
                <w:noProof/>
                <w:kern w:val="0"/>
                <w14:ligatures w14:val="none"/>
              </w:rPr>
              <w:t>2. AI Ethics-Oriented Evaluation</w:t>
            </w:r>
            <w:r>
              <w:rPr>
                <w:noProof/>
                <w:webHidden/>
              </w:rPr>
              <w:tab/>
            </w:r>
            <w:r>
              <w:rPr>
                <w:noProof/>
                <w:webHidden/>
              </w:rPr>
              <w:fldChar w:fldCharType="begin"/>
            </w:r>
            <w:r>
              <w:rPr>
                <w:noProof/>
                <w:webHidden/>
              </w:rPr>
              <w:instrText xml:space="preserve"> PAGEREF _Toc186205429 \h </w:instrText>
            </w:r>
            <w:r>
              <w:rPr>
                <w:noProof/>
                <w:webHidden/>
              </w:rPr>
            </w:r>
            <w:r>
              <w:rPr>
                <w:noProof/>
                <w:webHidden/>
              </w:rPr>
              <w:fldChar w:fldCharType="separate"/>
            </w:r>
            <w:r>
              <w:rPr>
                <w:noProof/>
                <w:webHidden/>
              </w:rPr>
              <w:t>36</w:t>
            </w:r>
            <w:r>
              <w:rPr>
                <w:noProof/>
                <w:webHidden/>
              </w:rPr>
              <w:fldChar w:fldCharType="end"/>
            </w:r>
          </w:hyperlink>
        </w:p>
        <w:p w14:paraId="1DB61D1B" w14:textId="2792C4BD" w:rsidR="002E21D9" w:rsidRDefault="002E21D9">
          <w:pPr>
            <w:pStyle w:val="TOC3"/>
            <w:tabs>
              <w:tab w:val="right" w:leader="dot" w:pos="9350"/>
            </w:tabs>
            <w:rPr>
              <w:noProof/>
            </w:rPr>
          </w:pPr>
          <w:hyperlink w:anchor="_Toc186205430" w:history="1">
            <w:r w:rsidRPr="00820AD2">
              <w:rPr>
                <w:rStyle w:val="Hyperlink"/>
                <w:rFonts w:ascii="Times New Roman" w:eastAsia="Times New Roman" w:hAnsi="Times New Roman" w:cs="Times New Roman"/>
                <w:b/>
                <w:bCs/>
                <w:noProof/>
                <w:kern w:val="0"/>
                <w14:ligatures w14:val="none"/>
              </w:rPr>
              <w:t>3. Data Collection Plan for Monthly Updates</w:t>
            </w:r>
            <w:r>
              <w:rPr>
                <w:noProof/>
                <w:webHidden/>
              </w:rPr>
              <w:tab/>
            </w:r>
            <w:r>
              <w:rPr>
                <w:noProof/>
                <w:webHidden/>
              </w:rPr>
              <w:fldChar w:fldCharType="begin"/>
            </w:r>
            <w:r>
              <w:rPr>
                <w:noProof/>
                <w:webHidden/>
              </w:rPr>
              <w:instrText xml:space="preserve"> PAGEREF _Toc186205430 \h </w:instrText>
            </w:r>
            <w:r>
              <w:rPr>
                <w:noProof/>
                <w:webHidden/>
              </w:rPr>
            </w:r>
            <w:r>
              <w:rPr>
                <w:noProof/>
                <w:webHidden/>
              </w:rPr>
              <w:fldChar w:fldCharType="separate"/>
            </w:r>
            <w:r>
              <w:rPr>
                <w:noProof/>
                <w:webHidden/>
              </w:rPr>
              <w:t>37</w:t>
            </w:r>
            <w:r>
              <w:rPr>
                <w:noProof/>
                <w:webHidden/>
              </w:rPr>
              <w:fldChar w:fldCharType="end"/>
            </w:r>
          </w:hyperlink>
        </w:p>
        <w:p w14:paraId="6E8746C9" w14:textId="2DCD3C70" w:rsidR="002E21D9" w:rsidRDefault="002E21D9">
          <w:pPr>
            <w:pStyle w:val="TOC3"/>
            <w:tabs>
              <w:tab w:val="right" w:leader="dot" w:pos="9350"/>
            </w:tabs>
            <w:rPr>
              <w:noProof/>
            </w:rPr>
          </w:pPr>
          <w:hyperlink w:anchor="_Toc186205431" w:history="1">
            <w:r w:rsidRPr="00820AD2">
              <w:rPr>
                <w:rStyle w:val="Hyperlink"/>
                <w:rFonts w:ascii="Times New Roman" w:eastAsia="Times New Roman" w:hAnsi="Times New Roman" w:cs="Times New Roman"/>
                <w:b/>
                <w:bCs/>
                <w:noProof/>
                <w:kern w:val="0"/>
                <w14:ligatures w14:val="none"/>
              </w:rPr>
              <w:t>Deliverable Structure</w:t>
            </w:r>
            <w:r>
              <w:rPr>
                <w:noProof/>
                <w:webHidden/>
              </w:rPr>
              <w:tab/>
            </w:r>
            <w:r>
              <w:rPr>
                <w:noProof/>
                <w:webHidden/>
              </w:rPr>
              <w:fldChar w:fldCharType="begin"/>
            </w:r>
            <w:r>
              <w:rPr>
                <w:noProof/>
                <w:webHidden/>
              </w:rPr>
              <w:instrText xml:space="preserve"> PAGEREF _Toc186205431 \h </w:instrText>
            </w:r>
            <w:r>
              <w:rPr>
                <w:noProof/>
                <w:webHidden/>
              </w:rPr>
            </w:r>
            <w:r>
              <w:rPr>
                <w:noProof/>
                <w:webHidden/>
              </w:rPr>
              <w:fldChar w:fldCharType="separate"/>
            </w:r>
            <w:r>
              <w:rPr>
                <w:noProof/>
                <w:webHidden/>
              </w:rPr>
              <w:t>38</w:t>
            </w:r>
            <w:r>
              <w:rPr>
                <w:noProof/>
                <w:webHidden/>
              </w:rPr>
              <w:fldChar w:fldCharType="end"/>
            </w:r>
          </w:hyperlink>
        </w:p>
        <w:p w14:paraId="56B36CC7" w14:textId="038DFA21" w:rsidR="002E21D9" w:rsidRDefault="002E21D9">
          <w:pPr>
            <w:pStyle w:val="TOC3"/>
            <w:tabs>
              <w:tab w:val="right" w:leader="dot" w:pos="9350"/>
            </w:tabs>
            <w:rPr>
              <w:noProof/>
            </w:rPr>
          </w:pPr>
          <w:hyperlink w:anchor="_Toc186205432" w:history="1">
            <w:r w:rsidRPr="00820AD2">
              <w:rPr>
                <w:rStyle w:val="Hyperlink"/>
                <w:noProof/>
              </w:rPr>
              <w:t>Analytical Framework for December: Integrating Robust Analysis and NBRC Validation</w:t>
            </w:r>
            <w:r>
              <w:rPr>
                <w:noProof/>
                <w:webHidden/>
              </w:rPr>
              <w:tab/>
            </w:r>
            <w:r>
              <w:rPr>
                <w:noProof/>
                <w:webHidden/>
              </w:rPr>
              <w:fldChar w:fldCharType="begin"/>
            </w:r>
            <w:r>
              <w:rPr>
                <w:noProof/>
                <w:webHidden/>
              </w:rPr>
              <w:instrText xml:space="preserve"> PAGEREF _Toc186205432 \h </w:instrText>
            </w:r>
            <w:r>
              <w:rPr>
                <w:noProof/>
                <w:webHidden/>
              </w:rPr>
            </w:r>
            <w:r>
              <w:rPr>
                <w:noProof/>
                <w:webHidden/>
              </w:rPr>
              <w:fldChar w:fldCharType="separate"/>
            </w:r>
            <w:r>
              <w:rPr>
                <w:noProof/>
                <w:webHidden/>
              </w:rPr>
              <w:t>38</w:t>
            </w:r>
            <w:r>
              <w:rPr>
                <w:noProof/>
                <w:webHidden/>
              </w:rPr>
              <w:fldChar w:fldCharType="end"/>
            </w:r>
          </w:hyperlink>
        </w:p>
        <w:p w14:paraId="3C60ED87" w14:textId="71DC5295" w:rsidR="002E21D9" w:rsidRDefault="002E21D9">
          <w:pPr>
            <w:pStyle w:val="TOC3"/>
            <w:tabs>
              <w:tab w:val="right" w:leader="dot" w:pos="9350"/>
            </w:tabs>
            <w:rPr>
              <w:noProof/>
            </w:rPr>
          </w:pPr>
          <w:hyperlink w:anchor="_Toc186205433" w:history="1">
            <w:r w:rsidRPr="00820AD2">
              <w:rPr>
                <w:rStyle w:val="Hyperlink"/>
                <w:noProof/>
              </w:rPr>
              <w:t>Synthesis of Existing and New Plans</w:t>
            </w:r>
            <w:r>
              <w:rPr>
                <w:noProof/>
                <w:webHidden/>
              </w:rPr>
              <w:tab/>
            </w:r>
            <w:r>
              <w:rPr>
                <w:noProof/>
                <w:webHidden/>
              </w:rPr>
              <w:fldChar w:fldCharType="begin"/>
            </w:r>
            <w:r>
              <w:rPr>
                <w:noProof/>
                <w:webHidden/>
              </w:rPr>
              <w:instrText xml:space="preserve"> PAGEREF _Toc186205433 \h </w:instrText>
            </w:r>
            <w:r>
              <w:rPr>
                <w:noProof/>
                <w:webHidden/>
              </w:rPr>
            </w:r>
            <w:r>
              <w:rPr>
                <w:noProof/>
                <w:webHidden/>
              </w:rPr>
              <w:fldChar w:fldCharType="separate"/>
            </w:r>
            <w:r>
              <w:rPr>
                <w:noProof/>
                <w:webHidden/>
              </w:rPr>
              <w:t>38</w:t>
            </w:r>
            <w:r>
              <w:rPr>
                <w:noProof/>
                <w:webHidden/>
              </w:rPr>
              <w:fldChar w:fldCharType="end"/>
            </w:r>
          </w:hyperlink>
        </w:p>
        <w:p w14:paraId="6D8528B6" w14:textId="108E20B6" w:rsidR="002E21D9" w:rsidRDefault="002E21D9">
          <w:pPr>
            <w:pStyle w:val="TOC3"/>
            <w:tabs>
              <w:tab w:val="right" w:leader="dot" w:pos="9350"/>
            </w:tabs>
            <w:rPr>
              <w:noProof/>
            </w:rPr>
          </w:pPr>
          <w:hyperlink w:anchor="_Toc186205434" w:history="1">
            <w:r w:rsidRPr="00820AD2">
              <w:rPr>
                <w:rStyle w:val="Hyperlink"/>
                <w:noProof/>
              </w:rPr>
              <w:t>Validation of Normative, Behavioral, and Regulatory Concepts</w:t>
            </w:r>
            <w:r>
              <w:rPr>
                <w:noProof/>
                <w:webHidden/>
              </w:rPr>
              <w:tab/>
            </w:r>
            <w:r>
              <w:rPr>
                <w:noProof/>
                <w:webHidden/>
              </w:rPr>
              <w:fldChar w:fldCharType="begin"/>
            </w:r>
            <w:r>
              <w:rPr>
                <w:noProof/>
                <w:webHidden/>
              </w:rPr>
              <w:instrText xml:space="preserve"> PAGEREF _Toc186205434 \h </w:instrText>
            </w:r>
            <w:r>
              <w:rPr>
                <w:noProof/>
                <w:webHidden/>
              </w:rPr>
            </w:r>
            <w:r>
              <w:rPr>
                <w:noProof/>
                <w:webHidden/>
              </w:rPr>
              <w:fldChar w:fldCharType="separate"/>
            </w:r>
            <w:r>
              <w:rPr>
                <w:noProof/>
                <w:webHidden/>
              </w:rPr>
              <w:t>39</w:t>
            </w:r>
            <w:r>
              <w:rPr>
                <w:noProof/>
                <w:webHidden/>
              </w:rPr>
              <w:fldChar w:fldCharType="end"/>
            </w:r>
          </w:hyperlink>
        </w:p>
        <w:p w14:paraId="2877B1B3" w14:textId="05946FCB" w:rsidR="002E21D9" w:rsidRDefault="002E21D9">
          <w:pPr>
            <w:pStyle w:val="TOC2"/>
            <w:tabs>
              <w:tab w:val="right" w:leader="dot" w:pos="9350"/>
            </w:tabs>
            <w:rPr>
              <w:noProof/>
            </w:rPr>
          </w:pPr>
          <w:hyperlink w:anchor="_Toc186205435" w:history="1">
            <w:r w:rsidRPr="00820AD2">
              <w:rPr>
                <w:rStyle w:val="Hyperlink"/>
                <w:noProof/>
              </w:rPr>
              <w:t>Phase 1: Frequency and Weight Analysis</w:t>
            </w:r>
            <w:r>
              <w:rPr>
                <w:noProof/>
                <w:webHidden/>
              </w:rPr>
              <w:tab/>
            </w:r>
            <w:r>
              <w:rPr>
                <w:noProof/>
                <w:webHidden/>
              </w:rPr>
              <w:fldChar w:fldCharType="begin"/>
            </w:r>
            <w:r>
              <w:rPr>
                <w:noProof/>
                <w:webHidden/>
              </w:rPr>
              <w:instrText xml:space="preserve"> PAGEREF _Toc186205435 \h </w:instrText>
            </w:r>
            <w:r>
              <w:rPr>
                <w:noProof/>
                <w:webHidden/>
              </w:rPr>
            </w:r>
            <w:r>
              <w:rPr>
                <w:noProof/>
                <w:webHidden/>
              </w:rPr>
              <w:fldChar w:fldCharType="separate"/>
            </w:r>
            <w:r>
              <w:rPr>
                <w:noProof/>
                <w:webHidden/>
              </w:rPr>
              <w:t>39</w:t>
            </w:r>
            <w:r>
              <w:rPr>
                <w:noProof/>
                <w:webHidden/>
              </w:rPr>
              <w:fldChar w:fldCharType="end"/>
            </w:r>
          </w:hyperlink>
        </w:p>
        <w:p w14:paraId="12E8E2F1" w14:textId="40260063" w:rsidR="002E21D9" w:rsidRDefault="002E21D9">
          <w:pPr>
            <w:pStyle w:val="TOC2"/>
            <w:tabs>
              <w:tab w:val="right" w:leader="dot" w:pos="9350"/>
            </w:tabs>
            <w:rPr>
              <w:noProof/>
            </w:rPr>
          </w:pPr>
          <w:hyperlink w:anchor="_Toc186205436" w:history="1">
            <w:r w:rsidRPr="00820AD2">
              <w:rPr>
                <w:rStyle w:val="Hyperlink"/>
                <w:noProof/>
              </w:rPr>
              <w:t>Phase 2: Cross-Sector Comparative Analysis</w:t>
            </w:r>
            <w:r>
              <w:rPr>
                <w:noProof/>
                <w:webHidden/>
              </w:rPr>
              <w:tab/>
            </w:r>
            <w:r>
              <w:rPr>
                <w:noProof/>
                <w:webHidden/>
              </w:rPr>
              <w:fldChar w:fldCharType="begin"/>
            </w:r>
            <w:r>
              <w:rPr>
                <w:noProof/>
                <w:webHidden/>
              </w:rPr>
              <w:instrText xml:space="preserve"> PAGEREF _Toc186205436 \h </w:instrText>
            </w:r>
            <w:r>
              <w:rPr>
                <w:noProof/>
                <w:webHidden/>
              </w:rPr>
            </w:r>
            <w:r>
              <w:rPr>
                <w:noProof/>
                <w:webHidden/>
              </w:rPr>
              <w:fldChar w:fldCharType="separate"/>
            </w:r>
            <w:r>
              <w:rPr>
                <w:noProof/>
                <w:webHidden/>
              </w:rPr>
              <w:t>40</w:t>
            </w:r>
            <w:r>
              <w:rPr>
                <w:noProof/>
                <w:webHidden/>
              </w:rPr>
              <w:fldChar w:fldCharType="end"/>
            </w:r>
          </w:hyperlink>
        </w:p>
        <w:p w14:paraId="0B56F2E6" w14:textId="6A248D64" w:rsidR="002E21D9" w:rsidRDefault="002E21D9">
          <w:pPr>
            <w:pStyle w:val="TOC2"/>
            <w:tabs>
              <w:tab w:val="right" w:leader="dot" w:pos="9350"/>
            </w:tabs>
            <w:rPr>
              <w:noProof/>
            </w:rPr>
          </w:pPr>
          <w:hyperlink w:anchor="_Toc186205437" w:history="1">
            <w:r w:rsidRPr="00820AD2">
              <w:rPr>
                <w:rStyle w:val="Hyperlink"/>
                <w:noProof/>
              </w:rPr>
              <w:t>Phase 3: Sentiment and Contextual Analysis</w:t>
            </w:r>
            <w:r>
              <w:rPr>
                <w:noProof/>
                <w:webHidden/>
              </w:rPr>
              <w:tab/>
            </w:r>
            <w:r>
              <w:rPr>
                <w:noProof/>
                <w:webHidden/>
              </w:rPr>
              <w:fldChar w:fldCharType="begin"/>
            </w:r>
            <w:r>
              <w:rPr>
                <w:noProof/>
                <w:webHidden/>
              </w:rPr>
              <w:instrText xml:space="preserve"> PAGEREF _Toc186205437 \h </w:instrText>
            </w:r>
            <w:r>
              <w:rPr>
                <w:noProof/>
                <w:webHidden/>
              </w:rPr>
            </w:r>
            <w:r>
              <w:rPr>
                <w:noProof/>
                <w:webHidden/>
              </w:rPr>
              <w:fldChar w:fldCharType="separate"/>
            </w:r>
            <w:r>
              <w:rPr>
                <w:noProof/>
                <w:webHidden/>
              </w:rPr>
              <w:t>40</w:t>
            </w:r>
            <w:r>
              <w:rPr>
                <w:noProof/>
                <w:webHidden/>
              </w:rPr>
              <w:fldChar w:fldCharType="end"/>
            </w:r>
          </w:hyperlink>
        </w:p>
        <w:p w14:paraId="21B10FA3" w14:textId="06C47A66" w:rsidR="002E21D9" w:rsidRDefault="002E21D9">
          <w:pPr>
            <w:pStyle w:val="TOC2"/>
            <w:tabs>
              <w:tab w:val="right" w:leader="dot" w:pos="9350"/>
            </w:tabs>
            <w:rPr>
              <w:noProof/>
            </w:rPr>
          </w:pPr>
          <w:hyperlink w:anchor="_Toc186205438" w:history="1">
            <w:r w:rsidRPr="00820AD2">
              <w:rPr>
                <w:rStyle w:val="Hyperlink"/>
                <w:noProof/>
              </w:rPr>
              <w:t>Phase 4: Statistical Correlation and Clustering</w:t>
            </w:r>
            <w:r>
              <w:rPr>
                <w:noProof/>
                <w:webHidden/>
              </w:rPr>
              <w:tab/>
            </w:r>
            <w:r>
              <w:rPr>
                <w:noProof/>
                <w:webHidden/>
              </w:rPr>
              <w:fldChar w:fldCharType="begin"/>
            </w:r>
            <w:r>
              <w:rPr>
                <w:noProof/>
                <w:webHidden/>
              </w:rPr>
              <w:instrText xml:space="preserve"> PAGEREF _Toc186205438 \h </w:instrText>
            </w:r>
            <w:r>
              <w:rPr>
                <w:noProof/>
                <w:webHidden/>
              </w:rPr>
            </w:r>
            <w:r>
              <w:rPr>
                <w:noProof/>
                <w:webHidden/>
              </w:rPr>
              <w:fldChar w:fldCharType="separate"/>
            </w:r>
            <w:r>
              <w:rPr>
                <w:noProof/>
                <w:webHidden/>
              </w:rPr>
              <w:t>41</w:t>
            </w:r>
            <w:r>
              <w:rPr>
                <w:noProof/>
                <w:webHidden/>
              </w:rPr>
              <w:fldChar w:fldCharType="end"/>
            </w:r>
          </w:hyperlink>
        </w:p>
        <w:p w14:paraId="20B1AEE4" w14:textId="14A34D5D" w:rsidR="002E21D9" w:rsidRDefault="002E21D9">
          <w:pPr>
            <w:pStyle w:val="TOC2"/>
            <w:tabs>
              <w:tab w:val="right" w:leader="dot" w:pos="9350"/>
            </w:tabs>
            <w:rPr>
              <w:noProof/>
            </w:rPr>
          </w:pPr>
          <w:hyperlink w:anchor="_Toc186205439" w:history="1">
            <w:r w:rsidRPr="00820AD2">
              <w:rPr>
                <w:rStyle w:val="Hyperlink"/>
                <w:noProof/>
              </w:rPr>
              <w:t>Phase 5: Operational Validation and Impact Modeling</w:t>
            </w:r>
            <w:r>
              <w:rPr>
                <w:noProof/>
                <w:webHidden/>
              </w:rPr>
              <w:tab/>
            </w:r>
            <w:r>
              <w:rPr>
                <w:noProof/>
                <w:webHidden/>
              </w:rPr>
              <w:fldChar w:fldCharType="begin"/>
            </w:r>
            <w:r>
              <w:rPr>
                <w:noProof/>
                <w:webHidden/>
              </w:rPr>
              <w:instrText xml:space="preserve"> PAGEREF _Toc186205439 \h </w:instrText>
            </w:r>
            <w:r>
              <w:rPr>
                <w:noProof/>
                <w:webHidden/>
              </w:rPr>
            </w:r>
            <w:r>
              <w:rPr>
                <w:noProof/>
                <w:webHidden/>
              </w:rPr>
              <w:fldChar w:fldCharType="separate"/>
            </w:r>
            <w:r>
              <w:rPr>
                <w:noProof/>
                <w:webHidden/>
              </w:rPr>
              <w:t>41</w:t>
            </w:r>
            <w:r>
              <w:rPr>
                <w:noProof/>
                <w:webHidden/>
              </w:rPr>
              <w:fldChar w:fldCharType="end"/>
            </w:r>
          </w:hyperlink>
        </w:p>
        <w:p w14:paraId="5B8F3007" w14:textId="5103352A" w:rsidR="002E21D9" w:rsidRDefault="002E21D9">
          <w:pPr>
            <w:pStyle w:val="TOC2"/>
            <w:tabs>
              <w:tab w:val="right" w:leader="dot" w:pos="9350"/>
            </w:tabs>
            <w:rPr>
              <w:noProof/>
            </w:rPr>
          </w:pPr>
          <w:hyperlink w:anchor="_Toc186205440" w:history="1">
            <w:r w:rsidRPr="00820AD2">
              <w:rPr>
                <w:rStyle w:val="Hyperlink"/>
                <w:noProof/>
              </w:rPr>
              <w:t>Phase 6: Robust Validation of Conclusions</w:t>
            </w:r>
            <w:r>
              <w:rPr>
                <w:noProof/>
                <w:webHidden/>
              </w:rPr>
              <w:tab/>
            </w:r>
            <w:r>
              <w:rPr>
                <w:noProof/>
                <w:webHidden/>
              </w:rPr>
              <w:fldChar w:fldCharType="begin"/>
            </w:r>
            <w:r>
              <w:rPr>
                <w:noProof/>
                <w:webHidden/>
              </w:rPr>
              <w:instrText xml:space="preserve"> PAGEREF _Toc186205440 \h </w:instrText>
            </w:r>
            <w:r>
              <w:rPr>
                <w:noProof/>
                <w:webHidden/>
              </w:rPr>
            </w:r>
            <w:r>
              <w:rPr>
                <w:noProof/>
                <w:webHidden/>
              </w:rPr>
              <w:fldChar w:fldCharType="separate"/>
            </w:r>
            <w:r>
              <w:rPr>
                <w:noProof/>
                <w:webHidden/>
              </w:rPr>
              <w:t>41</w:t>
            </w:r>
            <w:r>
              <w:rPr>
                <w:noProof/>
                <w:webHidden/>
              </w:rPr>
              <w:fldChar w:fldCharType="end"/>
            </w:r>
          </w:hyperlink>
        </w:p>
        <w:p w14:paraId="1F325629" w14:textId="66CA26C4" w:rsidR="002E21D9" w:rsidRDefault="002E21D9">
          <w:pPr>
            <w:pStyle w:val="TOC2"/>
            <w:tabs>
              <w:tab w:val="right" w:leader="dot" w:pos="9350"/>
            </w:tabs>
            <w:rPr>
              <w:noProof/>
            </w:rPr>
          </w:pPr>
          <w:hyperlink w:anchor="_Toc186205441" w:history="1">
            <w:r w:rsidRPr="00820AD2">
              <w:rPr>
                <w:rStyle w:val="Hyperlink"/>
                <w:noProof/>
              </w:rPr>
              <w:t>Key Features of the Synthesized Plan</w:t>
            </w:r>
            <w:r>
              <w:rPr>
                <w:noProof/>
                <w:webHidden/>
              </w:rPr>
              <w:tab/>
            </w:r>
            <w:r>
              <w:rPr>
                <w:noProof/>
                <w:webHidden/>
              </w:rPr>
              <w:fldChar w:fldCharType="begin"/>
            </w:r>
            <w:r>
              <w:rPr>
                <w:noProof/>
                <w:webHidden/>
              </w:rPr>
              <w:instrText xml:space="preserve"> PAGEREF _Toc186205441 \h </w:instrText>
            </w:r>
            <w:r>
              <w:rPr>
                <w:noProof/>
                <w:webHidden/>
              </w:rPr>
            </w:r>
            <w:r>
              <w:rPr>
                <w:noProof/>
                <w:webHidden/>
              </w:rPr>
              <w:fldChar w:fldCharType="separate"/>
            </w:r>
            <w:r>
              <w:rPr>
                <w:noProof/>
                <w:webHidden/>
              </w:rPr>
              <w:t>42</w:t>
            </w:r>
            <w:r>
              <w:rPr>
                <w:noProof/>
                <w:webHidden/>
              </w:rPr>
              <w:fldChar w:fldCharType="end"/>
            </w:r>
          </w:hyperlink>
        </w:p>
        <w:p w14:paraId="69201FA9" w14:textId="5F5AA34C" w:rsidR="002E21D9" w:rsidRDefault="002E21D9">
          <w:pPr>
            <w:pStyle w:val="TOC1"/>
            <w:tabs>
              <w:tab w:val="right" w:leader="dot" w:pos="9350"/>
            </w:tabs>
            <w:rPr>
              <w:noProof/>
            </w:rPr>
          </w:pPr>
          <w:hyperlink w:anchor="_Toc186205442" w:history="1">
            <w:r w:rsidRPr="00820AD2">
              <w:rPr>
                <w:rStyle w:val="Hyperlink"/>
                <w:noProof/>
              </w:rPr>
              <w:t>NOVEMBER ANALYSIS:</w:t>
            </w:r>
            <w:r>
              <w:rPr>
                <w:noProof/>
                <w:webHidden/>
              </w:rPr>
              <w:tab/>
            </w:r>
            <w:r>
              <w:rPr>
                <w:noProof/>
                <w:webHidden/>
              </w:rPr>
              <w:fldChar w:fldCharType="begin"/>
            </w:r>
            <w:r>
              <w:rPr>
                <w:noProof/>
                <w:webHidden/>
              </w:rPr>
              <w:instrText xml:space="preserve"> PAGEREF _Toc186205442 \h </w:instrText>
            </w:r>
            <w:r>
              <w:rPr>
                <w:noProof/>
                <w:webHidden/>
              </w:rPr>
            </w:r>
            <w:r>
              <w:rPr>
                <w:noProof/>
                <w:webHidden/>
              </w:rPr>
              <w:fldChar w:fldCharType="separate"/>
            </w:r>
            <w:r>
              <w:rPr>
                <w:noProof/>
                <w:webHidden/>
              </w:rPr>
              <w:t>43</w:t>
            </w:r>
            <w:r>
              <w:rPr>
                <w:noProof/>
                <w:webHidden/>
              </w:rPr>
              <w:fldChar w:fldCharType="end"/>
            </w:r>
          </w:hyperlink>
        </w:p>
        <w:p w14:paraId="106B7C26" w14:textId="59448AE6" w:rsidR="002E21D9" w:rsidRDefault="002E21D9">
          <w:pPr>
            <w:pStyle w:val="TOC2"/>
            <w:tabs>
              <w:tab w:val="right" w:leader="dot" w:pos="9350"/>
            </w:tabs>
            <w:rPr>
              <w:noProof/>
            </w:rPr>
          </w:pPr>
          <w:hyperlink w:anchor="_Toc186205443" w:history="1">
            <w:r w:rsidRPr="00820AD2">
              <w:rPr>
                <w:rStyle w:val="Hyperlink"/>
                <w:noProof/>
              </w:rPr>
              <w:t>Methodology for Identifying Principles for the AI Moral Code</w:t>
            </w:r>
            <w:r>
              <w:rPr>
                <w:noProof/>
                <w:webHidden/>
              </w:rPr>
              <w:tab/>
            </w:r>
            <w:r>
              <w:rPr>
                <w:noProof/>
                <w:webHidden/>
              </w:rPr>
              <w:fldChar w:fldCharType="begin"/>
            </w:r>
            <w:r>
              <w:rPr>
                <w:noProof/>
                <w:webHidden/>
              </w:rPr>
              <w:instrText xml:space="preserve"> PAGEREF _Toc186205443 \h </w:instrText>
            </w:r>
            <w:r>
              <w:rPr>
                <w:noProof/>
                <w:webHidden/>
              </w:rPr>
            </w:r>
            <w:r>
              <w:rPr>
                <w:noProof/>
                <w:webHidden/>
              </w:rPr>
              <w:fldChar w:fldCharType="separate"/>
            </w:r>
            <w:r>
              <w:rPr>
                <w:noProof/>
                <w:webHidden/>
              </w:rPr>
              <w:t>43</w:t>
            </w:r>
            <w:r>
              <w:rPr>
                <w:noProof/>
                <w:webHidden/>
              </w:rPr>
              <w:fldChar w:fldCharType="end"/>
            </w:r>
          </w:hyperlink>
        </w:p>
        <w:p w14:paraId="06868AE9" w14:textId="4864AECF" w:rsidR="002E21D9" w:rsidRDefault="002E21D9">
          <w:pPr>
            <w:pStyle w:val="TOC2"/>
            <w:tabs>
              <w:tab w:val="right" w:leader="dot" w:pos="9350"/>
            </w:tabs>
            <w:rPr>
              <w:noProof/>
            </w:rPr>
          </w:pPr>
          <w:hyperlink w:anchor="_Toc186205444" w:history="1">
            <w:r w:rsidRPr="00820AD2">
              <w:rPr>
                <w:rStyle w:val="Hyperlink"/>
                <w:noProof/>
              </w:rPr>
              <w:t>Metrics, Impact Assessments, and Weighting: Evaluating Principles for the AI Moral Code</w:t>
            </w:r>
            <w:r>
              <w:rPr>
                <w:noProof/>
                <w:webHidden/>
              </w:rPr>
              <w:tab/>
            </w:r>
            <w:r>
              <w:rPr>
                <w:noProof/>
                <w:webHidden/>
              </w:rPr>
              <w:fldChar w:fldCharType="begin"/>
            </w:r>
            <w:r>
              <w:rPr>
                <w:noProof/>
                <w:webHidden/>
              </w:rPr>
              <w:instrText xml:space="preserve"> PAGEREF _Toc186205444 \h </w:instrText>
            </w:r>
            <w:r>
              <w:rPr>
                <w:noProof/>
                <w:webHidden/>
              </w:rPr>
            </w:r>
            <w:r>
              <w:rPr>
                <w:noProof/>
                <w:webHidden/>
              </w:rPr>
              <w:fldChar w:fldCharType="separate"/>
            </w:r>
            <w:r>
              <w:rPr>
                <w:noProof/>
                <w:webHidden/>
              </w:rPr>
              <w:t>44</w:t>
            </w:r>
            <w:r>
              <w:rPr>
                <w:noProof/>
                <w:webHidden/>
              </w:rPr>
              <w:fldChar w:fldCharType="end"/>
            </w:r>
          </w:hyperlink>
        </w:p>
        <w:p w14:paraId="728BBC99" w14:textId="761497CD" w:rsidR="002E21D9" w:rsidRDefault="002E21D9">
          <w:pPr>
            <w:pStyle w:val="TOC2"/>
            <w:tabs>
              <w:tab w:val="right" w:leader="dot" w:pos="9350"/>
            </w:tabs>
            <w:rPr>
              <w:noProof/>
            </w:rPr>
          </w:pPr>
          <w:hyperlink w:anchor="_Toc186205445" w:history="1">
            <w:r w:rsidRPr="00820AD2">
              <w:rPr>
                <w:rStyle w:val="Hyperlink"/>
                <w:noProof/>
              </w:rPr>
              <w:t>Opportunities for Further Analysis</w:t>
            </w:r>
            <w:r>
              <w:rPr>
                <w:noProof/>
                <w:webHidden/>
              </w:rPr>
              <w:tab/>
            </w:r>
            <w:r>
              <w:rPr>
                <w:noProof/>
                <w:webHidden/>
              </w:rPr>
              <w:fldChar w:fldCharType="begin"/>
            </w:r>
            <w:r>
              <w:rPr>
                <w:noProof/>
                <w:webHidden/>
              </w:rPr>
              <w:instrText xml:space="preserve"> PAGEREF _Toc186205445 \h </w:instrText>
            </w:r>
            <w:r>
              <w:rPr>
                <w:noProof/>
                <w:webHidden/>
              </w:rPr>
            </w:r>
            <w:r>
              <w:rPr>
                <w:noProof/>
                <w:webHidden/>
              </w:rPr>
              <w:fldChar w:fldCharType="separate"/>
            </w:r>
            <w:r>
              <w:rPr>
                <w:noProof/>
                <w:webHidden/>
              </w:rPr>
              <w:t>45</w:t>
            </w:r>
            <w:r>
              <w:rPr>
                <w:noProof/>
                <w:webHidden/>
              </w:rPr>
              <w:fldChar w:fldCharType="end"/>
            </w:r>
          </w:hyperlink>
        </w:p>
        <w:p w14:paraId="75CF1D02" w14:textId="21BE83B2" w:rsidR="002E21D9" w:rsidRDefault="002E21D9">
          <w:pPr>
            <w:pStyle w:val="TOC2"/>
            <w:tabs>
              <w:tab w:val="right" w:leader="dot" w:pos="9350"/>
            </w:tabs>
            <w:rPr>
              <w:noProof/>
            </w:rPr>
          </w:pPr>
          <w:hyperlink w:anchor="_Toc186205446" w:history="1">
            <w:r w:rsidRPr="00820AD2">
              <w:rPr>
                <w:rStyle w:val="Hyperlink"/>
                <w:noProof/>
              </w:rPr>
              <w:t>Specific Metrics and Impact Assessments for Cybersecurity, AI Ethics, and AGI Development</w:t>
            </w:r>
            <w:r>
              <w:rPr>
                <w:noProof/>
                <w:webHidden/>
              </w:rPr>
              <w:tab/>
            </w:r>
            <w:r>
              <w:rPr>
                <w:noProof/>
                <w:webHidden/>
              </w:rPr>
              <w:fldChar w:fldCharType="begin"/>
            </w:r>
            <w:r>
              <w:rPr>
                <w:noProof/>
                <w:webHidden/>
              </w:rPr>
              <w:instrText xml:space="preserve"> PAGEREF _Toc186205446 \h </w:instrText>
            </w:r>
            <w:r>
              <w:rPr>
                <w:noProof/>
                <w:webHidden/>
              </w:rPr>
            </w:r>
            <w:r>
              <w:rPr>
                <w:noProof/>
                <w:webHidden/>
              </w:rPr>
              <w:fldChar w:fldCharType="separate"/>
            </w:r>
            <w:r>
              <w:rPr>
                <w:noProof/>
                <w:webHidden/>
              </w:rPr>
              <w:t>45</w:t>
            </w:r>
            <w:r>
              <w:rPr>
                <w:noProof/>
                <w:webHidden/>
              </w:rPr>
              <w:fldChar w:fldCharType="end"/>
            </w:r>
          </w:hyperlink>
        </w:p>
        <w:p w14:paraId="2598D76E" w14:textId="2C4DBEBD" w:rsidR="002E21D9" w:rsidRDefault="002E21D9">
          <w:pPr>
            <w:pStyle w:val="TOC2"/>
            <w:tabs>
              <w:tab w:val="right" w:leader="dot" w:pos="9350"/>
            </w:tabs>
            <w:rPr>
              <w:noProof/>
            </w:rPr>
          </w:pPr>
          <w:hyperlink w:anchor="_Toc186205447" w:history="1">
            <w:r w:rsidRPr="00820AD2">
              <w:rPr>
                <w:rStyle w:val="Hyperlink"/>
                <w:noProof/>
              </w:rPr>
              <w:t>Bridging Theory and Practice</w:t>
            </w:r>
            <w:r>
              <w:rPr>
                <w:noProof/>
                <w:webHidden/>
              </w:rPr>
              <w:tab/>
            </w:r>
            <w:r>
              <w:rPr>
                <w:noProof/>
                <w:webHidden/>
              </w:rPr>
              <w:fldChar w:fldCharType="begin"/>
            </w:r>
            <w:r>
              <w:rPr>
                <w:noProof/>
                <w:webHidden/>
              </w:rPr>
              <w:instrText xml:space="preserve"> PAGEREF _Toc186205447 \h </w:instrText>
            </w:r>
            <w:r>
              <w:rPr>
                <w:noProof/>
                <w:webHidden/>
              </w:rPr>
            </w:r>
            <w:r>
              <w:rPr>
                <w:noProof/>
                <w:webHidden/>
              </w:rPr>
              <w:fldChar w:fldCharType="separate"/>
            </w:r>
            <w:r>
              <w:rPr>
                <w:noProof/>
                <w:webHidden/>
              </w:rPr>
              <w:t>46</w:t>
            </w:r>
            <w:r>
              <w:rPr>
                <w:noProof/>
                <w:webHidden/>
              </w:rPr>
              <w:fldChar w:fldCharType="end"/>
            </w:r>
          </w:hyperlink>
        </w:p>
        <w:p w14:paraId="738D5A9E" w14:textId="5F47AB49" w:rsidR="002E21D9" w:rsidRDefault="002E21D9">
          <w:pPr>
            <w:pStyle w:val="TOC2"/>
            <w:tabs>
              <w:tab w:val="right" w:leader="dot" w:pos="9350"/>
            </w:tabs>
            <w:rPr>
              <w:noProof/>
            </w:rPr>
          </w:pPr>
          <w:hyperlink w:anchor="_Toc186205448" w:history="1">
            <w:r w:rsidRPr="00820AD2">
              <w:rPr>
                <w:rStyle w:val="Hyperlink"/>
                <w:noProof/>
              </w:rPr>
              <w:t>How Principles Are Identified and Analyzed: A Narrative Example</w:t>
            </w:r>
            <w:r>
              <w:rPr>
                <w:noProof/>
                <w:webHidden/>
              </w:rPr>
              <w:tab/>
            </w:r>
            <w:r>
              <w:rPr>
                <w:noProof/>
                <w:webHidden/>
              </w:rPr>
              <w:fldChar w:fldCharType="begin"/>
            </w:r>
            <w:r>
              <w:rPr>
                <w:noProof/>
                <w:webHidden/>
              </w:rPr>
              <w:instrText xml:space="preserve"> PAGEREF _Toc186205448 \h </w:instrText>
            </w:r>
            <w:r>
              <w:rPr>
                <w:noProof/>
                <w:webHidden/>
              </w:rPr>
            </w:r>
            <w:r>
              <w:rPr>
                <w:noProof/>
                <w:webHidden/>
              </w:rPr>
              <w:fldChar w:fldCharType="separate"/>
            </w:r>
            <w:r>
              <w:rPr>
                <w:noProof/>
                <w:webHidden/>
              </w:rPr>
              <w:t>47</w:t>
            </w:r>
            <w:r>
              <w:rPr>
                <w:noProof/>
                <w:webHidden/>
              </w:rPr>
              <w:fldChar w:fldCharType="end"/>
            </w:r>
          </w:hyperlink>
        </w:p>
        <w:p w14:paraId="10DA606E" w14:textId="2EE63CFA" w:rsidR="002E21D9" w:rsidRDefault="002E21D9">
          <w:pPr>
            <w:pStyle w:val="TOC2"/>
            <w:tabs>
              <w:tab w:val="right" w:leader="dot" w:pos="9350"/>
            </w:tabs>
            <w:rPr>
              <w:noProof/>
            </w:rPr>
          </w:pPr>
          <w:hyperlink w:anchor="_Toc186205449" w:history="1">
            <w:r w:rsidRPr="00820AD2">
              <w:rPr>
                <w:rStyle w:val="Hyperlink"/>
                <w:noProof/>
              </w:rPr>
              <w:t>The AI Moral Periodic Table</w:t>
            </w:r>
            <w:r>
              <w:rPr>
                <w:noProof/>
                <w:webHidden/>
              </w:rPr>
              <w:tab/>
            </w:r>
            <w:r>
              <w:rPr>
                <w:noProof/>
                <w:webHidden/>
              </w:rPr>
              <w:fldChar w:fldCharType="begin"/>
            </w:r>
            <w:r>
              <w:rPr>
                <w:noProof/>
                <w:webHidden/>
              </w:rPr>
              <w:instrText xml:space="preserve"> PAGEREF _Toc186205449 \h </w:instrText>
            </w:r>
            <w:r>
              <w:rPr>
                <w:noProof/>
                <w:webHidden/>
              </w:rPr>
            </w:r>
            <w:r>
              <w:rPr>
                <w:noProof/>
                <w:webHidden/>
              </w:rPr>
              <w:fldChar w:fldCharType="separate"/>
            </w:r>
            <w:r>
              <w:rPr>
                <w:noProof/>
                <w:webHidden/>
              </w:rPr>
              <w:t>48</w:t>
            </w:r>
            <w:r>
              <w:rPr>
                <w:noProof/>
                <w:webHidden/>
              </w:rPr>
              <w:fldChar w:fldCharType="end"/>
            </w:r>
          </w:hyperlink>
        </w:p>
        <w:p w14:paraId="24B20759" w14:textId="12A30F20" w:rsidR="002E21D9" w:rsidRDefault="002E21D9">
          <w:pPr>
            <w:pStyle w:val="TOC1"/>
            <w:tabs>
              <w:tab w:val="right" w:leader="dot" w:pos="9350"/>
            </w:tabs>
            <w:rPr>
              <w:noProof/>
            </w:rPr>
          </w:pPr>
          <w:hyperlink w:anchor="_Toc186205450" w:history="1">
            <w:r w:rsidRPr="00820AD2">
              <w:rPr>
                <w:rStyle w:val="Hyperlink"/>
                <w:noProof/>
              </w:rPr>
              <w:t>Table of Values (Based on Your Previous Discussions)</w:t>
            </w:r>
            <w:r>
              <w:rPr>
                <w:noProof/>
                <w:webHidden/>
              </w:rPr>
              <w:tab/>
            </w:r>
            <w:r>
              <w:rPr>
                <w:noProof/>
                <w:webHidden/>
              </w:rPr>
              <w:fldChar w:fldCharType="begin"/>
            </w:r>
            <w:r>
              <w:rPr>
                <w:noProof/>
                <w:webHidden/>
              </w:rPr>
              <w:instrText xml:space="preserve"> PAGEREF _Toc186205450 \h </w:instrText>
            </w:r>
            <w:r>
              <w:rPr>
                <w:noProof/>
                <w:webHidden/>
              </w:rPr>
            </w:r>
            <w:r>
              <w:rPr>
                <w:noProof/>
                <w:webHidden/>
              </w:rPr>
              <w:fldChar w:fldCharType="separate"/>
            </w:r>
            <w:r>
              <w:rPr>
                <w:noProof/>
                <w:webHidden/>
              </w:rPr>
              <w:t>48</w:t>
            </w:r>
            <w:r>
              <w:rPr>
                <w:noProof/>
                <w:webHidden/>
              </w:rPr>
              <w:fldChar w:fldCharType="end"/>
            </w:r>
          </w:hyperlink>
        </w:p>
        <w:p w14:paraId="5CD09B53" w14:textId="639FEF59" w:rsidR="002E21D9" w:rsidRDefault="002E21D9">
          <w:pPr>
            <w:pStyle w:val="TOC1"/>
            <w:tabs>
              <w:tab w:val="right" w:leader="dot" w:pos="9350"/>
            </w:tabs>
            <w:rPr>
              <w:noProof/>
            </w:rPr>
          </w:pPr>
          <w:hyperlink w:anchor="_Toc186205451" w:history="1">
            <w:r w:rsidRPr="00820AD2">
              <w:rPr>
                <w:rStyle w:val="Hyperlink"/>
                <w:noProof/>
              </w:rPr>
              <w:t>USE CASE TESTING</w:t>
            </w:r>
            <w:r>
              <w:rPr>
                <w:noProof/>
                <w:webHidden/>
              </w:rPr>
              <w:tab/>
            </w:r>
            <w:r>
              <w:rPr>
                <w:noProof/>
                <w:webHidden/>
              </w:rPr>
              <w:fldChar w:fldCharType="begin"/>
            </w:r>
            <w:r>
              <w:rPr>
                <w:noProof/>
                <w:webHidden/>
              </w:rPr>
              <w:instrText xml:space="preserve"> PAGEREF _Toc186205451 \h </w:instrText>
            </w:r>
            <w:r>
              <w:rPr>
                <w:noProof/>
                <w:webHidden/>
              </w:rPr>
            </w:r>
            <w:r>
              <w:rPr>
                <w:noProof/>
                <w:webHidden/>
              </w:rPr>
              <w:fldChar w:fldCharType="separate"/>
            </w:r>
            <w:r>
              <w:rPr>
                <w:noProof/>
                <w:webHidden/>
              </w:rPr>
              <w:t>49</w:t>
            </w:r>
            <w:r>
              <w:rPr>
                <w:noProof/>
                <w:webHidden/>
              </w:rPr>
              <w:fldChar w:fldCharType="end"/>
            </w:r>
          </w:hyperlink>
        </w:p>
        <w:p w14:paraId="49E3AF9F" w14:textId="3B33E700" w:rsidR="002E21D9" w:rsidRDefault="002E21D9">
          <w:pPr>
            <w:pStyle w:val="TOC1"/>
            <w:tabs>
              <w:tab w:val="right" w:leader="dot" w:pos="9350"/>
            </w:tabs>
            <w:rPr>
              <w:noProof/>
            </w:rPr>
          </w:pPr>
          <w:hyperlink w:anchor="_Toc186205452" w:history="1">
            <w:r w:rsidRPr="00820AD2">
              <w:rPr>
                <w:rStyle w:val="Hyperlink"/>
                <w:noProof/>
              </w:rPr>
              <w:t>Analysis</w:t>
            </w:r>
            <w:r>
              <w:rPr>
                <w:noProof/>
                <w:webHidden/>
              </w:rPr>
              <w:tab/>
            </w:r>
            <w:r>
              <w:rPr>
                <w:noProof/>
                <w:webHidden/>
              </w:rPr>
              <w:fldChar w:fldCharType="begin"/>
            </w:r>
            <w:r>
              <w:rPr>
                <w:noProof/>
                <w:webHidden/>
              </w:rPr>
              <w:instrText xml:space="preserve"> PAGEREF _Toc186205452 \h </w:instrText>
            </w:r>
            <w:r>
              <w:rPr>
                <w:noProof/>
                <w:webHidden/>
              </w:rPr>
            </w:r>
            <w:r>
              <w:rPr>
                <w:noProof/>
                <w:webHidden/>
              </w:rPr>
              <w:fldChar w:fldCharType="separate"/>
            </w:r>
            <w:r>
              <w:rPr>
                <w:noProof/>
                <w:webHidden/>
              </w:rPr>
              <w:t>50</w:t>
            </w:r>
            <w:r>
              <w:rPr>
                <w:noProof/>
                <w:webHidden/>
              </w:rPr>
              <w:fldChar w:fldCharType="end"/>
            </w:r>
          </w:hyperlink>
        </w:p>
        <w:p w14:paraId="3ED532E4" w14:textId="7B6F6E4D" w:rsidR="002E21D9" w:rsidRDefault="002E21D9">
          <w:pPr>
            <w:pStyle w:val="TOC2"/>
            <w:tabs>
              <w:tab w:val="right" w:leader="dot" w:pos="9350"/>
            </w:tabs>
            <w:rPr>
              <w:noProof/>
            </w:rPr>
          </w:pPr>
          <w:hyperlink w:anchor="_Toc186205453" w:history="1">
            <w:r w:rsidRPr="00820AD2">
              <w:rPr>
                <w:rStyle w:val="Hyperlink"/>
                <w:noProof/>
              </w:rPr>
              <w:t>Comprehensive Analysis of Values in AI Ethical Frameworks</w:t>
            </w:r>
            <w:r>
              <w:rPr>
                <w:noProof/>
                <w:webHidden/>
              </w:rPr>
              <w:tab/>
            </w:r>
            <w:r>
              <w:rPr>
                <w:noProof/>
                <w:webHidden/>
              </w:rPr>
              <w:fldChar w:fldCharType="begin"/>
            </w:r>
            <w:r>
              <w:rPr>
                <w:noProof/>
                <w:webHidden/>
              </w:rPr>
              <w:instrText xml:space="preserve"> PAGEREF _Toc186205453 \h </w:instrText>
            </w:r>
            <w:r>
              <w:rPr>
                <w:noProof/>
                <w:webHidden/>
              </w:rPr>
            </w:r>
            <w:r>
              <w:rPr>
                <w:noProof/>
                <w:webHidden/>
              </w:rPr>
              <w:fldChar w:fldCharType="separate"/>
            </w:r>
            <w:r>
              <w:rPr>
                <w:noProof/>
                <w:webHidden/>
              </w:rPr>
              <w:t>50</w:t>
            </w:r>
            <w:r>
              <w:rPr>
                <w:noProof/>
                <w:webHidden/>
              </w:rPr>
              <w:fldChar w:fldCharType="end"/>
            </w:r>
          </w:hyperlink>
        </w:p>
        <w:p w14:paraId="140E1D49" w14:textId="01415E1F" w:rsidR="002E21D9" w:rsidRDefault="002E21D9">
          <w:pPr>
            <w:pStyle w:val="TOC3"/>
            <w:tabs>
              <w:tab w:val="right" w:leader="dot" w:pos="9350"/>
            </w:tabs>
            <w:rPr>
              <w:noProof/>
            </w:rPr>
          </w:pPr>
          <w:hyperlink w:anchor="_Toc186205454" w:history="1">
            <w:r w:rsidRPr="00820AD2">
              <w:rPr>
                <w:rStyle w:val="Hyperlink"/>
                <w:b/>
                <w:bCs/>
                <w:noProof/>
              </w:rPr>
              <w:t>Introduction</w:t>
            </w:r>
            <w:r>
              <w:rPr>
                <w:noProof/>
                <w:webHidden/>
              </w:rPr>
              <w:tab/>
            </w:r>
            <w:r>
              <w:rPr>
                <w:noProof/>
                <w:webHidden/>
              </w:rPr>
              <w:fldChar w:fldCharType="begin"/>
            </w:r>
            <w:r>
              <w:rPr>
                <w:noProof/>
                <w:webHidden/>
              </w:rPr>
              <w:instrText xml:space="preserve"> PAGEREF _Toc186205454 \h </w:instrText>
            </w:r>
            <w:r>
              <w:rPr>
                <w:noProof/>
                <w:webHidden/>
              </w:rPr>
            </w:r>
            <w:r>
              <w:rPr>
                <w:noProof/>
                <w:webHidden/>
              </w:rPr>
              <w:fldChar w:fldCharType="separate"/>
            </w:r>
            <w:r>
              <w:rPr>
                <w:noProof/>
                <w:webHidden/>
              </w:rPr>
              <w:t>50</w:t>
            </w:r>
            <w:r>
              <w:rPr>
                <w:noProof/>
                <w:webHidden/>
              </w:rPr>
              <w:fldChar w:fldCharType="end"/>
            </w:r>
          </w:hyperlink>
        </w:p>
        <w:p w14:paraId="7C8645CB" w14:textId="66906F5F" w:rsidR="002E21D9" w:rsidRDefault="002E21D9">
          <w:pPr>
            <w:pStyle w:val="TOC3"/>
            <w:tabs>
              <w:tab w:val="right" w:leader="dot" w:pos="9350"/>
            </w:tabs>
            <w:rPr>
              <w:noProof/>
            </w:rPr>
          </w:pPr>
          <w:hyperlink w:anchor="_Toc186205455" w:history="1">
            <w:r w:rsidRPr="00820AD2">
              <w:rPr>
                <w:rStyle w:val="Hyperlink"/>
                <w:noProof/>
              </w:rPr>
              <w:t>Step 1: Initial Setup</w:t>
            </w:r>
            <w:r>
              <w:rPr>
                <w:noProof/>
                <w:webHidden/>
              </w:rPr>
              <w:tab/>
            </w:r>
            <w:r>
              <w:rPr>
                <w:noProof/>
                <w:webHidden/>
              </w:rPr>
              <w:fldChar w:fldCharType="begin"/>
            </w:r>
            <w:r>
              <w:rPr>
                <w:noProof/>
                <w:webHidden/>
              </w:rPr>
              <w:instrText xml:space="preserve"> PAGEREF _Toc186205455 \h </w:instrText>
            </w:r>
            <w:r>
              <w:rPr>
                <w:noProof/>
                <w:webHidden/>
              </w:rPr>
            </w:r>
            <w:r>
              <w:rPr>
                <w:noProof/>
                <w:webHidden/>
              </w:rPr>
              <w:fldChar w:fldCharType="separate"/>
            </w:r>
            <w:r>
              <w:rPr>
                <w:noProof/>
                <w:webHidden/>
              </w:rPr>
              <w:t>50</w:t>
            </w:r>
            <w:r>
              <w:rPr>
                <w:noProof/>
                <w:webHidden/>
              </w:rPr>
              <w:fldChar w:fldCharType="end"/>
            </w:r>
          </w:hyperlink>
        </w:p>
        <w:p w14:paraId="46307980" w14:textId="436C1967" w:rsidR="002E21D9" w:rsidRDefault="002E21D9">
          <w:pPr>
            <w:pStyle w:val="TOC3"/>
            <w:tabs>
              <w:tab w:val="right" w:leader="dot" w:pos="9350"/>
            </w:tabs>
            <w:rPr>
              <w:noProof/>
            </w:rPr>
          </w:pPr>
          <w:hyperlink w:anchor="_Toc186205456" w:history="1">
            <w:r w:rsidRPr="00820AD2">
              <w:rPr>
                <w:rStyle w:val="Hyperlink"/>
                <w:noProof/>
              </w:rPr>
              <w:t>Step 2: Comprehensive Extraction</w:t>
            </w:r>
            <w:r>
              <w:rPr>
                <w:noProof/>
                <w:webHidden/>
              </w:rPr>
              <w:tab/>
            </w:r>
            <w:r>
              <w:rPr>
                <w:noProof/>
                <w:webHidden/>
              </w:rPr>
              <w:fldChar w:fldCharType="begin"/>
            </w:r>
            <w:r>
              <w:rPr>
                <w:noProof/>
                <w:webHidden/>
              </w:rPr>
              <w:instrText xml:space="preserve"> PAGEREF _Toc186205456 \h </w:instrText>
            </w:r>
            <w:r>
              <w:rPr>
                <w:noProof/>
                <w:webHidden/>
              </w:rPr>
            </w:r>
            <w:r>
              <w:rPr>
                <w:noProof/>
                <w:webHidden/>
              </w:rPr>
              <w:fldChar w:fldCharType="separate"/>
            </w:r>
            <w:r>
              <w:rPr>
                <w:noProof/>
                <w:webHidden/>
              </w:rPr>
              <w:t>51</w:t>
            </w:r>
            <w:r>
              <w:rPr>
                <w:noProof/>
                <w:webHidden/>
              </w:rPr>
              <w:fldChar w:fldCharType="end"/>
            </w:r>
          </w:hyperlink>
        </w:p>
        <w:p w14:paraId="4CB20DF9" w14:textId="6C3851F3" w:rsidR="002E21D9" w:rsidRDefault="002E21D9">
          <w:pPr>
            <w:pStyle w:val="TOC3"/>
            <w:tabs>
              <w:tab w:val="right" w:leader="dot" w:pos="9350"/>
            </w:tabs>
            <w:rPr>
              <w:noProof/>
            </w:rPr>
          </w:pPr>
          <w:hyperlink w:anchor="_Toc186205457" w:history="1">
            <w:r w:rsidRPr="00820AD2">
              <w:rPr>
                <w:rStyle w:val="Hyperlink"/>
                <w:noProof/>
              </w:rPr>
              <w:t>Step 3: Cross-Sector Dynamics Analysis</w:t>
            </w:r>
            <w:r>
              <w:rPr>
                <w:noProof/>
                <w:webHidden/>
              </w:rPr>
              <w:tab/>
            </w:r>
            <w:r>
              <w:rPr>
                <w:noProof/>
                <w:webHidden/>
              </w:rPr>
              <w:fldChar w:fldCharType="begin"/>
            </w:r>
            <w:r>
              <w:rPr>
                <w:noProof/>
                <w:webHidden/>
              </w:rPr>
              <w:instrText xml:space="preserve"> PAGEREF _Toc186205457 \h </w:instrText>
            </w:r>
            <w:r>
              <w:rPr>
                <w:noProof/>
                <w:webHidden/>
              </w:rPr>
            </w:r>
            <w:r>
              <w:rPr>
                <w:noProof/>
                <w:webHidden/>
              </w:rPr>
              <w:fldChar w:fldCharType="separate"/>
            </w:r>
            <w:r>
              <w:rPr>
                <w:noProof/>
                <w:webHidden/>
              </w:rPr>
              <w:t>51</w:t>
            </w:r>
            <w:r>
              <w:rPr>
                <w:noProof/>
                <w:webHidden/>
              </w:rPr>
              <w:fldChar w:fldCharType="end"/>
            </w:r>
          </w:hyperlink>
        </w:p>
        <w:p w14:paraId="65CEE791" w14:textId="03290CA6" w:rsidR="002E21D9" w:rsidRDefault="002E21D9">
          <w:pPr>
            <w:pStyle w:val="TOC3"/>
            <w:tabs>
              <w:tab w:val="right" w:leader="dot" w:pos="9350"/>
            </w:tabs>
            <w:rPr>
              <w:noProof/>
            </w:rPr>
          </w:pPr>
          <w:hyperlink w:anchor="_Toc186205458" w:history="1">
            <w:r w:rsidRPr="00820AD2">
              <w:rPr>
                <w:rStyle w:val="Hyperlink"/>
                <w:noProof/>
              </w:rPr>
              <w:t>Step 4: Reconciliation and Recommendations</w:t>
            </w:r>
            <w:r>
              <w:rPr>
                <w:noProof/>
                <w:webHidden/>
              </w:rPr>
              <w:tab/>
            </w:r>
            <w:r>
              <w:rPr>
                <w:noProof/>
                <w:webHidden/>
              </w:rPr>
              <w:fldChar w:fldCharType="begin"/>
            </w:r>
            <w:r>
              <w:rPr>
                <w:noProof/>
                <w:webHidden/>
              </w:rPr>
              <w:instrText xml:space="preserve"> PAGEREF _Toc186205458 \h </w:instrText>
            </w:r>
            <w:r>
              <w:rPr>
                <w:noProof/>
                <w:webHidden/>
              </w:rPr>
            </w:r>
            <w:r>
              <w:rPr>
                <w:noProof/>
                <w:webHidden/>
              </w:rPr>
              <w:fldChar w:fldCharType="separate"/>
            </w:r>
            <w:r>
              <w:rPr>
                <w:noProof/>
                <w:webHidden/>
              </w:rPr>
              <w:t>52</w:t>
            </w:r>
            <w:r>
              <w:rPr>
                <w:noProof/>
                <w:webHidden/>
              </w:rPr>
              <w:fldChar w:fldCharType="end"/>
            </w:r>
          </w:hyperlink>
        </w:p>
        <w:p w14:paraId="4D9684E9" w14:textId="07B188E3" w:rsidR="002E21D9" w:rsidRDefault="002E21D9">
          <w:pPr>
            <w:pStyle w:val="TOC3"/>
            <w:tabs>
              <w:tab w:val="right" w:leader="dot" w:pos="9350"/>
            </w:tabs>
            <w:rPr>
              <w:noProof/>
            </w:rPr>
          </w:pPr>
          <w:hyperlink w:anchor="_Toc186205459" w:history="1">
            <w:r w:rsidRPr="00820AD2">
              <w:rPr>
                <w:rStyle w:val="Hyperlink"/>
                <w:noProof/>
              </w:rPr>
              <w:t>Step 5: Final Unified Framework</w:t>
            </w:r>
            <w:r>
              <w:rPr>
                <w:noProof/>
                <w:webHidden/>
              </w:rPr>
              <w:tab/>
            </w:r>
            <w:r>
              <w:rPr>
                <w:noProof/>
                <w:webHidden/>
              </w:rPr>
              <w:fldChar w:fldCharType="begin"/>
            </w:r>
            <w:r>
              <w:rPr>
                <w:noProof/>
                <w:webHidden/>
              </w:rPr>
              <w:instrText xml:space="preserve"> PAGEREF _Toc186205459 \h </w:instrText>
            </w:r>
            <w:r>
              <w:rPr>
                <w:noProof/>
                <w:webHidden/>
              </w:rPr>
            </w:r>
            <w:r>
              <w:rPr>
                <w:noProof/>
                <w:webHidden/>
              </w:rPr>
              <w:fldChar w:fldCharType="separate"/>
            </w:r>
            <w:r>
              <w:rPr>
                <w:noProof/>
                <w:webHidden/>
              </w:rPr>
              <w:t>52</w:t>
            </w:r>
            <w:r>
              <w:rPr>
                <w:noProof/>
                <w:webHidden/>
              </w:rPr>
              <w:fldChar w:fldCharType="end"/>
            </w:r>
          </w:hyperlink>
        </w:p>
        <w:p w14:paraId="2275B351" w14:textId="60647921" w:rsidR="002E21D9" w:rsidRDefault="002E21D9">
          <w:pPr>
            <w:pStyle w:val="TOC3"/>
            <w:tabs>
              <w:tab w:val="right" w:leader="dot" w:pos="9350"/>
            </w:tabs>
            <w:rPr>
              <w:noProof/>
            </w:rPr>
          </w:pPr>
          <w:hyperlink w:anchor="_Toc186205460" w:history="1">
            <w:r w:rsidRPr="00820AD2">
              <w:rPr>
                <w:rStyle w:val="Hyperlink"/>
                <w:b/>
                <w:bCs/>
                <w:noProof/>
              </w:rPr>
              <w:t>Conclusion</w:t>
            </w:r>
            <w:r>
              <w:rPr>
                <w:noProof/>
                <w:webHidden/>
              </w:rPr>
              <w:tab/>
            </w:r>
            <w:r>
              <w:rPr>
                <w:noProof/>
                <w:webHidden/>
              </w:rPr>
              <w:fldChar w:fldCharType="begin"/>
            </w:r>
            <w:r>
              <w:rPr>
                <w:noProof/>
                <w:webHidden/>
              </w:rPr>
              <w:instrText xml:space="preserve"> PAGEREF _Toc186205460 \h </w:instrText>
            </w:r>
            <w:r>
              <w:rPr>
                <w:noProof/>
                <w:webHidden/>
              </w:rPr>
            </w:r>
            <w:r>
              <w:rPr>
                <w:noProof/>
                <w:webHidden/>
              </w:rPr>
              <w:fldChar w:fldCharType="separate"/>
            </w:r>
            <w:r>
              <w:rPr>
                <w:noProof/>
                <w:webHidden/>
              </w:rPr>
              <w:t>53</w:t>
            </w:r>
            <w:r>
              <w:rPr>
                <w:noProof/>
                <w:webHidden/>
              </w:rPr>
              <w:fldChar w:fldCharType="end"/>
            </w:r>
          </w:hyperlink>
        </w:p>
        <w:p w14:paraId="186CE7A5" w14:textId="535D5B56" w:rsidR="002E21D9" w:rsidRDefault="002E21D9">
          <w:pPr>
            <w:pStyle w:val="TOC1"/>
            <w:tabs>
              <w:tab w:val="right" w:leader="dot" w:pos="9350"/>
            </w:tabs>
            <w:rPr>
              <w:noProof/>
            </w:rPr>
          </w:pPr>
          <w:hyperlink w:anchor="_Toc186205461" w:history="1">
            <w:r w:rsidRPr="00820AD2">
              <w:rPr>
                <w:rStyle w:val="Hyperlink"/>
                <w:noProof/>
              </w:rPr>
              <w:t>Next Steps</w:t>
            </w:r>
            <w:r>
              <w:rPr>
                <w:noProof/>
                <w:webHidden/>
              </w:rPr>
              <w:tab/>
            </w:r>
            <w:r>
              <w:rPr>
                <w:noProof/>
                <w:webHidden/>
              </w:rPr>
              <w:fldChar w:fldCharType="begin"/>
            </w:r>
            <w:r>
              <w:rPr>
                <w:noProof/>
                <w:webHidden/>
              </w:rPr>
              <w:instrText xml:space="preserve"> PAGEREF _Toc186205461 \h </w:instrText>
            </w:r>
            <w:r>
              <w:rPr>
                <w:noProof/>
                <w:webHidden/>
              </w:rPr>
            </w:r>
            <w:r>
              <w:rPr>
                <w:noProof/>
                <w:webHidden/>
              </w:rPr>
              <w:fldChar w:fldCharType="separate"/>
            </w:r>
            <w:r>
              <w:rPr>
                <w:noProof/>
                <w:webHidden/>
              </w:rPr>
              <w:t>53</w:t>
            </w:r>
            <w:r>
              <w:rPr>
                <w:noProof/>
                <w:webHidden/>
              </w:rPr>
              <w:fldChar w:fldCharType="end"/>
            </w:r>
          </w:hyperlink>
        </w:p>
        <w:p w14:paraId="24FF67C8" w14:textId="2C001152" w:rsidR="002E21D9" w:rsidRDefault="002E21D9">
          <w:pPr>
            <w:pStyle w:val="TOC2"/>
            <w:tabs>
              <w:tab w:val="right" w:leader="dot" w:pos="9350"/>
            </w:tabs>
            <w:rPr>
              <w:noProof/>
            </w:rPr>
          </w:pPr>
          <w:hyperlink w:anchor="_Toc186205462" w:history="1">
            <w:r w:rsidRPr="00820AD2">
              <w:rPr>
                <w:rStyle w:val="Hyperlink"/>
                <w:noProof/>
              </w:rPr>
              <w:t>Insights from the Data</w:t>
            </w:r>
            <w:r>
              <w:rPr>
                <w:noProof/>
                <w:webHidden/>
              </w:rPr>
              <w:tab/>
            </w:r>
            <w:r>
              <w:rPr>
                <w:noProof/>
                <w:webHidden/>
              </w:rPr>
              <w:fldChar w:fldCharType="begin"/>
            </w:r>
            <w:r>
              <w:rPr>
                <w:noProof/>
                <w:webHidden/>
              </w:rPr>
              <w:instrText xml:space="preserve"> PAGEREF _Toc186205462 \h </w:instrText>
            </w:r>
            <w:r>
              <w:rPr>
                <w:noProof/>
                <w:webHidden/>
              </w:rPr>
            </w:r>
            <w:r>
              <w:rPr>
                <w:noProof/>
                <w:webHidden/>
              </w:rPr>
              <w:fldChar w:fldCharType="separate"/>
            </w:r>
            <w:r>
              <w:rPr>
                <w:noProof/>
                <w:webHidden/>
              </w:rPr>
              <w:t>53</w:t>
            </w:r>
            <w:r>
              <w:rPr>
                <w:noProof/>
                <w:webHidden/>
              </w:rPr>
              <w:fldChar w:fldCharType="end"/>
            </w:r>
          </w:hyperlink>
        </w:p>
        <w:p w14:paraId="753D1807" w14:textId="09B7B600" w:rsidR="002E21D9" w:rsidRDefault="002E21D9">
          <w:pPr>
            <w:pStyle w:val="TOC3"/>
            <w:tabs>
              <w:tab w:val="right" w:leader="dot" w:pos="9350"/>
            </w:tabs>
            <w:rPr>
              <w:noProof/>
            </w:rPr>
          </w:pPr>
          <w:hyperlink w:anchor="_Toc186205463" w:history="1">
            <w:r w:rsidRPr="00820AD2">
              <w:rPr>
                <w:rStyle w:val="Hyperlink"/>
                <w:noProof/>
              </w:rPr>
              <w:t>Trust. The Cornerstone of Ethical Relationships</w:t>
            </w:r>
            <w:r>
              <w:rPr>
                <w:noProof/>
                <w:webHidden/>
              </w:rPr>
              <w:tab/>
            </w:r>
            <w:r>
              <w:rPr>
                <w:noProof/>
                <w:webHidden/>
              </w:rPr>
              <w:fldChar w:fldCharType="begin"/>
            </w:r>
            <w:r>
              <w:rPr>
                <w:noProof/>
                <w:webHidden/>
              </w:rPr>
              <w:instrText xml:space="preserve"> PAGEREF _Toc186205463 \h </w:instrText>
            </w:r>
            <w:r>
              <w:rPr>
                <w:noProof/>
                <w:webHidden/>
              </w:rPr>
            </w:r>
            <w:r>
              <w:rPr>
                <w:noProof/>
                <w:webHidden/>
              </w:rPr>
              <w:fldChar w:fldCharType="separate"/>
            </w:r>
            <w:r>
              <w:rPr>
                <w:noProof/>
                <w:webHidden/>
              </w:rPr>
              <w:t>53</w:t>
            </w:r>
            <w:r>
              <w:rPr>
                <w:noProof/>
                <w:webHidden/>
              </w:rPr>
              <w:fldChar w:fldCharType="end"/>
            </w:r>
          </w:hyperlink>
        </w:p>
        <w:p w14:paraId="43CFC379" w14:textId="4E9BE91A" w:rsidR="002E21D9" w:rsidRDefault="002E21D9">
          <w:pPr>
            <w:pStyle w:val="TOC3"/>
            <w:tabs>
              <w:tab w:val="right" w:leader="dot" w:pos="9350"/>
            </w:tabs>
            <w:rPr>
              <w:noProof/>
            </w:rPr>
          </w:pPr>
          <w:hyperlink w:anchor="_Toc186205464" w:history="1">
            <w:r w:rsidRPr="00820AD2">
              <w:rPr>
                <w:rStyle w:val="Hyperlink"/>
                <w:noProof/>
              </w:rPr>
              <w:t>Transparency. Transparency: The Need for Openness in Complex Systems</w:t>
            </w:r>
            <w:r>
              <w:rPr>
                <w:noProof/>
                <w:webHidden/>
              </w:rPr>
              <w:tab/>
            </w:r>
            <w:r>
              <w:rPr>
                <w:noProof/>
                <w:webHidden/>
              </w:rPr>
              <w:fldChar w:fldCharType="begin"/>
            </w:r>
            <w:r>
              <w:rPr>
                <w:noProof/>
                <w:webHidden/>
              </w:rPr>
              <w:instrText xml:space="preserve"> PAGEREF _Toc186205464 \h </w:instrText>
            </w:r>
            <w:r>
              <w:rPr>
                <w:noProof/>
                <w:webHidden/>
              </w:rPr>
            </w:r>
            <w:r>
              <w:rPr>
                <w:noProof/>
                <w:webHidden/>
              </w:rPr>
              <w:fldChar w:fldCharType="separate"/>
            </w:r>
            <w:r>
              <w:rPr>
                <w:noProof/>
                <w:webHidden/>
              </w:rPr>
              <w:t>54</w:t>
            </w:r>
            <w:r>
              <w:rPr>
                <w:noProof/>
                <w:webHidden/>
              </w:rPr>
              <w:fldChar w:fldCharType="end"/>
            </w:r>
          </w:hyperlink>
        </w:p>
        <w:p w14:paraId="148AC769" w14:textId="6FA02955" w:rsidR="002E21D9" w:rsidRDefault="002E21D9">
          <w:pPr>
            <w:pStyle w:val="TOC3"/>
            <w:tabs>
              <w:tab w:val="right" w:leader="dot" w:pos="9350"/>
            </w:tabs>
            <w:rPr>
              <w:noProof/>
            </w:rPr>
          </w:pPr>
          <w:hyperlink w:anchor="_Toc186205465" w:history="1">
            <w:r w:rsidRPr="00820AD2">
              <w:rPr>
                <w:rStyle w:val="Hyperlink"/>
                <w:noProof/>
              </w:rPr>
              <w:t>Accountability</w:t>
            </w:r>
            <w:r>
              <w:rPr>
                <w:noProof/>
                <w:webHidden/>
              </w:rPr>
              <w:tab/>
            </w:r>
            <w:r>
              <w:rPr>
                <w:noProof/>
                <w:webHidden/>
              </w:rPr>
              <w:fldChar w:fldCharType="begin"/>
            </w:r>
            <w:r>
              <w:rPr>
                <w:noProof/>
                <w:webHidden/>
              </w:rPr>
              <w:instrText xml:space="preserve"> PAGEREF _Toc186205465 \h </w:instrText>
            </w:r>
            <w:r>
              <w:rPr>
                <w:noProof/>
                <w:webHidden/>
              </w:rPr>
            </w:r>
            <w:r>
              <w:rPr>
                <w:noProof/>
                <w:webHidden/>
              </w:rPr>
              <w:fldChar w:fldCharType="separate"/>
            </w:r>
            <w:r>
              <w:rPr>
                <w:noProof/>
                <w:webHidden/>
              </w:rPr>
              <w:t>54</w:t>
            </w:r>
            <w:r>
              <w:rPr>
                <w:noProof/>
                <w:webHidden/>
              </w:rPr>
              <w:fldChar w:fldCharType="end"/>
            </w:r>
          </w:hyperlink>
        </w:p>
        <w:p w14:paraId="2B10C171" w14:textId="2E6D2DF8" w:rsidR="002E21D9" w:rsidRDefault="002E21D9">
          <w:pPr>
            <w:pStyle w:val="TOC3"/>
            <w:tabs>
              <w:tab w:val="right" w:leader="dot" w:pos="9350"/>
            </w:tabs>
            <w:rPr>
              <w:noProof/>
            </w:rPr>
          </w:pPr>
          <w:hyperlink w:anchor="_Toc186205466" w:history="1">
            <w:r w:rsidRPr="00820AD2">
              <w:rPr>
                <w:rStyle w:val="Hyperlink"/>
                <w:noProof/>
              </w:rPr>
              <w:t>Equity</w:t>
            </w:r>
            <w:r>
              <w:rPr>
                <w:noProof/>
                <w:webHidden/>
              </w:rPr>
              <w:tab/>
            </w:r>
            <w:r>
              <w:rPr>
                <w:noProof/>
                <w:webHidden/>
              </w:rPr>
              <w:fldChar w:fldCharType="begin"/>
            </w:r>
            <w:r>
              <w:rPr>
                <w:noProof/>
                <w:webHidden/>
              </w:rPr>
              <w:instrText xml:space="preserve"> PAGEREF _Toc186205466 \h </w:instrText>
            </w:r>
            <w:r>
              <w:rPr>
                <w:noProof/>
                <w:webHidden/>
              </w:rPr>
            </w:r>
            <w:r>
              <w:rPr>
                <w:noProof/>
                <w:webHidden/>
              </w:rPr>
              <w:fldChar w:fldCharType="separate"/>
            </w:r>
            <w:r>
              <w:rPr>
                <w:noProof/>
                <w:webHidden/>
              </w:rPr>
              <w:t>55</w:t>
            </w:r>
            <w:r>
              <w:rPr>
                <w:noProof/>
                <w:webHidden/>
              </w:rPr>
              <w:fldChar w:fldCharType="end"/>
            </w:r>
          </w:hyperlink>
        </w:p>
        <w:p w14:paraId="3CD9CBAA" w14:textId="7A5DBE97" w:rsidR="002E21D9" w:rsidRDefault="002E21D9">
          <w:pPr>
            <w:pStyle w:val="TOC1"/>
            <w:tabs>
              <w:tab w:val="right" w:leader="dot" w:pos="9350"/>
            </w:tabs>
            <w:rPr>
              <w:noProof/>
            </w:rPr>
          </w:pPr>
          <w:hyperlink w:anchor="_Toc186205467" w:history="1">
            <w:r w:rsidRPr="00820AD2">
              <w:rPr>
                <w:rStyle w:val="Hyperlink"/>
                <w:noProof/>
              </w:rPr>
              <w:t>The Enlightenment of Modern Ethical Framing</w:t>
            </w:r>
            <w:r>
              <w:rPr>
                <w:noProof/>
                <w:webHidden/>
              </w:rPr>
              <w:tab/>
            </w:r>
            <w:r>
              <w:rPr>
                <w:noProof/>
                <w:webHidden/>
              </w:rPr>
              <w:fldChar w:fldCharType="begin"/>
            </w:r>
            <w:r>
              <w:rPr>
                <w:noProof/>
                <w:webHidden/>
              </w:rPr>
              <w:instrText xml:space="preserve"> PAGEREF _Toc186205467 \h </w:instrText>
            </w:r>
            <w:r>
              <w:rPr>
                <w:noProof/>
                <w:webHidden/>
              </w:rPr>
            </w:r>
            <w:r>
              <w:rPr>
                <w:noProof/>
                <w:webHidden/>
              </w:rPr>
              <w:fldChar w:fldCharType="separate"/>
            </w:r>
            <w:r>
              <w:rPr>
                <w:noProof/>
                <w:webHidden/>
              </w:rPr>
              <w:t>56</w:t>
            </w:r>
            <w:r>
              <w:rPr>
                <w:noProof/>
                <w:webHidden/>
              </w:rPr>
              <w:fldChar w:fldCharType="end"/>
            </w:r>
          </w:hyperlink>
        </w:p>
        <w:p w14:paraId="0A671AC5" w14:textId="5FD0C8ED" w:rsidR="002E21D9" w:rsidRDefault="002E21D9">
          <w:pPr>
            <w:pStyle w:val="TOC2"/>
            <w:tabs>
              <w:tab w:val="right" w:leader="dot" w:pos="9350"/>
            </w:tabs>
            <w:rPr>
              <w:noProof/>
            </w:rPr>
          </w:pPr>
          <w:hyperlink w:anchor="_Toc186205468" w:history="1">
            <w:r w:rsidRPr="00820AD2">
              <w:rPr>
                <w:rStyle w:val="Hyperlink"/>
                <w:noProof/>
              </w:rPr>
              <w:t>1. Utilitarianism and AI</w:t>
            </w:r>
            <w:r>
              <w:rPr>
                <w:noProof/>
                <w:webHidden/>
              </w:rPr>
              <w:tab/>
            </w:r>
            <w:r>
              <w:rPr>
                <w:noProof/>
                <w:webHidden/>
              </w:rPr>
              <w:fldChar w:fldCharType="begin"/>
            </w:r>
            <w:r>
              <w:rPr>
                <w:noProof/>
                <w:webHidden/>
              </w:rPr>
              <w:instrText xml:space="preserve"> PAGEREF _Toc186205468 \h </w:instrText>
            </w:r>
            <w:r>
              <w:rPr>
                <w:noProof/>
                <w:webHidden/>
              </w:rPr>
            </w:r>
            <w:r>
              <w:rPr>
                <w:noProof/>
                <w:webHidden/>
              </w:rPr>
              <w:fldChar w:fldCharType="separate"/>
            </w:r>
            <w:r>
              <w:rPr>
                <w:noProof/>
                <w:webHidden/>
              </w:rPr>
              <w:t>57</w:t>
            </w:r>
            <w:r>
              <w:rPr>
                <w:noProof/>
                <w:webHidden/>
              </w:rPr>
              <w:fldChar w:fldCharType="end"/>
            </w:r>
          </w:hyperlink>
        </w:p>
        <w:p w14:paraId="307A9B29" w14:textId="7ED7B8D6" w:rsidR="002E21D9" w:rsidRDefault="002E21D9">
          <w:pPr>
            <w:pStyle w:val="TOC2"/>
            <w:tabs>
              <w:tab w:val="right" w:leader="dot" w:pos="9350"/>
            </w:tabs>
            <w:rPr>
              <w:noProof/>
            </w:rPr>
          </w:pPr>
          <w:hyperlink w:anchor="_Toc186205469" w:history="1">
            <w:r w:rsidRPr="00820AD2">
              <w:rPr>
                <w:rStyle w:val="Hyperlink"/>
                <w:noProof/>
              </w:rPr>
              <w:t>2. Deontological Ethics and AI</w:t>
            </w:r>
            <w:r>
              <w:rPr>
                <w:noProof/>
                <w:webHidden/>
              </w:rPr>
              <w:tab/>
            </w:r>
            <w:r>
              <w:rPr>
                <w:noProof/>
                <w:webHidden/>
              </w:rPr>
              <w:fldChar w:fldCharType="begin"/>
            </w:r>
            <w:r>
              <w:rPr>
                <w:noProof/>
                <w:webHidden/>
              </w:rPr>
              <w:instrText xml:space="preserve"> PAGEREF _Toc186205469 \h </w:instrText>
            </w:r>
            <w:r>
              <w:rPr>
                <w:noProof/>
                <w:webHidden/>
              </w:rPr>
            </w:r>
            <w:r>
              <w:rPr>
                <w:noProof/>
                <w:webHidden/>
              </w:rPr>
              <w:fldChar w:fldCharType="separate"/>
            </w:r>
            <w:r>
              <w:rPr>
                <w:noProof/>
                <w:webHidden/>
              </w:rPr>
              <w:t>57</w:t>
            </w:r>
            <w:r>
              <w:rPr>
                <w:noProof/>
                <w:webHidden/>
              </w:rPr>
              <w:fldChar w:fldCharType="end"/>
            </w:r>
          </w:hyperlink>
        </w:p>
        <w:p w14:paraId="6A9F3215" w14:textId="5559ED49" w:rsidR="002E21D9" w:rsidRDefault="002E21D9">
          <w:pPr>
            <w:pStyle w:val="TOC2"/>
            <w:tabs>
              <w:tab w:val="right" w:leader="dot" w:pos="9350"/>
            </w:tabs>
            <w:rPr>
              <w:noProof/>
            </w:rPr>
          </w:pPr>
          <w:hyperlink w:anchor="_Toc186205470" w:history="1">
            <w:r w:rsidRPr="00820AD2">
              <w:rPr>
                <w:rStyle w:val="Hyperlink"/>
                <w:noProof/>
              </w:rPr>
              <w:t>3. Virtue Ethics and AI</w:t>
            </w:r>
            <w:r>
              <w:rPr>
                <w:noProof/>
                <w:webHidden/>
              </w:rPr>
              <w:tab/>
            </w:r>
            <w:r>
              <w:rPr>
                <w:noProof/>
                <w:webHidden/>
              </w:rPr>
              <w:fldChar w:fldCharType="begin"/>
            </w:r>
            <w:r>
              <w:rPr>
                <w:noProof/>
                <w:webHidden/>
              </w:rPr>
              <w:instrText xml:space="preserve"> PAGEREF _Toc186205470 \h </w:instrText>
            </w:r>
            <w:r>
              <w:rPr>
                <w:noProof/>
                <w:webHidden/>
              </w:rPr>
            </w:r>
            <w:r>
              <w:rPr>
                <w:noProof/>
                <w:webHidden/>
              </w:rPr>
              <w:fldChar w:fldCharType="separate"/>
            </w:r>
            <w:r>
              <w:rPr>
                <w:noProof/>
                <w:webHidden/>
              </w:rPr>
              <w:t>57</w:t>
            </w:r>
            <w:r>
              <w:rPr>
                <w:noProof/>
                <w:webHidden/>
              </w:rPr>
              <w:fldChar w:fldCharType="end"/>
            </w:r>
          </w:hyperlink>
        </w:p>
        <w:p w14:paraId="785146B0" w14:textId="487AE4E6" w:rsidR="002E21D9" w:rsidRDefault="002E21D9">
          <w:pPr>
            <w:pStyle w:val="TOC2"/>
            <w:tabs>
              <w:tab w:val="right" w:leader="dot" w:pos="9350"/>
            </w:tabs>
            <w:rPr>
              <w:noProof/>
            </w:rPr>
          </w:pPr>
          <w:hyperlink w:anchor="_Toc186205471" w:history="1">
            <w:r w:rsidRPr="00820AD2">
              <w:rPr>
                <w:rStyle w:val="Hyperlink"/>
                <w:noProof/>
              </w:rPr>
              <w:t>4. Social Contract Theory and AI</w:t>
            </w:r>
            <w:r>
              <w:rPr>
                <w:noProof/>
                <w:webHidden/>
              </w:rPr>
              <w:tab/>
            </w:r>
            <w:r>
              <w:rPr>
                <w:noProof/>
                <w:webHidden/>
              </w:rPr>
              <w:fldChar w:fldCharType="begin"/>
            </w:r>
            <w:r>
              <w:rPr>
                <w:noProof/>
                <w:webHidden/>
              </w:rPr>
              <w:instrText xml:space="preserve"> PAGEREF _Toc186205471 \h </w:instrText>
            </w:r>
            <w:r>
              <w:rPr>
                <w:noProof/>
                <w:webHidden/>
              </w:rPr>
            </w:r>
            <w:r>
              <w:rPr>
                <w:noProof/>
                <w:webHidden/>
              </w:rPr>
              <w:fldChar w:fldCharType="separate"/>
            </w:r>
            <w:r>
              <w:rPr>
                <w:noProof/>
                <w:webHidden/>
              </w:rPr>
              <w:t>58</w:t>
            </w:r>
            <w:r>
              <w:rPr>
                <w:noProof/>
                <w:webHidden/>
              </w:rPr>
              <w:fldChar w:fldCharType="end"/>
            </w:r>
          </w:hyperlink>
        </w:p>
        <w:p w14:paraId="6111BFD4" w14:textId="2F44B7E7" w:rsidR="002E21D9" w:rsidRDefault="002E21D9">
          <w:pPr>
            <w:pStyle w:val="TOC2"/>
            <w:tabs>
              <w:tab w:val="right" w:leader="dot" w:pos="9350"/>
            </w:tabs>
            <w:rPr>
              <w:noProof/>
            </w:rPr>
          </w:pPr>
          <w:hyperlink w:anchor="_Toc186205472" w:history="1">
            <w:r w:rsidRPr="00820AD2">
              <w:rPr>
                <w:rStyle w:val="Hyperlink"/>
                <w:noProof/>
              </w:rPr>
              <w:t>5. Care Ethics and AI</w:t>
            </w:r>
            <w:r>
              <w:rPr>
                <w:noProof/>
                <w:webHidden/>
              </w:rPr>
              <w:tab/>
            </w:r>
            <w:r>
              <w:rPr>
                <w:noProof/>
                <w:webHidden/>
              </w:rPr>
              <w:fldChar w:fldCharType="begin"/>
            </w:r>
            <w:r>
              <w:rPr>
                <w:noProof/>
                <w:webHidden/>
              </w:rPr>
              <w:instrText xml:space="preserve"> PAGEREF _Toc186205472 \h </w:instrText>
            </w:r>
            <w:r>
              <w:rPr>
                <w:noProof/>
                <w:webHidden/>
              </w:rPr>
            </w:r>
            <w:r>
              <w:rPr>
                <w:noProof/>
                <w:webHidden/>
              </w:rPr>
              <w:fldChar w:fldCharType="separate"/>
            </w:r>
            <w:r>
              <w:rPr>
                <w:noProof/>
                <w:webHidden/>
              </w:rPr>
              <w:t>58</w:t>
            </w:r>
            <w:r>
              <w:rPr>
                <w:noProof/>
                <w:webHidden/>
              </w:rPr>
              <w:fldChar w:fldCharType="end"/>
            </w:r>
          </w:hyperlink>
        </w:p>
        <w:p w14:paraId="00F90575" w14:textId="422808F6" w:rsidR="002E21D9" w:rsidRDefault="002E21D9">
          <w:pPr>
            <w:pStyle w:val="TOC2"/>
            <w:tabs>
              <w:tab w:val="right" w:leader="dot" w:pos="9350"/>
            </w:tabs>
            <w:rPr>
              <w:noProof/>
            </w:rPr>
          </w:pPr>
          <w:hyperlink w:anchor="_Toc186205473" w:history="1">
            <w:r w:rsidRPr="00820AD2">
              <w:rPr>
                <w:rStyle w:val="Hyperlink"/>
                <w:noProof/>
              </w:rPr>
              <w:t>6. Justice and AI</w:t>
            </w:r>
            <w:r>
              <w:rPr>
                <w:noProof/>
                <w:webHidden/>
              </w:rPr>
              <w:tab/>
            </w:r>
            <w:r>
              <w:rPr>
                <w:noProof/>
                <w:webHidden/>
              </w:rPr>
              <w:fldChar w:fldCharType="begin"/>
            </w:r>
            <w:r>
              <w:rPr>
                <w:noProof/>
                <w:webHidden/>
              </w:rPr>
              <w:instrText xml:space="preserve"> PAGEREF _Toc186205473 \h </w:instrText>
            </w:r>
            <w:r>
              <w:rPr>
                <w:noProof/>
                <w:webHidden/>
              </w:rPr>
            </w:r>
            <w:r>
              <w:rPr>
                <w:noProof/>
                <w:webHidden/>
              </w:rPr>
              <w:fldChar w:fldCharType="separate"/>
            </w:r>
            <w:r>
              <w:rPr>
                <w:noProof/>
                <w:webHidden/>
              </w:rPr>
              <w:t>58</w:t>
            </w:r>
            <w:r>
              <w:rPr>
                <w:noProof/>
                <w:webHidden/>
              </w:rPr>
              <w:fldChar w:fldCharType="end"/>
            </w:r>
          </w:hyperlink>
        </w:p>
        <w:p w14:paraId="6C52FA05" w14:textId="01D2573A" w:rsidR="002E21D9" w:rsidRDefault="002E21D9">
          <w:pPr>
            <w:pStyle w:val="TOC2"/>
            <w:tabs>
              <w:tab w:val="right" w:leader="dot" w:pos="9350"/>
            </w:tabs>
            <w:rPr>
              <w:noProof/>
            </w:rPr>
          </w:pPr>
          <w:hyperlink w:anchor="_Toc186205474" w:history="1">
            <w:r w:rsidRPr="00820AD2">
              <w:rPr>
                <w:rStyle w:val="Hyperlink"/>
                <w:noProof/>
              </w:rPr>
              <w:t>Modern Terms: Why They Are Needed</w:t>
            </w:r>
            <w:r>
              <w:rPr>
                <w:noProof/>
                <w:webHidden/>
              </w:rPr>
              <w:tab/>
            </w:r>
            <w:r>
              <w:rPr>
                <w:noProof/>
                <w:webHidden/>
              </w:rPr>
              <w:fldChar w:fldCharType="begin"/>
            </w:r>
            <w:r>
              <w:rPr>
                <w:noProof/>
                <w:webHidden/>
              </w:rPr>
              <w:instrText xml:space="preserve"> PAGEREF _Toc186205474 \h </w:instrText>
            </w:r>
            <w:r>
              <w:rPr>
                <w:noProof/>
                <w:webHidden/>
              </w:rPr>
            </w:r>
            <w:r>
              <w:rPr>
                <w:noProof/>
                <w:webHidden/>
              </w:rPr>
              <w:fldChar w:fldCharType="separate"/>
            </w:r>
            <w:r>
              <w:rPr>
                <w:noProof/>
                <w:webHidden/>
              </w:rPr>
              <w:t>59</w:t>
            </w:r>
            <w:r>
              <w:rPr>
                <w:noProof/>
                <w:webHidden/>
              </w:rPr>
              <w:fldChar w:fldCharType="end"/>
            </w:r>
          </w:hyperlink>
        </w:p>
        <w:p w14:paraId="464E8B93" w14:textId="1A5FD37E" w:rsidR="002E21D9" w:rsidRDefault="002E21D9">
          <w:pPr>
            <w:pStyle w:val="TOC2"/>
            <w:tabs>
              <w:tab w:val="right" w:leader="dot" w:pos="9350"/>
            </w:tabs>
            <w:rPr>
              <w:noProof/>
            </w:rPr>
          </w:pPr>
          <w:hyperlink w:anchor="_Toc186205475" w:history="1">
            <w:r w:rsidRPr="00820AD2">
              <w:rPr>
                <w:rStyle w:val="Hyperlink"/>
                <w:noProof/>
              </w:rPr>
              <w:t>1. Justice → Equity</w:t>
            </w:r>
            <w:r>
              <w:rPr>
                <w:noProof/>
                <w:webHidden/>
              </w:rPr>
              <w:tab/>
            </w:r>
            <w:r>
              <w:rPr>
                <w:noProof/>
                <w:webHidden/>
              </w:rPr>
              <w:fldChar w:fldCharType="begin"/>
            </w:r>
            <w:r>
              <w:rPr>
                <w:noProof/>
                <w:webHidden/>
              </w:rPr>
              <w:instrText xml:space="preserve"> PAGEREF _Toc186205475 \h </w:instrText>
            </w:r>
            <w:r>
              <w:rPr>
                <w:noProof/>
                <w:webHidden/>
              </w:rPr>
            </w:r>
            <w:r>
              <w:rPr>
                <w:noProof/>
                <w:webHidden/>
              </w:rPr>
              <w:fldChar w:fldCharType="separate"/>
            </w:r>
            <w:r>
              <w:rPr>
                <w:noProof/>
                <w:webHidden/>
              </w:rPr>
              <w:t>59</w:t>
            </w:r>
            <w:r>
              <w:rPr>
                <w:noProof/>
                <w:webHidden/>
              </w:rPr>
              <w:fldChar w:fldCharType="end"/>
            </w:r>
          </w:hyperlink>
        </w:p>
        <w:p w14:paraId="4E4D7239" w14:textId="185AAA44" w:rsidR="002E21D9" w:rsidRDefault="002E21D9">
          <w:pPr>
            <w:pStyle w:val="TOC2"/>
            <w:tabs>
              <w:tab w:val="right" w:leader="dot" w:pos="9350"/>
            </w:tabs>
            <w:rPr>
              <w:noProof/>
            </w:rPr>
          </w:pPr>
          <w:hyperlink w:anchor="_Toc186205476" w:history="1">
            <w:r w:rsidRPr="00820AD2">
              <w:rPr>
                <w:rStyle w:val="Hyperlink"/>
                <w:noProof/>
              </w:rPr>
              <w:t>2. Trust/Truth → Trust</w:t>
            </w:r>
            <w:r>
              <w:rPr>
                <w:noProof/>
                <w:webHidden/>
              </w:rPr>
              <w:tab/>
            </w:r>
            <w:r>
              <w:rPr>
                <w:noProof/>
                <w:webHidden/>
              </w:rPr>
              <w:fldChar w:fldCharType="begin"/>
            </w:r>
            <w:r>
              <w:rPr>
                <w:noProof/>
                <w:webHidden/>
              </w:rPr>
              <w:instrText xml:space="preserve"> PAGEREF _Toc186205476 \h </w:instrText>
            </w:r>
            <w:r>
              <w:rPr>
                <w:noProof/>
                <w:webHidden/>
              </w:rPr>
            </w:r>
            <w:r>
              <w:rPr>
                <w:noProof/>
                <w:webHidden/>
              </w:rPr>
              <w:fldChar w:fldCharType="separate"/>
            </w:r>
            <w:r>
              <w:rPr>
                <w:noProof/>
                <w:webHidden/>
              </w:rPr>
              <w:t>60</w:t>
            </w:r>
            <w:r>
              <w:rPr>
                <w:noProof/>
                <w:webHidden/>
              </w:rPr>
              <w:fldChar w:fldCharType="end"/>
            </w:r>
          </w:hyperlink>
        </w:p>
        <w:p w14:paraId="0C23DD29" w14:textId="1FB973A7" w:rsidR="002E21D9" w:rsidRDefault="002E21D9">
          <w:pPr>
            <w:pStyle w:val="TOC2"/>
            <w:tabs>
              <w:tab w:val="right" w:leader="dot" w:pos="9350"/>
            </w:tabs>
            <w:rPr>
              <w:noProof/>
            </w:rPr>
          </w:pPr>
          <w:hyperlink w:anchor="_Toc186205477" w:history="1">
            <w:r w:rsidRPr="00820AD2">
              <w:rPr>
                <w:rStyle w:val="Hyperlink"/>
                <w:noProof/>
              </w:rPr>
              <w:t>3. Accountability → Accountability</w:t>
            </w:r>
            <w:r>
              <w:rPr>
                <w:noProof/>
                <w:webHidden/>
              </w:rPr>
              <w:tab/>
            </w:r>
            <w:r>
              <w:rPr>
                <w:noProof/>
                <w:webHidden/>
              </w:rPr>
              <w:fldChar w:fldCharType="begin"/>
            </w:r>
            <w:r>
              <w:rPr>
                <w:noProof/>
                <w:webHidden/>
              </w:rPr>
              <w:instrText xml:space="preserve"> PAGEREF _Toc186205477 \h </w:instrText>
            </w:r>
            <w:r>
              <w:rPr>
                <w:noProof/>
                <w:webHidden/>
              </w:rPr>
            </w:r>
            <w:r>
              <w:rPr>
                <w:noProof/>
                <w:webHidden/>
              </w:rPr>
              <w:fldChar w:fldCharType="separate"/>
            </w:r>
            <w:r>
              <w:rPr>
                <w:noProof/>
                <w:webHidden/>
              </w:rPr>
              <w:t>60</w:t>
            </w:r>
            <w:r>
              <w:rPr>
                <w:noProof/>
                <w:webHidden/>
              </w:rPr>
              <w:fldChar w:fldCharType="end"/>
            </w:r>
          </w:hyperlink>
        </w:p>
        <w:p w14:paraId="56E82950" w14:textId="6419782D" w:rsidR="002E21D9" w:rsidRDefault="002E21D9">
          <w:pPr>
            <w:pStyle w:val="TOC2"/>
            <w:tabs>
              <w:tab w:val="right" w:leader="dot" w:pos="9350"/>
            </w:tabs>
            <w:rPr>
              <w:noProof/>
            </w:rPr>
          </w:pPr>
          <w:hyperlink w:anchor="_Toc186205478" w:history="1">
            <w:r w:rsidRPr="00820AD2">
              <w:rPr>
                <w:rStyle w:val="Hyperlink"/>
                <w:noProof/>
              </w:rPr>
              <w:t>4. Empathy → Empathy</w:t>
            </w:r>
            <w:r>
              <w:rPr>
                <w:noProof/>
                <w:webHidden/>
              </w:rPr>
              <w:tab/>
            </w:r>
            <w:r>
              <w:rPr>
                <w:noProof/>
                <w:webHidden/>
              </w:rPr>
              <w:fldChar w:fldCharType="begin"/>
            </w:r>
            <w:r>
              <w:rPr>
                <w:noProof/>
                <w:webHidden/>
              </w:rPr>
              <w:instrText xml:space="preserve"> PAGEREF _Toc186205478 \h </w:instrText>
            </w:r>
            <w:r>
              <w:rPr>
                <w:noProof/>
                <w:webHidden/>
              </w:rPr>
            </w:r>
            <w:r>
              <w:rPr>
                <w:noProof/>
                <w:webHidden/>
              </w:rPr>
              <w:fldChar w:fldCharType="separate"/>
            </w:r>
            <w:r>
              <w:rPr>
                <w:noProof/>
                <w:webHidden/>
              </w:rPr>
              <w:t>60</w:t>
            </w:r>
            <w:r>
              <w:rPr>
                <w:noProof/>
                <w:webHidden/>
              </w:rPr>
              <w:fldChar w:fldCharType="end"/>
            </w:r>
          </w:hyperlink>
        </w:p>
        <w:p w14:paraId="2385BD7A" w14:textId="516F9AB0" w:rsidR="002E21D9" w:rsidRDefault="002E21D9">
          <w:pPr>
            <w:pStyle w:val="TOC2"/>
            <w:tabs>
              <w:tab w:val="right" w:leader="dot" w:pos="9350"/>
            </w:tabs>
            <w:rPr>
              <w:noProof/>
            </w:rPr>
          </w:pPr>
          <w:hyperlink w:anchor="_Toc186205479" w:history="1">
            <w:r w:rsidRPr="00820AD2">
              <w:rPr>
                <w:rStyle w:val="Hyperlink"/>
                <w:noProof/>
              </w:rPr>
              <w:t>Summary of the Alignment:</w:t>
            </w:r>
            <w:r>
              <w:rPr>
                <w:noProof/>
                <w:webHidden/>
              </w:rPr>
              <w:tab/>
            </w:r>
            <w:r>
              <w:rPr>
                <w:noProof/>
                <w:webHidden/>
              </w:rPr>
              <w:fldChar w:fldCharType="begin"/>
            </w:r>
            <w:r>
              <w:rPr>
                <w:noProof/>
                <w:webHidden/>
              </w:rPr>
              <w:instrText xml:space="preserve"> PAGEREF _Toc186205479 \h </w:instrText>
            </w:r>
            <w:r>
              <w:rPr>
                <w:noProof/>
                <w:webHidden/>
              </w:rPr>
            </w:r>
            <w:r>
              <w:rPr>
                <w:noProof/>
                <w:webHidden/>
              </w:rPr>
              <w:fldChar w:fldCharType="separate"/>
            </w:r>
            <w:r>
              <w:rPr>
                <w:noProof/>
                <w:webHidden/>
              </w:rPr>
              <w:t>61</w:t>
            </w:r>
            <w:r>
              <w:rPr>
                <w:noProof/>
                <w:webHidden/>
              </w:rPr>
              <w:fldChar w:fldCharType="end"/>
            </w:r>
          </w:hyperlink>
        </w:p>
        <w:p w14:paraId="5CC2BBDF" w14:textId="1FA2A2B5" w:rsidR="002E21D9" w:rsidRDefault="002E21D9">
          <w:pPr>
            <w:pStyle w:val="TOC2"/>
            <w:tabs>
              <w:tab w:val="right" w:leader="dot" w:pos="9350"/>
            </w:tabs>
            <w:rPr>
              <w:noProof/>
            </w:rPr>
          </w:pPr>
          <w:hyperlink w:anchor="_Toc186205480" w:history="1">
            <w:r w:rsidRPr="00820AD2">
              <w:rPr>
                <w:rStyle w:val="Hyperlink"/>
                <w:noProof/>
              </w:rPr>
              <w:t>Conclusion</w:t>
            </w:r>
            <w:r>
              <w:rPr>
                <w:noProof/>
                <w:webHidden/>
              </w:rPr>
              <w:tab/>
            </w:r>
            <w:r>
              <w:rPr>
                <w:noProof/>
                <w:webHidden/>
              </w:rPr>
              <w:fldChar w:fldCharType="begin"/>
            </w:r>
            <w:r>
              <w:rPr>
                <w:noProof/>
                <w:webHidden/>
              </w:rPr>
              <w:instrText xml:space="preserve"> PAGEREF _Toc186205480 \h </w:instrText>
            </w:r>
            <w:r>
              <w:rPr>
                <w:noProof/>
                <w:webHidden/>
              </w:rPr>
            </w:r>
            <w:r>
              <w:rPr>
                <w:noProof/>
                <w:webHidden/>
              </w:rPr>
              <w:fldChar w:fldCharType="separate"/>
            </w:r>
            <w:r>
              <w:rPr>
                <w:noProof/>
                <w:webHidden/>
              </w:rPr>
              <w:t>61</w:t>
            </w:r>
            <w:r>
              <w:rPr>
                <w:noProof/>
                <w:webHidden/>
              </w:rPr>
              <w:fldChar w:fldCharType="end"/>
            </w:r>
          </w:hyperlink>
        </w:p>
        <w:p w14:paraId="35AE4FF3" w14:textId="3846340E" w:rsidR="002E21D9" w:rsidRDefault="002E21D9">
          <w:pPr>
            <w:pStyle w:val="TOC3"/>
            <w:tabs>
              <w:tab w:val="right" w:leader="dot" w:pos="9350"/>
            </w:tabs>
            <w:rPr>
              <w:noProof/>
            </w:rPr>
          </w:pPr>
          <w:hyperlink w:anchor="_Toc186205481" w:history="1">
            <w:r w:rsidRPr="00820AD2">
              <w:rPr>
                <w:rStyle w:val="Hyperlink"/>
                <w:noProof/>
              </w:rPr>
              <w:t>Sector-Specific Contributions:</w:t>
            </w:r>
            <w:r>
              <w:rPr>
                <w:noProof/>
                <w:webHidden/>
              </w:rPr>
              <w:tab/>
            </w:r>
            <w:r>
              <w:rPr>
                <w:noProof/>
                <w:webHidden/>
              </w:rPr>
              <w:fldChar w:fldCharType="begin"/>
            </w:r>
            <w:r>
              <w:rPr>
                <w:noProof/>
                <w:webHidden/>
              </w:rPr>
              <w:instrText xml:space="preserve"> PAGEREF _Toc186205481 \h </w:instrText>
            </w:r>
            <w:r>
              <w:rPr>
                <w:noProof/>
                <w:webHidden/>
              </w:rPr>
            </w:r>
            <w:r>
              <w:rPr>
                <w:noProof/>
                <w:webHidden/>
              </w:rPr>
              <w:fldChar w:fldCharType="separate"/>
            </w:r>
            <w:r>
              <w:rPr>
                <w:noProof/>
                <w:webHidden/>
              </w:rPr>
              <w:t>61</w:t>
            </w:r>
            <w:r>
              <w:rPr>
                <w:noProof/>
                <w:webHidden/>
              </w:rPr>
              <w:fldChar w:fldCharType="end"/>
            </w:r>
          </w:hyperlink>
        </w:p>
        <w:p w14:paraId="7B3DF35E" w14:textId="70F73934" w:rsidR="002E21D9" w:rsidRDefault="002E21D9">
          <w:pPr>
            <w:pStyle w:val="TOC3"/>
            <w:tabs>
              <w:tab w:val="right" w:leader="dot" w:pos="9350"/>
            </w:tabs>
            <w:rPr>
              <w:noProof/>
            </w:rPr>
          </w:pPr>
          <w:hyperlink w:anchor="_Toc186205482" w:history="1">
            <w:r w:rsidRPr="00820AD2">
              <w:rPr>
                <w:rStyle w:val="Hyperlink"/>
                <w:noProof/>
              </w:rPr>
              <w:t>Interconnected Themes:</w:t>
            </w:r>
            <w:r>
              <w:rPr>
                <w:noProof/>
                <w:webHidden/>
              </w:rPr>
              <w:tab/>
            </w:r>
            <w:r>
              <w:rPr>
                <w:noProof/>
                <w:webHidden/>
              </w:rPr>
              <w:fldChar w:fldCharType="begin"/>
            </w:r>
            <w:r>
              <w:rPr>
                <w:noProof/>
                <w:webHidden/>
              </w:rPr>
              <w:instrText xml:space="preserve"> PAGEREF _Toc186205482 \h </w:instrText>
            </w:r>
            <w:r>
              <w:rPr>
                <w:noProof/>
                <w:webHidden/>
              </w:rPr>
            </w:r>
            <w:r>
              <w:rPr>
                <w:noProof/>
                <w:webHidden/>
              </w:rPr>
              <w:fldChar w:fldCharType="separate"/>
            </w:r>
            <w:r>
              <w:rPr>
                <w:noProof/>
                <w:webHidden/>
              </w:rPr>
              <w:t>62</w:t>
            </w:r>
            <w:r>
              <w:rPr>
                <w:noProof/>
                <w:webHidden/>
              </w:rPr>
              <w:fldChar w:fldCharType="end"/>
            </w:r>
          </w:hyperlink>
        </w:p>
        <w:p w14:paraId="12AE520A" w14:textId="2CEB741E" w:rsidR="002E21D9" w:rsidRDefault="002E21D9">
          <w:pPr>
            <w:pStyle w:val="TOC3"/>
            <w:tabs>
              <w:tab w:val="right" w:leader="dot" w:pos="9350"/>
            </w:tabs>
            <w:rPr>
              <w:noProof/>
            </w:rPr>
          </w:pPr>
          <w:hyperlink w:anchor="_Toc186205483" w:history="1">
            <w:r w:rsidRPr="00820AD2">
              <w:rPr>
                <w:rStyle w:val="Hyperlink"/>
                <w:noProof/>
              </w:rPr>
              <w:t>Metrics and Impact:</w:t>
            </w:r>
            <w:r>
              <w:rPr>
                <w:noProof/>
                <w:webHidden/>
              </w:rPr>
              <w:tab/>
            </w:r>
            <w:r>
              <w:rPr>
                <w:noProof/>
                <w:webHidden/>
              </w:rPr>
              <w:fldChar w:fldCharType="begin"/>
            </w:r>
            <w:r>
              <w:rPr>
                <w:noProof/>
                <w:webHidden/>
              </w:rPr>
              <w:instrText xml:space="preserve"> PAGEREF _Toc186205483 \h </w:instrText>
            </w:r>
            <w:r>
              <w:rPr>
                <w:noProof/>
                <w:webHidden/>
              </w:rPr>
            </w:r>
            <w:r>
              <w:rPr>
                <w:noProof/>
                <w:webHidden/>
              </w:rPr>
              <w:fldChar w:fldCharType="separate"/>
            </w:r>
            <w:r>
              <w:rPr>
                <w:noProof/>
                <w:webHidden/>
              </w:rPr>
              <w:t>62</w:t>
            </w:r>
            <w:r>
              <w:rPr>
                <w:noProof/>
                <w:webHidden/>
              </w:rPr>
              <w:fldChar w:fldCharType="end"/>
            </w:r>
          </w:hyperlink>
        </w:p>
        <w:p w14:paraId="448E0AE5" w14:textId="51FE9FE4" w:rsidR="002E21D9" w:rsidRDefault="002E21D9">
          <w:pPr>
            <w:pStyle w:val="TOC3"/>
            <w:tabs>
              <w:tab w:val="right" w:leader="dot" w:pos="9350"/>
            </w:tabs>
            <w:rPr>
              <w:noProof/>
            </w:rPr>
          </w:pPr>
          <w:hyperlink w:anchor="_Toc186205484" w:history="1">
            <w:r w:rsidRPr="00820AD2">
              <w:rPr>
                <w:rStyle w:val="Hyperlink"/>
                <w:noProof/>
              </w:rPr>
              <w:t>Diverse Philosophical Foundations:</w:t>
            </w:r>
            <w:r>
              <w:rPr>
                <w:noProof/>
                <w:webHidden/>
              </w:rPr>
              <w:tab/>
            </w:r>
            <w:r>
              <w:rPr>
                <w:noProof/>
                <w:webHidden/>
              </w:rPr>
              <w:fldChar w:fldCharType="begin"/>
            </w:r>
            <w:r>
              <w:rPr>
                <w:noProof/>
                <w:webHidden/>
              </w:rPr>
              <w:instrText xml:space="preserve"> PAGEREF _Toc186205484 \h </w:instrText>
            </w:r>
            <w:r>
              <w:rPr>
                <w:noProof/>
                <w:webHidden/>
              </w:rPr>
            </w:r>
            <w:r>
              <w:rPr>
                <w:noProof/>
                <w:webHidden/>
              </w:rPr>
              <w:fldChar w:fldCharType="separate"/>
            </w:r>
            <w:r>
              <w:rPr>
                <w:noProof/>
                <w:webHidden/>
              </w:rPr>
              <w:t>62</w:t>
            </w:r>
            <w:r>
              <w:rPr>
                <w:noProof/>
                <w:webHidden/>
              </w:rPr>
              <w:fldChar w:fldCharType="end"/>
            </w:r>
          </w:hyperlink>
        </w:p>
        <w:p w14:paraId="1844D50D" w14:textId="09233C37" w:rsidR="002E21D9" w:rsidRDefault="002E21D9">
          <w:pPr>
            <w:pStyle w:val="TOC3"/>
            <w:tabs>
              <w:tab w:val="right" w:leader="dot" w:pos="9350"/>
            </w:tabs>
            <w:rPr>
              <w:noProof/>
            </w:rPr>
          </w:pPr>
          <w:hyperlink w:anchor="_Toc186205485" w:history="1">
            <w:r w:rsidRPr="00820AD2">
              <w:rPr>
                <w:rStyle w:val="Hyperlink"/>
                <w:noProof/>
              </w:rPr>
              <w:t>Challenges and Opportunities:</w:t>
            </w:r>
            <w:r>
              <w:rPr>
                <w:noProof/>
                <w:webHidden/>
              </w:rPr>
              <w:tab/>
            </w:r>
            <w:r>
              <w:rPr>
                <w:noProof/>
                <w:webHidden/>
              </w:rPr>
              <w:fldChar w:fldCharType="begin"/>
            </w:r>
            <w:r>
              <w:rPr>
                <w:noProof/>
                <w:webHidden/>
              </w:rPr>
              <w:instrText xml:space="preserve"> PAGEREF _Toc186205485 \h </w:instrText>
            </w:r>
            <w:r>
              <w:rPr>
                <w:noProof/>
                <w:webHidden/>
              </w:rPr>
            </w:r>
            <w:r>
              <w:rPr>
                <w:noProof/>
                <w:webHidden/>
              </w:rPr>
              <w:fldChar w:fldCharType="separate"/>
            </w:r>
            <w:r>
              <w:rPr>
                <w:noProof/>
                <w:webHidden/>
              </w:rPr>
              <w:t>62</w:t>
            </w:r>
            <w:r>
              <w:rPr>
                <w:noProof/>
                <w:webHidden/>
              </w:rPr>
              <w:fldChar w:fldCharType="end"/>
            </w:r>
          </w:hyperlink>
        </w:p>
        <w:p w14:paraId="23AE0FBE" w14:textId="07FD84DD" w:rsidR="002E21D9" w:rsidRDefault="002E21D9">
          <w:pPr>
            <w:pStyle w:val="TOC3"/>
            <w:tabs>
              <w:tab w:val="right" w:leader="dot" w:pos="9350"/>
            </w:tabs>
            <w:rPr>
              <w:noProof/>
            </w:rPr>
          </w:pPr>
          <w:hyperlink w:anchor="_Toc186205486" w:history="1">
            <w:r w:rsidRPr="00820AD2">
              <w:rPr>
                <w:rStyle w:val="Hyperlink"/>
                <w:noProof/>
              </w:rPr>
              <w:t>Narrative Application</w:t>
            </w:r>
            <w:r>
              <w:rPr>
                <w:noProof/>
                <w:webHidden/>
              </w:rPr>
              <w:tab/>
            </w:r>
            <w:r>
              <w:rPr>
                <w:noProof/>
                <w:webHidden/>
              </w:rPr>
              <w:fldChar w:fldCharType="begin"/>
            </w:r>
            <w:r>
              <w:rPr>
                <w:noProof/>
                <w:webHidden/>
              </w:rPr>
              <w:instrText xml:space="preserve"> PAGEREF _Toc186205486 \h </w:instrText>
            </w:r>
            <w:r>
              <w:rPr>
                <w:noProof/>
                <w:webHidden/>
              </w:rPr>
            </w:r>
            <w:r>
              <w:rPr>
                <w:noProof/>
                <w:webHidden/>
              </w:rPr>
              <w:fldChar w:fldCharType="separate"/>
            </w:r>
            <w:r>
              <w:rPr>
                <w:noProof/>
                <w:webHidden/>
              </w:rPr>
              <w:t>62</w:t>
            </w:r>
            <w:r>
              <w:rPr>
                <w:noProof/>
                <w:webHidden/>
              </w:rPr>
              <w:fldChar w:fldCharType="end"/>
            </w:r>
          </w:hyperlink>
        </w:p>
        <w:p w14:paraId="679EB274" w14:textId="0022DFB7" w:rsidR="002E21D9" w:rsidRDefault="002E21D9">
          <w:pPr>
            <w:pStyle w:val="TOC1"/>
            <w:tabs>
              <w:tab w:val="right" w:leader="dot" w:pos="9350"/>
            </w:tabs>
            <w:rPr>
              <w:noProof/>
            </w:rPr>
          </w:pPr>
          <w:hyperlink w:anchor="_Toc186205487" w:history="1">
            <w:r w:rsidRPr="00820AD2">
              <w:rPr>
                <w:rStyle w:val="Hyperlink"/>
                <w:noProof/>
              </w:rPr>
              <w:t>DECEMBER ANALYSIS</w:t>
            </w:r>
            <w:r>
              <w:rPr>
                <w:noProof/>
                <w:webHidden/>
              </w:rPr>
              <w:tab/>
            </w:r>
            <w:r>
              <w:rPr>
                <w:noProof/>
                <w:webHidden/>
              </w:rPr>
              <w:fldChar w:fldCharType="begin"/>
            </w:r>
            <w:r>
              <w:rPr>
                <w:noProof/>
                <w:webHidden/>
              </w:rPr>
              <w:instrText xml:space="preserve"> PAGEREF _Toc186205487 \h </w:instrText>
            </w:r>
            <w:r>
              <w:rPr>
                <w:noProof/>
                <w:webHidden/>
              </w:rPr>
            </w:r>
            <w:r>
              <w:rPr>
                <w:noProof/>
                <w:webHidden/>
              </w:rPr>
              <w:fldChar w:fldCharType="separate"/>
            </w:r>
            <w:r>
              <w:rPr>
                <w:noProof/>
                <w:webHidden/>
              </w:rPr>
              <w:t>63</w:t>
            </w:r>
            <w:r>
              <w:rPr>
                <w:noProof/>
                <w:webHidden/>
              </w:rPr>
              <w:fldChar w:fldCharType="end"/>
            </w:r>
          </w:hyperlink>
        </w:p>
        <w:p w14:paraId="4E310274" w14:textId="59918FD1" w:rsidR="002E21D9" w:rsidRDefault="002E21D9">
          <w:pPr>
            <w:pStyle w:val="TOC3"/>
            <w:tabs>
              <w:tab w:val="right" w:leader="dot" w:pos="9350"/>
            </w:tabs>
            <w:rPr>
              <w:noProof/>
            </w:rPr>
          </w:pPr>
          <w:hyperlink w:anchor="_Toc186205488" w:history="1">
            <w:r w:rsidRPr="00820AD2">
              <w:rPr>
                <w:rStyle w:val="Hyperlink"/>
                <w:noProof/>
              </w:rPr>
              <w:t>December Analysis: Solidifying the NBRCs and Value Taxonomy</w:t>
            </w:r>
            <w:r>
              <w:rPr>
                <w:noProof/>
                <w:webHidden/>
              </w:rPr>
              <w:tab/>
            </w:r>
            <w:r>
              <w:rPr>
                <w:noProof/>
                <w:webHidden/>
              </w:rPr>
              <w:fldChar w:fldCharType="begin"/>
            </w:r>
            <w:r>
              <w:rPr>
                <w:noProof/>
                <w:webHidden/>
              </w:rPr>
              <w:instrText xml:space="preserve"> PAGEREF _Toc186205488 \h </w:instrText>
            </w:r>
            <w:r>
              <w:rPr>
                <w:noProof/>
                <w:webHidden/>
              </w:rPr>
            </w:r>
            <w:r>
              <w:rPr>
                <w:noProof/>
                <w:webHidden/>
              </w:rPr>
              <w:fldChar w:fldCharType="separate"/>
            </w:r>
            <w:r>
              <w:rPr>
                <w:noProof/>
                <w:webHidden/>
              </w:rPr>
              <w:t>63</w:t>
            </w:r>
            <w:r>
              <w:rPr>
                <w:noProof/>
                <w:webHidden/>
              </w:rPr>
              <w:fldChar w:fldCharType="end"/>
            </w:r>
          </w:hyperlink>
        </w:p>
        <w:p w14:paraId="4937EEB6" w14:textId="1F39F906" w:rsidR="002E21D9" w:rsidRDefault="002E21D9">
          <w:pPr>
            <w:pStyle w:val="TOC3"/>
            <w:tabs>
              <w:tab w:val="right" w:leader="dot" w:pos="9350"/>
            </w:tabs>
            <w:rPr>
              <w:noProof/>
            </w:rPr>
          </w:pPr>
          <w:hyperlink w:anchor="_Toc186205489" w:history="1">
            <w:r w:rsidRPr="00820AD2">
              <w:rPr>
                <w:rStyle w:val="Hyperlink"/>
                <w:noProof/>
              </w:rPr>
              <w:t>1. Normative, Behavioral, and Regulatory Concepts (NBRCs)</w:t>
            </w:r>
            <w:r>
              <w:rPr>
                <w:noProof/>
                <w:webHidden/>
              </w:rPr>
              <w:tab/>
            </w:r>
            <w:r>
              <w:rPr>
                <w:noProof/>
                <w:webHidden/>
              </w:rPr>
              <w:fldChar w:fldCharType="begin"/>
            </w:r>
            <w:r>
              <w:rPr>
                <w:noProof/>
                <w:webHidden/>
              </w:rPr>
              <w:instrText xml:space="preserve"> PAGEREF _Toc186205489 \h </w:instrText>
            </w:r>
            <w:r>
              <w:rPr>
                <w:noProof/>
                <w:webHidden/>
              </w:rPr>
            </w:r>
            <w:r>
              <w:rPr>
                <w:noProof/>
                <w:webHidden/>
              </w:rPr>
              <w:fldChar w:fldCharType="separate"/>
            </w:r>
            <w:r>
              <w:rPr>
                <w:noProof/>
                <w:webHidden/>
              </w:rPr>
              <w:t>63</w:t>
            </w:r>
            <w:r>
              <w:rPr>
                <w:noProof/>
                <w:webHidden/>
              </w:rPr>
              <w:fldChar w:fldCharType="end"/>
            </w:r>
          </w:hyperlink>
        </w:p>
        <w:p w14:paraId="01CD9C67" w14:textId="008902FD" w:rsidR="002E21D9" w:rsidRDefault="002E21D9">
          <w:pPr>
            <w:pStyle w:val="TOC3"/>
            <w:tabs>
              <w:tab w:val="right" w:leader="dot" w:pos="9350"/>
            </w:tabs>
            <w:rPr>
              <w:noProof/>
            </w:rPr>
          </w:pPr>
          <w:hyperlink w:anchor="_Toc186205490" w:history="1">
            <w:r w:rsidRPr="00820AD2">
              <w:rPr>
                <w:rStyle w:val="Hyperlink"/>
                <w:noProof/>
              </w:rPr>
              <w:t>2. Core, Social, Cultural, and Personal Values</w:t>
            </w:r>
            <w:r>
              <w:rPr>
                <w:noProof/>
                <w:webHidden/>
              </w:rPr>
              <w:tab/>
            </w:r>
            <w:r>
              <w:rPr>
                <w:noProof/>
                <w:webHidden/>
              </w:rPr>
              <w:fldChar w:fldCharType="begin"/>
            </w:r>
            <w:r>
              <w:rPr>
                <w:noProof/>
                <w:webHidden/>
              </w:rPr>
              <w:instrText xml:space="preserve"> PAGEREF _Toc186205490 \h </w:instrText>
            </w:r>
            <w:r>
              <w:rPr>
                <w:noProof/>
                <w:webHidden/>
              </w:rPr>
            </w:r>
            <w:r>
              <w:rPr>
                <w:noProof/>
                <w:webHidden/>
              </w:rPr>
              <w:fldChar w:fldCharType="separate"/>
            </w:r>
            <w:r>
              <w:rPr>
                <w:noProof/>
                <w:webHidden/>
              </w:rPr>
              <w:t>64</w:t>
            </w:r>
            <w:r>
              <w:rPr>
                <w:noProof/>
                <w:webHidden/>
              </w:rPr>
              <w:fldChar w:fldCharType="end"/>
            </w:r>
          </w:hyperlink>
        </w:p>
        <w:p w14:paraId="47F5DE8E" w14:textId="7F1FCC13" w:rsidR="002E21D9" w:rsidRDefault="002E21D9">
          <w:pPr>
            <w:pStyle w:val="TOC3"/>
            <w:tabs>
              <w:tab w:val="right" w:leader="dot" w:pos="9350"/>
            </w:tabs>
            <w:rPr>
              <w:noProof/>
            </w:rPr>
          </w:pPr>
          <w:hyperlink w:anchor="_Toc186205491" w:history="1">
            <w:r w:rsidRPr="00820AD2">
              <w:rPr>
                <w:rStyle w:val="Hyperlink"/>
                <w:noProof/>
              </w:rPr>
              <w:t>3. Integration with Section Two AI Principles</w:t>
            </w:r>
            <w:r>
              <w:rPr>
                <w:noProof/>
                <w:webHidden/>
              </w:rPr>
              <w:tab/>
            </w:r>
            <w:r>
              <w:rPr>
                <w:noProof/>
                <w:webHidden/>
              </w:rPr>
              <w:fldChar w:fldCharType="begin"/>
            </w:r>
            <w:r>
              <w:rPr>
                <w:noProof/>
                <w:webHidden/>
              </w:rPr>
              <w:instrText xml:space="preserve"> PAGEREF _Toc186205491 \h </w:instrText>
            </w:r>
            <w:r>
              <w:rPr>
                <w:noProof/>
                <w:webHidden/>
              </w:rPr>
            </w:r>
            <w:r>
              <w:rPr>
                <w:noProof/>
                <w:webHidden/>
              </w:rPr>
              <w:fldChar w:fldCharType="separate"/>
            </w:r>
            <w:r>
              <w:rPr>
                <w:noProof/>
                <w:webHidden/>
              </w:rPr>
              <w:t>66</w:t>
            </w:r>
            <w:r>
              <w:rPr>
                <w:noProof/>
                <w:webHidden/>
              </w:rPr>
              <w:fldChar w:fldCharType="end"/>
            </w:r>
          </w:hyperlink>
        </w:p>
        <w:p w14:paraId="3E67BDD6" w14:textId="124BD66E" w:rsidR="002E21D9" w:rsidRDefault="002E21D9">
          <w:pPr>
            <w:pStyle w:val="TOC3"/>
            <w:tabs>
              <w:tab w:val="right" w:leader="dot" w:pos="9350"/>
            </w:tabs>
            <w:rPr>
              <w:noProof/>
            </w:rPr>
          </w:pPr>
          <w:hyperlink w:anchor="_Toc186205492" w:history="1">
            <w:r w:rsidRPr="00820AD2">
              <w:rPr>
                <w:rStyle w:val="Hyperlink"/>
                <w:noProof/>
              </w:rPr>
              <w:t>4. Recommendations for Robust Validation</w:t>
            </w:r>
            <w:r>
              <w:rPr>
                <w:noProof/>
                <w:webHidden/>
              </w:rPr>
              <w:tab/>
            </w:r>
            <w:r>
              <w:rPr>
                <w:noProof/>
                <w:webHidden/>
              </w:rPr>
              <w:fldChar w:fldCharType="begin"/>
            </w:r>
            <w:r>
              <w:rPr>
                <w:noProof/>
                <w:webHidden/>
              </w:rPr>
              <w:instrText xml:space="preserve"> PAGEREF _Toc186205492 \h </w:instrText>
            </w:r>
            <w:r>
              <w:rPr>
                <w:noProof/>
                <w:webHidden/>
              </w:rPr>
            </w:r>
            <w:r>
              <w:rPr>
                <w:noProof/>
                <w:webHidden/>
              </w:rPr>
              <w:fldChar w:fldCharType="separate"/>
            </w:r>
            <w:r>
              <w:rPr>
                <w:noProof/>
                <w:webHidden/>
              </w:rPr>
              <w:t>66</w:t>
            </w:r>
            <w:r>
              <w:rPr>
                <w:noProof/>
                <w:webHidden/>
              </w:rPr>
              <w:fldChar w:fldCharType="end"/>
            </w:r>
          </w:hyperlink>
        </w:p>
        <w:p w14:paraId="2CEA99D4" w14:textId="2AC99F47" w:rsidR="002E21D9" w:rsidRDefault="002E21D9">
          <w:pPr>
            <w:pStyle w:val="TOC3"/>
            <w:tabs>
              <w:tab w:val="right" w:leader="dot" w:pos="9350"/>
            </w:tabs>
            <w:rPr>
              <w:noProof/>
            </w:rPr>
          </w:pPr>
          <w:hyperlink w:anchor="_Toc186205493" w:history="1">
            <w:r w:rsidRPr="00820AD2">
              <w:rPr>
                <w:rStyle w:val="Hyperlink"/>
                <w:noProof/>
              </w:rPr>
              <w:t>Deliverable: December Analysis Section</w:t>
            </w:r>
            <w:r>
              <w:rPr>
                <w:noProof/>
                <w:webHidden/>
              </w:rPr>
              <w:tab/>
            </w:r>
            <w:r>
              <w:rPr>
                <w:noProof/>
                <w:webHidden/>
              </w:rPr>
              <w:fldChar w:fldCharType="begin"/>
            </w:r>
            <w:r>
              <w:rPr>
                <w:noProof/>
                <w:webHidden/>
              </w:rPr>
              <w:instrText xml:space="preserve"> PAGEREF _Toc186205493 \h </w:instrText>
            </w:r>
            <w:r>
              <w:rPr>
                <w:noProof/>
                <w:webHidden/>
              </w:rPr>
            </w:r>
            <w:r>
              <w:rPr>
                <w:noProof/>
                <w:webHidden/>
              </w:rPr>
              <w:fldChar w:fldCharType="separate"/>
            </w:r>
            <w:r>
              <w:rPr>
                <w:noProof/>
                <w:webHidden/>
              </w:rPr>
              <w:t>66</w:t>
            </w:r>
            <w:r>
              <w:rPr>
                <w:noProof/>
                <w:webHidden/>
              </w:rPr>
              <w:fldChar w:fldCharType="end"/>
            </w:r>
          </w:hyperlink>
        </w:p>
        <w:p w14:paraId="1C1C6979" w14:textId="13F03AB7" w:rsidR="002E21D9" w:rsidRDefault="002E21D9">
          <w:r>
            <w:rPr>
              <w:b/>
              <w:bCs/>
              <w:noProof/>
            </w:rPr>
            <w:fldChar w:fldCharType="end"/>
          </w:r>
        </w:p>
      </w:sdtContent>
    </w:sdt>
    <w:p w14:paraId="7687D84A" w14:textId="77777777" w:rsidR="00933697" w:rsidRDefault="00933697" w:rsidP="00933697">
      <w:pPr>
        <w:pStyle w:val="placeholder"/>
      </w:pPr>
    </w:p>
    <w:p w14:paraId="548191C8" w14:textId="77777777" w:rsidR="00933697" w:rsidRDefault="00933697" w:rsidP="00933697">
      <w:r>
        <w:rPr>
          <w:rStyle w:val="pointer-events-none"/>
        </w:rPr>
        <w:t>O</w:t>
      </w:r>
    </w:p>
    <w:p w14:paraId="09C28C16" w14:textId="77777777" w:rsidR="00933697" w:rsidRDefault="00933697" w:rsidP="00933697">
      <w:pPr>
        <w:pStyle w:val="z-BottomofForm"/>
      </w:pPr>
      <w:r>
        <w:t>Bottom of Form</w:t>
      </w:r>
    </w:p>
    <w:p w14:paraId="2FC98F60" w14:textId="77777777" w:rsidR="00933697" w:rsidRDefault="00933697"/>
    <w:sectPr w:rsidR="00933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846"/>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4BF1"/>
    <w:multiLevelType w:val="multilevel"/>
    <w:tmpl w:val="64766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44068"/>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2076B"/>
    <w:multiLevelType w:val="multilevel"/>
    <w:tmpl w:val="A2148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832A8"/>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C15E2"/>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6678E"/>
    <w:multiLevelType w:val="multilevel"/>
    <w:tmpl w:val="E480C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20751"/>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67992"/>
    <w:multiLevelType w:val="multilevel"/>
    <w:tmpl w:val="51A8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166726"/>
    <w:multiLevelType w:val="multilevel"/>
    <w:tmpl w:val="B4B05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9572AF"/>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904F7"/>
    <w:multiLevelType w:val="multilevel"/>
    <w:tmpl w:val="6D9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643F4"/>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C4480"/>
    <w:multiLevelType w:val="hybridMultilevel"/>
    <w:tmpl w:val="2A546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C1942C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E415B"/>
    <w:multiLevelType w:val="multilevel"/>
    <w:tmpl w:val="F93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8D0D68"/>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87E87"/>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C0D05"/>
    <w:multiLevelType w:val="multilevel"/>
    <w:tmpl w:val="4800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8D4DB8"/>
    <w:multiLevelType w:val="multilevel"/>
    <w:tmpl w:val="A78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FC705C"/>
    <w:multiLevelType w:val="multilevel"/>
    <w:tmpl w:val="8A820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A63AF"/>
    <w:multiLevelType w:val="multilevel"/>
    <w:tmpl w:val="045CB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242858"/>
    <w:multiLevelType w:val="hybridMultilevel"/>
    <w:tmpl w:val="F75C3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6805043"/>
    <w:multiLevelType w:val="multilevel"/>
    <w:tmpl w:val="A47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0F6258"/>
    <w:multiLevelType w:val="multilevel"/>
    <w:tmpl w:val="48D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87FC0"/>
    <w:multiLevelType w:val="multilevel"/>
    <w:tmpl w:val="739A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E32036"/>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CA22A8"/>
    <w:multiLevelType w:val="multilevel"/>
    <w:tmpl w:val="65CE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377754"/>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6547AA"/>
    <w:multiLevelType w:val="multilevel"/>
    <w:tmpl w:val="0792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A530F9"/>
    <w:multiLevelType w:val="multilevel"/>
    <w:tmpl w:val="E94ED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A061AC"/>
    <w:multiLevelType w:val="multilevel"/>
    <w:tmpl w:val="ABEAD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7253D2"/>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B558C8"/>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B60089"/>
    <w:multiLevelType w:val="multilevel"/>
    <w:tmpl w:val="499C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4029C5"/>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BA7B3A"/>
    <w:multiLevelType w:val="multilevel"/>
    <w:tmpl w:val="88E4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6060B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BC02FE"/>
    <w:multiLevelType w:val="multilevel"/>
    <w:tmpl w:val="0EC85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E477CF"/>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8A421F"/>
    <w:multiLevelType w:val="multilevel"/>
    <w:tmpl w:val="AF3AD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9F46F8"/>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B32AD0"/>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16409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CE503C"/>
    <w:multiLevelType w:val="multilevel"/>
    <w:tmpl w:val="89368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893939"/>
    <w:multiLevelType w:val="multilevel"/>
    <w:tmpl w:val="FC0C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1B3D8E"/>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18122F"/>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262204"/>
    <w:multiLevelType w:val="multilevel"/>
    <w:tmpl w:val="5DD6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1268DF"/>
    <w:multiLevelType w:val="multilevel"/>
    <w:tmpl w:val="ECB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654750"/>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EF06EE"/>
    <w:multiLevelType w:val="hybridMultilevel"/>
    <w:tmpl w:val="F938A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D1537D9"/>
    <w:multiLevelType w:val="multilevel"/>
    <w:tmpl w:val="8D7A1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9C7A4A"/>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2624DF"/>
    <w:multiLevelType w:val="hybridMultilevel"/>
    <w:tmpl w:val="6C661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2E355B0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3D1A54"/>
    <w:multiLevelType w:val="multilevel"/>
    <w:tmpl w:val="9BAE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A07507"/>
    <w:multiLevelType w:val="multilevel"/>
    <w:tmpl w:val="A300D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067FD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4D28FA"/>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C954E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4A2F9D"/>
    <w:multiLevelType w:val="multilevel"/>
    <w:tmpl w:val="A158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762697"/>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274F2A"/>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0337B7"/>
    <w:multiLevelType w:val="multilevel"/>
    <w:tmpl w:val="3DF0A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4F13D1"/>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89374E"/>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D4757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6112AE"/>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6661FC"/>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E3029B"/>
    <w:multiLevelType w:val="multilevel"/>
    <w:tmpl w:val="640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904C30"/>
    <w:multiLevelType w:val="multilevel"/>
    <w:tmpl w:val="2AB6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0359C7"/>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6D25E0"/>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2C17E9"/>
    <w:multiLevelType w:val="multilevel"/>
    <w:tmpl w:val="0F744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FF7892"/>
    <w:multiLevelType w:val="multilevel"/>
    <w:tmpl w:val="B3265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516845"/>
    <w:multiLevelType w:val="multilevel"/>
    <w:tmpl w:val="E6B69B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563C31"/>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FD4469"/>
    <w:multiLevelType w:val="multilevel"/>
    <w:tmpl w:val="64B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4D417F"/>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747B49"/>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DF21FC"/>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44528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B84689"/>
    <w:multiLevelType w:val="multilevel"/>
    <w:tmpl w:val="55C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5716A4"/>
    <w:multiLevelType w:val="multilevel"/>
    <w:tmpl w:val="7A6A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DE2474"/>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E7544A"/>
    <w:multiLevelType w:val="multilevel"/>
    <w:tmpl w:val="E3142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F57C4D"/>
    <w:multiLevelType w:val="multilevel"/>
    <w:tmpl w:val="EB9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CB4735"/>
    <w:multiLevelType w:val="hybridMultilevel"/>
    <w:tmpl w:val="FED4A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52BB1839"/>
    <w:multiLevelType w:val="multilevel"/>
    <w:tmpl w:val="EDF2F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10422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77378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BE582C"/>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F75724"/>
    <w:multiLevelType w:val="multilevel"/>
    <w:tmpl w:val="B39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5A72F0"/>
    <w:multiLevelType w:val="hybridMultilevel"/>
    <w:tmpl w:val="8188B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568D2BFA"/>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4C49E1"/>
    <w:multiLevelType w:val="multilevel"/>
    <w:tmpl w:val="270C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926202"/>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BC21AF"/>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376D7E"/>
    <w:multiLevelType w:val="hybridMultilevel"/>
    <w:tmpl w:val="9918C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62D55B51"/>
    <w:multiLevelType w:val="multilevel"/>
    <w:tmpl w:val="EEF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8E1852"/>
    <w:multiLevelType w:val="hybridMultilevel"/>
    <w:tmpl w:val="7390E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63D81FEB"/>
    <w:multiLevelType w:val="multilevel"/>
    <w:tmpl w:val="5446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561122"/>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CC106C"/>
    <w:multiLevelType w:val="multilevel"/>
    <w:tmpl w:val="6D7E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EA066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71555F"/>
    <w:multiLevelType w:val="multilevel"/>
    <w:tmpl w:val="A8181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A6607E"/>
    <w:multiLevelType w:val="multilevel"/>
    <w:tmpl w:val="FC5E5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2B4223"/>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56384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F15EB6"/>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2577E9"/>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3E5C52"/>
    <w:multiLevelType w:val="multilevel"/>
    <w:tmpl w:val="0EE2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14E11E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632B20"/>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586E22"/>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7C494A"/>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BD17CE"/>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B00101"/>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FD0679"/>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0B68BE"/>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136AD3"/>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010443"/>
    <w:multiLevelType w:val="multilevel"/>
    <w:tmpl w:val="714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423453"/>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5A6B14"/>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CA12EF"/>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606BCA"/>
    <w:multiLevelType w:val="hybridMultilevel"/>
    <w:tmpl w:val="CFF8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7FA11A68"/>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981329">
    <w:abstractNumId w:val="76"/>
  </w:num>
  <w:num w:numId="2" w16cid:durableId="1125657765">
    <w:abstractNumId w:val="3"/>
  </w:num>
  <w:num w:numId="3" w16cid:durableId="1178423716">
    <w:abstractNumId w:val="107"/>
  </w:num>
  <w:num w:numId="4" w16cid:durableId="2124775">
    <w:abstractNumId w:val="74"/>
  </w:num>
  <w:num w:numId="5" w16cid:durableId="1980769336">
    <w:abstractNumId w:val="75"/>
  </w:num>
  <w:num w:numId="6" w16cid:durableId="1406951661">
    <w:abstractNumId w:val="57"/>
  </w:num>
  <w:num w:numId="7" w16cid:durableId="2131707351">
    <w:abstractNumId w:val="45"/>
  </w:num>
  <w:num w:numId="8" w16cid:durableId="400912778">
    <w:abstractNumId w:val="44"/>
  </w:num>
  <w:num w:numId="9" w16cid:durableId="668219579">
    <w:abstractNumId w:val="19"/>
  </w:num>
  <w:num w:numId="10" w16cid:durableId="1280799365">
    <w:abstractNumId w:val="15"/>
  </w:num>
  <w:num w:numId="11" w16cid:durableId="113602883">
    <w:abstractNumId w:val="27"/>
  </w:num>
  <w:num w:numId="12" w16cid:durableId="622271947">
    <w:abstractNumId w:val="93"/>
  </w:num>
  <w:num w:numId="13" w16cid:durableId="720131866">
    <w:abstractNumId w:val="36"/>
  </w:num>
  <w:num w:numId="14" w16cid:durableId="77025233">
    <w:abstractNumId w:val="78"/>
  </w:num>
  <w:num w:numId="15" w16cid:durableId="67963296">
    <w:abstractNumId w:val="38"/>
  </w:num>
  <w:num w:numId="16" w16cid:durableId="46802499">
    <w:abstractNumId w:val="100"/>
  </w:num>
  <w:num w:numId="17" w16cid:durableId="1197545037">
    <w:abstractNumId w:val="87"/>
  </w:num>
  <w:num w:numId="18" w16cid:durableId="410347113">
    <w:abstractNumId w:val="49"/>
  </w:num>
  <w:num w:numId="19" w16cid:durableId="605040003">
    <w:abstractNumId w:val="11"/>
  </w:num>
  <w:num w:numId="20" w16cid:durableId="2035493866">
    <w:abstractNumId w:val="70"/>
  </w:num>
  <w:num w:numId="21" w16cid:durableId="1750888937">
    <w:abstractNumId w:val="102"/>
  </w:num>
  <w:num w:numId="22" w16cid:durableId="920985525">
    <w:abstractNumId w:val="83"/>
  </w:num>
  <w:num w:numId="23" w16cid:durableId="906038171">
    <w:abstractNumId w:val="34"/>
  </w:num>
  <w:num w:numId="24" w16cid:durableId="1237477512">
    <w:abstractNumId w:val="126"/>
  </w:num>
  <w:num w:numId="25" w16cid:durableId="283779944">
    <w:abstractNumId w:val="13"/>
  </w:num>
  <w:num w:numId="26" w16cid:durableId="1504010178">
    <w:abstractNumId w:val="99"/>
  </w:num>
  <w:num w:numId="27" w16cid:durableId="1604070114">
    <w:abstractNumId w:val="88"/>
  </w:num>
  <w:num w:numId="28" w16cid:durableId="1232932037">
    <w:abstractNumId w:val="22"/>
  </w:num>
  <w:num w:numId="29" w16cid:durableId="474370000">
    <w:abstractNumId w:val="54"/>
  </w:num>
  <w:num w:numId="30" w16cid:durableId="1806390855">
    <w:abstractNumId w:val="51"/>
  </w:num>
  <w:num w:numId="31" w16cid:durableId="1074283709">
    <w:abstractNumId w:val="94"/>
  </w:num>
  <w:num w:numId="32" w16cid:durableId="295649965">
    <w:abstractNumId w:val="122"/>
  </w:num>
  <w:num w:numId="33" w16cid:durableId="411394307">
    <w:abstractNumId w:val="48"/>
  </w:num>
  <w:num w:numId="34" w16cid:durableId="193615494">
    <w:abstractNumId w:val="6"/>
  </w:num>
  <w:num w:numId="35" w16cid:durableId="166404472">
    <w:abstractNumId w:val="8"/>
  </w:num>
  <w:num w:numId="36" w16cid:durableId="1623926996">
    <w:abstractNumId w:val="61"/>
  </w:num>
  <w:num w:numId="37" w16cid:durableId="319693256">
    <w:abstractNumId w:val="29"/>
  </w:num>
  <w:num w:numId="38" w16cid:durableId="1058356481">
    <w:abstractNumId w:val="64"/>
  </w:num>
  <w:num w:numId="39" w16cid:durableId="114759129">
    <w:abstractNumId w:val="20"/>
  </w:num>
  <w:num w:numId="40" w16cid:durableId="514618419">
    <w:abstractNumId w:val="96"/>
  </w:num>
  <w:num w:numId="41" w16cid:durableId="349141300">
    <w:abstractNumId w:val="18"/>
  </w:num>
  <w:num w:numId="42" w16cid:durableId="1622225900">
    <w:abstractNumId w:val="24"/>
  </w:num>
  <w:num w:numId="43" w16cid:durableId="1431781978">
    <w:abstractNumId w:val="104"/>
  </w:num>
  <w:num w:numId="44" w16cid:durableId="760371329">
    <w:abstractNumId w:val="89"/>
  </w:num>
  <w:num w:numId="45" w16cid:durableId="838427781">
    <w:abstractNumId w:val="31"/>
  </w:num>
  <w:num w:numId="46" w16cid:durableId="537550550">
    <w:abstractNumId w:val="84"/>
  </w:num>
  <w:num w:numId="47" w16cid:durableId="1827238379">
    <w:abstractNumId w:val="9"/>
  </w:num>
  <w:num w:numId="48" w16cid:durableId="678850502">
    <w:abstractNumId w:val="21"/>
  </w:num>
  <w:num w:numId="49" w16cid:durableId="76178334">
    <w:abstractNumId w:val="71"/>
  </w:num>
  <w:num w:numId="50" w16cid:durableId="1957178916">
    <w:abstractNumId w:val="52"/>
  </w:num>
  <w:num w:numId="51" w16cid:durableId="786236417">
    <w:abstractNumId w:val="106"/>
  </w:num>
  <w:num w:numId="52" w16cid:durableId="474181386">
    <w:abstractNumId w:val="86"/>
  </w:num>
  <w:num w:numId="53" w16cid:durableId="737480888">
    <w:abstractNumId w:val="1"/>
  </w:num>
  <w:num w:numId="54" w16cid:durableId="407534664">
    <w:abstractNumId w:val="42"/>
  </w:num>
  <w:num w:numId="55" w16cid:durableId="160124887">
    <w:abstractNumId w:val="39"/>
  </w:num>
  <w:num w:numId="56" w16cid:durableId="87309783">
    <w:abstractNumId w:val="40"/>
  </w:num>
  <w:num w:numId="57" w16cid:durableId="131824858">
    <w:abstractNumId w:val="30"/>
  </w:num>
  <w:num w:numId="58" w16cid:durableId="552697432">
    <w:abstractNumId w:val="25"/>
  </w:num>
  <w:num w:numId="59" w16cid:durableId="1709604400">
    <w:abstractNumId w:val="17"/>
  </w:num>
  <w:num w:numId="60" w16cid:durableId="952440028">
    <w:abstractNumId w:val="67"/>
  </w:num>
  <w:num w:numId="61" w16cid:durableId="1076172481">
    <w:abstractNumId w:val="82"/>
  </w:num>
  <w:num w:numId="62" w16cid:durableId="1964992632">
    <w:abstractNumId w:val="56"/>
  </w:num>
  <w:num w:numId="63" w16cid:durableId="1763138055">
    <w:abstractNumId w:val="66"/>
  </w:num>
  <w:num w:numId="64" w16cid:durableId="1665426747">
    <w:abstractNumId w:val="23"/>
  </w:num>
  <w:num w:numId="65" w16cid:durableId="1215771166">
    <w:abstractNumId w:val="43"/>
  </w:num>
  <w:num w:numId="66" w16cid:durableId="543567793">
    <w:abstractNumId w:val="112"/>
  </w:num>
  <w:num w:numId="67" w16cid:durableId="590938364">
    <w:abstractNumId w:val="101"/>
  </w:num>
  <w:num w:numId="68" w16cid:durableId="1024402100">
    <w:abstractNumId w:val="90"/>
  </w:num>
  <w:num w:numId="69" w16cid:durableId="1506481492">
    <w:abstractNumId w:val="7"/>
  </w:num>
  <w:num w:numId="70" w16cid:durableId="2085105496">
    <w:abstractNumId w:val="117"/>
  </w:num>
  <w:num w:numId="71" w16cid:durableId="515846451">
    <w:abstractNumId w:val="0"/>
  </w:num>
  <w:num w:numId="72" w16cid:durableId="1640525442">
    <w:abstractNumId w:val="68"/>
  </w:num>
  <w:num w:numId="73" w16cid:durableId="17052921">
    <w:abstractNumId w:val="80"/>
  </w:num>
  <w:num w:numId="74" w16cid:durableId="1905918365">
    <w:abstractNumId w:val="103"/>
  </w:num>
  <w:num w:numId="75" w16cid:durableId="898982449">
    <w:abstractNumId w:val="33"/>
  </w:num>
  <w:num w:numId="76" w16cid:durableId="1600985885">
    <w:abstractNumId w:val="72"/>
  </w:num>
  <w:num w:numId="77" w16cid:durableId="1233930001">
    <w:abstractNumId w:val="110"/>
  </w:num>
  <w:num w:numId="78" w16cid:durableId="1604726224">
    <w:abstractNumId w:val="41"/>
  </w:num>
  <w:num w:numId="79" w16cid:durableId="953055159">
    <w:abstractNumId w:val="85"/>
  </w:num>
  <w:num w:numId="80" w16cid:durableId="204677366">
    <w:abstractNumId w:val="4"/>
  </w:num>
  <w:num w:numId="81" w16cid:durableId="1091243292">
    <w:abstractNumId w:val="73"/>
  </w:num>
  <w:num w:numId="82" w16cid:durableId="449132804">
    <w:abstractNumId w:val="50"/>
  </w:num>
  <w:num w:numId="83" w16cid:durableId="208077842">
    <w:abstractNumId w:val="125"/>
  </w:num>
  <w:num w:numId="84" w16cid:durableId="127092681">
    <w:abstractNumId w:val="91"/>
  </w:num>
  <w:num w:numId="85" w16cid:durableId="1219979500">
    <w:abstractNumId w:val="53"/>
  </w:num>
  <w:num w:numId="86" w16cid:durableId="410734199">
    <w:abstractNumId w:val="2"/>
  </w:num>
  <w:num w:numId="87" w16cid:durableId="1485774037">
    <w:abstractNumId w:val="116"/>
  </w:num>
  <w:num w:numId="88" w16cid:durableId="1714380644">
    <w:abstractNumId w:val="77"/>
  </w:num>
  <w:num w:numId="89" w16cid:durableId="1991128774">
    <w:abstractNumId w:val="14"/>
  </w:num>
  <w:num w:numId="90" w16cid:durableId="486479212">
    <w:abstractNumId w:val="12"/>
  </w:num>
  <w:num w:numId="91" w16cid:durableId="236398656">
    <w:abstractNumId w:val="123"/>
  </w:num>
  <w:num w:numId="92" w16cid:durableId="1787651048">
    <w:abstractNumId w:val="98"/>
  </w:num>
  <w:num w:numId="93" w16cid:durableId="924193589">
    <w:abstractNumId w:val="118"/>
  </w:num>
  <w:num w:numId="94" w16cid:durableId="707145150">
    <w:abstractNumId w:val="28"/>
  </w:num>
  <w:num w:numId="95" w16cid:durableId="349645662">
    <w:abstractNumId w:val="35"/>
  </w:num>
  <w:num w:numId="96" w16cid:durableId="947077061">
    <w:abstractNumId w:val="97"/>
  </w:num>
  <w:num w:numId="97" w16cid:durableId="649944364">
    <w:abstractNumId w:val="62"/>
  </w:num>
  <w:num w:numId="98" w16cid:durableId="1101338438">
    <w:abstractNumId w:val="63"/>
  </w:num>
  <w:num w:numId="99" w16cid:durableId="2131239184">
    <w:abstractNumId w:val="65"/>
  </w:num>
  <w:num w:numId="100" w16cid:durableId="1540631975">
    <w:abstractNumId w:val="47"/>
  </w:num>
  <w:num w:numId="101" w16cid:durableId="2059667371">
    <w:abstractNumId w:val="10"/>
  </w:num>
  <w:num w:numId="102" w16cid:durableId="1934387358">
    <w:abstractNumId w:val="111"/>
  </w:num>
  <w:num w:numId="103" w16cid:durableId="1826583730">
    <w:abstractNumId w:val="81"/>
  </w:num>
  <w:num w:numId="104" w16cid:durableId="2055880830">
    <w:abstractNumId w:val="55"/>
  </w:num>
  <w:num w:numId="105" w16cid:durableId="26103934">
    <w:abstractNumId w:val="108"/>
  </w:num>
  <w:num w:numId="106" w16cid:durableId="816652666">
    <w:abstractNumId w:val="46"/>
  </w:num>
  <w:num w:numId="107" w16cid:durableId="997344599">
    <w:abstractNumId w:val="124"/>
  </w:num>
  <w:num w:numId="108" w16cid:durableId="1405880205">
    <w:abstractNumId w:val="92"/>
  </w:num>
  <w:num w:numId="109" w16cid:durableId="1166088861">
    <w:abstractNumId w:val="5"/>
  </w:num>
  <w:num w:numId="110" w16cid:durableId="1062096093">
    <w:abstractNumId w:val="59"/>
  </w:num>
  <w:num w:numId="111" w16cid:durableId="137571259">
    <w:abstractNumId w:val="119"/>
  </w:num>
  <w:num w:numId="112" w16cid:durableId="1667392087">
    <w:abstractNumId w:val="115"/>
  </w:num>
  <w:num w:numId="113" w16cid:durableId="1269236761">
    <w:abstractNumId w:val="127"/>
  </w:num>
  <w:num w:numId="114" w16cid:durableId="1948737161">
    <w:abstractNumId w:val="105"/>
  </w:num>
  <w:num w:numId="115" w16cid:durableId="310982945">
    <w:abstractNumId w:val="120"/>
  </w:num>
  <w:num w:numId="116" w16cid:durableId="1426069012">
    <w:abstractNumId w:val="113"/>
  </w:num>
  <w:num w:numId="117" w16cid:durableId="1466310294">
    <w:abstractNumId w:val="69"/>
  </w:num>
  <w:num w:numId="118" w16cid:durableId="42171064">
    <w:abstractNumId w:val="37"/>
  </w:num>
  <w:num w:numId="119" w16cid:durableId="1291976910">
    <w:abstractNumId w:val="60"/>
  </w:num>
  <w:num w:numId="120" w16cid:durableId="1678389766">
    <w:abstractNumId w:val="121"/>
  </w:num>
  <w:num w:numId="121" w16cid:durableId="1880895161">
    <w:abstractNumId w:val="79"/>
  </w:num>
  <w:num w:numId="122" w16cid:durableId="2000692528">
    <w:abstractNumId w:val="32"/>
  </w:num>
  <w:num w:numId="123" w16cid:durableId="1393046458">
    <w:abstractNumId w:val="95"/>
  </w:num>
  <w:num w:numId="124" w16cid:durableId="1456557515">
    <w:abstractNumId w:val="58"/>
  </w:num>
  <w:num w:numId="125" w16cid:durableId="1759331538">
    <w:abstractNumId w:val="26"/>
  </w:num>
  <w:num w:numId="126" w16cid:durableId="317077603">
    <w:abstractNumId w:val="114"/>
  </w:num>
  <w:num w:numId="127" w16cid:durableId="1520239282">
    <w:abstractNumId w:val="109"/>
  </w:num>
  <w:num w:numId="128" w16cid:durableId="278877980">
    <w:abstractNumId w:val="16"/>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E5"/>
    <w:rsid w:val="00002FE1"/>
    <w:rsid w:val="00010CDB"/>
    <w:rsid w:val="000160EB"/>
    <w:rsid w:val="00020741"/>
    <w:rsid w:val="00024AA6"/>
    <w:rsid w:val="00026A80"/>
    <w:rsid w:val="00033041"/>
    <w:rsid w:val="00041226"/>
    <w:rsid w:val="00043B3A"/>
    <w:rsid w:val="00067871"/>
    <w:rsid w:val="00070A7B"/>
    <w:rsid w:val="0008271F"/>
    <w:rsid w:val="0008783E"/>
    <w:rsid w:val="00094369"/>
    <w:rsid w:val="000A0879"/>
    <w:rsid w:val="000A6BC3"/>
    <w:rsid w:val="000B3255"/>
    <w:rsid w:val="000B5E33"/>
    <w:rsid w:val="000C2ED1"/>
    <w:rsid w:val="000C2FE6"/>
    <w:rsid w:val="000C3211"/>
    <w:rsid w:val="000C7052"/>
    <w:rsid w:val="000D1191"/>
    <w:rsid w:val="000E2230"/>
    <w:rsid w:val="000E588D"/>
    <w:rsid w:val="000E6787"/>
    <w:rsid w:val="000F0982"/>
    <w:rsid w:val="001154C8"/>
    <w:rsid w:val="001154EE"/>
    <w:rsid w:val="0011597B"/>
    <w:rsid w:val="00116E94"/>
    <w:rsid w:val="00121560"/>
    <w:rsid w:val="00127C08"/>
    <w:rsid w:val="00130D6F"/>
    <w:rsid w:val="00136C88"/>
    <w:rsid w:val="00137EB9"/>
    <w:rsid w:val="0014311D"/>
    <w:rsid w:val="00144503"/>
    <w:rsid w:val="00145DA7"/>
    <w:rsid w:val="001547D7"/>
    <w:rsid w:val="001558B3"/>
    <w:rsid w:val="001601C7"/>
    <w:rsid w:val="00165E61"/>
    <w:rsid w:val="00167EE8"/>
    <w:rsid w:val="00175735"/>
    <w:rsid w:val="0017779D"/>
    <w:rsid w:val="00186729"/>
    <w:rsid w:val="00193CA7"/>
    <w:rsid w:val="00194FF1"/>
    <w:rsid w:val="001B4D85"/>
    <w:rsid w:val="001D04FA"/>
    <w:rsid w:val="001D247F"/>
    <w:rsid w:val="001F3720"/>
    <w:rsid w:val="00202765"/>
    <w:rsid w:val="00205F95"/>
    <w:rsid w:val="002063E5"/>
    <w:rsid w:val="00206A2D"/>
    <w:rsid w:val="00207E38"/>
    <w:rsid w:val="00210306"/>
    <w:rsid w:val="00211660"/>
    <w:rsid w:val="00211EF3"/>
    <w:rsid w:val="0021532B"/>
    <w:rsid w:val="00224BA5"/>
    <w:rsid w:val="00232AAA"/>
    <w:rsid w:val="00234FF4"/>
    <w:rsid w:val="00245890"/>
    <w:rsid w:val="00280B36"/>
    <w:rsid w:val="002862C4"/>
    <w:rsid w:val="00286E4F"/>
    <w:rsid w:val="0029090B"/>
    <w:rsid w:val="0029142B"/>
    <w:rsid w:val="00292EE9"/>
    <w:rsid w:val="00294E89"/>
    <w:rsid w:val="002A0E7D"/>
    <w:rsid w:val="002A3BAA"/>
    <w:rsid w:val="002B047D"/>
    <w:rsid w:val="002B689C"/>
    <w:rsid w:val="002C2A2E"/>
    <w:rsid w:val="002C7063"/>
    <w:rsid w:val="002C76D5"/>
    <w:rsid w:val="002D1EAF"/>
    <w:rsid w:val="002D42A2"/>
    <w:rsid w:val="002D6DB2"/>
    <w:rsid w:val="002E21D9"/>
    <w:rsid w:val="002E43D8"/>
    <w:rsid w:val="002E6441"/>
    <w:rsid w:val="002E7A21"/>
    <w:rsid w:val="002F563A"/>
    <w:rsid w:val="002F6C14"/>
    <w:rsid w:val="003002E7"/>
    <w:rsid w:val="003008F7"/>
    <w:rsid w:val="003013E5"/>
    <w:rsid w:val="00302EFD"/>
    <w:rsid w:val="0030465C"/>
    <w:rsid w:val="003108AC"/>
    <w:rsid w:val="003131BC"/>
    <w:rsid w:val="003318C4"/>
    <w:rsid w:val="00333DBE"/>
    <w:rsid w:val="003378CA"/>
    <w:rsid w:val="003410B8"/>
    <w:rsid w:val="00344641"/>
    <w:rsid w:val="00345011"/>
    <w:rsid w:val="00346C64"/>
    <w:rsid w:val="00351AC1"/>
    <w:rsid w:val="0035676B"/>
    <w:rsid w:val="00371C09"/>
    <w:rsid w:val="00375C7D"/>
    <w:rsid w:val="00376529"/>
    <w:rsid w:val="003A09F8"/>
    <w:rsid w:val="003A548D"/>
    <w:rsid w:val="003B570C"/>
    <w:rsid w:val="003B64F6"/>
    <w:rsid w:val="003C0FB6"/>
    <w:rsid w:val="003C1901"/>
    <w:rsid w:val="003C4741"/>
    <w:rsid w:val="003D6D20"/>
    <w:rsid w:val="003E1F00"/>
    <w:rsid w:val="003E39D8"/>
    <w:rsid w:val="003E55EA"/>
    <w:rsid w:val="003F099C"/>
    <w:rsid w:val="003F27B0"/>
    <w:rsid w:val="003F27E4"/>
    <w:rsid w:val="004035E1"/>
    <w:rsid w:val="004066DC"/>
    <w:rsid w:val="0040759D"/>
    <w:rsid w:val="004161E1"/>
    <w:rsid w:val="00416DA4"/>
    <w:rsid w:val="00426867"/>
    <w:rsid w:val="00431237"/>
    <w:rsid w:val="00432EDD"/>
    <w:rsid w:val="00440392"/>
    <w:rsid w:val="00442FF4"/>
    <w:rsid w:val="004447BE"/>
    <w:rsid w:val="004522A7"/>
    <w:rsid w:val="00456FD7"/>
    <w:rsid w:val="00457DB4"/>
    <w:rsid w:val="004633F9"/>
    <w:rsid w:val="0047011E"/>
    <w:rsid w:val="00485B6F"/>
    <w:rsid w:val="004864B7"/>
    <w:rsid w:val="004A1FCE"/>
    <w:rsid w:val="004A215A"/>
    <w:rsid w:val="004B2EC6"/>
    <w:rsid w:val="004B3EB9"/>
    <w:rsid w:val="004B4FD1"/>
    <w:rsid w:val="004B5CA5"/>
    <w:rsid w:val="004B6638"/>
    <w:rsid w:val="004B6682"/>
    <w:rsid w:val="004C6B26"/>
    <w:rsid w:val="004D07CC"/>
    <w:rsid w:val="004F4555"/>
    <w:rsid w:val="004F7C61"/>
    <w:rsid w:val="00506648"/>
    <w:rsid w:val="00506F64"/>
    <w:rsid w:val="005122D3"/>
    <w:rsid w:val="00526349"/>
    <w:rsid w:val="0052729C"/>
    <w:rsid w:val="005338B6"/>
    <w:rsid w:val="00534510"/>
    <w:rsid w:val="005357D2"/>
    <w:rsid w:val="005569DA"/>
    <w:rsid w:val="00564C7C"/>
    <w:rsid w:val="005724D5"/>
    <w:rsid w:val="00581018"/>
    <w:rsid w:val="0059051E"/>
    <w:rsid w:val="00595C7C"/>
    <w:rsid w:val="005C19E6"/>
    <w:rsid w:val="005D29A4"/>
    <w:rsid w:val="005D41D2"/>
    <w:rsid w:val="005D720F"/>
    <w:rsid w:val="005E1E39"/>
    <w:rsid w:val="005F0798"/>
    <w:rsid w:val="005F1CE8"/>
    <w:rsid w:val="005F5FF6"/>
    <w:rsid w:val="0061372D"/>
    <w:rsid w:val="00621692"/>
    <w:rsid w:val="00625895"/>
    <w:rsid w:val="006317FC"/>
    <w:rsid w:val="00637A0B"/>
    <w:rsid w:val="006441AF"/>
    <w:rsid w:val="006619EB"/>
    <w:rsid w:val="006641A8"/>
    <w:rsid w:val="00664636"/>
    <w:rsid w:val="00666206"/>
    <w:rsid w:val="00667817"/>
    <w:rsid w:val="00672936"/>
    <w:rsid w:val="00672E18"/>
    <w:rsid w:val="00673615"/>
    <w:rsid w:val="006738EE"/>
    <w:rsid w:val="0068067F"/>
    <w:rsid w:val="00680D85"/>
    <w:rsid w:val="00685F5E"/>
    <w:rsid w:val="0068658D"/>
    <w:rsid w:val="00687497"/>
    <w:rsid w:val="00690593"/>
    <w:rsid w:val="00691E8A"/>
    <w:rsid w:val="006954CE"/>
    <w:rsid w:val="006A5A13"/>
    <w:rsid w:val="006A7205"/>
    <w:rsid w:val="006A7925"/>
    <w:rsid w:val="006B348F"/>
    <w:rsid w:val="006B700B"/>
    <w:rsid w:val="006D3873"/>
    <w:rsid w:val="006D5C55"/>
    <w:rsid w:val="006E16D0"/>
    <w:rsid w:val="006E3159"/>
    <w:rsid w:val="006E7FBB"/>
    <w:rsid w:val="006F2567"/>
    <w:rsid w:val="00700FB9"/>
    <w:rsid w:val="00703E7F"/>
    <w:rsid w:val="00704278"/>
    <w:rsid w:val="007108C6"/>
    <w:rsid w:val="007226AE"/>
    <w:rsid w:val="00730981"/>
    <w:rsid w:val="00734068"/>
    <w:rsid w:val="00750A05"/>
    <w:rsid w:val="007557BB"/>
    <w:rsid w:val="00757B7A"/>
    <w:rsid w:val="0076309B"/>
    <w:rsid w:val="00766507"/>
    <w:rsid w:val="007668FE"/>
    <w:rsid w:val="00772AC5"/>
    <w:rsid w:val="007857BB"/>
    <w:rsid w:val="00785DCB"/>
    <w:rsid w:val="0078753E"/>
    <w:rsid w:val="00790FF9"/>
    <w:rsid w:val="00793075"/>
    <w:rsid w:val="00795121"/>
    <w:rsid w:val="00795DEE"/>
    <w:rsid w:val="007B1C9C"/>
    <w:rsid w:val="007B20D8"/>
    <w:rsid w:val="007B3E38"/>
    <w:rsid w:val="007C12E7"/>
    <w:rsid w:val="007C19E5"/>
    <w:rsid w:val="007C46BA"/>
    <w:rsid w:val="007D4B3E"/>
    <w:rsid w:val="007E17AF"/>
    <w:rsid w:val="007E7C65"/>
    <w:rsid w:val="007F1949"/>
    <w:rsid w:val="007F6A4A"/>
    <w:rsid w:val="007F72F7"/>
    <w:rsid w:val="00803B42"/>
    <w:rsid w:val="00805FBD"/>
    <w:rsid w:val="00814561"/>
    <w:rsid w:val="008243E9"/>
    <w:rsid w:val="008252B4"/>
    <w:rsid w:val="008260F9"/>
    <w:rsid w:val="008266DE"/>
    <w:rsid w:val="00835CFF"/>
    <w:rsid w:val="008379BE"/>
    <w:rsid w:val="00841588"/>
    <w:rsid w:val="00843C1C"/>
    <w:rsid w:val="00845599"/>
    <w:rsid w:val="00846B3C"/>
    <w:rsid w:val="0086352D"/>
    <w:rsid w:val="0087012E"/>
    <w:rsid w:val="00873ECF"/>
    <w:rsid w:val="00876B8F"/>
    <w:rsid w:val="008814D6"/>
    <w:rsid w:val="0088755B"/>
    <w:rsid w:val="0088780A"/>
    <w:rsid w:val="00891866"/>
    <w:rsid w:val="008B2AEB"/>
    <w:rsid w:val="008B622E"/>
    <w:rsid w:val="008B6EF8"/>
    <w:rsid w:val="008C1BE7"/>
    <w:rsid w:val="008C5B79"/>
    <w:rsid w:val="008C798F"/>
    <w:rsid w:val="008D7A8D"/>
    <w:rsid w:val="008E1721"/>
    <w:rsid w:val="008E1FE5"/>
    <w:rsid w:val="008E32DC"/>
    <w:rsid w:val="008E5171"/>
    <w:rsid w:val="00901D84"/>
    <w:rsid w:val="00906F02"/>
    <w:rsid w:val="00915535"/>
    <w:rsid w:val="0091795A"/>
    <w:rsid w:val="00933697"/>
    <w:rsid w:val="009405C0"/>
    <w:rsid w:val="00946B61"/>
    <w:rsid w:val="00946F12"/>
    <w:rsid w:val="00947CA6"/>
    <w:rsid w:val="00961806"/>
    <w:rsid w:val="00965AF2"/>
    <w:rsid w:val="00973243"/>
    <w:rsid w:val="00974E10"/>
    <w:rsid w:val="009762D0"/>
    <w:rsid w:val="00986238"/>
    <w:rsid w:val="00994A70"/>
    <w:rsid w:val="0099670A"/>
    <w:rsid w:val="00996CDE"/>
    <w:rsid w:val="00996D73"/>
    <w:rsid w:val="00997C5A"/>
    <w:rsid w:val="009A0369"/>
    <w:rsid w:val="009A04EA"/>
    <w:rsid w:val="009A0B7A"/>
    <w:rsid w:val="009A145D"/>
    <w:rsid w:val="009A218C"/>
    <w:rsid w:val="009A70C6"/>
    <w:rsid w:val="009C1AA4"/>
    <w:rsid w:val="009C2B55"/>
    <w:rsid w:val="009D09EF"/>
    <w:rsid w:val="009D5498"/>
    <w:rsid w:val="009E46DA"/>
    <w:rsid w:val="009E4ED4"/>
    <w:rsid w:val="009F5C76"/>
    <w:rsid w:val="009F7E37"/>
    <w:rsid w:val="00A0161C"/>
    <w:rsid w:val="00A1053E"/>
    <w:rsid w:val="00A1569B"/>
    <w:rsid w:val="00A24000"/>
    <w:rsid w:val="00A24E30"/>
    <w:rsid w:val="00A3428A"/>
    <w:rsid w:val="00A362C8"/>
    <w:rsid w:val="00A40572"/>
    <w:rsid w:val="00A42946"/>
    <w:rsid w:val="00A46D95"/>
    <w:rsid w:val="00A476D5"/>
    <w:rsid w:val="00A51326"/>
    <w:rsid w:val="00A52981"/>
    <w:rsid w:val="00A56F95"/>
    <w:rsid w:val="00A60897"/>
    <w:rsid w:val="00A70A5A"/>
    <w:rsid w:val="00A73AE5"/>
    <w:rsid w:val="00A76265"/>
    <w:rsid w:val="00A9071F"/>
    <w:rsid w:val="00A92F53"/>
    <w:rsid w:val="00A9302A"/>
    <w:rsid w:val="00A95D1E"/>
    <w:rsid w:val="00A96BA0"/>
    <w:rsid w:val="00AA3E53"/>
    <w:rsid w:val="00AA7044"/>
    <w:rsid w:val="00AB4405"/>
    <w:rsid w:val="00AB6E12"/>
    <w:rsid w:val="00AB7936"/>
    <w:rsid w:val="00AB7974"/>
    <w:rsid w:val="00AB7D65"/>
    <w:rsid w:val="00AB7F4F"/>
    <w:rsid w:val="00AD0471"/>
    <w:rsid w:val="00AD432F"/>
    <w:rsid w:val="00AD619E"/>
    <w:rsid w:val="00AE6B92"/>
    <w:rsid w:val="00B01247"/>
    <w:rsid w:val="00B10F50"/>
    <w:rsid w:val="00B1640E"/>
    <w:rsid w:val="00B20124"/>
    <w:rsid w:val="00B237E3"/>
    <w:rsid w:val="00B4200A"/>
    <w:rsid w:val="00B42D3F"/>
    <w:rsid w:val="00B53A60"/>
    <w:rsid w:val="00B56266"/>
    <w:rsid w:val="00B61E90"/>
    <w:rsid w:val="00B70A2F"/>
    <w:rsid w:val="00B70B8C"/>
    <w:rsid w:val="00B71CB8"/>
    <w:rsid w:val="00B80877"/>
    <w:rsid w:val="00B82B89"/>
    <w:rsid w:val="00B83014"/>
    <w:rsid w:val="00B873A6"/>
    <w:rsid w:val="00B90D5A"/>
    <w:rsid w:val="00BA0305"/>
    <w:rsid w:val="00BA0C45"/>
    <w:rsid w:val="00BA0D88"/>
    <w:rsid w:val="00BA6573"/>
    <w:rsid w:val="00BB049C"/>
    <w:rsid w:val="00BB4D14"/>
    <w:rsid w:val="00BB652F"/>
    <w:rsid w:val="00BC3045"/>
    <w:rsid w:val="00BC3368"/>
    <w:rsid w:val="00BD4C75"/>
    <w:rsid w:val="00BD5291"/>
    <w:rsid w:val="00BF13B4"/>
    <w:rsid w:val="00BF2F69"/>
    <w:rsid w:val="00BF5218"/>
    <w:rsid w:val="00BF5803"/>
    <w:rsid w:val="00BF6C79"/>
    <w:rsid w:val="00C113F3"/>
    <w:rsid w:val="00C16575"/>
    <w:rsid w:val="00C20101"/>
    <w:rsid w:val="00C23019"/>
    <w:rsid w:val="00C34597"/>
    <w:rsid w:val="00C35DDE"/>
    <w:rsid w:val="00C35E43"/>
    <w:rsid w:val="00C40B94"/>
    <w:rsid w:val="00C4150D"/>
    <w:rsid w:val="00C43EC7"/>
    <w:rsid w:val="00C501EB"/>
    <w:rsid w:val="00C538EE"/>
    <w:rsid w:val="00C547F5"/>
    <w:rsid w:val="00C61C2D"/>
    <w:rsid w:val="00C635FF"/>
    <w:rsid w:val="00C75EC2"/>
    <w:rsid w:val="00C75F7C"/>
    <w:rsid w:val="00C81DDA"/>
    <w:rsid w:val="00C822BE"/>
    <w:rsid w:val="00C922AF"/>
    <w:rsid w:val="00CA2CFF"/>
    <w:rsid w:val="00CB7A1E"/>
    <w:rsid w:val="00CC0B04"/>
    <w:rsid w:val="00CC111F"/>
    <w:rsid w:val="00CC4BE6"/>
    <w:rsid w:val="00CC5C43"/>
    <w:rsid w:val="00CD60C5"/>
    <w:rsid w:val="00CE3939"/>
    <w:rsid w:val="00D04D89"/>
    <w:rsid w:val="00D055A8"/>
    <w:rsid w:val="00D1139A"/>
    <w:rsid w:val="00D13E89"/>
    <w:rsid w:val="00D14A82"/>
    <w:rsid w:val="00D21B02"/>
    <w:rsid w:val="00D22757"/>
    <w:rsid w:val="00D22AFB"/>
    <w:rsid w:val="00D255CF"/>
    <w:rsid w:val="00D41668"/>
    <w:rsid w:val="00D42E69"/>
    <w:rsid w:val="00D45162"/>
    <w:rsid w:val="00D50E9E"/>
    <w:rsid w:val="00D62233"/>
    <w:rsid w:val="00D7539B"/>
    <w:rsid w:val="00D765E8"/>
    <w:rsid w:val="00D81513"/>
    <w:rsid w:val="00D82A04"/>
    <w:rsid w:val="00D82EA0"/>
    <w:rsid w:val="00D90688"/>
    <w:rsid w:val="00D9173E"/>
    <w:rsid w:val="00DA7051"/>
    <w:rsid w:val="00DB1B5F"/>
    <w:rsid w:val="00DB6ECC"/>
    <w:rsid w:val="00DB7F1A"/>
    <w:rsid w:val="00DC2AA8"/>
    <w:rsid w:val="00DE0BF2"/>
    <w:rsid w:val="00DE4862"/>
    <w:rsid w:val="00DE64C9"/>
    <w:rsid w:val="00DE7942"/>
    <w:rsid w:val="00DF3418"/>
    <w:rsid w:val="00DF4D88"/>
    <w:rsid w:val="00DF72DA"/>
    <w:rsid w:val="00E05E5A"/>
    <w:rsid w:val="00E10484"/>
    <w:rsid w:val="00E205D8"/>
    <w:rsid w:val="00E441A7"/>
    <w:rsid w:val="00E523EC"/>
    <w:rsid w:val="00E61E58"/>
    <w:rsid w:val="00E809E2"/>
    <w:rsid w:val="00E82582"/>
    <w:rsid w:val="00E82661"/>
    <w:rsid w:val="00E85864"/>
    <w:rsid w:val="00E91E26"/>
    <w:rsid w:val="00E92D8B"/>
    <w:rsid w:val="00EA44E2"/>
    <w:rsid w:val="00EA62D3"/>
    <w:rsid w:val="00EB3DD1"/>
    <w:rsid w:val="00EB57D6"/>
    <w:rsid w:val="00EB73C8"/>
    <w:rsid w:val="00EB7B2B"/>
    <w:rsid w:val="00EC0457"/>
    <w:rsid w:val="00EC4C0F"/>
    <w:rsid w:val="00EC6E68"/>
    <w:rsid w:val="00ED21ED"/>
    <w:rsid w:val="00EE0938"/>
    <w:rsid w:val="00EE1F87"/>
    <w:rsid w:val="00EE2CAB"/>
    <w:rsid w:val="00EE46C6"/>
    <w:rsid w:val="00EE48B2"/>
    <w:rsid w:val="00EE7261"/>
    <w:rsid w:val="00EF047E"/>
    <w:rsid w:val="00EF3E1D"/>
    <w:rsid w:val="00EF53F6"/>
    <w:rsid w:val="00EF55C7"/>
    <w:rsid w:val="00EF7D69"/>
    <w:rsid w:val="00F0449B"/>
    <w:rsid w:val="00F050D0"/>
    <w:rsid w:val="00F05921"/>
    <w:rsid w:val="00F05F0E"/>
    <w:rsid w:val="00F06309"/>
    <w:rsid w:val="00F13E2B"/>
    <w:rsid w:val="00F16E19"/>
    <w:rsid w:val="00F2510A"/>
    <w:rsid w:val="00F319FF"/>
    <w:rsid w:val="00F324C2"/>
    <w:rsid w:val="00F32830"/>
    <w:rsid w:val="00F35C6C"/>
    <w:rsid w:val="00F35E8E"/>
    <w:rsid w:val="00F42237"/>
    <w:rsid w:val="00F42D06"/>
    <w:rsid w:val="00F43028"/>
    <w:rsid w:val="00F50759"/>
    <w:rsid w:val="00F556A2"/>
    <w:rsid w:val="00F5612D"/>
    <w:rsid w:val="00F57632"/>
    <w:rsid w:val="00F628F7"/>
    <w:rsid w:val="00F706F2"/>
    <w:rsid w:val="00F71D85"/>
    <w:rsid w:val="00F777F0"/>
    <w:rsid w:val="00F82061"/>
    <w:rsid w:val="00F8333E"/>
    <w:rsid w:val="00F85A57"/>
    <w:rsid w:val="00F91EE3"/>
    <w:rsid w:val="00FA1789"/>
    <w:rsid w:val="00FA7DC1"/>
    <w:rsid w:val="00FC2C39"/>
    <w:rsid w:val="00FC5325"/>
    <w:rsid w:val="00FE3BE0"/>
    <w:rsid w:val="00FF0843"/>
    <w:rsid w:val="00FF36C3"/>
    <w:rsid w:val="00FF3B01"/>
    <w:rsid w:val="00FF4B7A"/>
    <w:rsid w:val="00FF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066B"/>
  <w15:chartTrackingRefBased/>
  <w15:docId w15:val="{CD8A7F6F-25C8-4966-95ED-49D1928E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B79"/>
    <w:pPr>
      <w:ind w:firstLine="720"/>
    </w:pPr>
  </w:style>
  <w:style w:type="paragraph" w:styleId="Heading1">
    <w:name w:val="heading 1"/>
    <w:basedOn w:val="Normal"/>
    <w:next w:val="Normal"/>
    <w:link w:val="Heading1Char"/>
    <w:uiPriority w:val="9"/>
    <w:qFormat/>
    <w:rsid w:val="00691E8A"/>
    <w:pPr>
      <w:keepNext/>
      <w:keepLines/>
      <w:spacing w:before="360" w:after="80"/>
      <w:ind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1E8A"/>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Heading2"/>
    <w:next w:val="Normal"/>
    <w:link w:val="Heading3Char"/>
    <w:uiPriority w:val="9"/>
    <w:unhideWhenUsed/>
    <w:qFormat/>
    <w:rsid w:val="007B20D8"/>
    <w:pPr>
      <w:outlineLvl w:val="2"/>
    </w:pPr>
  </w:style>
  <w:style w:type="paragraph" w:styleId="Heading4">
    <w:name w:val="heading 4"/>
    <w:basedOn w:val="Normal"/>
    <w:next w:val="Normal"/>
    <w:link w:val="Heading4Char"/>
    <w:uiPriority w:val="9"/>
    <w:unhideWhenUsed/>
    <w:qFormat/>
    <w:rsid w:val="007C46BA"/>
    <w:pPr>
      <w:keepNext/>
      <w:keepLines/>
      <w:spacing w:before="80" w:after="40"/>
      <w:ind w:firstLine="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93075"/>
    <w:pPr>
      <w:keepNext/>
      <w:keepLines/>
      <w:spacing w:before="80" w:after="40"/>
      <w:ind w:firstLine="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01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1E8A"/>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0D8"/>
    <w:rPr>
      <w:rFonts w:asciiTheme="majorHAnsi" w:eastAsia="Times New Roman"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7C46BA"/>
    <w:rPr>
      <w:rFonts w:eastAsiaTheme="majorEastAsia" w:cstheme="majorBidi"/>
      <w:b/>
      <w:bCs/>
      <w:i/>
      <w:iCs/>
    </w:rPr>
  </w:style>
  <w:style w:type="character" w:customStyle="1" w:styleId="Heading5Char">
    <w:name w:val="Heading 5 Char"/>
    <w:basedOn w:val="DefaultParagraphFont"/>
    <w:link w:val="Heading5"/>
    <w:uiPriority w:val="9"/>
    <w:rsid w:val="00793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01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3E5"/>
    <w:rPr>
      <w:rFonts w:eastAsiaTheme="majorEastAsia" w:cstheme="majorBidi"/>
      <w:color w:val="272727" w:themeColor="text1" w:themeTint="D8"/>
    </w:rPr>
  </w:style>
  <w:style w:type="paragraph" w:styleId="Title">
    <w:name w:val="Title"/>
    <w:basedOn w:val="Normal"/>
    <w:next w:val="Normal"/>
    <w:link w:val="TitleChar"/>
    <w:uiPriority w:val="10"/>
    <w:qFormat/>
    <w:rsid w:val="00301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3E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3E5"/>
    <w:pPr>
      <w:spacing w:before="160"/>
      <w:jc w:val="center"/>
    </w:pPr>
    <w:rPr>
      <w:i/>
      <w:iCs/>
      <w:color w:val="404040" w:themeColor="text1" w:themeTint="BF"/>
    </w:rPr>
  </w:style>
  <w:style w:type="character" w:customStyle="1" w:styleId="QuoteChar">
    <w:name w:val="Quote Char"/>
    <w:basedOn w:val="DefaultParagraphFont"/>
    <w:link w:val="Quote"/>
    <w:uiPriority w:val="29"/>
    <w:rsid w:val="003013E5"/>
    <w:rPr>
      <w:i/>
      <w:iCs/>
      <w:color w:val="404040" w:themeColor="text1" w:themeTint="BF"/>
    </w:rPr>
  </w:style>
  <w:style w:type="paragraph" w:styleId="ListParagraph">
    <w:name w:val="List Paragraph"/>
    <w:basedOn w:val="Normal"/>
    <w:uiPriority w:val="34"/>
    <w:qFormat/>
    <w:rsid w:val="003013E5"/>
    <w:pPr>
      <w:ind w:left="720"/>
      <w:contextualSpacing/>
    </w:pPr>
  </w:style>
  <w:style w:type="character" w:styleId="IntenseEmphasis">
    <w:name w:val="Intense Emphasis"/>
    <w:basedOn w:val="DefaultParagraphFont"/>
    <w:uiPriority w:val="21"/>
    <w:qFormat/>
    <w:rsid w:val="003013E5"/>
    <w:rPr>
      <w:i/>
      <w:iCs/>
      <w:color w:val="0F4761" w:themeColor="accent1" w:themeShade="BF"/>
    </w:rPr>
  </w:style>
  <w:style w:type="paragraph" w:styleId="IntenseQuote">
    <w:name w:val="Intense Quote"/>
    <w:basedOn w:val="Normal"/>
    <w:next w:val="Normal"/>
    <w:link w:val="IntenseQuoteChar"/>
    <w:uiPriority w:val="30"/>
    <w:qFormat/>
    <w:rsid w:val="00301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3E5"/>
    <w:rPr>
      <w:i/>
      <w:iCs/>
      <w:color w:val="0F4761" w:themeColor="accent1" w:themeShade="BF"/>
    </w:rPr>
  </w:style>
  <w:style w:type="character" w:styleId="IntenseReference">
    <w:name w:val="Intense Reference"/>
    <w:basedOn w:val="DefaultParagraphFont"/>
    <w:uiPriority w:val="32"/>
    <w:qFormat/>
    <w:rsid w:val="003013E5"/>
    <w:rPr>
      <w:b/>
      <w:bCs/>
      <w:smallCaps/>
      <w:color w:val="0F4761" w:themeColor="accent1" w:themeShade="BF"/>
      <w:spacing w:val="5"/>
    </w:rPr>
  </w:style>
  <w:style w:type="paragraph" w:styleId="NormalWeb">
    <w:name w:val="Normal (Web)"/>
    <w:basedOn w:val="Normal"/>
    <w:uiPriority w:val="99"/>
    <w:semiHidden/>
    <w:unhideWhenUsed/>
    <w:rsid w:val="0093369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33697"/>
    <w:rPr>
      <w:b/>
      <w:bCs/>
    </w:rPr>
  </w:style>
  <w:style w:type="paragraph" w:styleId="z-TopofForm">
    <w:name w:val="HTML Top of Form"/>
    <w:basedOn w:val="Normal"/>
    <w:next w:val="Normal"/>
    <w:link w:val="z-TopofFormChar"/>
    <w:hidden/>
    <w:uiPriority w:val="99"/>
    <w:semiHidden/>
    <w:unhideWhenUsed/>
    <w:rsid w:val="00933697"/>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933697"/>
    <w:rPr>
      <w:rFonts w:ascii="Arial" w:eastAsia="Times New Roman" w:hAnsi="Arial" w:cs="Arial"/>
      <w:vanish/>
      <w:kern w:val="0"/>
      <w:sz w:val="16"/>
      <w:szCs w:val="16"/>
    </w:rPr>
  </w:style>
  <w:style w:type="paragraph" w:customStyle="1" w:styleId="placeholder">
    <w:name w:val="placeholder"/>
    <w:basedOn w:val="Normal"/>
    <w:rsid w:val="0093369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pointer-events-none">
    <w:name w:val="pointer-events-none"/>
    <w:basedOn w:val="DefaultParagraphFont"/>
    <w:rsid w:val="00933697"/>
  </w:style>
  <w:style w:type="paragraph" w:styleId="z-BottomofForm">
    <w:name w:val="HTML Bottom of Form"/>
    <w:basedOn w:val="Normal"/>
    <w:next w:val="Normal"/>
    <w:link w:val="z-BottomofFormChar"/>
    <w:hidden/>
    <w:uiPriority w:val="99"/>
    <w:semiHidden/>
    <w:unhideWhenUsed/>
    <w:rsid w:val="00933697"/>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933697"/>
    <w:rPr>
      <w:rFonts w:ascii="Arial" w:eastAsia="Times New Roman" w:hAnsi="Arial" w:cs="Arial"/>
      <w:vanish/>
      <w:kern w:val="0"/>
      <w:sz w:val="16"/>
      <w:szCs w:val="16"/>
    </w:rPr>
  </w:style>
  <w:style w:type="table" w:styleId="TableGrid">
    <w:name w:val="Table Grid"/>
    <w:basedOn w:val="TableNormal"/>
    <w:uiPriority w:val="39"/>
    <w:rsid w:val="00BF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576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0412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412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9173E"/>
    <w:pPr>
      <w:spacing w:after="200" w:line="240" w:lineRule="auto"/>
    </w:pPr>
    <w:rPr>
      <w:i/>
      <w:iCs/>
      <w:color w:val="0E2841" w:themeColor="text2"/>
      <w:sz w:val="18"/>
      <w:szCs w:val="18"/>
    </w:rPr>
  </w:style>
  <w:style w:type="character" w:styleId="Emphasis">
    <w:name w:val="Emphasis"/>
    <w:basedOn w:val="DefaultParagraphFont"/>
    <w:uiPriority w:val="20"/>
    <w:qFormat/>
    <w:rsid w:val="00996CDE"/>
    <w:rPr>
      <w:i/>
      <w:iCs/>
    </w:rPr>
  </w:style>
  <w:style w:type="paragraph" w:styleId="TOCHeading">
    <w:name w:val="TOC Heading"/>
    <w:basedOn w:val="Heading1"/>
    <w:next w:val="Normal"/>
    <w:uiPriority w:val="39"/>
    <w:unhideWhenUsed/>
    <w:qFormat/>
    <w:rsid w:val="002E21D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E21D9"/>
    <w:pPr>
      <w:spacing w:after="100"/>
    </w:pPr>
  </w:style>
  <w:style w:type="paragraph" w:styleId="TOC3">
    <w:name w:val="toc 3"/>
    <w:basedOn w:val="Normal"/>
    <w:next w:val="Normal"/>
    <w:autoRedefine/>
    <w:uiPriority w:val="39"/>
    <w:unhideWhenUsed/>
    <w:rsid w:val="002E21D9"/>
    <w:pPr>
      <w:spacing w:after="100"/>
      <w:ind w:left="440"/>
    </w:pPr>
  </w:style>
  <w:style w:type="paragraph" w:styleId="TOC2">
    <w:name w:val="toc 2"/>
    <w:basedOn w:val="Normal"/>
    <w:next w:val="Normal"/>
    <w:autoRedefine/>
    <w:uiPriority w:val="39"/>
    <w:unhideWhenUsed/>
    <w:rsid w:val="002E21D9"/>
    <w:pPr>
      <w:spacing w:after="100"/>
      <w:ind w:left="220"/>
    </w:pPr>
  </w:style>
  <w:style w:type="character" w:styleId="Hyperlink">
    <w:name w:val="Hyperlink"/>
    <w:basedOn w:val="DefaultParagraphFont"/>
    <w:uiPriority w:val="99"/>
    <w:unhideWhenUsed/>
    <w:rsid w:val="002E21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819">
      <w:bodyDiv w:val="1"/>
      <w:marLeft w:val="0"/>
      <w:marRight w:val="0"/>
      <w:marTop w:val="0"/>
      <w:marBottom w:val="0"/>
      <w:divBdr>
        <w:top w:val="none" w:sz="0" w:space="0" w:color="auto"/>
        <w:left w:val="none" w:sz="0" w:space="0" w:color="auto"/>
        <w:bottom w:val="none" w:sz="0" w:space="0" w:color="auto"/>
        <w:right w:val="none" w:sz="0" w:space="0" w:color="auto"/>
      </w:divBdr>
    </w:div>
    <w:div w:id="25834628">
      <w:bodyDiv w:val="1"/>
      <w:marLeft w:val="0"/>
      <w:marRight w:val="0"/>
      <w:marTop w:val="0"/>
      <w:marBottom w:val="0"/>
      <w:divBdr>
        <w:top w:val="none" w:sz="0" w:space="0" w:color="auto"/>
        <w:left w:val="none" w:sz="0" w:space="0" w:color="auto"/>
        <w:bottom w:val="none" w:sz="0" w:space="0" w:color="auto"/>
        <w:right w:val="none" w:sz="0" w:space="0" w:color="auto"/>
      </w:divBdr>
    </w:div>
    <w:div w:id="40400319">
      <w:bodyDiv w:val="1"/>
      <w:marLeft w:val="0"/>
      <w:marRight w:val="0"/>
      <w:marTop w:val="0"/>
      <w:marBottom w:val="0"/>
      <w:divBdr>
        <w:top w:val="none" w:sz="0" w:space="0" w:color="auto"/>
        <w:left w:val="none" w:sz="0" w:space="0" w:color="auto"/>
        <w:bottom w:val="none" w:sz="0" w:space="0" w:color="auto"/>
        <w:right w:val="none" w:sz="0" w:space="0" w:color="auto"/>
      </w:divBdr>
    </w:div>
    <w:div w:id="45566354">
      <w:bodyDiv w:val="1"/>
      <w:marLeft w:val="0"/>
      <w:marRight w:val="0"/>
      <w:marTop w:val="0"/>
      <w:marBottom w:val="0"/>
      <w:divBdr>
        <w:top w:val="none" w:sz="0" w:space="0" w:color="auto"/>
        <w:left w:val="none" w:sz="0" w:space="0" w:color="auto"/>
        <w:bottom w:val="none" w:sz="0" w:space="0" w:color="auto"/>
        <w:right w:val="none" w:sz="0" w:space="0" w:color="auto"/>
      </w:divBdr>
    </w:div>
    <w:div w:id="67381691">
      <w:bodyDiv w:val="1"/>
      <w:marLeft w:val="0"/>
      <w:marRight w:val="0"/>
      <w:marTop w:val="0"/>
      <w:marBottom w:val="0"/>
      <w:divBdr>
        <w:top w:val="none" w:sz="0" w:space="0" w:color="auto"/>
        <w:left w:val="none" w:sz="0" w:space="0" w:color="auto"/>
        <w:bottom w:val="none" w:sz="0" w:space="0" w:color="auto"/>
        <w:right w:val="none" w:sz="0" w:space="0" w:color="auto"/>
      </w:divBdr>
    </w:div>
    <w:div w:id="69816570">
      <w:bodyDiv w:val="1"/>
      <w:marLeft w:val="0"/>
      <w:marRight w:val="0"/>
      <w:marTop w:val="0"/>
      <w:marBottom w:val="0"/>
      <w:divBdr>
        <w:top w:val="none" w:sz="0" w:space="0" w:color="auto"/>
        <w:left w:val="none" w:sz="0" w:space="0" w:color="auto"/>
        <w:bottom w:val="none" w:sz="0" w:space="0" w:color="auto"/>
        <w:right w:val="none" w:sz="0" w:space="0" w:color="auto"/>
      </w:divBdr>
    </w:div>
    <w:div w:id="73673364">
      <w:bodyDiv w:val="1"/>
      <w:marLeft w:val="0"/>
      <w:marRight w:val="0"/>
      <w:marTop w:val="0"/>
      <w:marBottom w:val="0"/>
      <w:divBdr>
        <w:top w:val="none" w:sz="0" w:space="0" w:color="auto"/>
        <w:left w:val="none" w:sz="0" w:space="0" w:color="auto"/>
        <w:bottom w:val="none" w:sz="0" w:space="0" w:color="auto"/>
        <w:right w:val="none" w:sz="0" w:space="0" w:color="auto"/>
      </w:divBdr>
    </w:div>
    <w:div w:id="77947709">
      <w:bodyDiv w:val="1"/>
      <w:marLeft w:val="0"/>
      <w:marRight w:val="0"/>
      <w:marTop w:val="0"/>
      <w:marBottom w:val="0"/>
      <w:divBdr>
        <w:top w:val="none" w:sz="0" w:space="0" w:color="auto"/>
        <w:left w:val="none" w:sz="0" w:space="0" w:color="auto"/>
        <w:bottom w:val="none" w:sz="0" w:space="0" w:color="auto"/>
        <w:right w:val="none" w:sz="0" w:space="0" w:color="auto"/>
      </w:divBdr>
    </w:div>
    <w:div w:id="87510561">
      <w:bodyDiv w:val="1"/>
      <w:marLeft w:val="0"/>
      <w:marRight w:val="0"/>
      <w:marTop w:val="0"/>
      <w:marBottom w:val="0"/>
      <w:divBdr>
        <w:top w:val="none" w:sz="0" w:space="0" w:color="auto"/>
        <w:left w:val="none" w:sz="0" w:space="0" w:color="auto"/>
        <w:bottom w:val="none" w:sz="0" w:space="0" w:color="auto"/>
        <w:right w:val="none" w:sz="0" w:space="0" w:color="auto"/>
      </w:divBdr>
    </w:div>
    <w:div w:id="95829625">
      <w:bodyDiv w:val="1"/>
      <w:marLeft w:val="0"/>
      <w:marRight w:val="0"/>
      <w:marTop w:val="0"/>
      <w:marBottom w:val="0"/>
      <w:divBdr>
        <w:top w:val="none" w:sz="0" w:space="0" w:color="auto"/>
        <w:left w:val="none" w:sz="0" w:space="0" w:color="auto"/>
        <w:bottom w:val="none" w:sz="0" w:space="0" w:color="auto"/>
        <w:right w:val="none" w:sz="0" w:space="0" w:color="auto"/>
      </w:divBdr>
    </w:div>
    <w:div w:id="97066670">
      <w:bodyDiv w:val="1"/>
      <w:marLeft w:val="0"/>
      <w:marRight w:val="0"/>
      <w:marTop w:val="0"/>
      <w:marBottom w:val="0"/>
      <w:divBdr>
        <w:top w:val="none" w:sz="0" w:space="0" w:color="auto"/>
        <w:left w:val="none" w:sz="0" w:space="0" w:color="auto"/>
        <w:bottom w:val="none" w:sz="0" w:space="0" w:color="auto"/>
        <w:right w:val="none" w:sz="0" w:space="0" w:color="auto"/>
      </w:divBdr>
    </w:div>
    <w:div w:id="97069053">
      <w:bodyDiv w:val="1"/>
      <w:marLeft w:val="0"/>
      <w:marRight w:val="0"/>
      <w:marTop w:val="0"/>
      <w:marBottom w:val="0"/>
      <w:divBdr>
        <w:top w:val="none" w:sz="0" w:space="0" w:color="auto"/>
        <w:left w:val="none" w:sz="0" w:space="0" w:color="auto"/>
        <w:bottom w:val="none" w:sz="0" w:space="0" w:color="auto"/>
        <w:right w:val="none" w:sz="0" w:space="0" w:color="auto"/>
      </w:divBdr>
      <w:divsChild>
        <w:div w:id="1776246724">
          <w:marLeft w:val="0"/>
          <w:marRight w:val="0"/>
          <w:marTop w:val="0"/>
          <w:marBottom w:val="0"/>
          <w:divBdr>
            <w:top w:val="none" w:sz="0" w:space="0" w:color="auto"/>
            <w:left w:val="none" w:sz="0" w:space="0" w:color="auto"/>
            <w:bottom w:val="none" w:sz="0" w:space="0" w:color="auto"/>
            <w:right w:val="none" w:sz="0" w:space="0" w:color="auto"/>
          </w:divBdr>
          <w:divsChild>
            <w:div w:id="2005429165">
              <w:marLeft w:val="0"/>
              <w:marRight w:val="0"/>
              <w:marTop w:val="0"/>
              <w:marBottom w:val="0"/>
              <w:divBdr>
                <w:top w:val="none" w:sz="0" w:space="0" w:color="auto"/>
                <w:left w:val="none" w:sz="0" w:space="0" w:color="auto"/>
                <w:bottom w:val="none" w:sz="0" w:space="0" w:color="auto"/>
                <w:right w:val="none" w:sz="0" w:space="0" w:color="auto"/>
              </w:divBdr>
              <w:divsChild>
                <w:div w:id="857503662">
                  <w:marLeft w:val="0"/>
                  <w:marRight w:val="0"/>
                  <w:marTop w:val="0"/>
                  <w:marBottom w:val="0"/>
                  <w:divBdr>
                    <w:top w:val="none" w:sz="0" w:space="0" w:color="auto"/>
                    <w:left w:val="none" w:sz="0" w:space="0" w:color="auto"/>
                    <w:bottom w:val="none" w:sz="0" w:space="0" w:color="auto"/>
                    <w:right w:val="none" w:sz="0" w:space="0" w:color="auto"/>
                  </w:divBdr>
                  <w:divsChild>
                    <w:div w:id="544949664">
                      <w:marLeft w:val="0"/>
                      <w:marRight w:val="0"/>
                      <w:marTop w:val="0"/>
                      <w:marBottom w:val="0"/>
                      <w:divBdr>
                        <w:top w:val="none" w:sz="0" w:space="0" w:color="auto"/>
                        <w:left w:val="none" w:sz="0" w:space="0" w:color="auto"/>
                        <w:bottom w:val="none" w:sz="0" w:space="0" w:color="auto"/>
                        <w:right w:val="none" w:sz="0" w:space="0" w:color="auto"/>
                      </w:divBdr>
                      <w:divsChild>
                        <w:div w:id="1136215616">
                          <w:marLeft w:val="0"/>
                          <w:marRight w:val="0"/>
                          <w:marTop w:val="0"/>
                          <w:marBottom w:val="0"/>
                          <w:divBdr>
                            <w:top w:val="none" w:sz="0" w:space="0" w:color="auto"/>
                            <w:left w:val="none" w:sz="0" w:space="0" w:color="auto"/>
                            <w:bottom w:val="none" w:sz="0" w:space="0" w:color="auto"/>
                            <w:right w:val="none" w:sz="0" w:space="0" w:color="auto"/>
                          </w:divBdr>
                          <w:divsChild>
                            <w:div w:id="930940893">
                              <w:marLeft w:val="0"/>
                              <w:marRight w:val="0"/>
                              <w:marTop w:val="0"/>
                              <w:marBottom w:val="0"/>
                              <w:divBdr>
                                <w:top w:val="none" w:sz="0" w:space="0" w:color="auto"/>
                                <w:left w:val="none" w:sz="0" w:space="0" w:color="auto"/>
                                <w:bottom w:val="none" w:sz="0" w:space="0" w:color="auto"/>
                                <w:right w:val="none" w:sz="0" w:space="0" w:color="auto"/>
                              </w:divBdr>
                              <w:divsChild>
                                <w:div w:id="1114400343">
                                  <w:marLeft w:val="0"/>
                                  <w:marRight w:val="0"/>
                                  <w:marTop w:val="0"/>
                                  <w:marBottom w:val="0"/>
                                  <w:divBdr>
                                    <w:top w:val="none" w:sz="0" w:space="0" w:color="auto"/>
                                    <w:left w:val="none" w:sz="0" w:space="0" w:color="auto"/>
                                    <w:bottom w:val="none" w:sz="0" w:space="0" w:color="auto"/>
                                    <w:right w:val="none" w:sz="0" w:space="0" w:color="auto"/>
                                  </w:divBdr>
                                  <w:divsChild>
                                    <w:div w:id="1632593165">
                                      <w:marLeft w:val="0"/>
                                      <w:marRight w:val="0"/>
                                      <w:marTop w:val="0"/>
                                      <w:marBottom w:val="0"/>
                                      <w:divBdr>
                                        <w:top w:val="none" w:sz="0" w:space="0" w:color="auto"/>
                                        <w:left w:val="none" w:sz="0" w:space="0" w:color="auto"/>
                                        <w:bottom w:val="none" w:sz="0" w:space="0" w:color="auto"/>
                                        <w:right w:val="none" w:sz="0" w:space="0" w:color="auto"/>
                                      </w:divBdr>
                                      <w:divsChild>
                                        <w:div w:id="1639190271">
                                          <w:marLeft w:val="0"/>
                                          <w:marRight w:val="0"/>
                                          <w:marTop w:val="0"/>
                                          <w:marBottom w:val="0"/>
                                          <w:divBdr>
                                            <w:top w:val="none" w:sz="0" w:space="0" w:color="auto"/>
                                            <w:left w:val="none" w:sz="0" w:space="0" w:color="auto"/>
                                            <w:bottom w:val="none" w:sz="0" w:space="0" w:color="auto"/>
                                            <w:right w:val="none" w:sz="0" w:space="0" w:color="auto"/>
                                          </w:divBdr>
                                          <w:divsChild>
                                            <w:div w:id="864178461">
                                              <w:marLeft w:val="0"/>
                                              <w:marRight w:val="0"/>
                                              <w:marTop w:val="0"/>
                                              <w:marBottom w:val="0"/>
                                              <w:divBdr>
                                                <w:top w:val="none" w:sz="0" w:space="0" w:color="auto"/>
                                                <w:left w:val="none" w:sz="0" w:space="0" w:color="auto"/>
                                                <w:bottom w:val="none" w:sz="0" w:space="0" w:color="auto"/>
                                                <w:right w:val="none" w:sz="0" w:space="0" w:color="auto"/>
                                              </w:divBdr>
                                              <w:divsChild>
                                                <w:div w:id="219904553">
                                                  <w:marLeft w:val="0"/>
                                                  <w:marRight w:val="0"/>
                                                  <w:marTop w:val="0"/>
                                                  <w:marBottom w:val="0"/>
                                                  <w:divBdr>
                                                    <w:top w:val="none" w:sz="0" w:space="0" w:color="auto"/>
                                                    <w:left w:val="none" w:sz="0" w:space="0" w:color="auto"/>
                                                    <w:bottom w:val="none" w:sz="0" w:space="0" w:color="auto"/>
                                                    <w:right w:val="none" w:sz="0" w:space="0" w:color="auto"/>
                                                  </w:divBdr>
                                                  <w:divsChild>
                                                    <w:div w:id="705835245">
                                                      <w:marLeft w:val="0"/>
                                                      <w:marRight w:val="0"/>
                                                      <w:marTop w:val="0"/>
                                                      <w:marBottom w:val="0"/>
                                                      <w:divBdr>
                                                        <w:top w:val="none" w:sz="0" w:space="0" w:color="auto"/>
                                                        <w:left w:val="none" w:sz="0" w:space="0" w:color="auto"/>
                                                        <w:bottom w:val="none" w:sz="0" w:space="0" w:color="auto"/>
                                                        <w:right w:val="none" w:sz="0" w:space="0" w:color="auto"/>
                                                      </w:divBdr>
                                                      <w:divsChild>
                                                        <w:div w:id="9920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7082673">
          <w:marLeft w:val="0"/>
          <w:marRight w:val="0"/>
          <w:marTop w:val="0"/>
          <w:marBottom w:val="0"/>
          <w:divBdr>
            <w:top w:val="none" w:sz="0" w:space="0" w:color="auto"/>
            <w:left w:val="none" w:sz="0" w:space="0" w:color="auto"/>
            <w:bottom w:val="none" w:sz="0" w:space="0" w:color="auto"/>
            <w:right w:val="none" w:sz="0" w:space="0" w:color="auto"/>
          </w:divBdr>
          <w:divsChild>
            <w:div w:id="482089202">
              <w:marLeft w:val="0"/>
              <w:marRight w:val="0"/>
              <w:marTop w:val="0"/>
              <w:marBottom w:val="0"/>
              <w:divBdr>
                <w:top w:val="none" w:sz="0" w:space="0" w:color="auto"/>
                <w:left w:val="none" w:sz="0" w:space="0" w:color="auto"/>
                <w:bottom w:val="none" w:sz="0" w:space="0" w:color="auto"/>
                <w:right w:val="none" w:sz="0" w:space="0" w:color="auto"/>
              </w:divBdr>
              <w:divsChild>
                <w:div w:id="1890413493">
                  <w:marLeft w:val="0"/>
                  <w:marRight w:val="0"/>
                  <w:marTop w:val="0"/>
                  <w:marBottom w:val="0"/>
                  <w:divBdr>
                    <w:top w:val="none" w:sz="0" w:space="0" w:color="auto"/>
                    <w:left w:val="none" w:sz="0" w:space="0" w:color="auto"/>
                    <w:bottom w:val="none" w:sz="0" w:space="0" w:color="auto"/>
                    <w:right w:val="none" w:sz="0" w:space="0" w:color="auto"/>
                  </w:divBdr>
                  <w:divsChild>
                    <w:div w:id="25906578">
                      <w:marLeft w:val="0"/>
                      <w:marRight w:val="0"/>
                      <w:marTop w:val="0"/>
                      <w:marBottom w:val="0"/>
                      <w:divBdr>
                        <w:top w:val="none" w:sz="0" w:space="0" w:color="auto"/>
                        <w:left w:val="none" w:sz="0" w:space="0" w:color="auto"/>
                        <w:bottom w:val="none" w:sz="0" w:space="0" w:color="auto"/>
                        <w:right w:val="none" w:sz="0" w:space="0" w:color="auto"/>
                      </w:divBdr>
                      <w:divsChild>
                        <w:div w:id="1434477395">
                          <w:marLeft w:val="0"/>
                          <w:marRight w:val="0"/>
                          <w:marTop w:val="0"/>
                          <w:marBottom w:val="0"/>
                          <w:divBdr>
                            <w:top w:val="none" w:sz="0" w:space="0" w:color="auto"/>
                            <w:left w:val="none" w:sz="0" w:space="0" w:color="auto"/>
                            <w:bottom w:val="none" w:sz="0" w:space="0" w:color="auto"/>
                            <w:right w:val="none" w:sz="0" w:space="0" w:color="auto"/>
                          </w:divBdr>
                          <w:divsChild>
                            <w:div w:id="463236513">
                              <w:marLeft w:val="0"/>
                              <w:marRight w:val="0"/>
                              <w:marTop w:val="0"/>
                              <w:marBottom w:val="0"/>
                              <w:divBdr>
                                <w:top w:val="none" w:sz="0" w:space="0" w:color="auto"/>
                                <w:left w:val="none" w:sz="0" w:space="0" w:color="auto"/>
                                <w:bottom w:val="none" w:sz="0" w:space="0" w:color="auto"/>
                                <w:right w:val="none" w:sz="0" w:space="0" w:color="auto"/>
                              </w:divBdr>
                              <w:divsChild>
                                <w:div w:id="97414753">
                                  <w:marLeft w:val="0"/>
                                  <w:marRight w:val="0"/>
                                  <w:marTop w:val="0"/>
                                  <w:marBottom w:val="0"/>
                                  <w:divBdr>
                                    <w:top w:val="none" w:sz="0" w:space="0" w:color="auto"/>
                                    <w:left w:val="none" w:sz="0" w:space="0" w:color="auto"/>
                                    <w:bottom w:val="none" w:sz="0" w:space="0" w:color="auto"/>
                                    <w:right w:val="none" w:sz="0" w:space="0" w:color="auto"/>
                                  </w:divBdr>
                                  <w:divsChild>
                                    <w:div w:id="1674795204">
                                      <w:marLeft w:val="0"/>
                                      <w:marRight w:val="0"/>
                                      <w:marTop w:val="0"/>
                                      <w:marBottom w:val="0"/>
                                      <w:divBdr>
                                        <w:top w:val="none" w:sz="0" w:space="0" w:color="auto"/>
                                        <w:left w:val="none" w:sz="0" w:space="0" w:color="auto"/>
                                        <w:bottom w:val="none" w:sz="0" w:space="0" w:color="auto"/>
                                        <w:right w:val="none" w:sz="0" w:space="0" w:color="auto"/>
                                      </w:divBdr>
                                      <w:divsChild>
                                        <w:div w:id="1113095339">
                                          <w:marLeft w:val="0"/>
                                          <w:marRight w:val="0"/>
                                          <w:marTop w:val="0"/>
                                          <w:marBottom w:val="0"/>
                                          <w:divBdr>
                                            <w:top w:val="none" w:sz="0" w:space="0" w:color="auto"/>
                                            <w:left w:val="none" w:sz="0" w:space="0" w:color="auto"/>
                                            <w:bottom w:val="none" w:sz="0" w:space="0" w:color="auto"/>
                                            <w:right w:val="none" w:sz="0" w:space="0" w:color="auto"/>
                                          </w:divBdr>
                                          <w:divsChild>
                                            <w:div w:id="1764034145">
                                              <w:marLeft w:val="0"/>
                                              <w:marRight w:val="0"/>
                                              <w:marTop w:val="0"/>
                                              <w:marBottom w:val="0"/>
                                              <w:divBdr>
                                                <w:top w:val="none" w:sz="0" w:space="0" w:color="auto"/>
                                                <w:left w:val="none" w:sz="0" w:space="0" w:color="auto"/>
                                                <w:bottom w:val="none" w:sz="0" w:space="0" w:color="auto"/>
                                                <w:right w:val="none" w:sz="0" w:space="0" w:color="auto"/>
                                              </w:divBdr>
                                              <w:divsChild>
                                                <w:div w:id="1152068113">
                                                  <w:marLeft w:val="0"/>
                                                  <w:marRight w:val="0"/>
                                                  <w:marTop w:val="0"/>
                                                  <w:marBottom w:val="0"/>
                                                  <w:divBdr>
                                                    <w:top w:val="none" w:sz="0" w:space="0" w:color="auto"/>
                                                    <w:left w:val="none" w:sz="0" w:space="0" w:color="auto"/>
                                                    <w:bottom w:val="none" w:sz="0" w:space="0" w:color="auto"/>
                                                    <w:right w:val="none" w:sz="0" w:space="0" w:color="auto"/>
                                                  </w:divBdr>
                                                  <w:divsChild>
                                                    <w:div w:id="223180059">
                                                      <w:marLeft w:val="0"/>
                                                      <w:marRight w:val="0"/>
                                                      <w:marTop w:val="0"/>
                                                      <w:marBottom w:val="0"/>
                                                      <w:divBdr>
                                                        <w:top w:val="none" w:sz="0" w:space="0" w:color="auto"/>
                                                        <w:left w:val="none" w:sz="0" w:space="0" w:color="auto"/>
                                                        <w:bottom w:val="none" w:sz="0" w:space="0" w:color="auto"/>
                                                        <w:right w:val="none" w:sz="0" w:space="0" w:color="auto"/>
                                                      </w:divBdr>
                                                      <w:divsChild>
                                                        <w:div w:id="139421010">
                                                          <w:marLeft w:val="0"/>
                                                          <w:marRight w:val="0"/>
                                                          <w:marTop w:val="0"/>
                                                          <w:marBottom w:val="0"/>
                                                          <w:divBdr>
                                                            <w:top w:val="none" w:sz="0" w:space="0" w:color="auto"/>
                                                            <w:left w:val="none" w:sz="0" w:space="0" w:color="auto"/>
                                                            <w:bottom w:val="none" w:sz="0" w:space="0" w:color="auto"/>
                                                            <w:right w:val="none" w:sz="0" w:space="0" w:color="auto"/>
                                                          </w:divBdr>
                                                          <w:divsChild>
                                                            <w:div w:id="120930062">
                                                              <w:marLeft w:val="0"/>
                                                              <w:marRight w:val="0"/>
                                                              <w:marTop w:val="0"/>
                                                              <w:marBottom w:val="0"/>
                                                              <w:divBdr>
                                                                <w:top w:val="none" w:sz="0" w:space="0" w:color="auto"/>
                                                                <w:left w:val="none" w:sz="0" w:space="0" w:color="auto"/>
                                                                <w:bottom w:val="none" w:sz="0" w:space="0" w:color="auto"/>
                                                                <w:right w:val="none" w:sz="0" w:space="0" w:color="auto"/>
                                                              </w:divBdr>
                                                            </w:div>
                                                          </w:divsChild>
                                                        </w:div>
                                                        <w:div w:id="1945915645">
                                                          <w:marLeft w:val="0"/>
                                                          <w:marRight w:val="0"/>
                                                          <w:marTop w:val="0"/>
                                                          <w:marBottom w:val="0"/>
                                                          <w:divBdr>
                                                            <w:top w:val="none" w:sz="0" w:space="0" w:color="auto"/>
                                                            <w:left w:val="none" w:sz="0" w:space="0" w:color="auto"/>
                                                            <w:bottom w:val="none" w:sz="0" w:space="0" w:color="auto"/>
                                                            <w:right w:val="none" w:sz="0" w:space="0" w:color="auto"/>
                                                          </w:divBdr>
                                                          <w:divsChild>
                                                            <w:div w:id="5887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19856">
                              <w:marLeft w:val="0"/>
                              <w:marRight w:val="0"/>
                              <w:marTop w:val="0"/>
                              <w:marBottom w:val="0"/>
                              <w:divBdr>
                                <w:top w:val="none" w:sz="0" w:space="0" w:color="auto"/>
                                <w:left w:val="none" w:sz="0" w:space="0" w:color="auto"/>
                                <w:bottom w:val="none" w:sz="0" w:space="0" w:color="auto"/>
                                <w:right w:val="none" w:sz="0" w:space="0" w:color="auto"/>
                              </w:divBdr>
                              <w:divsChild>
                                <w:div w:id="1233349576">
                                  <w:marLeft w:val="0"/>
                                  <w:marRight w:val="0"/>
                                  <w:marTop w:val="0"/>
                                  <w:marBottom w:val="0"/>
                                  <w:divBdr>
                                    <w:top w:val="none" w:sz="0" w:space="0" w:color="auto"/>
                                    <w:left w:val="none" w:sz="0" w:space="0" w:color="auto"/>
                                    <w:bottom w:val="none" w:sz="0" w:space="0" w:color="auto"/>
                                    <w:right w:val="none" w:sz="0" w:space="0" w:color="auto"/>
                                  </w:divBdr>
                                  <w:divsChild>
                                    <w:div w:id="453911893">
                                      <w:marLeft w:val="0"/>
                                      <w:marRight w:val="0"/>
                                      <w:marTop w:val="0"/>
                                      <w:marBottom w:val="0"/>
                                      <w:divBdr>
                                        <w:top w:val="none" w:sz="0" w:space="0" w:color="auto"/>
                                        <w:left w:val="none" w:sz="0" w:space="0" w:color="auto"/>
                                        <w:bottom w:val="none" w:sz="0" w:space="0" w:color="auto"/>
                                        <w:right w:val="none" w:sz="0" w:space="0" w:color="auto"/>
                                      </w:divBdr>
                                      <w:divsChild>
                                        <w:div w:id="1772117012">
                                          <w:marLeft w:val="0"/>
                                          <w:marRight w:val="0"/>
                                          <w:marTop w:val="0"/>
                                          <w:marBottom w:val="0"/>
                                          <w:divBdr>
                                            <w:top w:val="none" w:sz="0" w:space="0" w:color="auto"/>
                                            <w:left w:val="none" w:sz="0" w:space="0" w:color="auto"/>
                                            <w:bottom w:val="none" w:sz="0" w:space="0" w:color="auto"/>
                                            <w:right w:val="none" w:sz="0" w:space="0" w:color="auto"/>
                                          </w:divBdr>
                                          <w:divsChild>
                                            <w:div w:id="2133664987">
                                              <w:marLeft w:val="0"/>
                                              <w:marRight w:val="0"/>
                                              <w:marTop w:val="0"/>
                                              <w:marBottom w:val="0"/>
                                              <w:divBdr>
                                                <w:top w:val="none" w:sz="0" w:space="0" w:color="auto"/>
                                                <w:left w:val="none" w:sz="0" w:space="0" w:color="auto"/>
                                                <w:bottom w:val="none" w:sz="0" w:space="0" w:color="auto"/>
                                                <w:right w:val="none" w:sz="0" w:space="0" w:color="auto"/>
                                              </w:divBdr>
                                              <w:divsChild>
                                                <w:div w:id="1521628057">
                                                  <w:marLeft w:val="0"/>
                                                  <w:marRight w:val="0"/>
                                                  <w:marTop w:val="0"/>
                                                  <w:marBottom w:val="0"/>
                                                  <w:divBdr>
                                                    <w:top w:val="none" w:sz="0" w:space="0" w:color="auto"/>
                                                    <w:left w:val="none" w:sz="0" w:space="0" w:color="auto"/>
                                                    <w:bottom w:val="none" w:sz="0" w:space="0" w:color="auto"/>
                                                    <w:right w:val="none" w:sz="0" w:space="0" w:color="auto"/>
                                                  </w:divBdr>
                                                  <w:divsChild>
                                                    <w:div w:id="14382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52098">
      <w:bodyDiv w:val="1"/>
      <w:marLeft w:val="0"/>
      <w:marRight w:val="0"/>
      <w:marTop w:val="0"/>
      <w:marBottom w:val="0"/>
      <w:divBdr>
        <w:top w:val="none" w:sz="0" w:space="0" w:color="auto"/>
        <w:left w:val="none" w:sz="0" w:space="0" w:color="auto"/>
        <w:bottom w:val="none" w:sz="0" w:space="0" w:color="auto"/>
        <w:right w:val="none" w:sz="0" w:space="0" w:color="auto"/>
      </w:divBdr>
    </w:div>
    <w:div w:id="107041862">
      <w:bodyDiv w:val="1"/>
      <w:marLeft w:val="0"/>
      <w:marRight w:val="0"/>
      <w:marTop w:val="0"/>
      <w:marBottom w:val="0"/>
      <w:divBdr>
        <w:top w:val="none" w:sz="0" w:space="0" w:color="auto"/>
        <w:left w:val="none" w:sz="0" w:space="0" w:color="auto"/>
        <w:bottom w:val="none" w:sz="0" w:space="0" w:color="auto"/>
        <w:right w:val="none" w:sz="0" w:space="0" w:color="auto"/>
      </w:divBdr>
    </w:div>
    <w:div w:id="111870938">
      <w:bodyDiv w:val="1"/>
      <w:marLeft w:val="0"/>
      <w:marRight w:val="0"/>
      <w:marTop w:val="0"/>
      <w:marBottom w:val="0"/>
      <w:divBdr>
        <w:top w:val="none" w:sz="0" w:space="0" w:color="auto"/>
        <w:left w:val="none" w:sz="0" w:space="0" w:color="auto"/>
        <w:bottom w:val="none" w:sz="0" w:space="0" w:color="auto"/>
        <w:right w:val="none" w:sz="0" w:space="0" w:color="auto"/>
      </w:divBdr>
    </w:div>
    <w:div w:id="132988265">
      <w:bodyDiv w:val="1"/>
      <w:marLeft w:val="0"/>
      <w:marRight w:val="0"/>
      <w:marTop w:val="0"/>
      <w:marBottom w:val="0"/>
      <w:divBdr>
        <w:top w:val="none" w:sz="0" w:space="0" w:color="auto"/>
        <w:left w:val="none" w:sz="0" w:space="0" w:color="auto"/>
        <w:bottom w:val="none" w:sz="0" w:space="0" w:color="auto"/>
        <w:right w:val="none" w:sz="0" w:space="0" w:color="auto"/>
      </w:divBdr>
    </w:div>
    <w:div w:id="134030461">
      <w:bodyDiv w:val="1"/>
      <w:marLeft w:val="0"/>
      <w:marRight w:val="0"/>
      <w:marTop w:val="0"/>
      <w:marBottom w:val="0"/>
      <w:divBdr>
        <w:top w:val="none" w:sz="0" w:space="0" w:color="auto"/>
        <w:left w:val="none" w:sz="0" w:space="0" w:color="auto"/>
        <w:bottom w:val="none" w:sz="0" w:space="0" w:color="auto"/>
        <w:right w:val="none" w:sz="0" w:space="0" w:color="auto"/>
      </w:divBdr>
    </w:div>
    <w:div w:id="140000930">
      <w:bodyDiv w:val="1"/>
      <w:marLeft w:val="0"/>
      <w:marRight w:val="0"/>
      <w:marTop w:val="0"/>
      <w:marBottom w:val="0"/>
      <w:divBdr>
        <w:top w:val="none" w:sz="0" w:space="0" w:color="auto"/>
        <w:left w:val="none" w:sz="0" w:space="0" w:color="auto"/>
        <w:bottom w:val="none" w:sz="0" w:space="0" w:color="auto"/>
        <w:right w:val="none" w:sz="0" w:space="0" w:color="auto"/>
      </w:divBdr>
    </w:div>
    <w:div w:id="145782333">
      <w:bodyDiv w:val="1"/>
      <w:marLeft w:val="0"/>
      <w:marRight w:val="0"/>
      <w:marTop w:val="0"/>
      <w:marBottom w:val="0"/>
      <w:divBdr>
        <w:top w:val="none" w:sz="0" w:space="0" w:color="auto"/>
        <w:left w:val="none" w:sz="0" w:space="0" w:color="auto"/>
        <w:bottom w:val="none" w:sz="0" w:space="0" w:color="auto"/>
        <w:right w:val="none" w:sz="0" w:space="0" w:color="auto"/>
      </w:divBdr>
    </w:div>
    <w:div w:id="153683949">
      <w:bodyDiv w:val="1"/>
      <w:marLeft w:val="0"/>
      <w:marRight w:val="0"/>
      <w:marTop w:val="0"/>
      <w:marBottom w:val="0"/>
      <w:divBdr>
        <w:top w:val="none" w:sz="0" w:space="0" w:color="auto"/>
        <w:left w:val="none" w:sz="0" w:space="0" w:color="auto"/>
        <w:bottom w:val="none" w:sz="0" w:space="0" w:color="auto"/>
        <w:right w:val="none" w:sz="0" w:space="0" w:color="auto"/>
      </w:divBdr>
    </w:div>
    <w:div w:id="161555121">
      <w:bodyDiv w:val="1"/>
      <w:marLeft w:val="0"/>
      <w:marRight w:val="0"/>
      <w:marTop w:val="0"/>
      <w:marBottom w:val="0"/>
      <w:divBdr>
        <w:top w:val="none" w:sz="0" w:space="0" w:color="auto"/>
        <w:left w:val="none" w:sz="0" w:space="0" w:color="auto"/>
        <w:bottom w:val="none" w:sz="0" w:space="0" w:color="auto"/>
        <w:right w:val="none" w:sz="0" w:space="0" w:color="auto"/>
      </w:divBdr>
    </w:div>
    <w:div w:id="184446761">
      <w:bodyDiv w:val="1"/>
      <w:marLeft w:val="0"/>
      <w:marRight w:val="0"/>
      <w:marTop w:val="0"/>
      <w:marBottom w:val="0"/>
      <w:divBdr>
        <w:top w:val="none" w:sz="0" w:space="0" w:color="auto"/>
        <w:left w:val="none" w:sz="0" w:space="0" w:color="auto"/>
        <w:bottom w:val="none" w:sz="0" w:space="0" w:color="auto"/>
        <w:right w:val="none" w:sz="0" w:space="0" w:color="auto"/>
      </w:divBdr>
    </w:div>
    <w:div w:id="196548589">
      <w:bodyDiv w:val="1"/>
      <w:marLeft w:val="0"/>
      <w:marRight w:val="0"/>
      <w:marTop w:val="0"/>
      <w:marBottom w:val="0"/>
      <w:divBdr>
        <w:top w:val="none" w:sz="0" w:space="0" w:color="auto"/>
        <w:left w:val="none" w:sz="0" w:space="0" w:color="auto"/>
        <w:bottom w:val="none" w:sz="0" w:space="0" w:color="auto"/>
        <w:right w:val="none" w:sz="0" w:space="0" w:color="auto"/>
      </w:divBdr>
      <w:divsChild>
        <w:div w:id="25378924">
          <w:marLeft w:val="0"/>
          <w:marRight w:val="0"/>
          <w:marTop w:val="0"/>
          <w:marBottom w:val="0"/>
          <w:divBdr>
            <w:top w:val="none" w:sz="0" w:space="0" w:color="auto"/>
            <w:left w:val="none" w:sz="0" w:space="0" w:color="auto"/>
            <w:bottom w:val="none" w:sz="0" w:space="0" w:color="auto"/>
            <w:right w:val="none" w:sz="0" w:space="0" w:color="auto"/>
          </w:divBdr>
          <w:divsChild>
            <w:div w:id="2002271283">
              <w:marLeft w:val="0"/>
              <w:marRight w:val="0"/>
              <w:marTop w:val="0"/>
              <w:marBottom w:val="0"/>
              <w:divBdr>
                <w:top w:val="none" w:sz="0" w:space="0" w:color="auto"/>
                <w:left w:val="none" w:sz="0" w:space="0" w:color="auto"/>
                <w:bottom w:val="none" w:sz="0" w:space="0" w:color="auto"/>
                <w:right w:val="none" w:sz="0" w:space="0" w:color="auto"/>
              </w:divBdr>
              <w:divsChild>
                <w:div w:id="1496603197">
                  <w:marLeft w:val="0"/>
                  <w:marRight w:val="0"/>
                  <w:marTop w:val="0"/>
                  <w:marBottom w:val="0"/>
                  <w:divBdr>
                    <w:top w:val="none" w:sz="0" w:space="0" w:color="auto"/>
                    <w:left w:val="none" w:sz="0" w:space="0" w:color="auto"/>
                    <w:bottom w:val="none" w:sz="0" w:space="0" w:color="auto"/>
                    <w:right w:val="none" w:sz="0" w:space="0" w:color="auto"/>
                  </w:divBdr>
                  <w:divsChild>
                    <w:div w:id="809832848">
                      <w:marLeft w:val="0"/>
                      <w:marRight w:val="0"/>
                      <w:marTop w:val="0"/>
                      <w:marBottom w:val="0"/>
                      <w:divBdr>
                        <w:top w:val="none" w:sz="0" w:space="0" w:color="auto"/>
                        <w:left w:val="none" w:sz="0" w:space="0" w:color="auto"/>
                        <w:bottom w:val="none" w:sz="0" w:space="0" w:color="auto"/>
                        <w:right w:val="none" w:sz="0" w:space="0" w:color="auto"/>
                      </w:divBdr>
                      <w:divsChild>
                        <w:div w:id="1073771749">
                          <w:marLeft w:val="0"/>
                          <w:marRight w:val="0"/>
                          <w:marTop w:val="0"/>
                          <w:marBottom w:val="0"/>
                          <w:divBdr>
                            <w:top w:val="none" w:sz="0" w:space="0" w:color="auto"/>
                            <w:left w:val="none" w:sz="0" w:space="0" w:color="auto"/>
                            <w:bottom w:val="none" w:sz="0" w:space="0" w:color="auto"/>
                            <w:right w:val="none" w:sz="0" w:space="0" w:color="auto"/>
                          </w:divBdr>
                          <w:divsChild>
                            <w:div w:id="1014184158">
                              <w:marLeft w:val="0"/>
                              <w:marRight w:val="0"/>
                              <w:marTop w:val="0"/>
                              <w:marBottom w:val="0"/>
                              <w:divBdr>
                                <w:top w:val="none" w:sz="0" w:space="0" w:color="auto"/>
                                <w:left w:val="none" w:sz="0" w:space="0" w:color="auto"/>
                                <w:bottom w:val="none" w:sz="0" w:space="0" w:color="auto"/>
                                <w:right w:val="none" w:sz="0" w:space="0" w:color="auto"/>
                              </w:divBdr>
                              <w:divsChild>
                                <w:div w:id="1599292592">
                                  <w:marLeft w:val="0"/>
                                  <w:marRight w:val="0"/>
                                  <w:marTop w:val="0"/>
                                  <w:marBottom w:val="0"/>
                                  <w:divBdr>
                                    <w:top w:val="none" w:sz="0" w:space="0" w:color="auto"/>
                                    <w:left w:val="none" w:sz="0" w:space="0" w:color="auto"/>
                                    <w:bottom w:val="none" w:sz="0" w:space="0" w:color="auto"/>
                                    <w:right w:val="none" w:sz="0" w:space="0" w:color="auto"/>
                                  </w:divBdr>
                                  <w:divsChild>
                                    <w:div w:id="862206529">
                                      <w:marLeft w:val="0"/>
                                      <w:marRight w:val="0"/>
                                      <w:marTop w:val="0"/>
                                      <w:marBottom w:val="0"/>
                                      <w:divBdr>
                                        <w:top w:val="none" w:sz="0" w:space="0" w:color="auto"/>
                                        <w:left w:val="none" w:sz="0" w:space="0" w:color="auto"/>
                                        <w:bottom w:val="none" w:sz="0" w:space="0" w:color="auto"/>
                                        <w:right w:val="none" w:sz="0" w:space="0" w:color="auto"/>
                                      </w:divBdr>
                                      <w:divsChild>
                                        <w:div w:id="347367192">
                                          <w:marLeft w:val="0"/>
                                          <w:marRight w:val="0"/>
                                          <w:marTop w:val="0"/>
                                          <w:marBottom w:val="0"/>
                                          <w:divBdr>
                                            <w:top w:val="none" w:sz="0" w:space="0" w:color="auto"/>
                                            <w:left w:val="none" w:sz="0" w:space="0" w:color="auto"/>
                                            <w:bottom w:val="none" w:sz="0" w:space="0" w:color="auto"/>
                                            <w:right w:val="none" w:sz="0" w:space="0" w:color="auto"/>
                                          </w:divBdr>
                                          <w:divsChild>
                                            <w:div w:id="365300073">
                                              <w:marLeft w:val="0"/>
                                              <w:marRight w:val="0"/>
                                              <w:marTop w:val="0"/>
                                              <w:marBottom w:val="0"/>
                                              <w:divBdr>
                                                <w:top w:val="none" w:sz="0" w:space="0" w:color="auto"/>
                                                <w:left w:val="none" w:sz="0" w:space="0" w:color="auto"/>
                                                <w:bottom w:val="none" w:sz="0" w:space="0" w:color="auto"/>
                                                <w:right w:val="none" w:sz="0" w:space="0" w:color="auto"/>
                                              </w:divBdr>
                                              <w:divsChild>
                                                <w:div w:id="1036194361">
                                                  <w:marLeft w:val="0"/>
                                                  <w:marRight w:val="0"/>
                                                  <w:marTop w:val="0"/>
                                                  <w:marBottom w:val="0"/>
                                                  <w:divBdr>
                                                    <w:top w:val="none" w:sz="0" w:space="0" w:color="auto"/>
                                                    <w:left w:val="none" w:sz="0" w:space="0" w:color="auto"/>
                                                    <w:bottom w:val="none" w:sz="0" w:space="0" w:color="auto"/>
                                                    <w:right w:val="none" w:sz="0" w:space="0" w:color="auto"/>
                                                  </w:divBdr>
                                                  <w:divsChild>
                                                    <w:div w:id="121465131">
                                                      <w:marLeft w:val="0"/>
                                                      <w:marRight w:val="0"/>
                                                      <w:marTop w:val="0"/>
                                                      <w:marBottom w:val="0"/>
                                                      <w:divBdr>
                                                        <w:top w:val="none" w:sz="0" w:space="0" w:color="auto"/>
                                                        <w:left w:val="none" w:sz="0" w:space="0" w:color="auto"/>
                                                        <w:bottom w:val="none" w:sz="0" w:space="0" w:color="auto"/>
                                                        <w:right w:val="none" w:sz="0" w:space="0" w:color="auto"/>
                                                      </w:divBdr>
                                                      <w:divsChild>
                                                        <w:div w:id="3555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9621067">
          <w:marLeft w:val="0"/>
          <w:marRight w:val="0"/>
          <w:marTop w:val="0"/>
          <w:marBottom w:val="0"/>
          <w:divBdr>
            <w:top w:val="none" w:sz="0" w:space="0" w:color="auto"/>
            <w:left w:val="none" w:sz="0" w:space="0" w:color="auto"/>
            <w:bottom w:val="none" w:sz="0" w:space="0" w:color="auto"/>
            <w:right w:val="none" w:sz="0" w:space="0" w:color="auto"/>
          </w:divBdr>
          <w:divsChild>
            <w:div w:id="534512041">
              <w:marLeft w:val="0"/>
              <w:marRight w:val="0"/>
              <w:marTop w:val="0"/>
              <w:marBottom w:val="0"/>
              <w:divBdr>
                <w:top w:val="none" w:sz="0" w:space="0" w:color="auto"/>
                <w:left w:val="none" w:sz="0" w:space="0" w:color="auto"/>
                <w:bottom w:val="none" w:sz="0" w:space="0" w:color="auto"/>
                <w:right w:val="none" w:sz="0" w:space="0" w:color="auto"/>
              </w:divBdr>
              <w:divsChild>
                <w:div w:id="273708191">
                  <w:marLeft w:val="0"/>
                  <w:marRight w:val="0"/>
                  <w:marTop w:val="0"/>
                  <w:marBottom w:val="0"/>
                  <w:divBdr>
                    <w:top w:val="none" w:sz="0" w:space="0" w:color="auto"/>
                    <w:left w:val="none" w:sz="0" w:space="0" w:color="auto"/>
                    <w:bottom w:val="none" w:sz="0" w:space="0" w:color="auto"/>
                    <w:right w:val="none" w:sz="0" w:space="0" w:color="auto"/>
                  </w:divBdr>
                  <w:divsChild>
                    <w:div w:id="500580397">
                      <w:marLeft w:val="0"/>
                      <w:marRight w:val="0"/>
                      <w:marTop w:val="0"/>
                      <w:marBottom w:val="0"/>
                      <w:divBdr>
                        <w:top w:val="none" w:sz="0" w:space="0" w:color="auto"/>
                        <w:left w:val="none" w:sz="0" w:space="0" w:color="auto"/>
                        <w:bottom w:val="none" w:sz="0" w:space="0" w:color="auto"/>
                        <w:right w:val="none" w:sz="0" w:space="0" w:color="auto"/>
                      </w:divBdr>
                      <w:divsChild>
                        <w:div w:id="1079014949">
                          <w:marLeft w:val="0"/>
                          <w:marRight w:val="0"/>
                          <w:marTop w:val="0"/>
                          <w:marBottom w:val="0"/>
                          <w:divBdr>
                            <w:top w:val="none" w:sz="0" w:space="0" w:color="auto"/>
                            <w:left w:val="none" w:sz="0" w:space="0" w:color="auto"/>
                            <w:bottom w:val="none" w:sz="0" w:space="0" w:color="auto"/>
                            <w:right w:val="none" w:sz="0" w:space="0" w:color="auto"/>
                          </w:divBdr>
                          <w:divsChild>
                            <w:div w:id="859003209">
                              <w:marLeft w:val="0"/>
                              <w:marRight w:val="0"/>
                              <w:marTop w:val="0"/>
                              <w:marBottom w:val="0"/>
                              <w:divBdr>
                                <w:top w:val="none" w:sz="0" w:space="0" w:color="auto"/>
                                <w:left w:val="none" w:sz="0" w:space="0" w:color="auto"/>
                                <w:bottom w:val="none" w:sz="0" w:space="0" w:color="auto"/>
                                <w:right w:val="none" w:sz="0" w:space="0" w:color="auto"/>
                              </w:divBdr>
                              <w:divsChild>
                                <w:div w:id="1374109935">
                                  <w:marLeft w:val="0"/>
                                  <w:marRight w:val="0"/>
                                  <w:marTop w:val="0"/>
                                  <w:marBottom w:val="0"/>
                                  <w:divBdr>
                                    <w:top w:val="none" w:sz="0" w:space="0" w:color="auto"/>
                                    <w:left w:val="none" w:sz="0" w:space="0" w:color="auto"/>
                                    <w:bottom w:val="none" w:sz="0" w:space="0" w:color="auto"/>
                                    <w:right w:val="none" w:sz="0" w:space="0" w:color="auto"/>
                                  </w:divBdr>
                                  <w:divsChild>
                                    <w:div w:id="1573353139">
                                      <w:marLeft w:val="0"/>
                                      <w:marRight w:val="0"/>
                                      <w:marTop w:val="0"/>
                                      <w:marBottom w:val="0"/>
                                      <w:divBdr>
                                        <w:top w:val="none" w:sz="0" w:space="0" w:color="auto"/>
                                        <w:left w:val="none" w:sz="0" w:space="0" w:color="auto"/>
                                        <w:bottom w:val="none" w:sz="0" w:space="0" w:color="auto"/>
                                        <w:right w:val="none" w:sz="0" w:space="0" w:color="auto"/>
                                      </w:divBdr>
                                      <w:divsChild>
                                        <w:div w:id="1851143281">
                                          <w:marLeft w:val="0"/>
                                          <w:marRight w:val="0"/>
                                          <w:marTop w:val="0"/>
                                          <w:marBottom w:val="0"/>
                                          <w:divBdr>
                                            <w:top w:val="none" w:sz="0" w:space="0" w:color="auto"/>
                                            <w:left w:val="none" w:sz="0" w:space="0" w:color="auto"/>
                                            <w:bottom w:val="none" w:sz="0" w:space="0" w:color="auto"/>
                                            <w:right w:val="none" w:sz="0" w:space="0" w:color="auto"/>
                                          </w:divBdr>
                                          <w:divsChild>
                                            <w:div w:id="729691753">
                                              <w:marLeft w:val="0"/>
                                              <w:marRight w:val="0"/>
                                              <w:marTop w:val="0"/>
                                              <w:marBottom w:val="0"/>
                                              <w:divBdr>
                                                <w:top w:val="none" w:sz="0" w:space="0" w:color="auto"/>
                                                <w:left w:val="none" w:sz="0" w:space="0" w:color="auto"/>
                                                <w:bottom w:val="none" w:sz="0" w:space="0" w:color="auto"/>
                                                <w:right w:val="none" w:sz="0" w:space="0" w:color="auto"/>
                                              </w:divBdr>
                                              <w:divsChild>
                                                <w:div w:id="1852254385">
                                                  <w:marLeft w:val="0"/>
                                                  <w:marRight w:val="0"/>
                                                  <w:marTop w:val="0"/>
                                                  <w:marBottom w:val="0"/>
                                                  <w:divBdr>
                                                    <w:top w:val="none" w:sz="0" w:space="0" w:color="auto"/>
                                                    <w:left w:val="none" w:sz="0" w:space="0" w:color="auto"/>
                                                    <w:bottom w:val="none" w:sz="0" w:space="0" w:color="auto"/>
                                                    <w:right w:val="none" w:sz="0" w:space="0" w:color="auto"/>
                                                  </w:divBdr>
                                                  <w:divsChild>
                                                    <w:div w:id="1366830603">
                                                      <w:marLeft w:val="0"/>
                                                      <w:marRight w:val="0"/>
                                                      <w:marTop w:val="0"/>
                                                      <w:marBottom w:val="0"/>
                                                      <w:divBdr>
                                                        <w:top w:val="none" w:sz="0" w:space="0" w:color="auto"/>
                                                        <w:left w:val="none" w:sz="0" w:space="0" w:color="auto"/>
                                                        <w:bottom w:val="none" w:sz="0" w:space="0" w:color="auto"/>
                                                        <w:right w:val="none" w:sz="0" w:space="0" w:color="auto"/>
                                                      </w:divBdr>
                                                      <w:divsChild>
                                                        <w:div w:id="378675288">
                                                          <w:marLeft w:val="0"/>
                                                          <w:marRight w:val="0"/>
                                                          <w:marTop w:val="0"/>
                                                          <w:marBottom w:val="0"/>
                                                          <w:divBdr>
                                                            <w:top w:val="none" w:sz="0" w:space="0" w:color="auto"/>
                                                            <w:left w:val="none" w:sz="0" w:space="0" w:color="auto"/>
                                                            <w:bottom w:val="none" w:sz="0" w:space="0" w:color="auto"/>
                                                            <w:right w:val="none" w:sz="0" w:space="0" w:color="auto"/>
                                                          </w:divBdr>
                                                          <w:divsChild>
                                                            <w:div w:id="16784747">
                                                              <w:marLeft w:val="0"/>
                                                              <w:marRight w:val="0"/>
                                                              <w:marTop w:val="0"/>
                                                              <w:marBottom w:val="0"/>
                                                              <w:divBdr>
                                                                <w:top w:val="none" w:sz="0" w:space="0" w:color="auto"/>
                                                                <w:left w:val="none" w:sz="0" w:space="0" w:color="auto"/>
                                                                <w:bottom w:val="none" w:sz="0" w:space="0" w:color="auto"/>
                                                                <w:right w:val="none" w:sz="0" w:space="0" w:color="auto"/>
                                                              </w:divBdr>
                                                            </w:div>
                                                          </w:divsChild>
                                                        </w:div>
                                                        <w:div w:id="231046575">
                                                          <w:marLeft w:val="0"/>
                                                          <w:marRight w:val="0"/>
                                                          <w:marTop w:val="0"/>
                                                          <w:marBottom w:val="0"/>
                                                          <w:divBdr>
                                                            <w:top w:val="none" w:sz="0" w:space="0" w:color="auto"/>
                                                            <w:left w:val="none" w:sz="0" w:space="0" w:color="auto"/>
                                                            <w:bottom w:val="none" w:sz="0" w:space="0" w:color="auto"/>
                                                            <w:right w:val="none" w:sz="0" w:space="0" w:color="auto"/>
                                                          </w:divBdr>
                                                          <w:divsChild>
                                                            <w:div w:id="17677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101613">
                              <w:marLeft w:val="0"/>
                              <w:marRight w:val="0"/>
                              <w:marTop w:val="0"/>
                              <w:marBottom w:val="0"/>
                              <w:divBdr>
                                <w:top w:val="none" w:sz="0" w:space="0" w:color="auto"/>
                                <w:left w:val="none" w:sz="0" w:space="0" w:color="auto"/>
                                <w:bottom w:val="none" w:sz="0" w:space="0" w:color="auto"/>
                                <w:right w:val="none" w:sz="0" w:space="0" w:color="auto"/>
                              </w:divBdr>
                              <w:divsChild>
                                <w:div w:id="598296033">
                                  <w:marLeft w:val="0"/>
                                  <w:marRight w:val="0"/>
                                  <w:marTop w:val="0"/>
                                  <w:marBottom w:val="0"/>
                                  <w:divBdr>
                                    <w:top w:val="none" w:sz="0" w:space="0" w:color="auto"/>
                                    <w:left w:val="none" w:sz="0" w:space="0" w:color="auto"/>
                                    <w:bottom w:val="none" w:sz="0" w:space="0" w:color="auto"/>
                                    <w:right w:val="none" w:sz="0" w:space="0" w:color="auto"/>
                                  </w:divBdr>
                                  <w:divsChild>
                                    <w:div w:id="1577740183">
                                      <w:marLeft w:val="0"/>
                                      <w:marRight w:val="0"/>
                                      <w:marTop w:val="0"/>
                                      <w:marBottom w:val="0"/>
                                      <w:divBdr>
                                        <w:top w:val="none" w:sz="0" w:space="0" w:color="auto"/>
                                        <w:left w:val="none" w:sz="0" w:space="0" w:color="auto"/>
                                        <w:bottom w:val="none" w:sz="0" w:space="0" w:color="auto"/>
                                        <w:right w:val="none" w:sz="0" w:space="0" w:color="auto"/>
                                      </w:divBdr>
                                      <w:divsChild>
                                        <w:div w:id="1742752645">
                                          <w:marLeft w:val="0"/>
                                          <w:marRight w:val="0"/>
                                          <w:marTop w:val="0"/>
                                          <w:marBottom w:val="0"/>
                                          <w:divBdr>
                                            <w:top w:val="none" w:sz="0" w:space="0" w:color="auto"/>
                                            <w:left w:val="none" w:sz="0" w:space="0" w:color="auto"/>
                                            <w:bottom w:val="none" w:sz="0" w:space="0" w:color="auto"/>
                                            <w:right w:val="none" w:sz="0" w:space="0" w:color="auto"/>
                                          </w:divBdr>
                                          <w:divsChild>
                                            <w:div w:id="1129323606">
                                              <w:marLeft w:val="0"/>
                                              <w:marRight w:val="0"/>
                                              <w:marTop w:val="0"/>
                                              <w:marBottom w:val="0"/>
                                              <w:divBdr>
                                                <w:top w:val="none" w:sz="0" w:space="0" w:color="auto"/>
                                                <w:left w:val="none" w:sz="0" w:space="0" w:color="auto"/>
                                                <w:bottom w:val="none" w:sz="0" w:space="0" w:color="auto"/>
                                                <w:right w:val="none" w:sz="0" w:space="0" w:color="auto"/>
                                              </w:divBdr>
                                              <w:divsChild>
                                                <w:div w:id="1721899121">
                                                  <w:marLeft w:val="0"/>
                                                  <w:marRight w:val="0"/>
                                                  <w:marTop w:val="0"/>
                                                  <w:marBottom w:val="0"/>
                                                  <w:divBdr>
                                                    <w:top w:val="none" w:sz="0" w:space="0" w:color="auto"/>
                                                    <w:left w:val="none" w:sz="0" w:space="0" w:color="auto"/>
                                                    <w:bottom w:val="none" w:sz="0" w:space="0" w:color="auto"/>
                                                    <w:right w:val="none" w:sz="0" w:space="0" w:color="auto"/>
                                                  </w:divBdr>
                                                  <w:divsChild>
                                                    <w:div w:id="1558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66734">
      <w:bodyDiv w:val="1"/>
      <w:marLeft w:val="0"/>
      <w:marRight w:val="0"/>
      <w:marTop w:val="0"/>
      <w:marBottom w:val="0"/>
      <w:divBdr>
        <w:top w:val="none" w:sz="0" w:space="0" w:color="auto"/>
        <w:left w:val="none" w:sz="0" w:space="0" w:color="auto"/>
        <w:bottom w:val="none" w:sz="0" w:space="0" w:color="auto"/>
        <w:right w:val="none" w:sz="0" w:space="0" w:color="auto"/>
      </w:divBdr>
    </w:div>
    <w:div w:id="205220630">
      <w:bodyDiv w:val="1"/>
      <w:marLeft w:val="0"/>
      <w:marRight w:val="0"/>
      <w:marTop w:val="0"/>
      <w:marBottom w:val="0"/>
      <w:divBdr>
        <w:top w:val="none" w:sz="0" w:space="0" w:color="auto"/>
        <w:left w:val="none" w:sz="0" w:space="0" w:color="auto"/>
        <w:bottom w:val="none" w:sz="0" w:space="0" w:color="auto"/>
        <w:right w:val="none" w:sz="0" w:space="0" w:color="auto"/>
      </w:divBdr>
    </w:div>
    <w:div w:id="209419139">
      <w:bodyDiv w:val="1"/>
      <w:marLeft w:val="0"/>
      <w:marRight w:val="0"/>
      <w:marTop w:val="0"/>
      <w:marBottom w:val="0"/>
      <w:divBdr>
        <w:top w:val="none" w:sz="0" w:space="0" w:color="auto"/>
        <w:left w:val="none" w:sz="0" w:space="0" w:color="auto"/>
        <w:bottom w:val="none" w:sz="0" w:space="0" w:color="auto"/>
        <w:right w:val="none" w:sz="0" w:space="0" w:color="auto"/>
      </w:divBdr>
    </w:div>
    <w:div w:id="224613340">
      <w:bodyDiv w:val="1"/>
      <w:marLeft w:val="0"/>
      <w:marRight w:val="0"/>
      <w:marTop w:val="0"/>
      <w:marBottom w:val="0"/>
      <w:divBdr>
        <w:top w:val="none" w:sz="0" w:space="0" w:color="auto"/>
        <w:left w:val="none" w:sz="0" w:space="0" w:color="auto"/>
        <w:bottom w:val="none" w:sz="0" w:space="0" w:color="auto"/>
        <w:right w:val="none" w:sz="0" w:space="0" w:color="auto"/>
      </w:divBdr>
    </w:div>
    <w:div w:id="227616251">
      <w:bodyDiv w:val="1"/>
      <w:marLeft w:val="0"/>
      <w:marRight w:val="0"/>
      <w:marTop w:val="0"/>
      <w:marBottom w:val="0"/>
      <w:divBdr>
        <w:top w:val="none" w:sz="0" w:space="0" w:color="auto"/>
        <w:left w:val="none" w:sz="0" w:space="0" w:color="auto"/>
        <w:bottom w:val="none" w:sz="0" w:space="0" w:color="auto"/>
        <w:right w:val="none" w:sz="0" w:space="0" w:color="auto"/>
      </w:divBdr>
    </w:div>
    <w:div w:id="229392958">
      <w:bodyDiv w:val="1"/>
      <w:marLeft w:val="0"/>
      <w:marRight w:val="0"/>
      <w:marTop w:val="0"/>
      <w:marBottom w:val="0"/>
      <w:divBdr>
        <w:top w:val="none" w:sz="0" w:space="0" w:color="auto"/>
        <w:left w:val="none" w:sz="0" w:space="0" w:color="auto"/>
        <w:bottom w:val="none" w:sz="0" w:space="0" w:color="auto"/>
        <w:right w:val="none" w:sz="0" w:space="0" w:color="auto"/>
      </w:divBdr>
    </w:div>
    <w:div w:id="244648419">
      <w:bodyDiv w:val="1"/>
      <w:marLeft w:val="0"/>
      <w:marRight w:val="0"/>
      <w:marTop w:val="0"/>
      <w:marBottom w:val="0"/>
      <w:divBdr>
        <w:top w:val="none" w:sz="0" w:space="0" w:color="auto"/>
        <w:left w:val="none" w:sz="0" w:space="0" w:color="auto"/>
        <w:bottom w:val="none" w:sz="0" w:space="0" w:color="auto"/>
        <w:right w:val="none" w:sz="0" w:space="0" w:color="auto"/>
      </w:divBdr>
    </w:div>
    <w:div w:id="251821653">
      <w:bodyDiv w:val="1"/>
      <w:marLeft w:val="0"/>
      <w:marRight w:val="0"/>
      <w:marTop w:val="0"/>
      <w:marBottom w:val="0"/>
      <w:divBdr>
        <w:top w:val="none" w:sz="0" w:space="0" w:color="auto"/>
        <w:left w:val="none" w:sz="0" w:space="0" w:color="auto"/>
        <w:bottom w:val="none" w:sz="0" w:space="0" w:color="auto"/>
        <w:right w:val="none" w:sz="0" w:space="0" w:color="auto"/>
      </w:divBdr>
    </w:div>
    <w:div w:id="269168191">
      <w:bodyDiv w:val="1"/>
      <w:marLeft w:val="0"/>
      <w:marRight w:val="0"/>
      <w:marTop w:val="0"/>
      <w:marBottom w:val="0"/>
      <w:divBdr>
        <w:top w:val="none" w:sz="0" w:space="0" w:color="auto"/>
        <w:left w:val="none" w:sz="0" w:space="0" w:color="auto"/>
        <w:bottom w:val="none" w:sz="0" w:space="0" w:color="auto"/>
        <w:right w:val="none" w:sz="0" w:space="0" w:color="auto"/>
      </w:divBdr>
    </w:div>
    <w:div w:id="278727412">
      <w:bodyDiv w:val="1"/>
      <w:marLeft w:val="0"/>
      <w:marRight w:val="0"/>
      <w:marTop w:val="0"/>
      <w:marBottom w:val="0"/>
      <w:divBdr>
        <w:top w:val="none" w:sz="0" w:space="0" w:color="auto"/>
        <w:left w:val="none" w:sz="0" w:space="0" w:color="auto"/>
        <w:bottom w:val="none" w:sz="0" w:space="0" w:color="auto"/>
        <w:right w:val="none" w:sz="0" w:space="0" w:color="auto"/>
      </w:divBdr>
    </w:div>
    <w:div w:id="300116203">
      <w:bodyDiv w:val="1"/>
      <w:marLeft w:val="0"/>
      <w:marRight w:val="0"/>
      <w:marTop w:val="0"/>
      <w:marBottom w:val="0"/>
      <w:divBdr>
        <w:top w:val="none" w:sz="0" w:space="0" w:color="auto"/>
        <w:left w:val="none" w:sz="0" w:space="0" w:color="auto"/>
        <w:bottom w:val="none" w:sz="0" w:space="0" w:color="auto"/>
        <w:right w:val="none" w:sz="0" w:space="0" w:color="auto"/>
      </w:divBdr>
    </w:div>
    <w:div w:id="302387665">
      <w:bodyDiv w:val="1"/>
      <w:marLeft w:val="0"/>
      <w:marRight w:val="0"/>
      <w:marTop w:val="0"/>
      <w:marBottom w:val="0"/>
      <w:divBdr>
        <w:top w:val="none" w:sz="0" w:space="0" w:color="auto"/>
        <w:left w:val="none" w:sz="0" w:space="0" w:color="auto"/>
        <w:bottom w:val="none" w:sz="0" w:space="0" w:color="auto"/>
        <w:right w:val="none" w:sz="0" w:space="0" w:color="auto"/>
      </w:divBdr>
    </w:div>
    <w:div w:id="303582893">
      <w:bodyDiv w:val="1"/>
      <w:marLeft w:val="0"/>
      <w:marRight w:val="0"/>
      <w:marTop w:val="0"/>
      <w:marBottom w:val="0"/>
      <w:divBdr>
        <w:top w:val="none" w:sz="0" w:space="0" w:color="auto"/>
        <w:left w:val="none" w:sz="0" w:space="0" w:color="auto"/>
        <w:bottom w:val="none" w:sz="0" w:space="0" w:color="auto"/>
        <w:right w:val="none" w:sz="0" w:space="0" w:color="auto"/>
      </w:divBdr>
    </w:div>
    <w:div w:id="313223726">
      <w:bodyDiv w:val="1"/>
      <w:marLeft w:val="0"/>
      <w:marRight w:val="0"/>
      <w:marTop w:val="0"/>
      <w:marBottom w:val="0"/>
      <w:divBdr>
        <w:top w:val="none" w:sz="0" w:space="0" w:color="auto"/>
        <w:left w:val="none" w:sz="0" w:space="0" w:color="auto"/>
        <w:bottom w:val="none" w:sz="0" w:space="0" w:color="auto"/>
        <w:right w:val="none" w:sz="0" w:space="0" w:color="auto"/>
      </w:divBdr>
    </w:div>
    <w:div w:id="329406026">
      <w:bodyDiv w:val="1"/>
      <w:marLeft w:val="0"/>
      <w:marRight w:val="0"/>
      <w:marTop w:val="0"/>
      <w:marBottom w:val="0"/>
      <w:divBdr>
        <w:top w:val="none" w:sz="0" w:space="0" w:color="auto"/>
        <w:left w:val="none" w:sz="0" w:space="0" w:color="auto"/>
        <w:bottom w:val="none" w:sz="0" w:space="0" w:color="auto"/>
        <w:right w:val="none" w:sz="0" w:space="0" w:color="auto"/>
      </w:divBdr>
    </w:div>
    <w:div w:id="334842728">
      <w:bodyDiv w:val="1"/>
      <w:marLeft w:val="0"/>
      <w:marRight w:val="0"/>
      <w:marTop w:val="0"/>
      <w:marBottom w:val="0"/>
      <w:divBdr>
        <w:top w:val="none" w:sz="0" w:space="0" w:color="auto"/>
        <w:left w:val="none" w:sz="0" w:space="0" w:color="auto"/>
        <w:bottom w:val="none" w:sz="0" w:space="0" w:color="auto"/>
        <w:right w:val="none" w:sz="0" w:space="0" w:color="auto"/>
      </w:divBdr>
    </w:div>
    <w:div w:id="341979436">
      <w:bodyDiv w:val="1"/>
      <w:marLeft w:val="0"/>
      <w:marRight w:val="0"/>
      <w:marTop w:val="0"/>
      <w:marBottom w:val="0"/>
      <w:divBdr>
        <w:top w:val="none" w:sz="0" w:space="0" w:color="auto"/>
        <w:left w:val="none" w:sz="0" w:space="0" w:color="auto"/>
        <w:bottom w:val="none" w:sz="0" w:space="0" w:color="auto"/>
        <w:right w:val="none" w:sz="0" w:space="0" w:color="auto"/>
      </w:divBdr>
    </w:div>
    <w:div w:id="342242562">
      <w:bodyDiv w:val="1"/>
      <w:marLeft w:val="0"/>
      <w:marRight w:val="0"/>
      <w:marTop w:val="0"/>
      <w:marBottom w:val="0"/>
      <w:divBdr>
        <w:top w:val="none" w:sz="0" w:space="0" w:color="auto"/>
        <w:left w:val="none" w:sz="0" w:space="0" w:color="auto"/>
        <w:bottom w:val="none" w:sz="0" w:space="0" w:color="auto"/>
        <w:right w:val="none" w:sz="0" w:space="0" w:color="auto"/>
      </w:divBdr>
    </w:div>
    <w:div w:id="345208696">
      <w:bodyDiv w:val="1"/>
      <w:marLeft w:val="0"/>
      <w:marRight w:val="0"/>
      <w:marTop w:val="0"/>
      <w:marBottom w:val="0"/>
      <w:divBdr>
        <w:top w:val="none" w:sz="0" w:space="0" w:color="auto"/>
        <w:left w:val="none" w:sz="0" w:space="0" w:color="auto"/>
        <w:bottom w:val="none" w:sz="0" w:space="0" w:color="auto"/>
        <w:right w:val="none" w:sz="0" w:space="0" w:color="auto"/>
      </w:divBdr>
    </w:div>
    <w:div w:id="361325074">
      <w:bodyDiv w:val="1"/>
      <w:marLeft w:val="0"/>
      <w:marRight w:val="0"/>
      <w:marTop w:val="0"/>
      <w:marBottom w:val="0"/>
      <w:divBdr>
        <w:top w:val="none" w:sz="0" w:space="0" w:color="auto"/>
        <w:left w:val="none" w:sz="0" w:space="0" w:color="auto"/>
        <w:bottom w:val="none" w:sz="0" w:space="0" w:color="auto"/>
        <w:right w:val="none" w:sz="0" w:space="0" w:color="auto"/>
      </w:divBdr>
    </w:div>
    <w:div w:id="391470616">
      <w:bodyDiv w:val="1"/>
      <w:marLeft w:val="0"/>
      <w:marRight w:val="0"/>
      <w:marTop w:val="0"/>
      <w:marBottom w:val="0"/>
      <w:divBdr>
        <w:top w:val="none" w:sz="0" w:space="0" w:color="auto"/>
        <w:left w:val="none" w:sz="0" w:space="0" w:color="auto"/>
        <w:bottom w:val="none" w:sz="0" w:space="0" w:color="auto"/>
        <w:right w:val="none" w:sz="0" w:space="0" w:color="auto"/>
      </w:divBdr>
    </w:div>
    <w:div w:id="392199195">
      <w:bodyDiv w:val="1"/>
      <w:marLeft w:val="0"/>
      <w:marRight w:val="0"/>
      <w:marTop w:val="0"/>
      <w:marBottom w:val="0"/>
      <w:divBdr>
        <w:top w:val="none" w:sz="0" w:space="0" w:color="auto"/>
        <w:left w:val="none" w:sz="0" w:space="0" w:color="auto"/>
        <w:bottom w:val="none" w:sz="0" w:space="0" w:color="auto"/>
        <w:right w:val="none" w:sz="0" w:space="0" w:color="auto"/>
      </w:divBdr>
    </w:div>
    <w:div w:id="393167769">
      <w:bodyDiv w:val="1"/>
      <w:marLeft w:val="0"/>
      <w:marRight w:val="0"/>
      <w:marTop w:val="0"/>
      <w:marBottom w:val="0"/>
      <w:divBdr>
        <w:top w:val="none" w:sz="0" w:space="0" w:color="auto"/>
        <w:left w:val="none" w:sz="0" w:space="0" w:color="auto"/>
        <w:bottom w:val="none" w:sz="0" w:space="0" w:color="auto"/>
        <w:right w:val="none" w:sz="0" w:space="0" w:color="auto"/>
      </w:divBdr>
    </w:div>
    <w:div w:id="399065552">
      <w:bodyDiv w:val="1"/>
      <w:marLeft w:val="0"/>
      <w:marRight w:val="0"/>
      <w:marTop w:val="0"/>
      <w:marBottom w:val="0"/>
      <w:divBdr>
        <w:top w:val="none" w:sz="0" w:space="0" w:color="auto"/>
        <w:left w:val="none" w:sz="0" w:space="0" w:color="auto"/>
        <w:bottom w:val="none" w:sz="0" w:space="0" w:color="auto"/>
        <w:right w:val="none" w:sz="0" w:space="0" w:color="auto"/>
      </w:divBdr>
    </w:div>
    <w:div w:id="403649016">
      <w:bodyDiv w:val="1"/>
      <w:marLeft w:val="0"/>
      <w:marRight w:val="0"/>
      <w:marTop w:val="0"/>
      <w:marBottom w:val="0"/>
      <w:divBdr>
        <w:top w:val="none" w:sz="0" w:space="0" w:color="auto"/>
        <w:left w:val="none" w:sz="0" w:space="0" w:color="auto"/>
        <w:bottom w:val="none" w:sz="0" w:space="0" w:color="auto"/>
        <w:right w:val="none" w:sz="0" w:space="0" w:color="auto"/>
      </w:divBdr>
    </w:div>
    <w:div w:id="426004595">
      <w:bodyDiv w:val="1"/>
      <w:marLeft w:val="0"/>
      <w:marRight w:val="0"/>
      <w:marTop w:val="0"/>
      <w:marBottom w:val="0"/>
      <w:divBdr>
        <w:top w:val="none" w:sz="0" w:space="0" w:color="auto"/>
        <w:left w:val="none" w:sz="0" w:space="0" w:color="auto"/>
        <w:bottom w:val="none" w:sz="0" w:space="0" w:color="auto"/>
        <w:right w:val="none" w:sz="0" w:space="0" w:color="auto"/>
      </w:divBdr>
    </w:div>
    <w:div w:id="436994510">
      <w:bodyDiv w:val="1"/>
      <w:marLeft w:val="0"/>
      <w:marRight w:val="0"/>
      <w:marTop w:val="0"/>
      <w:marBottom w:val="0"/>
      <w:divBdr>
        <w:top w:val="none" w:sz="0" w:space="0" w:color="auto"/>
        <w:left w:val="none" w:sz="0" w:space="0" w:color="auto"/>
        <w:bottom w:val="none" w:sz="0" w:space="0" w:color="auto"/>
        <w:right w:val="none" w:sz="0" w:space="0" w:color="auto"/>
      </w:divBdr>
    </w:div>
    <w:div w:id="483278888">
      <w:bodyDiv w:val="1"/>
      <w:marLeft w:val="0"/>
      <w:marRight w:val="0"/>
      <w:marTop w:val="0"/>
      <w:marBottom w:val="0"/>
      <w:divBdr>
        <w:top w:val="none" w:sz="0" w:space="0" w:color="auto"/>
        <w:left w:val="none" w:sz="0" w:space="0" w:color="auto"/>
        <w:bottom w:val="none" w:sz="0" w:space="0" w:color="auto"/>
        <w:right w:val="none" w:sz="0" w:space="0" w:color="auto"/>
      </w:divBdr>
      <w:divsChild>
        <w:div w:id="187913951">
          <w:marLeft w:val="0"/>
          <w:marRight w:val="0"/>
          <w:marTop w:val="0"/>
          <w:marBottom w:val="0"/>
          <w:divBdr>
            <w:top w:val="none" w:sz="0" w:space="0" w:color="auto"/>
            <w:left w:val="none" w:sz="0" w:space="0" w:color="auto"/>
            <w:bottom w:val="none" w:sz="0" w:space="0" w:color="auto"/>
            <w:right w:val="none" w:sz="0" w:space="0" w:color="auto"/>
          </w:divBdr>
          <w:divsChild>
            <w:div w:id="220482292">
              <w:marLeft w:val="0"/>
              <w:marRight w:val="0"/>
              <w:marTop w:val="0"/>
              <w:marBottom w:val="0"/>
              <w:divBdr>
                <w:top w:val="none" w:sz="0" w:space="0" w:color="auto"/>
                <w:left w:val="none" w:sz="0" w:space="0" w:color="auto"/>
                <w:bottom w:val="none" w:sz="0" w:space="0" w:color="auto"/>
                <w:right w:val="none" w:sz="0" w:space="0" w:color="auto"/>
              </w:divBdr>
              <w:divsChild>
                <w:div w:id="2102605768">
                  <w:marLeft w:val="0"/>
                  <w:marRight w:val="0"/>
                  <w:marTop w:val="0"/>
                  <w:marBottom w:val="0"/>
                  <w:divBdr>
                    <w:top w:val="none" w:sz="0" w:space="0" w:color="auto"/>
                    <w:left w:val="none" w:sz="0" w:space="0" w:color="auto"/>
                    <w:bottom w:val="none" w:sz="0" w:space="0" w:color="auto"/>
                    <w:right w:val="none" w:sz="0" w:space="0" w:color="auto"/>
                  </w:divBdr>
                  <w:divsChild>
                    <w:div w:id="866480239">
                      <w:marLeft w:val="0"/>
                      <w:marRight w:val="0"/>
                      <w:marTop w:val="0"/>
                      <w:marBottom w:val="0"/>
                      <w:divBdr>
                        <w:top w:val="none" w:sz="0" w:space="0" w:color="auto"/>
                        <w:left w:val="none" w:sz="0" w:space="0" w:color="auto"/>
                        <w:bottom w:val="none" w:sz="0" w:space="0" w:color="auto"/>
                        <w:right w:val="none" w:sz="0" w:space="0" w:color="auto"/>
                      </w:divBdr>
                      <w:divsChild>
                        <w:div w:id="1106344763">
                          <w:marLeft w:val="0"/>
                          <w:marRight w:val="0"/>
                          <w:marTop w:val="0"/>
                          <w:marBottom w:val="0"/>
                          <w:divBdr>
                            <w:top w:val="none" w:sz="0" w:space="0" w:color="auto"/>
                            <w:left w:val="none" w:sz="0" w:space="0" w:color="auto"/>
                            <w:bottom w:val="none" w:sz="0" w:space="0" w:color="auto"/>
                            <w:right w:val="none" w:sz="0" w:space="0" w:color="auto"/>
                          </w:divBdr>
                          <w:divsChild>
                            <w:div w:id="1346861907">
                              <w:marLeft w:val="0"/>
                              <w:marRight w:val="0"/>
                              <w:marTop w:val="0"/>
                              <w:marBottom w:val="0"/>
                              <w:divBdr>
                                <w:top w:val="none" w:sz="0" w:space="0" w:color="auto"/>
                                <w:left w:val="none" w:sz="0" w:space="0" w:color="auto"/>
                                <w:bottom w:val="none" w:sz="0" w:space="0" w:color="auto"/>
                                <w:right w:val="none" w:sz="0" w:space="0" w:color="auto"/>
                              </w:divBdr>
                              <w:divsChild>
                                <w:div w:id="1000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468867">
          <w:marLeft w:val="0"/>
          <w:marRight w:val="0"/>
          <w:marTop w:val="0"/>
          <w:marBottom w:val="0"/>
          <w:divBdr>
            <w:top w:val="none" w:sz="0" w:space="0" w:color="auto"/>
            <w:left w:val="none" w:sz="0" w:space="0" w:color="auto"/>
            <w:bottom w:val="none" w:sz="0" w:space="0" w:color="auto"/>
            <w:right w:val="none" w:sz="0" w:space="0" w:color="auto"/>
          </w:divBdr>
          <w:divsChild>
            <w:div w:id="589119571">
              <w:marLeft w:val="0"/>
              <w:marRight w:val="0"/>
              <w:marTop w:val="0"/>
              <w:marBottom w:val="0"/>
              <w:divBdr>
                <w:top w:val="none" w:sz="0" w:space="0" w:color="auto"/>
                <w:left w:val="none" w:sz="0" w:space="0" w:color="auto"/>
                <w:bottom w:val="none" w:sz="0" w:space="0" w:color="auto"/>
                <w:right w:val="none" w:sz="0" w:space="0" w:color="auto"/>
              </w:divBdr>
              <w:divsChild>
                <w:div w:id="1499660576">
                  <w:marLeft w:val="0"/>
                  <w:marRight w:val="0"/>
                  <w:marTop w:val="0"/>
                  <w:marBottom w:val="0"/>
                  <w:divBdr>
                    <w:top w:val="none" w:sz="0" w:space="0" w:color="auto"/>
                    <w:left w:val="none" w:sz="0" w:space="0" w:color="auto"/>
                    <w:bottom w:val="none" w:sz="0" w:space="0" w:color="auto"/>
                    <w:right w:val="none" w:sz="0" w:space="0" w:color="auto"/>
                  </w:divBdr>
                  <w:divsChild>
                    <w:div w:id="1052532908">
                      <w:marLeft w:val="0"/>
                      <w:marRight w:val="0"/>
                      <w:marTop w:val="0"/>
                      <w:marBottom w:val="0"/>
                      <w:divBdr>
                        <w:top w:val="none" w:sz="0" w:space="0" w:color="auto"/>
                        <w:left w:val="none" w:sz="0" w:space="0" w:color="auto"/>
                        <w:bottom w:val="none" w:sz="0" w:space="0" w:color="auto"/>
                        <w:right w:val="none" w:sz="0" w:space="0" w:color="auto"/>
                      </w:divBdr>
                      <w:divsChild>
                        <w:div w:id="1324046817">
                          <w:marLeft w:val="0"/>
                          <w:marRight w:val="0"/>
                          <w:marTop w:val="0"/>
                          <w:marBottom w:val="0"/>
                          <w:divBdr>
                            <w:top w:val="none" w:sz="0" w:space="0" w:color="auto"/>
                            <w:left w:val="none" w:sz="0" w:space="0" w:color="auto"/>
                            <w:bottom w:val="none" w:sz="0" w:space="0" w:color="auto"/>
                            <w:right w:val="none" w:sz="0" w:space="0" w:color="auto"/>
                          </w:divBdr>
                          <w:divsChild>
                            <w:div w:id="1430084139">
                              <w:marLeft w:val="0"/>
                              <w:marRight w:val="0"/>
                              <w:marTop w:val="0"/>
                              <w:marBottom w:val="0"/>
                              <w:divBdr>
                                <w:top w:val="none" w:sz="0" w:space="0" w:color="auto"/>
                                <w:left w:val="none" w:sz="0" w:space="0" w:color="auto"/>
                                <w:bottom w:val="none" w:sz="0" w:space="0" w:color="auto"/>
                                <w:right w:val="none" w:sz="0" w:space="0" w:color="auto"/>
                              </w:divBdr>
                              <w:divsChild>
                                <w:div w:id="1311865797">
                                  <w:marLeft w:val="0"/>
                                  <w:marRight w:val="0"/>
                                  <w:marTop w:val="0"/>
                                  <w:marBottom w:val="0"/>
                                  <w:divBdr>
                                    <w:top w:val="none" w:sz="0" w:space="0" w:color="auto"/>
                                    <w:left w:val="none" w:sz="0" w:space="0" w:color="auto"/>
                                    <w:bottom w:val="none" w:sz="0" w:space="0" w:color="auto"/>
                                    <w:right w:val="none" w:sz="0" w:space="0" w:color="auto"/>
                                  </w:divBdr>
                                  <w:divsChild>
                                    <w:div w:id="741366309">
                                      <w:marLeft w:val="0"/>
                                      <w:marRight w:val="0"/>
                                      <w:marTop w:val="0"/>
                                      <w:marBottom w:val="0"/>
                                      <w:divBdr>
                                        <w:top w:val="none" w:sz="0" w:space="0" w:color="auto"/>
                                        <w:left w:val="none" w:sz="0" w:space="0" w:color="auto"/>
                                        <w:bottom w:val="none" w:sz="0" w:space="0" w:color="auto"/>
                                        <w:right w:val="none" w:sz="0" w:space="0" w:color="auto"/>
                                      </w:divBdr>
                                      <w:divsChild>
                                        <w:div w:id="1264609305">
                                          <w:marLeft w:val="0"/>
                                          <w:marRight w:val="0"/>
                                          <w:marTop w:val="0"/>
                                          <w:marBottom w:val="0"/>
                                          <w:divBdr>
                                            <w:top w:val="none" w:sz="0" w:space="0" w:color="auto"/>
                                            <w:left w:val="none" w:sz="0" w:space="0" w:color="auto"/>
                                            <w:bottom w:val="none" w:sz="0" w:space="0" w:color="auto"/>
                                            <w:right w:val="none" w:sz="0" w:space="0" w:color="auto"/>
                                          </w:divBdr>
                                          <w:divsChild>
                                            <w:div w:id="589123188">
                                              <w:marLeft w:val="0"/>
                                              <w:marRight w:val="0"/>
                                              <w:marTop w:val="0"/>
                                              <w:marBottom w:val="0"/>
                                              <w:divBdr>
                                                <w:top w:val="none" w:sz="0" w:space="0" w:color="auto"/>
                                                <w:left w:val="none" w:sz="0" w:space="0" w:color="auto"/>
                                                <w:bottom w:val="none" w:sz="0" w:space="0" w:color="auto"/>
                                                <w:right w:val="none" w:sz="0" w:space="0" w:color="auto"/>
                                              </w:divBdr>
                                              <w:divsChild>
                                                <w:div w:id="856235808">
                                                  <w:marLeft w:val="0"/>
                                                  <w:marRight w:val="0"/>
                                                  <w:marTop w:val="0"/>
                                                  <w:marBottom w:val="0"/>
                                                  <w:divBdr>
                                                    <w:top w:val="none" w:sz="0" w:space="0" w:color="auto"/>
                                                    <w:left w:val="none" w:sz="0" w:space="0" w:color="auto"/>
                                                    <w:bottom w:val="none" w:sz="0" w:space="0" w:color="auto"/>
                                                    <w:right w:val="none" w:sz="0" w:space="0" w:color="auto"/>
                                                  </w:divBdr>
                                                  <w:divsChild>
                                                    <w:div w:id="1650556184">
                                                      <w:marLeft w:val="0"/>
                                                      <w:marRight w:val="0"/>
                                                      <w:marTop w:val="0"/>
                                                      <w:marBottom w:val="0"/>
                                                      <w:divBdr>
                                                        <w:top w:val="none" w:sz="0" w:space="0" w:color="auto"/>
                                                        <w:left w:val="none" w:sz="0" w:space="0" w:color="auto"/>
                                                        <w:bottom w:val="none" w:sz="0" w:space="0" w:color="auto"/>
                                                        <w:right w:val="none" w:sz="0" w:space="0" w:color="auto"/>
                                                      </w:divBdr>
                                                      <w:divsChild>
                                                        <w:div w:id="14345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3744646">
      <w:bodyDiv w:val="1"/>
      <w:marLeft w:val="0"/>
      <w:marRight w:val="0"/>
      <w:marTop w:val="0"/>
      <w:marBottom w:val="0"/>
      <w:divBdr>
        <w:top w:val="none" w:sz="0" w:space="0" w:color="auto"/>
        <w:left w:val="none" w:sz="0" w:space="0" w:color="auto"/>
        <w:bottom w:val="none" w:sz="0" w:space="0" w:color="auto"/>
        <w:right w:val="none" w:sz="0" w:space="0" w:color="auto"/>
      </w:divBdr>
    </w:div>
    <w:div w:id="506362073">
      <w:bodyDiv w:val="1"/>
      <w:marLeft w:val="0"/>
      <w:marRight w:val="0"/>
      <w:marTop w:val="0"/>
      <w:marBottom w:val="0"/>
      <w:divBdr>
        <w:top w:val="none" w:sz="0" w:space="0" w:color="auto"/>
        <w:left w:val="none" w:sz="0" w:space="0" w:color="auto"/>
        <w:bottom w:val="none" w:sz="0" w:space="0" w:color="auto"/>
        <w:right w:val="none" w:sz="0" w:space="0" w:color="auto"/>
      </w:divBdr>
    </w:div>
    <w:div w:id="508178497">
      <w:bodyDiv w:val="1"/>
      <w:marLeft w:val="0"/>
      <w:marRight w:val="0"/>
      <w:marTop w:val="0"/>
      <w:marBottom w:val="0"/>
      <w:divBdr>
        <w:top w:val="none" w:sz="0" w:space="0" w:color="auto"/>
        <w:left w:val="none" w:sz="0" w:space="0" w:color="auto"/>
        <w:bottom w:val="none" w:sz="0" w:space="0" w:color="auto"/>
        <w:right w:val="none" w:sz="0" w:space="0" w:color="auto"/>
      </w:divBdr>
    </w:div>
    <w:div w:id="520096453">
      <w:bodyDiv w:val="1"/>
      <w:marLeft w:val="0"/>
      <w:marRight w:val="0"/>
      <w:marTop w:val="0"/>
      <w:marBottom w:val="0"/>
      <w:divBdr>
        <w:top w:val="none" w:sz="0" w:space="0" w:color="auto"/>
        <w:left w:val="none" w:sz="0" w:space="0" w:color="auto"/>
        <w:bottom w:val="none" w:sz="0" w:space="0" w:color="auto"/>
        <w:right w:val="none" w:sz="0" w:space="0" w:color="auto"/>
      </w:divBdr>
    </w:div>
    <w:div w:id="524825774">
      <w:bodyDiv w:val="1"/>
      <w:marLeft w:val="0"/>
      <w:marRight w:val="0"/>
      <w:marTop w:val="0"/>
      <w:marBottom w:val="0"/>
      <w:divBdr>
        <w:top w:val="none" w:sz="0" w:space="0" w:color="auto"/>
        <w:left w:val="none" w:sz="0" w:space="0" w:color="auto"/>
        <w:bottom w:val="none" w:sz="0" w:space="0" w:color="auto"/>
        <w:right w:val="none" w:sz="0" w:space="0" w:color="auto"/>
      </w:divBdr>
    </w:div>
    <w:div w:id="531646932">
      <w:bodyDiv w:val="1"/>
      <w:marLeft w:val="0"/>
      <w:marRight w:val="0"/>
      <w:marTop w:val="0"/>
      <w:marBottom w:val="0"/>
      <w:divBdr>
        <w:top w:val="none" w:sz="0" w:space="0" w:color="auto"/>
        <w:left w:val="none" w:sz="0" w:space="0" w:color="auto"/>
        <w:bottom w:val="none" w:sz="0" w:space="0" w:color="auto"/>
        <w:right w:val="none" w:sz="0" w:space="0" w:color="auto"/>
      </w:divBdr>
    </w:div>
    <w:div w:id="536116582">
      <w:bodyDiv w:val="1"/>
      <w:marLeft w:val="0"/>
      <w:marRight w:val="0"/>
      <w:marTop w:val="0"/>
      <w:marBottom w:val="0"/>
      <w:divBdr>
        <w:top w:val="none" w:sz="0" w:space="0" w:color="auto"/>
        <w:left w:val="none" w:sz="0" w:space="0" w:color="auto"/>
        <w:bottom w:val="none" w:sz="0" w:space="0" w:color="auto"/>
        <w:right w:val="none" w:sz="0" w:space="0" w:color="auto"/>
      </w:divBdr>
    </w:div>
    <w:div w:id="540702778">
      <w:bodyDiv w:val="1"/>
      <w:marLeft w:val="0"/>
      <w:marRight w:val="0"/>
      <w:marTop w:val="0"/>
      <w:marBottom w:val="0"/>
      <w:divBdr>
        <w:top w:val="none" w:sz="0" w:space="0" w:color="auto"/>
        <w:left w:val="none" w:sz="0" w:space="0" w:color="auto"/>
        <w:bottom w:val="none" w:sz="0" w:space="0" w:color="auto"/>
        <w:right w:val="none" w:sz="0" w:space="0" w:color="auto"/>
      </w:divBdr>
    </w:div>
    <w:div w:id="545138799">
      <w:bodyDiv w:val="1"/>
      <w:marLeft w:val="0"/>
      <w:marRight w:val="0"/>
      <w:marTop w:val="0"/>
      <w:marBottom w:val="0"/>
      <w:divBdr>
        <w:top w:val="none" w:sz="0" w:space="0" w:color="auto"/>
        <w:left w:val="none" w:sz="0" w:space="0" w:color="auto"/>
        <w:bottom w:val="none" w:sz="0" w:space="0" w:color="auto"/>
        <w:right w:val="none" w:sz="0" w:space="0" w:color="auto"/>
      </w:divBdr>
    </w:div>
    <w:div w:id="545603912">
      <w:bodyDiv w:val="1"/>
      <w:marLeft w:val="0"/>
      <w:marRight w:val="0"/>
      <w:marTop w:val="0"/>
      <w:marBottom w:val="0"/>
      <w:divBdr>
        <w:top w:val="none" w:sz="0" w:space="0" w:color="auto"/>
        <w:left w:val="none" w:sz="0" w:space="0" w:color="auto"/>
        <w:bottom w:val="none" w:sz="0" w:space="0" w:color="auto"/>
        <w:right w:val="none" w:sz="0" w:space="0" w:color="auto"/>
      </w:divBdr>
    </w:div>
    <w:div w:id="549460735">
      <w:bodyDiv w:val="1"/>
      <w:marLeft w:val="0"/>
      <w:marRight w:val="0"/>
      <w:marTop w:val="0"/>
      <w:marBottom w:val="0"/>
      <w:divBdr>
        <w:top w:val="none" w:sz="0" w:space="0" w:color="auto"/>
        <w:left w:val="none" w:sz="0" w:space="0" w:color="auto"/>
        <w:bottom w:val="none" w:sz="0" w:space="0" w:color="auto"/>
        <w:right w:val="none" w:sz="0" w:space="0" w:color="auto"/>
      </w:divBdr>
    </w:div>
    <w:div w:id="552303921">
      <w:bodyDiv w:val="1"/>
      <w:marLeft w:val="0"/>
      <w:marRight w:val="0"/>
      <w:marTop w:val="0"/>
      <w:marBottom w:val="0"/>
      <w:divBdr>
        <w:top w:val="none" w:sz="0" w:space="0" w:color="auto"/>
        <w:left w:val="none" w:sz="0" w:space="0" w:color="auto"/>
        <w:bottom w:val="none" w:sz="0" w:space="0" w:color="auto"/>
        <w:right w:val="none" w:sz="0" w:space="0" w:color="auto"/>
      </w:divBdr>
    </w:div>
    <w:div w:id="565069164">
      <w:bodyDiv w:val="1"/>
      <w:marLeft w:val="0"/>
      <w:marRight w:val="0"/>
      <w:marTop w:val="0"/>
      <w:marBottom w:val="0"/>
      <w:divBdr>
        <w:top w:val="none" w:sz="0" w:space="0" w:color="auto"/>
        <w:left w:val="none" w:sz="0" w:space="0" w:color="auto"/>
        <w:bottom w:val="none" w:sz="0" w:space="0" w:color="auto"/>
        <w:right w:val="none" w:sz="0" w:space="0" w:color="auto"/>
      </w:divBdr>
    </w:div>
    <w:div w:id="573202292">
      <w:bodyDiv w:val="1"/>
      <w:marLeft w:val="0"/>
      <w:marRight w:val="0"/>
      <w:marTop w:val="0"/>
      <w:marBottom w:val="0"/>
      <w:divBdr>
        <w:top w:val="none" w:sz="0" w:space="0" w:color="auto"/>
        <w:left w:val="none" w:sz="0" w:space="0" w:color="auto"/>
        <w:bottom w:val="none" w:sz="0" w:space="0" w:color="auto"/>
        <w:right w:val="none" w:sz="0" w:space="0" w:color="auto"/>
      </w:divBdr>
    </w:div>
    <w:div w:id="600527429">
      <w:bodyDiv w:val="1"/>
      <w:marLeft w:val="0"/>
      <w:marRight w:val="0"/>
      <w:marTop w:val="0"/>
      <w:marBottom w:val="0"/>
      <w:divBdr>
        <w:top w:val="none" w:sz="0" w:space="0" w:color="auto"/>
        <w:left w:val="none" w:sz="0" w:space="0" w:color="auto"/>
        <w:bottom w:val="none" w:sz="0" w:space="0" w:color="auto"/>
        <w:right w:val="none" w:sz="0" w:space="0" w:color="auto"/>
      </w:divBdr>
    </w:div>
    <w:div w:id="621881627">
      <w:bodyDiv w:val="1"/>
      <w:marLeft w:val="0"/>
      <w:marRight w:val="0"/>
      <w:marTop w:val="0"/>
      <w:marBottom w:val="0"/>
      <w:divBdr>
        <w:top w:val="none" w:sz="0" w:space="0" w:color="auto"/>
        <w:left w:val="none" w:sz="0" w:space="0" w:color="auto"/>
        <w:bottom w:val="none" w:sz="0" w:space="0" w:color="auto"/>
        <w:right w:val="none" w:sz="0" w:space="0" w:color="auto"/>
      </w:divBdr>
    </w:div>
    <w:div w:id="638413933">
      <w:bodyDiv w:val="1"/>
      <w:marLeft w:val="0"/>
      <w:marRight w:val="0"/>
      <w:marTop w:val="0"/>
      <w:marBottom w:val="0"/>
      <w:divBdr>
        <w:top w:val="none" w:sz="0" w:space="0" w:color="auto"/>
        <w:left w:val="none" w:sz="0" w:space="0" w:color="auto"/>
        <w:bottom w:val="none" w:sz="0" w:space="0" w:color="auto"/>
        <w:right w:val="none" w:sz="0" w:space="0" w:color="auto"/>
      </w:divBdr>
    </w:div>
    <w:div w:id="641347420">
      <w:bodyDiv w:val="1"/>
      <w:marLeft w:val="0"/>
      <w:marRight w:val="0"/>
      <w:marTop w:val="0"/>
      <w:marBottom w:val="0"/>
      <w:divBdr>
        <w:top w:val="none" w:sz="0" w:space="0" w:color="auto"/>
        <w:left w:val="none" w:sz="0" w:space="0" w:color="auto"/>
        <w:bottom w:val="none" w:sz="0" w:space="0" w:color="auto"/>
        <w:right w:val="none" w:sz="0" w:space="0" w:color="auto"/>
      </w:divBdr>
    </w:div>
    <w:div w:id="656882243">
      <w:bodyDiv w:val="1"/>
      <w:marLeft w:val="0"/>
      <w:marRight w:val="0"/>
      <w:marTop w:val="0"/>
      <w:marBottom w:val="0"/>
      <w:divBdr>
        <w:top w:val="none" w:sz="0" w:space="0" w:color="auto"/>
        <w:left w:val="none" w:sz="0" w:space="0" w:color="auto"/>
        <w:bottom w:val="none" w:sz="0" w:space="0" w:color="auto"/>
        <w:right w:val="none" w:sz="0" w:space="0" w:color="auto"/>
      </w:divBdr>
      <w:divsChild>
        <w:div w:id="834686774">
          <w:marLeft w:val="0"/>
          <w:marRight w:val="0"/>
          <w:marTop w:val="0"/>
          <w:marBottom w:val="0"/>
          <w:divBdr>
            <w:top w:val="none" w:sz="0" w:space="0" w:color="auto"/>
            <w:left w:val="none" w:sz="0" w:space="0" w:color="auto"/>
            <w:bottom w:val="none" w:sz="0" w:space="0" w:color="auto"/>
            <w:right w:val="none" w:sz="0" w:space="0" w:color="auto"/>
          </w:divBdr>
          <w:divsChild>
            <w:div w:id="974945413">
              <w:marLeft w:val="0"/>
              <w:marRight w:val="0"/>
              <w:marTop w:val="0"/>
              <w:marBottom w:val="0"/>
              <w:divBdr>
                <w:top w:val="none" w:sz="0" w:space="0" w:color="auto"/>
                <w:left w:val="none" w:sz="0" w:space="0" w:color="auto"/>
                <w:bottom w:val="none" w:sz="0" w:space="0" w:color="auto"/>
                <w:right w:val="none" w:sz="0" w:space="0" w:color="auto"/>
              </w:divBdr>
              <w:divsChild>
                <w:div w:id="161823216">
                  <w:marLeft w:val="0"/>
                  <w:marRight w:val="0"/>
                  <w:marTop w:val="0"/>
                  <w:marBottom w:val="0"/>
                  <w:divBdr>
                    <w:top w:val="none" w:sz="0" w:space="0" w:color="auto"/>
                    <w:left w:val="none" w:sz="0" w:space="0" w:color="auto"/>
                    <w:bottom w:val="none" w:sz="0" w:space="0" w:color="auto"/>
                    <w:right w:val="none" w:sz="0" w:space="0" w:color="auto"/>
                  </w:divBdr>
                  <w:divsChild>
                    <w:div w:id="403797260">
                      <w:marLeft w:val="0"/>
                      <w:marRight w:val="0"/>
                      <w:marTop w:val="0"/>
                      <w:marBottom w:val="0"/>
                      <w:divBdr>
                        <w:top w:val="none" w:sz="0" w:space="0" w:color="auto"/>
                        <w:left w:val="none" w:sz="0" w:space="0" w:color="auto"/>
                        <w:bottom w:val="none" w:sz="0" w:space="0" w:color="auto"/>
                        <w:right w:val="none" w:sz="0" w:space="0" w:color="auto"/>
                      </w:divBdr>
                      <w:divsChild>
                        <w:div w:id="1973752750">
                          <w:marLeft w:val="0"/>
                          <w:marRight w:val="0"/>
                          <w:marTop w:val="0"/>
                          <w:marBottom w:val="0"/>
                          <w:divBdr>
                            <w:top w:val="none" w:sz="0" w:space="0" w:color="auto"/>
                            <w:left w:val="none" w:sz="0" w:space="0" w:color="auto"/>
                            <w:bottom w:val="none" w:sz="0" w:space="0" w:color="auto"/>
                            <w:right w:val="none" w:sz="0" w:space="0" w:color="auto"/>
                          </w:divBdr>
                          <w:divsChild>
                            <w:div w:id="269513529">
                              <w:marLeft w:val="0"/>
                              <w:marRight w:val="0"/>
                              <w:marTop w:val="0"/>
                              <w:marBottom w:val="0"/>
                              <w:divBdr>
                                <w:top w:val="none" w:sz="0" w:space="0" w:color="auto"/>
                                <w:left w:val="none" w:sz="0" w:space="0" w:color="auto"/>
                                <w:bottom w:val="none" w:sz="0" w:space="0" w:color="auto"/>
                                <w:right w:val="none" w:sz="0" w:space="0" w:color="auto"/>
                              </w:divBdr>
                              <w:divsChild>
                                <w:div w:id="16452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203316">
          <w:marLeft w:val="0"/>
          <w:marRight w:val="0"/>
          <w:marTop w:val="0"/>
          <w:marBottom w:val="0"/>
          <w:divBdr>
            <w:top w:val="none" w:sz="0" w:space="0" w:color="auto"/>
            <w:left w:val="none" w:sz="0" w:space="0" w:color="auto"/>
            <w:bottom w:val="none" w:sz="0" w:space="0" w:color="auto"/>
            <w:right w:val="none" w:sz="0" w:space="0" w:color="auto"/>
          </w:divBdr>
          <w:divsChild>
            <w:div w:id="1342586338">
              <w:marLeft w:val="0"/>
              <w:marRight w:val="0"/>
              <w:marTop w:val="0"/>
              <w:marBottom w:val="0"/>
              <w:divBdr>
                <w:top w:val="none" w:sz="0" w:space="0" w:color="auto"/>
                <w:left w:val="none" w:sz="0" w:space="0" w:color="auto"/>
                <w:bottom w:val="none" w:sz="0" w:space="0" w:color="auto"/>
                <w:right w:val="none" w:sz="0" w:space="0" w:color="auto"/>
              </w:divBdr>
              <w:divsChild>
                <w:div w:id="2049135237">
                  <w:marLeft w:val="0"/>
                  <w:marRight w:val="0"/>
                  <w:marTop w:val="0"/>
                  <w:marBottom w:val="0"/>
                  <w:divBdr>
                    <w:top w:val="none" w:sz="0" w:space="0" w:color="auto"/>
                    <w:left w:val="none" w:sz="0" w:space="0" w:color="auto"/>
                    <w:bottom w:val="none" w:sz="0" w:space="0" w:color="auto"/>
                    <w:right w:val="none" w:sz="0" w:space="0" w:color="auto"/>
                  </w:divBdr>
                  <w:divsChild>
                    <w:div w:id="259417285">
                      <w:marLeft w:val="0"/>
                      <w:marRight w:val="0"/>
                      <w:marTop w:val="0"/>
                      <w:marBottom w:val="0"/>
                      <w:divBdr>
                        <w:top w:val="none" w:sz="0" w:space="0" w:color="auto"/>
                        <w:left w:val="none" w:sz="0" w:space="0" w:color="auto"/>
                        <w:bottom w:val="none" w:sz="0" w:space="0" w:color="auto"/>
                        <w:right w:val="none" w:sz="0" w:space="0" w:color="auto"/>
                      </w:divBdr>
                      <w:divsChild>
                        <w:div w:id="899251776">
                          <w:marLeft w:val="0"/>
                          <w:marRight w:val="0"/>
                          <w:marTop w:val="0"/>
                          <w:marBottom w:val="0"/>
                          <w:divBdr>
                            <w:top w:val="none" w:sz="0" w:space="0" w:color="auto"/>
                            <w:left w:val="none" w:sz="0" w:space="0" w:color="auto"/>
                            <w:bottom w:val="none" w:sz="0" w:space="0" w:color="auto"/>
                            <w:right w:val="none" w:sz="0" w:space="0" w:color="auto"/>
                          </w:divBdr>
                          <w:divsChild>
                            <w:div w:id="425464074">
                              <w:marLeft w:val="0"/>
                              <w:marRight w:val="0"/>
                              <w:marTop w:val="0"/>
                              <w:marBottom w:val="0"/>
                              <w:divBdr>
                                <w:top w:val="none" w:sz="0" w:space="0" w:color="auto"/>
                                <w:left w:val="none" w:sz="0" w:space="0" w:color="auto"/>
                                <w:bottom w:val="none" w:sz="0" w:space="0" w:color="auto"/>
                                <w:right w:val="none" w:sz="0" w:space="0" w:color="auto"/>
                              </w:divBdr>
                              <w:divsChild>
                                <w:div w:id="1162039596">
                                  <w:marLeft w:val="0"/>
                                  <w:marRight w:val="0"/>
                                  <w:marTop w:val="0"/>
                                  <w:marBottom w:val="0"/>
                                  <w:divBdr>
                                    <w:top w:val="none" w:sz="0" w:space="0" w:color="auto"/>
                                    <w:left w:val="none" w:sz="0" w:space="0" w:color="auto"/>
                                    <w:bottom w:val="none" w:sz="0" w:space="0" w:color="auto"/>
                                    <w:right w:val="none" w:sz="0" w:space="0" w:color="auto"/>
                                  </w:divBdr>
                                  <w:divsChild>
                                    <w:div w:id="1803228000">
                                      <w:marLeft w:val="0"/>
                                      <w:marRight w:val="0"/>
                                      <w:marTop w:val="0"/>
                                      <w:marBottom w:val="0"/>
                                      <w:divBdr>
                                        <w:top w:val="none" w:sz="0" w:space="0" w:color="auto"/>
                                        <w:left w:val="none" w:sz="0" w:space="0" w:color="auto"/>
                                        <w:bottom w:val="none" w:sz="0" w:space="0" w:color="auto"/>
                                        <w:right w:val="none" w:sz="0" w:space="0" w:color="auto"/>
                                      </w:divBdr>
                                      <w:divsChild>
                                        <w:div w:id="2045589894">
                                          <w:marLeft w:val="0"/>
                                          <w:marRight w:val="0"/>
                                          <w:marTop w:val="0"/>
                                          <w:marBottom w:val="0"/>
                                          <w:divBdr>
                                            <w:top w:val="none" w:sz="0" w:space="0" w:color="auto"/>
                                            <w:left w:val="none" w:sz="0" w:space="0" w:color="auto"/>
                                            <w:bottom w:val="none" w:sz="0" w:space="0" w:color="auto"/>
                                            <w:right w:val="none" w:sz="0" w:space="0" w:color="auto"/>
                                          </w:divBdr>
                                          <w:divsChild>
                                            <w:div w:id="573780845">
                                              <w:marLeft w:val="0"/>
                                              <w:marRight w:val="0"/>
                                              <w:marTop w:val="0"/>
                                              <w:marBottom w:val="0"/>
                                              <w:divBdr>
                                                <w:top w:val="none" w:sz="0" w:space="0" w:color="auto"/>
                                                <w:left w:val="none" w:sz="0" w:space="0" w:color="auto"/>
                                                <w:bottom w:val="none" w:sz="0" w:space="0" w:color="auto"/>
                                                <w:right w:val="none" w:sz="0" w:space="0" w:color="auto"/>
                                              </w:divBdr>
                                              <w:divsChild>
                                                <w:div w:id="1020400982">
                                                  <w:marLeft w:val="0"/>
                                                  <w:marRight w:val="0"/>
                                                  <w:marTop w:val="0"/>
                                                  <w:marBottom w:val="0"/>
                                                  <w:divBdr>
                                                    <w:top w:val="none" w:sz="0" w:space="0" w:color="auto"/>
                                                    <w:left w:val="none" w:sz="0" w:space="0" w:color="auto"/>
                                                    <w:bottom w:val="none" w:sz="0" w:space="0" w:color="auto"/>
                                                    <w:right w:val="none" w:sz="0" w:space="0" w:color="auto"/>
                                                  </w:divBdr>
                                                  <w:divsChild>
                                                    <w:div w:id="1662730236">
                                                      <w:marLeft w:val="0"/>
                                                      <w:marRight w:val="0"/>
                                                      <w:marTop w:val="0"/>
                                                      <w:marBottom w:val="0"/>
                                                      <w:divBdr>
                                                        <w:top w:val="none" w:sz="0" w:space="0" w:color="auto"/>
                                                        <w:left w:val="none" w:sz="0" w:space="0" w:color="auto"/>
                                                        <w:bottom w:val="none" w:sz="0" w:space="0" w:color="auto"/>
                                                        <w:right w:val="none" w:sz="0" w:space="0" w:color="auto"/>
                                                      </w:divBdr>
                                                      <w:divsChild>
                                                        <w:div w:id="1804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243475">
      <w:bodyDiv w:val="1"/>
      <w:marLeft w:val="0"/>
      <w:marRight w:val="0"/>
      <w:marTop w:val="0"/>
      <w:marBottom w:val="0"/>
      <w:divBdr>
        <w:top w:val="none" w:sz="0" w:space="0" w:color="auto"/>
        <w:left w:val="none" w:sz="0" w:space="0" w:color="auto"/>
        <w:bottom w:val="none" w:sz="0" w:space="0" w:color="auto"/>
        <w:right w:val="none" w:sz="0" w:space="0" w:color="auto"/>
      </w:divBdr>
    </w:div>
    <w:div w:id="684597404">
      <w:bodyDiv w:val="1"/>
      <w:marLeft w:val="0"/>
      <w:marRight w:val="0"/>
      <w:marTop w:val="0"/>
      <w:marBottom w:val="0"/>
      <w:divBdr>
        <w:top w:val="none" w:sz="0" w:space="0" w:color="auto"/>
        <w:left w:val="none" w:sz="0" w:space="0" w:color="auto"/>
        <w:bottom w:val="none" w:sz="0" w:space="0" w:color="auto"/>
        <w:right w:val="none" w:sz="0" w:space="0" w:color="auto"/>
      </w:divBdr>
    </w:div>
    <w:div w:id="687751685">
      <w:bodyDiv w:val="1"/>
      <w:marLeft w:val="0"/>
      <w:marRight w:val="0"/>
      <w:marTop w:val="0"/>
      <w:marBottom w:val="0"/>
      <w:divBdr>
        <w:top w:val="none" w:sz="0" w:space="0" w:color="auto"/>
        <w:left w:val="none" w:sz="0" w:space="0" w:color="auto"/>
        <w:bottom w:val="none" w:sz="0" w:space="0" w:color="auto"/>
        <w:right w:val="none" w:sz="0" w:space="0" w:color="auto"/>
      </w:divBdr>
    </w:div>
    <w:div w:id="689455762">
      <w:bodyDiv w:val="1"/>
      <w:marLeft w:val="0"/>
      <w:marRight w:val="0"/>
      <w:marTop w:val="0"/>
      <w:marBottom w:val="0"/>
      <w:divBdr>
        <w:top w:val="none" w:sz="0" w:space="0" w:color="auto"/>
        <w:left w:val="none" w:sz="0" w:space="0" w:color="auto"/>
        <w:bottom w:val="none" w:sz="0" w:space="0" w:color="auto"/>
        <w:right w:val="none" w:sz="0" w:space="0" w:color="auto"/>
      </w:divBdr>
    </w:div>
    <w:div w:id="709113121">
      <w:bodyDiv w:val="1"/>
      <w:marLeft w:val="0"/>
      <w:marRight w:val="0"/>
      <w:marTop w:val="0"/>
      <w:marBottom w:val="0"/>
      <w:divBdr>
        <w:top w:val="none" w:sz="0" w:space="0" w:color="auto"/>
        <w:left w:val="none" w:sz="0" w:space="0" w:color="auto"/>
        <w:bottom w:val="none" w:sz="0" w:space="0" w:color="auto"/>
        <w:right w:val="none" w:sz="0" w:space="0" w:color="auto"/>
      </w:divBdr>
      <w:divsChild>
        <w:div w:id="1329871818">
          <w:marLeft w:val="0"/>
          <w:marRight w:val="0"/>
          <w:marTop w:val="0"/>
          <w:marBottom w:val="0"/>
          <w:divBdr>
            <w:top w:val="none" w:sz="0" w:space="0" w:color="auto"/>
            <w:left w:val="none" w:sz="0" w:space="0" w:color="auto"/>
            <w:bottom w:val="none" w:sz="0" w:space="0" w:color="auto"/>
            <w:right w:val="none" w:sz="0" w:space="0" w:color="auto"/>
          </w:divBdr>
          <w:divsChild>
            <w:div w:id="1015883257">
              <w:marLeft w:val="0"/>
              <w:marRight w:val="0"/>
              <w:marTop w:val="0"/>
              <w:marBottom w:val="0"/>
              <w:divBdr>
                <w:top w:val="none" w:sz="0" w:space="0" w:color="auto"/>
                <w:left w:val="none" w:sz="0" w:space="0" w:color="auto"/>
                <w:bottom w:val="none" w:sz="0" w:space="0" w:color="auto"/>
                <w:right w:val="none" w:sz="0" w:space="0" w:color="auto"/>
              </w:divBdr>
              <w:divsChild>
                <w:div w:id="1431000342">
                  <w:marLeft w:val="0"/>
                  <w:marRight w:val="0"/>
                  <w:marTop w:val="0"/>
                  <w:marBottom w:val="0"/>
                  <w:divBdr>
                    <w:top w:val="none" w:sz="0" w:space="0" w:color="auto"/>
                    <w:left w:val="none" w:sz="0" w:space="0" w:color="auto"/>
                    <w:bottom w:val="none" w:sz="0" w:space="0" w:color="auto"/>
                    <w:right w:val="none" w:sz="0" w:space="0" w:color="auto"/>
                  </w:divBdr>
                  <w:divsChild>
                    <w:div w:id="1400522342">
                      <w:marLeft w:val="0"/>
                      <w:marRight w:val="0"/>
                      <w:marTop w:val="0"/>
                      <w:marBottom w:val="0"/>
                      <w:divBdr>
                        <w:top w:val="none" w:sz="0" w:space="0" w:color="auto"/>
                        <w:left w:val="none" w:sz="0" w:space="0" w:color="auto"/>
                        <w:bottom w:val="none" w:sz="0" w:space="0" w:color="auto"/>
                        <w:right w:val="none" w:sz="0" w:space="0" w:color="auto"/>
                      </w:divBdr>
                      <w:divsChild>
                        <w:div w:id="2023121328">
                          <w:marLeft w:val="0"/>
                          <w:marRight w:val="0"/>
                          <w:marTop w:val="0"/>
                          <w:marBottom w:val="0"/>
                          <w:divBdr>
                            <w:top w:val="none" w:sz="0" w:space="0" w:color="auto"/>
                            <w:left w:val="none" w:sz="0" w:space="0" w:color="auto"/>
                            <w:bottom w:val="none" w:sz="0" w:space="0" w:color="auto"/>
                            <w:right w:val="none" w:sz="0" w:space="0" w:color="auto"/>
                          </w:divBdr>
                          <w:divsChild>
                            <w:div w:id="799884936">
                              <w:marLeft w:val="0"/>
                              <w:marRight w:val="0"/>
                              <w:marTop w:val="0"/>
                              <w:marBottom w:val="0"/>
                              <w:divBdr>
                                <w:top w:val="none" w:sz="0" w:space="0" w:color="auto"/>
                                <w:left w:val="none" w:sz="0" w:space="0" w:color="auto"/>
                                <w:bottom w:val="none" w:sz="0" w:space="0" w:color="auto"/>
                                <w:right w:val="none" w:sz="0" w:space="0" w:color="auto"/>
                              </w:divBdr>
                              <w:divsChild>
                                <w:div w:id="806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353229">
          <w:marLeft w:val="0"/>
          <w:marRight w:val="0"/>
          <w:marTop w:val="0"/>
          <w:marBottom w:val="0"/>
          <w:divBdr>
            <w:top w:val="none" w:sz="0" w:space="0" w:color="auto"/>
            <w:left w:val="none" w:sz="0" w:space="0" w:color="auto"/>
            <w:bottom w:val="none" w:sz="0" w:space="0" w:color="auto"/>
            <w:right w:val="none" w:sz="0" w:space="0" w:color="auto"/>
          </w:divBdr>
          <w:divsChild>
            <w:div w:id="999116414">
              <w:marLeft w:val="0"/>
              <w:marRight w:val="0"/>
              <w:marTop w:val="0"/>
              <w:marBottom w:val="0"/>
              <w:divBdr>
                <w:top w:val="none" w:sz="0" w:space="0" w:color="auto"/>
                <w:left w:val="none" w:sz="0" w:space="0" w:color="auto"/>
                <w:bottom w:val="none" w:sz="0" w:space="0" w:color="auto"/>
                <w:right w:val="none" w:sz="0" w:space="0" w:color="auto"/>
              </w:divBdr>
              <w:divsChild>
                <w:div w:id="1841580095">
                  <w:marLeft w:val="0"/>
                  <w:marRight w:val="0"/>
                  <w:marTop w:val="0"/>
                  <w:marBottom w:val="0"/>
                  <w:divBdr>
                    <w:top w:val="none" w:sz="0" w:space="0" w:color="auto"/>
                    <w:left w:val="none" w:sz="0" w:space="0" w:color="auto"/>
                    <w:bottom w:val="none" w:sz="0" w:space="0" w:color="auto"/>
                    <w:right w:val="none" w:sz="0" w:space="0" w:color="auto"/>
                  </w:divBdr>
                  <w:divsChild>
                    <w:div w:id="75565413">
                      <w:marLeft w:val="0"/>
                      <w:marRight w:val="0"/>
                      <w:marTop w:val="0"/>
                      <w:marBottom w:val="0"/>
                      <w:divBdr>
                        <w:top w:val="none" w:sz="0" w:space="0" w:color="auto"/>
                        <w:left w:val="none" w:sz="0" w:space="0" w:color="auto"/>
                        <w:bottom w:val="none" w:sz="0" w:space="0" w:color="auto"/>
                        <w:right w:val="none" w:sz="0" w:space="0" w:color="auto"/>
                      </w:divBdr>
                      <w:divsChild>
                        <w:div w:id="992609484">
                          <w:marLeft w:val="0"/>
                          <w:marRight w:val="0"/>
                          <w:marTop w:val="0"/>
                          <w:marBottom w:val="0"/>
                          <w:divBdr>
                            <w:top w:val="none" w:sz="0" w:space="0" w:color="auto"/>
                            <w:left w:val="none" w:sz="0" w:space="0" w:color="auto"/>
                            <w:bottom w:val="none" w:sz="0" w:space="0" w:color="auto"/>
                            <w:right w:val="none" w:sz="0" w:space="0" w:color="auto"/>
                          </w:divBdr>
                          <w:divsChild>
                            <w:div w:id="642153552">
                              <w:marLeft w:val="0"/>
                              <w:marRight w:val="0"/>
                              <w:marTop w:val="0"/>
                              <w:marBottom w:val="0"/>
                              <w:divBdr>
                                <w:top w:val="none" w:sz="0" w:space="0" w:color="auto"/>
                                <w:left w:val="none" w:sz="0" w:space="0" w:color="auto"/>
                                <w:bottom w:val="none" w:sz="0" w:space="0" w:color="auto"/>
                                <w:right w:val="none" w:sz="0" w:space="0" w:color="auto"/>
                              </w:divBdr>
                              <w:divsChild>
                                <w:div w:id="14580402">
                                  <w:marLeft w:val="0"/>
                                  <w:marRight w:val="0"/>
                                  <w:marTop w:val="0"/>
                                  <w:marBottom w:val="0"/>
                                  <w:divBdr>
                                    <w:top w:val="none" w:sz="0" w:space="0" w:color="auto"/>
                                    <w:left w:val="none" w:sz="0" w:space="0" w:color="auto"/>
                                    <w:bottom w:val="none" w:sz="0" w:space="0" w:color="auto"/>
                                    <w:right w:val="none" w:sz="0" w:space="0" w:color="auto"/>
                                  </w:divBdr>
                                  <w:divsChild>
                                    <w:div w:id="1062287010">
                                      <w:marLeft w:val="0"/>
                                      <w:marRight w:val="0"/>
                                      <w:marTop w:val="0"/>
                                      <w:marBottom w:val="0"/>
                                      <w:divBdr>
                                        <w:top w:val="none" w:sz="0" w:space="0" w:color="auto"/>
                                        <w:left w:val="none" w:sz="0" w:space="0" w:color="auto"/>
                                        <w:bottom w:val="none" w:sz="0" w:space="0" w:color="auto"/>
                                        <w:right w:val="none" w:sz="0" w:space="0" w:color="auto"/>
                                      </w:divBdr>
                                      <w:divsChild>
                                        <w:div w:id="2079401855">
                                          <w:marLeft w:val="0"/>
                                          <w:marRight w:val="0"/>
                                          <w:marTop w:val="0"/>
                                          <w:marBottom w:val="0"/>
                                          <w:divBdr>
                                            <w:top w:val="none" w:sz="0" w:space="0" w:color="auto"/>
                                            <w:left w:val="none" w:sz="0" w:space="0" w:color="auto"/>
                                            <w:bottom w:val="none" w:sz="0" w:space="0" w:color="auto"/>
                                            <w:right w:val="none" w:sz="0" w:space="0" w:color="auto"/>
                                          </w:divBdr>
                                          <w:divsChild>
                                            <w:div w:id="2096973338">
                                              <w:marLeft w:val="0"/>
                                              <w:marRight w:val="0"/>
                                              <w:marTop w:val="0"/>
                                              <w:marBottom w:val="0"/>
                                              <w:divBdr>
                                                <w:top w:val="none" w:sz="0" w:space="0" w:color="auto"/>
                                                <w:left w:val="none" w:sz="0" w:space="0" w:color="auto"/>
                                                <w:bottom w:val="none" w:sz="0" w:space="0" w:color="auto"/>
                                                <w:right w:val="none" w:sz="0" w:space="0" w:color="auto"/>
                                              </w:divBdr>
                                              <w:divsChild>
                                                <w:div w:id="18481525">
                                                  <w:marLeft w:val="0"/>
                                                  <w:marRight w:val="0"/>
                                                  <w:marTop w:val="0"/>
                                                  <w:marBottom w:val="0"/>
                                                  <w:divBdr>
                                                    <w:top w:val="none" w:sz="0" w:space="0" w:color="auto"/>
                                                    <w:left w:val="none" w:sz="0" w:space="0" w:color="auto"/>
                                                    <w:bottom w:val="none" w:sz="0" w:space="0" w:color="auto"/>
                                                    <w:right w:val="none" w:sz="0" w:space="0" w:color="auto"/>
                                                  </w:divBdr>
                                                  <w:divsChild>
                                                    <w:div w:id="1445539403">
                                                      <w:marLeft w:val="0"/>
                                                      <w:marRight w:val="0"/>
                                                      <w:marTop w:val="0"/>
                                                      <w:marBottom w:val="0"/>
                                                      <w:divBdr>
                                                        <w:top w:val="none" w:sz="0" w:space="0" w:color="auto"/>
                                                        <w:left w:val="none" w:sz="0" w:space="0" w:color="auto"/>
                                                        <w:bottom w:val="none" w:sz="0" w:space="0" w:color="auto"/>
                                                        <w:right w:val="none" w:sz="0" w:space="0" w:color="auto"/>
                                                      </w:divBdr>
                                                      <w:divsChild>
                                                        <w:div w:id="14876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3382839">
      <w:bodyDiv w:val="1"/>
      <w:marLeft w:val="0"/>
      <w:marRight w:val="0"/>
      <w:marTop w:val="0"/>
      <w:marBottom w:val="0"/>
      <w:divBdr>
        <w:top w:val="none" w:sz="0" w:space="0" w:color="auto"/>
        <w:left w:val="none" w:sz="0" w:space="0" w:color="auto"/>
        <w:bottom w:val="none" w:sz="0" w:space="0" w:color="auto"/>
        <w:right w:val="none" w:sz="0" w:space="0" w:color="auto"/>
      </w:divBdr>
    </w:div>
    <w:div w:id="735275380">
      <w:bodyDiv w:val="1"/>
      <w:marLeft w:val="0"/>
      <w:marRight w:val="0"/>
      <w:marTop w:val="0"/>
      <w:marBottom w:val="0"/>
      <w:divBdr>
        <w:top w:val="none" w:sz="0" w:space="0" w:color="auto"/>
        <w:left w:val="none" w:sz="0" w:space="0" w:color="auto"/>
        <w:bottom w:val="none" w:sz="0" w:space="0" w:color="auto"/>
        <w:right w:val="none" w:sz="0" w:space="0" w:color="auto"/>
      </w:divBdr>
    </w:div>
    <w:div w:id="737091022">
      <w:bodyDiv w:val="1"/>
      <w:marLeft w:val="0"/>
      <w:marRight w:val="0"/>
      <w:marTop w:val="0"/>
      <w:marBottom w:val="0"/>
      <w:divBdr>
        <w:top w:val="none" w:sz="0" w:space="0" w:color="auto"/>
        <w:left w:val="none" w:sz="0" w:space="0" w:color="auto"/>
        <w:bottom w:val="none" w:sz="0" w:space="0" w:color="auto"/>
        <w:right w:val="none" w:sz="0" w:space="0" w:color="auto"/>
      </w:divBdr>
    </w:div>
    <w:div w:id="743255983">
      <w:bodyDiv w:val="1"/>
      <w:marLeft w:val="0"/>
      <w:marRight w:val="0"/>
      <w:marTop w:val="0"/>
      <w:marBottom w:val="0"/>
      <w:divBdr>
        <w:top w:val="none" w:sz="0" w:space="0" w:color="auto"/>
        <w:left w:val="none" w:sz="0" w:space="0" w:color="auto"/>
        <w:bottom w:val="none" w:sz="0" w:space="0" w:color="auto"/>
        <w:right w:val="none" w:sz="0" w:space="0" w:color="auto"/>
      </w:divBdr>
    </w:div>
    <w:div w:id="756289703">
      <w:bodyDiv w:val="1"/>
      <w:marLeft w:val="0"/>
      <w:marRight w:val="0"/>
      <w:marTop w:val="0"/>
      <w:marBottom w:val="0"/>
      <w:divBdr>
        <w:top w:val="none" w:sz="0" w:space="0" w:color="auto"/>
        <w:left w:val="none" w:sz="0" w:space="0" w:color="auto"/>
        <w:bottom w:val="none" w:sz="0" w:space="0" w:color="auto"/>
        <w:right w:val="none" w:sz="0" w:space="0" w:color="auto"/>
      </w:divBdr>
    </w:div>
    <w:div w:id="765425306">
      <w:bodyDiv w:val="1"/>
      <w:marLeft w:val="0"/>
      <w:marRight w:val="0"/>
      <w:marTop w:val="0"/>
      <w:marBottom w:val="0"/>
      <w:divBdr>
        <w:top w:val="none" w:sz="0" w:space="0" w:color="auto"/>
        <w:left w:val="none" w:sz="0" w:space="0" w:color="auto"/>
        <w:bottom w:val="none" w:sz="0" w:space="0" w:color="auto"/>
        <w:right w:val="none" w:sz="0" w:space="0" w:color="auto"/>
      </w:divBdr>
    </w:div>
    <w:div w:id="772554060">
      <w:bodyDiv w:val="1"/>
      <w:marLeft w:val="0"/>
      <w:marRight w:val="0"/>
      <w:marTop w:val="0"/>
      <w:marBottom w:val="0"/>
      <w:divBdr>
        <w:top w:val="none" w:sz="0" w:space="0" w:color="auto"/>
        <w:left w:val="none" w:sz="0" w:space="0" w:color="auto"/>
        <w:bottom w:val="none" w:sz="0" w:space="0" w:color="auto"/>
        <w:right w:val="none" w:sz="0" w:space="0" w:color="auto"/>
      </w:divBdr>
    </w:div>
    <w:div w:id="776948512">
      <w:bodyDiv w:val="1"/>
      <w:marLeft w:val="0"/>
      <w:marRight w:val="0"/>
      <w:marTop w:val="0"/>
      <w:marBottom w:val="0"/>
      <w:divBdr>
        <w:top w:val="none" w:sz="0" w:space="0" w:color="auto"/>
        <w:left w:val="none" w:sz="0" w:space="0" w:color="auto"/>
        <w:bottom w:val="none" w:sz="0" w:space="0" w:color="auto"/>
        <w:right w:val="none" w:sz="0" w:space="0" w:color="auto"/>
      </w:divBdr>
    </w:div>
    <w:div w:id="798300960">
      <w:bodyDiv w:val="1"/>
      <w:marLeft w:val="0"/>
      <w:marRight w:val="0"/>
      <w:marTop w:val="0"/>
      <w:marBottom w:val="0"/>
      <w:divBdr>
        <w:top w:val="none" w:sz="0" w:space="0" w:color="auto"/>
        <w:left w:val="none" w:sz="0" w:space="0" w:color="auto"/>
        <w:bottom w:val="none" w:sz="0" w:space="0" w:color="auto"/>
        <w:right w:val="none" w:sz="0" w:space="0" w:color="auto"/>
      </w:divBdr>
    </w:div>
    <w:div w:id="817383438">
      <w:bodyDiv w:val="1"/>
      <w:marLeft w:val="0"/>
      <w:marRight w:val="0"/>
      <w:marTop w:val="0"/>
      <w:marBottom w:val="0"/>
      <w:divBdr>
        <w:top w:val="none" w:sz="0" w:space="0" w:color="auto"/>
        <w:left w:val="none" w:sz="0" w:space="0" w:color="auto"/>
        <w:bottom w:val="none" w:sz="0" w:space="0" w:color="auto"/>
        <w:right w:val="none" w:sz="0" w:space="0" w:color="auto"/>
      </w:divBdr>
    </w:div>
    <w:div w:id="828666773">
      <w:bodyDiv w:val="1"/>
      <w:marLeft w:val="0"/>
      <w:marRight w:val="0"/>
      <w:marTop w:val="0"/>
      <w:marBottom w:val="0"/>
      <w:divBdr>
        <w:top w:val="none" w:sz="0" w:space="0" w:color="auto"/>
        <w:left w:val="none" w:sz="0" w:space="0" w:color="auto"/>
        <w:bottom w:val="none" w:sz="0" w:space="0" w:color="auto"/>
        <w:right w:val="none" w:sz="0" w:space="0" w:color="auto"/>
      </w:divBdr>
    </w:div>
    <w:div w:id="844246820">
      <w:bodyDiv w:val="1"/>
      <w:marLeft w:val="0"/>
      <w:marRight w:val="0"/>
      <w:marTop w:val="0"/>
      <w:marBottom w:val="0"/>
      <w:divBdr>
        <w:top w:val="none" w:sz="0" w:space="0" w:color="auto"/>
        <w:left w:val="none" w:sz="0" w:space="0" w:color="auto"/>
        <w:bottom w:val="none" w:sz="0" w:space="0" w:color="auto"/>
        <w:right w:val="none" w:sz="0" w:space="0" w:color="auto"/>
      </w:divBdr>
    </w:div>
    <w:div w:id="850030161">
      <w:bodyDiv w:val="1"/>
      <w:marLeft w:val="0"/>
      <w:marRight w:val="0"/>
      <w:marTop w:val="0"/>
      <w:marBottom w:val="0"/>
      <w:divBdr>
        <w:top w:val="none" w:sz="0" w:space="0" w:color="auto"/>
        <w:left w:val="none" w:sz="0" w:space="0" w:color="auto"/>
        <w:bottom w:val="none" w:sz="0" w:space="0" w:color="auto"/>
        <w:right w:val="none" w:sz="0" w:space="0" w:color="auto"/>
      </w:divBdr>
    </w:div>
    <w:div w:id="855458138">
      <w:bodyDiv w:val="1"/>
      <w:marLeft w:val="0"/>
      <w:marRight w:val="0"/>
      <w:marTop w:val="0"/>
      <w:marBottom w:val="0"/>
      <w:divBdr>
        <w:top w:val="none" w:sz="0" w:space="0" w:color="auto"/>
        <w:left w:val="none" w:sz="0" w:space="0" w:color="auto"/>
        <w:bottom w:val="none" w:sz="0" w:space="0" w:color="auto"/>
        <w:right w:val="none" w:sz="0" w:space="0" w:color="auto"/>
      </w:divBdr>
    </w:div>
    <w:div w:id="874275025">
      <w:bodyDiv w:val="1"/>
      <w:marLeft w:val="0"/>
      <w:marRight w:val="0"/>
      <w:marTop w:val="0"/>
      <w:marBottom w:val="0"/>
      <w:divBdr>
        <w:top w:val="none" w:sz="0" w:space="0" w:color="auto"/>
        <w:left w:val="none" w:sz="0" w:space="0" w:color="auto"/>
        <w:bottom w:val="none" w:sz="0" w:space="0" w:color="auto"/>
        <w:right w:val="none" w:sz="0" w:space="0" w:color="auto"/>
      </w:divBdr>
    </w:div>
    <w:div w:id="878593633">
      <w:bodyDiv w:val="1"/>
      <w:marLeft w:val="0"/>
      <w:marRight w:val="0"/>
      <w:marTop w:val="0"/>
      <w:marBottom w:val="0"/>
      <w:divBdr>
        <w:top w:val="none" w:sz="0" w:space="0" w:color="auto"/>
        <w:left w:val="none" w:sz="0" w:space="0" w:color="auto"/>
        <w:bottom w:val="none" w:sz="0" w:space="0" w:color="auto"/>
        <w:right w:val="none" w:sz="0" w:space="0" w:color="auto"/>
      </w:divBdr>
    </w:div>
    <w:div w:id="882519940">
      <w:bodyDiv w:val="1"/>
      <w:marLeft w:val="0"/>
      <w:marRight w:val="0"/>
      <w:marTop w:val="0"/>
      <w:marBottom w:val="0"/>
      <w:divBdr>
        <w:top w:val="none" w:sz="0" w:space="0" w:color="auto"/>
        <w:left w:val="none" w:sz="0" w:space="0" w:color="auto"/>
        <w:bottom w:val="none" w:sz="0" w:space="0" w:color="auto"/>
        <w:right w:val="none" w:sz="0" w:space="0" w:color="auto"/>
      </w:divBdr>
    </w:div>
    <w:div w:id="885992446">
      <w:bodyDiv w:val="1"/>
      <w:marLeft w:val="0"/>
      <w:marRight w:val="0"/>
      <w:marTop w:val="0"/>
      <w:marBottom w:val="0"/>
      <w:divBdr>
        <w:top w:val="none" w:sz="0" w:space="0" w:color="auto"/>
        <w:left w:val="none" w:sz="0" w:space="0" w:color="auto"/>
        <w:bottom w:val="none" w:sz="0" w:space="0" w:color="auto"/>
        <w:right w:val="none" w:sz="0" w:space="0" w:color="auto"/>
      </w:divBdr>
    </w:div>
    <w:div w:id="896475398">
      <w:bodyDiv w:val="1"/>
      <w:marLeft w:val="0"/>
      <w:marRight w:val="0"/>
      <w:marTop w:val="0"/>
      <w:marBottom w:val="0"/>
      <w:divBdr>
        <w:top w:val="none" w:sz="0" w:space="0" w:color="auto"/>
        <w:left w:val="none" w:sz="0" w:space="0" w:color="auto"/>
        <w:bottom w:val="none" w:sz="0" w:space="0" w:color="auto"/>
        <w:right w:val="none" w:sz="0" w:space="0" w:color="auto"/>
      </w:divBdr>
    </w:div>
    <w:div w:id="916283403">
      <w:bodyDiv w:val="1"/>
      <w:marLeft w:val="0"/>
      <w:marRight w:val="0"/>
      <w:marTop w:val="0"/>
      <w:marBottom w:val="0"/>
      <w:divBdr>
        <w:top w:val="none" w:sz="0" w:space="0" w:color="auto"/>
        <w:left w:val="none" w:sz="0" w:space="0" w:color="auto"/>
        <w:bottom w:val="none" w:sz="0" w:space="0" w:color="auto"/>
        <w:right w:val="none" w:sz="0" w:space="0" w:color="auto"/>
      </w:divBdr>
    </w:div>
    <w:div w:id="924263445">
      <w:bodyDiv w:val="1"/>
      <w:marLeft w:val="0"/>
      <w:marRight w:val="0"/>
      <w:marTop w:val="0"/>
      <w:marBottom w:val="0"/>
      <w:divBdr>
        <w:top w:val="none" w:sz="0" w:space="0" w:color="auto"/>
        <w:left w:val="none" w:sz="0" w:space="0" w:color="auto"/>
        <w:bottom w:val="none" w:sz="0" w:space="0" w:color="auto"/>
        <w:right w:val="none" w:sz="0" w:space="0" w:color="auto"/>
      </w:divBdr>
    </w:div>
    <w:div w:id="938027062">
      <w:bodyDiv w:val="1"/>
      <w:marLeft w:val="0"/>
      <w:marRight w:val="0"/>
      <w:marTop w:val="0"/>
      <w:marBottom w:val="0"/>
      <w:divBdr>
        <w:top w:val="none" w:sz="0" w:space="0" w:color="auto"/>
        <w:left w:val="none" w:sz="0" w:space="0" w:color="auto"/>
        <w:bottom w:val="none" w:sz="0" w:space="0" w:color="auto"/>
        <w:right w:val="none" w:sz="0" w:space="0" w:color="auto"/>
      </w:divBdr>
    </w:div>
    <w:div w:id="943340464">
      <w:bodyDiv w:val="1"/>
      <w:marLeft w:val="0"/>
      <w:marRight w:val="0"/>
      <w:marTop w:val="0"/>
      <w:marBottom w:val="0"/>
      <w:divBdr>
        <w:top w:val="none" w:sz="0" w:space="0" w:color="auto"/>
        <w:left w:val="none" w:sz="0" w:space="0" w:color="auto"/>
        <w:bottom w:val="none" w:sz="0" w:space="0" w:color="auto"/>
        <w:right w:val="none" w:sz="0" w:space="0" w:color="auto"/>
      </w:divBdr>
    </w:div>
    <w:div w:id="953632060">
      <w:bodyDiv w:val="1"/>
      <w:marLeft w:val="0"/>
      <w:marRight w:val="0"/>
      <w:marTop w:val="0"/>
      <w:marBottom w:val="0"/>
      <w:divBdr>
        <w:top w:val="none" w:sz="0" w:space="0" w:color="auto"/>
        <w:left w:val="none" w:sz="0" w:space="0" w:color="auto"/>
        <w:bottom w:val="none" w:sz="0" w:space="0" w:color="auto"/>
        <w:right w:val="none" w:sz="0" w:space="0" w:color="auto"/>
      </w:divBdr>
    </w:div>
    <w:div w:id="973800551">
      <w:bodyDiv w:val="1"/>
      <w:marLeft w:val="0"/>
      <w:marRight w:val="0"/>
      <w:marTop w:val="0"/>
      <w:marBottom w:val="0"/>
      <w:divBdr>
        <w:top w:val="none" w:sz="0" w:space="0" w:color="auto"/>
        <w:left w:val="none" w:sz="0" w:space="0" w:color="auto"/>
        <w:bottom w:val="none" w:sz="0" w:space="0" w:color="auto"/>
        <w:right w:val="none" w:sz="0" w:space="0" w:color="auto"/>
      </w:divBdr>
      <w:divsChild>
        <w:div w:id="956523432">
          <w:marLeft w:val="0"/>
          <w:marRight w:val="0"/>
          <w:marTop w:val="0"/>
          <w:marBottom w:val="0"/>
          <w:divBdr>
            <w:top w:val="none" w:sz="0" w:space="0" w:color="auto"/>
            <w:left w:val="none" w:sz="0" w:space="0" w:color="auto"/>
            <w:bottom w:val="none" w:sz="0" w:space="0" w:color="auto"/>
            <w:right w:val="none" w:sz="0" w:space="0" w:color="auto"/>
          </w:divBdr>
          <w:divsChild>
            <w:div w:id="1537545402">
              <w:marLeft w:val="0"/>
              <w:marRight w:val="0"/>
              <w:marTop w:val="0"/>
              <w:marBottom w:val="0"/>
              <w:divBdr>
                <w:top w:val="none" w:sz="0" w:space="0" w:color="auto"/>
                <w:left w:val="none" w:sz="0" w:space="0" w:color="auto"/>
                <w:bottom w:val="none" w:sz="0" w:space="0" w:color="auto"/>
                <w:right w:val="none" w:sz="0" w:space="0" w:color="auto"/>
              </w:divBdr>
              <w:divsChild>
                <w:div w:id="1043289526">
                  <w:marLeft w:val="0"/>
                  <w:marRight w:val="0"/>
                  <w:marTop w:val="0"/>
                  <w:marBottom w:val="0"/>
                  <w:divBdr>
                    <w:top w:val="none" w:sz="0" w:space="0" w:color="auto"/>
                    <w:left w:val="none" w:sz="0" w:space="0" w:color="auto"/>
                    <w:bottom w:val="none" w:sz="0" w:space="0" w:color="auto"/>
                    <w:right w:val="none" w:sz="0" w:space="0" w:color="auto"/>
                  </w:divBdr>
                  <w:divsChild>
                    <w:div w:id="503862760">
                      <w:marLeft w:val="0"/>
                      <w:marRight w:val="0"/>
                      <w:marTop w:val="0"/>
                      <w:marBottom w:val="0"/>
                      <w:divBdr>
                        <w:top w:val="none" w:sz="0" w:space="0" w:color="auto"/>
                        <w:left w:val="none" w:sz="0" w:space="0" w:color="auto"/>
                        <w:bottom w:val="none" w:sz="0" w:space="0" w:color="auto"/>
                        <w:right w:val="none" w:sz="0" w:space="0" w:color="auto"/>
                      </w:divBdr>
                      <w:divsChild>
                        <w:div w:id="708605411">
                          <w:marLeft w:val="0"/>
                          <w:marRight w:val="0"/>
                          <w:marTop w:val="0"/>
                          <w:marBottom w:val="0"/>
                          <w:divBdr>
                            <w:top w:val="none" w:sz="0" w:space="0" w:color="auto"/>
                            <w:left w:val="none" w:sz="0" w:space="0" w:color="auto"/>
                            <w:bottom w:val="none" w:sz="0" w:space="0" w:color="auto"/>
                            <w:right w:val="none" w:sz="0" w:space="0" w:color="auto"/>
                          </w:divBdr>
                          <w:divsChild>
                            <w:div w:id="2711276">
                              <w:marLeft w:val="0"/>
                              <w:marRight w:val="0"/>
                              <w:marTop w:val="0"/>
                              <w:marBottom w:val="0"/>
                              <w:divBdr>
                                <w:top w:val="none" w:sz="0" w:space="0" w:color="auto"/>
                                <w:left w:val="none" w:sz="0" w:space="0" w:color="auto"/>
                                <w:bottom w:val="none" w:sz="0" w:space="0" w:color="auto"/>
                                <w:right w:val="none" w:sz="0" w:space="0" w:color="auto"/>
                              </w:divBdr>
                              <w:divsChild>
                                <w:div w:id="33388175">
                                  <w:marLeft w:val="0"/>
                                  <w:marRight w:val="0"/>
                                  <w:marTop w:val="0"/>
                                  <w:marBottom w:val="0"/>
                                  <w:divBdr>
                                    <w:top w:val="none" w:sz="0" w:space="0" w:color="auto"/>
                                    <w:left w:val="none" w:sz="0" w:space="0" w:color="auto"/>
                                    <w:bottom w:val="none" w:sz="0" w:space="0" w:color="auto"/>
                                    <w:right w:val="none" w:sz="0" w:space="0" w:color="auto"/>
                                  </w:divBdr>
                                  <w:divsChild>
                                    <w:div w:id="1643122128">
                                      <w:marLeft w:val="0"/>
                                      <w:marRight w:val="0"/>
                                      <w:marTop w:val="0"/>
                                      <w:marBottom w:val="0"/>
                                      <w:divBdr>
                                        <w:top w:val="none" w:sz="0" w:space="0" w:color="auto"/>
                                        <w:left w:val="none" w:sz="0" w:space="0" w:color="auto"/>
                                        <w:bottom w:val="none" w:sz="0" w:space="0" w:color="auto"/>
                                        <w:right w:val="none" w:sz="0" w:space="0" w:color="auto"/>
                                      </w:divBdr>
                                      <w:divsChild>
                                        <w:div w:id="1703093530">
                                          <w:marLeft w:val="0"/>
                                          <w:marRight w:val="0"/>
                                          <w:marTop w:val="0"/>
                                          <w:marBottom w:val="0"/>
                                          <w:divBdr>
                                            <w:top w:val="none" w:sz="0" w:space="0" w:color="auto"/>
                                            <w:left w:val="none" w:sz="0" w:space="0" w:color="auto"/>
                                            <w:bottom w:val="none" w:sz="0" w:space="0" w:color="auto"/>
                                            <w:right w:val="none" w:sz="0" w:space="0" w:color="auto"/>
                                          </w:divBdr>
                                          <w:divsChild>
                                            <w:div w:id="1119951479">
                                              <w:marLeft w:val="0"/>
                                              <w:marRight w:val="0"/>
                                              <w:marTop w:val="0"/>
                                              <w:marBottom w:val="0"/>
                                              <w:divBdr>
                                                <w:top w:val="none" w:sz="0" w:space="0" w:color="auto"/>
                                                <w:left w:val="none" w:sz="0" w:space="0" w:color="auto"/>
                                                <w:bottom w:val="none" w:sz="0" w:space="0" w:color="auto"/>
                                                <w:right w:val="none" w:sz="0" w:space="0" w:color="auto"/>
                                              </w:divBdr>
                                              <w:divsChild>
                                                <w:div w:id="665323289">
                                                  <w:marLeft w:val="0"/>
                                                  <w:marRight w:val="0"/>
                                                  <w:marTop w:val="0"/>
                                                  <w:marBottom w:val="0"/>
                                                  <w:divBdr>
                                                    <w:top w:val="none" w:sz="0" w:space="0" w:color="auto"/>
                                                    <w:left w:val="none" w:sz="0" w:space="0" w:color="auto"/>
                                                    <w:bottom w:val="none" w:sz="0" w:space="0" w:color="auto"/>
                                                    <w:right w:val="none" w:sz="0" w:space="0" w:color="auto"/>
                                                  </w:divBdr>
                                                  <w:divsChild>
                                                    <w:div w:id="916402664">
                                                      <w:marLeft w:val="0"/>
                                                      <w:marRight w:val="0"/>
                                                      <w:marTop w:val="0"/>
                                                      <w:marBottom w:val="0"/>
                                                      <w:divBdr>
                                                        <w:top w:val="none" w:sz="0" w:space="0" w:color="auto"/>
                                                        <w:left w:val="none" w:sz="0" w:space="0" w:color="auto"/>
                                                        <w:bottom w:val="none" w:sz="0" w:space="0" w:color="auto"/>
                                                        <w:right w:val="none" w:sz="0" w:space="0" w:color="auto"/>
                                                      </w:divBdr>
                                                      <w:divsChild>
                                                        <w:div w:id="9493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7207713">
          <w:marLeft w:val="0"/>
          <w:marRight w:val="0"/>
          <w:marTop w:val="0"/>
          <w:marBottom w:val="0"/>
          <w:divBdr>
            <w:top w:val="none" w:sz="0" w:space="0" w:color="auto"/>
            <w:left w:val="none" w:sz="0" w:space="0" w:color="auto"/>
            <w:bottom w:val="none" w:sz="0" w:space="0" w:color="auto"/>
            <w:right w:val="none" w:sz="0" w:space="0" w:color="auto"/>
          </w:divBdr>
          <w:divsChild>
            <w:div w:id="437215954">
              <w:marLeft w:val="0"/>
              <w:marRight w:val="0"/>
              <w:marTop w:val="0"/>
              <w:marBottom w:val="0"/>
              <w:divBdr>
                <w:top w:val="none" w:sz="0" w:space="0" w:color="auto"/>
                <w:left w:val="none" w:sz="0" w:space="0" w:color="auto"/>
                <w:bottom w:val="none" w:sz="0" w:space="0" w:color="auto"/>
                <w:right w:val="none" w:sz="0" w:space="0" w:color="auto"/>
              </w:divBdr>
              <w:divsChild>
                <w:div w:id="1419013035">
                  <w:marLeft w:val="0"/>
                  <w:marRight w:val="0"/>
                  <w:marTop w:val="0"/>
                  <w:marBottom w:val="0"/>
                  <w:divBdr>
                    <w:top w:val="none" w:sz="0" w:space="0" w:color="auto"/>
                    <w:left w:val="none" w:sz="0" w:space="0" w:color="auto"/>
                    <w:bottom w:val="none" w:sz="0" w:space="0" w:color="auto"/>
                    <w:right w:val="none" w:sz="0" w:space="0" w:color="auto"/>
                  </w:divBdr>
                  <w:divsChild>
                    <w:div w:id="1735615153">
                      <w:marLeft w:val="0"/>
                      <w:marRight w:val="0"/>
                      <w:marTop w:val="0"/>
                      <w:marBottom w:val="0"/>
                      <w:divBdr>
                        <w:top w:val="none" w:sz="0" w:space="0" w:color="auto"/>
                        <w:left w:val="none" w:sz="0" w:space="0" w:color="auto"/>
                        <w:bottom w:val="none" w:sz="0" w:space="0" w:color="auto"/>
                        <w:right w:val="none" w:sz="0" w:space="0" w:color="auto"/>
                      </w:divBdr>
                      <w:divsChild>
                        <w:div w:id="2100322400">
                          <w:marLeft w:val="0"/>
                          <w:marRight w:val="0"/>
                          <w:marTop w:val="0"/>
                          <w:marBottom w:val="0"/>
                          <w:divBdr>
                            <w:top w:val="none" w:sz="0" w:space="0" w:color="auto"/>
                            <w:left w:val="none" w:sz="0" w:space="0" w:color="auto"/>
                            <w:bottom w:val="none" w:sz="0" w:space="0" w:color="auto"/>
                            <w:right w:val="none" w:sz="0" w:space="0" w:color="auto"/>
                          </w:divBdr>
                          <w:divsChild>
                            <w:div w:id="1588461702">
                              <w:marLeft w:val="0"/>
                              <w:marRight w:val="0"/>
                              <w:marTop w:val="0"/>
                              <w:marBottom w:val="0"/>
                              <w:divBdr>
                                <w:top w:val="none" w:sz="0" w:space="0" w:color="auto"/>
                                <w:left w:val="none" w:sz="0" w:space="0" w:color="auto"/>
                                <w:bottom w:val="none" w:sz="0" w:space="0" w:color="auto"/>
                                <w:right w:val="none" w:sz="0" w:space="0" w:color="auto"/>
                              </w:divBdr>
                              <w:divsChild>
                                <w:div w:id="504128044">
                                  <w:marLeft w:val="0"/>
                                  <w:marRight w:val="0"/>
                                  <w:marTop w:val="0"/>
                                  <w:marBottom w:val="0"/>
                                  <w:divBdr>
                                    <w:top w:val="none" w:sz="0" w:space="0" w:color="auto"/>
                                    <w:left w:val="none" w:sz="0" w:space="0" w:color="auto"/>
                                    <w:bottom w:val="none" w:sz="0" w:space="0" w:color="auto"/>
                                    <w:right w:val="none" w:sz="0" w:space="0" w:color="auto"/>
                                  </w:divBdr>
                                  <w:divsChild>
                                    <w:div w:id="261687054">
                                      <w:marLeft w:val="0"/>
                                      <w:marRight w:val="0"/>
                                      <w:marTop w:val="0"/>
                                      <w:marBottom w:val="0"/>
                                      <w:divBdr>
                                        <w:top w:val="none" w:sz="0" w:space="0" w:color="auto"/>
                                        <w:left w:val="none" w:sz="0" w:space="0" w:color="auto"/>
                                        <w:bottom w:val="none" w:sz="0" w:space="0" w:color="auto"/>
                                        <w:right w:val="none" w:sz="0" w:space="0" w:color="auto"/>
                                      </w:divBdr>
                                      <w:divsChild>
                                        <w:div w:id="603344431">
                                          <w:marLeft w:val="0"/>
                                          <w:marRight w:val="0"/>
                                          <w:marTop w:val="0"/>
                                          <w:marBottom w:val="0"/>
                                          <w:divBdr>
                                            <w:top w:val="none" w:sz="0" w:space="0" w:color="auto"/>
                                            <w:left w:val="none" w:sz="0" w:space="0" w:color="auto"/>
                                            <w:bottom w:val="none" w:sz="0" w:space="0" w:color="auto"/>
                                            <w:right w:val="none" w:sz="0" w:space="0" w:color="auto"/>
                                          </w:divBdr>
                                          <w:divsChild>
                                            <w:div w:id="84111802">
                                              <w:marLeft w:val="0"/>
                                              <w:marRight w:val="0"/>
                                              <w:marTop w:val="0"/>
                                              <w:marBottom w:val="0"/>
                                              <w:divBdr>
                                                <w:top w:val="none" w:sz="0" w:space="0" w:color="auto"/>
                                                <w:left w:val="none" w:sz="0" w:space="0" w:color="auto"/>
                                                <w:bottom w:val="none" w:sz="0" w:space="0" w:color="auto"/>
                                                <w:right w:val="none" w:sz="0" w:space="0" w:color="auto"/>
                                              </w:divBdr>
                                              <w:divsChild>
                                                <w:div w:id="617444931">
                                                  <w:marLeft w:val="0"/>
                                                  <w:marRight w:val="0"/>
                                                  <w:marTop w:val="0"/>
                                                  <w:marBottom w:val="0"/>
                                                  <w:divBdr>
                                                    <w:top w:val="none" w:sz="0" w:space="0" w:color="auto"/>
                                                    <w:left w:val="none" w:sz="0" w:space="0" w:color="auto"/>
                                                    <w:bottom w:val="none" w:sz="0" w:space="0" w:color="auto"/>
                                                    <w:right w:val="none" w:sz="0" w:space="0" w:color="auto"/>
                                                  </w:divBdr>
                                                  <w:divsChild>
                                                    <w:div w:id="1905405596">
                                                      <w:marLeft w:val="0"/>
                                                      <w:marRight w:val="0"/>
                                                      <w:marTop w:val="0"/>
                                                      <w:marBottom w:val="0"/>
                                                      <w:divBdr>
                                                        <w:top w:val="none" w:sz="0" w:space="0" w:color="auto"/>
                                                        <w:left w:val="none" w:sz="0" w:space="0" w:color="auto"/>
                                                        <w:bottom w:val="none" w:sz="0" w:space="0" w:color="auto"/>
                                                        <w:right w:val="none" w:sz="0" w:space="0" w:color="auto"/>
                                                      </w:divBdr>
                                                      <w:divsChild>
                                                        <w:div w:id="325062566">
                                                          <w:marLeft w:val="0"/>
                                                          <w:marRight w:val="0"/>
                                                          <w:marTop w:val="0"/>
                                                          <w:marBottom w:val="0"/>
                                                          <w:divBdr>
                                                            <w:top w:val="none" w:sz="0" w:space="0" w:color="auto"/>
                                                            <w:left w:val="none" w:sz="0" w:space="0" w:color="auto"/>
                                                            <w:bottom w:val="none" w:sz="0" w:space="0" w:color="auto"/>
                                                            <w:right w:val="none" w:sz="0" w:space="0" w:color="auto"/>
                                                          </w:divBdr>
                                                          <w:divsChild>
                                                            <w:div w:id="932322830">
                                                              <w:marLeft w:val="0"/>
                                                              <w:marRight w:val="0"/>
                                                              <w:marTop w:val="0"/>
                                                              <w:marBottom w:val="0"/>
                                                              <w:divBdr>
                                                                <w:top w:val="none" w:sz="0" w:space="0" w:color="auto"/>
                                                                <w:left w:val="none" w:sz="0" w:space="0" w:color="auto"/>
                                                                <w:bottom w:val="none" w:sz="0" w:space="0" w:color="auto"/>
                                                                <w:right w:val="none" w:sz="0" w:space="0" w:color="auto"/>
                                                              </w:divBdr>
                                                            </w:div>
                                                          </w:divsChild>
                                                        </w:div>
                                                        <w:div w:id="963120906">
                                                          <w:marLeft w:val="0"/>
                                                          <w:marRight w:val="0"/>
                                                          <w:marTop w:val="0"/>
                                                          <w:marBottom w:val="0"/>
                                                          <w:divBdr>
                                                            <w:top w:val="none" w:sz="0" w:space="0" w:color="auto"/>
                                                            <w:left w:val="none" w:sz="0" w:space="0" w:color="auto"/>
                                                            <w:bottom w:val="none" w:sz="0" w:space="0" w:color="auto"/>
                                                            <w:right w:val="none" w:sz="0" w:space="0" w:color="auto"/>
                                                          </w:divBdr>
                                                          <w:divsChild>
                                                            <w:div w:id="18601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84111">
                              <w:marLeft w:val="0"/>
                              <w:marRight w:val="0"/>
                              <w:marTop w:val="0"/>
                              <w:marBottom w:val="0"/>
                              <w:divBdr>
                                <w:top w:val="none" w:sz="0" w:space="0" w:color="auto"/>
                                <w:left w:val="none" w:sz="0" w:space="0" w:color="auto"/>
                                <w:bottom w:val="none" w:sz="0" w:space="0" w:color="auto"/>
                                <w:right w:val="none" w:sz="0" w:space="0" w:color="auto"/>
                              </w:divBdr>
                              <w:divsChild>
                                <w:div w:id="1420558973">
                                  <w:marLeft w:val="0"/>
                                  <w:marRight w:val="0"/>
                                  <w:marTop w:val="0"/>
                                  <w:marBottom w:val="0"/>
                                  <w:divBdr>
                                    <w:top w:val="none" w:sz="0" w:space="0" w:color="auto"/>
                                    <w:left w:val="none" w:sz="0" w:space="0" w:color="auto"/>
                                    <w:bottom w:val="none" w:sz="0" w:space="0" w:color="auto"/>
                                    <w:right w:val="none" w:sz="0" w:space="0" w:color="auto"/>
                                  </w:divBdr>
                                  <w:divsChild>
                                    <w:div w:id="836268299">
                                      <w:marLeft w:val="0"/>
                                      <w:marRight w:val="0"/>
                                      <w:marTop w:val="0"/>
                                      <w:marBottom w:val="0"/>
                                      <w:divBdr>
                                        <w:top w:val="none" w:sz="0" w:space="0" w:color="auto"/>
                                        <w:left w:val="none" w:sz="0" w:space="0" w:color="auto"/>
                                        <w:bottom w:val="none" w:sz="0" w:space="0" w:color="auto"/>
                                        <w:right w:val="none" w:sz="0" w:space="0" w:color="auto"/>
                                      </w:divBdr>
                                      <w:divsChild>
                                        <w:div w:id="1926184879">
                                          <w:marLeft w:val="0"/>
                                          <w:marRight w:val="0"/>
                                          <w:marTop w:val="0"/>
                                          <w:marBottom w:val="0"/>
                                          <w:divBdr>
                                            <w:top w:val="none" w:sz="0" w:space="0" w:color="auto"/>
                                            <w:left w:val="none" w:sz="0" w:space="0" w:color="auto"/>
                                            <w:bottom w:val="none" w:sz="0" w:space="0" w:color="auto"/>
                                            <w:right w:val="none" w:sz="0" w:space="0" w:color="auto"/>
                                          </w:divBdr>
                                          <w:divsChild>
                                            <w:div w:id="1681661860">
                                              <w:marLeft w:val="0"/>
                                              <w:marRight w:val="0"/>
                                              <w:marTop w:val="0"/>
                                              <w:marBottom w:val="0"/>
                                              <w:divBdr>
                                                <w:top w:val="none" w:sz="0" w:space="0" w:color="auto"/>
                                                <w:left w:val="none" w:sz="0" w:space="0" w:color="auto"/>
                                                <w:bottom w:val="none" w:sz="0" w:space="0" w:color="auto"/>
                                                <w:right w:val="none" w:sz="0" w:space="0" w:color="auto"/>
                                              </w:divBdr>
                                              <w:divsChild>
                                                <w:div w:id="1331639489">
                                                  <w:marLeft w:val="0"/>
                                                  <w:marRight w:val="0"/>
                                                  <w:marTop w:val="0"/>
                                                  <w:marBottom w:val="0"/>
                                                  <w:divBdr>
                                                    <w:top w:val="none" w:sz="0" w:space="0" w:color="auto"/>
                                                    <w:left w:val="none" w:sz="0" w:space="0" w:color="auto"/>
                                                    <w:bottom w:val="none" w:sz="0" w:space="0" w:color="auto"/>
                                                    <w:right w:val="none" w:sz="0" w:space="0" w:color="auto"/>
                                                  </w:divBdr>
                                                  <w:divsChild>
                                                    <w:div w:id="7529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981140">
      <w:bodyDiv w:val="1"/>
      <w:marLeft w:val="0"/>
      <w:marRight w:val="0"/>
      <w:marTop w:val="0"/>
      <w:marBottom w:val="0"/>
      <w:divBdr>
        <w:top w:val="none" w:sz="0" w:space="0" w:color="auto"/>
        <w:left w:val="none" w:sz="0" w:space="0" w:color="auto"/>
        <w:bottom w:val="none" w:sz="0" w:space="0" w:color="auto"/>
        <w:right w:val="none" w:sz="0" w:space="0" w:color="auto"/>
      </w:divBdr>
    </w:div>
    <w:div w:id="1017270601">
      <w:bodyDiv w:val="1"/>
      <w:marLeft w:val="0"/>
      <w:marRight w:val="0"/>
      <w:marTop w:val="0"/>
      <w:marBottom w:val="0"/>
      <w:divBdr>
        <w:top w:val="none" w:sz="0" w:space="0" w:color="auto"/>
        <w:left w:val="none" w:sz="0" w:space="0" w:color="auto"/>
        <w:bottom w:val="none" w:sz="0" w:space="0" w:color="auto"/>
        <w:right w:val="none" w:sz="0" w:space="0" w:color="auto"/>
      </w:divBdr>
    </w:div>
    <w:div w:id="1026322566">
      <w:bodyDiv w:val="1"/>
      <w:marLeft w:val="0"/>
      <w:marRight w:val="0"/>
      <w:marTop w:val="0"/>
      <w:marBottom w:val="0"/>
      <w:divBdr>
        <w:top w:val="none" w:sz="0" w:space="0" w:color="auto"/>
        <w:left w:val="none" w:sz="0" w:space="0" w:color="auto"/>
        <w:bottom w:val="none" w:sz="0" w:space="0" w:color="auto"/>
        <w:right w:val="none" w:sz="0" w:space="0" w:color="auto"/>
      </w:divBdr>
    </w:div>
    <w:div w:id="1032533331">
      <w:bodyDiv w:val="1"/>
      <w:marLeft w:val="0"/>
      <w:marRight w:val="0"/>
      <w:marTop w:val="0"/>
      <w:marBottom w:val="0"/>
      <w:divBdr>
        <w:top w:val="none" w:sz="0" w:space="0" w:color="auto"/>
        <w:left w:val="none" w:sz="0" w:space="0" w:color="auto"/>
        <w:bottom w:val="none" w:sz="0" w:space="0" w:color="auto"/>
        <w:right w:val="none" w:sz="0" w:space="0" w:color="auto"/>
      </w:divBdr>
    </w:div>
    <w:div w:id="1061634687">
      <w:bodyDiv w:val="1"/>
      <w:marLeft w:val="0"/>
      <w:marRight w:val="0"/>
      <w:marTop w:val="0"/>
      <w:marBottom w:val="0"/>
      <w:divBdr>
        <w:top w:val="none" w:sz="0" w:space="0" w:color="auto"/>
        <w:left w:val="none" w:sz="0" w:space="0" w:color="auto"/>
        <w:bottom w:val="none" w:sz="0" w:space="0" w:color="auto"/>
        <w:right w:val="none" w:sz="0" w:space="0" w:color="auto"/>
      </w:divBdr>
      <w:divsChild>
        <w:div w:id="1955290003">
          <w:marLeft w:val="0"/>
          <w:marRight w:val="0"/>
          <w:marTop w:val="0"/>
          <w:marBottom w:val="0"/>
          <w:divBdr>
            <w:top w:val="none" w:sz="0" w:space="0" w:color="auto"/>
            <w:left w:val="none" w:sz="0" w:space="0" w:color="auto"/>
            <w:bottom w:val="none" w:sz="0" w:space="0" w:color="auto"/>
            <w:right w:val="none" w:sz="0" w:space="0" w:color="auto"/>
          </w:divBdr>
          <w:divsChild>
            <w:div w:id="1368218119">
              <w:marLeft w:val="0"/>
              <w:marRight w:val="0"/>
              <w:marTop w:val="0"/>
              <w:marBottom w:val="0"/>
              <w:divBdr>
                <w:top w:val="none" w:sz="0" w:space="0" w:color="auto"/>
                <w:left w:val="none" w:sz="0" w:space="0" w:color="auto"/>
                <w:bottom w:val="none" w:sz="0" w:space="0" w:color="auto"/>
                <w:right w:val="none" w:sz="0" w:space="0" w:color="auto"/>
              </w:divBdr>
              <w:divsChild>
                <w:div w:id="2023508893">
                  <w:marLeft w:val="0"/>
                  <w:marRight w:val="0"/>
                  <w:marTop w:val="0"/>
                  <w:marBottom w:val="0"/>
                  <w:divBdr>
                    <w:top w:val="none" w:sz="0" w:space="0" w:color="auto"/>
                    <w:left w:val="none" w:sz="0" w:space="0" w:color="auto"/>
                    <w:bottom w:val="none" w:sz="0" w:space="0" w:color="auto"/>
                    <w:right w:val="none" w:sz="0" w:space="0" w:color="auto"/>
                  </w:divBdr>
                  <w:divsChild>
                    <w:div w:id="478885701">
                      <w:marLeft w:val="0"/>
                      <w:marRight w:val="0"/>
                      <w:marTop w:val="0"/>
                      <w:marBottom w:val="0"/>
                      <w:divBdr>
                        <w:top w:val="none" w:sz="0" w:space="0" w:color="auto"/>
                        <w:left w:val="none" w:sz="0" w:space="0" w:color="auto"/>
                        <w:bottom w:val="none" w:sz="0" w:space="0" w:color="auto"/>
                        <w:right w:val="none" w:sz="0" w:space="0" w:color="auto"/>
                      </w:divBdr>
                      <w:divsChild>
                        <w:div w:id="436097354">
                          <w:marLeft w:val="0"/>
                          <w:marRight w:val="0"/>
                          <w:marTop w:val="0"/>
                          <w:marBottom w:val="0"/>
                          <w:divBdr>
                            <w:top w:val="none" w:sz="0" w:space="0" w:color="auto"/>
                            <w:left w:val="none" w:sz="0" w:space="0" w:color="auto"/>
                            <w:bottom w:val="none" w:sz="0" w:space="0" w:color="auto"/>
                            <w:right w:val="none" w:sz="0" w:space="0" w:color="auto"/>
                          </w:divBdr>
                          <w:divsChild>
                            <w:div w:id="1520729544">
                              <w:marLeft w:val="0"/>
                              <w:marRight w:val="0"/>
                              <w:marTop w:val="0"/>
                              <w:marBottom w:val="0"/>
                              <w:divBdr>
                                <w:top w:val="none" w:sz="0" w:space="0" w:color="auto"/>
                                <w:left w:val="none" w:sz="0" w:space="0" w:color="auto"/>
                                <w:bottom w:val="none" w:sz="0" w:space="0" w:color="auto"/>
                                <w:right w:val="none" w:sz="0" w:space="0" w:color="auto"/>
                              </w:divBdr>
                              <w:divsChild>
                                <w:div w:id="293679223">
                                  <w:marLeft w:val="0"/>
                                  <w:marRight w:val="0"/>
                                  <w:marTop w:val="0"/>
                                  <w:marBottom w:val="0"/>
                                  <w:divBdr>
                                    <w:top w:val="none" w:sz="0" w:space="0" w:color="auto"/>
                                    <w:left w:val="none" w:sz="0" w:space="0" w:color="auto"/>
                                    <w:bottom w:val="none" w:sz="0" w:space="0" w:color="auto"/>
                                    <w:right w:val="none" w:sz="0" w:space="0" w:color="auto"/>
                                  </w:divBdr>
                                  <w:divsChild>
                                    <w:div w:id="16234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977135">
          <w:marLeft w:val="0"/>
          <w:marRight w:val="0"/>
          <w:marTop w:val="0"/>
          <w:marBottom w:val="0"/>
          <w:divBdr>
            <w:top w:val="none" w:sz="0" w:space="0" w:color="auto"/>
            <w:left w:val="none" w:sz="0" w:space="0" w:color="auto"/>
            <w:bottom w:val="none" w:sz="0" w:space="0" w:color="auto"/>
            <w:right w:val="none" w:sz="0" w:space="0" w:color="auto"/>
          </w:divBdr>
          <w:divsChild>
            <w:div w:id="1129202043">
              <w:marLeft w:val="0"/>
              <w:marRight w:val="0"/>
              <w:marTop w:val="0"/>
              <w:marBottom w:val="0"/>
              <w:divBdr>
                <w:top w:val="none" w:sz="0" w:space="0" w:color="auto"/>
                <w:left w:val="none" w:sz="0" w:space="0" w:color="auto"/>
                <w:bottom w:val="none" w:sz="0" w:space="0" w:color="auto"/>
                <w:right w:val="none" w:sz="0" w:space="0" w:color="auto"/>
              </w:divBdr>
              <w:divsChild>
                <w:div w:id="1451784576">
                  <w:marLeft w:val="0"/>
                  <w:marRight w:val="0"/>
                  <w:marTop w:val="0"/>
                  <w:marBottom w:val="0"/>
                  <w:divBdr>
                    <w:top w:val="none" w:sz="0" w:space="0" w:color="auto"/>
                    <w:left w:val="none" w:sz="0" w:space="0" w:color="auto"/>
                    <w:bottom w:val="none" w:sz="0" w:space="0" w:color="auto"/>
                    <w:right w:val="none" w:sz="0" w:space="0" w:color="auto"/>
                  </w:divBdr>
                  <w:divsChild>
                    <w:div w:id="1616907100">
                      <w:marLeft w:val="0"/>
                      <w:marRight w:val="0"/>
                      <w:marTop w:val="0"/>
                      <w:marBottom w:val="0"/>
                      <w:divBdr>
                        <w:top w:val="none" w:sz="0" w:space="0" w:color="auto"/>
                        <w:left w:val="none" w:sz="0" w:space="0" w:color="auto"/>
                        <w:bottom w:val="none" w:sz="0" w:space="0" w:color="auto"/>
                        <w:right w:val="none" w:sz="0" w:space="0" w:color="auto"/>
                      </w:divBdr>
                      <w:divsChild>
                        <w:div w:id="1432896396">
                          <w:marLeft w:val="0"/>
                          <w:marRight w:val="0"/>
                          <w:marTop w:val="0"/>
                          <w:marBottom w:val="0"/>
                          <w:divBdr>
                            <w:top w:val="none" w:sz="0" w:space="0" w:color="auto"/>
                            <w:left w:val="none" w:sz="0" w:space="0" w:color="auto"/>
                            <w:bottom w:val="none" w:sz="0" w:space="0" w:color="auto"/>
                            <w:right w:val="none" w:sz="0" w:space="0" w:color="auto"/>
                          </w:divBdr>
                          <w:divsChild>
                            <w:div w:id="1606304431">
                              <w:marLeft w:val="0"/>
                              <w:marRight w:val="0"/>
                              <w:marTop w:val="0"/>
                              <w:marBottom w:val="0"/>
                              <w:divBdr>
                                <w:top w:val="none" w:sz="0" w:space="0" w:color="auto"/>
                                <w:left w:val="none" w:sz="0" w:space="0" w:color="auto"/>
                                <w:bottom w:val="none" w:sz="0" w:space="0" w:color="auto"/>
                                <w:right w:val="none" w:sz="0" w:space="0" w:color="auto"/>
                              </w:divBdr>
                              <w:divsChild>
                                <w:div w:id="40131446">
                                  <w:marLeft w:val="0"/>
                                  <w:marRight w:val="0"/>
                                  <w:marTop w:val="0"/>
                                  <w:marBottom w:val="0"/>
                                  <w:divBdr>
                                    <w:top w:val="none" w:sz="0" w:space="0" w:color="auto"/>
                                    <w:left w:val="none" w:sz="0" w:space="0" w:color="auto"/>
                                    <w:bottom w:val="none" w:sz="0" w:space="0" w:color="auto"/>
                                    <w:right w:val="none" w:sz="0" w:space="0" w:color="auto"/>
                                  </w:divBdr>
                                  <w:divsChild>
                                    <w:div w:id="2103991409">
                                      <w:marLeft w:val="0"/>
                                      <w:marRight w:val="0"/>
                                      <w:marTop w:val="0"/>
                                      <w:marBottom w:val="0"/>
                                      <w:divBdr>
                                        <w:top w:val="none" w:sz="0" w:space="0" w:color="auto"/>
                                        <w:left w:val="none" w:sz="0" w:space="0" w:color="auto"/>
                                        <w:bottom w:val="none" w:sz="0" w:space="0" w:color="auto"/>
                                        <w:right w:val="none" w:sz="0" w:space="0" w:color="auto"/>
                                      </w:divBdr>
                                      <w:divsChild>
                                        <w:div w:id="113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667498">
          <w:marLeft w:val="0"/>
          <w:marRight w:val="0"/>
          <w:marTop w:val="0"/>
          <w:marBottom w:val="0"/>
          <w:divBdr>
            <w:top w:val="none" w:sz="0" w:space="0" w:color="auto"/>
            <w:left w:val="none" w:sz="0" w:space="0" w:color="auto"/>
            <w:bottom w:val="none" w:sz="0" w:space="0" w:color="auto"/>
            <w:right w:val="none" w:sz="0" w:space="0" w:color="auto"/>
          </w:divBdr>
          <w:divsChild>
            <w:div w:id="1373572219">
              <w:marLeft w:val="0"/>
              <w:marRight w:val="0"/>
              <w:marTop w:val="0"/>
              <w:marBottom w:val="0"/>
              <w:divBdr>
                <w:top w:val="none" w:sz="0" w:space="0" w:color="auto"/>
                <w:left w:val="none" w:sz="0" w:space="0" w:color="auto"/>
                <w:bottom w:val="none" w:sz="0" w:space="0" w:color="auto"/>
                <w:right w:val="none" w:sz="0" w:space="0" w:color="auto"/>
              </w:divBdr>
              <w:divsChild>
                <w:div w:id="41449297">
                  <w:marLeft w:val="0"/>
                  <w:marRight w:val="0"/>
                  <w:marTop w:val="0"/>
                  <w:marBottom w:val="0"/>
                  <w:divBdr>
                    <w:top w:val="none" w:sz="0" w:space="0" w:color="auto"/>
                    <w:left w:val="none" w:sz="0" w:space="0" w:color="auto"/>
                    <w:bottom w:val="none" w:sz="0" w:space="0" w:color="auto"/>
                    <w:right w:val="none" w:sz="0" w:space="0" w:color="auto"/>
                  </w:divBdr>
                  <w:divsChild>
                    <w:div w:id="988166558">
                      <w:marLeft w:val="0"/>
                      <w:marRight w:val="0"/>
                      <w:marTop w:val="0"/>
                      <w:marBottom w:val="0"/>
                      <w:divBdr>
                        <w:top w:val="none" w:sz="0" w:space="0" w:color="auto"/>
                        <w:left w:val="none" w:sz="0" w:space="0" w:color="auto"/>
                        <w:bottom w:val="none" w:sz="0" w:space="0" w:color="auto"/>
                        <w:right w:val="none" w:sz="0" w:space="0" w:color="auto"/>
                      </w:divBdr>
                      <w:divsChild>
                        <w:div w:id="1312363393">
                          <w:marLeft w:val="0"/>
                          <w:marRight w:val="0"/>
                          <w:marTop w:val="0"/>
                          <w:marBottom w:val="0"/>
                          <w:divBdr>
                            <w:top w:val="none" w:sz="0" w:space="0" w:color="auto"/>
                            <w:left w:val="none" w:sz="0" w:space="0" w:color="auto"/>
                            <w:bottom w:val="none" w:sz="0" w:space="0" w:color="auto"/>
                            <w:right w:val="none" w:sz="0" w:space="0" w:color="auto"/>
                          </w:divBdr>
                          <w:divsChild>
                            <w:div w:id="185825861">
                              <w:marLeft w:val="0"/>
                              <w:marRight w:val="0"/>
                              <w:marTop w:val="0"/>
                              <w:marBottom w:val="0"/>
                              <w:divBdr>
                                <w:top w:val="none" w:sz="0" w:space="0" w:color="auto"/>
                                <w:left w:val="none" w:sz="0" w:space="0" w:color="auto"/>
                                <w:bottom w:val="none" w:sz="0" w:space="0" w:color="auto"/>
                                <w:right w:val="none" w:sz="0" w:space="0" w:color="auto"/>
                              </w:divBdr>
                              <w:divsChild>
                                <w:div w:id="1231580475">
                                  <w:marLeft w:val="0"/>
                                  <w:marRight w:val="0"/>
                                  <w:marTop w:val="0"/>
                                  <w:marBottom w:val="0"/>
                                  <w:divBdr>
                                    <w:top w:val="none" w:sz="0" w:space="0" w:color="auto"/>
                                    <w:left w:val="none" w:sz="0" w:space="0" w:color="auto"/>
                                    <w:bottom w:val="none" w:sz="0" w:space="0" w:color="auto"/>
                                    <w:right w:val="none" w:sz="0" w:space="0" w:color="auto"/>
                                  </w:divBdr>
                                  <w:divsChild>
                                    <w:div w:id="2098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73200">
                  <w:marLeft w:val="0"/>
                  <w:marRight w:val="0"/>
                  <w:marTop w:val="0"/>
                  <w:marBottom w:val="0"/>
                  <w:divBdr>
                    <w:top w:val="none" w:sz="0" w:space="0" w:color="auto"/>
                    <w:left w:val="none" w:sz="0" w:space="0" w:color="auto"/>
                    <w:bottom w:val="none" w:sz="0" w:space="0" w:color="auto"/>
                    <w:right w:val="none" w:sz="0" w:space="0" w:color="auto"/>
                  </w:divBdr>
                  <w:divsChild>
                    <w:div w:id="251546209">
                      <w:marLeft w:val="0"/>
                      <w:marRight w:val="0"/>
                      <w:marTop w:val="0"/>
                      <w:marBottom w:val="0"/>
                      <w:divBdr>
                        <w:top w:val="none" w:sz="0" w:space="0" w:color="auto"/>
                        <w:left w:val="none" w:sz="0" w:space="0" w:color="auto"/>
                        <w:bottom w:val="none" w:sz="0" w:space="0" w:color="auto"/>
                        <w:right w:val="none" w:sz="0" w:space="0" w:color="auto"/>
                      </w:divBdr>
                      <w:divsChild>
                        <w:div w:id="1644507356">
                          <w:marLeft w:val="0"/>
                          <w:marRight w:val="0"/>
                          <w:marTop w:val="0"/>
                          <w:marBottom w:val="0"/>
                          <w:divBdr>
                            <w:top w:val="none" w:sz="0" w:space="0" w:color="auto"/>
                            <w:left w:val="none" w:sz="0" w:space="0" w:color="auto"/>
                            <w:bottom w:val="none" w:sz="0" w:space="0" w:color="auto"/>
                            <w:right w:val="none" w:sz="0" w:space="0" w:color="auto"/>
                          </w:divBdr>
                          <w:divsChild>
                            <w:div w:id="2065791651">
                              <w:marLeft w:val="0"/>
                              <w:marRight w:val="0"/>
                              <w:marTop w:val="0"/>
                              <w:marBottom w:val="0"/>
                              <w:divBdr>
                                <w:top w:val="none" w:sz="0" w:space="0" w:color="auto"/>
                                <w:left w:val="none" w:sz="0" w:space="0" w:color="auto"/>
                                <w:bottom w:val="none" w:sz="0" w:space="0" w:color="auto"/>
                                <w:right w:val="none" w:sz="0" w:space="0" w:color="auto"/>
                              </w:divBdr>
                              <w:divsChild>
                                <w:div w:id="2093233162">
                                  <w:marLeft w:val="0"/>
                                  <w:marRight w:val="0"/>
                                  <w:marTop w:val="0"/>
                                  <w:marBottom w:val="0"/>
                                  <w:divBdr>
                                    <w:top w:val="none" w:sz="0" w:space="0" w:color="auto"/>
                                    <w:left w:val="none" w:sz="0" w:space="0" w:color="auto"/>
                                    <w:bottom w:val="none" w:sz="0" w:space="0" w:color="auto"/>
                                    <w:right w:val="none" w:sz="0" w:space="0" w:color="auto"/>
                                  </w:divBdr>
                                  <w:divsChild>
                                    <w:div w:id="10604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182268">
      <w:bodyDiv w:val="1"/>
      <w:marLeft w:val="0"/>
      <w:marRight w:val="0"/>
      <w:marTop w:val="0"/>
      <w:marBottom w:val="0"/>
      <w:divBdr>
        <w:top w:val="none" w:sz="0" w:space="0" w:color="auto"/>
        <w:left w:val="none" w:sz="0" w:space="0" w:color="auto"/>
        <w:bottom w:val="none" w:sz="0" w:space="0" w:color="auto"/>
        <w:right w:val="none" w:sz="0" w:space="0" w:color="auto"/>
      </w:divBdr>
    </w:div>
    <w:div w:id="1113357944">
      <w:bodyDiv w:val="1"/>
      <w:marLeft w:val="0"/>
      <w:marRight w:val="0"/>
      <w:marTop w:val="0"/>
      <w:marBottom w:val="0"/>
      <w:divBdr>
        <w:top w:val="none" w:sz="0" w:space="0" w:color="auto"/>
        <w:left w:val="none" w:sz="0" w:space="0" w:color="auto"/>
        <w:bottom w:val="none" w:sz="0" w:space="0" w:color="auto"/>
        <w:right w:val="none" w:sz="0" w:space="0" w:color="auto"/>
      </w:divBdr>
    </w:div>
    <w:div w:id="1128670670">
      <w:bodyDiv w:val="1"/>
      <w:marLeft w:val="0"/>
      <w:marRight w:val="0"/>
      <w:marTop w:val="0"/>
      <w:marBottom w:val="0"/>
      <w:divBdr>
        <w:top w:val="none" w:sz="0" w:space="0" w:color="auto"/>
        <w:left w:val="none" w:sz="0" w:space="0" w:color="auto"/>
        <w:bottom w:val="none" w:sz="0" w:space="0" w:color="auto"/>
        <w:right w:val="none" w:sz="0" w:space="0" w:color="auto"/>
      </w:divBdr>
    </w:div>
    <w:div w:id="1131945060">
      <w:bodyDiv w:val="1"/>
      <w:marLeft w:val="0"/>
      <w:marRight w:val="0"/>
      <w:marTop w:val="0"/>
      <w:marBottom w:val="0"/>
      <w:divBdr>
        <w:top w:val="none" w:sz="0" w:space="0" w:color="auto"/>
        <w:left w:val="none" w:sz="0" w:space="0" w:color="auto"/>
        <w:bottom w:val="none" w:sz="0" w:space="0" w:color="auto"/>
        <w:right w:val="none" w:sz="0" w:space="0" w:color="auto"/>
      </w:divBdr>
    </w:div>
    <w:div w:id="1151169742">
      <w:bodyDiv w:val="1"/>
      <w:marLeft w:val="0"/>
      <w:marRight w:val="0"/>
      <w:marTop w:val="0"/>
      <w:marBottom w:val="0"/>
      <w:divBdr>
        <w:top w:val="none" w:sz="0" w:space="0" w:color="auto"/>
        <w:left w:val="none" w:sz="0" w:space="0" w:color="auto"/>
        <w:bottom w:val="none" w:sz="0" w:space="0" w:color="auto"/>
        <w:right w:val="none" w:sz="0" w:space="0" w:color="auto"/>
      </w:divBdr>
    </w:div>
    <w:div w:id="1162505522">
      <w:bodyDiv w:val="1"/>
      <w:marLeft w:val="0"/>
      <w:marRight w:val="0"/>
      <w:marTop w:val="0"/>
      <w:marBottom w:val="0"/>
      <w:divBdr>
        <w:top w:val="none" w:sz="0" w:space="0" w:color="auto"/>
        <w:left w:val="none" w:sz="0" w:space="0" w:color="auto"/>
        <w:bottom w:val="none" w:sz="0" w:space="0" w:color="auto"/>
        <w:right w:val="none" w:sz="0" w:space="0" w:color="auto"/>
      </w:divBdr>
    </w:div>
    <w:div w:id="1163592742">
      <w:bodyDiv w:val="1"/>
      <w:marLeft w:val="0"/>
      <w:marRight w:val="0"/>
      <w:marTop w:val="0"/>
      <w:marBottom w:val="0"/>
      <w:divBdr>
        <w:top w:val="none" w:sz="0" w:space="0" w:color="auto"/>
        <w:left w:val="none" w:sz="0" w:space="0" w:color="auto"/>
        <w:bottom w:val="none" w:sz="0" w:space="0" w:color="auto"/>
        <w:right w:val="none" w:sz="0" w:space="0" w:color="auto"/>
      </w:divBdr>
    </w:div>
    <w:div w:id="1182012247">
      <w:bodyDiv w:val="1"/>
      <w:marLeft w:val="0"/>
      <w:marRight w:val="0"/>
      <w:marTop w:val="0"/>
      <w:marBottom w:val="0"/>
      <w:divBdr>
        <w:top w:val="none" w:sz="0" w:space="0" w:color="auto"/>
        <w:left w:val="none" w:sz="0" w:space="0" w:color="auto"/>
        <w:bottom w:val="none" w:sz="0" w:space="0" w:color="auto"/>
        <w:right w:val="none" w:sz="0" w:space="0" w:color="auto"/>
      </w:divBdr>
    </w:div>
    <w:div w:id="1193765321">
      <w:bodyDiv w:val="1"/>
      <w:marLeft w:val="0"/>
      <w:marRight w:val="0"/>
      <w:marTop w:val="0"/>
      <w:marBottom w:val="0"/>
      <w:divBdr>
        <w:top w:val="none" w:sz="0" w:space="0" w:color="auto"/>
        <w:left w:val="none" w:sz="0" w:space="0" w:color="auto"/>
        <w:bottom w:val="none" w:sz="0" w:space="0" w:color="auto"/>
        <w:right w:val="none" w:sz="0" w:space="0" w:color="auto"/>
      </w:divBdr>
    </w:div>
    <w:div w:id="1195146223">
      <w:bodyDiv w:val="1"/>
      <w:marLeft w:val="0"/>
      <w:marRight w:val="0"/>
      <w:marTop w:val="0"/>
      <w:marBottom w:val="0"/>
      <w:divBdr>
        <w:top w:val="none" w:sz="0" w:space="0" w:color="auto"/>
        <w:left w:val="none" w:sz="0" w:space="0" w:color="auto"/>
        <w:bottom w:val="none" w:sz="0" w:space="0" w:color="auto"/>
        <w:right w:val="none" w:sz="0" w:space="0" w:color="auto"/>
      </w:divBdr>
    </w:div>
    <w:div w:id="1204634935">
      <w:bodyDiv w:val="1"/>
      <w:marLeft w:val="0"/>
      <w:marRight w:val="0"/>
      <w:marTop w:val="0"/>
      <w:marBottom w:val="0"/>
      <w:divBdr>
        <w:top w:val="none" w:sz="0" w:space="0" w:color="auto"/>
        <w:left w:val="none" w:sz="0" w:space="0" w:color="auto"/>
        <w:bottom w:val="none" w:sz="0" w:space="0" w:color="auto"/>
        <w:right w:val="none" w:sz="0" w:space="0" w:color="auto"/>
      </w:divBdr>
      <w:divsChild>
        <w:div w:id="780151312">
          <w:marLeft w:val="0"/>
          <w:marRight w:val="0"/>
          <w:marTop w:val="0"/>
          <w:marBottom w:val="0"/>
          <w:divBdr>
            <w:top w:val="none" w:sz="0" w:space="0" w:color="auto"/>
            <w:left w:val="none" w:sz="0" w:space="0" w:color="auto"/>
            <w:bottom w:val="none" w:sz="0" w:space="0" w:color="auto"/>
            <w:right w:val="none" w:sz="0" w:space="0" w:color="auto"/>
          </w:divBdr>
          <w:divsChild>
            <w:div w:id="943197339">
              <w:marLeft w:val="0"/>
              <w:marRight w:val="0"/>
              <w:marTop w:val="0"/>
              <w:marBottom w:val="0"/>
              <w:divBdr>
                <w:top w:val="none" w:sz="0" w:space="0" w:color="auto"/>
                <w:left w:val="none" w:sz="0" w:space="0" w:color="auto"/>
                <w:bottom w:val="none" w:sz="0" w:space="0" w:color="auto"/>
                <w:right w:val="none" w:sz="0" w:space="0" w:color="auto"/>
              </w:divBdr>
              <w:divsChild>
                <w:div w:id="375856805">
                  <w:marLeft w:val="0"/>
                  <w:marRight w:val="0"/>
                  <w:marTop w:val="0"/>
                  <w:marBottom w:val="0"/>
                  <w:divBdr>
                    <w:top w:val="none" w:sz="0" w:space="0" w:color="auto"/>
                    <w:left w:val="none" w:sz="0" w:space="0" w:color="auto"/>
                    <w:bottom w:val="none" w:sz="0" w:space="0" w:color="auto"/>
                    <w:right w:val="none" w:sz="0" w:space="0" w:color="auto"/>
                  </w:divBdr>
                  <w:divsChild>
                    <w:div w:id="53240482">
                      <w:marLeft w:val="0"/>
                      <w:marRight w:val="0"/>
                      <w:marTop w:val="0"/>
                      <w:marBottom w:val="0"/>
                      <w:divBdr>
                        <w:top w:val="none" w:sz="0" w:space="0" w:color="auto"/>
                        <w:left w:val="none" w:sz="0" w:space="0" w:color="auto"/>
                        <w:bottom w:val="none" w:sz="0" w:space="0" w:color="auto"/>
                        <w:right w:val="none" w:sz="0" w:space="0" w:color="auto"/>
                      </w:divBdr>
                      <w:divsChild>
                        <w:div w:id="1360933087">
                          <w:marLeft w:val="0"/>
                          <w:marRight w:val="0"/>
                          <w:marTop w:val="0"/>
                          <w:marBottom w:val="0"/>
                          <w:divBdr>
                            <w:top w:val="none" w:sz="0" w:space="0" w:color="auto"/>
                            <w:left w:val="none" w:sz="0" w:space="0" w:color="auto"/>
                            <w:bottom w:val="none" w:sz="0" w:space="0" w:color="auto"/>
                            <w:right w:val="none" w:sz="0" w:space="0" w:color="auto"/>
                          </w:divBdr>
                          <w:divsChild>
                            <w:div w:id="528302003">
                              <w:marLeft w:val="0"/>
                              <w:marRight w:val="0"/>
                              <w:marTop w:val="0"/>
                              <w:marBottom w:val="0"/>
                              <w:divBdr>
                                <w:top w:val="none" w:sz="0" w:space="0" w:color="auto"/>
                                <w:left w:val="none" w:sz="0" w:space="0" w:color="auto"/>
                                <w:bottom w:val="none" w:sz="0" w:space="0" w:color="auto"/>
                                <w:right w:val="none" w:sz="0" w:space="0" w:color="auto"/>
                              </w:divBdr>
                              <w:divsChild>
                                <w:div w:id="1608852016">
                                  <w:marLeft w:val="0"/>
                                  <w:marRight w:val="0"/>
                                  <w:marTop w:val="0"/>
                                  <w:marBottom w:val="0"/>
                                  <w:divBdr>
                                    <w:top w:val="none" w:sz="0" w:space="0" w:color="auto"/>
                                    <w:left w:val="none" w:sz="0" w:space="0" w:color="auto"/>
                                    <w:bottom w:val="none" w:sz="0" w:space="0" w:color="auto"/>
                                    <w:right w:val="none" w:sz="0" w:space="0" w:color="auto"/>
                                  </w:divBdr>
                                  <w:divsChild>
                                    <w:div w:id="1502502267">
                                      <w:marLeft w:val="0"/>
                                      <w:marRight w:val="0"/>
                                      <w:marTop w:val="0"/>
                                      <w:marBottom w:val="0"/>
                                      <w:divBdr>
                                        <w:top w:val="none" w:sz="0" w:space="0" w:color="auto"/>
                                        <w:left w:val="none" w:sz="0" w:space="0" w:color="auto"/>
                                        <w:bottom w:val="none" w:sz="0" w:space="0" w:color="auto"/>
                                        <w:right w:val="none" w:sz="0" w:space="0" w:color="auto"/>
                                      </w:divBdr>
                                      <w:divsChild>
                                        <w:div w:id="2019457779">
                                          <w:marLeft w:val="0"/>
                                          <w:marRight w:val="0"/>
                                          <w:marTop w:val="0"/>
                                          <w:marBottom w:val="0"/>
                                          <w:divBdr>
                                            <w:top w:val="none" w:sz="0" w:space="0" w:color="auto"/>
                                            <w:left w:val="none" w:sz="0" w:space="0" w:color="auto"/>
                                            <w:bottom w:val="none" w:sz="0" w:space="0" w:color="auto"/>
                                            <w:right w:val="none" w:sz="0" w:space="0" w:color="auto"/>
                                          </w:divBdr>
                                          <w:divsChild>
                                            <w:div w:id="1660574526">
                                              <w:marLeft w:val="0"/>
                                              <w:marRight w:val="0"/>
                                              <w:marTop w:val="0"/>
                                              <w:marBottom w:val="0"/>
                                              <w:divBdr>
                                                <w:top w:val="none" w:sz="0" w:space="0" w:color="auto"/>
                                                <w:left w:val="none" w:sz="0" w:space="0" w:color="auto"/>
                                                <w:bottom w:val="none" w:sz="0" w:space="0" w:color="auto"/>
                                                <w:right w:val="none" w:sz="0" w:space="0" w:color="auto"/>
                                              </w:divBdr>
                                              <w:divsChild>
                                                <w:div w:id="1687977004">
                                                  <w:marLeft w:val="0"/>
                                                  <w:marRight w:val="0"/>
                                                  <w:marTop w:val="0"/>
                                                  <w:marBottom w:val="0"/>
                                                  <w:divBdr>
                                                    <w:top w:val="none" w:sz="0" w:space="0" w:color="auto"/>
                                                    <w:left w:val="none" w:sz="0" w:space="0" w:color="auto"/>
                                                    <w:bottom w:val="none" w:sz="0" w:space="0" w:color="auto"/>
                                                    <w:right w:val="none" w:sz="0" w:space="0" w:color="auto"/>
                                                  </w:divBdr>
                                                  <w:divsChild>
                                                    <w:div w:id="1372652300">
                                                      <w:marLeft w:val="0"/>
                                                      <w:marRight w:val="0"/>
                                                      <w:marTop w:val="0"/>
                                                      <w:marBottom w:val="0"/>
                                                      <w:divBdr>
                                                        <w:top w:val="none" w:sz="0" w:space="0" w:color="auto"/>
                                                        <w:left w:val="none" w:sz="0" w:space="0" w:color="auto"/>
                                                        <w:bottom w:val="none" w:sz="0" w:space="0" w:color="auto"/>
                                                        <w:right w:val="none" w:sz="0" w:space="0" w:color="auto"/>
                                                      </w:divBdr>
                                                      <w:divsChild>
                                                        <w:div w:id="2861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5338743">
      <w:bodyDiv w:val="1"/>
      <w:marLeft w:val="0"/>
      <w:marRight w:val="0"/>
      <w:marTop w:val="0"/>
      <w:marBottom w:val="0"/>
      <w:divBdr>
        <w:top w:val="none" w:sz="0" w:space="0" w:color="auto"/>
        <w:left w:val="none" w:sz="0" w:space="0" w:color="auto"/>
        <w:bottom w:val="none" w:sz="0" w:space="0" w:color="auto"/>
        <w:right w:val="none" w:sz="0" w:space="0" w:color="auto"/>
      </w:divBdr>
    </w:div>
    <w:div w:id="1243485686">
      <w:bodyDiv w:val="1"/>
      <w:marLeft w:val="0"/>
      <w:marRight w:val="0"/>
      <w:marTop w:val="0"/>
      <w:marBottom w:val="0"/>
      <w:divBdr>
        <w:top w:val="none" w:sz="0" w:space="0" w:color="auto"/>
        <w:left w:val="none" w:sz="0" w:space="0" w:color="auto"/>
        <w:bottom w:val="none" w:sz="0" w:space="0" w:color="auto"/>
        <w:right w:val="none" w:sz="0" w:space="0" w:color="auto"/>
      </w:divBdr>
      <w:divsChild>
        <w:div w:id="1679962474">
          <w:marLeft w:val="0"/>
          <w:marRight w:val="0"/>
          <w:marTop w:val="0"/>
          <w:marBottom w:val="0"/>
          <w:divBdr>
            <w:top w:val="none" w:sz="0" w:space="0" w:color="auto"/>
            <w:left w:val="none" w:sz="0" w:space="0" w:color="auto"/>
            <w:bottom w:val="none" w:sz="0" w:space="0" w:color="auto"/>
            <w:right w:val="none" w:sz="0" w:space="0" w:color="auto"/>
          </w:divBdr>
          <w:divsChild>
            <w:div w:id="10361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4627">
      <w:bodyDiv w:val="1"/>
      <w:marLeft w:val="0"/>
      <w:marRight w:val="0"/>
      <w:marTop w:val="0"/>
      <w:marBottom w:val="0"/>
      <w:divBdr>
        <w:top w:val="none" w:sz="0" w:space="0" w:color="auto"/>
        <w:left w:val="none" w:sz="0" w:space="0" w:color="auto"/>
        <w:bottom w:val="none" w:sz="0" w:space="0" w:color="auto"/>
        <w:right w:val="none" w:sz="0" w:space="0" w:color="auto"/>
      </w:divBdr>
    </w:div>
    <w:div w:id="1248150178">
      <w:bodyDiv w:val="1"/>
      <w:marLeft w:val="0"/>
      <w:marRight w:val="0"/>
      <w:marTop w:val="0"/>
      <w:marBottom w:val="0"/>
      <w:divBdr>
        <w:top w:val="none" w:sz="0" w:space="0" w:color="auto"/>
        <w:left w:val="none" w:sz="0" w:space="0" w:color="auto"/>
        <w:bottom w:val="none" w:sz="0" w:space="0" w:color="auto"/>
        <w:right w:val="none" w:sz="0" w:space="0" w:color="auto"/>
      </w:divBdr>
      <w:divsChild>
        <w:div w:id="1695424949">
          <w:marLeft w:val="0"/>
          <w:marRight w:val="0"/>
          <w:marTop w:val="0"/>
          <w:marBottom w:val="0"/>
          <w:divBdr>
            <w:top w:val="none" w:sz="0" w:space="0" w:color="auto"/>
            <w:left w:val="none" w:sz="0" w:space="0" w:color="auto"/>
            <w:bottom w:val="none" w:sz="0" w:space="0" w:color="auto"/>
            <w:right w:val="none" w:sz="0" w:space="0" w:color="auto"/>
          </w:divBdr>
          <w:divsChild>
            <w:div w:id="1769813425">
              <w:marLeft w:val="0"/>
              <w:marRight w:val="0"/>
              <w:marTop w:val="0"/>
              <w:marBottom w:val="0"/>
              <w:divBdr>
                <w:top w:val="none" w:sz="0" w:space="0" w:color="auto"/>
                <w:left w:val="none" w:sz="0" w:space="0" w:color="auto"/>
                <w:bottom w:val="none" w:sz="0" w:space="0" w:color="auto"/>
                <w:right w:val="none" w:sz="0" w:space="0" w:color="auto"/>
              </w:divBdr>
              <w:divsChild>
                <w:div w:id="1759983693">
                  <w:marLeft w:val="0"/>
                  <w:marRight w:val="0"/>
                  <w:marTop w:val="0"/>
                  <w:marBottom w:val="0"/>
                  <w:divBdr>
                    <w:top w:val="none" w:sz="0" w:space="0" w:color="auto"/>
                    <w:left w:val="none" w:sz="0" w:space="0" w:color="auto"/>
                    <w:bottom w:val="none" w:sz="0" w:space="0" w:color="auto"/>
                    <w:right w:val="none" w:sz="0" w:space="0" w:color="auto"/>
                  </w:divBdr>
                  <w:divsChild>
                    <w:div w:id="1122771296">
                      <w:marLeft w:val="0"/>
                      <w:marRight w:val="0"/>
                      <w:marTop w:val="0"/>
                      <w:marBottom w:val="0"/>
                      <w:divBdr>
                        <w:top w:val="none" w:sz="0" w:space="0" w:color="auto"/>
                        <w:left w:val="none" w:sz="0" w:space="0" w:color="auto"/>
                        <w:bottom w:val="none" w:sz="0" w:space="0" w:color="auto"/>
                        <w:right w:val="none" w:sz="0" w:space="0" w:color="auto"/>
                      </w:divBdr>
                      <w:divsChild>
                        <w:div w:id="1047921285">
                          <w:marLeft w:val="0"/>
                          <w:marRight w:val="0"/>
                          <w:marTop w:val="0"/>
                          <w:marBottom w:val="0"/>
                          <w:divBdr>
                            <w:top w:val="none" w:sz="0" w:space="0" w:color="auto"/>
                            <w:left w:val="none" w:sz="0" w:space="0" w:color="auto"/>
                            <w:bottom w:val="none" w:sz="0" w:space="0" w:color="auto"/>
                            <w:right w:val="none" w:sz="0" w:space="0" w:color="auto"/>
                          </w:divBdr>
                          <w:divsChild>
                            <w:div w:id="720787931">
                              <w:marLeft w:val="0"/>
                              <w:marRight w:val="0"/>
                              <w:marTop w:val="0"/>
                              <w:marBottom w:val="0"/>
                              <w:divBdr>
                                <w:top w:val="none" w:sz="0" w:space="0" w:color="auto"/>
                                <w:left w:val="none" w:sz="0" w:space="0" w:color="auto"/>
                                <w:bottom w:val="none" w:sz="0" w:space="0" w:color="auto"/>
                                <w:right w:val="none" w:sz="0" w:space="0" w:color="auto"/>
                              </w:divBdr>
                              <w:divsChild>
                                <w:div w:id="1249774290">
                                  <w:marLeft w:val="0"/>
                                  <w:marRight w:val="0"/>
                                  <w:marTop w:val="0"/>
                                  <w:marBottom w:val="0"/>
                                  <w:divBdr>
                                    <w:top w:val="none" w:sz="0" w:space="0" w:color="auto"/>
                                    <w:left w:val="none" w:sz="0" w:space="0" w:color="auto"/>
                                    <w:bottom w:val="none" w:sz="0" w:space="0" w:color="auto"/>
                                    <w:right w:val="none" w:sz="0" w:space="0" w:color="auto"/>
                                  </w:divBdr>
                                  <w:divsChild>
                                    <w:div w:id="1963077223">
                                      <w:marLeft w:val="0"/>
                                      <w:marRight w:val="0"/>
                                      <w:marTop w:val="0"/>
                                      <w:marBottom w:val="0"/>
                                      <w:divBdr>
                                        <w:top w:val="none" w:sz="0" w:space="0" w:color="auto"/>
                                        <w:left w:val="none" w:sz="0" w:space="0" w:color="auto"/>
                                        <w:bottom w:val="none" w:sz="0" w:space="0" w:color="auto"/>
                                        <w:right w:val="none" w:sz="0" w:space="0" w:color="auto"/>
                                      </w:divBdr>
                                      <w:divsChild>
                                        <w:div w:id="18076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537244">
          <w:marLeft w:val="0"/>
          <w:marRight w:val="0"/>
          <w:marTop w:val="0"/>
          <w:marBottom w:val="0"/>
          <w:divBdr>
            <w:top w:val="none" w:sz="0" w:space="0" w:color="auto"/>
            <w:left w:val="none" w:sz="0" w:space="0" w:color="auto"/>
            <w:bottom w:val="none" w:sz="0" w:space="0" w:color="auto"/>
            <w:right w:val="none" w:sz="0" w:space="0" w:color="auto"/>
          </w:divBdr>
          <w:divsChild>
            <w:div w:id="523250412">
              <w:marLeft w:val="0"/>
              <w:marRight w:val="0"/>
              <w:marTop w:val="0"/>
              <w:marBottom w:val="0"/>
              <w:divBdr>
                <w:top w:val="none" w:sz="0" w:space="0" w:color="auto"/>
                <w:left w:val="none" w:sz="0" w:space="0" w:color="auto"/>
                <w:bottom w:val="none" w:sz="0" w:space="0" w:color="auto"/>
                <w:right w:val="none" w:sz="0" w:space="0" w:color="auto"/>
              </w:divBdr>
              <w:divsChild>
                <w:div w:id="1884175117">
                  <w:marLeft w:val="0"/>
                  <w:marRight w:val="0"/>
                  <w:marTop w:val="0"/>
                  <w:marBottom w:val="0"/>
                  <w:divBdr>
                    <w:top w:val="none" w:sz="0" w:space="0" w:color="auto"/>
                    <w:left w:val="none" w:sz="0" w:space="0" w:color="auto"/>
                    <w:bottom w:val="none" w:sz="0" w:space="0" w:color="auto"/>
                    <w:right w:val="none" w:sz="0" w:space="0" w:color="auto"/>
                  </w:divBdr>
                  <w:divsChild>
                    <w:div w:id="1253315031">
                      <w:marLeft w:val="0"/>
                      <w:marRight w:val="0"/>
                      <w:marTop w:val="0"/>
                      <w:marBottom w:val="0"/>
                      <w:divBdr>
                        <w:top w:val="none" w:sz="0" w:space="0" w:color="auto"/>
                        <w:left w:val="none" w:sz="0" w:space="0" w:color="auto"/>
                        <w:bottom w:val="none" w:sz="0" w:space="0" w:color="auto"/>
                        <w:right w:val="none" w:sz="0" w:space="0" w:color="auto"/>
                      </w:divBdr>
                      <w:divsChild>
                        <w:div w:id="124322374">
                          <w:marLeft w:val="0"/>
                          <w:marRight w:val="0"/>
                          <w:marTop w:val="0"/>
                          <w:marBottom w:val="0"/>
                          <w:divBdr>
                            <w:top w:val="none" w:sz="0" w:space="0" w:color="auto"/>
                            <w:left w:val="none" w:sz="0" w:space="0" w:color="auto"/>
                            <w:bottom w:val="none" w:sz="0" w:space="0" w:color="auto"/>
                            <w:right w:val="none" w:sz="0" w:space="0" w:color="auto"/>
                          </w:divBdr>
                          <w:divsChild>
                            <w:div w:id="1979142500">
                              <w:marLeft w:val="0"/>
                              <w:marRight w:val="0"/>
                              <w:marTop w:val="0"/>
                              <w:marBottom w:val="0"/>
                              <w:divBdr>
                                <w:top w:val="none" w:sz="0" w:space="0" w:color="auto"/>
                                <w:left w:val="none" w:sz="0" w:space="0" w:color="auto"/>
                                <w:bottom w:val="none" w:sz="0" w:space="0" w:color="auto"/>
                                <w:right w:val="none" w:sz="0" w:space="0" w:color="auto"/>
                              </w:divBdr>
                              <w:divsChild>
                                <w:div w:id="1093283426">
                                  <w:marLeft w:val="0"/>
                                  <w:marRight w:val="0"/>
                                  <w:marTop w:val="0"/>
                                  <w:marBottom w:val="0"/>
                                  <w:divBdr>
                                    <w:top w:val="none" w:sz="0" w:space="0" w:color="auto"/>
                                    <w:left w:val="none" w:sz="0" w:space="0" w:color="auto"/>
                                    <w:bottom w:val="none" w:sz="0" w:space="0" w:color="auto"/>
                                    <w:right w:val="none" w:sz="0" w:space="0" w:color="auto"/>
                                  </w:divBdr>
                                  <w:divsChild>
                                    <w:div w:id="694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833066">
                  <w:marLeft w:val="0"/>
                  <w:marRight w:val="0"/>
                  <w:marTop w:val="0"/>
                  <w:marBottom w:val="0"/>
                  <w:divBdr>
                    <w:top w:val="none" w:sz="0" w:space="0" w:color="auto"/>
                    <w:left w:val="none" w:sz="0" w:space="0" w:color="auto"/>
                    <w:bottom w:val="none" w:sz="0" w:space="0" w:color="auto"/>
                    <w:right w:val="none" w:sz="0" w:space="0" w:color="auto"/>
                  </w:divBdr>
                  <w:divsChild>
                    <w:div w:id="690104775">
                      <w:marLeft w:val="0"/>
                      <w:marRight w:val="0"/>
                      <w:marTop w:val="0"/>
                      <w:marBottom w:val="0"/>
                      <w:divBdr>
                        <w:top w:val="none" w:sz="0" w:space="0" w:color="auto"/>
                        <w:left w:val="none" w:sz="0" w:space="0" w:color="auto"/>
                        <w:bottom w:val="none" w:sz="0" w:space="0" w:color="auto"/>
                        <w:right w:val="none" w:sz="0" w:space="0" w:color="auto"/>
                      </w:divBdr>
                      <w:divsChild>
                        <w:div w:id="621814227">
                          <w:marLeft w:val="0"/>
                          <w:marRight w:val="0"/>
                          <w:marTop w:val="0"/>
                          <w:marBottom w:val="0"/>
                          <w:divBdr>
                            <w:top w:val="none" w:sz="0" w:space="0" w:color="auto"/>
                            <w:left w:val="none" w:sz="0" w:space="0" w:color="auto"/>
                            <w:bottom w:val="none" w:sz="0" w:space="0" w:color="auto"/>
                            <w:right w:val="none" w:sz="0" w:space="0" w:color="auto"/>
                          </w:divBdr>
                          <w:divsChild>
                            <w:div w:id="1134375253">
                              <w:marLeft w:val="0"/>
                              <w:marRight w:val="0"/>
                              <w:marTop w:val="0"/>
                              <w:marBottom w:val="0"/>
                              <w:divBdr>
                                <w:top w:val="none" w:sz="0" w:space="0" w:color="auto"/>
                                <w:left w:val="none" w:sz="0" w:space="0" w:color="auto"/>
                                <w:bottom w:val="none" w:sz="0" w:space="0" w:color="auto"/>
                                <w:right w:val="none" w:sz="0" w:space="0" w:color="auto"/>
                              </w:divBdr>
                              <w:divsChild>
                                <w:div w:id="20597777">
                                  <w:marLeft w:val="0"/>
                                  <w:marRight w:val="0"/>
                                  <w:marTop w:val="0"/>
                                  <w:marBottom w:val="0"/>
                                  <w:divBdr>
                                    <w:top w:val="none" w:sz="0" w:space="0" w:color="auto"/>
                                    <w:left w:val="none" w:sz="0" w:space="0" w:color="auto"/>
                                    <w:bottom w:val="none" w:sz="0" w:space="0" w:color="auto"/>
                                    <w:right w:val="none" w:sz="0" w:space="0" w:color="auto"/>
                                  </w:divBdr>
                                  <w:divsChild>
                                    <w:div w:id="17491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038139">
      <w:bodyDiv w:val="1"/>
      <w:marLeft w:val="0"/>
      <w:marRight w:val="0"/>
      <w:marTop w:val="0"/>
      <w:marBottom w:val="0"/>
      <w:divBdr>
        <w:top w:val="none" w:sz="0" w:space="0" w:color="auto"/>
        <w:left w:val="none" w:sz="0" w:space="0" w:color="auto"/>
        <w:bottom w:val="none" w:sz="0" w:space="0" w:color="auto"/>
        <w:right w:val="none" w:sz="0" w:space="0" w:color="auto"/>
      </w:divBdr>
    </w:div>
    <w:div w:id="1273518241">
      <w:bodyDiv w:val="1"/>
      <w:marLeft w:val="0"/>
      <w:marRight w:val="0"/>
      <w:marTop w:val="0"/>
      <w:marBottom w:val="0"/>
      <w:divBdr>
        <w:top w:val="none" w:sz="0" w:space="0" w:color="auto"/>
        <w:left w:val="none" w:sz="0" w:space="0" w:color="auto"/>
        <w:bottom w:val="none" w:sz="0" w:space="0" w:color="auto"/>
        <w:right w:val="none" w:sz="0" w:space="0" w:color="auto"/>
      </w:divBdr>
    </w:div>
    <w:div w:id="1275215742">
      <w:bodyDiv w:val="1"/>
      <w:marLeft w:val="0"/>
      <w:marRight w:val="0"/>
      <w:marTop w:val="0"/>
      <w:marBottom w:val="0"/>
      <w:divBdr>
        <w:top w:val="none" w:sz="0" w:space="0" w:color="auto"/>
        <w:left w:val="none" w:sz="0" w:space="0" w:color="auto"/>
        <w:bottom w:val="none" w:sz="0" w:space="0" w:color="auto"/>
        <w:right w:val="none" w:sz="0" w:space="0" w:color="auto"/>
      </w:divBdr>
      <w:divsChild>
        <w:div w:id="1589730047">
          <w:marLeft w:val="0"/>
          <w:marRight w:val="0"/>
          <w:marTop w:val="0"/>
          <w:marBottom w:val="0"/>
          <w:divBdr>
            <w:top w:val="none" w:sz="0" w:space="0" w:color="auto"/>
            <w:left w:val="none" w:sz="0" w:space="0" w:color="auto"/>
            <w:bottom w:val="none" w:sz="0" w:space="0" w:color="auto"/>
            <w:right w:val="none" w:sz="0" w:space="0" w:color="auto"/>
          </w:divBdr>
          <w:divsChild>
            <w:div w:id="735860771">
              <w:marLeft w:val="0"/>
              <w:marRight w:val="0"/>
              <w:marTop w:val="0"/>
              <w:marBottom w:val="0"/>
              <w:divBdr>
                <w:top w:val="none" w:sz="0" w:space="0" w:color="auto"/>
                <w:left w:val="none" w:sz="0" w:space="0" w:color="auto"/>
                <w:bottom w:val="none" w:sz="0" w:space="0" w:color="auto"/>
                <w:right w:val="none" w:sz="0" w:space="0" w:color="auto"/>
              </w:divBdr>
              <w:divsChild>
                <w:div w:id="30542980">
                  <w:marLeft w:val="0"/>
                  <w:marRight w:val="0"/>
                  <w:marTop w:val="0"/>
                  <w:marBottom w:val="0"/>
                  <w:divBdr>
                    <w:top w:val="none" w:sz="0" w:space="0" w:color="auto"/>
                    <w:left w:val="none" w:sz="0" w:space="0" w:color="auto"/>
                    <w:bottom w:val="none" w:sz="0" w:space="0" w:color="auto"/>
                    <w:right w:val="none" w:sz="0" w:space="0" w:color="auto"/>
                  </w:divBdr>
                  <w:divsChild>
                    <w:div w:id="159122499">
                      <w:marLeft w:val="0"/>
                      <w:marRight w:val="0"/>
                      <w:marTop w:val="0"/>
                      <w:marBottom w:val="0"/>
                      <w:divBdr>
                        <w:top w:val="none" w:sz="0" w:space="0" w:color="auto"/>
                        <w:left w:val="none" w:sz="0" w:space="0" w:color="auto"/>
                        <w:bottom w:val="none" w:sz="0" w:space="0" w:color="auto"/>
                        <w:right w:val="none" w:sz="0" w:space="0" w:color="auto"/>
                      </w:divBdr>
                      <w:divsChild>
                        <w:div w:id="963585113">
                          <w:marLeft w:val="0"/>
                          <w:marRight w:val="0"/>
                          <w:marTop w:val="0"/>
                          <w:marBottom w:val="0"/>
                          <w:divBdr>
                            <w:top w:val="none" w:sz="0" w:space="0" w:color="auto"/>
                            <w:left w:val="none" w:sz="0" w:space="0" w:color="auto"/>
                            <w:bottom w:val="none" w:sz="0" w:space="0" w:color="auto"/>
                            <w:right w:val="none" w:sz="0" w:space="0" w:color="auto"/>
                          </w:divBdr>
                          <w:divsChild>
                            <w:div w:id="2101366174">
                              <w:marLeft w:val="0"/>
                              <w:marRight w:val="0"/>
                              <w:marTop w:val="0"/>
                              <w:marBottom w:val="0"/>
                              <w:divBdr>
                                <w:top w:val="none" w:sz="0" w:space="0" w:color="auto"/>
                                <w:left w:val="none" w:sz="0" w:space="0" w:color="auto"/>
                                <w:bottom w:val="none" w:sz="0" w:space="0" w:color="auto"/>
                                <w:right w:val="none" w:sz="0" w:space="0" w:color="auto"/>
                              </w:divBdr>
                              <w:divsChild>
                                <w:div w:id="20218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72447">
          <w:marLeft w:val="0"/>
          <w:marRight w:val="0"/>
          <w:marTop w:val="0"/>
          <w:marBottom w:val="0"/>
          <w:divBdr>
            <w:top w:val="none" w:sz="0" w:space="0" w:color="auto"/>
            <w:left w:val="none" w:sz="0" w:space="0" w:color="auto"/>
            <w:bottom w:val="none" w:sz="0" w:space="0" w:color="auto"/>
            <w:right w:val="none" w:sz="0" w:space="0" w:color="auto"/>
          </w:divBdr>
          <w:divsChild>
            <w:div w:id="1959330562">
              <w:marLeft w:val="0"/>
              <w:marRight w:val="0"/>
              <w:marTop w:val="0"/>
              <w:marBottom w:val="0"/>
              <w:divBdr>
                <w:top w:val="none" w:sz="0" w:space="0" w:color="auto"/>
                <w:left w:val="none" w:sz="0" w:space="0" w:color="auto"/>
                <w:bottom w:val="none" w:sz="0" w:space="0" w:color="auto"/>
                <w:right w:val="none" w:sz="0" w:space="0" w:color="auto"/>
              </w:divBdr>
              <w:divsChild>
                <w:div w:id="127283063">
                  <w:marLeft w:val="0"/>
                  <w:marRight w:val="0"/>
                  <w:marTop w:val="0"/>
                  <w:marBottom w:val="0"/>
                  <w:divBdr>
                    <w:top w:val="none" w:sz="0" w:space="0" w:color="auto"/>
                    <w:left w:val="none" w:sz="0" w:space="0" w:color="auto"/>
                    <w:bottom w:val="none" w:sz="0" w:space="0" w:color="auto"/>
                    <w:right w:val="none" w:sz="0" w:space="0" w:color="auto"/>
                  </w:divBdr>
                  <w:divsChild>
                    <w:div w:id="108278301">
                      <w:marLeft w:val="0"/>
                      <w:marRight w:val="0"/>
                      <w:marTop w:val="0"/>
                      <w:marBottom w:val="0"/>
                      <w:divBdr>
                        <w:top w:val="none" w:sz="0" w:space="0" w:color="auto"/>
                        <w:left w:val="none" w:sz="0" w:space="0" w:color="auto"/>
                        <w:bottom w:val="none" w:sz="0" w:space="0" w:color="auto"/>
                        <w:right w:val="none" w:sz="0" w:space="0" w:color="auto"/>
                      </w:divBdr>
                      <w:divsChild>
                        <w:div w:id="373118455">
                          <w:marLeft w:val="0"/>
                          <w:marRight w:val="0"/>
                          <w:marTop w:val="0"/>
                          <w:marBottom w:val="0"/>
                          <w:divBdr>
                            <w:top w:val="none" w:sz="0" w:space="0" w:color="auto"/>
                            <w:left w:val="none" w:sz="0" w:space="0" w:color="auto"/>
                            <w:bottom w:val="none" w:sz="0" w:space="0" w:color="auto"/>
                            <w:right w:val="none" w:sz="0" w:space="0" w:color="auto"/>
                          </w:divBdr>
                          <w:divsChild>
                            <w:div w:id="451676118">
                              <w:marLeft w:val="0"/>
                              <w:marRight w:val="0"/>
                              <w:marTop w:val="0"/>
                              <w:marBottom w:val="0"/>
                              <w:divBdr>
                                <w:top w:val="none" w:sz="0" w:space="0" w:color="auto"/>
                                <w:left w:val="none" w:sz="0" w:space="0" w:color="auto"/>
                                <w:bottom w:val="none" w:sz="0" w:space="0" w:color="auto"/>
                                <w:right w:val="none" w:sz="0" w:space="0" w:color="auto"/>
                              </w:divBdr>
                              <w:divsChild>
                                <w:div w:id="54472624">
                                  <w:marLeft w:val="0"/>
                                  <w:marRight w:val="0"/>
                                  <w:marTop w:val="0"/>
                                  <w:marBottom w:val="0"/>
                                  <w:divBdr>
                                    <w:top w:val="none" w:sz="0" w:space="0" w:color="auto"/>
                                    <w:left w:val="none" w:sz="0" w:space="0" w:color="auto"/>
                                    <w:bottom w:val="none" w:sz="0" w:space="0" w:color="auto"/>
                                    <w:right w:val="none" w:sz="0" w:space="0" w:color="auto"/>
                                  </w:divBdr>
                                  <w:divsChild>
                                    <w:div w:id="1832600003">
                                      <w:marLeft w:val="0"/>
                                      <w:marRight w:val="0"/>
                                      <w:marTop w:val="0"/>
                                      <w:marBottom w:val="0"/>
                                      <w:divBdr>
                                        <w:top w:val="none" w:sz="0" w:space="0" w:color="auto"/>
                                        <w:left w:val="none" w:sz="0" w:space="0" w:color="auto"/>
                                        <w:bottom w:val="none" w:sz="0" w:space="0" w:color="auto"/>
                                        <w:right w:val="none" w:sz="0" w:space="0" w:color="auto"/>
                                      </w:divBdr>
                                      <w:divsChild>
                                        <w:div w:id="1571965416">
                                          <w:marLeft w:val="0"/>
                                          <w:marRight w:val="0"/>
                                          <w:marTop w:val="0"/>
                                          <w:marBottom w:val="0"/>
                                          <w:divBdr>
                                            <w:top w:val="none" w:sz="0" w:space="0" w:color="auto"/>
                                            <w:left w:val="none" w:sz="0" w:space="0" w:color="auto"/>
                                            <w:bottom w:val="none" w:sz="0" w:space="0" w:color="auto"/>
                                            <w:right w:val="none" w:sz="0" w:space="0" w:color="auto"/>
                                          </w:divBdr>
                                          <w:divsChild>
                                            <w:div w:id="1052193988">
                                              <w:marLeft w:val="0"/>
                                              <w:marRight w:val="0"/>
                                              <w:marTop w:val="0"/>
                                              <w:marBottom w:val="0"/>
                                              <w:divBdr>
                                                <w:top w:val="none" w:sz="0" w:space="0" w:color="auto"/>
                                                <w:left w:val="none" w:sz="0" w:space="0" w:color="auto"/>
                                                <w:bottom w:val="none" w:sz="0" w:space="0" w:color="auto"/>
                                                <w:right w:val="none" w:sz="0" w:space="0" w:color="auto"/>
                                              </w:divBdr>
                                              <w:divsChild>
                                                <w:div w:id="409813602">
                                                  <w:marLeft w:val="0"/>
                                                  <w:marRight w:val="0"/>
                                                  <w:marTop w:val="0"/>
                                                  <w:marBottom w:val="0"/>
                                                  <w:divBdr>
                                                    <w:top w:val="none" w:sz="0" w:space="0" w:color="auto"/>
                                                    <w:left w:val="none" w:sz="0" w:space="0" w:color="auto"/>
                                                    <w:bottom w:val="none" w:sz="0" w:space="0" w:color="auto"/>
                                                    <w:right w:val="none" w:sz="0" w:space="0" w:color="auto"/>
                                                  </w:divBdr>
                                                  <w:divsChild>
                                                    <w:div w:id="1725331982">
                                                      <w:marLeft w:val="0"/>
                                                      <w:marRight w:val="0"/>
                                                      <w:marTop w:val="0"/>
                                                      <w:marBottom w:val="0"/>
                                                      <w:divBdr>
                                                        <w:top w:val="none" w:sz="0" w:space="0" w:color="auto"/>
                                                        <w:left w:val="none" w:sz="0" w:space="0" w:color="auto"/>
                                                        <w:bottom w:val="none" w:sz="0" w:space="0" w:color="auto"/>
                                                        <w:right w:val="none" w:sz="0" w:space="0" w:color="auto"/>
                                                      </w:divBdr>
                                                      <w:divsChild>
                                                        <w:div w:id="4988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2808388">
      <w:bodyDiv w:val="1"/>
      <w:marLeft w:val="0"/>
      <w:marRight w:val="0"/>
      <w:marTop w:val="0"/>
      <w:marBottom w:val="0"/>
      <w:divBdr>
        <w:top w:val="none" w:sz="0" w:space="0" w:color="auto"/>
        <w:left w:val="none" w:sz="0" w:space="0" w:color="auto"/>
        <w:bottom w:val="none" w:sz="0" w:space="0" w:color="auto"/>
        <w:right w:val="none" w:sz="0" w:space="0" w:color="auto"/>
      </w:divBdr>
    </w:div>
    <w:div w:id="1285816780">
      <w:bodyDiv w:val="1"/>
      <w:marLeft w:val="0"/>
      <w:marRight w:val="0"/>
      <w:marTop w:val="0"/>
      <w:marBottom w:val="0"/>
      <w:divBdr>
        <w:top w:val="none" w:sz="0" w:space="0" w:color="auto"/>
        <w:left w:val="none" w:sz="0" w:space="0" w:color="auto"/>
        <w:bottom w:val="none" w:sz="0" w:space="0" w:color="auto"/>
        <w:right w:val="none" w:sz="0" w:space="0" w:color="auto"/>
      </w:divBdr>
    </w:div>
    <w:div w:id="1288778088">
      <w:bodyDiv w:val="1"/>
      <w:marLeft w:val="0"/>
      <w:marRight w:val="0"/>
      <w:marTop w:val="0"/>
      <w:marBottom w:val="0"/>
      <w:divBdr>
        <w:top w:val="none" w:sz="0" w:space="0" w:color="auto"/>
        <w:left w:val="none" w:sz="0" w:space="0" w:color="auto"/>
        <w:bottom w:val="none" w:sz="0" w:space="0" w:color="auto"/>
        <w:right w:val="none" w:sz="0" w:space="0" w:color="auto"/>
      </w:divBdr>
    </w:div>
    <w:div w:id="1303197091">
      <w:bodyDiv w:val="1"/>
      <w:marLeft w:val="0"/>
      <w:marRight w:val="0"/>
      <w:marTop w:val="0"/>
      <w:marBottom w:val="0"/>
      <w:divBdr>
        <w:top w:val="none" w:sz="0" w:space="0" w:color="auto"/>
        <w:left w:val="none" w:sz="0" w:space="0" w:color="auto"/>
        <w:bottom w:val="none" w:sz="0" w:space="0" w:color="auto"/>
        <w:right w:val="none" w:sz="0" w:space="0" w:color="auto"/>
      </w:divBdr>
    </w:div>
    <w:div w:id="1306620449">
      <w:bodyDiv w:val="1"/>
      <w:marLeft w:val="0"/>
      <w:marRight w:val="0"/>
      <w:marTop w:val="0"/>
      <w:marBottom w:val="0"/>
      <w:divBdr>
        <w:top w:val="none" w:sz="0" w:space="0" w:color="auto"/>
        <w:left w:val="none" w:sz="0" w:space="0" w:color="auto"/>
        <w:bottom w:val="none" w:sz="0" w:space="0" w:color="auto"/>
        <w:right w:val="none" w:sz="0" w:space="0" w:color="auto"/>
      </w:divBdr>
    </w:div>
    <w:div w:id="1311014282">
      <w:bodyDiv w:val="1"/>
      <w:marLeft w:val="0"/>
      <w:marRight w:val="0"/>
      <w:marTop w:val="0"/>
      <w:marBottom w:val="0"/>
      <w:divBdr>
        <w:top w:val="none" w:sz="0" w:space="0" w:color="auto"/>
        <w:left w:val="none" w:sz="0" w:space="0" w:color="auto"/>
        <w:bottom w:val="none" w:sz="0" w:space="0" w:color="auto"/>
        <w:right w:val="none" w:sz="0" w:space="0" w:color="auto"/>
      </w:divBdr>
    </w:div>
    <w:div w:id="1313949213">
      <w:bodyDiv w:val="1"/>
      <w:marLeft w:val="0"/>
      <w:marRight w:val="0"/>
      <w:marTop w:val="0"/>
      <w:marBottom w:val="0"/>
      <w:divBdr>
        <w:top w:val="none" w:sz="0" w:space="0" w:color="auto"/>
        <w:left w:val="none" w:sz="0" w:space="0" w:color="auto"/>
        <w:bottom w:val="none" w:sz="0" w:space="0" w:color="auto"/>
        <w:right w:val="none" w:sz="0" w:space="0" w:color="auto"/>
      </w:divBdr>
    </w:div>
    <w:div w:id="1328434579">
      <w:bodyDiv w:val="1"/>
      <w:marLeft w:val="0"/>
      <w:marRight w:val="0"/>
      <w:marTop w:val="0"/>
      <w:marBottom w:val="0"/>
      <w:divBdr>
        <w:top w:val="none" w:sz="0" w:space="0" w:color="auto"/>
        <w:left w:val="none" w:sz="0" w:space="0" w:color="auto"/>
        <w:bottom w:val="none" w:sz="0" w:space="0" w:color="auto"/>
        <w:right w:val="none" w:sz="0" w:space="0" w:color="auto"/>
      </w:divBdr>
    </w:div>
    <w:div w:id="1341349655">
      <w:bodyDiv w:val="1"/>
      <w:marLeft w:val="0"/>
      <w:marRight w:val="0"/>
      <w:marTop w:val="0"/>
      <w:marBottom w:val="0"/>
      <w:divBdr>
        <w:top w:val="none" w:sz="0" w:space="0" w:color="auto"/>
        <w:left w:val="none" w:sz="0" w:space="0" w:color="auto"/>
        <w:bottom w:val="none" w:sz="0" w:space="0" w:color="auto"/>
        <w:right w:val="none" w:sz="0" w:space="0" w:color="auto"/>
      </w:divBdr>
    </w:div>
    <w:div w:id="1348823125">
      <w:bodyDiv w:val="1"/>
      <w:marLeft w:val="0"/>
      <w:marRight w:val="0"/>
      <w:marTop w:val="0"/>
      <w:marBottom w:val="0"/>
      <w:divBdr>
        <w:top w:val="none" w:sz="0" w:space="0" w:color="auto"/>
        <w:left w:val="none" w:sz="0" w:space="0" w:color="auto"/>
        <w:bottom w:val="none" w:sz="0" w:space="0" w:color="auto"/>
        <w:right w:val="none" w:sz="0" w:space="0" w:color="auto"/>
      </w:divBdr>
    </w:div>
    <w:div w:id="1392924425">
      <w:bodyDiv w:val="1"/>
      <w:marLeft w:val="0"/>
      <w:marRight w:val="0"/>
      <w:marTop w:val="0"/>
      <w:marBottom w:val="0"/>
      <w:divBdr>
        <w:top w:val="none" w:sz="0" w:space="0" w:color="auto"/>
        <w:left w:val="none" w:sz="0" w:space="0" w:color="auto"/>
        <w:bottom w:val="none" w:sz="0" w:space="0" w:color="auto"/>
        <w:right w:val="none" w:sz="0" w:space="0" w:color="auto"/>
      </w:divBdr>
    </w:div>
    <w:div w:id="1399664843">
      <w:bodyDiv w:val="1"/>
      <w:marLeft w:val="0"/>
      <w:marRight w:val="0"/>
      <w:marTop w:val="0"/>
      <w:marBottom w:val="0"/>
      <w:divBdr>
        <w:top w:val="none" w:sz="0" w:space="0" w:color="auto"/>
        <w:left w:val="none" w:sz="0" w:space="0" w:color="auto"/>
        <w:bottom w:val="none" w:sz="0" w:space="0" w:color="auto"/>
        <w:right w:val="none" w:sz="0" w:space="0" w:color="auto"/>
      </w:divBdr>
      <w:divsChild>
        <w:div w:id="1373730034">
          <w:marLeft w:val="0"/>
          <w:marRight w:val="0"/>
          <w:marTop w:val="0"/>
          <w:marBottom w:val="0"/>
          <w:divBdr>
            <w:top w:val="none" w:sz="0" w:space="0" w:color="auto"/>
            <w:left w:val="none" w:sz="0" w:space="0" w:color="auto"/>
            <w:bottom w:val="none" w:sz="0" w:space="0" w:color="auto"/>
            <w:right w:val="none" w:sz="0" w:space="0" w:color="auto"/>
          </w:divBdr>
          <w:divsChild>
            <w:div w:id="1525438893">
              <w:marLeft w:val="0"/>
              <w:marRight w:val="0"/>
              <w:marTop w:val="0"/>
              <w:marBottom w:val="0"/>
              <w:divBdr>
                <w:top w:val="none" w:sz="0" w:space="0" w:color="auto"/>
                <w:left w:val="none" w:sz="0" w:space="0" w:color="auto"/>
                <w:bottom w:val="none" w:sz="0" w:space="0" w:color="auto"/>
                <w:right w:val="none" w:sz="0" w:space="0" w:color="auto"/>
              </w:divBdr>
              <w:divsChild>
                <w:div w:id="1943682945">
                  <w:marLeft w:val="0"/>
                  <w:marRight w:val="0"/>
                  <w:marTop w:val="0"/>
                  <w:marBottom w:val="0"/>
                  <w:divBdr>
                    <w:top w:val="none" w:sz="0" w:space="0" w:color="auto"/>
                    <w:left w:val="none" w:sz="0" w:space="0" w:color="auto"/>
                    <w:bottom w:val="none" w:sz="0" w:space="0" w:color="auto"/>
                    <w:right w:val="none" w:sz="0" w:space="0" w:color="auto"/>
                  </w:divBdr>
                  <w:divsChild>
                    <w:div w:id="2090224601">
                      <w:marLeft w:val="0"/>
                      <w:marRight w:val="0"/>
                      <w:marTop w:val="0"/>
                      <w:marBottom w:val="0"/>
                      <w:divBdr>
                        <w:top w:val="none" w:sz="0" w:space="0" w:color="auto"/>
                        <w:left w:val="none" w:sz="0" w:space="0" w:color="auto"/>
                        <w:bottom w:val="none" w:sz="0" w:space="0" w:color="auto"/>
                        <w:right w:val="none" w:sz="0" w:space="0" w:color="auto"/>
                      </w:divBdr>
                      <w:divsChild>
                        <w:div w:id="2128543951">
                          <w:marLeft w:val="0"/>
                          <w:marRight w:val="0"/>
                          <w:marTop w:val="0"/>
                          <w:marBottom w:val="0"/>
                          <w:divBdr>
                            <w:top w:val="none" w:sz="0" w:space="0" w:color="auto"/>
                            <w:left w:val="none" w:sz="0" w:space="0" w:color="auto"/>
                            <w:bottom w:val="none" w:sz="0" w:space="0" w:color="auto"/>
                            <w:right w:val="none" w:sz="0" w:space="0" w:color="auto"/>
                          </w:divBdr>
                          <w:divsChild>
                            <w:div w:id="188836738">
                              <w:marLeft w:val="0"/>
                              <w:marRight w:val="0"/>
                              <w:marTop w:val="0"/>
                              <w:marBottom w:val="0"/>
                              <w:divBdr>
                                <w:top w:val="none" w:sz="0" w:space="0" w:color="auto"/>
                                <w:left w:val="none" w:sz="0" w:space="0" w:color="auto"/>
                                <w:bottom w:val="none" w:sz="0" w:space="0" w:color="auto"/>
                                <w:right w:val="none" w:sz="0" w:space="0" w:color="auto"/>
                              </w:divBdr>
                              <w:divsChild>
                                <w:div w:id="4842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17818">
          <w:marLeft w:val="0"/>
          <w:marRight w:val="0"/>
          <w:marTop w:val="0"/>
          <w:marBottom w:val="0"/>
          <w:divBdr>
            <w:top w:val="none" w:sz="0" w:space="0" w:color="auto"/>
            <w:left w:val="none" w:sz="0" w:space="0" w:color="auto"/>
            <w:bottom w:val="none" w:sz="0" w:space="0" w:color="auto"/>
            <w:right w:val="none" w:sz="0" w:space="0" w:color="auto"/>
          </w:divBdr>
          <w:divsChild>
            <w:div w:id="1582642284">
              <w:marLeft w:val="0"/>
              <w:marRight w:val="0"/>
              <w:marTop w:val="0"/>
              <w:marBottom w:val="0"/>
              <w:divBdr>
                <w:top w:val="none" w:sz="0" w:space="0" w:color="auto"/>
                <w:left w:val="none" w:sz="0" w:space="0" w:color="auto"/>
                <w:bottom w:val="none" w:sz="0" w:space="0" w:color="auto"/>
                <w:right w:val="none" w:sz="0" w:space="0" w:color="auto"/>
              </w:divBdr>
              <w:divsChild>
                <w:div w:id="1286424460">
                  <w:marLeft w:val="0"/>
                  <w:marRight w:val="0"/>
                  <w:marTop w:val="0"/>
                  <w:marBottom w:val="0"/>
                  <w:divBdr>
                    <w:top w:val="none" w:sz="0" w:space="0" w:color="auto"/>
                    <w:left w:val="none" w:sz="0" w:space="0" w:color="auto"/>
                    <w:bottom w:val="none" w:sz="0" w:space="0" w:color="auto"/>
                    <w:right w:val="none" w:sz="0" w:space="0" w:color="auto"/>
                  </w:divBdr>
                  <w:divsChild>
                    <w:div w:id="2071659355">
                      <w:marLeft w:val="0"/>
                      <w:marRight w:val="0"/>
                      <w:marTop w:val="0"/>
                      <w:marBottom w:val="0"/>
                      <w:divBdr>
                        <w:top w:val="none" w:sz="0" w:space="0" w:color="auto"/>
                        <w:left w:val="none" w:sz="0" w:space="0" w:color="auto"/>
                        <w:bottom w:val="none" w:sz="0" w:space="0" w:color="auto"/>
                        <w:right w:val="none" w:sz="0" w:space="0" w:color="auto"/>
                      </w:divBdr>
                      <w:divsChild>
                        <w:div w:id="1851597332">
                          <w:marLeft w:val="0"/>
                          <w:marRight w:val="0"/>
                          <w:marTop w:val="0"/>
                          <w:marBottom w:val="0"/>
                          <w:divBdr>
                            <w:top w:val="none" w:sz="0" w:space="0" w:color="auto"/>
                            <w:left w:val="none" w:sz="0" w:space="0" w:color="auto"/>
                            <w:bottom w:val="none" w:sz="0" w:space="0" w:color="auto"/>
                            <w:right w:val="none" w:sz="0" w:space="0" w:color="auto"/>
                          </w:divBdr>
                          <w:divsChild>
                            <w:div w:id="1716268708">
                              <w:marLeft w:val="0"/>
                              <w:marRight w:val="0"/>
                              <w:marTop w:val="0"/>
                              <w:marBottom w:val="0"/>
                              <w:divBdr>
                                <w:top w:val="none" w:sz="0" w:space="0" w:color="auto"/>
                                <w:left w:val="none" w:sz="0" w:space="0" w:color="auto"/>
                                <w:bottom w:val="none" w:sz="0" w:space="0" w:color="auto"/>
                                <w:right w:val="none" w:sz="0" w:space="0" w:color="auto"/>
                              </w:divBdr>
                              <w:divsChild>
                                <w:div w:id="2076465578">
                                  <w:marLeft w:val="0"/>
                                  <w:marRight w:val="0"/>
                                  <w:marTop w:val="0"/>
                                  <w:marBottom w:val="0"/>
                                  <w:divBdr>
                                    <w:top w:val="none" w:sz="0" w:space="0" w:color="auto"/>
                                    <w:left w:val="none" w:sz="0" w:space="0" w:color="auto"/>
                                    <w:bottom w:val="none" w:sz="0" w:space="0" w:color="auto"/>
                                    <w:right w:val="none" w:sz="0" w:space="0" w:color="auto"/>
                                  </w:divBdr>
                                  <w:divsChild>
                                    <w:div w:id="478420146">
                                      <w:marLeft w:val="0"/>
                                      <w:marRight w:val="0"/>
                                      <w:marTop w:val="0"/>
                                      <w:marBottom w:val="0"/>
                                      <w:divBdr>
                                        <w:top w:val="none" w:sz="0" w:space="0" w:color="auto"/>
                                        <w:left w:val="none" w:sz="0" w:space="0" w:color="auto"/>
                                        <w:bottom w:val="none" w:sz="0" w:space="0" w:color="auto"/>
                                        <w:right w:val="none" w:sz="0" w:space="0" w:color="auto"/>
                                      </w:divBdr>
                                      <w:divsChild>
                                        <w:div w:id="1321930870">
                                          <w:marLeft w:val="0"/>
                                          <w:marRight w:val="0"/>
                                          <w:marTop w:val="0"/>
                                          <w:marBottom w:val="0"/>
                                          <w:divBdr>
                                            <w:top w:val="none" w:sz="0" w:space="0" w:color="auto"/>
                                            <w:left w:val="none" w:sz="0" w:space="0" w:color="auto"/>
                                            <w:bottom w:val="none" w:sz="0" w:space="0" w:color="auto"/>
                                            <w:right w:val="none" w:sz="0" w:space="0" w:color="auto"/>
                                          </w:divBdr>
                                          <w:divsChild>
                                            <w:div w:id="100997811">
                                              <w:marLeft w:val="0"/>
                                              <w:marRight w:val="0"/>
                                              <w:marTop w:val="0"/>
                                              <w:marBottom w:val="0"/>
                                              <w:divBdr>
                                                <w:top w:val="none" w:sz="0" w:space="0" w:color="auto"/>
                                                <w:left w:val="none" w:sz="0" w:space="0" w:color="auto"/>
                                                <w:bottom w:val="none" w:sz="0" w:space="0" w:color="auto"/>
                                                <w:right w:val="none" w:sz="0" w:space="0" w:color="auto"/>
                                              </w:divBdr>
                                              <w:divsChild>
                                                <w:div w:id="803426256">
                                                  <w:marLeft w:val="0"/>
                                                  <w:marRight w:val="0"/>
                                                  <w:marTop w:val="0"/>
                                                  <w:marBottom w:val="0"/>
                                                  <w:divBdr>
                                                    <w:top w:val="none" w:sz="0" w:space="0" w:color="auto"/>
                                                    <w:left w:val="none" w:sz="0" w:space="0" w:color="auto"/>
                                                    <w:bottom w:val="none" w:sz="0" w:space="0" w:color="auto"/>
                                                    <w:right w:val="none" w:sz="0" w:space="0" w:color="auto"/>
                                                  </w:divBdr>
                                                  <w:divsChild>
                                                    <w:div w:id="1948927552">
                                                      <w:marLeft w:val="0"/>
                                                      <w:marRight w:val="0"/>
                                                      <w:marTop w:val="0"/>
                                                      <w:marBottom w:val="0"/>
                                                      <w:divBdr>
                                                        <w:top w:val="none" w:sz="0" w:space="0" w:color="auto"/>
                                                        <w:left w:val="none" w:sz="0" w:space="0" w:color="auto"/>
                                                        <w:bottom w:val="none" w:sz="0" w:space="0" w:color="auto"/>
                                                        <w:right w:val="none" w:sz="0" w:space="0" w:color="auto"/>
                                                      </w:divBdr>
                                                      <w:divsChild>
                                                        <w:div w:id="3741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0010353">
      <w:bodyDiv w:val="1"/>
      <w:marLeft w:val="0"/>
      <w:marRight w:val="0"/>
      <w:marTop w:val="0"/>
      <w:marBottom w:val="0"/>
      <w:divBdr>
        <w:top w:val="none" w:sz="0" w:space="0" w:color="auto"/>
        <w:left w:val="none" w:sz="0" w:space="0" w:color="auto"/>
        <w:bottom w:val="none" w:sz="0" w:space="0" w:color="auto"/>
        <w:right w:val="none" w:sz="0" w:space="0" w:color="auto"/>
      </w:divBdr>
    </w:div>
    <w:div w:id="1403983187">
      <w:bodyDiv w:val="1"/>
      <w:marLeft w:val="0"/>
      <w:marRight w:val="0"/>
      <w:marTop w:val="0"/>
      <w:marBottom w:val="0"/>
      <w:divBdr>
        <w:top w:val="none" w:sz="0" w:space="0" w:color="auto"/>
        <w:left w:val="none" w:sz="0" w:space="0" w:color="auto"/>
        <w:bottom w:val="none" w:sz="0" w:space="0" w:color="auto"/>
        <w:right w:val="none" w:sz="0" w:space="0" w:color="auto"/>
      </w:divBdr>
    </w:div>
    <w:div w:id="1414430481">
      <w:bodyDiv w:val="1"/>
      <w:marLeft w:val="0"/>
      <w:marRight w:val="0"/>
      <w:marTop w:val="0"/>
      <w:marBottom w:val="0"/>
      <w:divBdr>
        <w:top w:val="none" w:sz="0" w:space="0" w:color="auto"/>
        <w:left w:val="none" w:sz="0" w:space="0" w:color="auto"/>
        <w:bottom w:val="none" w:sz="0" w:space="0" w:color="auto"/>
        <w:right w:val="none" w:sz="0" w:space="0" w:color="auto"/>
      </w:divBdr>
    </w:div>
    <w:div w:id="1419446853">
      <w:bodyDiv w:val="1"/>
      <w:marLeft w:val="0"/>
      <w:marRight w:val="0"/>
      <w:marTop w:val="0"/>
      <w:marBottom w:val="0"/>
      <w:divBdr>
        <w:top w:val="none" w:sz="0" w:space="0" w:color="auto"/>
        <w:left w:val="none" w:sz="0" w:space="0" w:color="auto"/>
        <w:bottom w:val="none" w:sz="0" w:space="0" w:color="auto"/>
        <w:right w:val="none" w:sz="0" w:space="0" w:color="auto"/>
      </w:divBdr>
    </w:div>
    <w:div w:id="1441414485">
      <w:bodyDiv w:val="1"/>
      <w:marLeft w:val="0"/>
      <w:marRight w:val="0"/>
      <w:marTop w:val="0"/>
      <w:marBottom w:val="0"/>
      <w:divBdr>
        <w:top w:val="none" w:sz="0" w:space="0" w:color="auto"/>
        <w:left w:val="none" w:sz="0" w:space="0" w:color="auto"/>
        <w:bottom w:val="none" w:sz="0" w:space="0" w:color="auto"/>
        <w:right w:val="none" w:sz="0" w:space="0" w:color="auto"/>
      </w:divBdr>
    </w:div>
    <w:div w:id="1446195035">
      <w:bodyDiv w:val="1"/>
      <w:marLeft w:val="0"/>
      <w:marRight w:val="0"/>
      <w:marTop w:val="0"/>
      <w:marBottom w:val="0"/>
      <w:divBdr>
        <w:top w:val="none" w:sz="0" w:space="0" w:color="auto"/>
        <w:left w:val="none" w:sz="0" w:space="0" w:color="auto"/>
        <w:bottom w:val="none" w:sz="0" w:space="0" w:color="auto"/>
        <w:right w:val="none" w:sz="0" w:space="0" w:color="auto"/>
      </w:divBdr>
    </w:div>
    <w:div w:id="1447121647">
      <w:bodyDiv w:val="1"/>
      <w:marLeft w:val="0"/>
      <w:marRight w:val="0"/>
      <w:marTop w:val="0"/>
      <w:marBottom w:val="0"/>
      <w:divBdr>
        <w:top w:val="none" w:sz="0" w:space="0" w:color="auto"/>
        <w:left w:val="none" w:sz="0" w:space="0" w:color="auto"/>
        <w:bottom w:val="none" w:sz="0" w:space="0" w:color="auto"/>
        <w:right w:val="none" w:sz="0" w:space="0" w:color="auto"/>
      </w:divBdr>
      <w:divsChild>
        <w:div w:id="1246308183">
          <w:marLeft w:val="0"/>
          <w:marRight w:val="0"/>
          <w:marTop w:val="0"/>
          <w:marBottom w:val="0"/>
          <w:divBdr>
            <w:top w:val="none" w:sz="0" w:space="0" w:color="auto"/>
            <w:left w:val="none" w:sz="0" w:space="0" w:color="auto"/>
            <w:bottom w:val="none" w:sz="0" w:space="0" w:color="auto"/>
            <w:right w:val="none" w:sz="0" w:space="0" w:color="auto"/>
          </w:divBdr>
          <w:divsChild>
            <w:div w:id="8873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0151">
      <w:bodyDiv w:val="1"/>
      <w:marLeft w:val="0"/>
      <w:marRight w:val="0"/>
      <w:marTop w:val="0"/>
      <w:marBottom w:val="0"/>
      <w:divBdr>
        <w:top w:val="none" w:sz="0" w:space="0" w:color="auto"/>
        <w:left w:val="none" w:sz="0" w:space="0" w:color="auto"/>
        <w:bottom w:val="none" w:sz="0" w:space="0" w:color="auto"/>
        <w:right w:val="none" w:sz="0" w:space="0" w:color="auto"/>
      </w:divBdr>
    </w:div>
    <w:div w:id="1449927610">
      <w:bodyDiv w:val="1"/>
      <w:marLeft w:val="0"/>
      <w:marRight w:val="0"/>
      <w:marTop w:val="0"/>
      <w:marBottom w:val="0"/>
      <w:divBdr>
        <w:top w:val="none" w:sz="0" w:space="0" w:color="auto"/>
        <w:left w:val="none" w:sz="0" w:space="0" w:color="auto"/>
        <w:bottom w:val="none" w:sz="0" w:space="0" w:color="auto"/>
        <w:right w:val="none" w:sz="0" w:space="0" w:color="auto"/>
      </w:divBdr>
    </w:div>
    <w:div w:id="1464349492">
      <w:bodyDiv w:val="1"/>
      <w:marLeft w:val="0"/>
      <w:marRight w:val="0"/>
      <w:marTop w:val="0"/>
      <w:marBottom w:val="0"/>
      <w:divBdr>
        <w:top w:val="none" w:sz="0" w:space="0" w:color="auto"/>
        <w:left w:val="none" w:sz="0" w:space="0" w:color="auto"/>
        <w:bottom w:val="none" w:sz="0" w:space="0" w:color="auto"/>
        <w:right w:val="none" w:sz="0" w:space="0" w:color="auto"/>
      </w:divBdr>
    </w:div>
    <w:div w:id="1468888215">
      <w:bodyDiv w:val="1"/>
      <w:marLeft w:val="0"/>
      <w:marRight w:val="0"/>
      <w:marTop w:val="0"/>
      <w:marBottom w:val="0"/>
      <w:divBdr>
        <w:top w:val="none" w:sz="0" w:space="0" w:color="auto"/>
        <w:left w:val="none" w:sz="0" w:space="0" w:color="auto"/>
        <w:bottom w:val="none" w:sz="0" w:space="0" w:color="auto"/>
        <w:right w:val="none" w:sz="0" w:space="0" w:color="auto"/>
      </w:divBdr>
    </w:div>
    <w:div w:id="1481338617">
      <w:bodyDiv w:val="1"/>
      <w:marLeft w:val="0"/>
      <w:marRight w:val="0"/>
      <w:marTop w:val="0"/>
      <w:marBottom w:val="0"/>
      <w:divBdr>
        <w:top w:val="none" w:sz="0" w:space="0" w:color="auto"/>
        <w:left w:val="none" w:sz="0" w:space="0" w:color="auto"/>
        <w:bottom w:val="none" w:sz="0" w:space="0" w:color="auto"/>
        <w:right w:val="none" w:sz="0" w:space="0" w:color="auto"/>
      </w:divBdr>
    </w:div>
    <w:div w:id="1484662637">
      <w:bodyDiv w:val="1"/>
      <w:marLeft w:val="0"/>
      <w:marRight w:val="0"/>
      <w:marTop w:val="0"/>
      <w:marBottom w:val="0"/>
      <w:divBdr>
        <w:top w:val="none" w:sz="0" w:space="0" w:color="auto"/>
        <w:left w:val="none" w:sz="0" w:space="0" w:color="auto"/>
        <w:bottom w:val="none" w:sz="0" w:space="0" w:color="auto"/>
        <w:right w:val="none" w:sz="0" w:space="0" w:color="auto"/>
      </w:divBdr>
    </w:div>
    <w:div w:id="1490124723">
      <w:bodyDiv w:val="1"/>
      <w:marLeft w:val="0"/>
      <w:marRight w:val="0"/>
      <w:marTop w:val="0"/>
      <w:marBottom w:val="0"/>
      <w:divBdr>
        <w:top w:val="none" w:sz="0" w:space="0" w:color="auto"/>
        <w:left w:val="none" w:sz="0" w:space="0" w:color="auto"/>
        <w:bottom w:val="none" w:sz="0" w:space="0" w:color="auto"/>
        <w:right w:val="none" w:sz="0" w:space="0" w:color="auto"/>
      </w:divBdr>
    </w:div>
    <w:div w:id="1500391530">
      <w:bodyDiv w:val="1"/>
      <w:marLeft w:val="0"/>
      <w:marRight w:val="0"/>
      <w:marTop w:val="0"/>
      <w:marBottom w:val="0"/>
      <w:divBdr>
        <w:top w:val="none" w:sz="0" w:space="0" w:color="auto"/>
        <w:left w:val="none" w:sz="0" w:space="0" w:color="auto"/>
        <w:bottom w:val="none" w:sz="0" w:space="0" w:color="auto"/>
        <w:right w:val="none" w:sz="0" w:space="0" w:color="auto"/>
      </w:divBdr>
    </w:div>
    <w:div w:id="1501501740">
      <w:bodyDiv w:val="1"/>
      <w:marLeft w:val="0"/>
      <w:marRight w:val="0"/>
      <w:marTop w:val="0"/>
      <w:marBottom w:val="0"/>
      <w:divBdr>
        <w:top w:val="none" w:sz="0" w:space="0" w:color="auto"/>
        <w:left w:val="none" w:sz="0" w:space="0" w:color="auto"/>
        <w:bottom w:val="none" w:sz="0" w:space="0" w:color="auto"/>
        <w:right w:val="none" w:sz="0" w:space="0" w:color="auto"/>
      </w:divBdr>
    </w:div>
    <w:div w:id="1511336096">
      <w:bodyDiv w:val="1"/>
      <w:marLeft w:val="0"/>
      <w:marRight w:val="0"/>
      <w:marTop w:val="0"/>
      <w:marBottom w:val="0"/>
      <w:divBdr>
        <w:top w:val="none" w:sz="0" w:space="0" w:color="auto"/>
        <w:left w:val="none" w:sz="0" w:space="0" w:color="auto"/>
        <w:bottom w:val="none" w:sz="0" w:space="0" w:color="auto"/>
        <w:right w:val="none" w:sz="0" w:space="0" w:color="auto"/>
      </w:divBdr>
    </w:div>
    <w:div w:id="1513836696">
      <w:bodyDiv w:val="1"/>
      <w:marLeft w:val="0"/>
      <w:marRight w:val="0"/>
      <w:marTop w:val="0"/>
      <w:marBottom w:val="0"/>
      <w:divBdr>
        <w:top w:val="none" w:sz="0" w:space="0" w:color="auto"/>
        <w:left w:val="none" w:sz="0" w:space="0" w:color="auto"/>
        <w:bottom w:val="none" w:sz="0" w:space="0" w:color="auto"/>
        <w:right w:val="none" w:sz="0" w:space="0" w:color="auto"/>
      </w:divBdr>
    </w:div>
    <w:div w:id="1526868613">
      <w:bodyDiv w:val="1"/>
      <w:marLeft w:val="0"/>
      <w:marRight w:val="0"/>
      <w:marTop w:val="0"/>
      <w:marBottom w:val="0"/>
      <w:divBdr>
        <w:top w:val="none" w:sz="0" w:space="0" w:color="auto"/>
        <w:left w:val="none" w:sz="0" w:space="0" w:color="auto"/>
        <w:bottom w:val="none" w:sz="0" w:space="0" w:color="auto"/>
        <w:right w:val="none" w:sz="0" w:space="0" w:color="auto"/>
      </w:divBdr>
    </w:div>
    <w:div w:id="1527912689">
      <w:bodyDiv w:val="1"/>
      <w:marLeft w:val="0"/>
      <w:marRight w:val="0"/>
      <w:marTop w:val="0"/>
      <w:marBottom w:val="0"/>
      <w:divBdr>
        <w:top w:val="none" w:sz="0" w:space="0" w:color="auto"/>
        <w:left w:val="none" w:sz="0" w:space="0" w:color="auto"/>
        <w:bottom w:val="none" w:sz="0" w:space="0" w:color="auto"/>
        <w:right w:val="none" w:sz="0" w:space="0" w:color="auto"/>
      </w:divBdr>
    </w:div>
    <w:div w:id="1532257914">
      <w:bodyDiv w:val="1"/>
      <w:marLeft w:val="0"/>
      <w:marRight w:val="0"/>
      <w:marTop w:val="0"/>
      <w:marBottom w:val="0"/>
      <w:divBdr>
        <w:top w:val="none" w:sz="0" w:space="0" w:color="auto"/>
        <w:left w:val="none" w:sz="0" w:space="0" w:color="auto"/>
        <w:bottom w:val="none" w:sz="0" w:space="0" w:color="auto"/>
        <w:right w:val="none" w:sz="0" w:space="0" w:color="auto"/>
      </w:divBdr>
    </w:div>
    <w:div w:id="1543470928">
      <w:bodyDiv w:val="1"/>
      <w:marLeft w:val="0"/>
      <w:marRight w:val="0"/>
      <w:marTop w:val="0"/>
      <w:marBottom w:val="0"/>
      <w:divBdr>
        <w:top w:val="none" w:sz="0" w:space="0" w:color="auto"/>
        <w:left w:val="none" w:sz="0" w:space="0" w:color="auto"/>
        <w:bottom w:val="none" w:sz="0" w:space="0" w:color="auto"/>
        <w:right w:val="none" w:sz="0" w:space="0" w:color="auto"/>
      </w:divBdr>
    </w:div>
    <w:div w:id="1545214991">
      <w:bodyDiv w:val="1"/>
      <w:marLeft w:val="0"/>
      <w:marRight w:val="0"/>
      <w:marTop w:val="0"/>
      <w:marBottom w:val="0"/>
      <w:divBdr>
        <w:top w:val="none" w:sz="0" w:space="0" w:color="auto"/>
        <w:left w:val="none" w:sz="0" w:space="0" w:color="auto"/>
        <w:bottom w:val="none" w:sz="0" w:space="0" w:color="auto"/>
        <w:right w:val="none" w:sz="0" w:space="0" w:color="auto"/>
      </w:divBdr>
    </w:div>
    <w:div w:id="1547833275">
      <w:bodyDiv w:val="1"/>
      <w:marLeft w:val="0"/>
      <w:marRight w:val="0"/>
      <w:marTop w:val="0"/>
      <w:marBottom w:val="0"/>
      <w:divBdr>
        <w:top w:val="none" w:sz="0" w:space="0" w:color="auto"/>
        <w:left w:val="none" w:sz="0" w:space="0" w:color="auto"/>
        <w:bottom w:val="none" w:sz="0" w:space="0" w:color="auto"/>
        <w:right w:val="none" w:sz="0" w:space="0" w:color="auto"/>
      </w:divBdr>
    </w:div>
    <w:div w:id="1564676714">
      <w:bodyDiv w:val="1"/>
      <w:marLeft w:val="0"/>
      <w:marRight w:val="0"/>
      <w:marTop w:val="0"/>
      <w:marBottom w:val="0"/>
      <w:divBdr>
        <w:top w:val="none" w:sz="0" w:space="0" w:color="auto"/>
        <w:left w:val="none" w:sz="0" w:space="0" w:color="auto"/>
        <w:bottom w:val="none" w:sz="0" w:space="0" w:color="auto"/>
        <w:right w:val="none" w:sz="0" w:space="0" w:color="auto"/>
      </w:divBdr>
    </w:div>
    <w:div w:id="1567643074">
      <w:bodyDiv w:val="1"/>
      <w:marLeft w:val="0"/>
      <w:marRight w:val="0"/>
      <w:marTop w:val="0"/>
      <w:marBottom w:val="0"/>
      <w:divBdr>
        <w:top w:val="none" w:sz="0" w:space="0" w:color="auto"/>
        <w:left w:val="none" w:sz="0" w:space="0" w:color="auto"/>
        <w:bottom w:val="none" w:sz="0" w:space="0" w:color="auto"/>
        <w:right w:val="none" w:sz="0" w:space="0" w:color="auto"/>
      </w:divBdr>
    </w:div>
    <w:div w:id="1573273750">
      <w:bodyDiv w:val="1"/>
      <w:marLeft w:val="0"/>
      <w:marRight w:val="0"/>
      <w:marTop w:val="0"/>
      <w:marBottom w:val="0"/>
      <w:divBdr>
        <w:top w:val="none" w:sz="0" w:space="0" w:color="auto"/>
        <w:left w:val="none" w:sz="0" w:space="0" w:color="auto"/>
        <w:bottom w:val="none" w:sz="0" w:space="0" w:color="auto"/>
        <w:right w:val="none" w:sz="0" w:space="0" w:color="auto"/>
      </w:divBdr>
      <w:divsChild>
        <w:div w:id="893539010">
          <w:marLeft w:val="0"/>
          <w:marRight w:val="0"/>
          <w:marTop w:val="0"/>
          <w:marBottom w:val="0"/>
          <w:divBdr>
            <w:top w:val="none" w:sz="0" w:space="0" w:color="auto"/>
            <w:left w:val="none" w:sz="0" w:space="0" w:color="auto"/>
            <w:bottom w:val="none" w:sz="0" w:space="0" w:color="auto"/>
            <w:right w:val="none" w:sz="0" w:space="0" w:color="auto"/>
          </w:divBdr>
          <w:divsChild>
            <w:div w:id="719131107">
              <w:marLeft w:val="0"/>
              <w:marRight w:val="0"/>
              <w:marTop w:val="0"/>
              <w:marBottom w:val="0"/>
              <w:divBdr>
                <w:top w:val="none" w:sz="0" w:space="0" w:color="auto"/>
                <w:left w:val="none" w:sz="0" w:space="0" w:color="auto"/>
                <w:bottom w:val="none" w:sz="0" w:space="0" w:color="auto"/>
                <w:right w:val="none" w:sz="0" w:space="0" w:color="auto"/>
              </w:divBdr>
              <w:divsChild>
                <w:div w:id="101460219">
                  <w:marLeft w:val="0"/>
                  <w:marRight w:val="0"/>
                  <w:marTop w:val="0"/>
                  <w:marBottom w:val="0"/>
                  <w:divBdr>
                    <w:top w:val="none" w:sz="0" w:space="0" w:color="auto"/>
                    <w:left w:val="none" w:sz="0" w:space="0" w:color="auto"/>
                    <w:bottom w:val="none" w:sz="0" w:space="0" w:color="auto"/>
                    <w:right w:val="none" w:sz="0" w:space="0" w:color="auto"/>
                  </w:divBdr>
                  <w:divsChild>
                    <w:div w:id="1302154199">
                      <w:marLeft w:val="0"/>
                      <w:marRight w:val="0"/>
                      <w:marTop w:val="0"/>
                      <w:marBottom w:val="0"/>
                      <w:divBdr>
                        <w:top w:val="none" w:sz="0" w:space="0" w:color="auto"/>
                        <w:left w:val="none" w:sz="0" w:space="0" w:color="auto"/>
                        <w:bottom w:val="none" w:sz="0" w:space="0" w:color="auto"/>
                        <w:right w:val="none" w:sz="0" w:space="0" w:color="auto"/>
                      </w:divBdr>
                      <w:divsChild>
                        <w:div w:id="242186227">
                          <w:marLeft w:val="0"/>
                          <w:marRight w:val="0"/>
                          <w:marTop w:val="0"/>
                          <w:marBottom w:val="0"/>
                          <w:divBdr>
                            <w:top w:val="none" w:sz="0" w:space="0" w:color="auto"/>
                            <w:left w:val="none" w:sz="0" w:space="0" w:color="auto"/>
                            <w:bottom w:val="none" w:sz="0" w:space="0" w:color="auto"/>
                            <w:right w:val="none" w:sz="0" w:space="0" w:color="auto"/>
                          </w:divBdr>
                          <w:divsChild>
                            <w:div w:id="1663502680">
                              <w:marLeft w:val="0"/>
                              <w:marRight w:val="0"/>
                              <w:marTop w:val="0"/>
                              <w:marBottom w:val="0"/>
                              <w:divBdr>
                                <w:top w:val="none" w:sz="0" w:space="0" w:color="auto"/>
                                <w:left w:val="none" w:sz="0" w:space="0" w:color="auto"/>
                                <w:bottom w:val="none" w:sz="0" w:space="0" w:color="auto"/>
                                <w:right w:val="none" w:sz="0" w:space="0" w:color="auto"/>
                              </w:divBdr>
                              <w:divsChild>
                                <w:div w:id="16086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872946">
          <w:marLeft w:val="0"/>
          <w:marRight w:val="0"/>
          <w:marTop w:val="0"/>
          <w:marBottom w:val="0"/>
          <w:divBdr>
            <w:top w:val="none" w:sz="0" w:space="0" w:color="auto"/>
            <w:left w:val="none" w:sz="0" w:space="0" w:color="auto"/>
            <w:bottom w:val="none" w:sz="0" w:space="0" w:color="auto"/>
            <w:right w:val="none" w:sz="0" w:space="0" w:color="auto"/>
          </w:divBdr>
          <w:divsChild>
            <w:div w:id="468089911">
              <w:marLeft w:val="0"/>
              <w:marRight w:val="0"/>
              <w:marTop w:val="0"/>
              <w:marBottom w:val="0"/>
              <w:divBdr>
                <w:top w:val="none" w:sz="0" w:space="0" w:color="auto"/>
                <w:left w:val="none" w:sz="0" w:space="0" w:color="auto"/>
                <w:bottom w:val="none" w:sz="0" w:space="0" w:color="auto"/>
                <w:right w:val="none" w:sz="0" w:space="0" w:color="auto"/>
              </w:divBdr>
              <w:divsChild>
                <w:div w:id="563566015">
                  <w:marLeft w:val="0"/>
                  <w:marRight w:val="0"/>
                  <w:marTop w:val="0"/>
                  <w:marBottom w:val="0"/>
                  <w:divBdr>
                    <w:top w:val="none" w:sz="0" w:space="0" w:color="auto"/>
                    <w:left w:val="none" w:sz="0" w:space="0" w:color="auto"/>
                    <w:bottom w:val="none" w:sz="0" w:space="0" w:color="auto"/>
                    <w:right w:val="none" w:sz="0" w:space="0" w:color="auto"/>
                  </w:divBdr>
                  <w:divsChild>
                    <w:div w:id="1561282669">
                      <w:marLeft w:val="0"/>
                      <w:marRight w:val="0"/>
                      <w:marTop w:val="0"/>
                      <w:marBottom w:val="0"/>
                      <w:divBdr>
                        <w:top w:val="none" w:sz="0" w:space="0" w:color="auto"/>
                        <w:left w:val="none" w:sz="0" w:space="0" w:color="auto"/>
                        <w:bottom w:val="none" w:sz="0" w:space="0" w:color="auto"/>
                        <w:right w:val="none" w:sz="0" w:space="0" w:color="auto"/>
                      </w:divBdr>
                      <w:divsChild>
                        <w:div w:id="1471560604">
                          <w:marLeft w:val="0"/>
                          <w:marRight w:val="0"/>
                          <w:marTop w:val="0"/>
                          <w:marBottom w:val="0"/>
                          <w:divBdr>
                            <w:top w:val="none" w:sz="0" w:space="0" w:color="auto"/>
                            <w:left w:val="none" w:sz="0" w:space="0" w:color="auto"/>
                            <w:bottom w:val="none" w:sz="0" w:space="0" w:color="auto"/>
                            <w:right w:val="none" w:sz="0" w:space="0" w:color="auto"/>
                          </w:divBdr>
                          <w:divsChild>
                            <w:div w:id="1812671286">
                              <w:marLeft w:val="0"/>
                              <w:marRight w:val="0"/>
                              <w:marTop w:val="0"/>
                              <w:marBottom w:val="0"/>
                              <w:divBdr>
                                <w:top w:val="none" w:sz="0" w:space="0" w:color="auto"/>
                                <w:left w:val="none" w:sz="0" w:space="0" w:color="auto"/>
                                <w:bottom w:val="none" w:sz="0" w:space="0" w:color="auto"/>
                                <w:right w:val="none" w:sz="0" w:space="0" w:color="auto"/>
                              </w:divBdr>
                              <w:divsChild>
                                <w:div w:id="1578392715">
                                  <w:marLeft w:val="0"/>
                                  <w:marRight w:val="0"/>
                                  <w:marTop w:val="0"/>
                                  <w:marBottom w:val="0"/>
                                  <w:divBdr>
                                    <w:top w:val="none" w:sz="0" w:space="0" w:color="auto"/>
                                    <w:left w:val="none" w:sz="0" w:space="0" w:color="auto"/>
                                    <w:bottom w:val="none" w:sz="0" w:space="0" w:color="auto"/>
                                    <w:right w:val="none" w:sz="0" w:space="0" w:color="auto"/>
                                  </w:divBdr>
                                  <w:divsChild>
                                    <w:div w:id="1465462840">
                                      <w:marLeft w:val="0"/>
                                      <w:marRight w:val="0"/>
                                      <w:marTop w:val="0"/>
                                      <w:marBottom w:val="0"/>
                                      <w:divBdr>
                                        <w:top w:val="none" w:sz="0" w:space="0" w:color="auto"/>
                                        <w:left w:val="none" w:sz="0" w:space="0" w:color="auto"/>
                                        <w:bottom w:val="none" w:sz="0" w:space="0" w:color="auto"/>
                                        <w:right w:val="none" w:sz="0" w:space="0" w:color="auto"/>
                                      </w:divBdr>
                                      <w:divsChild>
                                        <w:div w:id="490292968">
                                          <w:marLeft w:val="0"/>
                                          <w:marRight w:val="0"/>
                                          <w:marTop w:val="0"/>
                                          <w:marBottom w:val="0"/>
                                          <w:divBdr>
                                            <w:top w:val="none" w:sz="0" w:space="0" w:color="auto"/>
                                            <w:left w:val="none" w:sz="0" w:space="0" w:color="auto"/>
                                            <w:bottom w:val="none" w:sz="0" w:space="0" w:color="auto"/>
                                            <w:right w:val="none" w:sz="0" w:space="0" w:color="auto"/>
                                          </w:divBdr>
                                          <w:divsChild>
                                            <w:div w:id="822163841">
                                              <w:marLeft w:val="0"/>
                                              <w:marRight w:val="0"/>
                                              <w:marTop w:val="0"/>
                                              <w:marBottom w:val="0"/>
                                              <w:divBdr>
                                                <w:top w:val="none" w:sz="0" w:space="0" w:color="auto"/>
                                                <w:left w:val="none" w:sz="0" w:space="0" w:color="auto"/>
                                                <w:bottom w:val="none" w:sz="0" w:space="0" w:color="auto"/>
                                                <w:right w:val="none" w:sz="0" w:space="0" w:color="auto"/>
                                              </w:divBdr>
                                              <w:divsChild>
                                                <w:div w:id="473640411">
                                                  <w:marLeft w:val="0"/>
                                                  <w:marRight w:val="0"/>
                                                  <w:marTop w:val="0"/>
                                                  <w:marBottom w:val="0"/>
                                                  <w:divBdr>
                                                    <w:top w:val="none" w:sz="0" w:space="0" w:color="auto"/>
                                                    <w:left w:val="none" w:sz="0" w:space="0" w:color="auto"/>
                                                    <w:bottom w:val="none" w:sz="0" w:space="0" w:color="auto"/>
                                                    <w:right w:val="none" w:sz="0" w:space="0" w:color="auto"/>
                                                  </w:divBdr>
                                                  <w:divsChild>
                                                    <w:div w:id="575088180">
                                                      <w:marLeft w:val="0"/>
                                                      <w:marRight w:val="0"/>
                                                      <w:marTop w:val="0"/>
                                                      <w:marBottom w:val="0"/>
                                                      <w:divBdr>
                                                        <w:top w:val="none" w:sz="0" w:space="0" w:color="auto"/>
                                                        <w:left w:val="none" w:sz="0" w:space="0" w:color="auto"/>
                                                        <w:bottom w:val="none" w:sz="0" w:space="0" w:color="auto"/>
                                                        <w:right w:val="none" w:sz="0" w:space="0" w:color="auto"/>
                                                      </w:divBdr>
                                                      <w:divsChild>
                                                        <w:div w:id="19868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7127692">
      <w:bodyDiv w:val="1"/>
      <w:marLeft w:val="0"/>
      <w:marRight w:val="0"/>
      <w:marTop w:val="0"/>
      <w:marBottom w:val="0"/>
      <w:divBdr>
        <w:top w:val="none" w:sz="0" w:space="0" w:color="auto"/>
        <w:left w:val="none" w:sz="0" w:space="0" w:color="auto"/>
        <w:bottom w:val="none" w:sz="0" w:space="0" w:color="auto"/>
        <w:right w:val="none" w:sz="0" w:space="0" w:color="auto"/>
      </w:divBdr>
    </w:div>
    <w:div w:id="1582258131">
      <w:bodyDiv w:val="1"/>
      <w:marLeft w:val="0"/>
      <w:marRight w:val="0"/>
      <w:marTop w:val="0"/>
      <w:marBottom w:val="0"/>
      <w:divBdr>
        <w:top w:val="none" w:sz="0" w:space="0" w:color="auto"/>
        <w:left w:val="none" w:sz="0" w:space="0" w:color="auto"/>
        <w:bottom w:val="none" w:sz="0" w:space="0" w:color="auto"/>
        <w:right w:val="none" w:sz="0" w:space="0" w:color="auto"/>
      </w:divBdr>
    </w:div>
    <w:div w:id="1596207304">
      <w:bodyDiv w:val="1"/>
      <w:marLeft w:val="0"/>
      <w:marRight w:val="0"/>
      <w:marTop w:val="0"/>
      <w:marBottom w:val="0"/>
      <w:divBdr>
        <w:top w:val="none" w:sz="0" w:space="0" w:color="auto"/>
        <w:left w:val="none" w:sz="0" w:space="0" w:color="auto"/>
        <w:bottom w:val="none" w:sz="0" w:space="0" w:color="auto"/>
        <w:right w:val="none" w:sz="0" w:space="0" w:color="auto"/>
      </w:divBdr>
    </w:div>
    <w:div w:id="1597597681">
      <w:bodyDiv w:val="1"/>
      <w:marLeft w:val="0"/>
      <w:marRight w:val="0"/>
      <w:marTop w:val="0"/>
      <w:marBottom w:val="0"/>
      <w:divBdr>
        <w:top w:val="none" w:sz="0" w:space="0" w:color="auto"/>
        <w:left w:val="none" w:sz="0" w:space="0" w:color="auto"/>
        <w:bottom w:val="none" w:sz="0" w:space="0" w:color="auto"/>
        <w:right w:val="none" w:sz="0" w:space="0" w:color="auto"/>
      </w:divBdr>
    </w:div>
    <w:div w:id="1601178140">
      <w:bodyDiv w:val="1"/>
      <w:marLeft w:val="0"/>
      <w:marRight w:val="0"/>
      <w:marTop w:val="0"/>
      <w:marBottom w:val="0"/>
      <w:divBdr>
        <w:top w:val="none" w:sz="0" w:space="0" w:color="auto"/>
        <w:left w:val="none" w:sz="0" w:space="0" w:color="auto"/>
        <w:bottom w:val="none" w:sz="0" w:space="0" w:color="auto"/>
        <w:right w:val="none" w:sz="0" w:space="0" w:color="auto"/>
      </w:divBdr>
    </w:div>
    <w:div w:id="1602956678">
      <w:bodyDiv w:val="1"/>
      <w:marLeft w:val="0"/>
      <w:marRight w:val="0"/>
      <w:marTop w:val="0"/>
      <w:marBottom w:val="0"/>
      <w:divBdr>
        <w:top w:val="none" w:sz="0" w:space="0" w:color="auto"/>
        <w:left w:val="none" w:sz="0" w:space="0" w:color="auto"/>
        <w:bottom w:val="none" w:sz="0" w:space="0" w:color="auto"/>
        <w:right w:val="none" w:sz="0" w:space="0" w:color="auto"/>
      </w:divBdr>
    </w:div>
    <w:div w:id="1609040768">
      <w:bodyDiv w:val="1"/>
      <w:marLeft w:val="0"/>
      <w:marRight w:val="0"/>
      <w:marTop w:val="0"/>
      <w:marBottom w:val="0"/>
      <w:divBdr>
        <w:top w:val="none" w:sz="0" w:space="0" w:color="auto"/>
        <w:left w:val="none" w:sz="0" w:space="0" w:color="auto"/>
        <w:bottom w:val="none" w:sz="0" w:space="0" w:color="auto"/>
        <w:right w:val="none" w:sz="0" w:space="0" w:color="auto"/>
      </w:divBdr>
    </w:div>
    <w:div w:id="1612081605">
      <w:bodyDiv w:val="1"/>
      <w:marLeft w:val="0"/>
      <w:marRight w:val="0"/>
      <w:marTop w:val="0"/>
      <w:marBottom w:val="0"/>
      <w:divBdr>
        <w:top w:val="none" w:sz="0" w:space="0" w:color="auto"/>
        <w:left w:val="none" w:sz="0" w:space="0" w:color="auto"/>
        <w:bottom w:val="none" w:sz="0" w:space="0" w:color="auto"/>
        <w:right w:val="none" w:sz="0" w:space="0" w:color="auto"/>
      </w:divBdr>
    </w:div>
    <w:div w:id="1615359774">
      <w:bodyDiv w:val="1"/>
      <w:marLeft w:val="0"/>
      <w:marRight w:val="0"/>
      <w:marTop w:val="0"/>
      <w:marBottom w:val="0"/>
      <w:divBdr>
        <w:top w:val="none" w:sz="0" w:space="0" w:color="auto"/>
        <w:left w:val="none" w:sz="0" w:space="0" w:color="auto"/>
        <w:bottom w:val="none" w:sz="0" w:space="0" w:color="auto"/>
        <w:right w:val="none" w:sz="0" w:space="0" w:color="auto"/>
      </w:divBdr>
    </w:div>
    <w:div w:id="1616599614">
      <w:bodyDiv w:val="1"/>
      <w:marLeft w:val="0"/>
      <w:marRight w:val="0"/>
      <w:marTop w:val="0"/>
      <w:marBottom w:val="0"/>
      <w:divBdr>
        <w:top w:val="none" w:sz="0" w:space="0" w:color="auto"/>
        <w:left w:val="none" w:sz="0" w:space="0" w:color="auto"/>
        <w:bottom w:val="none" w:sz="0" w:space="0" w:color="auto"/>
        <w:right w:val="none" w:sz="0" w:space="0" w:color="auto"/>
      </w:divBdr>
    </w:div>
    <w:div w:id="1621185588">
      <w:bodyDiv w:val="1"/>
      <w:marLeft w:val="0"/>
      <w:marRight w:val="0"/>
      <w:marTop w:val="0"/>
      <w:marBottom w:val="0"/>
      <w:divBdr>
        <w:top w:val="none" w:sz="0" w:space="0" w:color="auto"/>
        <w:left w:val="none" w:sz="0" w:space="0" w:color="auto"/>
        <w:bottom w:val="none" w:sz="0" w:space="0" w:color="auto"/>
        <w:right w:val="none" w:sz="0" w:space="0" w:color="auto"/>
      </w:divBdr>
    </w:div>
    <w:div w:id="1629508282">
      <w:bodyDiv w:val="1"/>
      <w:marLeft w:val="0"/>
      <w:marRight w:val="0"/>
      <w:marTop w:val="0"/>
      <w:marBottom w:val="0"/>
      <w:divBdr>
        <w:top w:val="none" w:sz="0" w:space="0" w:color="auto"/>
        <w:left w:val="none" w:sz="0" w:space="0" w:color="auto"/>
        <w:bottom w:val="none" w:sz="0" w:space="0" w:color="auto"/>
        <w:right w:val="none" w:sz="0" w:space="0" w:color="auto"/>
      </w:divBdr>
    </w:div>
    <w:div w:id="1631544991">
      <w:bodyDiv w:val="1"/>
      <w:marLeft w:val="0"/>
      <w:marRight w:val="0"/>
      <w:marTop w:val="0"/>
      <w:marBottom w:val="0"/>
      <w:divBdr>
        <w:top w:val="none" w:sz="0" w:space="0" w:color="auto"/>
        <w:left w:val="none" w:sz="0" w:space="0" w:color="auto"/>
        <w:bottom w:val="none" w:sz="0" w:space="0" w:color="auto"/>
        <w:right w:val="none" w:sz="0" w:space="0" w:color="auto"/>
      </w:divBdr>
    </w:div>
    <w:div w:id="1634864553">
      <w:bodyDiv w:val="1"/>
      <w:marLeft w:val="0"/>
      <w:marRight w:val="0"/>
      <w:marTop w:val="0"/>
      <w:marBottom w:val="0"/>
      <w:divBdr>
        <w:top w:val="none" w:sz="0" w:space="0" w:color="auto"/>
        <w:left w:val="none" w:sz="0" w:space="0" w:color="auto"/>
        <w:bottom w:val="none" w:sz="0" w:space="0" w:color="auto"/>
        <w:right w:val="none" w:sz="0" w:space="0" w:color="auto"/>
      </w:divBdr>
    </w:div>
    <w:div w:id="1661687528">
      <w:bodyDiv w:val="1"/>
      <w:marLeft w:val="0"/>
      <w:marRight w:val="0"/>
      <w:marTop w:val="0"/>
      <w:marBottom w:val="0"/>
      <w:divBdr>
        <w:top w:val="none" w:sz="0" w:space="0" w:color="auto"/>
        <w:left w:val="none" w:sz="0" w:space="0" w:color="auto"/>
        <w:bottom w:val="none" w:sz="0" w:space="0" w:color="auto"/>
        <w:right w:val="none" w:sz="0" w:space="0" w:color="auto"/>
      </w:divBdr>
    </w:div>
    <w:div w:id="1667632136">
      <w:bodyDiv w:val="1"/>
      <w:marLeft w:val="0"/>
      <w:marRight w:val="0"/>
      <w:marTop w:val="0"/>
      <w:marBottom w:val="0"/>
      <w:divBdr>
        <w:top w:val="none" w:sz="0" w:space="0" w:color="auto"/>
        <w:left w:val="none" w:sz="0" w:space="0" w:color="auto"/>
        <w:bottom w:val="none" w:sz="0" w:space="0" w:color="auto"/>
        <w:right w:val="none" w:sz="0" w:space="0" w:color="auto"/>
      </w:divBdr>
    </w:div>
    <w:div w:id="1668249061">
      <w:bodyDiv w:val="1"/>
      <w:marLeft w:val="0"/>
      <w:marRight w:val="0"/>
      <w:marTop w:val="0"/>
      <w:marBottom w:val="0"/>
      <w:divBdr>
        <w:top w:val="none" w:sz="0" w:space="0" w:color="auto"/>
        <w:left w:val="none" w:sz="0" w:space="0" w:color="auto"/>
        <w:bottom w:val="none" w:sz="0" w:space="0" w:color="auto"/>
        <w:right w:val="none" w:sz="0" w:space="0" w:color="auto"/>
      </w:divBdr>
    </w:div>
    <w:div w:id="1672947374">
      <w:bodyDiv w:val="1"/>
      <w:marLeft w:val="0"/>
      <w:marRight w:val="0"/>
      <w:marTop w:val="0"/>
      <w:marBottom w:val="0"/>
      <w:divBdr>
        <w:top w:val="none" w:sz="0" w:space="0" w:color="auto"/>
        <w:left w:val="none" w:sz="0" w:space="0" w:color="auto"/>
        <w:bottom w:val="none" w:sz="0" w:space="0" w:color="auto"/>
        <w:right w:val="none" w:sz="0" w:space="0" w:color="auto"/>
      </w:divBdr>
    </w:div>
    <w:div w:id="1676227034">
      <w:bodyDiv w:val="1"/>
      <w:marLeft w:val="0"/>
      <w:marRight w:val="0"/>
      <w:marTop w:val="0"/>
      <w:marBottom w:val="0"/>
      <w:divBdr>
        <w:top w:val="none" w:sz="0" w:space="0" w:color="auto"/>
        <w:left w:val="none" w:sz="0" w:space="0" w:color="auto"/>
        <w:bottom w:val="none" w:sz="0" w:space="0" w:color="auto"/>
        <w:right w:val="none" w:sz="0" w:space="0" w:color="auto"/>
      </w:divBdr>
    </w:div>
    <w:div w:id="1688360794">
      <w:bodyDiv w:val="1"/>
      <w:marLeft w:val="0"/>
      <w:marRight w:val="0"/>
      <w:marTop w:val="0"/>
      <w:marBottom w:val="0"/>
      <w:divBdr>
        <w:top w:val="none" w:sz="0" w:space="0" w:color="auto"/>
        <w:left w:val="none" w:sz="0" w:space="0" w:color="auto"/>
        <w:bottom w:val="none" w:sz="0" w:space="0" w:color="auto"/>
        <w:right w:val="none" w:sz="0" w:space="0" w:color="auto"/>
      </w:divBdr>
    </w:div>
    <w:div w:id="1701205969">
      <w:bodyDiv w:val="1"/>
      <w:marLeft w:val="0"/>
      <w:marRight w:val="0"/>
      <w:marTop w:val="0"/>
      <w:marBottom w:val="0"/>
      <w:divBdr>
        <w:top w:val="none" w:sz="0" w:space="0" w:color="auto"/>
        <w:left w:val="none" w:sz="0" w:space="0" w:color="auto"/>
        <w:bottom w:val="none" w:sz="0" w:space="0" w:color="auto"/>
        <w:right w:val="none" w:sz="0" w:space="0" w:color="auto"/>
      </w:divBdr>
    </w:div>
    <w:div w:id="1711107659">
      <w:bodyDiv w:val="1"/>
      <w:marLeft w:val="0"/>
      <w:marRight w:val="0"/>
      <w:marTop w:val="0"/>
      <w:marBottom w:val="0"/>
      <w:divBdr>
        <w:top w:val="none" w:sz="0" w:space="0" w:color="auto"/>
        <w:left w:val="none" w:sz="0" w:space="0" w:color="auto"/>
        <w:bottom w:val="none" w:sz="0" w:space="0" w:color="auto"/>
        <w:right w:val="none" w:sz="0" w:space="0" w:color="auto"/>
      </w:divBdr>
    </w:div>
    <w:div w:id="1716344595">
      <w:bodyDiv w:val="1"/>
      <w:marLeft w:val="0"/>
      <w:marRight w:val="0"/>
      <w:marTop w:val="0"/>
      <w:marBottom w:val="0"/>
      <w:divBdr>
        <w:top w:val="none" w:sz="0" w:space="0" w:color="auto"/>
        <w:left w:val="none" w:sz="0" w:space="0" w:color="auto"/>
        <w:bottom w:val="none" w:sz="0" w:space="0" w:color="auto"/>
        <w:right w:val="none" w:sz="0" w:space="0" w:color="auto"/>
      </w:divBdr>
    </w:div>
    <w:div w:id="1736539030">
      <w:bodyDiv w:val="1"/>
      <w:marLeft w:val="0"/>
      <w:marRight w:val="0"/>
      <w:marTop w:val="0"/>
      <w:marBottom w:val="0"/>
      <w:divBdr>
        <w:top w:val="none" w:sz="0" w:space="0" w:color="auto"/>
        <w:left w:val="none" w:sz="0" w:space="0" w:color="auto"/>
        <w:bottom w:val="none" w:sz="0" w:space="0" w:color="auto"/>
        <w:right w:val="none" w:sz="0" w:space="0" w:color="auto"/>
      </w:divBdr>
    </w:div>
    <w:div w:id="1740592459">
      <w:bodyDiv w:val="1"/>
      <w:marLeft w:val="0"/>
      <w:marRight w:val="0"/>
      <w:marTop w:val="0"/>
      <w:marBottom w:val="0"/>
      <w:divBdr>
        <w:top w:val="none" w:sz="0" w:space="0" w:color="auto"/>
        <w:left w:val="none" w:sz="0" w:space="0" w:color="auto"/>
        <w:bottom w:val="none" w:sz="0" w:space="0" w:color="auto"/>
        <w:right w:val="none" w:sz="0" w:space="0" w:color="auto"/>
      </w:divBdr>
    </w:div>
    <w:div w:id="1740784331">
      <w:bodyDiv w:val="1"/>
      <w:marLeft w:val="0"/>
      <w:marRight w:val="0"/>
      <w:marTop w:val="0"/>
      <w:marBottom w:val="0"/>
      <w:divBdr>
        <w:top w:val="none" w:sz="0" w:space="0" w:color="auto"/>
        <w:left w:val="none" w:sz="0" w:space="0" w:color="auto"/>
        <w:bottom w:val="none" w:sz="0" w:space="0" w:color="auto"/>
        <w:right w:val="none" w:sz="0" w:space="0" w:color="auto"/>
      </w:divBdr>
    </w:div>
    <w:div w:id="1745105620">
      <w:bodyDiv w:val="1"/>
      <w:marLeft w:val="0"/>
      <w:marRight w:val="0"/>
      <w:marTop w:val="0"/>
      <w:marBottom w:val="0"/>
      <w:divBdr>
        <w:top w:val="none" w:sz="0" w:space="0" w:color="auto"/>
        <w:left w:val="none" w:sz="0" w:space="0" w:color="auto"/>
        <w:bottom w:val="none" w:sz="0" w:space="0" w:color="auto"/>
        <w:right w:val="none" w:sz="0" w:space="0" w:color="auto"/>
      </w:divBdr>
    </w:div>
    <w:div w:id="1752505532">
      <w:bodyDiv w:val="1"/>
      <w:marLeft w:val="0"/>
      <w:marRight w:val="0"/>
      <w:marTop w:val="0"/>
      <w:marBottom w:val="0"/>
      <w:divBdr>
        <w:top w:val="none" w:sz="0" w:space="0" w:color="auto"/>
        <w:left w:val="none" w:sz="0" w:space="0" w:color="auto"/>
        <w:bottom w:val="none" w:sz="0" w:space="0" w:color="auto"/>
        <w:right w:val="none" w:sz="0" w:space="0" w:color="auto"/>
      </w:divBdr>
    </w:div>
    <w:div w:id="1758676272">
      <w:bodyDiv w:val="1"/>
      <w:marLeft w:val="0"/>
      <w:marRight w:val="0"/>
      <w:marTop w:val="0"/>
      <w:marBottom w:val="0"/>
      <w:divBdr>
        <w:top w:val="none" w:sz="0" w:space="0" w:color="auto"/>
        <w:left w:val="none" w:sz="0" w:space="0" w:color="auto"/>
        <w:bottom w:val="none" w:sz="0" w:space="0" w:color="auto"/>
        <w:right w:val="none" w:sz="0" w:space="0" w:color="auto"/>
      </w:divBdr>
    </w:div>
    <w:div w:id="1781606864">
      <w:bodyDiv w:val="1"/>
      <w:marLeft w:val="0"/>
      <w:marRight w:val="0"/>
      <w:marTop w:val="0"/>
      <w:marBottom w:val="0"/>
      <w:divBdr>
        <w:top w:val="none" w:sz="0" w:space="0" w:color="auto"/>
        <w:left w:val="none" w:sz="0" w:space="0" w:color="auto"/>
        <w:bottom w:val="none" w:sz="0" w:space="0" w:color="auto"/>
        <w:right w:val="none" w:sz="0" w:space="0" w:color="auto"/>
      </w:divBdr>
    </w:div>
    <w:div w:id="1783842655">
      <w:bodyDiv w:val="1"/>
      <w:marLeft w:val="0"/>
      <w:marRight w:val="0"/>
      <w:marTop w:val="0"/>
      <w:marBottom w:val="0"/>
      <w:divBdr>
        <w:top w:val="none" w:sz="0" w:space="0" w:color="auto"/>
        <w:left w:val="none" w:sz="0" w:space="0" w:color="auto"/>
        <w:bottom w:val="none" w:sz="0" w:space="0" w:color="auto"/>
        <w:right w:val="none" w:sz="0" w:space="0" w:color="auto"/>
      </w:divBdr>
    </w:div>
    <w:div w:id="1802532985">
      <w:bodyDiv w:val="1"/>
      <w:marLeft w:val="0"/>
      <w:marRight w:val="0"/>
      <w:marTop w:val="0"/>
      <w:marBottom w:val="0"/>
      <w:divBdr>
        <w:top w:val="none" w:sz="0" w:space="0" w:color="auto"/>
        <w:left w:val="none" w:sz="0" w:space="0" w:color="auto"/>
        <w:bottom w:val="none" w:sz="0" w:space="0" w:color="auto"/>
        <w:right w:val="none" w:sz="0" w:space="0" w:color="auto"/>
      </w:divBdr>
    </w:div>
    <w:div w:id="1811171528">
      <w:bodyDiv w:val="1"/>
      <w:marLeft w:val="0"/>
      <w:marRight w:val="0"/>
      <w:marTop w:val="0"/>
      <w:marBottom w:val="0"/>
      <w:divBdr>
        <w:top w:val="none" w:sz="0" w:space="0" w:color="auto"/>
        <w:left w:val="none" w:sz="0" w:space="0" w:color="auto"/>
        <w:bottom w:val="none" w:sz="0" w:space="0" w:color="auto"/>
        <w:right w:val="none" w:sz="0" w:space="0" w:color="auto"/>
      </w:divBdr>
    </w:div>
    <w:div w:id="1815902292">
      <w:bodyDiv w:val="1"/>
      <w:marLeft w:val="0"/>
      <w:marRight w:val="0"/>
      <w:marTop w:val="0"/>
      <w:marBottom w:val="0"/>
      <w:divBdr>
        <w:top w:val="none" w:sz="0" w:space="0" w:color="auto"/>
        <w:left w:val="none" w:sz="0" w:space="0" w:color="auto"/>
        <w:bottom w:val="none" w:sz="0" w:space="0" w:color="auto"/>
        <w:right w:val="none" w:sz="0" w:space="0" w:color="auto"/>
      </w:divBdr>
    </w:div>
    <w:div w:id="1819346430">
      <w:bodyDiv w:val="1"/>
      <w:marLeft w:val="0"/>
      <w:marRight w:val="0"/>
      <w:marTop w:val="0"/>
      <w:marBottom w:val="0"/>
      <w:divBdr>
        <w:top w:val="none" w:sz="0" w:space="0" w:color="auto"/>
        <w:left w:val="none" w:sz="0" w:space="0" w:color="auto"/>
        <w:bottom w:val="none" w:sz="0" w:space="0" w:color="auto"/>
        <w:right w:val="none" w:sz="0" w:space="0" w:color="auto"/>
      </w:divBdr>
    </w:div>
    <w:div w:id="1848790110">
      <w:bodyDiv w:val="1"/>
      <w:marLeft w:val="0"/>
      <w:marRight w:val="0"/>
      <w:marTop w:val="0"/>
      <w:marBottom w:val="0"/>
      <w:divBdr>
        <w:top w:val="none" w:sz="0" w:space="0" w:color="auto"/>
        <w:left w:val="none" w:sz="0" w:space="0" w:color="auto"/>
        <w:bottom w:val="none" w:sz="0" w:space="0" w:color="auto"/>
        <w:right w:val="none" w:sz="0" w:space="0" w:color="auto"/>
      </w:divBdr>
    </w:div>
    <w:div w:id="1855076449">
      <w:bodyDiv w:val="1"/>
      <w:marLeft w:val="0"/>
      <w:marRight w:val="0"/>
      <w:marTop w:val="0"/>
      <w:marBottom w:val="0"/>
      <w:divBdr>
        <w:top w:val="none" w:sz="0" w:space="0" w:color="auto"/>
        <w:left w:val="none" w:sz="0" w:space="0" w:color="auto"/>
        <w:bottom w:val="none" w:sz="0" w:space="0" w:color="auto"/>
        <w:right w:val="none" w:sz="0" w:space="0" w:color="auto"/>
      </w:divBdr>
    </w:div>
    <w:div w:id="1867256378">
      <w:bodyDiv w:val="1"/>
      <w:marLeft w:val="0"/>
      <w:marRight w:val="0"/>
      <w:marTop w:val="0"/>
      <w:marBottom w:val="0"/>
      <w:divBdr>
        <w:top w:val="none" w:sz="0" w:space="0" w:color="auto"/>
        <w:left w:val="none" w:sz="0" w:space="0" w:color="auto"/>
        <w:bottom w:val="none" w:sz="0" w:space="0" w:color="auto"/>
        <w:right w:val="none" w:sz="0" w:space="0" w:color="auto"/>
      </w:divBdr>
    </w:div>
    <w:div w:id="1869101902">
      <w:bodyDiv w:val="1"/>
      <w:marLeft w:val="0"/>
      <w:marRight w:val="0"/>
      <w:marTop w:val="0"/>
      <w:marBottom w:val="0"/>
      <w:divBdr>
        <w:top w:val="none" w:sz="0" w:space="0" w:color="auto"/>
        <w:left w:val="none" w:sz="0" w:space="0" w:color="auto"/>
        <w:bottom w:val="none" w:sz="0" w:space="0" w:color="auto"/>
        <w:right w:val="none" w:sz="0" w:space="0" w:color="auto"/>
      </w:divBdr>
      <w:divsChild>
        <w:div w:id="236524564">
          <w:marLeft w:val="0"/>
          <w:marRight w:val="0"/>
          <w:marTop w:val="0"/>
          <w:marBottom w:val="0"/>
          <w:divBdr>
            <w:top w:val="none" w:sz="0" w:space="0" w:color="auto"/>
            <w:left w:val="none" w:sz="0" w:space="0" w:color="auto"/>
            <w:bottom w:val="none" w:sz="0" w:space="0" w:color="auto"/>
            <w:right w:val="none" w:sz="0" w:space="0" w:color="auto"/>
          </w:divBdr>
          <w:divsChild>
            <w:div w:id="2084600057">
              <w:marLeft w:val="0"/>
              <w:marRight w:val="0"/>
              <w:marTop w:val="0"/>
              <w:marBottom w:val="0"/>
              <w:divBdr>
                <w:top w:val="none" w:sz="0" w:space="0" w:color="auto"/>
                <w:left w:val="none" w:sz="0" w:space="0" w:color="auto"/>
                <w:bottom w:val="none" w:sz="0" w:space="0" w:color="auto"/>
                <w:right w:val="none" w:sz="0" w:space="0" w:color="auto"/>
              </w:divBdr>
              <w:divsChild>
                <w:div w:id="713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3740">
          <w:marLeft w:val="0"/>
          <w:marRight w:val="0"/>
          <w:marTop w:val="0"/>
          <w:marBottom w:val="0"/>
          <w:divBdr>
            <w:top w:val="none" w:sz="0" w:space="0" w:color="auto"/>
            <w:left w:val="none" w:sz="0" w:space="0" w:color="auto"/>
            <w:bottom w:val="none" w:sz="0" w:space="0" w:color="auto"/>
            <w:right w:val="none" w:sz="0" w:space="0" w:color="auto"/>
          </w:divBdr>
          <w:divsChild>
            <w:div w:id="13073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4063">
      <w:bodyDiv w:val="1"/>
      <w:marLeft w:val="0"/>
      <w:marRight w:val="0"/>
      <w:marTop w:val="0"/>
      <w:marBottom w:val="0"/>
      <w:divBdr>
        <w:top w:val="none" w:sz="0" w:space="0" w:color="auto"/>
        <w:left w:val="none" w:sz="0" w:space="0" w:color="auto"/>
        <w:bottom w:val="none" w:sz="0" w:space="0" w:color="auto"/>
        <w:right w:val="none" w:sz="0" w:space="0" w:color="auto"/>
      </w:divBdr>
    </w:div>
    <w:div w:id="1898083302">
      <w:bodyDiv w:val="1"/>
      <w:marLeft w:val="0"/>
      <w:marRight w:val="0"/>
      <w:marTop w:val="0"/>
      <w:marBottom w:val="0"/>
      <w:divBdr>
        <w:top w:val="none" w:sz="0" w:space="0" w:color="auto"/>
        <w:left w:val="none" w:sz="0" w:space="0" w:color="auto"/>
        <w:bottom w:val="none" w:sz="0" w:space="0" w:color="auto"/>
        <w:right w:val="none" w:sz="0" w:space="0" w:color="auto"/>
      </w:divBdr>
    </w:div>
    <w:div w:id="1904871272">
      <w:bodyDiv w:val="1"/>
      <w:marLeft w:val="0"/>
      <w:marRight w:val="0"/>
      <w:marTop w:val="0"/>
      <w:marBottom w:val="0"/>
      <w:divBdr>
        <w:top w:val="none" w:sz="0" w:space="0" w:color="auto"/>
        <w:left w:val="none" w:sz="0" w:space="0" w:color="auto"/>
        <w:bottom w:val="none" w:sz="0" w:space="0" w:color="auto"/>
        <w:right w:val="none" w:sz="0" w:space="0" w:color="auto"/>
      </w:divBdr>
    </w:div>
    <w:div w:id="1917084116">
      <w:bodyDiv w:val="1"/>
      <w:marLeft w:val="0"/>
      <w:marRight w:val="0"/>
      <w:marTop w:val="0"/>
      <w:marBottom w:val="0"/>
      <w:divBdr>
        <w:top w:val="none" w:sz="0" w:space="0" w:color="auto"/>
        <w:left w:val="none" w:sz="0" w:space="0" w:color="auto"/>
        <w:bottom w:val="none" w:sz="0" w:space="0" w:color="auto"/>
        <w:right w:val="none" w:sz="0" w:space="0" w:color="auto"/>
      </w:divBdr>
    </w:div>
    <w:div w:id="1920098753">
      <w:bodyDiv w:val="1"/>
      <w:marLeft w:val="0"/>
      <w:marRight w:val="0"/>
      <w:marTop w:val="0"/>
      <w:marBottom w:val="0"/>
      <w:divBdr>
        <w:top w:val="none" w:sz="0" w:space="0" w:color="auto"/>
        <w:left w:val="none" w:sz="0" w:space="0" w:color="auto"/>
        <w:bottom w:val="none" w:sz="0" w:space="0" w:color="auto"/>
        <w:right w:val="none" w:sz="0" w:space="0" w:color="auto"/>
      </w:divBdr>
    </w:div>
    <w:div w:id="1933855574">
      <w:bodyDiv w:val="1"/>
      <w:marLeft w:val="0"/>
      <w:marRight w:val="0"/>
      <w:marTop w:val="0"/>
      <w:marBottom w:val="0"/>
      <w:divBdr>
        <w:top w:val="none" w:sz="0" w:space="0" w:color="auto"/>
        <w:left w:val="none" w:sz="0" w:space="0" w:color="auto"/>
        <w:bottom w:val="none" w:sz="0" w:space="0" w:color="auto"/>
        <w:right w:val="none" w:sz="0" w:space="0" w:color="auto"/>
      </w:divBdr>
    </w:div>
    <w:div w:id="1957255755">
      <w:bodyDiv w:val="1"/>
      <w:marLeft w:val="0"/>
      <w:marRight w:val="0"/>
      <w:marTop w:val="0"/>
      <w:marBottom w:val="0"/>
      <w:divBdr>
        <w:top w:val="none" w:sz="0" w:space="0" w:color="auto"/>
        <w:left w:val="none" w:sz="0" w:space="0" w:color="auto"/>
        <w:bottom w:val="none" w:sz="0" w:space="0" w:color="auto"/>
        <w:right w:val="none" w:sz="0" w:space="0" w:color="auto"/>
      </w:divBdr>
    </w:div>
    <w:div w:id="1966617669">
      <w:bodyDiv w:val="1"/>
      <w:marLeft w:val="0"/>
      <w:marRight w:val="0"/>
      <w:marTop w:val="0"/>
      <w:marBottom w:val="0"/>
      <w:divBdr>
        <w:top w:val="none" w:sz="0" w:space="0" w:color="auto"/>
        <w:left w:val="none" w:sz="0" w:space="0" w:color="auto"/>
        <w:bottom w:val="none" w:sz="0" w:space="0" w:color="auto"/>
        <w:right w:val="none" w:sz="0" w:space="0" w:color="auto"/>
      </w:divBdr>
    </w:div>
    <w:div w:id="1972396289">
      <w:bodyDiv w:val="1"/>
      <w:marLeft w:val="0"/>
      <w:marRight w:val="0"/>
      <w:marTop w:val="0"/>
      <w:marBottom w:val="0"/>
      <w:divBdr>
        <w:top w:val="none" w:sz="0" w:space="0" w:color="auto"/>
        <w:left w:val="none" w:sz="0" w:space="0" w:color="auto"/>
        <w:bottom w:val="none" w:sz="0" w:space="0" w:color="auto"/>
        <w:right w:val="none" w:sz="0" w:space="0" w:color="auto"/>
      </w:divBdr>
    </w:div>
    <w:div w:id="1994945935">
      <w:bodyDiv w:val="1"/>
      <w:marLeft w:val="0"/>
      <w:marRight w:val="0"/>
      <w:marTop w:val="0"/>
      <w:marBottom w:val="0"/>
      <w:divBdr>
        <w:top w:val="none" w:sz="0" w:space="0" w:color="auto"/>
        <w:left w:val="none" w:sz="0" w:space="0" w:color="auto"/>
        <w:bottom w:val="none" w:sz="0" w:space="0" w:color="auto"/>
        <w:right w:val="none" w:sz="0" w:space="0" w:color="auto"/>
      </w:divBdr>
    </w:div>
    <w:div w:id="2015107591">
      <w:bodyDiv w:val="1"/>
      <w:marLeft w:val="0"/>
      <w:marRight w:val="0"/>
      <w:marTop w:val="0"/>
      <w:marBottom w:val="0"/>
      <w:divBdr>
        <w:top w:val="none" w:sz="0" w:space="0" w:color="auto"/>
        <w:left w:val="none" w:sz="0" w:space="0" w:color="auto"/>
        <w:bottom w:val="none" w:sz="0" w:space="0" w:color="auto"/>
        <w:right w:val="none" w:sz="0" w:space="0" w:color="auto"/>
      </w:divBdr>
    </w:div>
    <w:div w:id="2026204719">
      <w:bodyDiv w:val="1"/>
      <w:marLeft w:val="0"/>
      <w:marRight w:val="0"/>
      <w:marTop w:val="0"/>
      <w:marBottom w:val="0"/>
      <w:divBdr>
        <w:top w:val="none" w:sz="0" w:space="0" w:color="auto"/>
        <w:left w:val="none" w:sz="0" w:space="0" w:color="auto"/>
        <w:bottom w:val="none" w:sz="0" w:space="0" w:color="auto"/>
        <w:right w:val="none" w:sz="0" w:space="0" w:color="auto"/>
      </w:divBdr>
    </w:div>
    <w:div w:id="2046326857">
      <w:bodyDiv w:val="1"/>
      <w:marLeft w:val="0"/>
      <w:marRight w:val="0"/>
      <w:marTop w:val="0"/>
      <w:marBottom w:val="0"/>
      <w:divBdr>
        <w:top w:val="none" w:sz="0" w:space="0" w:color="auto"/>
        <w:left w:val="none" w:sz="0" w:space="0" w:color="auto"/>
        <w:bottom w:val="none" w:sz="0" w:space="0" w:color="auto"/>
        <w:right w:val="none" w:sz="0" w:space="0" w:color="auto"/>
      </w:divBdr>
      <w:divsChild>
        <w:div w:id="1310474598">
          <w:marLeft w:val="0"/>
          <w:marRight w:val="0"/>
          <w:marTop w:val="0"/>
          <w:marBottom w:val="0"/>
          <w:divBdr>
            <w:top w:val="none" w:sz="0" w:space="0" w:color="auto"/>
            <w:left w:val="none" w:sz="0" w:space="0" w:color="auto"/>
            <w:bottom w:val="none" w:sz="0" w:space="0" w:color="auto"/>
            <w:right w:val="none" w:sz="0" w:space="0" w:color="auto"/>
          </w:divBdr>
          <w:divsChild>
            <w:div w:id="1328896919">
              <w:marLeft w:val="0"/>
              <w:marRight w:val="0"/>
              <w:marTop w:val="0"/>
              <w:marBottom w:val="0"/>
              <w:divBdr>
                <w:top w:val="none" w:sz="0" w:space="0" w:color="auto"/>
                <w:left w:val="none" w:sz="0" w:space="0" w:color="auto"/>
                <w:bottom w:val="none" w:sz="0" w:space="0" w:color="auto"/>
                <w:right w:val="none" w:sz="0" w:space="0" w:color="auto"/>
              </w:divBdr>
              <w:divsChild>
                <w:div w:id="1628851988">
                  <w:marLeft w:val="0"/>
                  <w:marRight w:val="0"/>
                  <w:marTop w:val="0"/>
                  <w:marBottom w:val="0"/>
                  <w:divBdr>
                    <w:top w:val="none" w:sz="0" w:space="0" w:color="auto"/>
                    <w:left w:val="none" w:sz="0" w:space="0" w:color="auto"/>
                    <w:bottom w:val="none" w:sz="0" w:space="0" w:color="auto"/>
                    <w:right w:val="none" w:sz="0" w:space="0" w:color="auto"/>
                  </w:divBdr>
                  <w:divsChild>
                    <w:div w:id="219633986">
                      <w:marLeft w:val="0"/>
                      <w:marRight w:val="0"/>
                      <w:marTop w:val="0"/>
                      <w:marBottom w:val="0"/>
                      <w:divBdr>
                        <w:top w:val="none" w:sz="0" w:space="0" w:color="auto"/>
                        <w:left w:val="none" w:sz="0" w:space="0" w:color="auto"/>
                        <w:bottom w:val="none" w:sz="0" w:space="0" w:color="auto"/>
                        <w:right w:val="none" w:sz="0" w:space="0" w:color="auto"/>
                      </w:divBdr>
                      <w:divsChild>
                        <w:div w:id="416944296">
                          <w:marLeft w:val="0"/>
                          <w:marRight w:val="0"/>
                          <w:marTop w:val="0"/>
                          <w:marBottom w:val="0"/>
                          <w:divBdr>
                            <w:top w:val="none" w:sz="0" w:space="0" w:color="auto"/>
                            <w:left w:val="none" w:sz="0" w:space="0" w:color="auto"/>
                            <w:bottom w:val="none" w:sz="0" w:space="0" w:color="auto"/>
                            <w:right w:val="none" w:sz="0" w:space="0" w:color="auto"/>
                          </w:divBdr>
                          <w:divsChild>
                            <w:div w:id="1121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708284">
      <w:bodyDiv w:val="1"/>
      <w:marLeft w:val="0"/>
      <w:marRight w:val="0"/>
      <w:marTop w:val="0"/>
      <w:marBottom w:val="0"/>
      <w:divBdr>
        <w:top w:val="none" w:sz="0" w:space="0" w:color="auto"/>
        <w:left w:val="none" w:sz="0" w:space="0" w:color="auto"/>
        <w:bottom w:val="none" w:sz="0" w:space="0" w:color="auto"/>
        <w:right w:val="none" w:sz="0" w:space="0" w:color="auto"/>
      </w:divBdr>
    </w:div>
    <w:div w:id="2049600924">
      <w:bodyDiv w:val="1"/>
      <w:marLeft w:val="0"/>
      <w:marRight w:val="0"/>
      <w:marTop w:val="0"/>
      <w:marBottom w:val="0"/>
      <w:divBdr>
        <w:top w:val="none" w:sz="0" w:space="0" w:color="auto"/>
        <w:left w:val="none" w:sz="0" w:space="0" w:color="auto"/>
        <w:bottom w:val="none" w:sz="0" w:space="0" w:color="auto"/>
        <w:right w:val="none" w:sz="0" w:space="0" w:color="auto"/>
      </w:divBdr>
    </w:div>
    <w:div w:id="2059627991">
      <w:bodyDiv w:val="1"/>
      <w:marLeft w:val="0"/>
      <w:marRight w:val="0"/>
      <w:marTop w:val="0"/>
      <w:marBottom w:val="0"/>
      <w:divBdr>
        <w:top w:val="none" w:sz="0" w:space="0" w:color="auto"/>
        <w:left w:val="none" w:sz="0" w:space="0" w:color="auto"/>
        <w:bottom w:val="none" w:sz="0" w:space="0" w:color="auto"/>
        <w:right w:val="none" w:sz="0" w:space="0" w:color="auto"/>
      </w:divBdr>
    </w:div>
    <w:div w:id="2070566329">
      <w:bodyDiv w:val="1"/>
      <w:marLeft w:val="0"/>
      <w:marRight w:val="0"/>
      <w:marTop w:val="0"/>
      <w:marBottom w:val="0"/>
      <w:divBdr>
        <w:top w:val="none" w:sz="0" w:space="0" w:color="auto"/>
        <w:left w:val="none" w:sz="0" w:space="0" w:color="auto"/>
        <w:bottom w:val="none" w:sz="0" w:space="0" w:color="auto"/>
        <w:right w:val="none" w:sz="0" w:space="0" w:color="auto"/>
      </w:divBdr>
    </w:div>
    <w:div w:id="2084520545">
      <w:bodyDiv w:val="1"/>
      <w:marLeft w:val="0"/>
      <w:marRight w:val="0"/>
      <w:marTop w:val="0"/>
      <w:marBottom w:val="0"/>
      <w:divBdr>
        <w:top w:val="none" w:sz="0" w:space="0" w:color="auto"/>
        <w:left w:val="none" w:sz="0" w:space="0" w:color="auto"/>
        <w:bottom w:val="none" w:sz="0" w:space="0" w:color="auto"/>
        <w:right w:val="none" w:sz="0" w:space="0" w:color="auto"/>
      </w:divBdr>
      <w:divsChild>
        <w:div w:id="527646517">
          <w:marLeft w:val="0"/>
          <w:marRight w:val="0"/>
          <w:marTop w:val="0"/>
          <w:marBottom w:val="0"/>
          <w:divBdr>
            <w:top w:val="none" w:sz="0" w:space="0" w:color="auto"/>
            <w:left w:val="none" w:sz="0" w:space="0" w:color="auto"/>
            <w:bottom w:val="none" w:sz="0" w:space="0" w:color="auto"/>
            <w:right w:val="none" w:sz="0" w:space="0" w:color="auto"/>
          </w:divBdr>
          <w:divsChild>
            <w:div w:id="1838765249">
              <w:marLeft w:val="0"/>
              <w:marRight w:val="0"/>
              <w:marTop w:val="0"/>
              <w:marBottom w:val="0"/>
              <w:divBdr>
                <w:top w:val="none" w:sz="0" w:space="0" w:color="auto"/>
                <w:left w:val="none" w:sz="0" w:space="0" w:color="auto"/>
                <w:bottom w:val="none" w:sz="0" w:space="0" w:color="auto"/>
                <w:right w:val="none" w:sz="0" w:space="0" w:color="auto"/>
              </w:divBdr>
              <w:divsChild>
                <w:div w:id="1982342306">
                  <w:marLeft w:val="0"/>
                  <w:marRight w:val="0"/>
                  <w:marTop w:val="0"/>
                  <w:marBottom w:val="0"/>
                  <w:divBdr>
                    <w:top w:val="none" w:sz="0" w:space="0" w:color="auto"/>
                    <w:left w:val="none" w:sz="0" w:space="0" w:color="auto"/>
                    <w:bottom w:val="none" w:sz="0" w:space="0" w:color="auto"/>
                    <w:right w:val="none" w:sz="0" w:space="0" w:color="auto"/>
                  </w:divBdr>
                  <w:divsChild>
                    <w:div w:id="854464009">
                      <w:marLeft w:val="0"/>
                      <w:marRight w:val="0"/>
                      <w:marTop w:val="0"/>
                      <w:marBottom w:val="0"/>
                      <w:divBdr>
                        <w:top w:val="none" w:sz="0" w:space="0" w:color="auto"/>
                        <w:left w:val="none" w:sz="0" w:space="0" w:color="auto"/>
                        <w:bottom w:val="none" w:sz="0" w:space="0" w:color="auto"/>
                        <w:right w:val="none" w:sz="0" w:space="0" w:color="auto"/>
                      </w:divBdr>
                      <w:divsChild>
                        <w:div w:id="1926987356">
                          <w:marLeft w:val="0"/>
                          <w:marRight w:val="0"/>
                          <w:marTop w:val="0"/>
                          <w:marBottom w:val="0"/>
                          <w:divBdr>
                            <w:top w:val="none" w:sz="0" w:space="0" w:color="auto"/>
                            <w:left w:val="none" w:sz="0" w:space="0" w:color="auto"/>
                            <w:bottom w:val="none" w:sz="0" w:space="0" w:color="auto"/>
                            <w:right w:val="none" w:sz="0" w:space="0" w:color="auto"/>
                          </w:divBdr>
                          <w:divsChild>
                            <w:div w:id="17760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150011">
      <w:bodyDiv w:val="1"/>
      <w:marLeft w:val="0"/>
      <w:marRight w:val="0"/>
      <w:marTop w:val="0"/>
      <w:marBottom w:val="0"/>
      <w:divBdr>
        <w:top w:val="none" w:sz="0" w:space="0" w:color="auto"/>
        <w:left w:val="none" w:sz="0" w:space="0" w:color="auto"/>
        <w:bottom w:val="none" w:sz="0" w:space="0" w:color="auto"/>
        <w:right w:val="none" w:sz="0" w:space="0" w:color="auto"/>
      </w:divBdr>
      <w:divsChild>
        <w:div w:id="746611304">
          <w:marLeft w:val="0"/>
          <w:marRight w:val="0"/>
          <w:marTop w:val="0"/>
          <w:marBottom w:val="0"/>
          <w:divBdr>
            <w:top w:val="none" w:sz="0" w:space="0" w:color="auto"/>
            <w:left w:val="none" w:sz="0" w:space="0" w:color="auto"/>
            <w:bottom w:val="none" w:sz="0" w:space="0" w:color="auto"/>
            <w:right w:val="none" w:sz="0" w:space="0" w:color="auto"/>
          </w:divBdr>
          <w:divsChild>
            <w:div w:id="886648252">
              <w:marLeft w:val="0"/>
              <w:marRight w:val="0"/>
              <w:marTop w:val="0"/>
              <w:marBottom w:val="0"/>
              <w:divBdr>
                <w:top w:val="none" w:sz="0" w:space="0" w:color="auto"/>
                <w:left w:val="none" w:sz="0" w:space="0" w:color="auto"/>
                <w:bottom w:val="none" w:sz="0" w:space="0" w:color="auto"/>
                <w:right w:val="none" w:sz="0" w:space="0" w:color="auto"/>
              </w:divBdr>
              <w:divsChild>
                <w:div w:id="440534835">
                  <w:marLeft w:val="0"/>
                  <w:marRight w:val="0"/>
                  <w:marTop w:val="0"/>
                  <w:marBottom w:val="0"/>
                  <w:divBdr>
                    <w:top w:val="none" w:sz="0" w:space="0" w:color="auto"/>
                    <w:left w:val="none" w:sz="0" w:space="0" w:color="auto"/>
                    <w:bottom w:val="none" w:sz="0" w:space="0" w:color="auto"/>
                    <w:right w:val="none" w:sz="0" w:space="0" w:color="auto"/>
                  </w:divBdr>
                  <w:divsChild>
                    <w:div w:id="534386216">
                      <w:marLeft w:val="0"/>
                      <w:marRight w:val="0"/>
                      <w:marTop w:val="0"/>
                      <w:marBottom w:val="0"/>
                      <w:divBdr>
                        <w:top w:val="none" w:sz="0" w:space="0" w:color="auto"/>
                        <w:left w:val="none" w:sz="0" w:space="0" w:color="auto"/>
                        <w:bottom w:val="none" w:sz="0" w:space="0" w:color="auto"/>
                        <w:right w:val="none" w:sz="0" w:space="0" w:color="auto"/>
                      </w:divBdr>
                      <w:divsChild>
                        <w:div w:id="1217084978">
                          <w:marLeft w:val="0"/>
                          <w:marRight w:val="0"/>
                          <w:marTop w:val="0"/>
                          <w:marBottom w:val="0"/>
                          <w:divBdr>
                            <w:top w:val="none" w:sz="0" w:space="0" w:color="auto"/>
                            <w:left w:val="none" w:sz="0" w:space="0" w:color="auto"/>
                            <w:bottom w:val="none" w:sz="0" w:space="0" w:color="auto"/>
                            <w:right w:val="none" w:sz="0" w:space="0" w:color="auto"/>
                          </w:divBdr>
                          <w:divsChild>
                            <w:div w:id="1461798161">
                              <w:marLeft w:val="0"/>
                              <w:marRight w:val="0"/>
                              <w:marTop w:val="0"/>
                              <w:marBottom w:val="0"/>
                              <w:divBdr>
                                <w:top w:val="none" w:sz="0" w:space="0" w:color="auto"/>
                                <w:left w:val="none" w:sz="0" w:space="0" w:color="auto"/>
                                <w:bottom w:val="none" w:sz="0" w:space="0" w:color="auto"/>
                                <w:right w:val="none" w:sz="0" w:space="0" w:color="auto"/>
                              </w:divBdr>
                              <w:divsChild>
                                <w:div w:id="1058473443">
                                  <w:marLeft w:val="0"/>
                                  <w:marRight w:val="0"/>
                                  <w:marTop w:val="0"/>
                                  <w:marBottom w:val="0"/>
                                  <w:divBdr>
                                    <w:top w:val="none" w:sz="0" w:space="0" w:color="auto"/>
                                    <w:left w:val="none" w:sz="0" w:space="0" w:color="auto"/>
                                    <w:bottom w:val="none" w:sz="0" w:space="0" w:color="auto"/>
                                    <w:right w:val="none" w:sz="0" w:space="0" w:color="auto"/>
                                  </w:divBdr>
                                  <w:divsChild>
                                    <w:div w:id="81880523">
                                      <w:marLeft w:val="0"/>
                                      <w:marRight w:val="0"/>
                                      <w:marTop w:val="0"/>
                                      <w:marBottom w:val="0"/>
                                      <w:divBdr>
                                        <w:top w:val="none" w:sz="0" w:space="0" w:color="auto"/>
                                        <w:left w:val="none" w:sz="0" w:space="0" w:color="auto"/>
                                        <w:bottom w:val="none" w:sz="0" w:space="0" w:color="auto"/>
                                        <w:right w:val="none" w:sz="0" w:space="0" w:color="auto"/>
                                      </w:divBdr>
                                      <w:divsChild>
                                        <w:div w:id="1765564600">
                                          <w:marLeft w:val="0"/>
                                          <w:marRight w:val="0"/>
                                          <w:marTop w:val="0"/>
                                          <w:marBottom w:val="0"/>
                                          <w:divBdr>
                                            <w:top w:val="none" w:sz="0" w:space="0" w:color="auto"/>
                                            <w:left w:val="none" w:sz="0" w:space="0" w:color="auto"/>
                                            <w:bottom w:val="none" w:sz="0" w:space="0" w:color="auto"/>
                                            <w:right w:val="none" w:sz="0" w:space="0" w:color="auto"/>
                                          </w:divBdr>
                                          <w:divsChild>
                                            <w:div w:id="794449892">
                                              <w:marLeft w:val="0"/>
                                              <w:marRight w:val="0"/>
                                              <w:marTop w:val="0"/>
                                              <w:marBottom w:val="0"/>
                                              <w:divBdr>
                                                <w:top w:val="none" w:sz="0" w:space="0" w:color="auto"/>
                                                <w:left w:val="none" w:sz="0" w:space="0" w:color="auto"/>
                                                <w:bottom w:val="none" w:sz="0" w:space="0" w:color="auto"/>
                                                <w:right w:val="none" w:sz="0" w:space="0" w:color="auto"/>
                                              </w:divBdr>
                                              <w:divsChild>
                                                <w:div w:id="332494837">
                                                  <w:marLeft w:val="0"/>
                                                  <w:marRight w:val="0"/>
                                                  <w:marTop w:val="0"/>
                                                  <w:marBottom w:val="0"/>
                                                  <w:divBdr>
                                                    <w:top w:val="none" w:sz="0" w:space="0" w:color="auto"/>
                                                    <w:left w:val="none" w:sz="0" w:space="0" w:color="auto"/>
                                                    <w:bottom w:val="none" w:sz="0" w:space="0" w:color="auto"/>
                                                    <w:right w:val="none" w:sz="0" w:space="0" w:color="auto"/>
                                                  </w:divBdr>
                                                  <w:divsChild>
                                                    <w:div w:id="488980128">
                                                      <w:marLeft w:val="0"/>
                                                      <w:marRight w:val="0"/>
                                                      <w:marTop w:val="0"/>
                                                      <w:marBottom w:val="0"/>
                                                      <w:divBdr>
                                                        <w:top w:val="none" w:sz="0" w:space="0" w:color="auto"/>
                                                        <w:left w:val="none" w:sz="0" w:space="0" w:color="auto"/>
                                                        <w:bottom w:val="none" w:sz="0" w:space="0" w:color="auto"/>
                                                        <w:right w:val="none" w:sz="0" w:space="0" w:color="auto"/>
                                                      </w:divBdr>
                                                      <w:divsChild>
                                                        <w:div w:id="1688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657310">
          <w:marLeft w:val="0"/>
          <w:marRight w:val="0"/>
          <w:marTop w:val="0"/>
          <w:marBottom w:val="0"/>
          <w:divBdr>
            <w:top w:val="none" w:sz="0" w:space="0" w:color="auto"/>
            <w:left w:val="none" w:sz="0" w:space="0" w:color="auto"/>
            <w:bottom w:val="none" w:sz="0" w:space="0" w:color="auto"/>
            <w:right w:val="none" w:sz="0" w:space="0" w:color="auto"/>
          </w:divBdr>
          <w:divsChild>
            <w:div w:id="1680766759">
              <w:marLeft w:val="0"/>
              <w:marRight w:val="0"/>
              <w:marTop w:val="0"/>
              <w:marBottom w:val="0"/>
              <w:divBdr>
                <w:top w:val="none" w:sz="0" w:space="0" w:color="auto"/>
                <w:left w:val="none" w:sz="0" w:space="0" w:color="auto"/>
                <w:bottom w:val="none" w:sz="0" w:space="0" w:color="auto"/>
                <w:right w:val="none" w:sz="0" w:space="0" w:color="auto"/>
              </w:divBdr>
              <w:divsChild>
                <w:div w:id="231352142">
                  <w:marLeft w:val="0"/>
                  <w:marRight w:val="0"/>
                  <w:marTop w:val="0"/>
                  <w:marBottom w:val="0"/>
                  <w:divBdr>
                    <w:top w:val="none" w:sz="0" w:space="0" w:color="auto"/>
                    <w:left w:val="none" w:sz="0" w:space="0" w:color="auto"/>
                    <w:bottom w:val="none" w:sz="0" w:space="0" w:color="auto"/>
                    <w:right w:val="none" w:sz="0" w:space="0" w:color="auto"/>
                  </w:divBdr>
                  <w:divsChild>
                    <w:div w:id="1758361302">
                      <w:marLeft w:val="0"/>
                      <w:marRight w:val="0"/>
                      <w:marTop w:val="0"/>
                      <w:marBottom w:val="0"/>
                      <w:divBdr>
                        <w:top w:val="none" w:sz="0" w:space="0" w:color="auto"/>
                        <w:left w:val="none" w:sz="0" w:space="0" w:color="auto"/>
                        <w:bottom w:val="none" w:sz="0" w:space="0" w:color="auto"/>
                        <w:right w:val="none" w:sz="0" w:space="0" w:color="auto"/>
                      </w:divBdr>
                      <w:divsChild>
                        <w:div w:id="618101284">
                          <w:marLeft w:val="0"/>
                          <w:marRight w:val="0"/>
                          <w:marTop w:val="0"/>
                          <w:marBottom w:val="0"/>
                          <w:divBdr>
                            <w:top w:val="none" w:sz="0" w:space="0" w:color="auto"/>
                            <w:left w:val="none" w:sz="0" w:space="0" w:color="auto"/>
                            <w:bottom w:val="none" w:sz="0" w:space="0" w:color="auto"/>
                            <w:right w:val="none" w:sz="0" w:space="0" w:color="auto"/>
                          </w:divBdr>
                          <w:divsChild>
                            <w:div w:id="1298687554">
                              <w:marLeft w:val="0"/>
                              <w:marRight w:val="0"/>
                              <w:marTop w:val="0"/>
                              <w:marBottom w:val="0"/>
                              <w:divBdr>
                                <w:top w:val="none" w:sz="0" w:space="0" w:color="auto"/>
                                <w:left w:val="none" w:sz="0" w:space="0" w:color="auto"/>
                                <w:bottom w:val="none" w:sz="0" w:space="0" w:color="auto"/>
                                <w:right w:val="none" w:sz="0" w:space="0" w:color="auto"/>
                              </w:divBdr>
                              <w:divsChild>
                                <w:div w:id="1084254704">
                                  <w:marLeft w:val="0"/>
                                  <w:marRight w:val="0"/>
                                  <w:marTop w:val="0"/>
                                  <w:marBottom w:val="0"/>
                                  <w:divBdr>
                                    <w:top w:val="none" w:sz="0" w:space="0" w:color="auto"/>
                                    <w:left w:val="none" w:sz="0" w:space="0" w:color="auto"/>
                                    <w:bottom w:val="none" w:sz="0" w:space="0" w:color="auto"/>
                                    <w:right w:val="none" w:sz="0" w:space="0" w:color="auto"/>
                                  </w:divBdr>
                                  <w:divsChild>
                                    <w:div w:id="1978678711">
                                      <w:marLeft w:val="0"/>
                                      <w:marRight w:val="0"/>
                                      <w:marTop w:val="0"/>
                                      <w:marBottom w:val="0"/>
                                      <w:divBdr>
                                        <w:top w:val="none" w:sz="0" w:space="0" w:color="auto"/>
                                        <w:left w:val="none" w:sz="0" w:space="0" w:color="auto"/>
                                        <w:bottom w:val="none" w:sz="0" w:space="0" w:color="auto"/>
                                        <w:right w:val="none" w:sz="0" w:space="0" w:color="auto"/>
                                      </w:divBdr>
                                      <w:divsChild>
                                        <w:div w:id="1756978122">
                                          <w:marLeft w:val="0"/>
                                          <w:marRight w:val="0"/>
                                          <w:marTop w:val="0"/>
                                          <w:marBottom w:val="0"/>
                                          <w:divBdr>
                                            <w:top w:val="none" w:sz="0" w:space="0" w:color="auto"/>
                                            <w:left w:val="none" w:sz="0" w:space="0" w:color="auto"/>
                                            <w:bottom w:val="none" w:sz="0" w:space="0" w:color="auto"/>
                                            <w:right w:val="none" w:sz="0" w:space="0" w:color="auto"/>
                                          </w:divBdr>
                                          <w:divsChild>
                                            <w:div w:id="167258271">
                                              <w:marLeft w:val="0"/>
                                              <w:marRight w:val="0"/>
                                              <w:marTop w:val="0"/>
                                              <w:marBottom w:val="0"/>
                                              <w:divBdr>
                                                <w:top w:val="none" w:sz="0" w:space="0" w:color="auto"/>
                                                <w:left w:val="none" w:sz="0" w:space="0" w:color="auto"/>
                                                <w:bottom w:val="none" w:sz="0" w:space="0" w:color="auto"/>
                                                <w:right w:val="none" w:sz="0" w:space="0" w:color="auto"/>
                                              </w:divBdr>
                                              <w:divsChild>
                                                <w:div w:id="579410299">
                                                  <w:marLeft w:val="0"/>
                                                  <w:marRight w:val="0"/>
                                                  <w:marTop w:val="0"/>
                                                  <w:marBottom w:val="0"/>
                                                  <w:divBdr>
                                                    <w:top w:val="none" w:sz="0" w:space="0" w:color="auto"/>
                                                    <w:left w:val="none" w:sz="0" w:space="0" w:color="auto"/>
                                                    <w:bottom w:val="none" w:sz="0" w:space="0" w:color="auto"/>
                                                    <w:right w:val="none" w:sz="0" w:space="0" w:color="auto"/>
                                                  </w:divBdr>
                                                  <w:divsChild>
                                                    <w:div w:id="1336419788">
                                                      <w:marLeft w:val="0"/>
                                                      <w:marRight w:val="0"/>
                                                      <w:marTop w:val="0"/>
                                                      <w:marBottom w:val="0"/>
                                                      <w:divBdr>
                                                        <w:top w:val="none" w:sz="0" w:space="0" w:color="auto"/>
                                                        <w:left w:val="none" w:sz="0" w:space="0" w:color="auto"/>
                                                        <w:bottom w:val="none" w:sz="0" w:space="0" w:color="auto"/>
                                                        <w:right w:val="none" w:sz="0" w:space="0" w:color="auto"/>
                                                      </w:divBdr>
                                                      <w:divsChild>
                                                        <w:div w:id="1237975472">
                                                          <w:marLeft w:val="0"/>
                                                          <w:marRight w:val="0"/>
                                                          <w:marTop w:val="0"/>
                                                          <w:marBottom w:val="0"/>
                                                          <w:divBdr>
                                                            <w:top w:val="none" w:sz="0" w:space="0" w:color="auto"/>
                                                            <w:left w:val="none" w:sz="0" w:space="0" w:color="auto"/>
                                                            <w:bottom w:val="none" w:sz="0" w:space="0" w:color="auto"/>
                                                            <w:right w:val="none" w:sz="0" w:space="0" w:color="auto"/>
                                                          </w:divBdr>
                                                          <w:divsChild>
                                                            <w:div w:id="14924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4669190">
      <w:bodyDiv w:val="1"/>
      <w:marLeft w:val="0"/>
      <w:marRight w:val="0"/>
      <w:marTop w:val="0"/>
      <w:marBottom w:val="0"/>
      <w:divBdr>
        <w:top w:val="none" w:sz="0" w:space="0" w:color="auto"/>
        <w:left w:val="none" w:sz="0" w:space="0" w:color="auto"/>
        <w:bottom w:val="none" w:sz="0" w:space="0" w:color="auto"/>
        <w:right w:val="none" w:sz="0" w:space="0" w:color="auto"/>
      </w:divBdr>
    </w:div>
    <w:div w:id="2100635467">
      <w:bodyDiv w:val="1"/>
      <w:marLeft w:val="0"/>
      <w:marRight w:val="0"/>
      <w:marTop w:val="0"/>
      <w:marBottom w:val="0"/>
      <w:divBdr>
        <w:top w:val="none" w:sz="0" w:space="0" w:color="auto"/>
        <w:left w:val="none" w:sz="0" w:space="0" w:color="auto"/>
        <w:bottom w:val="none" w:sz="0" w:space="0" w:color="auto"/>
        <w:right w:val="none" w:sz="0" w:space="0" w:color="auto"/>
      </w:divBdr>
    </w:div>
    <w:div w:id="2104299612">
      <w:bodyDiv w:val="1"/>
      <w:marLeft w:val="0"/>
      <w:marRight w:val="0"/>
      <w:marTop w:val="0"/>
      <w:marBottom w:val="0"/>
      <w:divBdr>
        <w:top w:val="none" w:sz="0" w:space="0" w:color="auto"/>
        <w:left w:val="none" w:sz="0" w:space="0" w:color="auto"/>
        <w:bottom w:val="none" w:sz="0" w:space="0" w:color="auto"/>
        <w:right w:val="none" w:sz="0" w:space="0" w:color="auto"/>
      </w:divBdr>
    </w:div>
    <w:div w:id="2119176252">
      <w:bodyDiv w:val="1"/>
      <w:marLeft w:val="0"/>
      <w:marRight w:val="0"/>
      <w:marTop w:val="0"/>
      <w:marBottom w:val="0"/>
      <w:divBdr>
        <w:top w:val="none" w:sz="0" w:space="0" w:color="auto"/>
        <w:left w:val="none" w:sz="0" w:space="0" w:color="auto"/>
        <w:bottom w:val="none" w:sz="0" w:space="0" w:color="auto"/>
        <w:right w:val="none" w:sz="0" w:space="0" w:color="auto"/>
      </w:divBdr>
    </w:div>
    <w:div w:id="213047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Spl24</b:Tag>
    <b:SourceType>InternetSite</b:SourceType>
    <b:Guid>{13EFDBAA-6C5F-4EE6-B909-4656DEDE62B7}</b:Guid>
    <b:Year>2024</b:Year>
    <b:Author>
      <b:Author>
        <b:Corporate>Splunk Enterprise Security</b:Corporate>
      </b:Author>
    </b:Author>
    <b:InternetSiteTitle>Comprehensive Threat Detection and Response</b:InternetSiteTitle>
    <b:URL>https://www.splunk.com</b:URL>
    <b:RefOrder>4</b:RefOrder>
  </b:Source>
  <b:Source>
    <b:Tag>Wex19</b:Tag>
    <b:SourceType>InternetSite</b:SourceType>
    <b:Guid>{FBAC5F89-C4D3-4C0E-BDE6-B13CC1B70D06}</b:Guid>
    <b:InternetSiteTitle>The What-If Tool: Code-free Probing of Machine Learning Models</b:InternetSiteTitle>
    <b:Year>2019</b:Year>
    <b:URL>https://pair-code.github.io/what-if-tool</b:URL>
    <b:Author>
      <b:Author>
        <b:NameList>
          <b:Person>
            <b:Last>Wexler</b:Last>
            <b:First>J</b:First>
          </b:Person>
          <b:Person>
            <b:Last>Liu</b:Last>
            <b:First>Y</b:First>
          </b:Person>
        </b:NameList>
      </b:Author>
    </b:Author>
    <b:RefOrder>5</b:RefOrder>
  </b:Source>
  <b:Source>
    <b:Tag>Lun17</b:Tag>
    <b:SourceType>JournalArticle</b:SourceType>
    <b:Guid>{20364070-D15A-4299-8973-F8D6F1E5CDE2}</b:Guid>
    <b:Title>A Unified Approach to Interpreting Model Predictions</b:Title>
    <b:Year>2017</b:Year>
    <b:Author>
      <b:Author>
        <b:NameList>
          <b:Person>
            <b:Last>Lundberg</b:Last>
            <b:First>S.</b:First>
            <b:Middle>M.,</b:Middle>
          </b:Person>
          <b:Person>
            <b:Last>Lee</b:Last>
            <b:First>S, I.</b:First>
          </b:Person>
        </b:NameList>
      </b:Author>
    </b:Author>
    <b:JournalName>Advances in Neural Information Processing Systems</b:JournalName>
    <b:Volume>30</b:Volume>
    <b:URL>https://shap.readthedocs.io</b:URL>
    <b:RefOrder>6</b:RefOrder>
  </b:Source>
  <b:Source>
    <b:Tag>Chr23</b:Tag>
    <b:SourceType>Book</b:SourceType>
    <b:Guid>{09168560-4CF1-43CA-AE4D-CD37B5BB717C}</b:Guid>
    <b:Author>
      <b:Author>
        <b:NameList>
          <b:Person>
            <b:Last>Christiano</b:Last>
            <b:First>P</b:First>
          </b:Person>
          <b:Person>
            <b:Last>Leike</b:Last>
            <b:First>J</b:First>
          </b:Person>
          <b:Person>
            <b:Last>Brown</b:Last>
            <b:First>T</b:First>
          </b:Person>
          <b:Person>
            <b:Last>Irving</b:Last>
            <b:First>G</b:First>
          </b:Person>
        </b:NameList>
      </b:Author>
    </b:Author>
    <b:Title>OpenAI Alignment Research</b:Title>
    <b:Year>2023</b:Year>
    <b:Publisher>OpenAI Alignment Research</b:Publisher>
    <b:RefOrder>7</b:RefOrder>
  </b:Source>
  <b:Source>
    <b:Tag>Gal25</b:Tag>
    <b:SourceType>BookSection</b:SourceType>
    <b:Guid>{0534E2A9-9E4D-42CE-8389-3AC7476BAC21}</b:Guid>
    <b:Title>Impact of artificial Intelligence on higher education: A literature review</b:Title>
    <b:Year>2025</b:Year>
    <b:Publisher>Springer, Cham</b:Publisher>
    <b:PeriodicalTitle>Perspectives and Trends in Education and Technology</b:PeriodicalTitle>
    <b:Pages>373-392</b:Pages>
    <b:Author>
      <b:Author>
        <b:NameList>
          <b:Person>
            <b:Last>Galdames</b:Last>
            <b:First>I.</b:First>
            <b:Middle>S.</b:Middle>
          </b:Person>
        </b:NameList>
      </b:Author>
      <b:Editor>
        <b:NameList>
          <b:Person>
            <b:Last>Abreu</b:Last>
            <b:First>A</b:First>
          </b:Person>
          <b:Person>
            <b:Last>Carvalho</b:Last>
            <b:Middle>V</b:Middle>
            <b:First>J</b:First>
          </b:Person>
          <b:Person>
            <b:Last>Mesquita</b:Last>
            <b:First>A</b:First>
          </b:Person>
          <b:Person>
            <b:Last>Sousa Pinto</b:Last>
            <b:First>A</b:First>
          </b:Person>
          <b:Person>
            <b:Last>Mendonça Teixeira</b:Last>
            <b:First>M</b:First>
          </b:Person>
        </b:NameList>
      </b:Editor>
    </b:Author>
    <b:Volume>859</b:Volume>
    <b:DOI>https://doi.org/10.1007/978-3-031-78155-1_3</b:DOI>
    <b:BookTitle>Perspectives and Trends in Education and Technology</b:BookTitle>
    <b:RefOrder>8</b:RefOrder>
  </b:Source>
  <b:Source>
    <b:Tag>Sci24</b:Tag>
    <b:SourceType>InternetSite</b:SourceType>
    <b:Guid>{E2D73251-7E2B-421E-985F-F88EDD7B35A8}</b:Guid>
    <b:Title>Integrating Artificial Intelligence in Education: Impacts on Student Learning and Innovation</b:Title>
    <b:Year>2024</b:Year>
    <b:Author>
      <b:Author>
        <b:Corporate>Science Publishing Group</b:Corporate>
      </b:Author>
    </b:Author>
    <b:InternetSiteTitle>Science Publishing Group</b:InternetSiteTitle>
    <b:URL>https://sciencepublishinggroup.com/article/10.11648/j.ijvetr.20241002.14</b:URL>
    <b:RefOrder>9</b:RefOrder>
  </b:Source>
  <b:Source>
    <b:Tag>Tre</b:Tag>
    <b:SourceType>JournalArticle</b:SourceType>
    <b:Guid>{AFD36C3A-0CB2-4CCD-ACD9-7A4B8EC5EAB6}</b:Guid>
    <b:Title>Integrating Artificial Intelligence in Education: Impacts on Student Learning and Innovation</b:Title>
    <b:Author>
      <b:Author>
        <b:NameList>
          <b:Person>
            <b:Last>Treve</b:Last>
            <b:First>M</b:First>
          </b:Person>
        </b:NameList>
      </b:Author>
    </b:Author>
    <b:JournalName>International Journal of Vocational Education and Training Research</b:JournalName>
    <b:Year>2024</b:Year>
    <b:Pages>61-69</b:Pages>
    <b:Volume>10</b:Volume>
    <b:Issue>2</b:Issue>
    <b:URL>https://sciencepublishinggroup.com/article/10.11648/j.ijvetr.20241002.14</b:URL>
    <b:DOI>10.11648/j.ijvetr.20241002.14</b:DOI>
    <b:RefOrder>10</b:RefOrder>
  </b:Source>
  <b:Source>
    <b:Tag>USD21</b:Tag>
    <b:SourceType>Report</b:SourceType>
    <b:Guid>{163F2480-E112-4510-96F2-A331ED71E304}</b:Guid>
    <b:Title>Artificial Intelligence and the Future of Teaching and Learning</b:Title>
    <b:Year>2023</b:Year>
    <b:Author>
      <b:Author>
        <b:Corporate>U.S. Department of Education</b:Corporate>
      </b:Author>
    </b:Author>
    <b:Publisher>Office of Educational Technology</b:Publisher>
    <b:RefOrder>11</b:RefOrder>
  </b:Source>
  <b:Source>
    <b:Tag>Smi23</b:Tag>
    <b:SourceType>BookSection</b:SourceType>
    <b:Guid>{9C942DD2-0104-4F83-87BA-6E053C4630AE}</b:Guid>
    <b:Title>Building trust in AI Education: Addressing transparency and ensuring trustworthiness</b:Title>
    <b:Year>2023</b:Year>
    <b:Pages>45-67</b:Pages>
    <b:Author>
      <b:Author>
        <b:NameList>
          <b:Person>
            <b:Last>Smith</b:Last>
            <b:First>J</b:First>
          </b:Person>
        </b:NameList>
      </b:Author>
      <b:Editor>
        <b:NameList>
          <b:Person>
            <b:Last>Brown</b:Last>
            <b:First>A.</b:First>
          </b:Person>
        </b:NameList>
      </b:Editor>
    </b:Author>
    <b:BookTitle>Postdigital Science and Education</b:BookTitle>
    <b:Publisher>Springer</b:Publisher>
    <b:RefOrder>12</b:RefOrder>
  </b:Source>
  <b:Source>
    <b:Tag>Bac23</b:Tag>
    <b:SourceType>JournalArticle</b:SourceType>
    <b:Guid>{BEF1AEDF-345D-4D76-8AC4-4458659EAD52}</b:Guid>
    <b:Title>A systematic literature review of user trust in AI-enabled systems: An HCI perspective</b:Title>
    <b:Year>2023</b:Year>
    <b:JournalName>arXiv preprint</b:JournalName>
    <b:Author>
      <b:Author>
        <b:NameList>
          <b:Person>
            <b:Last>Bach</b:Last>
            <b:Middle>A</b:Middle>
            <b:First>T</b:First>
          </b:Person>
          <b:Person>
            <b:Last>Khan</b:Last>
            <b:First>A</b:First>
          </b:Person>
          <b:Person>
            <b:Last>Hallock</b:Last>
            <b:First>H</b:First>
          </b:Person>
          <b:Person>
            <b:Last>Beltrão</b:Last>
            <b:First>G</b:First>
          </b:Person>
          <b:Person>
            <b:Last>Sousa</b:Last>
            <b:First>S</b:First>
          </b:Person>
        </b:NameList>
      </b:Author>
    </b:Author>
    <b:URL>arXiv:2304.08795</b:URL>
    <b:RefOrder>13</b:RefOrder>
  </b:Source>
  <b:Source>
    <b:Tag>Due23</b:Tag>
    <b:SourceType>JournalArticle</b:SourceType>
    <b:Guid>{C560BA0C-B6AD-4655-9D3E-901B1D236AF9}</b:Guid>
    <b:Title>Who to Trust, How and Why: Untangling AI Ethics Principles, Trustworthiness and Trust</b:Title>
    <b:JournalName>arXiv preprint</b:JournalName>
    <b:Year>2023</b:Year>
    <b:Author>
      <b:Author>
        <b:NameList>
          <b:Person>
            <b:Last>Duenser</b:Last>
            <b:First>A</b:First>
          </b:Person>
          <b:Person>
            <b:Last>Douglas</b:Last>
            <b:Middle>M</b:Middle>
            <b:First>D</b:First>
          </b:Person>
        </b:NameList>
      </b:Author>
    </b:Author>
    <b:URL>arXiv:2309.10318</b:URL>
    <b:RefOrder>14</b:RefOrder>
  </b:Source>
  <b:Source>
    <b:Tag>Rid22</b:Tag>
    <b:SourceType>JournalArticle</b:SourceType>
    <b:Guid>{7ED79977-0067-483A-AF8D-F8D64C47F74C}</b:Guid>
    <b:Author>
      <b:Author>
        <b:NameList>
          <b:Person>
            <b:Last>Ridel</b:Last>
            <b:First>A</b:First>
          </b:Person>
        </b:NameList>
      </b:Author>
    </b:Author>
    <b:Title>Is trust in artificial intelligence systems related to user personality? Review of empirical evidence and future research directions.</b:Title>
    <b:JournalName>Electronic Markets</b:JournalName>
    <b:Year>2022</b:Year>
    <b:Volume>32</b:Volume>
    <b:Issue>2021-2051</b:Issue>
    <b:DOI>https://doi.org/10.1007/s12525-022-00594-4</b:DOI>
    <b:RefOrder>15</b:RefOrder>
  </b:Source>
  <b:Source>
    <b:Tag>Meh21</b:Tag>
    <b:SourceType>ArticleInAPeriodical</b:SourceType>
    <b:Guid>{8FA05681-0AAE-47EA-8ED8-C26F8160BFD0}</b:Guid>
    <b:Title>A survey on bias and fairness in machine learning</b:Title>
    <b:PeriodicalTitle>ACM Computing Surveys</b:PeriodicalTitle>
    <b:Year>2021</b:Year>
    <b:Pages>1-35</b:Pages>
    <b:Author>
      <b:Author>
        <b:NameList>
          <b:Person>
            <b:Last>Mehrabi</b:Last>
            <b:First>N</b:First>
          </b:Person>
          <b:Person>
            <b:Last>Morstatter</b:Last>
            <b:First>F</b:First>
          </b:Person>
          <b:Person>
            <b:Last>Saxena</b:Last>
            <b:First>N</b:First>
          </b:Person>
          <b:Person>
            <b:Last>Lerman</b:Last>
            <b:First>K</b:First>
          </b:Person>
          <b:Person>
            <b:Last>Galstyan</b:Last>
            <b:First>A</b:First>
          </b:Person>
        </b:NameList>
      </b:Author>
    </b:Author>
    <b:Publisher>ACM</b:Publisher>
    <b:Volume>54</b:Volume>
    <b:Issue>6</b:Issue>
    <b:DOI>https://doi.org/10.1145/3457607</b:DOI>
    <b:RefOrder>16</b:RefOrder>
  </b:Source>
  <b:Source>
    <b:Tag>Whi19</b:Tag>
    <b:SourceType>ArticleInAPeriodical</b:SourceType>
    <b:Guid>{BAD1988D-E8AC-46D3-9C35-535FF0385315}</b:Guid>
    <b:Title>The role and limits of principles in AI ethics: Towards a focus on tensions</b:Title>
    <b:PeriodicalTitle>Proceedings of the 2019 AAAI/ACM Conference on AI Ethics and Society</b:PeriodicalTitle>
    <b:Year>2019</b:Year>
    <b:Pages>195-200</b:Pages>
    <b:Author>
      <b:Author>
        <b:NameList>
          <b:Person>
            <b:Last>Whittlestone</b:Last>
            <b:First>J</b:First>
          </b:Person>
          <b:Person>
            <b:Last>Nyrup</b:Last>
            <b:First>R</b:First>
          </b:Person>
          <b:Person>
            <b:Last>Alexandrova</b:Last>
            <b:First>A</b:First>
          </b:Person>
          <b:Person>
            <b:Last>Dihal</b:Last>
            <b:First>K</b:First>
          </b:Person>
        </b:NameList>
      </b:Author>
    </b:Author>
    <b:Publisher>ACM</b:Publisher>
    <b:DOI>https://doi.org/10.1145/3306618.3314289</b:DOI>
    <b:RefOrder>17</b:RefOrder>
  </b:Source>
  <b:Source>
    <b:Tag>Bin18</b:Tag>
    <b:SourceType>ArticleInAPeriodical</b:SourceType>
    <b:Guid>{CF2F96AD-21A9-420F-80FF-DEC99372EAD7}</b:Guid>
    <b:Title>Fairness in machine learning: Lessons from political philosophy</b:Title>
    <b:Year>2018</b:Year>
    <b:Pages>149-159</b:Pages>
    <b:Author>
      <b:Author>
        <b:NameList>
          <b:Person>
            <b:Last>Binns</b:Last>
            <b:First>R</b:First>
          </b:Person>
        </b:NameList>
      </b:Author>
    </b:Author>
    <b:PeriodicalTitle>Proceedings of the 2018 Conference on Fairness, Accountability, and Transparency</b:PeriodicalTitle>
    <b:Publisher>ACM</b:Publisher>
    <b:URL>https://proceedings.mlr.press/v81/binns18a.html</b:URL>
    <b:RefOrder>18</b:RefOrder>
  </b:Source>
  <b:Source>
    <b:Tag>Whi191</b:Tag>
    <b:SourceType>ArticleInAPeriodical</b:SourceType>
    <b:Guid>{835344E9-A106-4B54-91CD-B090870F8458}</b:Guid>
    <b:Title>The role and limits of principles in AI ethics: Towards a focus on tensions</b:Title>
    <b:PeriodicalTitle>Proceedings of the 2019 AAAI/ACM Conference on AI Ethics and Society</b:PeriodicalTitle>
    <b:Year>2019</b:Year>
    <b:Pages>195–200</b:Pages>
    <b:Author>
      <b:Author>
        <b:NameList>
          <b:Person>
            <b:Last>Whittlestone</b:Last>
            <b:First>J</b:First>
          </b:Person>
          <b:Person>
            <b:Last>Nyrup</b:Last>
            <b:First>R</b:First>
          </b:Person>
          <b:Person>
            <b:Last>Alexandrova</b:Last>
            <b:First>A</b:First>
          </b:Person>
          <b:Person>
            <b:Last>Dihal</b:Last>
            <b:First>K</b:First>
          </b:Person>
        </b:NameList>
      </b:Author>
    </b:Author>
    <b:DOI>https://dl.acm.org/doi/pdf/10.1145/3306618.3314289</b:DOI>
    <b:RefOrder>19</b:RefOrder>
  </b:Source>
  <b:Source>
    <b:Tag>Bos03</b:Tag>
    <b:SourceType>ArticleInAPeriodical</b:SourceType>
    <b:Guid>{FD735CFF-3DF7-4ADD-800C-B1F757D60089}</b:Guid>
    <b:Author>
      <b:Author>
        <b:NameList>
          <b:Person>
            <b:Last>Bostrom</b:Last>
            <b:First>N</b:First>
          </b:Person>
        </b:NameList>
      </b:Author>
    </b:Author>
    <b:Title>Are you living in a computer simulation?</b:Title>
    <b:PeriodicalTitle>Philosophical Quarterly</b:PeriodicalTitle>
    <b:Year>2003</b:Year>
    <b:Pages>243-255</b:Pages>
    <b:Volume>53</b:Volume>
    <b:Issue>211</b:Issue>
    <b:DOI>https://doi.org/10.1111/1467-9213.00309</b:DOI>
    <b:RefOrder>1</b:RefOrder>
  </b:Source>
  <b:Source>
    <b:Tag>Har23</b:Tag>
    <b:SourceType>ArticleInAPeriodical</b:SourceType>
    <b:Guid>{1C386046-1770-4FAB-B422-09AE77B6CD75}</b:Guid>
    <b:Author>
      <b:Author>
        <b:NameList>
          <b:Person>
            <b:Last>Harris</b:Last>
            <b:First>K.</b:First>
            <b:Middle>R</b:Middle>
          </b:Person>
        </b:NameList>
      </b:Author>
    </b:Author>
    <b:Title>The simulation argument reconsidered</b:Title>
    <b:PeriodicalTitle>Analysis</b:PeriodicalTitle>
    <b:Year>2023</b:Year>
    <b:Month>October</b:Month>
    <b:Day>27</b:Day>
    <b:Pages>23-31</b:Pages>
    <b:Volume>84</b:Volume>
    <b:Issue>1</b:Issue>
    <b:DOI>https://doi.org/10.1093/analys/anad048</b:DOI>
    <b:RefOrder>20</b:RefOrder>
  </b:Source>
  <b:Source>
    <b:Tag>Sch23</b:Tag>
    <b:SourceType>JournalArticle</b:SourceType>
    <b:Guid>{9DB7D9FB-97A0-41B8-8EED-B79B461A622D}</b:Guid>
    <b:Title>AI-assisted ethics? Considerations of AI simulation for the ethical assessment and design of assistive technologies</b:Title>
    <b:Year>2023</b:Year>
    <b:JournalName>arXiv</b:JournalName>
    <b:Author>
      <b:Author>
        <b:NameList>
          <b:Person>
            <b:Last>Schicktanz</b:Last>
            <b:First>S</b:First>
          </b:Person>
          <b:Person>
            <b:Last>Rozmarynowska</b:Last>
            <b:First>M</b:First>
          </b:Person>
          <b:Person>
            <b:Last>Wiseman</b:Last>
            <b:Middle>M</b:Middle>
            <b:First>S</b:First>
          </b:Person>
        </b:NameList>
      </b:Author>
    </b:Author>
    <b:DOI>https://arxiv.org/abs/2305.00566</b:DOI>
    <b:RefOrder>2</b:RefOrder>
  </b:Source>
  <b:Source>
    <b:Tag>Ana18</b:Tag>
    <b:SourceType>JournalArticle</b:SourceType>
    <b:Guid>{987D2E48-6D44-41CD-83BB-DF2EEF9FE82A}</b:Guid>
    <b:Title>Seeing without knowing: Limitations of the transparency ideal and its application to algorithmic accountability</b:Title>
    <b:JournalName>New Media &amp; Society</b:JournalName>
    <b:Year>2018</b:Year>
    <b:Pages>973-989</b:Pages>
    <b:Author>
      <b:Author>
        <b:NameList>
          <b:Person>
            <b:Last>Ananny</b:Last>
            <b:First>M</b:First>
          </b:Person>
          <b:Person>
            <b:Last>Crawford</b:Last>
            <b:First>K</b:First>
          </b:Person>
        </b:NameList>
      </b:Author>
    </b:Author>
    <b:Volume>20</b:Volume>
    <b:Issue>3</b:Issue>
    <b:RefOrder>21</b:RefOrder>
  </b:Source>
  <b:Source>
    <b:Tag>Flo16</b:Tag>
    <b:SourceType>JournalArticle</b:SourceType>
    <b:Guid>{EA4F9A8C-2FE1-42F3-9FE6-DA1EEB4B0119}</b:Guid>
    <b:Title>What is data ethics?</b:Title>
    <b:JournalName>Philosophical Transactions of the Royal Society A: Mathematical, Physical and Engineering Sciences</b:JournalName>
    <b:Year>2016</b:Year>
    <b:Pages>20160360</b:Pages>
    <b:Author>
      <b:Author>
        <b:NameList>
          <b:Person>
            <b:Last>Floridi</b:Last>
            <b:First>L</b:First>
          </b:Person>
          <b:Person>
            <b:Last>Taddeo</b:Last>
            <b:First>M</b:First>
          </b:Person>
        </b:NameList>
      </b:Author>
    </b:Author>
    <b:Volume>374</b:Volume>
    <b:Issue>2083</b:Issue>
    <b:URL>https://royalsocietypublishing.org/doi/10.1098/rsta.2016.0360</b:URL>
    <b:RefOrder>22</b:RefOrder>
  </b:Source>
  <b:Source>
    <b:Tag>Kro</b:Tag>
    <b:SourceType>JournalArticle</b:SourceType>
    <b:Guid>{EA7B542E-D1C4-4FBE-9888-A20F9E883FF5}</b:Guid>
    <b:Author>
      <b:Author>
        <b:NameList>
          <b:Person>
            <b:Last>Kroll</b:Last>
            <b:Middle>A</b:Middle>
            <b:First>J</b:First>
          </b:Person>
          <b:Person>
            <b:Last>Huey</b:Last>
            <b:First>J</b:First>
          </b:Person>
          <b:Person>
            <b:Last>Barocas</b:Last>
            <b:First>S</b:First>
          </b:Person>
          <b:Person>
            <b:Last>Felten</b:Last>
            <b:Middle>W</b:Middle>
            <b:First>E</b:First>
          </b:Person>
          <b:Person>
            <b:Last>Reidenberg</b:Last>
            <b:Middle>R</b:Middle>
            <b:First>J</b:First>
          </b:Person>
          <b:Person>
            <b:Last>Robinson</b:Last>
            <b:Middle>G</b:Middle>
            <b:First>D</b:First>
          </b:Person>
          <b:Person>
            <b:Last>Yu</b:Last>
            <b:First>H</b:First>
          </b:Person>
        </b:NameList>
      </b:Author>
    </b:Author>
    <b:Title>Accountable algorithms</b:Title>
    <b:JournalName>University of Pennsylvania Law Review</b:JournalName>
    <b:Year>2017</b:Year>
    <b:Pages>633-705</b:Pages>
    <b:Volume>165</b:Volume>
    <b:Issue>3</b:Issue>
    <b:RefOrder>23</b:RefOrder>
  </b:Source>
  <b:Source>
    <b:Tag>Tad17</b:Tag>
    <b:SourceType>JournalArticle</b:SourceType>
    <b:Guid>{AD6372B7-8A0B-42E7-A32C-8C0F32AF162F}</b:Guid>
    <b:Author>
      <b:Author>
        <b:NameList>
          <b:Person>
            <b:Last>Taddeo</b:Last>
            <b:First>M</b:First>
          </b:Person>
        </b:NameList>
      </b:Author>
    </b:Author>
    <b:Title>The limits of trust in cybersecurity: Strategies and implications for AI ethics.</b:Title>
    <b:JournalName>Philosophical Transactions of the Royal Society A: Mathematical, Physical and Engineering Sciences</b:JournalName>
    <b:Year>2017</b:Year>
    <b:Pages>20160360</b:Pages>
    <b:Volume>374</b:Volume>
    <b:Issue>2083</b:Issue>
    <b:DOI>https://doi.org/10.1098/rsta.2016.0360</b:DOI>
    <b:RefOrder>24</b:RefOrder>
  </b:Source>
  <b:Source>
    <b:Tag>Nis96</b:Tag>
    <b:SourceType>ConferenceProceedings</b:SourceType>
    <b:Guid>{A3F4FCC2-495D-42AC-A56F-9B95B77652C8}</b:Guid>
    <b:Author>
      <b:Author>
        <b:NameList>
          <b:Person>
            <b:Last>Cooper</b:Last>
            <b:First>A. Feder</b:First>
          </b:Person>
          <b:Person>
            <b:Last>Moss</b:Last>
            <b:First>Emanual</b:First>
          </b:Person>
          <b:Person>
            <b:Last>Laufer</b:Last>
            <b:First>Banjamin</b:First>
          </b:Person>
          <b:Person>
            <b:Last>Nissenbaum</b:Last>
            <b:First>Helen</b:First>
          </b:Person>
        </b:NameList>
      </b:Author>
    </b:Author>
    <b:Title>Accountability in an Algorithmic Society: Relationality, Responsibility, and Robustness in Machine Learning</b:Title>
    <b:JournalName>Science and Engineering Ethics</b:JournalName>
    <b:Year>2022</b:Year>
    <b:Pages>864-876</b:Pages>
    <b:Issue>1</b:Issue>
    <b:DOI>https://doi.org/10.1007/BF02583593</b:DOI>
    <b:ConferenceName>Proceedings of the 2022 ACM Conference on Fairness, Accountability, and Transparency</b:ConferenceName>
    <b:Publisher>ACM</b:Publisher>
    <b:RefOrder>25</b:RefOrder>
  </b:Source>
  <b:Source>
    <b:Tag>Rog19</b:Tag>
    <b:SourceType>JournalArticle</b:SourceType>
    <b:Guid>{68229F42-AE9B-4D32-826C-22BD8295A3C0}</b:Guid>
    <b:Author>
      <b:Author>
        <b:NameList>
          <b:Person>
            <b:Last>Rogerson</b:Last>
            <b:First>S</b:First>
          </b:Person>
        </b:NameList>
      </b:Author>
    </b:Author>
    <b:Title>Ethics in computing: Key issues and debates</b:Title>
    <b:Pages>379-392</b:Pages>
    <b:Year>2019</b:Year>
    <b:JournalName>Journal of Information, Communication and Ethics in Society</b:JournalName>
    <b:Volume>17</b:Volume>
    <b:Issue>3</b:Issue>
    <b:DOI>https://doi.org/10.1108/JICES-03-2019-0024</b:DOI>
    <b:RefOrder>26</b:RefOrder>
  </b:Source>
  <b:Source>
    <b:Tag>Bel</b:Tag>
    <b:SourceType>JournalArticle</b:SourceType>
    <b:Guid>{8E2C4958-F35E-4B15-B252-7E28FD42CB67}</b:Guid>
    <b:Title>New Directions in Digital Ethics</b:Title>
    <b:JournalName>IKF Research: Digital Transformation</b:JournalName>
    <b:Author>
      <b:Author>
        <b:NameList>
          <b:Person>
            <b:Last>Belliger</b:Last>
            <b:First>A</b:First>
          </b:Person>
          <b:Person>
            <b:Last>Krieger</b:Last>
            <b:Middle>J</b:Middle>
            <b:First>D</b:First>
          </b:Person>
        </b:NameList>
      </b:Author>
    </b:Author>
    <b:Year>2022</b:Year>
    <b:Publisher>IKF Institute for Communication &amp; Leadership</b:Publisher>
    <b:URL>http://www.ikf.ch/</b:URL>
    <b:RefOrder>27</b:RefOrder>
  </b:Source>
  <b:Source>
    <b:Tag>Bea13</b:Tag>
    <b:SourceType>Book</b:SourceType>
    <b:Guid>{A8AAA847-38AD-42FB-95B4-38DC1F5065BC}</b:Guid>
    <b:Title>Principles of biomedical ethics</b:Title>
    <b:Year>2013</b:Year>
    <b:Publisher>Oxford University Press</b:Publisher>
    <b:Author>
      <b:Author>
        <b:NameList>
          <b:Person>
            <b:Last>Beauchamp</b:Last>
            <b:Middle>L</b:Middle>
            <b:First>T</b:First>
          </b:Person>
          <b:Person>
            <b:Last>Childress</b:Last>
            <b:Middle>F</b:Middle>
            <b:First>J</b:First>
          </b:Person>
        </b:NameList>
      </b:Author>
    </b:Author>
    <b:RefOrder>28</b:RefOrder>
  </b:Source>
  <b:Source>
    <b:Tag>ONe16</b:Tag>
    <b:SourceType>Book</b:SourceType>
    <b:Guid>{3C15DDA4-AD9F-4ED1-815D-0A9F6A222C56}</b:Guid>
    <b:Author>
      <b:Author>
        <b:NameList>
          <b:Person>
            <b:Last>O'Neil</b:Last>
            <b:First>C</b:First>
          </b:Person>
        </b:NameList>
      </b:Author>
    </b:Author>
    <b:Title>Weapons of math destruction: How big data increases inequality and threatens democracy</b:Title>
    <b:Year>2016</b:Year>
    <b:Publisher>Crown Publishing Group</b:Publisher>
    <b:RefOrder>29</b:RefOrder>
  </b:Source>
  <b:Source>
    <b:Tag>Lum02</b:Tag>
    <b:SourceType>Book</b:SourceType>
    <b:Guid>{64EB5244-323F-47CC-897D-CE8C4A151401}</b:Guid>
    <b:Author>
      <b:Author>
        <b:NameList>
          <b:Person>
            <b:Last>Lumpkin</b:Last>
            <b:First>A.,</b:First>
          </b:Person>
          <b:Person>
            <b:Last>Stoll</b:Last>
            <b:Middle>K</b:Middle>
            <b:First>Sharon</b:First>
          </b:Person>
          <b:Person>
            <b:Last>Beller</b:Last>
            <b:Middle>M</b:Middle>
            <b:First>Jennifer</b:First>
          </b:Person>
        </b:NameList>
      </b:Author>
    </b:Author>
    <b:Title>Sport ethics: applications for fair play (3rd ed.)</b:Title>
    <b:Year>2002</b:Year>
    <b:Publisher>McGraw-Hill Education</b:Publisher>
    <b:RefOrder>3</b:RefOrder>
  </b:Source>
</b:Sources>
</file>

<file path=customXml/itemProps1.xml><?xml version="1.0" encoding="utf-8"?>
<ds:datastoreItem xmlns:ds="http://schemas.openxmlformats.org/officeDocument/2006/customXml" ds:itemID="{8F52CD07-97A8-4BBA-8A08-37062C8A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81</Pages>
  <Words>31029</Words>
  <Characters>176868</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3</cp:revision>
  <dcterms:created xsi:type="dcterms:W3CDTF">2024-12-31T02:37:00Z</dcterms:created>
  <dcterms:modified xsi:type="dcterms:W3CDTF">2024-12-31T05:59:00Z</dcterms:modified>
</cp:coreProperties>
</file>