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68AA4" w14:textId="00EA9DAE" w:rsidR="00C822BE" w:rsidRDefault="00661139">
      <w:r w:rsidRPr="00661139">
        <w:br/>
        <w:t xml:space="preserve">Asilomar AI Principles. (2017). Principles developed in conjunction with the 2017 Asilomar conference [Benevolent AI 2017]. </w:t>
      </w:r>
      <w:hyperlink r:id="rId4" w:tgtFrame="_new" w:history="1">
        <w:r w:rsidRPr="00661139">
          <w:rPr>
            <w:rStyle w:val="Hyperlink"/>
          </w:rPr>
          <w:t>https://futureoflife.org/ai-principles</w:t>
        </w:r>
      </w:hyperlink>
      <w:r w:rsidRPr="00661139">
        <w:br/>
        <w:t xml:space="preserve">Bentham, J. (2007). </w:t>
      </w:r>
      <w:r w:rsidRPr="00661139">
        <w:rPr>
          <w:i/>
          <w:iCs/>
        </w:rPr>
        <w:t>An introduction to the principles of morals and legislation.</w:t>
      </w:r>
      <w:r w:rsidRPr="00661139">
        <w:t xml:space="preserve"> Dover Publications. (Original work published 1789)</w:t>
      </w:r>
      <w:r w:rsidRPr="00661139">
        <w:br/>
        <w:t xml:space="preserve">Cajete, G. (2000). </w:t>
      </w:r>
      <w:r w:rsidRPr="00661139">
        <w:rPr>
          <w:i/>
          <w:iCs/>
        </w:rPr>
        <w:t>Native science: Natural laws of interdependence.</w:t>
      </w:r>
      <w:r w:rsidRPr="00661139">
        <w:t xml:space="preserve"> Clear Light Publishers.</w:t>
      </w:r>
      <w:r w:rsidRPr="00661139">
        <w:br/>
        <w:t xml:space="preserve">Chatham House. (2024, June). Artificial intelligence and the challenge for global governance. </w:t>
      </w:r>
      <w:hyperlink r:id="rId5" w:tgtFrame="_new" w:history="1">
        <w:r w:rsidRPr="00661139">
          <w:rPr>
            <w:rStyle w:val="Hyperlink"/>
          </w:rPr>
          <w:t>https://www.chathamhouse.org/2024/06/artificial-intelligence-and-challenge-global-governance</w:t>
        </w:r>
      </w:hyperlink>
      <w:r w:rsidRPr="00661139">
        <w:br/>
        <w:t xml:space="preserve">Confucius. (1998). </w:t>
      </w:r>
      <w:r w:rsidRPr="00661139">
        <w:rPr>
          <w:i/>
          <w:iCs/>
        </w:rPr>
        <w:t>The analects</w:t>
      </w:r>
      <w:r w:rsidRPr="00661139">
        <w:t xml:space="preserve"> (A. Waley, Trans.). Everyman’s Library.</w:t>
      </w:r>
      <w:r w:rsidRPr="00661139">
        <w:br/>
        <w:t xml:space="preserve">Council on Foreign Relations. (2023). AI and the assault on women: What Iran’s tech-enabled morality laws indicate about women’s rights movements. </w:t>
      </w:r>
      <w:hyperlink r:id="rId6" w:tgtFrame="_new" w:history="1">
        <w:r w:rsidRPr="00661139">
          <w:rPr>
            <w:rStyle w:val="Hyperlink"/>
          </w:rPr>
          <w:t>https://www.cfr.org/blog/ai-assault-women-what-irans-tech-enabled-morality-laws-indicate-womens-rights-movements</w:t>
        </w:r>
      </w:hyperlink>
      <w:r w:rsidRPr="00661139">
        <w:br/>
        <w:t xml:space="preserve">Cowls, J., &amp; Floridi, L. (2018). Prolegomena to a white paper on recommendations for the ethics of AI. SSRN. </w:t>
      </w:r>
      <w:hyperlink r:id="rId7" w:tgtFrame="_new" w:history="1">
        <w:r w:rsidRPr="00661139">
          <w:rPr>
            <w:rStyle w:val="Hyperlink"/>
          </w:rPr>
          <w:t>https://ssrn.com/abstract=3198732</w:t>
        </w:r>
      </w:hyperlink>
      <w:r w:rsidRPr="00661139">
        <w:br/>
        <w:t>Cowls, J., &amp; Floridi, L. (forthcoming). The utility of a principled approach to AI ethics.</w:t>
      </w:r>
      <w:r w:rsidRPr="00661139">
        <w:br/>
        <w:t xml:space="preserve">Edelstein, L. (1967). </w:t>
      </w:r>
      <w:r w:rsidRPr="00661139">
        <w:rPr>
          <w:i/>
          <w:iCs/>
        </w:rPr>
        <w:t>The Hippocratic oath: Text, translation, and interpretation.</w:t>
      </w:r>
      <w:r w:rsidRPr="00661139">
        <w:t xml:space="preserve"> Johns Hopkins University Press.</w:t>
      </w:r>
      <w:r w:rsidRPr="00661139">
        <w:br/>
        <w:t xml:space="preserve">European Group on Ethics in Science and New Technologies. (2018). Statement on artificial intelligence, robotics, and ‘autonomous’ systems. </w:t>
      </w:r>
      <w:hyperlink r:id="rId8" w:tgtFrame="_new" w:history="1">
        <w:r w:rsidRPr="00661139">
          <w:rPr>
            <w:rStyle w:val="Hyperlink"/>
          </w:rPr>
          <w:t>https://ec.europa.eu/info/news/ethics-artificial-intelligence-statement-ege-released-2018-apr-24_en</w:t>
        </w:r>
      </w:hyperlink>
      <w:r w:rsidRPr="00661139">
        <w:br/>
        <w:t xml:space="preserve">European Union. (2021). The EU Artificial Intelligence Act. </w:t>
      </w:r>
      <w:hyperlink r:id="rId9" w:tgtFrame="_new" w:history="1">
        <w:r w:rsidRPr="00661139">
          <w:rPr>
            <w:rStyle w:val="Hyperlink"/>
          </w:rPr>
          <w:t>https://artificialintelligenceact.eu/ai-act-explorer/</w:t>
        </w:r>
      </w:hyperlink>
      <w:r w:rsidRPr="00661139">
        <w:br/>
      </w:r>
      <w:r w:rsidR="0001058D">
        <w:t>Floridi REMOVED</w:t>
      </w:r>
      <w:r w:rsidRPr="00661139">
        <w:br/>
        <w:t xml:space="preserve">Hippocrates. (1988). </w:t>
      </w:r>
      <w:r w:rsidRPr="00661139">
        <w:rPr>
          <w:i/>
          <w:iCs/>
        </w:rPr>
        <w:t>Hippocratic writings</w:t>
      </w:r>
      <w:r w:rsidRPr="00661139">
        <w:t xml:space="preserve"> (G. E. R. Lloyd, Ed.). Penguin Classics.</w:t>
      </w:r>
      <w:r w:rsidRPr="00661139">
        <w:br/>
        <w:t xml:space="preserve">House of Lords Artificial Intelligence Committee. (2018). </w:t>
      </w:r>
      <w:r w:rsidRPr="00661139">
        <w:rPr>
          <w:i/>
          <w:iCs/>
        </w:rPr>
        <w:t>AI in the UK: Ready, willing and able?</w:t>
      </w:r>
      <w:r w:rsidRPr="00661139">
        <w:t xml:space="preserve"> </w:t>
      </w:r>
      <w:hyperlink r:id="rId10" w:tgtFrame="_new" w:history="1">
        <w:r w:rsidRPr="00661139">
          <w:rPr>
            <w:rStyle w:val="Hyperlink"/>
          </w:rPr>
          <w:t>https://publications.parliament.uk/pa/ld201719/ldselect/ldai/100/10002.htm</w:t>
        </w:r>
      </w:hyperlink>
      <w:r w:rsidRPr="00661139">
        <w:br/>
        <w:t xml:space="preserve">Hume, D. (2003). </w:t>
      </w:r>
      <w:r w:rsidRPr="00661139">
        <w:rPr>
          <w:i/>
          <w:iCs/>
        </w:rPr>
        <w:t>A treatise of human nature.</w:t>
      </w:r>
      <w:r w:rsidRPr="00661139">
        <w:t xml:space="preserve"> Dover Publications. (Original work published 1739)</w:t>
      </w:r>
      <w:r w:rsidRPr="00661139">
        <w:br/>
        <w:t xml:space="preserve">Imperial College London. (2017). Written submission to House of Lords Select Committee on Artificial Intelligence [AIC0214]. </w:t>
      </w:r>
      <w:hyperlink r:id="rId11" w:tgtFrame="_new" w:history="1">
        <w:r w:rsidRPr="00661139">
          <w:rPr>
            <w:rStyle w:val="Hyperlink"/>
          </w:rPr>
          <w:t>https://bit.ly/2yleuET</w:t>
        </w:r>
      </w:hyperlink>
      <w:r w:rsidRPr="00661139">
        <w:br/>
        <w:t xml:space="preserve">Jonas, H. (1984). </w:t>
      </w:r>
      <w:r w:rsidRPr="00661139">
        <w:rPr>
          <w:i/>
          <w:iCs/>
        </w:rPr>
        <w:t>The imperative of responsibility: In search of an ethics for the technological age.</w:t>
      </w:r>
      <w:r w:rsidRPr="00661139">
        <w:t xml:space="preserve"> University of Chicago Press.</w:t>
      </w:r>
      <w:r w:rsidRPr="00661139">
        <w:br/>
        <w:t xml:space="preserve">Just Security. (2023). AI governance in the age of uncertainty: International law as a starting point. </w:t>
      </w:r>
      <w:hyperlink r:id="rId12" w:tgtFrame="_new" w:history="1">
        <w:r w:rsidRPr="00661139">
          <w:rPr>
            <w:rStyle w:val="Hyperlink"/>
          </w:rPr>
          <w:t>https://www.justsecurity.org/90903/ai-governance-in-the-age-of-uncertainty-international-law-as-a-starting-point</w:t>
        </w:r>
      </w:hyperlink>
      <w:r w:rsidRPr="00661139">
        <w:br/>
        <w:t xml:space="preserve">Kant, I. (1996). </w:t>
      </w:r>
      <w:r w:rsidRPr="00661139">
        <w:rPr>
          <w:i/>
          <w:iCs/>
        </w:rPr>
        <w:t>Groundwork of the metaphysics of morals</w:t>
      </w:r>
      <w:r w:rsidRPr="00661139">
        <w:t xml:space="preserve"> (M. Gregor, Trans.). Cambridge University Press. (Original work published 1785)</w:t>
      </w:r>
      <w:r w:rsidRPr="00661139">
        <w:br/>
        <w:t xml:space="preserve">King, T., Aggarwal, N., Taddeo, M., &amp; Floridi, L. (2018). Artificial intelligence crime: An interdisciplinary analysis of foreseeable threats and solutions. SSRN. </w:t>
      </w:r>
      <w:hyperlink r:id="rId13" w:tgtFrame="_new" w:history="1">
        <w:r w:rsidRPr="00661139">
          <w:rPr>
            <w:rStyle w:val="Hyperlink"/>
          </w:rPr>
          <w:t>https://ssrn.com/abstract=3183238</w:t>
        </w:r>
      </w:hyperlink>
      <w:r w:rsidRPr="00661139">
        <w:br/>
        <w:t xml:space="preserve">Locke, J. (1980). </w:t>
      </w:r>
      <w:r w:rsidRPr="00661139">
        <w:rPr>
          <w:i/>
          <w:iCs/>
        </w:rPr>
        <w:t>Second treatise of government</w:t>
      </w:r>
      <w:r w:rsidRPr="00661139">
        <w:t xml:space="preserve"> (C. B. Macpherson, Ed.). Hackett Publishing. (Original work published 1689)</w:t>
      </w:r>
      <w:r w:rsidRPr="00661139">
        <w:br/>
        <w:t xml:space="preserve">Massachusetts Institute of Technology. (n.d.). MIT RAISE: Responsible AI for Social Empowerment and Education. </w:t>
      </w:r>
      <w:hyperlink r:id="rId14" w:tgtFrame="_new" w:history="1">
        <w:r w:rsidRPr="00661139">
          <w:rPr>
            <w:rStyle w:val="Hyperlink"/>
          </w:rPr>
          <w:t>https://raise.mit.edu/</w:t>
        </w:r>
      </w:hyperlink>
      <w:r w:rsidRPr="00661139">
        <w:br/>
        <w:t xml:space="preserve">Metz, T., &amp; Gaie, J. B. R. (2010). The African ethic of Ubuntu/Botho: Implications for research on </w:t>
      </w:r>
      <w:r w:rsidRPr="00661139">
        <w:lastRenderedPageBreak/>
        <w:t xml:space="preserve">morality. </w:t>
      </w:r>
      <w:r w:rsidRPr="00661139">
        <w:rPr>
          <w:i/>
          <w:iCs/>
        </w:rPr>
        <w:t>Journal of Moral Education, 39</w:t>
      </w:r>
      <w:r w:rsidRPr="00661139">
        <w:t>(3), 273–290.</w:t>
      </w:r>
      <w:r w:rsidRPr="00661139">
        <w:br/>
        <w:t xml:space="preserve">Midgley, M. (1984). </w:t>
      </w:r>
      <w:r w:rsidRPr="00661139">
        <w:rPr>
          <w:i/>
          <w:iCs/>
        </w:rPr>
        <w:t>Wickedness: A philosophical essay.</w:t>
      </w:r>
      <w:r w:rsidRPr="00661139">
        <w:t xml:space="preserve"> Routledge.</w:t>
      </w:r>
      <w:r w:rsidRPr="00661139">
        <w:br/>
        <w:t xml:space="preserve">Mill, J. (1967). </w:t>
      </w:r>
      <w:r w:rsidRPr="00661139">
        <w:rPr>
          <w:i/>
          <w:iCs/>
        </w:rPr>
        <w:t>Utilitarianism.</w:t>
      </w:r>
      <w:r w:rsidRPr="00661139">
        <w:t xml:space="preserve"> Bobbs-Merrill.</w:t>
      </w:r>
      <w:r w:rsidRPr="00661139">
        <w:br/>
        <w:t xml:space="preserve">Montreal Declaration for a Responsible Development of Artificial Intelligence. (2017). Announced at the Forum on the Socially Responsible Development of AI. </w:t>
      </w:r>
      <w:hyperlink r:id="rId15" w:tgtFrame="_new" w:history="1">
        <w:r w:rsidRPr="00661139">
          <w:rPr>
            <w:rStyle w:val="Hyperlink"/>
          </w:rPr>
          <w:t>https://www.montrealdeclaration-responsibleai.com/the-declaration</w:t>
        </w:r>
      </w:hyperlink>
      <w:r w:rsidRPr="00661139">
        <w:br/>
        <w:t xml:space="preserve">NATO. (2021, October 25). An artificial intelligence strategy for NATO. </w:t>
      </w:r>
      <w:r w:rsidRPr="00661139">
        <w:rPr>
          <w:i/>
          <w:iCs/>
        </w:rPr>
        <w:t>NATO Review.</w:t>
      </w:r>
      <w:r w:rsidRPr="00661139">
        <w:t xml:space="preserve"> </w:t>
      </w:r>
      <w:hyperlink r:id="rId16" w:tgtFrame="_new" w:history="1">
        <w:r w:rsidRPr="00661139">
          <w:rPr>
            <w:rStyle w:val="Hyperlink"/>
          </w:rPr>
          <w:t>https://www.nato.int/docu/review/articles/2021/10/25/an-artificial-intelligence-strategy-for-nato/index.html</w:t>
        </w:r>
      </w:hyperlink>
      <w:r w:rsidRPr="00661139">
        <w:br/>
        <w:t xml:space="preserve">NATO. (2024). </w:t>
      </w:r>
      <w:r w:rsidRPr="00661139">
        <w:rPr>
          <w:i/>
          <w:iCs/>
        </w:rPr>
        <w:t>AI strategy and principles for responsible use.</w:t>
      </w:r>
      <w:r w:rsidRPr="00661139">
        <w:t xml:space="preserve"> NATO Publications.</w:t>
      </w:r>
      <w:r w:rsidRPr="00661139">
        <w:br/>
        <w:t xml:space="preserve">National Institute of Standards and Technology (NIST). (2023). </w:t>
      </w:r>
      <w:r w:rsidRPr="00661139">
        <w:rPr>
          <w:i/>
          <w:iCs/>
        </w:rPr>
        <w:t>AI risk management framework.</w:t>
      </w:r>
      <w:r w:rsidRPr="00661139">
        <w:t xml:space="preserve"> </w:t>
      </w:r>
      <w:hyperlink r:id="rId17" w:tgtFrame="_new" w:history="1">
        <w:r w:rsidRPr="00661139">
          <w:rPr>
            <w:rStyle w:val="Hyperlink"/>
          </w:rPr>
          <w:t>https://www.nist.gov</w:t>
        </w:r>
      </w:hyperlink>
      <w:r w:rsidRPr="00661139">
        <w:br/>
        <w:t xml:space="preserve">Nietzsche, F. (1997). </w:t>
      </w:r>
      <w:r w:rsidRPr="00661139">
        <w:rPr>
          <w:i/>
          <w:iCs/>
        </w:rPr>
        <w:t>On the genealogy of morality</w:t>
      </w:r>
      <w:r w:rsidRPr="00661139">
        <w:t xml:space="preserve"> (C. Diethe, Trans.). Cambridge University Press. (Original work published 1887)</w:t>
      </w:r>
      <w:r w:rsidRPr="00661139">
        <w:br/>
        <w:t xml:space="preserve">Park, J. S., O’Brien, J. C., Cai, C. J., Morris, M. R., Liang, P., &amp; Bernstein, M. S. (2023). Generative agents: Interactive simulacra of human behavior. arXiv. </w:t>
      </w:r>
      <w:hyperlink r:id="rId18" w:tgtFrame="_new" w:history="1">
        <w:r w:rsidRPr="00661139">
          <w:rPr>
            <w:rStyle w:val="Hyperlink"/>
          </w:rPr>
          <w:t>https://arxiv.org/abs/2304.03442</w:t>
        </w:r>
      </w:hyperlink>
      <w:r w:rsidRPr="00661139">
        <w:br/>
        <w:t xml:space="preserve">Park, J. S., Zou, C. Q., Shaw, A., Hill, B. M., Cai, C., Morris, M. R., Willer, R., Liang, P., &amp; Bernstein, M. S. (2024). Generative agent simulations of 1,000 people. arXiv. </w:t>
      </w:r>
      <w:hyperlink r:id="rId19" w:tgtFrame="_new" w:history="1">
        <w:r w:rsidRPr="00661139">
          <w:rPr>
            <w:rStyle w:val="Hyperlink"/>
          </w:rPr>
          <w:t>https://doi.org/10.48550/arXiv.2411.10109</w:t>
        </w:r>
      </w:hyperlink>
      <w:r w:rsidRPr="00661139">
        <w:br/>
        <w:t xml:space="preserve">Plato. (1992). </w:t>
      </w:r>
      <w:r w:rsidRPr="00661139">
        <w:rPr>
          <w:i/>
          <w:iCs/>
        </w:rPr>
        <w:t>The republic</w:t>
      </w:r>
      <w:r w:rsidRPr="00661139">
        <w:t xml:space="preserve"> (G. M. A. Grube, Trans.). Hackett Publishing Company. (Original work published ca. 380 BCE)</w:t>
      </w:r>
      <w:r w:rsidRPr="00661139">
        <w:br/>
        <w:t xml:space="preserve">Pontifical Academy for Life. (2020). Rome call for AI ethics. </w:t>
      </w:r>
      <w:hyperlink r:id="rId20" w:tgtFrame="_new" w:history="1">
        <w:r w:rsidRPr="00661139">
          <w:rPr>
            <w:rStyle w:val="Hyperlink"/>
          </w:rPr>
          <w:t>https://www.romecall.org/wp-content/uploads/2022/03/RomeCall_Paper_web.pdf</w:t>
        </w:r>
      </w:hyperlink>
      <w:r w:rsidRPr="00661139">
        <w:br/>
        <w:t xml:space="preserve">Stanford University. (n.d.). Institute for Human-Centered Artificial Intelligence. </w:t>
      </w:r>
      <w:hyperlink r:id="rId21" w:tgtFrame="_new" w:history="1">
        <w:r w:rsidRPr="00661139">
          <w:rPr>
            <w:rStyle w:val="Hyperlink"/>
          </w:rPr>
          <w:t>https://hai.stanford.edu/</w:t>
        </w:r>
      </w:hyperlink>
      <w:r w:rsidRPr="00661139">
        <w:br/>
        <w:t xml:space="preserve">Times of India. (2023, May 15). IIT Madras opens ‘Centre for Responsible AI’; Google joins onboard as member. </w:t>
      </w:r>
      <w:hyperlink r:id="rId22" w:tgtFrame="_new" w:history="1">
        <w:r w:rsidRPr="00661139">
          <w:rPr>
            <w:rStyle w:val="Hyperlink"/>
          </w:rPr>
          <w:t>https://timesofindia.indiatimes.com/gadgets-news/iit-madras-opens-centre-for-responsible-ai-google-joins-onboard-as-member/articleshow/100263843.cms</w:t>
        </w:r>
      </w:hyperlink>
      <w:r w:rsidRPr="00661139">
        <w:br/>
        <w:t xml:space="preserve">Tsinghua University. (2022, June 2). Advancing AI trustworthiness: From principles to practices. </w:t>
      </w:r>
      <w:hyperlink r:id="rId23" w:tgtFrame="_new" w:history="1">
        <w:r w:rsidRPr="00661139">
          <w:rPr>
            <w:rStyle w:val="Hyperlink"/>
          </w:rPr>
          <w:t>https://aiig.tsinghua.edu.cn/en/info/1025/1161.htm</w:t>
        </w:r>
      </w:hyperlink>
      <w:r w:rsidRPr="00661139">
        <w:br/>
        <w:t xml:space="preserve">UNESCO. (2021). </w:t>
      </w:r>
      <w:r w:rsidRPr="00661139">
        <w:rPr>
          <w:i/>
          <w:iCs/>
        </w:rPr>
        <w:t>Recommendation on the ethics of artificial intelligence.</w:t>
      </w:r>
      <w:r w:rsidRPr="00661139">
        <w:t xml:space="preserve"> United Nations Educational, Scientific and Cultural Organization.</w:t>
      </w:r>
      <w:r w:rsidRPr="00661139">
        <w:br/>
        <w:t xml:space="preserve">United Nations. (2024). </w:t>
      </w:r>
      <w:r w:rsidRPr="00661139">
        <w:rPr>
          <w:i/>
          <w:iCs/>
        </w:rPr>
        <w:t>Governing AI for humanity: Final report.</w:t>
      </w:r>
      <w:r w:rsidRPr="00661139">
        <w:t xml:space="preserve"> United Nations Publications.</w:t>
      </w:r>
      <w:r w:rsidRPr="00661139">
        <w:br/>
        <w:t xml:space="preserve">University of Oxford. (n.d.). Centre for the Governance of AI. </w:t>
      </w:r>
      <w:hyperlink r:id="rId24" w:tgtFrame="_new" w:history="1">
        <w:r w:rsidRPr="00661139">
          <w:rPr>
            <w:rStyle w:val="Hyperlink"/>
          </w:rPr>
          <w:t>https://www.governance.ai/</w:t>
        </w:r>
      </w:hyperlink>
    </w:p>
    <w:p w14:paraId="4E51FD67" w14:textId="77777777" w:rsidR="00C60DC5" w:rsidRDefault="00C60DC5"/>
    <w:sectPr w:rsidR="00C6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139"/>
    <w:rsid w:val="0001058D"/>
    <w:rsid w:val="000A0879"/>
    <w:rsid w:val="000D1191"/>
    <w:rsid w:val="001454F5"/>
    <w:rsid w:val="001547D7"/>
    <w:rsid w:val="0021532B"/>
    <w:rsid w:val="00617243"/>
    <w:rsid w:val="00661139"/>
    <w:rsid w:val="00687497"/>
    <w:rsid w:val="007F1949"/>
    <w:rsid w:val="009C2F44"/>
    <w:rsid w:val="00A476D5"/>
    <w:rsid w:val="00AA7044"/>
    <w:rsid w:val="00B679BF"/>
    <w:rsid w:val="00C60DC5"/>
    <w:rsid w:val="00C822BE"/>
    <w:rsid w:val="00E871D9"/>
    <w:rsid w:val="00FC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DEBB"/>
  <w15:chartTrackingRefBased/>
  <w15:docId w15:val="{192677A6-A6C2-438B-9DE9-EEFF73E6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1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1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info/news/ethics-artificial-intelligence-statement-ege-released-2018-apr-24_en" TargetMode="External"/><Relationship Id="rId13" Type="http://schemas.openxmlformats.org/officeDocument/2006/relationships/hyperlink" Target="https://ssrn.com/abstract=3183238" TargetMode="External"/><Relationship Id="rId18" Type="http://schemas.openxmlformats.org/officeDocument/2006/relationships/hyperlink" Target="https://arxiv.org/abs/2304.03442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hai.stanford.edu/" TargetMode="External"/><Relationship Id="rId7" Type="http://schemas.openxmlformats.org/officeDocument/2006/relationships/hyperlink" Target="https://ssrn.com/abstract=3198732" TargetMode="External"/><Relationship Id="rId12" Type="http://schemas.openxmlformats.org/officeDocument/2006/relationships/hyperlink" Target="https://www.justsecurity.org/90903/ai-governance-in-the-age-of-uncertainty-international-law-as-a-starting-point" TargetMode="External"/><Relationship Id="rId17" Type="http://schemas.openxmlformats.org/officeDocument/2006/relationships/hyperlink" Target="https://www.nist.gov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nato.int/docu/review/articles/2021/10/25/an-artificial-intelligence-strategy-for-nato/index.html" TargetMode="External"/><Relationship Id="rId20" Type="http://schemas.openxmlformats.org/officeDocument/2006/relationships/hyperlink" Target="https://www.romecall.org/wp-content/uploads/2022/03/RomeCall_Paper_web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fr.org/blog/ai-assault-women-what-irans-tech-enabled-morality-laws-indicate-womens-rights-movements" TargetMode="External"/><Relationship Id="rId11" Type="http://schemas.openxmlformats.org/officeDocument/2006/relationships/hyperlink" Target="https://bit.ly/2yleuET" TargetMode="External"/><Relationship Id="rId24" Type="http://schemas.openxmlformats.org/officeDocument/2006/relationships/hyperlink" Target="https://www.governance.ai/" TargetMode="External"/><Relationship Id="rId5" Type="http://schemas.openxmlformats.org/officeDocument/2006/relationships/hyperlink" Target="https://www.chathamhouse.org/2024/06/artificial-intelligence-and-challenge-global-governance" TargetMode="External"/><Relationship Id="rId15" Type="http://schemas.openxmlformats.org/officeDocument/2006/relationships/hyperlink" Target="https://www.montrealdeclaration-responsibleai.com/the-declaration" TargetMode="External"/><Relationship Id="rId23" Type="http://schemas.openxmlformats.org/officeDocument/2006/relationships/hyperlink" Target="https://aiig.tsinghua.edu.cn/en/info/1025/1161.htm" TargetMode="External"/><Relationship Id="rId10" Type="http://schemas.openxmlformats.org/officeDocument/2006/relationships/hyperlink" Target="https://publications.parliament.uk/pa/ld201719/ldselect/ldai/100/10002.htm" TargetMode="External"/><Relationship Id="rId19" Type="http://schemas.openxmlformats.org/officeDocument/2006/relationships/hyperlink" Target="https://doi.org/10.48550/arXiv.2411.10109" TargetMode="External"/><Relationship Id="rId4" Type="http://schemas.openxmlformats.org/officeDocument/2006/relationships/hyperlink" Target="https://futureoflife.org/ai-principles" TargetMode="External"/><Relationship Id="rId9" Type="http://schemas.openxmlformats.org/officeDocument/2006/relationships/hyperlink" Target="https://artificialintelligenceact.eu/ai-act-explorer/" TargetMode="External"/><Relationship Id="rId14" Type="http://schemas.openxmlformats.org/officeDocument/2006/relationships/hyperlink" Target="https://raise.mit.edu/" TargetMode="External"/><Relationship Id="rId22" Type="http://schemas.openxmlformats.org/officeDocument/2006/relationships/hyperlink" Target="https://timesofindia.indiatimes.com/gadgets-news/iit-madras-opens-centre-for-responsible-ai-google-joins-onboard-as-member/articleshow/100263843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5</cp:revision>
  <dcterms:created xsi:type="dcterms:W3CDTF">2024-12-10T18:22:00Z</dcterms:created>
  <dcterms:modified xsi:type="dcterms:W3CDTF">2024-12-10T18:26:00Z</dcterms:modified>
</cp:coreProperties>
</file>