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9184" w14:textId="080E6DB5" w:rsidR="009567F6" w:rsidRDefault="009567F6" w:rsidP="00826D27">
      <w:pPr>
        <w:pStyle w:val="Heading1"/>
      </w:pPr>
      <w:r w:rsidRPr="00826D27">
        <w:t>Introduction: Why The AI Moral Code?</w:t>
      </w:r>
    </w:p>
    <w:p w14:paraId="0235F058" w14:textId="7E30585D" w:rsidR="0038616F" w:rsidRPr="0038616F" w:rsidRDefault="0038616F" w:rsidP="0038616F">
      <w:r>
        <w:t>“We could work with them to enhance our perception, reach, precision, strength, and ability to process and respond to huge datasets</w:t>
      </w:r>
      <w:r w:rsidR="00026725">
        <w:t>”</w:t>
      </w:r>
      <w:r>
        <w:t>. … Robots, and in extension AI, machine learning</w:t>
      </w:r>
      <w:r w:rsidR="00026725">
        <w:t xml:space="preserve"> really could give us superpowers</w:t>
      </w:r>
      <w:sdt>
        <w:sdtPr>
          <w:id w:val="-427890132"/>
          <w:citation/>
        </w:sdtPr>
        <w:sdtContent>
          <w:r w:rsidR="006C2F3C">
            <w:fldChar w:fldCharType="begin"/>
          </w:r>
          <w:r w:rsidR="006C2F3C">
            <w:instrText xml:space="preserve"> CITATION Rus24 \l 1033 </w:instrText>
          </w:r>
          <w:r w:rsidR="006C2F3C">
            <w:fldChar w:fldCharType="separate"/>
          </w:r>
          <w:r w:rsidR="006C2F3C">
            <w:rPr>
              <w:noProof/>
            </w:rPr>
            <w:t xml:space="preserve"> (Rus, 2024)</w:t>
          </w:r>
          <w:r w:rsidR="006C2F3C">
            <w:fldChar w:fldCharType="end"/>
          </w:r>
        </w:sdtContent>
      </w:sdt>
    </w:p>
    <w:p w14:paraId="200619BF" w14:textId="77777777" w:rsidR="009567F6" w:rsidRDefault="009567F6" w:rsidP="000C1AEA">
      <w:pPr>
        <w:pStyle w:val="Heading2"/>
      </w:pPr>
      <w:r w:rsidRPr="009567F6">
        <w:t>Prologue: The Moral Imperative in AI</w:t>
      </w:r>
    </w:p>
    <w:p w14:paraId="0CC53CE4" w14:textId="77777777" w:rsidR="001861AB" w:rsidRPr="001861AB" w:rsidRDefault="001861AB" w:rsidP="001861AB">
      <w:r w:rsidRPr="001861AB">
        <w:t xml:space="preserve">The rapid evolution of artificial intelligence is one of the most transformative developments in human history. As we stand on the brink of an era where machines can process, reason, and even surpass human intelligence, the urgency of defining a moral framework for AI has never been greater. </w:t>
      </w:r>
      <w:r w:rsidRPr="001861AB">
        <w:rPr>
          <w:i/>
          <w:iCs/>
        </w:rPr>
        <w:t>The AI Moral Code</w:t>
      </w:r>
      <w:r w:rsidRPr="001861AB">
        <w:t xml:space="preserve"> seeks to meet this imperative—a journey through the philosophical, practical, and speculative dimensions of AI ethics.</w:t>
      </w:r>
    </w:p>
    <w:p w14:paraId="6F86797E" w14:textId="77777777" w:rsidR="00051507" w:rsidRDefault="00051507" w:rsidP="00051507">
      <w:r w:rsidRPr="00051507">
        <w:t>This project was inspired by the diverse ethical frameworks developed across sectors. Governments, industries, NGOs, academia, and religious institutions have all sought to codify principles for trustworthy AI. Yet, while these frameworks are valuable, they often lack cohesion. Each reflects the priorities and perspectives of its creators, leaving gaps in universality and practical application. This fragmentation presented an opportunity: to synthesize these efforts into a unified framework that transcends silos and provides actionable guidance for the AI era.</w:t>
      </w:r>
    </w:p>
    <w:p w14:paraId="3FA6FF86" w14:textId="3AEC947B" w:rsidR="00051507" w:rsidRPr="00051507" w:rsidRDefault="00051507" w:rsidP="00051507">
      <w:r w:rsidRPr="00051507">
        <w:t xml:space="preserve">The global study by Jobin et al. </w:t>
      </w:r>
      <w:sdt>
        <w:sdtPr>
          <w:id w:val="1668672124"/>
          <w:citation/>
        </w:sdtPr>
        <w:sdtContent>
          <w:r w:rsidR="00BF42ED">
            <w:fldChar w:fldCharType="begin"/>
          </w:r>
          <w:r w:rsidR="00BF42ED">
            <w:instrText xml:space="preserve">CITATION Job191 \n  \t  \l 1033 </w:instrText>
          </w:r>
          <w:r w:rsidR="00BF42ED">
            <w:fldChar w:fldCharType="separate"/>
          </w:r>
          <w:r w:rsidR="00BF42ED">
            <w:rPr>
              <w:noProof/>
            </w:rPr>
            <w:t>(2019)</w:t>
          </w:r>
          <w:r w:rsidR="00BF42ED">
            <w:fldChar w:fldCharType="end"/>
          </w:r>
        </w:sdtContent>
      </w:sdt>
      <w:r w:rsidR="00BF42ED">
        <w:t xml:space="preserve"> </w:t>
      </w:r>
      <w:r w:rsidRPr="00051507">
        <w:t xml:space="preserve">highlights the convergence of ethical principles such as transparency, fairness, and accountability across AI ethics guidelines. However, it also exposes critical gaps in their practical implementation. For instance, while fairness is universally emphasized, the study found significant variation in how it is defined and operationalized across regions. This underscores the need for a unifying framework that bridges universal ideals with regional and cultural contexts—precisely what </w:t>
      </w:r>
      <w:r w:rsidRPr="00051507">
        <w:rPr>
          <w:i/>
          <w:iCs/>
        </w:rPr>
        <w:t>The AI Moral Code</w:t>
      </w:r>
      <w:r w:rsidRPr="00051507">
        <w:t xml:space="preserve"> aims to achieve.</w:t>
      </w:r>
    </w:p>
    <w:p w14:paraId="499E814B" w14:textId="77777777" w:rsidR="001F66E7" w:rsidRPr="001F66E7" w:rsidRDefault="001F66E7" w:rsidP="001F66E7">
      <w:r w:rsidRPr="001F66E7">
        <w:t xml:space="preserve">Through sectoral analysis, this project began by identifying commonalities and disparities across existing AI ethics principles. Comparative studies and linguistic analyses revealed deeper patterns, uncovering five Core Values—Trust, Fairness, Transparency, Accountability, and Non-Maleficence. These values consistently emerged across sectors and cultural contexts, forming the foundation of </w:t>
      </w:r>
      <w:r w:rsidRPr="001F66E7">
        <w:rPr>
          <w:i/>
          <w:iCs/>
        </w:rPr>
        <w:t>The AI Moral Code</w:t>
      </w:r>
      <w:r w:rsidRPr="001F66E7">
        <w:t>. By bridging historical moral traditions with the challenges of a rapidly evolving technological landscape, this framework offers both timeless insights and contemporary relevance.</w:t>
      </w:r>
    </w:p>
    <w:p w14:paraId="16267462" w14:textId="244FB497" w:rsidR="00BE2319" w:rsidRPr="00BE2319" w:rsidRDefault="00BE2319" w:rsidP="00BE2319">
      <w:r w:rsidRPr="00BE2319">
        <w:t>But defining values is not enough. To refine and validate this framework, I turned to OpenAI’s ChatGPT, leveraging its capacity for Socratic reasoning and empirical analysis. This collaboration illustrates a profound shift in ethical inquiry: AI is no longer just an object of ethical consideration but a tool for ethical co-creation. Unlike the descriptive approach taken by Jobin</w:t>
      </w:r>
      <w:r>
        <w:t xml:space="preserve"> </w:t>
      </w:r>
      <w:sdt>
        <w:sdtPr>
          <w:id w:val="-1808083487"/>
          <w:citation/>
        </w:sdtPr>
        <w:sdtContent>
          <w:r>
            <w:fldChar w:fldCharType="begin"/>
          </w:r>
          <w:r>
            <w:instrText xml:space="preserve">CITATION Job191 \n  \t  \l 1033 </w:instrText>
          </w:r>
          <w:r>
            <w:fldChar w:fldCharType="separate"/>
          </w:r>
          <w:r>
            <w:rPr>
              <w:noProof/>
            </w:rPr>
            <w:t>(2019)</w:t>
          </w:r>
          <w:r>
            <w:fldChar w:fldCharType="end"/>
          </w:r>
        </w:sdtContent>
      </w:sdt>
      <w:r w:rsidRPr="00BE2319">
        <w:t xml:space="preserve">, </w:t>
      </w:r>
      <w:r w:rsidRPr="00BE2319">
        <w:rPr>
          <w:i/>
          <w:iCs/>
        </w:rPr>
        <w:t>The AI Moral Code</w:t>
      </w:r>
      <w:r w:rsidRPr="00BE2319">
        <w:t xml:space="preserve"> introduces a dynamic methodology, integrating AI tools to strengthen the rigor and adaptability of its ethical framework. By blending human judgment with machine-assisted reasoning, this effort ensures that the framework evolves alongside the technology it seeks to guide.</w:t>
      </w:r>
    </w:p>
    <w:p w14:paraId="0CB98683" w14:textId="77777777" w:rsidR="00627B86" w:rsidRPr="00627B86" w:rsidRDefault="00627B86" w:rsidP="00627B86">
      <w:r w:rsidRPr="00627B86">
        <w:lastRenderedPageBreak/>
        <w:t>This effort is not merely a theoretical exercise in ethics but a call to action. The AI Moral Code aims to guide actions, decisions, and relationships in the AI era, ensuring that technological progress aligns with universal values and serves the flourishing of humanity. Whether you are a policymaker, an AI developer, or a scholar, this book invites you to join the conversation about what AI ethics ought to be and how we can collectively shape the future.</w:t>
      </w:r>
    </w:p>
    <w:p w14:paraId="566DB04A" w14:textId="77777777" w:rsidR="00E85D2D" w:rsidRDefault="00E85D2D" w:rsidP="000C1AEA">
      <w:pPr>
        <w:pStyle w:val="Heading2"/>
      </w:pPr>
      <w:r w:rsidRPr="00E85D2D">
        <w:t>Ethics vs. Morality: A Foundational Distinction</w:t>
      </w:r>
    </w:p>
    <w:p w14:paraId="7B78CBD6" w14:textId="77777777" w:rsidR="00CA7842" w:rsidRPr="00CA7842" w:rsidRDefault="00CA7842" w:rsidP="00CA7842">
      <w:r w:rsidRPr="00CA7842">
        <w:t xml:space="preserve">Before jumping into </w:t>
      </w:r>
      <w:r w:rsidRPr="00CA7842">
        <w:rPr>
          <w:i/>
          <w:iCs/>
        </w:rPr>
        <w:t>The AI Moral Code</w:t>
      </w:r>
      <w:r w:rsidRPr="00CA7842">
        <w:t>, it is important to clarify a foundational distinction: the difference between ethics and morality. These terms are often used interchangeably, but they represent distinct ideas. Ethics, rooted in philosophy, establishes the foundational principles that guide our understanding of right and wrong. It provides the framework within which we reason about moral issues. Morality, by contrast, is about action. It is the psychology of moral character—what we ought to do in our daily lives and decisions. While ethics asks, “what is the good life,” morality answers, “how do we live it?”</w:t>
      </w:r>
    </w:p>
    <w:p w14:paraId="750AE6BE" w14:textId="77777777" w:rsidR="00997545" w:rsidRPr="00997545" w:rsidRDefault="00997545" w:rsidP="00997545">
      <w:r w:rsidRPr="00997545">
        <w:t>This distinction is particularly relevant in the context of AI. Ethics provides the principles that inform how we design AI systems, such as ensuring trust, transparency, accountability, fairness, and non-maleficence. Morality, by contrast, is reflected in the decisions AI systems make when they interact with humans—for instance, how an AI system in healthcare ensures accurate diagnoses based on transparent algorithms or how an autonomous vehicle upholds safety by prioritizing the lives of passengers and pedestrians. These examples highlight the importance of embedding performance-based outcomes into AI systems to ensure they act consistently with ethical principles.</w:t>
      </w:r>
    </w:p>
    <w:p w14:paraId="26A5ABC5" w14:textId="77777777" w:rsidR="00A42185" w:rsidRPr="00A42185" w:rsidRDefault="00A42185" w:rsidP="00A42185">
      <w:r w:rsidRPr="00A42185">
        <w:t xml:space="preserve">The distinction between ethics and morality also mirrors the difference between education and training—one cultivates understanding, the other prepares for application. Similarly, </w:t>
      </w:r>
      <w:r w:rsidRPr="00A42185">
        <w:rPr>
          <w:i/>
          <w:iCs/>
        </w:rPr>
        <w:t>The AI Moral Code</w:t>
      </w:r>
      <w:r w:rsidRPr="00A42185">
        <w:t xml:space="preserve"> is not merely a theoretical exercise in ethics but a practical framework for instilling moral character in AI systems. It bridges philosophical reasoning with actionable design, guiding actions, decisions, and relationships to ensure that AI aligns with the values we hold most dear.</w:t>
      </w:r>
    </w:p>
    <w:p w14:paraId="25166EFC" w14:textId="3E677803" w:rsidR="009567F6" w:rsidRDefault="009567F6" w:rsidP="000C1AEA">
      <w:pPr>
        <w:pStyle w:val="Heading2"/>
      </w:pPr>
      <w:r w:rsidRPr="009567F6">
        <w:t xml:space="preserve">A Hybrid Approach: Historical Insights and Practical </w:t>
      </w:r>
    </w:p>
    <w:p w14:paraId="54164C8E" w14:textId="77777777" w:rsidR="00FD0F5F" w:rsidRDefault="00FD0F5F" w:rsidP="00FD0F5F">
      <w:r w:rsidRPr="00FD0F5F">
        <w:t>This book is not a philosophy textbook, nor is it a technical manual. It is a hybrid—a blending of historical insights and practical solutions. From Aristotle’s virtue ethics to Kant’s categorical imperatives, from Rousseau’s social contract to modern neuroethics, the philosophical foundation of morality will guide us. But this journey will not stop with history. It will expand into actionable frameworks that ensure AI systems adhere to universal principles and enhance human flourishing.</w:t>
      </w:r>
    </w:p>
    <w:p w14:paraId="7082E98C" w14:textId="088D3EDB" w:rsidR="00B06329" w:rsidRPr="00B06329" w:rsidRDefault="00B06329" w:rsidP="00B06329">
      <w:r w:rsidRPr="00B06329">
        <w:t>Aristotle’s concept of virtue ethics reminds us that ethical behavior emerges from habit and character</w:t>
      </w:r>
      <w:sdt>
        <w:sdtPr>
          <w:id w:val="-1927489985"/>
          <w:citation/>
        </w:sdtPr>
        <w:sdtContent>
          <w:r w:rsidR="00FE0703">
            <w:fldChar w:fldCharType="begin"/>
          </w:r>
          <w:r w:rsidR="00FE0703">
            <w:instrText xml:space="preserve">CITATION Ari19 \t  \l 1033 </w:instrText>
          </w:r>
          <w:r w:rsidR="00FE0703">
            <w:fldChar w:fldCharType="separate"/>
          </w:r>
          <w:r w:rsidR="00FE0703">
            <w:rPr>
              <w:noProof/>
            </w:rPr>
            <w:t xml:space="preserve"> (Aristotle, 2019)</w:t>
          </w:r>
          <w:r w:rsidR="00FE0703">
            <w:fldChar w:fldCharType="end"/>
          </w:r>
        </w:sdtContent>
      </w:sdt>
      <w:r w:rsidRPr="00B06329">
        <w:t>, a principle that resonates deeply in the design of AI systems. An AI model capable of learning from consistent feedback and improving its decision-making embodies this idea of habituated virtue. Similarly, Kant’s emphasis on universality—the notion that actions should align with principles that could apply universally</w:t>
      </w:r>
      <w:sdt>
        <w:sdtPr>
          <w:id w:val="-1739010927"/>
          <w:citation/>
        </w:sdtPr>
        <w:sdtContent>
          <w:r w:rsidR="00791606">
            <w:fldChar w:fldCharType="begin"/>
          </w:r>
          <w:r w:rsidR="00791606">
            <w:instrText xml:space="preserve"> CITATION Kan98 \l 1033 </w:instrText>
          </w:r>
          <w:r w:rsidR="00791606">
            <w:fldChar w:fldCharType="separate"/>
          </w:r>
          <w:r w:rsidR="00791606">
            <w:rPr>
              <w:noProof/>
            </w:rPr>
            <w:t xml:space="preserve"> (Kant, 1998)</w:t>
          </w:r>
          <w:r w:rsidR="00791606">
            <w:fldChar w:fldCharType="end"/>
          </w:r>
        </w:sdtContent>
      </w:sdt>
      <w:r w:rsidRPr="00B06329">
        <w:t>—provides a foundation for transparency and fairness in AI. In practical terms, this could mean developing algorithms that are auditable and free from hidden biases.</w:t>
      </w:r>
    </w:p>
    <w:p w14:paraId="25EABDD6" w14:textId="66C13164" w:rsidR="00FE0703" w:rsidRDefault="00FE0703" w:rsidP="00FE0703">
      <w:r w:rsidRPr="00FE0703">
        <w:lastRenderedPageBreak/>
        <w:t>Rousseau’s social contract offers a framework for considering the collaborative role of AI in society</w:t>
      </w:r>
      <w:sdt>
        <w:sdtPr>
          <w:id w:val="-1937355301"/>
          <w:citation/>
        </w:sdtPr>
        <w:sdtContent>
          <w:r w:rsidR="00791606">
            <w:fldChar w:fldCharType="begin"/>
          </w:r>
          <w:r w:rsidR="00791606">
            <w:instrText xml:space="preserve"> CITATION Rou23 \l 1033 </w:instrText>
          </w:r>
          <w:r w:rsidR="00791606">
            <w:fldChar w:fldCharType="separate"/>
          </w:r>
          <w:r w:rsidR="00791606">
            <w:rPr>
              <w:noProof/>
            </w:rPr>
            <w:t xml:space="preserve"> (Rousseau, 1923)</w:t>
          </w:r>
          <w:r w:rsidR="00791606">
            <w:fldChar w:fldCharType="end"/>
          </w:r>
        </w:sdtContent>
      </w:sdt>
      <w:r w:rsidRPr="00FE0703">
        <w:t>. As AI systems increasingly influence decisions in healthcare, finance, and education, their ethical governance must reflect collective agreement and shared accountability. This ensures that technological innovation serves societal needs without undermining human agency.</w:t>
      </w:r>
    </w:p>
    <w:p w14:paraId="573C9478" w14:textId="41EBA644" w:rsidR="00F64BC2" w:rsidRPr="00F64BC2" w:rsidRDefault="00F64BC2" w:rsidP="00F64BC2">
      <w:r w:rsidRPr="00F64BC2">
        <w:t>Modern neuroethics adds another layer of relevance. As brain-computer interfaces (BCIs) and AI-driven cognitive technologies emerge, ethical considerations surrounding autonomy, consent, and transparency become paramount</w:t>
      </w:r>
      <w:sdt>
        <w:sdtPr>
          <w:id w:val="-387489176"/>
          <w:citation/>
        </w:sdtPr>
        <w:sdtContent>
          <w:r>
            <w:fldChar w:fldCharType="begin"/>
          </w:r>
          <w:r>
            <w:instrText xml:space="preserve"> CITATION Gaz05 \l 1033 </w:instrText>
          </w:r>
          <w:r>
            <w:fldChar w:fldCharType="separate"/>
          </w:r>
          <w:r>
            <w:rPr>
              <w:noProof/>
            </w:rPr>
            <w:t xml:space="preserve"> (Gazzaniga, 2005)</w:t>
          </w:r>
          <w:r>
            <w:fldChar w:fldCharType="end"/>
          </w:r>
        </w:sdtContent>
      </w:sdt>
      <w:r w:rsidRPr="00F64BC2">
        <w:t>. The integration of AI into human decision-making processes must respect the dignity of individual choice while remaining accountable to universal principles of fairness and non-maleficence.</w:t>
      </w:r>
    </w:p>
    <w:p w14:paraId="3BC563D2" w14:textId="77777777" w:rsidR="0069664E" w:rsidRPr="0069664E" w:rsidRDefault="0069664E" w:rsidP="0069664E">
      <w:r w:rsidRPr="0069664E">
        <w:t xml:space="preserve">The hybrid approach of </w:t>
      </w:r>
      <w:r w:rsidRPr="0069664E">
        <w:rPr>
          <w:i/>
          <w:iCs/>
        </w:rPr>
        <w:t>The AI Moral Code</w:t>
      </w:r>
      <w:r w:rsidRPr="0069664E">
        <w:t xml:space="preserve"> reflects these lessons, bridging philosophical reasoning with practical application. It translates timeless ethical concepts into concrete tools and methodologies for AI design and governance. By grounding its principles in history while addressing the challenges of emerging technologies, this framework provides actionable insights for the AI era.</w:t>
      </w:r>
    </w:p>
    <w:p w14:paraId="68AC85AC" w14:textId="77777777" w:rsidR="009567F6" w:rsidRDefault="009567F6" w:rsidP="000C1AEA">
      <w:pPr>
        <w:pStyle w:val="Heading2"/>
      </w:pPr>
      <w:r w:rsidRPr="009567F6">
        <w:t>From Revolution to Implementation: The Practical AI Era</w:t>
      </w:r>
    </w:p>
    <w:p w14:paraId="681BE0B3" w14:textId="77777777" w:rsidR="00A55B2D" w:rsidRPr="00A55B2D" w:rsidRDefault="00A55B2D" w:rsidP="00A55B2D">
      <w:r w:rsidRPr="00A55B2D">
        <w:t>Artificial intelligence has come a long way since its conceptual birth with Alan Turing’s groundbreaking work and its development in institutions like MIT. For decades, AI was viewed as a distant possibility, a theoretical field promising transformative potential but limited to narrow applications. Something changed.</w:t>
      </w:r>
    </w:p>
    <w:p w14:paraId="739364A5" w14:textId="153BFDD3" w:rsidR="00266AFF" w:rsidRPr="00266AFF" w:rsidRDefault="00266AFF" w:rsidP="00266AFF">
      <w:r w:rsidRPr="00266AFF">
        <w:t xml:space="preserve">Three key </w:t>
      </w:r>
      <w:r w:rsidR="00FA6602" w:rsidRPr="00266AFF">
        <w:t>breakthroughs</w:t>
      </w:r>
      <w:r w:rsidRPr="00266AFF">
        <w:t xml:space="preserve"> in natural language processing (NLP), the rise of large language models (LLMs), and the democratization of AI infrastructure—have propelled us into a new era. No longer confined to academia, AI has become a practical force in business, education, healthcare, and social life </w:t>
      </w:r>
      <w:sdt>
        <w:sdtPr>
          <w:id w:val="-494720542"/>
          <w:citation/>
        </w:sdtPr>
        <w:sdtContent>
          <w:r w:rsidR="00D86735">
            <w:fldChar w:fldCharType="begin"/>
          </w:r>
          <w:r w:rsidR="00D86735">
            <w:instrText xml:space="preserve"> CITATION Jur23 \l 1033 </w:instrText>
          </w:r>
          <w:r w:rsidR="00D86735">
            <w:fldChar w:fldCharType="separate"/>
          </w:r>
          <w:r w:rsidR="00D86735">
            <w:rPr>
              <w:noProof/>
            </w:rPr>
            <w:t>(Jurafsky &amp; Martin, 2023)</w:t>
          </w:r>
          <w:r w:rsidR="00D86735">
            <w:fldChar w:fldCharType="end"/>
          </w:r>
        </w:sdtContent>
      </w:sdt>
      <w:r w:rsidRPr="00266AFF">
        <w:t>. These breakthroughs enable AI to communicate effectively, reason dynamically, and scale globally, making it a foundational tool for the modern world. However, they also underscore the critical importance of ethical governance.</w:t>
      </w:r>
    </w:p>
    <w:p w14:paraId="414D15F6" w14:textId="4844C05F" w:rsidR="00EF0A60" w:rsidRPr="00EF0A60" w:rsidRDefault="00EF0A60" w:rsidP="00EF0A60">
      <w:r w:rsidRPr="00EF0A60">
        <w:t>NLP refers to the ability of AI systems to work with human language—understanding, interpreting, and generating it in ways that feel natural. Systems like OpenAI’s GPT series, Google’s Gemini, and X’s Grok represent a leap forward, enabling conversational AI tools to adapt dynamically to user needs. This progress has made AI systems intuitive and accessible, powering applications such as chatbots, voice assistants, and real-time transcription tools</w:t>
      </w:r>
      <w:sdt>
        <w:sdtPr>
          <w:id w:val="1285311439"/>
          <w:citation/>
        </w:sdtPr>
        <w:sdtContent>
          <w:r w:rsidR="009B15E6">
            <w:fldChar w:fldCharType="begin"/>
          </w:r>
          <w:r w:rsidR="009B15E6">
            <w:instrText xml:space="preserve"> CITATION Jur23 \l 1033 </w:instrText>
          </w:r>
          <w:r w:rsidR="009B15E6">
            <w:fldChar w:fldCharType="separate"/>
          </w:r>
          <w:r w:rsidR="009B15E6">
            <w:rPr>
              <w:noProof/>
            </w:rPr>
            <w:t xml:space="preserve"> (Jurafsky &amp; Martin, 2023)</w:t>
          </w:r>
          <w:r w:rsidR="009B15E6">
            <w:fldChar w:fldCharType="end"/>
          </w:r>
        </w:sdtContent>
      </w:sdt>
      <w:r w:rsidRPr="00EF0A60">
        <w:t xml:space="preserve">. Yet, the ethical considerations of NLP remain pressing: ensuring that language models avoid generating harmful content, maintaining transparency in their decision-making processes, and aligning outputs with user trust and safety. These issues underscore why universal frameworks like </w:t>
      </w:r>
      <w:r w:rsidRPr="00EF0A60">
        <w:rPr>
          <w:i/>
          <w:iCs/>
        </w:rPr>
        <w:t>The AI Moral Code</w:t>
      </w:r>
      <w:r w:rsidRPr="00EF0A60">
        <w:t xml:space="preserve"> are essential for guiding the responsible use of NLP technologies.</w:t>
      </w:r>
    </w:p>
    <w:p w14:paraId="7E3DD1B4" w14:textId="12F83E9B" w:rsidR="00FA6602" w:rsidRPr="00FA6602" w:rsidRDefault="00FA6602" w:rsidP="00FA6602">
      <w:r w:rsidRPr="00FA6602">
        <w:t xml:space="preserve">LLMs, such as OpenAI’s GPT-4, Google’s Gemini, and X’s Grok, have redefined what AI can achieve. These systems, trained on vast datasets, generate coherent and creative responses to complex questions, enabling applications in fields as diverse as healthcare diagnostics, legal document drafting, and scientific discovery </w:t>
      </w:r>
      <w:sdt>
        <w:sdtPr>
          <w:id w:val="-74985916"/>
          <w:citation/>
        </w:sdtPr>
        <w:sdtContent>
          <w:r w:rsidR="00665097">
            <w:fldChar w:fldCharType="begin"/>
          </w:r>
          <w:r w:rsidR="00665097">
            <w:instrText xml:space="preserve"> CITATION Bro20 \l 1033 </w:instrText>
          </w:r>
          <w:r w:rsidR="00665097">
            <w:fldChar w:fldCharType="separate"/>
          </w:r>
          <w:r w:rsidR="00665097">
            <w:rPr>
              <w:noProof/>
            </w:rPr>
            <w:t>(Brown, et al., 2020)</w:t>
          </w:r>
          <w:r w:rsidR="00665097">
            <w:fldChar w:fldCharType="end"/>
          </w:r>
        </w:sdtContent>
      </w:sdt>
      <w:r w:rsidRPr="00FA6602">
        <w:t xml:space="preserve">. However, their potential for misinformation, biases, and “hallucination” highlights the need for ethical guardrails. Transparency </w:t>
      </w:r>
      <w:r w:rsidRPr="00FA6602">
        <w:lastRenderedPageBreak/>
        <w:t xml:space="preserve">and accountability are critical here. Ensuring that these models are </w:t>
      </w:r>
      <w:r w:rsidR="00E53157" w:rsidRPr="00FA6602">
        <w:t>auditable,</w:t>
      </w:r>
      <w:r w:rsidRPr="00FA6602">
        <w:t xml:space="preserve"> and their decision-making processes are understandable to users is central to mitigating risks and building trust.</w:t>
      </w:r>
    </w:p>
    <w:p w14:paraId="4B20B657" w14:textId="674206EA" w:rsidR="00FA6602" w:rsidRPr="00FA6602" w:rsidRDefault="00FA6602" w:rsidP="00FA6602">
      <w:r w:rsidRPr="00FA6602">
        <w:t xml:space="preserve">AI was once reserved for elite institutions with access to expensive hardware and technical expertise. Today, advances in cloud computing and user-friendly platforms like Amazon’s Bedrock, Microsoft’s CoPilot, and Meta’s Llama have democratized AI, making it accessible to small businesses, governments, and individuals </w:t>
      </w:r>
      <w:sdt>
        <w:sdtPr>
          <w:id w:val="1389461582"/>
          <w:citation/>
        </w:sdtPr>
        <w:sdtContent>
          <w:r w:rsidR="00A74CD5">
            <w:fldChar w:fldCharType="begin"/>
          </w:r>
          <w:r w:rsidR="002341FE">
            <w:instrText xml:space="preserve">CITATION Ope21 \l 1033 </w:instrText>
          </w:r>
          <w:r w:rsidR="00A74CD5">
            <w:fldChar w:fldCharType="separate"/>
          </w:r>
          <w:r w:rsidR="002341FE">
            <w:rPr>
              <w:noProof/>
            </w:rPr>
            <w:t>(OpenAI, 2021)</w:t>
          </w:r>
          <w:r w:rsidR="00A74CD5">
            <w:fldChar w:fldCharType="end"/>
          </w:r>
        </w:sdtContent>
      </w:sdt>
      <w:r w:rsidRPr="00FA6602">
        <w:t xml:space="preserve">. This democratization has accelerated innovation, allowing AI to solve practical </w:t>
      </w:r>
      <w:r w:rsidR="00214EA5" w:rsidRPr="00FA6602">
        <w:t>problems on a</w:t>
      </w:r>
      <w:r w:rsidRPr="00FA6602">
        <w:t xml:space="preserve"> scale. </w:t>
      </w:r>
      <w:r w:rsidR="00B50A7C" w:rsidRPr="00B50A7C">
        <w:t>However, it has also created risks, such as the proliferation of unregulated tools in critical domains like criminal justice, where the stakes for fairness and accountability are especially high.</w:t>
      </w:r>
      <w:r w:rsidR="00B50A7C" w:rsidRPr="00FA6602">
        <w:t xml:space="preserve"> This</w:t>
      </w:r>
      <w:r w:rsidRPr="00FA6602">
        <w:t xml:space="preserve"> underscores the need for ethical frameworks like </w:t>
      </w:r>
      <w:r w:rsidRPr="00FA6602">
        <w:rPr>
          <w:i/>
          <w:iCs/>
        </w:rPr>
        <w:t>The AI Moral Code</w:t>
      </w:r>
      <w:r w:rsidRPr="00FA6602">
        <w:t xml:space="preserve"> to ensure that democratized AI remains aligned with trust, fairness, and accountability.</w:t>
      </w:r>
    </w:p>
    <w:p w14:paraId="41000857" w14:textId="77777777" w:rsidR="00FA6602" w:rsidRPr="00FA6602" w:rsidRDefault="00FA6602" w:rsidP="00FA6602">
      <w:r w:rsidRPr="00FA6602">
        <w:t xml:space="preserve">We are no longer asking whether AI will transform our lives; we are living that transformation. The challenge now is to define how AI ought to integrate into society in ways that preserve human dignity, foster innovation, and adhere to universal values. This is the practical AI era, and it demands </w:t>
      </w:r>
      <w:r w:rsidRPr="00FA6602">
        <w:rPr>
          <w:i/>
          <w:iCs/>
        </w:rPr>
        <w:t>The AI Moral Code</w:t>
      </w:r>
      <w:r w:rsidRPr="00FA6602">
        <w:t xml:space="preserve"> as its guiding framework.</w:t>
      </w:r>
    </w:p>
    <w:p w14:paraId="37CFE0A1" w14:textId="4D371753" w:rsidR="00415374" w:rsidRPr="00415374" w:rsidRDefault="00415374" w:rsidP="00CC2844">
      <w:pPr>
        <w:pStyle w:val="Heading3"/>
      </w:pPr>
      <w:r w:rsidRPr="00415374">
        <w:t>The Moral Imperative</w:t>
      </w:r>
    </w:p>
    <w:p w14:paraId="5BF94858" w14:textId="77777777" w:rsidR="00406F6A" w:rsidRPr="00406F6A" w:rsidRDefault="00406F6A" w:rsidP="00406F6A">
      <w:r w:rsidRPr="00406F6A">
        <w:t xml:space="preserve">These breakthroughs have redefined AI from a theoretical pursuit to a practical reality, transforming how we work, live, and interact. But with this transformation comes responsibility. If AI is to serve humanity, it must align with universal values that ensure ethical integration across industries and cultures. NLP fosters transparency in communication, LLMs demand accountability for outputs, and democratized AI infrastructure highlights the need for fairness and trust. Together, these advancements underscore the critical importance of embedding ethical principles into AI systems from their inception. This is why </w:t>
      </w:r>
      <w:r w:rsidRPr="00406F6A">
        <w:rPr>
          <w:i/>
          <w:iCs/>
        </w:rPr>
        <w:t>The AI Moral Code</w:t>
      </w:r>
      <w:r w:rsidRPr="00406F6A">
        <w:t xml:space="preserve"> is essential—not just as a theoretical framework but as a guide for action in the practical AI era. By addressing these challenges head-on, </w:t>
      </w:r>
      <w:r w:rsidRPr="00406F6A">
        <w:rPr>
          <w:i/>
          <w:iCs/>
        </w:rPr>
        <w:t>The AI Moral Code</w:t>
      </w:r>
      <w:r w:rsidRPr="00406F6A">
        <w:t xml:space="preserve"> lays the groundwork for a future where technological innovation aligns with human dignity and flourishing.</w:t>
      </w:r>
    </w:p>
    <w:p w14:paraId="3D91064E" w14:textId="77777777" w:rsidR="009567F6" w:rsidRPr="000C1AEA" w:rsidRDefault="009567F6" w:rsidP="000C1AEA">
      <w:pPr>
        <w:pStyle w:val="Heading2"/>
      </w:pPr>
      <w:r w:rsidRPr="000C1AEA">
        <w:t>The Audience: Decision-Makers, Developers, and Scholars</w:t>
      </w:r>
    </w:p>
    <w:p w14:paraId="64C15D84" w14:textId="77777777" w:rsidR="00072984" w:rsidRPr="00072984" w:rsidRDefault="00072984" w:rsidP="00072984">
      <w:r w:rsidRPr="00072984">
        <w:t xml:space="preserve">This book is written for those shaping the future. Policymakers, AI developers, and organizations incorporating AI into their operations will find practical tools for integrating </w:t>
      </w:r>
      <w:r w:rsidRPr="00072984">
        <w:rPr>
          <w:i/>
          <w:iCs/>
        </w:rPr>
        <w:t>The AI Moral Code</w:t>
      </w:r>
      <w:r w:rsidRPr="00072984">
        <w:t xml:space="preserve"> into their work. Scholars and visionaries will encounter a framework rooted in rigorous methodology, designed for critical analysis, refinement, and replication. Above all, this book invites readers to join a global conversation—about what AI ethics ought to be, how we can develop it collaboratively, and what is necessary for the flourishing of humanity in the age of artificial intelligence.</w:t>
      </w:r>
    </w:p>
    <w:p w14:paraId="3494F2D1" w14:textId="77777777" w:rsidR="00D326FE" w:rsidRPr="00D326FE" w:rsidRDefault="00D326FE" w:rsidP="00D326FE">
      <w:pPr>
        <w:pStyle w:val="Heading1"/>
      </w:pPr>
      <w:r w:rsidRPr="00D326FE">
        <w:t>The Intellectual Landscape of AI Ethics in 2025: Setting the Stage</w:t>
      </w:r>
    </w:p>
    <w:p w14:paraId="68E38409" w14:textId="77777777" w:rsidR="00515BE1" w:rsidRPr="00515BE1" w:rsidRDefault="00515BE1" w:rsidP="00515BE1">
      <w:r w:rsidRPr="00515BE1">
        <w:t xml:space="preserve">The discourse around AI ethics in 2025 reflects profound intellectual, technological, and societal transformations. As Artificial General Intelligence (AGI) matures and AI agents gain autonomy, the moral complexities of these transformative technologies demand unprecedented ethical clarity. These complexities include the need to ensure accountability in autonomous </w:t>
      </w:r>
      <w:r w:rsidRPr="00515BE1">
        <w:lastRenderedPageBreak/>
        <w:t xml:space="preserve">decision-making, mitigate algorithmic biases, and address the societal disruptions resulting from rapid technological adoption. At this pivotal moment, </w:t>
      </w:r>
      <w:r w:rsidRPr="00515BE1">
        <w:rPr>
          <w:i/>
          <w:iCs/>
        </w:rPr>
        <w:t>The AI Moral Code</w:t>
      </w:r>
      <w:r w:rsidRPr="00515BE1">
        <w:t xml:space="preserve"> offers a guiding framework—not only for upholding human values but also for embedding moral foundations into the "hearts" of the first non-human entities: AI agents.</w:t>
      </w:r>
    </w:p>
    <w:p w14:paraId="473D139A" w14:textId="20B2E3D9" w:rsidR="00984D60" w:rsidRPr="00984D60" w:rsidRDefault="00984D60" w:rsidP="00984D60">
      <w:r w:rsidRPr="00984D60">
        <w:t>As humanity grapples with the challenges of trust, transparency, and accountability in AI systems, key thinkers continue to shape this vital dialogue. Pioneers like Dario Amodei (Anthropic), known for his work on transparency and interpretable AI, Stuart Russell (UC Berkeley), a leading voice in human-compatible AI, and Nick Bostrom (University of Oxford), whose research focuses on existential risks, have laid the foundation for understanding AI’s trajectory. Meanwhile, a new generation of thought leaders, including Elle Farrell-Kingsley (Responsible AI Summit), Iason Gabriel (Google DeepMind), and Saffron Huang and Divya Siddarth (Collective Intelligence Project), introduce innovative perspectives that expand the scope of ethical considerations for AI systems.</w:t>
      </w:r>
    </w:p>
    <w:p w14:paraId="2D41376A" w14:textId="77777777" w:rsidR="00D326FE" w:rsidRPr="00D326FE" w:rsidRDefault="00D326FE" w:rsidP="00212DB9">
      <w:pPr>
        <w:pStyle w:val="Heading2"/>
      </w:pPr>
      <w:r w:rsidRPr="00D326FE">
        <w:t>AI Agents as Ethical Entities</w:t>
      </w:r>
    </w:p>
    <w:p w14:paraId="261E6B39" w14:textId="77777777" w:rsidR="00A904CC" w:rsidRPr="00A904CC" w:rsidRDefault="00A904CC" w:rsidP="00A904CC">
      <w:r w:rsidRPr="00A904CC">
        <w:t>The emergence of AI agents, capable of reasoning and autonomous decision-making, marks a turning point in the evolution of intelligent systems. These entities transcend the boundaries of narrow AI, interacting with the world in ways that resemble moral agency. As a result, they raise urgent questions about the principles embedded in their algorithms. Unlike traditional tools, these agents require moral frameworks rooted in universal principles such as trust, accountability, and fairness.</w:t>
      </w:r>
    </w:p>
    <w:p w14:paraId="0DA86103" w14:textId="2CB2C926" w:rsidR="00556716" w:rsidRPr="00556716" w:rsidRDefault="00556716" w:rsidP="00556716">
      <w:r w:rsidRPr="00556716">
        <w:t xml:space="preserve">Dario Amodei, through his focus on interpretable AI, emphasizes the importance of transparency as a cornerstone of ethical practices. By enabling AI systems to explain their decision-making processes, transparency fosters accountability and builds trust between humans and machines. This principle builds on the intellectual foundations laid by Noam Chomsky’s hierarchical understanding of language </w:t>
      </w:r>
      <w:sdt>
        <w:sdtPr>
          <w:id w:val="1731264014"/>
          <w:citation/>
        </w:sdtPr>
        <w:sdtContent>
          <w:r>
            <w:fldChar w:fldCharType="begin"/>
          </w:r>
          <w:r>
            <w:instrText xml:space="preserve"> CITATION Cho57 \l 1033 </w:instrText>
          </w:r>
          <w:r>
            <w:fldChar w:fldCharType="separate"/>
          </w:r>
          <w:r>
            <w:rPr>
              <w:noProof/>
            </w:rPr>
            <w:t>(Chomsky, 1957)</w:t>
          </w:r>
          <w:r>
            <w:fldChar w:fldCharType="end"/>
          </w:r>
        </w:sdtContent>
      </w:sdt>
      <w:r w:rsidRPr="00556716">
        <w:t xml:space="preserve"> and Marvin Minsky’s exploration of cognitive architectures </w:t>
      </w:r>
      <w:sdt>
        <w:sdtPr>
          <w:id w:val="1772810412"/>
          <w:citation/>
        </w:sdtPr>
        <w:sdtContent>
          <w:r>
            <w:fldChar w:fldCharType="begin"/>
          </w:r>
          <w:r>
            <w:instrText xml:space="preserve"> CITATION Min86 \l 1033 </w:instrText>
          </w:r>
          <w:r>
            <w:fldChar w:fldCharType="separate"/>
          </w:r>
          <w:r>
            <w:rPr>
              <w:noProof/>
            </w:rPr>
            <w:t>(Minsky, 1986)</w:t>
          </w:r>
          <w:r>
            <w:fldChar w:fldCharType="end"/>
          </w:r>
        </w:sdtContent>
      </w:sdt>
      <w:r w:rsidRPr="00556716">
        <w:t xml:space="preserve">. Transparency ensures that AI systems remain auditable and understandable, critical components for aligning their behavior with human values </w:t>
      </w:r>
      <w:sdt>
        <w:sdtPr>
          <w:id w:val="-725674523"/>
          <w:citation/>
        </w:sdtPr>
        <w:sdtContent>
          <w:r w:rsidR="0065005B">
            <w:fldChar w:fldCharType="begin"/>
          </w:r>
          <w:r w:rsidR="0065005B">
            <w:instrText xml:space="preserve"> CITATION Amo16 \l 1033 </w:instrText>
          </w:r>
          <w:r w:rsidR="0065005B">
            <w:fldChar w:fldCharType="separate"/>
          </w:r>
          <w:r w:rsidR="0065005B">
            <w:rPr>
              <w:noProof/>
            </w:rPr>
            <w:t>(Amodei, et al., 2016)</w:t>
          </w:r>
          <w:r w:rsidR="0065005B">
            <w:fldChar w:fldCharType="end"/>
          </w:r>
        </w:sdtContent>
      </w:sdt>
      <w:r w:rsidRPr="00556716">
        <w:t xml:space="preserve">. This resonates with Elle Farrell-Kingsley’s advocacy for accountability and trust as essential components of responsible AI development </w:t>
      </w:r>
      <w:sdt>
        <w:sdtPr>
          <w:id w:val="-1262908309"/>
          <w:citation/>
        </w:sdtPr>
        <w:sdtContent>
          <w:r w:rsidR="0065005B">
            <w:fldChar w:fldCharType="begin"/>
          </w:r>
          <w:r w:rsidR="0065005B">
            <w:instrText xml:space="preserve"> CITATION Far24 \l 1033 </w:instrText>
          </w:r>
          <w:r w:rsidR="0065005B">
            <w:fldChar w:fldCharType="separate"/>
          </w:r>
          <w:r w:rsidR="0065005B">
            <w:rPr>
              <w:noProof/>
            </w:rPr>
            <w:t>(Farrell-Kingsley, 2024)</w:t>
          </w:r>
          <w:r w:rsidR="0065005B">
            <w:fldChar w:fldCharType="end"/>
          </w:r>
        </w:sdtContent>
      </w:sdt>
    </w:p>
    <w:p w14:paraId="5B5B653A" w14:textId="797D8B70" w:rsidR="00640822" w:rsidRPr="00640822" w:rsidRDefault="00640822" w:rsidP="00640822">
      <w:r w:rsidRPr="00640822">
        <w:t xml:space="preserve">Iason Gabriel, a leading thinker at Google DeepMind, expands this discourse by exploring the ethical foundations of AI alignment. His recent work highlights the need for balancing company goals, societal norms, and user expectations </w:t>
      </w:r>
      <w:sdt>
        <w:sdtPr>
          <w:id w:val="-927108785"/>
          <w:citation/>
        </w:sdtPr>
        <w:sdtContent>
          <w:r>
            <w:fldChar w:fldCharType="begin"/>
          </w:r>
          <w:r>
            <w:instrText xml:space="preserve"> CITATION Kas23 \l 1033 </w:instrText>
          </w:r>
          <w:r>
            <w:fldChar w:fldCharType="separate"/>
          </w:r>
          <w:r>
            <w:rPr>
              <w:noProof/>
            </w:rPr>
            <w:t>(Kasirzadeh &amp; Gabriel, 2023)</w:t>
          </w:r>
          <w:r>
            <w:fldChar w:fldCharType="end"/>
          </w:r>
        </w:sdtContent>
      </w:sdt>
      <w:r w:rsidRPr="00640822">
        <w:t xml:space="preserve">. This perspective aligns with </w:t>
      </w:r>
      <w:r w:rsidRPr="00640822">
        <w:rPr>
          <w:i/>
          <w:iCs/>
        </w:rPr>
        <w:t>The AI Moral Code’s</w:t>
      </w:r>
      <w:r w:rsidRPr="00640822">
        <w:t xml:space="preserve"> emphasis on conscious intelligence—an ethical paradigm where humans and AI collaborate as co-creators to achieve shared goals.</w:t>
      </w:r>
    </w:p>
    <w:p w14:paraId="4C210F04" w14:textId="77777777" w:rsidR="00D326FE" w:rsidRPr="00D326FE" w:rsidRDefault="00D326FE" w:rsidP="00FE331F">
      <w:pPr>
        <w:pStyle w:val="Heading2"/>
      </w:pPr>
      <w:r w:rsidRPr="00D326FE">
        <w:t>Trust and Accountability in Conscious Intelligence</w:t>
      </w:r>
    </w:p>
    <w:p w14:paraId="39502050" w14:textId="77777777" w:rsidR="00D91FCA" w:rsidRDefault="00D91FCA" w:rsidP="00D91FCA">
      <w:r w:rsidRPr="00D91FCA">
        <w:t xml:space="preserve">Trust, as explored by Ilya </w:t>
      </w:r>
      <w:proofErr w:type="spellStart"/>
      <w:r w:rsidRPr="00D91FCA">
        <w:t>Sutskever</w:t>
      </w:r>
      <w:proofErr w:type="spellEnd"/>
      <w:r w:rsidRPr="00D91FCA">
        <w:t xml:space="preserve"> (OpenAI) and Helen Toner (CSET, Georgetown University), is central to the ethical landscape of 2025. For example, consider AI systems deployed in healthcare: trust is operationalized when patients and doctors can rely on AI tools to make accurate diagnoses based on transparent, explainable algorithms while ensuring that patient data is handled securely and ethically. These systems must not only perform at the highest level but also earn trust through demonstrable accountability and reliability.</w:t>
      </w:r>
    </w:p>
    <w:p w14:paraId="3C9525B1" w14:textId="2F5E36A2" w:rsidR="00C63A45" w:rsidRDefault="00C63A45" w:rsidP="00C63A45">
      <w:r w:rsidRPr="00C63A45">
        <w:lastRenderedPageBreak/>
        <w:t xml:space="preserve">Sutskever’s acknowledgment of neural networks’ proto-consciousness invites a rethinking of how trust operates between humans and machines </w:t>
      </w:r>
      <w:sdt>
        <w:sdtPr>
          <w:id w:val="719949168"/>
          <w:citation/>
        </w:sdtPr>
        <w:sdtContent>
          <w:r>
            <w:fldChar w:fldCharType="begin"/>
          </w:r>
          <w:r>
            <w:instrText xml:space="preserve"> CITATION Sut14 \l 1033 </w:instrText>
          </w:r>
          <w:r>
            <w:fldChar w:fldCharType="separate"/>
          </w:r>
          <w:r>
            <w:rPr>
              <w:noProof/>
            </w:rPr>
            <w:t>(Sutskever, Vinyals, &amp; Le, 2014)</w:t>
          </w:r>
          <w:r>
            <w:fldChar w:fldCharType="end"/>
          </w:r>
        </w:sdtContent>
      </w:sdt>
      <w:r w:rsidRPr="00C63A45">
        <w:t>. This emerging notion of conscious intelligence—where AI systems evolve toward higher-order reasoning and decision-making—requires us to consider how these systems can align with human values while demonstrating moral accountability. Conscious intelligence reframes trust as a shared, dynamic relationship, where humans and machines collaborate to achieve ethical outcomes.</w:t>
      </w:r>
    </w:p>
    <w:p w14:paraId="120932BF" w14:textId="4DDD935A" w:rsidR="00382A16" w:rsidRPr="00382A16" w:rsidRDefault="00382A16" w:rsidP="00382A16">
      <w:r w:rsidRPr="00382A16">
        <w:t xml:space="preserve">Helen Toner, through her leadership at the Center for Security and Emerging Technology (CSET), emphasizes governance frameworks that prioritize transparency and proactive oversight. In her TED Talk, </w:t>
      </w:r>
      <w:r w:rsidRPr="00382A16">
        <w:rPr>
          <w:i/>
          <w:iCs/>
        </w:rPr>
        <w:t>How to Govern AI—Even If It’s Hard to Predict</w:t>
      </w:r>
      <w:r w:rsidRPr="00382A16">
        <w:t xml:space="preserve">, she highlights the importance of preparing for uncertainty in AI’s evolution by embedding ethical principles at every stage of development </w:t>
      </w:r>
      <w:sdt>
        <w:sdtPr>
          <w:id w:val="1029074631"/>
          <w:citation/>
        </w:sdtPr>
        <w:sdtContent>
          <w:r>
            <w:fldChar w:fldCharType="begin"/>
          </w:r>
          <w:r>
            <w:instrText xml:space="preserve"> CITATION Ton \l 1033 </w:instrText>
          </w:r>
          <w:r>
            <w:fldChar w:fldCharType="separate"/>
          </w:r>
          <w:r>
            <w:rPr>
              <w:noProof/>
            </w:rPr>
            <w:t>(Toner, 2024)</w:t>
          </w:r>
          <w:r>
            <w:fldChar w:fldCharType="end"/>
          </w:r>
        </w:sdtContent>
      </w:sdt>
      <w:r w:rsidRPr="00382A16">
        <w:t>. Her work underscores that the governance of AI systems must account for their increasing autonomy and capacity for morally significant actions, solidifying the role of accountability.</w:t>
      </w:r>
    </w:p>
    <w:p w14:paraId="589D11F1" w14:textId="032EC571" w:rsidR="00242773" w:rsidRPr="00242773" w:rsidRDefault="00242773" w:rsidP="00242773">
      <w:r w:rsidRPr="00242773">
        <w:t xml:space="preserve">Saffron Huang and Divya Siddarth, founders of the Collective Intelligence Project, expand on these ideas by advocating for public influence in the development of transformative technologies. Their focus on collective intelligence highlights the importance of transparency and democratic governance in ensuring AI systems align with societal values </w:t>
      </w:r>
      <w:sdt>
        <w:sdtPr>
          <w:id w:val="-1273393096"/>
          <w:citation/>
        </w:sdtPr>
        <w:sdtContent>
          <w:r>
            <w:fldChar w:fldCharType="begin"/>
          </w:r>
          <w:r>
            <w:instrText xml:space="preserve"> CITATION Hua24 \l 1033 </w:instrText>
          </w:r>
          <w:r>
            <w:fldChar w:fldCharType="separate"/>
          </w:r>
          <w:r>
            <w:rPr>
              <w:noProof/>
            </w:rPr>
            <w:t>(Huang &amp; Siddarth, 2024)</w:t>
          </w:r>
          <w:r>
            <w:fldChar w:fldCharType="end"/>
          </w:r>
        </w:sdtContent>
      </w:sdt>
      <w:r w:rsidRPr="00242773">
        <w:t xml:space="preserve">. This perspective reflects the foundational principles of </w:t>
      </w:r>
      <w:r w:rsidRPr="00242773">
        <w:rPr>
          <w:i/>
          <w:iCs/>
        </w:rPr>
        <w:t>The AI Moral Code</w:t>
      </w:r>
      <w:r w:rsidRPr="00242773">
        <w:t>, reinforcing trust and accountability as core values in the age of conscious intelligence.</w:t>
      </w:r>
    </w:p>
    <w:p w14:paraId="315658EE" w14:textId="77777777" w:rsidR="00A73F4C" w:rsidRPr="00A73F4C" w:rsidRDefault="00A73F4C" w:rsidP="00A73F4C">
      <w:r w:rsidRPr="00A73F4C">
        <w:t xml:space="preserve">Together, these thinkers emphasize that trust and accountability are not static concepts but dynamic relationships that evolve alongside the growing autonomy of AI systems. </w:t>
      </w:r>
      <w:r w:rsidRPr="00A73F4C">
        <w:rPr>
          <w:i/>
          <w:iCs/>
        </w:rPr>
        <w:t>The AI Moral Code</w:t>
      </w:r>
      <w:r w:rsidRPr="00A73F4C">
        <w:t xml:space="preserve"> positions these values as central to the design, implementation, and governance of conscious intelligence, ensuring that these systems are both ethically grounded and aligned with human dignity.</w:t>
      </w:r>
    </w:p>
    <w:p w14:paraId="4AEB5BF8" w14:textId="77777777" w:rsidR="00D326FE" w:rsidRPr="00D326FE" w:rsidRDefault="00D326FE" w:rsidP="00D42A41">
      <w:pPr>
        <w:pStyle w:val="Heading2"/>
      </w:pPr>
      <w:r w:rsidRPr="00D326FE">
        <w:t>The Role of American Enlightenment Values</w:t>
      </w:r>
    </w:p>
    <w:p w14:paraId="6F3DA13F" w14:textId="42726AFB" w:rsidR="00C07BDD" w:rsidRPr="00C07BDD" w:rsidRDefault="00C07BDD" w:rsidP="00C07BDD">
      <w:r w:rsidRPr="00C07BDD">
        <w:t xml:space="preserve">The </w:t>
      </w:r>
      <w:r w:rsidRPr="00E2111D">
        <w:rPr>
          <w:i/>
          <w:iCs/>
        </w:rPr>
        <w:t>AI Moral Code</w:t>
      </w:r>
      <w:r w:rsidRPr="00C07BDD">
        <w:t xml:space="preserve"> is firmly rooted in the values enshrined in America’s founding principles. The belief that all humans are created equal and endowed with unalienable rights reflects an enduring commitment to ethical virtues that transcend time and geography </w:t>
      </w:r>
      <w:sdt>
        <w:sdtPr>
          <w:id w:val="-350799917"/>
          <w:citation/>
        </w:sdtPr>
        <w:sdtContent>
          <w:r w:rsidR="00A3654D">
            <w:fldChar w:fldCharType="begin"/>
          </w:r>
          <w:r w:rsidR="00A3654D">
            <w:instrText xml:space="preserve"> CITATION Arm07 \l 1033 </w:instrText>
          </w:r>
          <w:r w:rsidR="00A3654D">
            <w:fldChar w:fldCharType="separate"/>
          </w:r>
          <w:r w:rsidR="00A3654D">
            <w:rPr>
              <w:noProof/>
            </w:rPr>
            <w:t>(Armitage, 2007)</w:t>
          </w:r>
          <w:r w:rsidR="00A3654D">
            <w:fldChar w:fldCharType="end"/>
          </w:r>
        </w:sdtContent>
      </w:sdt>
      <w:r w:rsidRPr="00C07BDD">
        <w:t>. These principles, articulated during the Enlightenment, provide a moral framework for AI ethics that prioritizes individual dignity, collective flourishing, and universal accountability.</w:t>
      </w:r>
    </w:p>
    <w:p w14:paraId="2A5FD909" w14:textId="77777777" w:rsidR="00C07BDD" w:rsidRPr="00C07BDD" w:rsidRDefault="00C07BDD" w:rsidP="00C07BDD">
      <w:r w:rsidRPr="00C07BDD">
        <w:t>America’s leadership in defense and technological innovation underscores the critical need for ethical governance in AI. For example, the Department of Defense employs AI for real-time threat assessment, leveraging algorithms to analyze vast datasets and predict potential security risks. This highlights the importance of transparency, accountability, and safety in ensuring that such systems align with ethical standards and prevent unintended consequences. As AI continues to play a fundamental role in national security, the integration of these values into AI systems is essential.</w:t>
      </w:r>
    </w:p>
    <w:p w14:paraId="3A15FE85" w14:textId="1D85A005" w:rsidR="00C07BDD" w:rsidRPr="00C07BDD" w:rsidRDefault="00C07BDD" w:rsidP="00C07BDD">
      <w:r w:rsidRPr="00C07BDD">
        <w:t xml:space="preserve">However, the challenges of AI ethics extend beyond national boundaries. In an increasingly interconnected world, </w:t>
      </w:r>
      <w:r w:rsidRPr="00C07BDD">
        <w:rPr>
          <w:i/>
          <w:iCs/>
        </w:rPr>
        <w:t>The AI Moral Code</w:t>
      </w:r>
      <w:r w:rsidRPr="00C07BDD">
        <w:t xml:space="preserve"> embraces the opportunity to draw upon diverse global perspectives. From the OECD’s policy frameworks </w:t>
      </w:r>
      <w:sdt>
        <w:sdtPr>
          <w:id w:val="1652713729"/>
          <w:citation/>
        </w:sdtPr>
        <w:sdtContent>
          <w:r w:rsidR="00537BE3">
            <w:fldChar w:fldCharType="begin"/>
          </w:r>
          <w:r w:rsidR="00537BE3">
            <w:instrText xml:space="preserve"> CITATION OEC22 \l 1033 </w:instrText>
          </w:r>
          <w:r w:rsidR="00537BE3">
            <w:fldChar w:fldCharType="separate"/>
          </w:r>
          <w:r w:rsidR="00537BE3">
            <w:rPr>
              <w:noProof/>
            </w:rPr>
            <w:t>(OECD, 2022)</w:t>
          </w:r>
          <w:r w:rsidR="00537BE3">
            <w:fldChar w:fldCharType="end"/>
          </w:r>
        </w:sdtContent>
      </w:sdt>
      <w:r w:rsidRPr="00C07BDD">
        <w:t xml:space="preserve">to the United Nations’ efforts to </w:t>
      </w:r>
      <w:r w:rsidRPr="00C07BDD">
        <w:lastRenderedPageBreak/>
        <w:t>align AI with sustainable development goals</w:t>
      </w:r>
      <w:sdt>
        <w:sdtPr>
          <w:id w:val="1502310350"/>
          <w:citation/>
        </w:sdtPr>
        <w:sdtContent>
          <w:r w:rsidR="00A177AC">
            <w:fldChar w:fldCharType="begin"/>
          </w:r>
          <w:r w:rsidR="00A177AC">
            <w:instrText xml:space="preserve"> CITATION Uni24 \l 1033 </w:instrText>
          </w:r>
          <w:r w:rsidR="00A177AC">
            <w:fldChar w:fldCharType="separate"/>
          </w:r>
          <w:r w:rsidR="00A177AC">
            <w:rPr>
              <w:noProof/>
            </w:rPr>
            <w:t xml:space="preserve"> (United Nations, 2024)</w:t>
          </w:r>
          <w:r w:rsidR="00A177AC">
            <w:fldChar w:fldCharType="end"/>
          </w:r>
        </w:sdtContent>
      </w:sdt>
      <w:r w:rsidRPr="00C07BDD">
        <w:t>, the integration of democratic ideals with cultural nuances shapes how humanity navigates this transformative era. Similarly, Japan’s emphasis on harmony</w:t>
      </w:r>
      <w:r w:rsidR="00103779">
        <w:t xml:space="preserve"> </w:t>
      </w:r>
      <w:sdt>
        <w:sdtPr>
          <w:id w:val="308753123"/>
          <w:citation/>
        </w:sdtPr>
        <w:sdtContent>
          <w:r w:rsidR="009D22A3">
            <w:fldChar w:fldCharType="begin"/>
          </w:r>
          <w:r w:rsidR="009D22A3">
            <w:instrText xml:space="preserve"> CITATION CSI23 \l 1033 </w:instrText>
          </w:r>
          <w:r w:rsidR="009D22A3">
            <w:fldChar w:fldCharType="separate"/>
          </w:r>
          <w:r w:rsidR="009D22A3">
            <w:rPr>
              <w:noProof/>
            </w:rPr>
            <w:t>(CSIS, 2023)</w:t>
          </w:r>
          <w:r w:rsidR="009D22A3">
            <w:fldChar w:fldCharType="end"/>
          </w:r>
        </w:sdtContent>
      </w:sdt>
      <w:r w:rsidRPr="00C07BDD">
        <w:t>, the European Union’s leadership in regulatory accountability</w:t>
      </w:r>
      <w:r w:rsidR="009D22A3">
        <w:t xml:space="preserve"> </w:t>
      </w:r>
      <w:sdt>
        <w:sdtPr>
          <w:id w:val="1125960683"/>
          <w:citation/>
        </w:sdtPr>
        <w:sdtContent>
          <w:r w:rsidR="00B835A6">
            <w:fldChar w:fldCharType="begin"/>
          </w:r>
          <w:r w:rsidR="00B835A6">
            <w:instrText xml:space="preserve"> CITATION Eur24 \l 1033 </w:instrText>
          </w:r>
          <w:r w:rsidR="00B835A6">
            <w:fldChar w:fldCharType="separate"/>
          </w:r>
          <w:r w:rsidR="00B835A6">
            <w:rPr>
              <w:noProof/>
            </w:rPr>
            <w:t>(European Parliament and Council, 2024)</w:t>
          </w:r>
          <w:r w:rsidR="00B835A6">
            <w:fldChar w:fldCharType="end"/>
          </w:r>
        </w:sdtContent>
      </w:sdt>
      <w:r w:rsidRPr="00C07BDD">
        <w:t>, and Africa’s emphasis on communal responsibility highlight the potential of AI to reflect and respect diverse values while fostering shared progress.</w:t>
      </w:r>
    </w:p>
    <w:p w14:paraId="78D1FC65" w14:textId="35A94689" w:rsidR="00C07BDD" w:rsidRPr="00C07BDD" w:rsidRDefault="00C07BDD" w:rsidP="00C07BDD">
      <w:r w:rsidRPr="00C07BDD">
        <w:t xml:space="preserve">This interconnectedness builds on earlier ideas of the "collective conscious," as explored in </w:t>
      </w:r>
      <w:r w:rsidRPr="00C07BDD">
        <w:rPr>
          <w:i/>
          <w:iCs/>
        </w:rPr>
        <w:t>Intranets: What's the Bottom Line</w:t>
      </w:r>
      <w:r w:rsidRPr="00C07BDD">
        <w:t xml:space="preserve"> </w:t>
      </w:r>
      <w:sdt>
        <w:sdtPr>
          <w:id w:val="-329051931"/>
          <w:citation/>
        </w:sdtPr>
        <w:sdtContent>
          <w:r w:rsidR="000E35AF">
            <w:fldChar w:fldCharType="begin"/>
          </w:r>
          <w:r w:rsidR="000E35AF">
            <w:instrText xml:space="preserve"> CITATION Hin98 \l 1033 </w:instrText>
          </w:r>
          <w:r w:rsidR="000E35AF">
            <w:fldChar w:fldCharType="separate"/>
          </w:r>
          <w:r w:rsidR="000E35AF">
            <w:rPr>
              <w:noProof/>
            </w:rPr>
            <w:t>(Hinrichs, 1997)</w:t>
          </w:r>
          <w:r w:rsidR="000E35AF">
            <w:fldChar w:fldCharType="end"/>
          </w:r>
        </w:sdtContent>
      </w:sdt>
      <w:r w:rsidRPr="00C07BDD">
        <w:t>. Today, this concept has evolved to encompass the integration of human intelligence, artificial intelligence, superintelligence, and robot intelligence. The promise of conscious intelligence lies in its ability to harmonize these distinct forms of reasoning, fostering compatibility and collaboration across cultural and technological divides.</w:t>
      </w:r>
    </w:p>
    <w:p w14:paraId="2ACCA4DB" w14:textId="77777777" w:rsidR="00C07BDD" w:rsidRPr="00C07BDD" w:rsidRDefault="00C07BDD" w:rsidP="00C07BDD">
      <w:r w:rsidRPr="00C07BDD">
        <w:t xml:space="preserve">Trust, fairness, and transparency—values deeply embedded in America’s founding ethos—serve as guiding principles for developing AI systems that align with human dignity. By anchoring these technologies in principles that prioritize liberty and the pursuit of happiness, </w:t>
      </w:r>
      <w:r w:rsidRPr="00C07BDD">
        <w:rPr>
          <w:i/>
          <w:iCs/>
        </w:rPr>
        <w:t>The AI Moral Code</w:t>
      </w:r>
      <w:r w:rsidRPr="00C07BDD">
        <w:t xml:space="preserve"> provides a pathway for fostering innovation while safeguarding fundamental rights.</w:t>
      </w:r>
    </w:p>
    <w:p w14:paraId="07DD2A46" w14:textId="4646EBBE" w:rsidR="00C07BDD" w:rsidRDefault="00C07BDD" w:rsidP="00C07BDD">
      <w:r w:rsidRPr="00C07BDD">
        <w:t xml:space="preserve">Just as the Enlightenment challenged societies to rethink governance and human </w:t>
      </w:r>
      <w:r w:rsidR="005F26B9" w:rsidRPr="00C07BDD">
        <w:t>rights,</w:t>
      </w:r>
      <w:r w:rsidRPr="00C07BDD">
        <w:t xml:space="preserve"> too does this era of AI demand a reevaluation of how we integrate ethical principles into transformative technologies. By drawing on values that bridge cultures, centuries, and evolving forms of intelligence, </w:t>
      </w:r>
      <w:r w:rsidRPr="00C07BDD">
        <w:rPr>
          <w:i/>
          <w:iCs/>
        </w:rPr>
        <w:t>The AI Moral Code</w:t>
      </w:r>
      <w:r w:rsidRPr="00C07BDD">
        <w:t xml:space="preserve"> ensures that technological progress is firmly grounded in universal principles and remains aligned with the flourishing of humanity.</w:t>
      </w:r>
    </w:p>
    <w:p w14:paraId="4AE879E1" w14:textId="77777777" w:rsidR="00171C3B" w:rsidRPr="00575F5C" w:rsidRDefault="00171C3B" w:rsidP="00171C3B">
      <w:r w:rsidRPr="00575F5C">
        <w:t>AI must be fair and free from unjust biases.</w:t>
      </w:r>
    </w:p>
    <w:p w14:paraId="5398872D" w14:textId="77777777" w:rsidR="00171C3B" w:rsidRPr="00575F5C" w:rsidRDefault="00171C3B" w:rsidP="00171C3B">
      <w:pPr>
        <w:pStyle w:val="ListParagraph"/>
        <w:numPr>
          <w:ilvl w:val="0"/>
          <w:numId w:val="347"/>
        </w:numPr>
      </w:pPr>
      <w:r w:rsidRPr="00575F5C">
        <w:t>Bias in AI must be identified, mitigated, and monitored.</w:t>
      </w:r>
    </w:p>
    <w:p w14:paraId="1D86AC68" w14:textId="77777777" w:rsidR="00171C3B" w:rsidRPr="00575F5C" w:rsidRDefault="00171C3B" w:rsidP="00171C3B">
      <w:pPr>
        <w:pStyle w:val="ListParagraph"/>
        <w:numPr>
          <w:ilvl w:val="0"/>
          <w:numId w:val="347"/>
        </w:numPr>
      </w:pPr>
      <w:r w:rsidRPr="00575F5C">
        <w:t>People must be able to challenge AI decisions that may be unfair.</w:t>
      </w:r>
    </w:p>
    <w:p w14:paraId="5290CA34" w14:textId="77777777" w:rsidR="00171C3B" w:rsidRDefault="00171C3B" w:rsidP="00171C3B">
      <w:pPr>
        <w:pStyle w:val="ListParagraph"/>
        <w:numPr>
          <w:ilvl w:val="0"/>
          <w:numId w:val="347"/>
        </w:numPr>
      </w:pPr>
      <w:r w:rsidRPr="00575F5C">
        <w:t>Explanation: AI must not reinforce discrimination or historical biases in hiring, finance, or justice.</w:t>
      </w:r>
    </w:p>
    <w:p w14:paraId="6055ABDF" w14:textId="7449B6B1" w:rsidR="00653701" w:rsidRDefault="00DE4C0B" w:rsidP="00653701">
      <w:r w:rsidRPr="00DE4C0B">
        <w:t>From history, we see that unregulated technological revolutions can reshape societies in ways that either empower or destabilize them. AI presents a similar inflection point: without clear, enforceable rights, its expansion could erode human freedoms and consolidate power in unprecedented ways. The International AI Bill of Rights is a response to this challenge—establishing a governance model that ensures AI strengthens, rather than undermines, global stability.</w:t>
      </w:r>
    </w:p>
    <w:p w14:paraId="64A1F8A0" w14:textId="2F9869AC" w:rsidR="008C5CAA" w:rsidRDefault="00D5520A" w:rsidP="00A942AB">
      <w:pPr>
        <w:pStyle w:val="Heading3"/>
      </w:pPr>
      <w:r>
        <w:rPr>
          <w:rStyle w:val="Strong"/>
          <w:b/>
          <w:bCs/>
        </w:rPr>
        <w:t>A</w:t>
      </w:r>
      <w:r w:rsidR="008C5CAA">
        <w:rPr>
          <w:rStyle w:val="Strong"/>
          <w:b/>
          <w:bCs/>
        </w:rPr>
        <w:t xml:space="preserve"> Historical Trajectory to Explicitly Support the AI Bill of Rights</w:t>
      </w:r>
    </w:p>
    <w:p w14:paraId="34CC0657" w14:textId="77777777" w:rsidR="008C5CAA" w:rsidRPr="00A942AB" w:rsidRDefault="008C5CAA" w:rsidP="00A942AB">
      <w:pPr>
        <w:rPr>
          <w:b/>
          <w:bCs/>
        </w:rPr>
      </w:pPr>
      <w:r w:rsidRPr="00A942AB">
        <w:t>The</w:t>
      </w:r>
      <w:r w:rsidRPr="00A942AB">
        <w:rPr>
          <w:b/>
          <w:bCs/>
        </w:rPr>
        <w:t xml:space="preserve"> </w:t>
      </w:r>
      <w:r w:rsidRPr="00A942AB">
        <w:rPr>
          <w:rStyle w:val="Strong"/>
          <w:b w:val="0"/>
          <w:bCs w:val="0"/>
        </w:rPr>
        <w:t>International AI Bill of Rights</w:t>
      </w:r>
      <w:r w:rsidRPr="00A942AB">
        <w:rPr>
          <w:b/>
          <w:bCs/>
        </w:rPr>
        <w:t xml:space="preserve"> </w:t>
      </w:r>
      <w:r w:rsidRPr="00A942AB">
        <w:t>does not emerge in isolation—it is the</w:t>
      </w:r>
      <w:r w:rsidRPr="00A942AB">
        <w:rPr>
          <w:b/>
          <w:bCs/>
        </w:rPr>
        <w:t xml:space="preserve"> </w:t>
      </w:r>
      <w:r w:rsidRPr="00A942AB">
        <w:rPr>
          <w:rStyle w:val="Strong"/>
          <w:b w:val="0"/>
          <w:bCs w:val="0"/>
        </w:rPr>
        <w:t>culmination of centuries of ethical thought, legal precedent, and governance adaptation in response to technological change</w:t>
      </w:r>
      <w:r w:rsidRPr="00A942AB">
        <w:rPr>
          <w:b/>
          <w:bCs/>
        </w:rPr>
        <w:t xml:space="preserve">. </w:t>
      </w:r>
      <w:r w:rsidRPr="00A942AB">
        <w:t>AI represents a</w:t>
      </w:r>
      <w:r w:rsidRPr="00A942AB">
        <w:rPr>
          <w:b/>
          <w:bCs/>
        </w:rPr>
        <w:t xml:space="preserve"> </w:t>
      </w:r>
      <w:r w:rsidRPr="00A942AB">
        <w:rPr>
          <w:rStyle w:val="Strong"/>
          <w:b w:val="0"/>
          <w:bCs w:val="0"/>
        </w:rPr>
        <w:t>transformative shift</w:t>
      </w:r>
      <w:r w:rsidRPr="00A942AB">
        <w:rPr>
          <w:b/>
          <w:bCs/>
        </w:rPr>
        <w:t xml:space="preserve"> </w:t>
      </w:r>
      <w:r w:rsidRPr="00A942AB">
        <w:t>in how societies function, requiring proactive governance to ensure</w:t>
      </w:r>
      <w:r w:rsidRPr="00A942AB">
        <w:rPr>
          <w:b/>
          <w:bCs/>
        </w:rPr>
        <w:t xml:space="preserve"> </w:t>
      </w:r>
      <w:r w:rsidRPr="00A942AB">
        <w:rPr>
          <w:rStyle w:val="Strong"/>
          <w:b w:val="0"/>
          <w:bCs w:val="0"/>
        </w:rPr>
        <w:t>its development aligns with human rights, democratic values, and ethical principles.</w:t>
      </w:r>
    </w:p>
    <w:p w14:paraId="480516CC" w14:textId="77777777" w:rsidR="008C5CAA" w:rsidRPr="00D5520A" w:rsidRDefault="008C5CAA" w:rsidP="00D5520A">
      <w:pPr>
        <w:rPr>
          <w:b/>
          <w:bCs/>
        </w:rPr>
      </w:pPr>
      <w:r w:rsidRPr="00D5520A">
        <w:lastRenderedPageBreak/>
        <w:t>For centuries, societies have established</w:t>
      </w:r>
      <w:r w:rsidRPr="00D5520A">
        <w:rPr>
          <w:b/>
          <w:bCs/>
        </w:rPr>
        <w:t xml:space="preserve"> </w:t>
      </w:r>
      <w:r w:rsidRPr="00D5520A">
        <w:rPr>
          <w:rStyle w:val="Strong"/>
          <w:b w:val="0"/>
          <w:bCs w:val="0"/>
        </w:rPr>
        <w:t>legal and ethical codes</w:t>
      </w:r>
      <w:r w:rsidRPr="00D5520A">
        <w:rPr>
          <w:b/>
          <w:bCs/>
        </w:rPr>
        <w:t xml:space="preserve"> </w:t>
      </w:r>
      <w:r w:rsidRPr="00D5520A">
        <w:t>to regulate powerful innovations. From</w:t>
      </w:r>
      <w:r w:rsidRPr="00D5520A">
        <w:rPr>
          <w:b/>
          <w:bCs/>
        </w:rPr>
        <w:t xml:space="preserve"> </w:t>
      </w:r>
      <w:r w:rsidRPr="00D5520A">
        <w:rPr>
          <w:rStyle w:val="Strong"/>
          <w:b w:val="0"/>
          <w:bCs w:val="0"/>
        </w:rPr>
        <w:t>ancient moral philosophies to modern AI governance</w:t>
      </w:r>
      <w:r w:rsidRPr="00D5520A">
        <w:t>, history has consistently shown that</w:t>
      </w:r>
      <w:r w:rsidRPr="00D5520A">
        <w:rPr>
          <w:b/>
          <w:bCs/>
        </w:rPr>
        <w:t xml:space="preserve"> </w:t>
      </w:r>
      <w:r w:rsidRPr="00D5520A">
        <w:rPr>
          <w:rStyle w:val="Strong"/>
          <w:b w:val="0"/>
          <w:bCs w:val="0"/>
        </w:rPr>
        <w:t>without oversight, technology can erode human rights, exacerbate inequalities, and consolidate power in ways that undermine democracy</w:t>
      </w:r>
      <w:r w:rsidRPr="00D5520A">
        <w:rPr>
          <w:b/>
          <w:bCs/>
        </w:rPr>
        <w:t>.</w:t>
      </w:r>
    </w:p>
    <w:p w14:paraId="0648763E" w14:textId="77777777" w:rsidR="008C5CAA" w:rsidRPr="00D5520A" w:rsidRDefault="008C5CAA" w:rsidP="00D5520A">
      <w:r w:rsidRPr="00D5520A">
        <w:t>The Magna Carta (1215) and the U.S. Bill of Rights (1791) established foundational rights in response to unchecked governmental power. The Universal Declaration of Human Rights (1948) was a response to global instability and oppression, setting ethical standards for how societies should govern themselves. Similarly, the rise of AI demands a new framework—one that ensures this technology enhances human dignity rather than compromises it.</w:t>
      </w:r>
    </w:p>
    <w:p w14:paraId="24ECCBBE" w14:textId="77777777" w:rsidR="008C5CAA" w:rsidRPr="00CD47DE" w:rsidRDefault="008C5CAA" w:rsidP="00CD47DE">
      <w:r w:rsidRPr="00CD47DE">
        <w:t>Early technological revolutions—such as the Industrial Revolution and the rise of automation—sparked debates over how societies should balance efficiency with fairness. Thinkers like John Stuart Mill (utilitarianism) and Immanuel Kant (deontology) asked whether innovation should prioritize maximizing benefits or upholding fundamental human dignity. These same questions drive today’s AI policy debates, from the role of AI in criminal sentencing to its use in predictive policing, hiring, and healthcare.</w:t>
      </w:r>
    </w:p>
    <w:p w14:paraId="2B50F9BD" w14:textId="77777777" w:rsidR="008C5CAA" w:rsidRPr="000C48DD" w:rsidRDefault="008C5CAA" w:rsidP="00801932">
      <w:r w:rsidRPr="00801932">
        <w:t xml:space="preserve">By the mid-20th century, the rise of AI and automated decision-making led to new fears about machine autonomy. Isaac Asimov’s “Three Laws of Robotics” (1942) captured the public’s concern over whether machines could be programmed to obey human ethics. Decades later, AI systems were deployed in warfare, financial systems, and government decision-making, reinforcing concerns that unchecked AI could displace human judgment in ways that threaten democracy and </w:t>
      </w:r>
      <w:r w:rsidRPr="000C48DD">
        <w:t>civil rights.</w:t>
      </w:r>
    </w:p>
    <w:p w14:paraId="5C898699" w14:textId="77777777" w:rsidR="008C5CAA" w:rsidRPr="000C48DD" w:rsidRDefault="008C5CAA" w:rsidP="000C48DD">
      <w:r w:rsidRPr="000C48DD">
        <w:t>The first formal AI governance models began emerging in the 1990s and 2000s. The European Union introduced GDPR’s early foundations, setting a legal precedent for algorithmic fairness and data protection. By the 2010s, algorithmic bias in hiring, law enforcement, and finance sparked global discussions on AI fairness audits and ethical oversight.</w:t>
      </w:r>
    </w:p>
    <w:p w14:paraId="22FD8B9A" w14:textId="77777777" w:rsidR="008C5CAA" w:rsidRPr="000C48DD" w:rsidRDefault="008C5CAA" w:rsidP="000C48DD">
      <w:r w:rsidRPr="000C48DD">
        <w:t>In the 2020s, nations began developing AI-specific legal frameworks, such as the Biden Administration’s AI Bill of Rights (2022) and the European Union AI Act (2023–2024). However, these remain regional efforts—there is no global standard governing how AI impacts privacy, democratic stability, or human rights.</w:t>
      </w:r>
    </w:p>
    <w:p w14:paraId="73E15B9F" w14:textId="77777777" w:rsidR="008C5CAA" w:rsidRPr="000C48DD" w:rsidRDefault="008C5CAA" w:rsidP="000C48DD">
      <w:r w:rsidRPr="000C48DD">
        <w:t>Now, at a time when AI is being used for election manipulation, economic stratification, and state surveillance, the need for an International AI Bill of Rights is clear.</w:t>
      </w:r>
    </w:p>
    <w:p w14:paraId="311DA2CE" w14:textId="77777777" w:rsidR="008C5CAA" w:rsidRPr="000C48DD" w:rsidRDefault="008C5CAA" w:rsidP="000C48DD">
      <w:pPr>
        <w:pStyle w:val="Heading3"/>
      </w:pPr>
      <w:r w:rsidRPr="000C48DD">
        <w:rPr>
          <w:rStyle w:val="Strong"/>
          <w:b/>
          <w:bCs/>
        </w:rPr>
        <w:t>The International AI Bill of Rights as a Global Standard</w:t>
      </w:r>
    </w:p>
    <w:p w14:paraId="58FB84F6" w14:textId="77777777" w:rsidR="008C5CAA" w:rsidRPr="00556F68" w:rsidRDefault="008C5CAA" w:rsidP="00556F68">
      <w:r w:rsidRPr="00556F68">
        <w:t>Unlike past technological shifts, AI is not bound by borders. An AI-driven financial crash in one country can ripple across global markets. Misinformation campaigns in one region can shape elections worldwide. Unregulated AI surveillance in one state can set a precedent for digital authoritarianism everywhere.</w:t>
      </w:r>
    </w:p>
    <w:p w14:paraId="314CD97C" w14:textId="7C07D207" w:rsidR="00556F68" w:rsidRDefault="008C5CAA" w:rsidP="00556F68">
      <w:r w:rsidRPr="00556F68">
        <w:t>The International AI Bill of Rights provides a universal governance model, ensuring that AI is used to empower societies rather than control them.</w:t>
      </w:r>
      <w:r w:rsidR="00556F68">
        <w:t xml:space="preserve"> </w:t>
      </w:r>
      <w:r w:rsidRPr="00556F68">
        <w:t>It establishes fundamental AI protections, ensuring:</w:t>
      </w:r>
    </w:p>
    <w:p w14:paraId="600122F6" w14:textId="77777777" w:rsidR="00556F68" w:rsidRDefault="008C5CAA" w:rsidP="00556F68">
      <w:pPr>
        <w:pStyle w:val="ListParagraph"/>
        <w:numPr>
          <w:ilvl w:val="0"/>
          <w:numId w:val="354"/>
        </w:numPr>
      </w:pPr>
      <w:r w:rsidRPr="00556F68">
        <w:lastRenderedPageBreak/>
        <w:t>AI operates transparently and remains accountable to human oversight</w:t>
      </w:r>
      <w:r w:rsidRPr="00556F68">
        <w:br/>
        <w:t>Algorithmic bias is detected and mitigated before it harms individuals or communities</w:t>
      </w:r>
    </w:p>
    <w:p w14:paraId="7F37FF87" w14:textId="77777777" w:rsidR="00556F68" w:rsidRDefault="008C5CAA" w:rsidP="00556F68">
      <w:pPr>
        <w:pStyle w:val="ListParagraph"/>
        <w:numPr>
          <w:ilvl w:val="0"/>
          <w:numId w:val="354"/>
        </w:numPr>
      </w:pPr>
      <w:r w:rsidRPr="00556F68">
        <w:t xml:space="preserve"> AI-driven misinformation and election interference are prevented through strict governance</w:t>
      </w:r>
    </w:p>
    <w:p w14:paraId="6A61BDB6" w14:textId="76178436" w:rsidR="008C5CAA" w:rsidRPr="00556F68" w:rsidRDefault="008C5CAA" w:rsidP="00556F68">
      <w:pPr>
        <w:pStyle w:val="ListParagraph"/>
        <w:numPr>
          <w:ilvl w:val="0"/>
          <w:numId w:val="354"/>
        </w:numPr>
      </w:pPr>
      <w:r w:rsidRPr="00556F68">
        <w:t>AI is used to enhance economic stability and human dignity, not to widen social inequalities</w:t>
      </w:r>
    </w:p>
    <w:p w14:paraId="42B7EBDF" w14:textId="77777777" w:rsidR="008C5CAA" w:rsidRPr="00556F68" w:rsidRDefault="008C5CAA" w:rsidP="00556F68">
      <w:r w:rsidRPr="00556F68">
        <w:t>The AI Bill of Rights follows the tradition of governance frameworks that emerged in response to previous technological revolutions, but unlike past regional approaches, this framework is designed to be global from the start.</w:t>
      </w:r>
    </w:p>
    <w:p w14:paraId="24E0B469" w14:textId="77777777" w:rsidR="008C5CAA" w:rsidRPr="00556F68" w:rsidRDefault="008C5CAA" w:rsidP="00556F68">
      <w:r w:rsidRPr="00556F68">
        <w:t>By establishing clear international protections, this Bill of Rights ensures AI is developed with ethical responsibility, legal accountability, and democratic resilience in mind.</w:t>
      </w:r>
    </w:p>
    <w:p w14:paraId="579C8EE0" w14:textId="4D42FCE0" w:rsidR="008C5CAA" w:rsidRDefault="008C5CAA" w:rsidP="008C5CAA">
      <w:pPr>
        <w:pStyle w:val="Heading3"/>
      </w:pPr>
      <w:r>
        <w:rPr>
          <w:rStyle w:val="Strong"/>
          <w:b/>
          <w:bCs/>
        </w:rPr>
        <w:t xml:space="preserve">The Time to </w:t>
      </w:r>
      <w:r w:rsidR="000A1C4D">
        <w:rPr>
          <w:rStyle w:val="Strong"/>
          <w:b/>
          <w:bCs/>
        </w:rPr>
        <w:t>Act</w:t>
      </w:r>
      <w:r>
        <w:rPr>
          <w:rStyle w:val="Strong"/>
          <w:b/>
          <w:bCs/>
        </w:rPr>
        <w:t xml:space="preserve"> </w:t>
      </w:r>
      <w:r w:rsidR="000A1C4D">
        <w:rPr>
          <w:rStyle w:val="Strong"/>
          <w:b/>
          <w:bCs/>
        </w:rPr>
        <w:t xml:space="preserve">- </w:t>
      </w:r>
      <w:r>
        <w:rPr>
          <w:rStyle w:val="Strong"/>
          <w:b/>
          <w:bCs/>
        </w:rPr>
        <w:t>Now</w:t>
      </w:r>
    </w:p>
    <w:p w14:paraId="0ECA2297" w14:textId="77777777" w:rsidR="00347325" w:rsidRDefault="00347325" w:rsidP="00347325">
      <w:r>
        <w:t>AI is advancing at a pace that outstrips existing regulatory frameworks, creating a governance gap that threatens democracy, privacy, and human rights. Existing regulations—such as GDPR, the OECD AI Principles, and the EU AI Act—offer essential legal frameworks, but they lack the global cohesion needed to address AI’s borderless influence on governance, markets, and human rights.</w:t>
      </w:r>
    </w:p>
    <w:p w14:paraId="6A6C8D9A" w14:textId="77777777" w:rsidR="00347325" w:rsidRDefault="00347325" w:rsidP="00347325">
      <w:r>
        <w:t>The International AI Bill of Rights is more than a vision—it is a governance framework designed to ensure AI serves humanity, rather than concentrates power in the hands of a few. Unlike past technological revolutions, we have a rare opportunity to proactively shape AI’s development—before it reshapes society on its own terms.</w:t>
      </w:r>
    </w:p>
    <w:p w14:paraId="35A51D11" w14:textId="77777777" w:rsidR="00347325" w:rsidRDefault="00347325" w:rsidP="00347325">
      <w:r>
        <w:t>Without immediate action, AI risks being weaponized for mass surveillance, disinformation campaigns, and unchecked economic exploitation. If we do not set ethical boundaries today, tomorrow’s AI will define them for us—without democratic input.</w:t>
      </w:r>
    </w:p>
    <w:p w14:paraId="321B8026" w14:textId="612C7A3E" w:rsidR="008C5CAA" w:rsidRPr="000A1C4D" w:rsidRDefault="00347325" w:rsidP="00347325">
      <w:r>
        <w:t>AI will shape the future—our role is to ensure it serves humanity, rather than forcing us to adapt to its unchecked consequences. The International AI Bill of Rights provides the blueprint for a future where AI strengthens democracy, respects human dignity, and promotes shared prosperity.</w:t>
      </w:r>
    </w:p>
    <w:p w14:paraId="4BD65F22" w14:textId="4DAD3D67" w:rsidR="006B6E9C" w:rsidRDefault="006B6E9C" w:rsidP="006B6E9C">
      <w:pPr>
        <w:pStyle w:val="Heading2"/>
      </w:pPr>
      <w:r>
        <w:t>An AI Bill of Rights</w:t>
      </w:r>
    </w:p>
    <w:p w14:paraId="74A3967C" w14:textId="77777777" w:rsidR="00575F5C" w:rsidRPr="00575F5C" w:rsidRDefault="00575F5C" w:rsidP="00575F5C">
      <w:pPr>
        <w:pStyle w:val="Heading3"/>
      </w:pPr>
      <w:r w:rsidRPr="00575F5C">
        <w:t>Preamble</w:t>
      </w:r>
    </w:p>
    <w:p w14:paraId="42D10C95" w14:textId="77777777" w:rsidR="00575F5C" w:rsidRPr="00575F5C" w:rsidRDefault="00575F5C" w:rsidP="00575F5C">
      <w:r w:rsidRPr="00575F5C">
        <w:t>Recognizing the increasing impact of Artificial Intelligence (AI) on society and affirming the fundamental rights and freedoms of all individuals, this International AI Bill of Rights establishes principles and safeguards to ensure that AI systems are developed, deployed, and governed ethically, respecting human dignity, sustainability, and democratic stability.</w:t>
      </w:r>
    </w:p>
    <w:p w14:paraId="6D7DD998" w14:textId="77777777" w:rsidR="00575F5C" w:rsidRPr="00575F5C" w:rsidRDefault="00575F5C" w:rsidP="003F6ED9">
      <w:pPr>
        <w:pStyle w:val="Heading3"/>
      </w:pPr>
      <w:r w:rsidRPr="00575F5C">
        <w:t>Core Principles &amp; Rights</w:t>
      </w:r>
    </w:p>
    <w:p w14:paraId="10118D97" w14:textId="7EA5BC4D" w:rsidR="00575F5C" w:rsidRPr="00575F5C" w:rsidRDefault="00575F5C" w:rsidP="003F6ED9">
      <w:pPr>
        <w:pStyle w:val="Heading4"/>
      </w:pPr>
      <w:r w:rsidRPr="00575F5C">
        <w:t>Right to Safety and Efficacy</w:t>
      </w:r>
      <w:r w:rsidR="00A649F5">
        <w:t xml:space="preserve"> (Non-Maleficence)</w:t>
      </w:r>
    </w:p>
    <w:p w14:paraId="0C718697" w14:textId="77777777" w:rsidR="00575F5C" w:rsidRPr="00575F5C" w:rsidRDefault="00575F5C" w:rsidP="003F6ED9">
      <w:r w:rsidRPr="00575F5C">
        <w:t>AI systems must be demonstrably safe, reliable, and effective for their intended use.</w:t>
      </w:r>
    </w:p>
    <w:p w14:paraId="7A451330" w14:textId="77777777" w:rsidR="00575F5C" w:rsidRPr="00575F5C" w:rsidRDefault="00575F5C" w:rsidP="003F6ED9">
      <w:pPr>
        <w:pStyle w:val="ListParagraph"/>
        <w:numPr>
          <w:ilvl w:val="0"/>
          <w:numId w:val="347"/>
        </w:numPr>
      </w:pPr>
      <w:r w:rsidRPr="00575F5C">
        <w:lastRenderedPageBreak/>
        <w:t>Independent testing, validation, and certification should ensure safety before deployment.</w:t>
      </w:r>
    </w:p>
    <w:p w14:paraId="46FE0B74" w14:textId="77777777" w:rsidR="00575F5C" w:rsidRPr="00575F5C" w:rsidRDefault="00575F5C" w:rsidP="003F6ED9">
      <w:pPr>
        <w:pStyle w:val="ListParagraph"/>
        <w:numPr>
          <w:ilvl w:val="0"/>
          <w:numId w:val="347"/>
        </w:numPr>
      </w:pPr>
      <w:r w:rsidRPr="00575F5C">
        <w:t>AI should not be used where risks to human life, security, or economic stability are too high.</w:t>
      </w:r>
    </w:p>
    <w:p w14:paraId="1B0A3417" w14:textId="77777777" w:rsidR="00575F5C" w:rsidRPr="00575F5C" w:rsidRDefault="00575F5C" w:rsidP="003F6ED9">
      <w:pPr>
        <w:pStyle w:val="ListParagraph"/>
        <w:numPr>
          <w:ilvl w:val="0"/>
          <w:numId w:val="347"/>
        </w:numPr>
      </w:pPr>
      <w:r w:rsidRPr="003F6ED9">
        <w:rPr>
          <w:i/>
          <w:iCs/>
        </w:rPr>
        <w:t>Explanation:</w:t>
      </w:r>
      <w:r w:rsidRPr="00575F5C">
        <w:t xml:space="preserve"> AI should not be deployed if it is unsafe or does not work as intended.</w:t>
      </w:r>
    </w:p>
    <w:p w14:paraId="717D0CC0" w14:textId="71AA20BB" w:rsidR="00575F5C" w:rsidRPr="00575F5C" w:rsidRDefault="00575F5C" w:rsidP="00A649F5">
      <w:pPr>
        <w:pStyle w:val="Heading4"/>
      </w:pPr>
      <w:r w:rsidRPr="00575F5C">
        <w:t xml:space="preserve"> Right to Algorithmic Transparency and Explainability</w:t>
      </w:r>
      <w:r w:rsidR="00A649F5">
        <w:t xml:space="preserve"> (Transparency)</w:t>
      </w:r>
    </w:p>
    <w:p w14:paraId="655F1D01" w14:textId="77777777" w:rsidR="00575F5C" w:rsidRPr="00575F5C" w:rsidRDefault="00575F5C" w:rsidP="00A649F5">
      <w:r w:rsidRPr="00575F5C">
        <w:t>Individuals have the right to know how AI makes decisions that affect them.</w:t>
      </w:r>
    </w:p>
    <w:p w14:paraId="0CE8A7ED" w14:textId="77777777" w:rsidR="00575F5C" w:rsidRPr="00575F5C" w:rsidRDefault="00575F5C" w:rsidP="00A649F5">
      <w:pPr>
        <w:pStyle w:val="ListParagraph"/>
        <w:numPr>
          <w:ilvl w:val="0"/>
          <w:numId w:val="347"/>
        </w:numPr>
      </w:pPr>
      <w:r w:rsidRPr="00575F5C">
        <w:t>AI decision-making must be explainable and open to scrutiny.</w:t>
      </w:r>
    </w:p>
    <w:p w14:paraId="547EEC8A" w14:textId="77777777" w:rsidR="00575F5C" w:rsidRPr="00575F5C" w:rsidRDefault="00575F5C" w:rsidP="00A649F5">
      <w:pPr>
        <w:pStyle w:val="ListParagraph"/>
        <w:numPr>
          <w:ilvl w:val="0"/>
          <w:numId w:val="347"/>
        </w:numPr>
      </w:pPr>
      <w:r w:rsidRPr="00575F5C">
        <w:t>Redress mechanisms must exist when AI decisions are unfair or harmful.</w:t>
      </w:r>
    </w:p>
    <w:p w14:paraId="244541E0" w14:textId="77777777" w:rsidR="00575F5C" w:rsidRPr="00575F5C" w:rsidRDefault="00575F5C" w:rsidP="00A649F5">
      <w:pPr>
        <w:pStyle w:val="ListParagraph"/>
        <w:numPr>
          <w:ilvl w:val="0"/>
          <w:numId w:val="347"/>
        </w:numPr>
      </w:pPr>
      <w:r w:rsidRPr="00575F5C">
        <w:t>Explanation: AI should not make mystery decisions—people need to understand how and why AI impacts them.</w:t>
      </w:r>
    </w:p>
    <w:p w14:paraId="0FFCFCC1" w14:textId="371BCE26" w:rsidR="00575F5C" w:rsidRPr="00575F5C" w:rsidRDefault="00575F5C" w:rsidP="004236A6">
      <w:pPr>
        <w:pStyle w:val="Heading4"/>
      </w:pPr>
      <w:r w:rsidRPr="00575F5C">
        <w:t>Right to Data Privacy and Security</w:t>
      </w:r>
      <w:r w:rsidR="00E414B5">
        <w:t xml:space="preserve"> (Accountability)</w:t>
      </w:r>
    </w:p>
    <w:p w14:paraId="77792B70" w14:textId="77777777" w:rsidR="00575F5C" w:rsidRPr="00575F5C" w:rsidRDefault="00575F5C" w:rsidP="004236A6">
      <w:r w:rsidRPr="00575F5C">
        <w:t>Individuals have the right to control their personal data used in AI systems.</w:t>
      </w:r>
    </w:p>
    <w:p w14:paraId="7E8451C8" w14:textId="77777777" w:rsidR="00575F5C" w:rsidRPr="00575F5C" w:rsidRDefault="00575F5C" w:rsidP="004236A6">
      <w:pPr>
        <w:pStyle w:val="ListParagraph"/>
        <w:numPr>
          <w:ilvl w:val="0"/>
          <w:numId w:val="347"/>
        </w:numPr>
      </w:pPr>
      <w:r w:rsidRPr="00575F5C">
        <w:t>Data collection must be minimal, necessary, and proportionate.</w:t>
      </w:r>
    </w:p>
    <w:p w14:paraId="35426DA7" w14:textId="77777777" w:rsidR="00575F5C" w:rsidRPr="00575F5C" w:rsidRDefault="00575F5C" w:rsidP="004236A6">
      <w:pPr>
        <w:pStyle w:val="ListParagraph"/>
        <w:numPr>
          <w:ilvl w:val="0"/>
          <w:numId w:val="347"/>
        </w:numPr>
      </w:pPr>
      <w:r w:rsidRPr="00575F5C">
        <w:t>Strict safeguards must prevent unauthorized data access and misuse.</w:t>
      </w:r>
    </w:p>
    <w:p w14:paraId="50756D38" w14:textId="77777777" w:rsidR="00575F5C" w:rsidRPr="00575F5C" w:rsidRDefault="00575F5C" w:rsidP="004236A6">
      <w:pPr>
        <w:pStyle w:val="ListParagraph"/>
        <w:numPr>
          <w:ilvl w:val="0"/>
          <w:numId w:val="347"/>
        </w:numPr>
      </w:pPr>
      <w:r w:rsidRPr="00575F5C">
        <w:t>Explanation: AI must not exploit personal data without user consent and protection.</w:t>
      </w:r>
    </w:p>
    <w:p w14:paraId="43EBD71C" w14:textId="63D11F1B" w:rsidR="00575F5C" w:rsidRPr="00575F5C" w:rsidRDefault="00575F5C" w:rsidP="001B3442">
      <w:pPr>
        <w:pStyle w:val="Heading4"/>
      </w:pPr>
      <w:r w:rsidRPr="00575F5C">
        <w:t>Right to Fairness and Non-Discrimination</w:t>
      </w:r>
      <w:r w:rsidR="001B3442">
        <w:t xml:space="preserve"> (Fairness)</w:t>
      </w:r>
    </w:p>
    <w:p w14:paraId="49A817E0" w14:textId="77777777" w:rsidR="00575F5C" w:rsidRPr="00575F5C" w:rsidRDefault="00575F5C" w:rsidP="001B3442">
      <w:r w:rsidRPr="00575F5C">
        <w:t>AI must be fair and free from unjust biases.</w:t>
      </w:r>
    </w:p>
    <w:p w14:paraId="50A8C9E3" w14:textId="77777777" w:rsidR="00575F5C" w:rsidRPr="00575F5C" w:rsidRDefault="00575F5C" w:rsidP="001B3442">
      <w:pPr>
        <w:pStyle w:val="ListParagraph"/>
        <w:numPr>
          <w:ilvl w:val="0"/>
          <w:numId w:val="347"/>
        </w:numPr>
      </w:pPr>
      <w:r w:rsidRPr="00575F5C">
        <w:t>Bias in AI must be identified, mitigated, and monitored.</w:t>
      </w:r>
    </w:p>
    <w:p w14:paraId="7655D750" w14:textId="77777777" w:rsidR="00575F5C" w:rsidRPr="00575F5C" w:rsidRDefault="00575F5C" w:rsidP="001B3442">
      <w:pPr>
        <w:pStyle w:val="ListParagraph"/>
        <w:numPr>
          <w:ilvl w:val="0"/>
          <w:numId w:val="347"/>
        </w:numPr>
      </w:pPr>
      <w:r w:rsidRPr="00575F5C">
        <w:t>People must be able to challenge AI decisions that may be unfair.</w:t>
      </w:r>
    </w:p>
    <w:p w14:paraId="56320DB3" w14:textId="77777777" w:rsidR="00575F5C" w:rsidRPr="00575F5C" w:rsidRDefault="00575F5C" w:rsidP="001B3442">
      <w:pPr>
        <w:pStyle w:val="ListParagraph"/>
        <w:numPr>
          <w:ilvl w:val="0"/>
          <w:numId w:val="347"/>
        </w:numPr>
      </w:pPr>
      <w:r w:rsidRPr="00575F5C">
        <w:t>Explanation: AI must not reinforce discrimination or historical biases in hiring, finance, or justice.</w:t>
      </w:r>
    </w:p>
    <w:p w14:paraId="59446CC2" w14:textId="3107BF61" w:rsidR="00575F5C" w:rsidRPr="00575F5C" w:rsidRDefault="00575F5C" w:rsidP="00171C3B">
      <w:pPr>
        <w:pStyle w:val="Heading4"/>
      </w:pPr>
      <w:r w:rsidRPr="00575F5C">
        <w:t xml:space="preserve"> Right to Human Oversight and Control</w:t>
      </w:r>
      <w:r w:rsidR="00D04A36">
        <w:t xml:space="preserve"> (Accountability)</w:t>
      </w:r>
    </w:p>
    <w:p w14:paraId="310D3B6C" w14:textId="77777777" w:rsidR="00575F5C" w:rsidRPr="00575F5C" w:rsidRDefault="00575F5C" w:rsidP="00171C3B">
      <w:r w:rsidRPr="00575F5C">
        <w:t>Humans must retain ultimate oversight over AI systems, especially in critical applications.</w:t>
      </w:r>
    </w:p>
    <w:p w14:paraId="63AD7C1E" w14:textId="77777777" w:rsidR="00575F5C" w:rsidRPr="00575F5C" w:rsidRDefault="00575F5C" w:rsidP="00171C3B">
      <w:pPr>
        <w:pStyle w:val="ListParagraph"/>
        <w:numPr>
          <w:ilvl w:val="0"/>
          <w:numId w:val="347"/>
        </w:numPr>
      </w:pPr>
      <w:r w:rsidRPr="00575F5C">
        <w:t>AI should enhance human capabilities, not replace them entirely.</w:t>
      </w:r>
    </w:p>
    <w:p w14:paraId="117F7B98" w14:textId="77777777" w:rsidR="00575F5C" w:rsidRPr="00575F5C" w:rsidRDefault="00575F5C" w:rsidP="00171C3B">
      <w:pPr>
        <w:pStyle w:val="ListParagraph"/>
        <w:numPr>
          <w:ilvl w:val="0"/>
          <w:numId w:val="347"/>
        </w:numPr>
      </w:pPr>
      <w:r w:rsidRPr="00575F5C">
        <w:t>People must have the power to intervene when AI makes consequential decisions.</w:t>
      </w:r>
    </w:p>
    <w:p w14:paraId="62B530E3" w14:textId="77777777" w:rsidR="00575F5C" w:rsidRPr="00575F5C" w:rsidRDefault="00575F5C" w:rsidP="00171C3B">
      <w:pPr>
        <w:pStyle w:val="ListParagraph"/>
        <w:numPr>
          <w:ilvl w:val="0"/>
          <w:numId w:val="347"/>
        </w:numPr>
      </w:pPr>
      <w:r w:rsidRPr="00575F5C">
        <w:t>Explanation: AI should assist, not replace, human decision-making in life-altering areas (justice, healthcare, security).</w:t>
      </w:r>
    </w:p>
    <w:p w14:paraId="5C2156EB" w14:textId="2776531A" w:rsidR="00575F5C" w:rsidRPr="00575F5C" w:rsidRDefault="00575F5C" w:rsidP="00171C3B">
      <w:pPr>
        <w:pStyle w:val="Heading4"/>
      </w:pPr>
      <w:r w:rsidRPr="00575F5C">
        <w:t>Right to Democratic Integrity and Civic Trust</w:t>
      </w:r>
      <w:r w:rsidR="00D04A36">
        <w:t xml:space="preserve"> (Trust)</w:t>
      </w:r>
    </w:p>
    <w:p w14:paraId="06106924" w14:textId="77777777" w:rsidR="00575F5C" w:rsidRPr="00575F5C" w:rsidRDefault="00575F5C" w:rsidP="00171C3B">
      <w:r w:rsidRPr="00575F5C">
        <w:t>AI must not be used to undermine democracy or manipulate public discourse.</w:t>
      </w:r>
    </w:p>
    <w:p w14:paraId="3E9E2F8B" w14:textId="77777777" w:rsidR="00575F5C" w:rsidRPr="00575F5C" w:rsidRDefault="00575F5C" w:rsidP="00171C3B">
      <w:pPr>
        <w:pStyle w:val="ListParagraph"/>
        <w:numPr>
          <w:ilvl w:val="0"/>
          <w:numId w:val="347"/>
        </w:numPr>
      </w:pPr>
      <w:r w:rsidRPr="00575F5C">
        <w:t>Governments must disclose AI use in policy-making and public services.</w:t>
      </w:r>
    </w:p>
    <w:p w14:paraId="5592BA71" w14:textId="77777777" w:rsidR="00575F5C" w:rsidRPr="00575F5C" w:rsidRDefault="00575F5C" w:rsidP="00171C3B">
      <w:pPr>
        <w:pStyle w:val="ListParagraph"/>
        <w:numPr>
          <w:ilvl w:val="0"/>
          <w:numId w:val="347"/>
        </w:numPr>
      </w:pPr>
      <w:r w:rsidRPr="00575F5C">
        <w:t>AI-generated misinformation and deepfakes must be strictly regulated.</w:t>
      </w:r>
    </w:p>
    <w:p w14:paraId="79075DCF" w14:textId="77777777" w:rsidR="00575F5C" w:rsidRPr="00575F5C" w:rsidRDefault="00575F5C" w:rsidP="00171C3B">
      <w:pPr>
        <w:pStyle w:val="ListParagraph"/>
        <w:numPr>
          <w:ilvl w:val="0"/>
          <w:numId w:val="347"/>
        </w:numPr>
      </w:pPr>
      <w:r w:rsidRPr="00575F5C">
        <w:t>Explanation: AI must not be weaponized to deceive voters or influence political outcomes.</w:t>
      </w:r>
    </w:p>
    <w:p w14:paraId="2AA6C975" w14:textId="05C2A75F" w:rsidR="00575F5C" w:rsidRPr="00575F5C" w:rsidRDefault="00575F5C" w:rsidP="00171C3B">
      <w:pPr>
        <w:pStyle w:val="Heading4"/>
      </w:pPr>
      <w:r w:rsidRPr="00575F5C">
        <w:t>Right to Education and Awareness</w:t>
      </w:r>
      <w:r w:rsidR="00D04A36">
        <w:t xml:space="preserve"> </w:t>
      </w:r>
      <w:r w:rsidR="00A12B27">
        <w:t>(Fairness)</w:t>
      </w:r>
    </w:p>
    <w:p w14:paraId="5B8B5FB3" w14:textId="77777777" w:rsidR="00575F5C" w:rsidRPr="00575F5C" w:rsidRDefault="00575F5C" w:rsidP="00171C3B">
      <w:r w:rsidRPr="00575F5C">
        <w:lastRenderedPageBreak/>
        <w:t>All individuals should have access to AI education and resources.</w:t>
      </w:r>
    </w:p>
    <w:p w14:paraId="0CE339D6" w14:textId="77777777" w:rsidR="00575F5C" w:rsidRPr="00575F5C" w:rsidRDefault="00575F5C" w:rsidP="00171C3B">
      <w:pPr>
        <w:pStyle w:val="ListParagraph"/>
        <w:numPr>
          <w:ilvl w:val="0"/>
          <w:numId w:val="347"/>
        </w:numPr>
      </w:pPr>
      <w:r w:rsidRPr="00575F5C">
        <w:t>Public awareness campaigns should promote AI literacy.</w:t>
      </w:r>
    </w:p>
    <w:p w14:paraId="042E7820" w14:textId="77777777" w:rsidR="00575F5C" w:rsidRPr="00575F5C" w:rsidRDefault="00575F5C" w:rsidP="00171C3B">
      <w:pPr>
        <w:pStyle w:val="ListParagraph"/>
        <w:numPr>
          <w:ilvl w:val="0"/>
          <w:numId w:val="347"/>
        </w:numPr>
      </w:pPr>
      <w:r w:rsidRPr="00575F5C">
        <w:t>Educational programs should prepare individuals for AI-driven economies.</w:t>
      </w:r>
    </w:p>
    <w:p w14:paraId="05C30BA4" w14:textId="77777777" w:rsidR="00575F5C" w:rsidRPr="00575F5C" w:rsidRDefault="00575F5C" w:rsidP="00171C3B">
      <w:pPr>
        <w:pStyle w:val="ListParagraph"/>
        <w:numPr>
          <w:ilvl w:val="0"/>
          <w:numId w:val="347"/>
        </w:numPr>
      </w:pPr>
      <w:r w:rsidRPr="00575F5C">
        <w:t>Explanation: AI should not be a mystery—people must understand its risks and benefits.</w:t>
      </w:r>
    </w:p>
    <w:p w14:paraId="26A245E8" w14:textId="08281ABF" w:rsidR="00575F5C" w:rsidRPr="00575F5C" w:rsidRDefault="00575F5C" w:rsidP="00171C3B">
      <w:pPr>
        <w:pStyle w:val="Heading4"/>
      </w:pPr>
      <w:r w:rsidRPr="00575F5C">
        <w:t xml:space="preserve"> Right to Redress and Accountability</w:t>
      </w:r>
      <w:r w:rsidR="00A12B27">
        <w:t xml:space="preserve"> (Accountability)</w:t>
      </w:r>
    </w:p>
    <w:p w14:paraId="3A609904" w14:textId="77777777" w:rsidR="00575F5C" w:rsidRPr="00575F5C" w:rsidRDefault="00575F5C" w:rsidP="00171C3B">
      <w:r w:rsidRPr="00575F5C">
        <w:t>People have the right to seek redress when harmed by AI.</w:t>
      </w:r>
    </w:p>
    <w:p w14:paraId="26DB1016" w14:textId="77777777" w:rsidR="00575F5C" w:rsidRPr="00575F5C" w:rsidRDefault="00575F5C" w:rsidP="00171C3B">
      <w:pPr>
        <w:pStyle w:val="ListParagraph"/>
        <w:numPr>
          <w:ilvl w:val="0"/>
          <w:numId w:val="347"/>
        </w:numPr>
      </w:pPr>
      <w:r w:rsidRPr="00575F5C">
        <w:t>AI developers, deployers, and users must be accountable for AI-driven harm.</w:t>
      </w:r>
    </w:p>
    <w:p w14:paraId="3D04E978" w14:textId="77777777" w:rsidR="00575F5C" w:rsidRPr="00575F5C" w:rsidRDefault="00575F5C" w:rsidP="00171C3B">
      <w:pPr>
        <w:pStyle w:val="ListParagraph"/>
        <w:numPr>
          <w:ilvl w:val="0"/>
          <w:numId w:val="347"/>
        </w:numPr>
      </w:pPr>
      <w:r w:rsidRPr="00575F5C">
        <w:t>Independent oversight bodies should enforce these rights.</w:t>
      </w:r>
    </w:p>
    <w:p w14:paraId="007D7365" w14:textId="77777777" w:rsidR="00575F5C" w:rsidRPr="00575F5C" w:rsidRDefault="00575F5C" w:rsidP="00171C3B">
      <w:pPr>
        <w:pStyle w:val="ListParagraph"/>
        <w:numPr>
          <w:ilvl w:val="0"/>
          <w:numId w:val="347"/>
        </w:numPr>
      </w:pPr>
      <w:r w:rsidRPr="00575F5C">
        <w:t>Explanation: AI creators must be responsible for how their technology affects society.</w:t>
      </w:r>
    </w:p>
    <w:p w14:paraId="67C09227" w14:textId="4E0FC191" w:rsidR="00575F5C" w:rsidRPr="00575F5C" w:rsidRDefault="00575F5C" w:rsidP="00171C3B">
      <w:pPr>
        <w:pStyle w:val="Heading4"/>
      </w:pPr>
      <w:r w:rsidRPr="00575F5C">
        <w:t>Right to Sustainable and Responsible AI</w:t>
      </w:r>
    </w:p>
    <w:p w14:paraId="61B3BF4E" w14:textId="77777777" w:rsidR="00575F5C" w:rsidRPr="00575F5C" w:rsidRDefault="00575F5C" w:rsidP="00171C3B">
      <w:r w:rsidRPr="00575F5C">
        <w:t>AI must be developed with environmental sustainability and social responsibility in mind.</w:t>
      </w:r>
    </w:p>
    <w:p w14:paraId="47BEF02C" w14:textId="77777777" w:rsidR="00575F5C" w:rsidRPr="00575F5C" w:rsidRDefault="00575F5C" w:rsidP="00171C3B">
      <w:pPr>
        <w:pStyle w:val="ListParagraph"/>
        <w:numPr>
          <w:ilvl w:val="0"/>
          <w:numId w:val="347"/>
        </w:numPr>
      </w:pPr>
      <w:r w:rsidRPr="00575F5C">
        <w:t>The environmental impact of AI must be minimized.</w:t>
      </w:r>
    </w:p>
    <w:p w14:paraId="0310A3DA" w14:textId="77777777" w:rsidR="00575F5C" w:rsidRPr="00575F5C" w:rsidRDefault="00575F5C" w:rsidP="00171C3B">
      <w:pPr>
        <w:pStyle w:val="ListParagraph"/>
        <w:numPr>
          <w:ilvl w:val="0"/>
          <w:numId w:val="347"/>
        </w:numPr>
      </w:pPr>
      <w:r w:rsidRPr="00575F5C">
        <w:t>AI should be leveraged to solve global challenges like climate change.</w:t>
      </w:r>
    </w:p>
    <w:p w14:paraId="306A89D5" w14:textId="77777777" w:rsidR="00575F5C" w:rsidRPr="00575F5C" w:rsidRDefault="00575F5C" w:rsidP="00171C3B">
      <w:pPr>
        <w:pStyle w:val="ListParagraph"/>
        <w:numPr>
          <w:ilvl w:val="0"/>
          <w:numId w:val="347"/>
        </w:numPr>
      </w:pPr>
      <w:r w:rsidRPr="00575F5C">
        <w:t>Explanation: AI should help, not harm, the planet and future generations.</w:t>
      </w:r>
    </w:p>
    <w:p w14:paraId="01E2C934" w14:textId="77777777" w:rsidR="00575F5C" w:rsidRPr="00575F5C" w:rsidRDefault="00575F5C" w:rsidP="002F4B69">
      <w:pPr>
        <w:pStyle w:val="Heading4"/>
      </w:pPr>
      <w:r w:rsidRPr="00575F5C">
        <w:t>Enforcement and Implementation</w:t>
      </w:r>
    </w:p>
    <w:p w14:paraId="744D8038" w14:textId="77777777" w:rsidR="00575F5C" w:rsidRPr="00575F5C" w:rsidRDefault="00575F5C" w:rsidP="002F4B69">
      <w:pPr>
        <w:pStyle w:val="ListParagraph"/>
        <w:numPr>
          <w:ilvl w:val="0"/>
          <w:numId w:val="347"/>
        </w:numPr>
      </w:pPr>
      <w:r w:rsidRPr="00575F5C">
        <w:t>Governments, regulatory agencies, and private industries must enforce these principles through legislation, regulations, and standards.</w:t>
      </w:r>
    </w:p>
    <w:p w14:paraId="5C3CDB40" w14:textId="77777777" w:rsidR="00575F5C" w:rsidRPr="00575F5C" w:rsidRDefault="00575F5C" w:rsidP="002F4B69">
      <w:pPr>
        <w:pStyle w:val="ListParagraph"/>
        <w:numPr>
          <w:ilvl w:val="0"/>
          <w:numId w:val="347"/>
        </w:numPr>
      </w:pPr>
      <w:r w:rsidRPr="00575F5C">
        <w:t>Independent oversight bodies must monitor compliance and investigate violations.</w:t>
      </w:r>
    </w:p>
    <w:p w14:paraId="25B402A3" w14:textId="77777777" w:rsidR="00575F5C" w:rsidRPr="00575F5C" w:rsidRDefault="00575F5C" w:rsidP="002F4B69">
      <w:pPr>
        <w:pStyle w:val="ListParagraph"/>
        <w:numPr>
          <w:ilvl w:val="0"/>
          <w:numId w:val="347"/>
        </w:numPr>
      </w:pPr>
      <w:r w:rsidRPr="00575F5C">
        <w:t>International cooperation is essential to align AI governance with global human rights protections.</w:t>
      </w:r>
    </w:p>
    <w:p w14:paraId="05D5FFA2" w14:textId="77777777" w:rsidR="00575F5C" w:rsidRPr="00575F5C" w:rsidRDefault="00575F5C" w:rsidP="002F4B69">
      <w:pPr>
        <w:pStyle w:val="Heading4"/>
      </w:pPr>
      <w:r w:rsidRPr="00575F5C">
        <w:t>Ongoing Review and Evolution</w:t>
      </w:r>
    </w:p>
    <w:p w14:paraId="7DBCAA36" w14:textId="77777777" w:rsidR="00575F5C" w:rsidRPr="00575F5C" w:rsidRDefault="00575F5C" w:rsidP="002F4B69">
      <w:pPr>
        <w:pStyle w:val="ListParagraph"/>
        <w:numPr>
          <w:ilvl w:val="0"/>
          <w:numId w:val="347"/>
        </w:numPr>
      </w:pPr>
      <w:r w:rsidRPr="00575F5C">
        <w:t>This AI Bill of Rights should be regularly reviewed and updated to reflect technological advances.</w:t>
      </w:r>
    </w:p>
    <w:p w14:paraId="49DADAF1" w14:textId="77777777" w:rsidR="00575F5C" w:rsidRDefault="00575F5C" w:rsidP="002F4B69">
      <w:pPr>
        <w:pStyle w:val="ListParagraph"/>
        <w:numPr>
          <w:ilvl w:val="0"/>
          <w:numId w:val="347"/>
        </w:numPr>
      </w:pPr>
      <w:r w:rsidRPr="00575F5C">
        <w:t>An International AI Ethics Council should oversee revisions, ensuring ethical AI governance adapts to new risks and innovations.</w:t>
      </w:r>
    </w:p>
    <w:p w14:paraId="18C5A099" w14:textId="4D0D3F09" w:rsidR="000A4295" w:rsidRDefault="000A4295" w:rsidP="000A4295">
      <w:r w:rsidRPr="000A4295">
        <w:t>Governments must integrate these rights into enforceable regulations. Businesses must ensure AI products align with these principles before deployment. Educators must prepare future leaders to navigate AI ethics and governance. This is not just a framework—it is a shared responsibility among all stakeholders shaping AI’s future.</w:t>
      </w:r>
    </w:p>
    <w:p w14:paraId="6A177800" w14:textId="77777777" w:rsidR="00A1616D" w:rsidRPr="00A1616D" w:rsidRDefault="00A1616D" w:rsidP="007B10A7">
      <w:pPr>
        <w:pStyle w:val="Heading3"/>
      </w:pPr>
      <w:r w:rsidRPr="00A1616D">
        <w:t>Ensuring AI Strengthens Democracy: Policy and Governance</w:t>
      </w:r>
    </w:p>
    <w:p w14:paraId="21637A75" w14:textId="77777777" w:rsidR="00A1616D" w:rsidRPr="00A1616D" w:rsidRDefault="00A1616D" w:rsidP="00A1616D">
      <w:r w:rsidRPr="00A1616D">
        <w:t xml:space="preserve">AI’s role in governance, elections, and public discourse presents both opportunities and challenges. Without safeguards, AI can be weaponized for misinformation, election interference, and biased decision-making. To counteract these risks, the International AI Bill of Rights proposes a </w:t>
      </w:r>
      <w:r w:rsidRPr="00A1616D">
        <w:lastRenderedPageBreak/>
        <w:t>global governance framework that ensures AI reinforces democratic stability, transparency, and accountability.</w:t>
      </w:r>
    </w:p>
    <w:p w14:paraId="005DA7E9" w14:textId="77777777" w:rsidR="00A1616D" w:rsidRPr="00A1616D" w:rsidRDefault="00A1616D" w:rsidP="00A1616D">
      <w:r w:rsidRPr="00A1616D">
        <w:t>AI-driven political processes must be fully transparent. Governments and tech companies should disclose AI usage in political campaigns, policy decisions, and public services. AI-generated content, particularly in elections, should be clearly labeled to prevent misinformation. Independent audits of social media algorithms must ensure AI does not favor disinformation over factual reporting.</w:t>
      </w:r>
    </w:p>
    <w:p w14:paraId="23FF3B1C" w14:textId="77777777" w:rsidR="00A1616D" w:rsidRPr="00A1616D" w:rsidRDefault="00A1616D" w:rsidP="00A1616D">
      <w:r w:rsidRPr="00A1616D">
        <w:t>AI’s influence extends beyond elections. In law enforcement, judicial sentencing, and public services, AI models must undergo regular bias audits to prevent discriminatory outcomes. Independent oversight committees should evaluate how AI impacts public governance, ensuring fairness and accountability in decision-making processes.</w:t>
      </w:r>
    </w:p>
    <w:p w14:paraId="118B741F" w14:textId="77777777" w:rsidR="00A1616D" w:rsidRPr="00A1616D" w:rsidRDefault="00A1616D" w:rsidP="00A1616D">
      <w:r w:rsidRPr="00A1616D">
        <w:t>Given AI’s global impact, international cooperation is essential. A proposed AI Democratic Integrity Agreement, modeled after election monitoring treaties, would establish shared global principles to prevent AI from being misused for state surveillance, voter suppression, or economic exploitation.</w:t>
      </w:r>
    </w:p>
    <w:p w14:paraId="2DF28E0C" w14:textId="77777777" w:rsidR="00A1616D" w:rsidRPr="00A1616D" w:rsidRDefault="00A1616D" w:rsidP="00A1616D">
      <w:r w:rsidRPr="00A1616D">
        <w:t>To enforce these principles, the AI Global Governance Council (AIGGC) is proposed as a U.S.-based international oversight body. Similar to the United Nations Human Rights Council (UNHRC), the AIGGC would monitor AI’s impact on governance and democratic institutions, issuing global AI compliance reports and setting enforceable transparency standards. The Midwest United States provides an ideal neutral location—positioned outside traditional political centers while offering access to leading AI research institutions.</w:t>
      </w:r>
    </w:p>
    <w:p w14:paraId="4D403275" w14:textId="77777777" w:rsidR="00A1616D" w:rsidRPr="00A1616D" w:rsidRDefault="00A1616D" w:rsidP="00A1616D">
      <w:r w:rsidRPr="00A1616D">
        <w:t>The U.S., in partnership with global AI governance bodies (UN, OECD, private sector, and civil organizations), would establish the AIGGC as a nonpartisan global AI ethics council. Through collaborative enforcement, policy alignment, and independent oversight, democratic nations can ensure AI remains a force for civic trust, human rights, and responsible governance—rather than a tool of authoritarian control.</w:t>
      </w:r>
    </w:p>
    <w:p w14:paraId="32DC9303" w14:textId="77777777" w:rsidR="00A1616D" w:rsidRPr="00A1616D" w:rsidRDefault="00A1616D" w:rsidP="0053731C">
      <w:pPr>
        <w:pStyle w:val="Heading3"/>
      </w:pPr>
      <w:r w:rsidRPr="00A1616D">
        <w:t>Decentralizing AI Governance: A Shift Toward the People</w:t>
      </w:r>
    </w:p>
    <w:p w14:paraId="5300B221" w14:textId="2EB4141E" w:rsidR="00A1616D" w:rsidRPr="00A1616D" w:rsidRDefault="00A1616D" w:rsidP="00A1616D">
      <w:r w:rsidRPr="00A1616D">
        <w:t xml:space="preserve">For too long, governance </w:t>
      </w:r>
      <w:r w:rsidR="0053731C" w:rsidRPr="00A1616D">
        <w:t xml:space="preserve">institutions, </w:t>
      </w:r>
      <w:r w:rsidRPr="00A1616D">
        <w:t>whether national or international—have been concentrated in elite urban centers, disconnected from the everyday concerns of the people they serve. AI governance must be different. The establishment of the AIGGC outside of traditional political hubs, in locations such as Tennessee, Ohio, Wyoming, or Utah, symbolizes a shift toward decentralized decision-making, where civil rights, human justice, and AI ethics reflect the values of everyday citizens, not just those in metropolitan power centers.</w:t>
      </w:r>
    </w:p>
    <w:p w14:paraId="5CBE863C" w14:textId="5E3DA64D" w:rsidR="00A1616D" w:rsidRPr="00A1616D" w:rsidRDefault="00A1616D" w:rsidP="00A1616D">
      <w:r w:rsidRPr="00A1616D">
        <w:t xml:space="preserve">Locating the AIGGC in the heart of the country, rather than in Washington D.C. or Silicon Valley, reinforces the idea that AI ethics is a matter of civic engagement, not corporate interest or political bureaucracy. It ensures that policies are shaped by the voices of those </w:t>
      </w:r>
      <w:r w:rsidR="00662332" w:rsidRPr="00A1616D">
        <w:t xml:space="preserve">impacted by most </w:t>
      </w:r>
      <w:r w:rsidRPr="00A1616D">
        <w:t>workers, educators, businesses, and local communities. This decentralization fosters greater public trust, accessibility, and a governance structure that prioritizes people over profit.</w:t>
      </w:r>
    </w:p>
    <w:p w14:paraId="63683A66" w14:textId="77777777" w:rsidR="00B55143" w:rsidRPr="00575F5C" w:rsidRDefault="00B55143" w:rsidP="000A4295"/>
    <w:p w14:paraId="77BD1F6D" w14:textId="77777777" w:rsidR="009567F6" w:rsidRPr="009567F6" w:rsidRDefault="009567F6" w:rsidP="006A0901">
      <w:pPr>
        <w:pStyle w:val="Heading1"/>
      </w:pPr>
      <w:r w:rsidRPr="009567F6">
        <w:lastRenderedPageBreak/>
        <w:t>Part 1: The Evolution of Morality</w:t>
      </w:r>
    </w:p>
    <w:p w14:paraId="2D6B8312" w14:textId="77777777" w:rsidR="009567F6" w:rsidRPr="009567F6" w:rsidRDefault="009567F6" w:rsidP="000C1AEA">
      <w:pPr>
        <w:pStyle w:val="Heading2"/>
      </w:pPr>
      <w:r w:rsidRPr="009567F6">
        <w:t>Morality Across Time: A Historical Perspective</w:t>
      </w:r>
    </w:p>
    <w:p w14:paraId="109027BA" w14:textId="6F5C8CD2" w:rsidR="009567F6" w:rsidRDefault="009567F6" w:rsidP="00CC2844">
      <w:pPr>
        <w:pStyle w:val="Heading3"/>
      </w:pPr>
      <w:r w:rsidRPr="009567F6">
        <w:t>Virtue</w:t>
      </w:r>
      <w:r w:rsidR="0045666D">
        <w:t>, Purpose</w:t>
      </w:r>
      <w:r w:rsidR="003A2759">
        <w:t xml:space="preserve">, </w:t>
      </w:r>
      <w:r w:rsidR="0045666D">
        <w:t>Goals</w:t>
      </w:r>
      <w:r w:rsidR="003A2759">
        <w:t xml:space="preserve"> and </w:t>
      </w:r>
      <w:r w:rsidR="009C4FFB">
        <w:t>Rules</w:t>
      </w:r>
    </w:p>
    <w:p w14:paraId="370273AC" w14:textId="77777777" w:rsidR="00065BEF" w:rsidRPr="00065BEF" w:rsidRDefault="00065BEF" w:rsidP="00065BEF">
      <w:r w:rsidRPr="00065BEF">
        <w:t>The foundations of moral philosophy emerged from a practical need: to build thriving societies. Across ancient civilizations—from the Greeks to the Romans, from Hebraic law to early empires—morality and ethics were tools to establish order, strengthen governance, and improve the well-being of individuals and communities. These ideas did not arise in isolation but were developed and refined by leaders, thinkers, and institutions who recognized the power of shared values to guide decision-making and relationships.</w:t>
      </w:r>
    </w:p>
    <w:p w14:paraId="6AAA911D" w14:textId="77777777" w:rsidR="001F7E65" w:rsidRPr="00D725A9" w:rsidRDefault="00065BEF" w:rsidP="00FF49CB">
      <w:pPr>
        <w:pStyle w:val="Heading4"/>
        <w:rPr>
          <w:rStyle w:val="Heading4Char"/>
          <w:i/>
          <w:iCs/>
        </w:rPr>
      </w:pPr>
      <w:r w:rsidRPr="00D725A9">
        <w:rPr>
          <w:rStyle w:val="Heading4Char"/>
          <w:i/>
          <w:iCs/>
        </w:rPr>
        <w:t>The Greeks: Virtue and Purpose</w:t>
      </w:r>
    </w:p>
    <w:p w14:paraId="674CD45A" w14:textId="784E662C" w:rsidR="002D42CD" w:rsidRPr="002D42CD" w:rsidRDefault="002D42CD" w:rsidP="002D42CD">
      <w:r w:rsidRPr="002D42CD">
        <w:t>Greek philosophers like Aristotle and Plato believed that flourishing societies required moral character, guided by purpose. For Aristotle, this meant cultivating virtues such as courage, justice, and temperance—not for their own sake, but to achieve societal well-being</w:t>
      </w:r>
      <w:sdt>
        <w:sdtPr>
          <w:id w:val="116658661"/>
          <w:citation/>
        </w:sdtPr>
        <w:sdtContent>
          <w:r w:rsidR="00C625B1">
            <w:fldChar w:fldCharType="begin"/>
          </w:r>
          <w:r w:rsidR="00C625B1">
            <w:instrText xml:space="preserve"> CITATION Ari19 \l 1033 </w:instrText>
          </w:r>
          <w:r w:rsidR="00C625B1">
            <w:fldChar w:fldCharType="separate"/>
          </w:r>
          <w:r w:rsidR="00C625B1">
            <w:rPr>
              <w:noProof/>
            </w:rPr>
            <w:t xml:space="preserve"> (Aristotle, 2019)</w:t>
          </w:r>
          <w:r w:rsidR="00C625B1">
            <w:fldChar w:fldCharType="end"/>
          </w:r>
        </w:sdtContent>
      </w:sdt>
      <w:r w:rsidRPr="002D42CD">
        <w:t>. Plato emphasized harmony within the state, arguing that ethical governance must align with the good of the people</w:t>
      </w:r>
      <w:sdt>
        <w:sdtPr>
          <w:id w:val="-2097470729"/>
          <w:citation/>
        </w:sdtPr>
        <w:sdtContent>
          <w:r w:rsidR="00C625B1">
            <w:fldChar w:fldCharType="begin"/>
          </w:r>
          <w:r w:rsidR="00C625B1">
            <w:instrText xml:space="preserve"> CITATION Pla61 \l 1033 </w:instrText>
          </w:r>
          <w:r w:rsidR="00C625B1">
            <w:fldChar w:fldCharType="separate"/>
          </w:r>
          <w:r w:rsidR="00C625B1">
            <w:rPr>
              <w:noProof/>
            </w:rPr>
            <w:t xml:space="preserve"> (Plato, 1961, originally published in 4th century BCE)</w:t>
          </w:r>
          <w:r w:rsidR="00C625B1">
            <w:fldChar w:fldCharType="end"/>
          </w:r>
        </w:sdtContent>
      </w:sdt>
      <w:r w:rsidRPr="002D42CD">
        <w:t>. Their ideas reflect an early recognition that ethical principles, whether personal or collective, serve a higher goal: the flourishing of society.</w:t>
      </w:r>
    </w:p>
    <w:p w14:paraId="097B7C41" w14:textId="77777777" w:rsidR="002D42CD" w:rsidRPr="002D42CD" w:rsidRDefault="002D42CD" w:rsidP="002D42CD">
      <w:r w:rsidRPr="002D42CD">
        <w:t>These classical ideals offer critical guidance for modern AI ethics. Plato's emphasis on harmony translates into designing AI systems for equitable resource allocation, fostering societal balance in areas like public health, education, and urban planning. For example, resource distribution algorithms used in healthcare AI can prioritize underserved populations, ensuring fairness and reducing inequities, a direct reflection of Platonic harmony. Similarly, Aristotle's virtue ethics inspire the development of 'ethical AI character,' operationalized through bias detection tools and fairness algorithms that embody courage and justice. For instance, AI systems in the criminal justice sector can integrate these virtues by ensuring transparency in sentencing algorithms and safeguarding the rights of marginalized groups. Autonomous vehicles also exemplify Aristotelian principles by embedding justice (prioritizing safety) and courage (pioneering innovation) as operational virtues, ensuring their decisions align with societal well-being.</w:t>
      </w:r>
    </w:p>
    <w:p w14:paraId="715CC731" w14:textId="70BFC99F" w:rsidR="00067D4F" w:rsidRDefault="0017366B" w:rsidP="002D42CD">
      <w:r w:rsidRPr="0017366B">
        <w:t>Building on the foundations laid by Plato and Aristotle, the Stoics later expanded this framework by incorporating resilience and reason. Adopted by the Romans, the Stoics emphasized the importance of self-discipline and universal ethics in navigating challenges. These ideas profoundly influenced leaders like Marcus Aurelius, whose meditations reflected a commitment to serving the common good while balancing personal responsibility.</w:t>
      </w:r>
      <w:r w:rsidR="002562C1">
        <w:rPr>
          <w:rStyle w:val="FootnoteReference"/>
        </w:rPr>
        <w:footnoteReference w:id="1"/>
      </w:r>
      <w:r w:rsidR="002D42CD" w:rsidRPr="002D42CD">
        <w:t xml:space="preserve">. </w:t>
      </w:r>
    </w:p>
    <w:p w14:paraId="615A913E" w14:textId="08FE8D11" w:rsidR="002D42CD" w:rsidRPr="002D42CD" w:rsidRDefault="00D65268" w:rsidP="002D42CD">
      <w:r w:rsidRPr="00D65268">
        <w:t xml:space="preserve">Stoic resilience resonates strongly in AI ethics, particularly in systems designed to manage uncertainty and adapt ethically under pressure. For example, cybersecurity AI can reflect Stoic principles by maintaining reliability and stability in the face of cyberattacks, ensuring systems remain secure while minimizing harm. This resilience is achieved through adaptive algorithms that </w:t>
      </w:r>
      <w:r w:rsidRPr="00D65268">
        <w:lastRenderedPageBreak/>
        <w:t>detect and neutralize threats in real time, prioritize critical systems for protection, and isolate compromised areas to prevent further damage, all while preserving core operations. Similarly, AI models used in disaster response can embody Stoic resilience by balancing immediate decision-making with long-term societal impacts, demonstrating the Stoic ideal of reasoned action under duress</w:t>
      </w:r>
      <w:r w:rsidR="002D42CD" w:rsidRPr="002D42CD">
        <w:t>.</w:t>
      </w:r>
    </w:p>
    <w:p w14:paraId="6A82EA3D" w14:textId="77777777" w:rsidR="002D42CD" w:rsidRPr="002D42CD" w:rsidRDefault="002D42CD" w:rsidP="002D42CD">
      <w:r w:rsidRPr="002D42CD">
        <w:t>The integration of these classical philosophies into AI development ensures that technological advancements remain aligned with humanity's enduring moral aspirations. By translating ancient virtues into actionable frameworks, we can design AI systems that foster societal flourishing, adapt to challenges with resilience, and prioritize justice and harmony in all their applications.</w:t>
      </w:r>
    </w:p>
    <w:p w14:paraId="6E8B2A13" w14:textId="77777777" w:rsidR="00FF49CB" w:rsidRDefault="00065BEF" w:rsidP="00FF49CB">
      <w:pPr>
        <w:ind w:firstLine="0"/>
        <w:rPr>
          <w:rStyle w:val="Heading4Char"/>
        </w:rPr>
      </w:pPr>
      <w:r w:rsidRPr="00065BEF">
        <w:rPr>
          <w:rStyle w:val="Heading4Char"/>
        </w:rPr>
        <w:t>Hebraic Law: Rules for Justice and Community</w:t>
      </w:r>
    </w:p>
    <w:p w14:paraId="577ECC73" w14:textId="64A6D01F" w:rsidR="00065BEF" w:rsidRPr="00065BEF" w:rsidRDefault="00065BEF" w:rsidP="00FF49CB">
      <w:r w:rsidRPr="00065BEF">
        <w:t>While the Greeks and Romans focused on virtues and governance, Hebraic law offered a framework for rules and accountability. The Ten Commandments and other legal traditions emphasized justice, fairness, and the responsibilities individuals owed to one another and to their communities. These laws were not only spiritual but deeply practical, ensuring fairness in trade, governance, and interpersonal relationships.</w:t>
      </w:r>
    </w:p>
    <w:p w14:paraId="290DDCC7" w14:textId="77777777" w:rsidR="00CC2844" w:rsidRPr="00CC2844" w:rsidRDefault="00065BEF" w:rsidP="00CC2844">
      <w:pPr>
        <w:pStyle w:val="Heading3"/>
      </w:pPr>
      <w:r w:rsidRPr="00CC2844">
        <w:t>The Practical Need for Ethics</w:t>
      </w:r>
    </w:p>
    <w:p w14:paraId="36764DB8" w14:textId="45C8C448" w:rsidR="00065BEF" w:rsidRPr="00065BEF" w:rsidRDefault="00065BEF" w:rsidP="00CC2844">
      <w:r w:rsidRPr="00065BEF">
        <w:t>What ties these traditions together is their shared purpose: creating systems that benefit individuals, communities, and the structures that support them. Whether through virtues, rules, or universal goals, these early moral frameworks reflect the same challenges we face today:</w:t>
      </w:r>
    </w:p>
    <w:p w14:paraId="73905293" w14:textId="77777777" w:rsidR="00065BEF" w:rsidRPr="00065BEF" w:rsidRDefault="00065BEF" w:rsidP="00065BEF">
      <w:pPr>
        <w:numPr>
          <w:ilvl w:val="0"/>
          <w:numId w:val="38"/>
        </w:numPr>
      </w:pPr>
      <w:r w:rsidRPr="00065BEF">
        <w:rPr>
          <w:b/>
          <w:bCs/>
        </w:rPr>
        <w:t>In Government</w:t>
      </w:r>
      <w:r w:rsidRPr="00065BEF">
        <w:t>: Ethical governance fosters trust, reduces corruption, and ensures fairness in decision-making.</w:t>
      </w:r>
    </w:p>
    <w:p w14:paraId="02BCBD3A" w14:textId="77777777" w:rsidR="00065BEF" w:rsidRPr="00065BEF" w:rsidRDefault="00065BEF" w:rsidP="00065BEF">
      <w:pPr>
        <w:numPr>
          <w:ilvl w:val="0"/>
          <w:numId w:val="38"/>
        </w:numPr>
      </w:pPr>
      <w:r w:rsidRPr="00065BEF">
        <w:rPr>
          <w:b/>
          <w:bCs/>
        </w:rPr>
        <w:t>In Industry</w:t>
      </w:r>
      <w:r w:rsidRPr="00065BEF">
        <w:t>: Fair trade practices, equitable treatment of workers, and innovation guided by ethical principles strengthen economies and improve lives.</w:t>
      </w:r>
    </w:p>
    <w:p w14:paraId="1DB41C3C" w14:textId="77777777" w:rsidR="00065BEF" w:rsidRDefault="00065BEF" w:rsidP="00065BEF">
      <w:pPr>
        <w:numPr>
          <w:ilvl w:val="0"/>
          <w:numId w:val="38"/>
        </w:numPr>
      </w:pPr>
      <w:r w:rsidRPr="00065BEF">
        <w:rPr>
          <w:b/>
          <w:bCs/>
        </w:rPr>
        <w:t>In Society</w:t>
      </w:r>
      <w:r w:rsidRPr="00065BEF">
        <w:t>: Shared values create cohesion, reducing conflict and promoting collaboration.</w:t>
      </w:r>
    </w:p>
    <w:p w14:paraId="43CA5BA5" w14:textId="77777777" w:rsidR="006A5BD7" w:rsidRDefault="006A5BD7" w:rsidP="006A5BD7">
      <w:pPr>
        <w:pStyle w:val="Heading3"/>
      </w:pPr>
      <w:r w:rsidRPr="006A5BD7">
        <w:t>Transitioning from Ancient Wisdom to Modern Struggles</w:t>
      </w:r>
    </w:p>
    <w:p w14:paraId="452AB2F7" w14:textId="330A39A2" w:rsidR="006A5BD7" w:rsidRDefault="006A5BD7" w:rsidP="006A5BD7">
      <w:r>
        <w:t>The ancient world gave us the first tools to think about morality, but as civilizations expanded and power structures grew more complex, these ideas were challenged, suppressed, and transformed. The rise of monasticism</w:t>
      </w:r>
      <w:r w:rsidR="004E2838">
        <w:rPr>
          <w:rStyle w:val="FootnoteReference"/>
        </w:rPr>
        <w:footnoteReference w:id="2"/>
      </w:r>
      <w:r>
        <w:t xml:space="preserve"> in Europe preserved ancient texts, but the feudal systems</w:t>
      </w:r>
      <w:r w:rsidR="00AE7D4E">
        <w:rPr>
          <w:rStyle w:val="FootnoteReference"/>
        </w:rPr>
        <w:footnoteReference w:id="3"/>
      </w:r>
      <w:r>
        <w:t xml:space="preserve"> and religious hierarchies of the Middle Ages often </w:t>
      </w:r>
      <w:r w:rsidR="007B0A50">
        <w:t>demoted</w:t>
      </w:r>
      <w:r>
        <w:t xml:space="preserve"> morality to control and dominance. Ethics became less about flourishing and more about obedience. </w:t>
      </w:r>
    </w:p>
    <w:p w14:paraId="54AC12D7" w14:textId="77777777" w:rsidR="00647463" w:rsidRPr="00647463" w:rsidRDefault="00647463" w:rsidP="00647463">
      <w:pPr>
        <w:pStyle w:val="Heading4"/>
      </w:pPr>
      <w:r w:rsidRPr="00647463">
        <w:lastRenderedPageBreak/>
        <w:t>Faith and Reason: Aquinas on Natural Law</w:t>
      </w:r>
    </w:p>
    <w:p w14:paraId="685BAAA1" w14:textId="77777777" w:rsidR="00647463" w:rsidRPr="00647463" w:rsidRDefault="00647463" w:rsidP="00647463">
      <w:r w:rsidRPr="00647463">
        <w:t>Thomas Aquinas, one of the most influential thinkers of the medieval era, sought to reconcile faith and reason in his moral philosophy. Building on Aristotle’s virtue ethics and integrating Christian theology, Aquinas introduced the concept of natural law—a system of moral principles derived from reason and aligned with divine purpose. Aquinas argued that morality is not arbitrary or situational but rooted in universal truths accessible to all rational beings.</w:t>
      </w:r>
    </w:p>
    <w:p w14:paraId="6CACB3DA" w14:textId="77777777" w:rsidR="00CA4575" w:rsidRDefault="00647463" w:rsidP="00CA4575">
      <w:pPr>
        <w:pStyle w:val="Heading4"/>
        <w:rPr>
          <w:rStyle w:val="Heading4Char"/>
        </w:rPr>
      </w:pPr>
      <w:r w:rsidRPr="00647463">
        <w:rPr>
          <w:rStyle w:val="Heading4Char"/>
        </w:rPr>
        <w:t>What Is Natural Law?</w:t>
      </w:r>
    </w:p>
    <w:p w14:paraId="1FADCB3E" w14:textId="08683C6A" w:rsidR="00647463" w:rsidRDefault="00647463" w:rsidP="00CA4575">
      <w:r w:rsidRPr="00647463">
        <w:t xml:space="preserve">For Aquinas, natural law reflects the order inherent in creation, guiding human beings to act in ways that fulfill their purpose. It is the foundation of moral behavior, emphasizing that what is “good” aligns with human nature and the common good. </w:t>
      </w:r>
    </w:p>
    <w:p w14:paraId="155A916B" w14:textId="0FD25F41" w:rsidR="00041554" w:rsidRPr="00647463" w:rsidRDefault="00330C39" w:rsidP="00CA4575">
      <w:r w:rsidRPr="00330C39">
        <w:t>Unlike legal codes imposed by authority, natural law is internal, offering a rational framework for distinguishing right from wrong. This timeless framework is particularly relevant in the context of artificial intelligence, where philosophical principles must inform practical applications. Just as natural law emphasizes universal truths that guide human behavior toward the common good, AI systems can be designed to align with principles of fairness, dignity, and accountability. For example, an AI diagnostic tool could operationalize natural law by ensuring equitable access to healthcare while prioritizing the safety and well-being of patients across diverse socio-economic groups. This alignment reflects how Aquinas’ emphasis on reason and universal moral truths provides a foundation for developing AI systems that respect humanity's shared values and promote collective flourishing.</w:t>
      </w:r>
    </w:p>
    <w:p w14:paraId="27DF8FE5" w14:textId="77777777" w:rsidR="00B018A8" w:rsidRPr="00B018A8" w:rsidRDefault="00B018A8" w:rsidP="001C0F73">
      <w:pPr>
        <w:pStyle w:val="Heading4"/>
      </w:pPr>
      <w:r w:rsidRPr="00B018A8">
        <w:t>Practical Implications in History</w:t>
      </w:r>
    </w:p>
    <w:p w14:paraId="46A0114B" w14:textId="77777777" w:rsidR="00B018A8" w:rsidRPr="00B018A8" w:rsidRDefault="00B018A8" w:rsidP="001C0F73">
      <w:pPr>
        <w:ind w:firstLine="0"/>
      </w:pPr>
      <w:r w:rsidRPr="00B018A8">
        <w:rPr>
          <w:rStyle w:val="Heading5Char"/>
        </w:rPr>
        <w:t>Governance:</w:t>
      </w:r>
      <w:r w:rsidRPr="00B018A8">
        <w:rPr>
          <w:rStyle w:val="Heading5Char"/>
        </w:rPr>
        <w:br/>
      </w:r>
      <w:r w:rsidRPr="00B018A8">
        <w:t>Aquinas’ natural law theory influenced the development of legal systems that prioritize justice and the common good. For example:</w:t>
      </w:r>
    </w:p>
    <w:p w14:paraId="05C44091" w14:textId="77777777" w:rsidR="00B018A8" w:rsidRPr="00B018A8" w:rsidRDefault="00B018A8" w:rsidP="00B018A8">
      <w:pPr>
        <w:numPr>
          <w:ilvl w:val="0"/>
          <w:numId w:val="43"/>
        </w:numPr>
      </w:pPr>
      <w:r w:rsidRPr="00B018A8">
        <w:t xml:space="preserve">The </w:t>
      </w:r>
      <w:r w:rsidRPr="00B018A8">
        <w:rPr>
          <w:b/>
          <w:bCs/>
        </w:rPr>
        <w:t>Magna Carta</w:t>
      </w:r>
      <w:r w:rsidRPr="00B018A8">
        <w:t xml:space="preserve"> (1215) echoes natural law principles by asserting that even rulers are subject to justice, laying the groundwork for constitutional governance.</w:t>
      </w:r>
    </w:p>
    <w:p w14:paraId="54EDB7BE" w14:textId="77777777" w:rsidR="00B018A8" w:rsidRPr="00B018A8" w:rsidRDefault="00B018A8" w:rsidP="00B018A8">
      <w:pPr>
        <w:numPr>
          <w:ilvl w:val="0"/>
          <w:numId w:val="43"/>
        </w:numPr>
      </w:pPr>
      <w:r w:rsidRPr="00B018A8">
        <w:t>Modern human rights frameworks reflect Aquinas’ belief in universal moral truths, ensuring that laws align with inherent human dignity.</w:t>
      </w:r>
    </w:p>
    <w:p w14:paraId="42B4D3D0" w14:textId="77777777" w:rsidR="00D970B3" w:rsidRDefault="00D970B3" w:rsidP="00D970B3">
      <w:pPr>
        <w:ind w:firstLine="0"/>
        <w:rPr>
          <w:rStyle w:val="Heading5Char"/>
        </w:rPr>
      </w:pPr>
      <w:r w:rsidRPr="00D970B3">
        <w:rPr>
          <w:rStyle w:val="Heading5Char"/>
        </w:rPr>
        <w:t>Religion:</w:t>
      </w:r>
    </w:p>
    <w:p w14:paraId="309D4F43" w14:textId="6805D477" w:rsidR="00D970B3" w:rsidRDefault="00D970B3" w:rsidP="00906D94">
      <w:r>
        <w:t>Aquinas reinforced the idea that faith and reason are complementary, not contradictory. His synthesis of Aristotelian thought with Christian theology became the basis for Catholic moral teaching, influencing governance, education, and ethical decision-making for centuries.</w:t>
      </w:r>
    </w:p>
    <w:p w14:paraId="7D0D6E0D" w14:textId="77777777" w:rsidR="0096045E" w:rsidRPr="0096045E" w:rsidRDefault="0096045E" w:rsidP="0096045E">
      <w:pPr>
        <w:pStyle w:val="Heading4"/>
      </w:pPr>
      <w:r w:rsidRPr="0096045E">
        <w:t>Relevance Today</w:t>
      </w:r>
    </w:p>
    <w:p w14:paraId="0743F5D1" w14:textId="77777777" w:rsidR="0096045E" w:rsidRPr="0096045E" w:rsidRDefault="0096045E" w:rsidP="0096045E">
      <w:r w:rsidRPr="0096045E">
        <w:lastRenderedPageBreak/>
        <w:t>Aquinas’ emphasis on universal principles resonates with contemporary efforts to create ethical frameworks for AI. His belief in natural law as accessible to all rational beings provides a compelling analogy for developing AI systems that act consistently with human dignity and the common good. For example:</w:t>
      </w:r>
    </w:p>
    <w:p w14:paraId="553A0799" w14:textId="77777777" w:rsidR="0096045E" w:rsidRPr="0096045E" w:rsidRDefault="0096045E" w:rsidP="0096045E">
      <w:pPr>
        <w:numPr>
          <w:ilvl w:val="0"/>
          <w:numId w:val="44"/>
        </w:numPr>
      </w:pPr>
      <w:r w:rsidRPr="0096045E">
        <w:t xml:space="preserve">In AI </w:t>
      </w:r>
      <w:r w:rsidRPr="0096045E">
        <w:rPr>
          <w:b/>
          <w:bCs/>
        </w:rPr>
        <w:t>governance</w:t>
      </w:r>
      <w:r w:rsidRPr="0096045E">
        <w:t>, natural law principles underscore the importance of designing systems that respect human rights and fairness.</w:t>
      </w:r>
    </w:p>
    <w:p w14:paraId="2E426D06" w14:textId="77777777" w:rsidR="0096045E" w:rsidRPr="0096045E" w:rsidRDefault="0096045E" w:rsidP="0096045E">
      <w:pPr>
        <w:numPr>
          <w:ilvl w:val="0"/>
          <w:numId w:val="44"/>
        </w:numPr>
      </w:pPr>
      <w:r w:rsidRPr="0096045E">
        <w:t xml:space="preserve">In </w:t>
      </w:r>
      <w:r w:rsidRPr="0096045E">
        <w:rPr>
          <w:b/>
          <w:bCs/>
        </w:rPr>
        <w:t>business</w:t>
      </w:r>
      <w:r w:rsidRPr="0096045E">
        <w:t>, Aquinas’ ideas remind leaders that long-term ethical success depends on aligning organizational actions with universal moral principles.</w:t>
      </w:r>
    </w:p>
    <w:p w14:paraId="7735A826" w14:textId="0976142B" w:rsidR="0096045E" w:rsidRDefault="00694A18" w:rsidP="00694A18">
      <w:pPr>
        <w:pStyle w:val="Heading4"/>
      </w:pPr>
      <w:r w:rsidRPr="00694A18">
        <w:t>Faith and Reason in Tension</w:t>
      </w:r>
    </w:p>
    <w:p w14:paraId="3846D8BE" w14:textId="7B9BEDA9" w:rsidR="00694A18" w:rsidRDefault="00B2127D" w:rsidP="00906D94">
      <w:r w:rsidRPr="00B2127D">
        <w:t>While Aquinas’ natural law offered a unifying framework for morality, the tension between faith and reason grew during the medieval period. The rise of feudalism, religious dominance, and the Crusades often subordinated ethical reasoning to power structures. Aquinas’ work stands out as an effort to reconcile these forces, providing a moral framework that balances divine guidance with rational inquiry.</w:t>
      </w:r>
    </w:p>
    <w:p w14:paraId="4358A9AB" w14:textId="113461DE" w:rsidR="00B2127D" w:rsidRDefault="000E18AE" w:rsidP="000E18AE">
      <w:pPr>
        <w:pStyle w:val="Heading4"/>
      </w:pPr>
      <w:r w:rsidRPr="000E18AE">
        <w:t>Why Aquinas Matters for The AI Moral Code</w:t>
      </w:r>
    </w:p>
    <w:p w14:paraId="0F14739D" w14:textId="413E8D49" w:rsidR="000E18AE" w:rsidRDefault="000E18AE" w:rsidP="000E18AE">
      <w:r w:rsidRPr="000E18AE">
        <w:t xml:space="preserve">Aquinas’ contributions bridge the historical divide between ancient virtue ethics and Enlightenment rationality. His natural law principles provide a foundation for universal </w:t>
      </w:r>
      <w:r w:rsidR="00862593">
        <w:t>values</w:t>
      </w:r>
      <w:r w:rsidRPr="000E18AE">
        <w:t xml:space="preserve"> such as </w:t>
      </w:r>
      <w:r>
        <w:t>f</w:t>
      </w:r>
      <w:r w:rsidRPr="000E18AE">
        <w:t xml:space="preserve">airness, </w:t>
      </w:r>
      <w:r>
        <w:t>n</w:t>
      </w:r>
      <w:r w:rsidRPr="000E18AE">
        <w:t>on-</w:t>
      </w:r>
      <w:r>
        <w:t>m</w:t>
      </w:r>
      <w:r w:rsidRPr="000E18AE">
        <w:t xml:space="preserve">aleficence, and </w:t>
      </w:r>
      <w:r>
        <w:t>a</w:t>
      </w:r>
      <w:r w:rsidRPr="000E18AE">
        <w:t>ccountability. By emphasizing that morality is rooted in reason and aligned with the common good, Aquinas offers timeless insights for designing AI systems that prioritize humanity’s flourishing.</w:t>
      </w:r>
    </w:p>
    <w:p w14:paraId="5AA94F6B" w14:textId="77777777" w:rsidR="00753A07" w:rsidRPr="00753A07" w:rsidRDefault="00753A07" w:rsidP="00753A07">
      <w:r w:rsidRPr="00753A07">
        <w:t>Understanding Aquinas’ work invites deeper reflection on the nature of reasoning and its relationship to faith—a duality that mirrors contemporary discussions about the capabilities of AI. Just as humans navigate ethical decisions through the interplay of rational thought and spiritual belief, AI systems face a similar challenge: balancing programmed reasoning with principles that reflect human values and aspirations. While machines lack the intrinsic spirituality of faith, they can be guided by frameworks that emulate humanity’s pursuit of the common good. This parallel underscores the importance of studying general cognitive principles, both in humans and machines, to ensure that AI’s reasoning aligns with moral imperatives and serves not only efficiency but the shared goals of fairness and flourishing.</w:t>
      </w:r>
    </w:p>
    <w:p w14:paraId="44AE3A93" w14:textId="27F5DAEB" w:rsidR="00644A85" w:rsidRDefault="006B18D4" w:rsidP="000C1AEA">
      <w:pPr>
        <w:pStyle w:val="Heading2"/>
      </w:pPr>
      <w:r w:rsidRPr="006B18D4">
        <w:t>Faith and Reason Beyond Europe</w:t>
      </w:r>
    </w:p>
    <w:p w14:paraId="25D56665" w14:textId="0E1563D0" w:rsidR="00DB5C19" w:rsidRDefault="001C527E" w:rsidP="00DB5C19">
      <w:r w:rsidRPr="001C527E">
        <w:t>While Europe wrestled with reconciling faith and reason, other parts of the world were pioneering ethical and moral frameworks deeply rooted in their unique cultural, spiritual, and societal contexts. These civilizations not only contributed to human flourishing but also established enduring principles of governance, fairness, and justice that resonate in today’s discussions on AI ethics. For instance, the collective emphasis of these traditions highlights the importance of embedding culturally sensitive values into AI systems, ensuring inclusivity and global relevance as AI increasingly intersects with governance, trade, and daily life</w:t>
      </w:r>
      <w:r w:rsidR="00DB5C19" w:rsidRPr="00DB5C19">
        <w:t>.</w:t>
      </w:r>
    </w:p>
    <w:p w14:paraId="322D6D29" w14:textId="66C20853" w:rsidR="00DB5C19" w:rsidRDefault="00755F7B" w:rsidP="00755F7B">
      <w:pPr>
        <w:pStyle w:val="Heading3"/>
      </w:pPr>
      <w:r w:rsidRPr="00755F7B">
        <w:lastRenderedPageBreak/>
        <w:t>The Byzantine Empire</w:t>
      </w:r>
      <w:r w:rsidR="00F1082A">
        <w:rPr>
          <w:rStyle w:val="FootnoteReference"/>
        </w:rPr>
        <w:footnoteReference w:id="4"/>
      </w:r>
      <w:r w:rsidRPr="00755F7B">
        <w:t>: Legal Codes for Governance and Justice</w:t>
      </w:r>
    </w:p>
    <w:p w14:paraId="4AFBD5ED" w14:textId="77777777" w:rsidR="006D6070" w:rsidRDefault="00F32B83" w:rsidP="006D6070">
      <w:r w:rsidRPr="00F32B83">
        <w:t xml:space="preserve">The Byzantine Empire’s Justinian Code represented </w:t>
      </w:r>
      <w:r w:rsidR="00FB61B3" w:rsidRPr="00F32B83">
        <w:t>a great effort</w:t>
      </w:r>
      <w:r w:rsidRPr="00F32B83">
        <w:t xml:space="preserve"> to systematize and harmonize Roman law, creating a legal framework that prioritized justice and accountability. Its influence on European law and modern governance highlights the enduring importance of codified principles in ensuring fairness and transparency. Similarly, in the realm of AI ethics, developing clear, universal standards—modeled after the structured precision of the Justinian Code—can help create accountability mechanisms that govern AI systems. These systems, like Byzantine legal frameworks, must balance the need for fairness with the complexity of rapidly evolving societal demands</w:t>
      </w:r>
      <w:r w:rsidR="00755F7B" w:rsidRPr="00755F7B">
        <w:t>.</w:t>
      </w:r>
    </w:p>
    <w:p w14:paraId="06AF4BF3" w14:textId="4B75D26A" w:rsidR="00755F7B" w:rsidRPr="00755F7B" w:rsidRDefault="000349C1" w:rsidP="006D6070">
      <w:r w:rsidRPr="000349C1">
        <w:t>The Justinian Code established legal principles that emphasized fairness and transparency in judicial processes, laying the groundwork for due process in contemporary legal systems. For instance, its focus on protecting individuals against arbitrary rulings mirrors the ethical imperative in AI systems to ensure explainability and accountability. AI applications in areas like criminal justice can draw directly from these principles by using transparent algorithms that explain decisions—such as risk assessments or sentencing recommendations—thereby preventing bias and arbitrary outcomes</w:t>
      </w:r>
      <w:r w:rsidR="00755F7B" w:rsidRPr="00755F7B">
        <w:t>.</w:t>
      </w:r>
    </w:p>
    <w:p w14:paraId="0E014AB3" w14:textId="2BFC0ED6" w:rsidR="00755F7B" w:rsidRPr="00755F7B" w:rsidRDefault="002E2611" w:rsidP="002E2611">
      <w:r w:rsidRPr="002E2611">
        <w:t xml:space="preserve">Byzantine trade flourished under the legal protections of the Justinian Code, which ensured that contracts were honored, and disputes resolved equitably. These practices fostered trust in commerce, enabling the Byzantine Empire to become a hub for global trade connecting Europe, Asia, and Africa. Similarly, AI systems used in modern trade and commerce must incorporate mechanisms to ensure equitable practices. For instance, blockchain-enabled smart contracts, governed by ethical AI, could emulate Byzantine principles by guaranteeing fairness and transparency in global supply chains, fostering trust in automated </w:t>
      </w:r>
      <w:r w:rsidR="00B27F20" w:rsidRPr="002E2611">
        <w:t>systems.</w:t>
      </w:r>
    </w:p>
    <w:p w14:paraId="67DF4E09" w14:textId="083F0D5F" w:rsidR="00755F7B" w:rsidRDefault="00D0049A" w:rsidP="00D0049A">
      <w:pPr>
        <w:pStyle w:val="Heading3"/>
      </w:pPr>
      <w:r w:rsidRPr="00D0049A">
        <w:t>The Islamic Golden Age</w:t>
      </w:r>
      <w:r w:rsidR="007302A9">
        <w:rPr>
          <w:rStyle w:val="FootnoteReference"/>
        </w:rPr>
        <w:footnoteReference w:id="5"/>
      </w:r>
      <w:r w:rsidRPr="00D0049A">
        <w:t>: Integrating Morality with Science</w:t>
      </w:r>
    </w:p>
    <w:p w14:paraId="7A0AA78D" w14:textId="1EE42007" w:rsidR="000069AA" w:rsidRPr="000069AA" w:rsidRDefault="00775AE2" w:rsidP="000069AA">
      <w:r w:rsidRPr="00775AE2">
        <w:t xml:space="preserve">During the Islamic Golden Age, scholars like Al-Farabi and Avicenna seamlessly integrated philosophy, morality, and science, emphasizing reason as a tool for understanding divine will and guiding human progress. This era’s advancements in governance, healthcare, and trade were deeply rooted in ethical principles that balanced innovation with societal well-being. These insights remain profoundly relevant in AI ethics, where the integration of ethical reasoning into technological innovation is critical. By adopting the holistic approach of this period, modern AI systems can be designed to prioritize both technological progress and societal good, ensuring that reasoned ethical frameworks guide decision-making </w:t>
      </w:r>
      <w:r w:rsidR="00947E41" w:rsidRPr="00775AE2">
        <w:t>processes.</w:t>
      </w:r>
    </w:p>
    <w:p w14:paraId="05CAD139" w14:textId="30809EEC" w:rsidR="000069AA" w:rsidRPr="000069AA" w:rsidRDefault="00150D4F" w:rsidP="00150D4F">
      <w:r w:rsidRPr="00150D4F">
        <w:t xml:space="preserve">Islamic principles of </w:t>
      </w:r>
      <w:r w:rsidRPr="00150D4F">
        <w:rPr>
          <w:i/>
          <w:iCs/>
        </w:rPr>
        <w:t>shura</w:t>
      </w:r>
      <w:r w:rsidRPr="00150D4F">
        <w:t xml:space="preserve"> (consultation) informed governance practices, emphasizing collective decision-making and justice. This approach influenced administrative systems across the Abbasid Caliphate, ensuring rulers were accountable to their communities. Similarly, AI </w:t>
      </w:r>
      <w:r w:rsidRPr="00150D4F">
        <w:lastRenderedPageBreak/>
        <w:t xml:space="preserve">governance frameworks can incorporate the principle of consultation by engaging diverse stakeholders—governments, industries, and civil society—in shaping ethical guidelines. For example, participatory approaches to AI policy development ensure that decisions reflect collective values and foster accountability, echoing the inclusive governance model of </w:t>
      </w:r>
      <w:r w:rsidR="00010D4B" w:rsidRPr="00010D4B">
        <w:rPr>
          <w:i/>
          <w:iCs/>
        </w:rPr>
        <w:t>shura</w:t>
      </w:r>
      <w:r w:rsidR="00010D4B" w:rsidRPr="00150D4F">
        <w:t>.</w:t>
      </w:r>
    </w:p>
    <w:p w14:paraId="50C93B11" w14:textId="07A2E0F2" w:rsidR="000069AA" w:rsidRPr="000069AA" w:rsidRDefault="0041013C" w:rsidP="0041013C">
      <w:r w:rsidRPr="0041013C">
        <w:t xml:space="preserve">Islamic trade networks thrived under ethical frameworks such as sharia law, which prohibited exploitative practices like usury. Trust-based partnerships, known as </w:t>
      </w:r>
      <w:r w:rsidR="003B6393" w:rsidRPr="003B6393">
        <w:rPr>
          <w:i/>
          <w:iCs/>
        </w:rPr>
        <w:t>Mudarabah</w:t>
      </w:r>
      <w:r w:rsidRPr="0041013C">
        <w:t xml:space="preserve">, became the foundation for ethical financial practices still observed in Islamic banking today. Similarly, AI systems in financial services can adopt these principles by ensuring fairness and transparency in lending algorithms, preventing discriminatory practices, and fostering trust in automated financial transactions. For instance, AI-driven credit scoring models can be designed to exclude exploitative metrics, aligning with the ethical foundations of trust-based commerce exemplified by </w:t>
      </w:r>
      <w:r w:rsidR="003A3584" w:rsidRPr="003A3584">
        <w:rPr>
          <w:i/>
          <w:iCs/>
        </w:rPr>
        <w:t>Mudarabah</w:t>
      </w:r>
      <w:r w:rsidR="003A3584" w:rsidRPr="0041013C">
        <w:t>.</w:t>
      </w:r>
    </w:p>
    <w:p w14:paraId="5776B726" w14:textId="29D0E3BB" w:rsidR="0060527F" w:rsidRPr="00442AFD" w:rsidRDefault="005C6A63" w:rsidP="00442AFD">
      <w:pPr>
        <w:pStyle w:val="Heading3"/>
        <w:rPr>
          <w:rStyle w:val="Strong"/>
          <w:b/>
          <w:bCs/>
        </w:rPr>
      </w:pPr>
      <w:r>
        <w:rPr>
          <w:rStyle w:val="Strong"/>
          <w:b/>
          <w:bCs/>
        </w:rPr>
        <w:t>Confucianism</w:t>
      </w:r>
      <w:r w:rsidR="00442AFD" w:rsidRPr="00442AFD">
        <w:rPr>
          <w:rStyle w:val="Strong"/>
          <w:b/>
          <w:bCs/>
        </w:rPr>
        <w:t xml:space="preserve">: </w:t>
      </w:r>
      <w:r w:rsidR="00E40430">
        <w:rPr>
          <w:rStyle w:val="Strong"/>
          <w:b/>
          <w:bCs/>
        </w:rPr>
        <w:t>A Corner of Ethical Governance and Commerce</w:t>
      </w:r>
    </w:p>
    <w:p w14:paraId="34502D31" w14:textId="78CD83FD" w:rsidR="001F703B" w:rsidRPr="001F703B" w:rsidRDefault="001F703B" w:rsidP="001F703B">
      <w:r w:rsidRPr="001F703B">
        <w:t xml:space="preserve">Confucianism, a cornerstone of Chinese moral and political philosophy, emphasizes ethical leadership, harmonious relationships, and the primacy of collective welfare over individual ambition. These values were institutionalized in governance through systems like the Chinese civil service examination, introduced during the Han dynasty and reaching new heights during the Tang and Song periods. This meritocratic approach, grounded in the Confucian concept of </w:t>
      </w:r>
      <w:r w:rsidRPr="001F703B">
        <w:rPr>
          <w:i/>
          <w:iCs/>
        </w:rPr>
        <w:t>ren</w:t>
      </w:r>
      <w:r w:rsidRPr="001F703B">
        <w:t xml:space="preserve"> (benevolence), ensured that leadership prioritized societal well-being and stability </w:t>
      </w:r>
      <w:sdt>
        <w:sdtPr>
          <w:id w:val="1060448913"/>
          <w:citation/>
        </w:sdtPr>
        <w:sdtContent>
          <w:r w:rsidR="007C0211">
            <w:fldChar w:fldCharType="begin"/>
          </w:r>
          <w:r w:rsidR="007C0211">
            <w:instrText xml:space="preserve"> CITATION Elm00 \l 1033 </w:instrText>
          </w:r>
          <w:r w:rsidR="007C0211">
            <w:fldChar w:fldCharType="separate"/>
          </w:r>
          <w:r w:rsidR="007C0211">
            <w:rPr>
              <w:noProof/>
            </w:rPr>
            <w:t>(Elman, 2000)</w:t>
          </w:r>
          <w:r w:rsidR="007C0211">
            <w:fldChar w:fldCharType="end"/>
          </w:r>
        </w:sdtContent>
      </w:sdt>
      <w:r w:rsidRPr="001F703B">
        <w:t>.</w:t>
      </w:r>
    </w:p>
    <w:p w14:paraId="6B3CF950" w14:textId="23140990" w:rsidR="00BC5A55" w:rsidRPr="00BC5A55" w:rsidRDefault="00BC5A55" w:rsidP="00BC5A55">
      <w:r w:rsidRPr="00BC5A55">
        <w:t xml:space="preserve">During the Tang dynasty (618–907), Confucian principles became deeply embedded in governance. The civil service examination system was formalized, selecting leaders based on merit and their ability to embody Confucian values such as </w:t>
      </w:r>
      <w:r w:rsidRPr="00BC5A55">
        <w:rPr>
          <w:i/>
          <w:iCs/>
        </w:rPr>
        <w:t>ren</w:t>
      </w:r>
      <w:r w:rsidRPr="00BC5A55">
        <w:t xml:space="preserve"> (benevolence) and </w:t>
      </w:r>
      <w:r w:rsidRPr="00BC5A55">
        <w:rPr>
          <w:i/>
          <w:iCs/>
        </w:rPr>
        <w:t>yi</w:t>
      </w:r>
      <w:r w:rsidRPr="00BC5A55">
        <w:t xml:space="preserve"> (righteousness) </w:t>
      </w:r>
      <w:sdt>
        <w:sdtPr>
          <w:id w:val="1667050985"/>
          <w:citation/>
        </w:sdtPr>
        <w:sdtContent>
          <w:r w:rsidR="00445450">
            <w:fldChar w:fldCharType="begin"/>
          </w:r>
          <w:r w:rsidR="00445450">
            <w:instrText xml:space="preserve"> CITATION Twi79 \l 1033 </w:instrText>
          </w:r>
          <w:r w:rsidR="00445450">
            <w:fldChar w:fldCharType="separate"/>
          </w:r>
          <w:r w:rsidR="00445450">
            <w:rPr>
              <w:noProof/>
            </w:rPr>
            <w:t>(Twitchett, 1979)</w:t>
          </w:r>
          <w:r w:rsidR="00445450">
            <w:fldChar w:fldCharType="end"/>
          </w:r>
        </w:sdtContent>
      </w:sdt>
      <w:r w:rsidRPr="00BC5A55">
        <w:t>. This institutionalization reinforced ethical leadership and prioritized societal welfare over personal ambition. The Tang period also saw Confucianism interacting with Buddhism and Daoism, creating a rich intellectual and cultural environment that shaped governance practices.</w:t>
      </w:r>
    </w:p>
    <w:p w14:paraId="6494566E" w14:textId="26E79D33" w:rsidR="00BC5A55" w:rsidRPr="00BC5A55" w:rsidRDefault="00BC5A55" w:rsidP="00BC5A55">
      <w:r w:rsidRPr="00BC5A55">
        <w:t xml:space="preserve">Building on this foundation, the Song dynasty (960–1279) refined these structures, emphasizing fairness and expanding social mobility through more accessible examination processes. This era also marked the rise of Neo-Confucianism, led by scholars like Zhu Xi, who integrated Confucian moral philosophy with governance. Neo-Confucianism emphasized collective well-being and ethical responsibility, solidifying Confucianism’s role in shaping societal priorities </w:t>
      </w:r>
      <w:sdt>
        <w:sdtPr>
          <w:id w:val="-123314138"/>
          <w:citation/>
        </w:sdtPr>
        <w:sdtContent>
          <w:r w:rsidR="00C82DF8">
            <w:fldChar w:fldCharType="begin"/>
          </w:r>
          <w:r w:rsidR="00C82DF8">
            <w:instrText xml:space="preserve"> CITATION Bol08 \l 1033 </w:instrText>
          </w:r>
          <w:r w:rsidR="00C82DF8">
            <w:fldChar w:fldCharType="separate"/>
          </w:r>
          <w:r w:rsidR="00C82DF8">
            <w:rPr>
              <w:noProof/>
            </w:rPr>
            <w:t>(Bol, 2008)</w:t>
          </w:r>
          <w:r w:rsidR="00C82DF8">
            <w:fldChar w:fldCharType="end"/>
          </w:r>
        </w:sdtContent>
      </w:sdt>
      <w:r w:rsidRPr="00BC5A55">
        <w:t>. Under the Song, commercial growth flourished, guided by Confucian principles of trust and reciprocity. These values fostered ethical trade practices and long-term partnerships, ensuring that economic expansion aligned with societal harmony rather than exploitation.</w:t>
      </w:r>
    </w:p>
    <w:p w14:paraId="186DE9C2" w14:textId="77777777" w:rsidR="00460B1B" w:rsidRPr="00460B1B" w:rsidRDefault="00460B1B" w:rsidP="00986A72">
      <w:pPr>
        <w:pStyle w:val="Heading4"/>
      </w:pPr>
      <w:r w:rsidRPr="00460B1B">
        <w:t>Modern Frameworks Shaping AI Ethics</w:t>
      </w:r>
    </w:p>
    <w:p w14:paraId="7165C88D" w14:textId="72C0EC88" w:rsidR="00B70338" w:rsidRDefault="00B70338" w:rsidP="00460B1B">
      <w:r w:rsidRPr="00B70338">
        <w:t>Building on this historical foundation, China’s contemporary AI ethics frameworks, such as the New Generation Artificial Intelligence Development Plan</w:t>
      </w:r>
      <w:r w:rsidR="00B137AD">
        <w:t xml:space="preserve"> </w:t>
      </w:r>
      <w:sdt>
        <w:sdtPr>
          <w:id w:val="809601309"/>
          <w:citation/>
        </w:sdtPr>
        <w:sdtContent>
          <w:r w:rsidR="00157C3B">
            <w:fldChar w:fldCharType="begin"/>
          </w:r>
          <w:r w:rsidR="00157C3B">
            <w:instrText xml:space="preserve">CITATION Sta17 \l 1033 </w:instrText>
          </w:r>
          <w:r w:rsidR="00157C3B">
            <w:fldChar w:fldCharType="separate"/>
          </w:r>
          <w:r w:rsidR="00157C3B">
            <w:rPr>
              <w:noProof/>
            </w:rPr>
            <w:t>(State Council of the People’s Republic of China, 2017)</w:t>
          </w:r>
          <w:r w:rsidR="00157C3B">
            <w:fldChar w:fldCharType="end"/>
          </w:r>
        </w:sdtContent>
      </w:sdt>
      <w:r w:rsidRPr="00B70338">
        <w:t>, the Beijing AI Principles</w:t>
      </w:r>
      <w:sdt>
        <w:sdtPr>
          <w:id w:val="-718746672"/>
          <w:citation/>
        </w:sdtPr>
        <w:sdtContent>
          <w:r w:rsidR="00871C30">
            <w:fldChar w:fldCharType="begin"/>
          </w:r>
          <w:r w:rsidR="00871C30">
            <w:instrText xml:space="preserve"> CITATION Bei19 \l 1033 </w:instrText>
          </w:r>
          <w:r w:rsidR="00871C30">
            <w:fldChar w:fldCharType="separate"/>
          </w:r>
          <w:r w:rsidR="00871C30">
            <w:rPr>
              <w:noProof/>
            </w:rPr>
            <w:t xml:space="preserve"> (Beijing Academy of Artificial Intelligence, 2019)</w:t>
          </w:r>
          <w:r w:rsidR="00871C30">
            <w:fldChar w:fldCharType="end"/>
          </w:r>
        </w:sdtContent>
      </w:sdt>
      <w:r w:rsidRPr="00B70338">
        <w:t>, and the Ethical Norms for the New Generation Artificial Intelligence</w:t>
      </w:r>
      <w:r w:rsidR="00EC7955">
        <w:t xml:space="preserve"> </w:t>
      </w:r>
      <w:sdt>
        <w:sdtPr>
          <w:id w:val="-1953780571"/>
          <w:citation/>
        </w:sdtPr>
        <w:sdtContent>
          <w:r w:rsidR="00D576ED">
            <w:fldChar w:fldCharType="begin"/>
          </w:r>
          <w:r w:rsidR="00D576ED">
            <w:instrText xml:space="preserve"> CITATION Nat21 \l 1033 </w:instrText>
          </w:r>
          <w:r w:rsidR="00D576ED">
            <w:fldChar w:fldCharType="separate"/>
          </w:r>
          <w:r w:rsidR="00D576ED">
            <w:rPr>
              <w:noProof/>
            </w:rPr>
            <w:t>(National Governance Committee for the New Generation Artificial Intelligence, 2021)</w:t>
          </w:r>
          <w:r w:rsidR="00D576ED">
            <w:fldChar w:fldCharType="end"/>
          </w:r>
        </w:sdtContent>
      </w:sdt>
      <w:r w:rsidRPr="00B70338">
        <w:t>, reflect Confucian ideals while addressing the demands of a rapidly evolving technological landscape.</w:t>
      </w:r>
    </w:p>
    <w:p w14:paraId="11C659F0" w14:textId="1CBC4F06" w:rsidR="0053182C" w:rsidRDefault="0053182C" w:rsidP="00460B1B">
      <w:r w:rsidRPr="0053182C">
        <w:lastRenderedPageBreak/>
        <w:t>The New Generation Artificial Intelligence Development Plan provides the foundational vision for establishing global AI leadership by 2030, emphasizing technological innovation, societal integration, and national security. The Beijing AI Principles extend this vision by incorporating ethical guidelines that promote inclusivity, shared responsibility, and societal harmony—values that align closely with Confucian relational ethics. The Ethical Norms operationalize these principles by addressing fairness, equity, and controllability, ensuring that AI systems prioritize societal well-being and stability while advancing technological progress. These frameworks demonstrate how China has adapted its historical ethical traditions to guide the development and deployment of AI, integrating cultural values into a modern technological context.</w:t>
      </w:r>
    </w:p>
    <w:p w14:paraId="294250A0" w14:textId="77777777" w:rsidR="00460B1B" w:rsidRPr="00460B1B" w:rsidRDefault="00460B1B" w:rsidP="002C0CFE">
      <w:pPr>
        <w:pStyle w:val="Heading4"/>
      </w:pPr>
      <w:r w:rsidRPr="00460B1B">
        <w:t>Applications in Practice</w:t>
      </w:r>
    </w:p>
    <w:p w14:paraId="526BC91D" w14:textId="77777777" w:rsidR="000328BE" w:rsidRDefault="000328BE" w:rsidP="007048EA">
      <w:pPr>
        <w:pStyle w:val="Heading4"/>
        <w:rPr>
          <w:i w:val="0"/>
          <w:iCs w:val="0"/>
        </w:rPr>
      </w:pPr>
      <w:r w:rsidRPr="000328BE">
        <w:rPr>
          <w:i w:val="0"/>
          <w:iCs w:val="0"/>
        </w:rPr>
        <w:t>The historical principles of Confucian ethics find practical expression in China’s AI applications, particularly in governance, commerce, and education. In urban management, for example, the Confucian ideal of harmony is evident in AI-driven urban planning tools that optimize public services and infrastructure, balancing community welfare with technological efficiency. In education, Confucianism’s emphasis on education as a moral duty aligns with China’s push to use AI for transforming educational systems, enhancing accessibility, and supporting societal progress. In commerce, trust-based partnerships, reminiscent of historical Confucian trade practices, are echoed in modern AI applications like blockchain-enabled supply chains, which emphasize transparency and accountability.</w:t>
      </w:r>
    </w:p>
    <w:p w14:paraId="7649FEF8" w14:textId="3887F26B" w:rsidR="00460B1B" w:rsidRPr="00460B1B" w:rsidRDefault="00460B1B" w:rsidP="007048EA">
      <w:pPr>
        <w:pStyle w:val="Heading4"/>
      </w:pPr>
      <w:r w:rsidRPr="00460B1B">
        <w:t>Global Implications of China’s AI Strategy</w:t>
      </w:r>
    </w:p>
    <w:p w14:paraId="5764DEE6" w14:textId="50E26678" w:rsidR="005E1C65" w:rsidRDefault="005E1C65" w:rsidP="005E1C65">
      <w:r>
        <w:t>China’s efforts to lead in global AI governance extend beyond its borders, influencing international standards through initiatives like China Standards 2035</w:t>
      </w:r>
      <w:r w:rsidR="00AA3E01">
        <w:t xml:space="preserve"> </w:t>
      </w:r>
      <w:sdt>
        <w:sdtPr>
          <w:id w:val="1703591132"/>
          <w:citation/>
        </w:sdtPr>
        <w:sdtContent>
          <w:r w:rsidR="00AA3E01">
            <w:fldChar w:fldCharType="begin"/>
          </w:r>
          <w:r w:rsidR="00AA3E01">
            <w:instrText xml:space="preserve"> CITATION Sta17 \l 1033 </w:instrText>
          </w:r>
          <w:r w:rsidR="00AA3E01">
            <w:fldChar w:fldCharType="separate"/>
          </w:r>
          <w:r w:rsidR="00AA3E01">
            <w:rPr>
              <w:noProof/>
            </w:rPr>
            <w:t>(State Council of the People’s Republic of China, 2017)</w:t>
          </w:r>
          <w:r w:rsidR="00AA3E01">
            <w:fldChar w:fldCharType="end"/>
          </w:r>
        </w:sdtContent>
      </w:sdt>
      <w:r>
        <w:t>. These strategies align with Confucian principles of relational interdependence, as China positions itself as both a technological leader and a global partner in shaping ethical AI norms. Collaborations with developing nations further highlight its role in exporting governance models that prioritize societal stability and harmony</w:t>
      </w:r>
      <w:r w:rsidR="00CF1CC8">
        <w:rPr>
          <w:rStyle w:val="FootnoteReference"/>
        </w:rPr>
        <w:footnoteReference w:id="6"/>
      </w:r>
      <w:r>
        <w:t>.</w:t>
      </w:r>
    </w:p>
    <w:p w14:paraId="0735484D" w14:textId="77777777" w:rsidR="005E1C65" w:rsidRDefault="005E1C65" w:rsidP="005E1C65">
      <w:r>
        <w:t>While its collectivist ethos contrasts with the individualist focus of Western frameworks, China’s integration of cultural values into AI governance provides a unique perspective on balancing ethical innovation with societal stability. By grounding its strategy in both historical traditions and modern priorities, China offers a distinct model for the global AI ethics dialogue.</w:t>
      </w:r>
    </w:p>
    <w:p w14:paraId="2D8EF2FF" w14:textId="77777777" w:rsidR="00460B1B" w:rsidRPr="00460B1B" w:rsidRDefault="00460B1B" w:rsidP="00FF193B">
      <w:pPr>
        <w:pStyle w:val="Heading4"/>
      </w:pPr>
      <w:r w:rsidRPr="00460B1B">
        <w:t>A Global Perspective</w:t>
      </w:r>
    </w:p>
    <w:p w14:paraId="2B9003DC" w14:textId="77777777" w:rsidR="00506D6A" w:rsidRPr="00506D6A" w:rsidRDefault="00506D6A" w:rsidP="00506D6A">
      <w:r w:rsidRPr="00506D6A">
        <w:t xml:space="preserve">China’s Confucian-inspired approach to AI governance challenges assumptions of universality in ethical frameworks, emphasizing the importance of cultural pluralism and local realities. This perspective enriches the global AI ethics dialogue, offering insights into how historical values can guide modern technological innovation. As the global AI landscape evolves, integrating </w:t>
      </w:r>
      <w:r w:rsidRPr="00506D6A">
        <w:lastRenderedPageBreak/>
        <w:t>these diverse perspectives will be essential in crafting a cohesive and inclusive framework for ethical AI.</w:t>
      </w:r>
    </w:p>
    <w:p w14:paraId="56BF3C48" w14:textId="2C0C2F87" w:rsidR="00673E2B" w:rsidRPr="007E1A33" w:rsidRDefault="00C71036" w:rsidP="007E1A33">
      <w:pPr>
        <w:pStyle w:val="Heading3"/>
      </w:pPr>
      <w:r>
        <w:rPr>
          <w:rStyle w:val="Strong"/>
          <w:b/>
          <w:bCs/>
        </w:rPr>
        <w:t xml:space="preserve">Medieval </w:t>
      </w:r>
      <w:r w:rsidR="00673E2B" w:rsidRPr="007E1A33">
        <w:rPr>
          <w:rStyle w:val="Strong"/>
          <w:b/>
          <w:bCs/>
        </w:rPr>
        <w:t>India</w:t>
      </w:r>
      <w:r>
        <w:rPr>
          <w:rStyle w:val="FootnoteReference"/>
        </w:rPr>
        <w:footnoteReference w:id="7"/>
      </w:r>
      <w:r w:rsidR="00673E2B" w:rsidRPr="007E1A33">
        <w:rPr>
          <w:rStyle w:val="Strong"/>
          <w:b/>
          <w:bCs/>
        </w:rPr>
        <w:t>: Duty, Non-Violence, and Collective Ethics</w:t>
      </w:r>
    </w:p>
    <w:p w14:paraId="01786E47" w14:textId="5B07174A" w:rsidR="00673E2B" w:rsidRDefault="00673E2B" w:rsidP="00216C43">
      <w:r>
        <w:t>India’s ethical traditions, deeply rooted in Hinduism, Buddhism, and Jainism, emphasize principles such as duty (</w:t>
      </w:r>
      <w:r w:rsidRPr="00216C43">
        <w:rPr>
          <w:rStyle w:val="Emphasis"/>
        </w:rPr>
        <w:t>dharma</w:t>
      </w:r>
      <w:r>
        <w:t>), non-violence (</w:t>
      </w:r>
      <w:r w:rsidRPr="00216C43">
        <w:rPr>
          <w:rStyle w:val="Emphasis"/>
        </w:rPr>
        <w:t>ahimsa</w:t>
      </w:r>
      <w:r>
        <w:t xml:space="preserve">), and collective well-being. These philosophies have historically guided governance, commerce, and societal organization, offering timeless insights for ethical frameworks. </w:t>
      </w:r>
      <w:r w:rsidR="007D2653" w:rsidRPr="007D2653">
        <w:t>As India positions itself as a global leader in AI, these values shape its approach to developing technologies that prioritize fairness, societal harmony, and the ethical imperative to avoid harm in all its applications.</w:t>
      </w:r>
    </w:p>
    <w:p w14:paraId="0A013B9C" w14:textId="77777777" w:rsidR="00673E2B" w:rsidRDefault="00673E2B" w:rsidP="00673E2B">
      <w:pPr>
        <w:pStyle w:val="Heading4"/>
      </w:pPr>
      <w:r>
        <w:rPr>
          <w:rStyle w:val="Strong"/>
          <w:b w:val="0"/>
          <w:bCs w:val="0"/>
        </w:rPr>
        <w:t>Historical Roots: Dharma and Ahimsa</w:t>
      </w:r>
    </w:p>
    <w:p w14:paraId="6C587A69" w14:textId="00AB6E69" w:rsidR="00673E2B" w:rsidRDefault="00673E2B" w:rsidP="00F84EFB">
      <w:r>
        <w:t xml:space="preserve">The concept of </w:t>
      </w:r>
      <w:r w:rsidRPr="00F84EFB">
        <w:rPr>
          <w:rStyle w:val="Emphasis"/>
        </w:rPr>
        <w:t>dharma</w:t>
      </w:r>
      <w:r>
        <w:t>, or duty, has been central to Indian ethics, emphasizing the responsibilities of individuals to their families, communities, and society. This principle shaped ancient governance systems, as seen in the policies of Emperor Ashoka</w:t>
      </w:r>
      <w:r w:rsidR="004E2BA0">
        <w:rPr>
          <w:rStyle w:val="FootnoteReference"/>
        </w:rPr>
        <w:footnoteReference w:id="8"/>
      </w:r>
      <w:r>
        <w:t>, who promoted welfare, environmental stewardship, and non-violence through his edicts</w:t>
      </w:r>
      <w:r w:rsidR="00EC4628">
        <w:rPr>
          <w:rStyle w:val="FootnoteReference"/>
        </w:rPr>
        <w:footnoteReference w:id="9"/>
      </w:r>
      <w:r>
        <w:t xml:space="preserve">. </w:t>
      </w:r>
      <w:r>
        <w:rPr>
          <w:rStyle w:val="Emphasis"/>
        </w:rPr>
        <w:t>Ahimsa</w:t>
      </w:r>
      <w:r>
        <w:t>, a core tenet of Jainism</w:t>
      </w:r>
      <w:r w:rsidR="00582CA5">
        <w:rPr>
          <w:rStyle w:val="FootnoteReference"/>
        </w:rPr>
        <w:footnoteReference w:id="10"/>
      </w:r>
      <w:r>
        <w:t xml:space="preserve"> and Buddhism</w:t>
      </w:r>
      <w:r w:rsidR="00C50154">
        <w:rPr>
          <w:rStyle w:val="FootnoteReference"/>
        </w:rPr>
        <w:footnoteReference w:id="11"/>
      </w:r>
      <w:r>
        <w:t>, further reinforces the obligation to avoid harm, extending beyond individuals to all living beings.</w:t>
      </w:r>
    </w:p>
    <w:p w14:paraId="195D0B8F" w14:textId="5A79AB29" w:rsidR="00673E2B" w:rsidRDefault="00673E2B" w:rsidP="00582CA5">
      <w:r>
        <w:t>In commerce, these principles were reflected in ethical trade practices</w:t>
      </w:r>
      <w:r w:rsidR="00B4122F">
        <w:rPr>
          <w:rStyle w:val="FootnoteReference"/>
        </w:rPr>
        <w:footnoteReference w:id="12"/>
      </w:r>
      <w:r>
        <w:t xml:space="preserve"> that prioritized fairness and respect for all participants in the supply chain</w:t>
      </w:r>
      <w:r w:rsidR="00E86997">
        <w:rPr>
          <w:rStyle w:val="FootnoteReference"/>
        </w:rPr>
        <w:footnoteReference w:id="13"/>
      </w:r>
      <w:r>
        <w:t>. This emphasis on equitable and sustainable practices resonates with modern discussions on AI ethics, particularly in areas like environmental responsibility and bias mitigation.</w:t>
      </w:r>
    </w:p>
    <w:p w14:paraId="5928352A" w14:textId="77777777" w:rsidR="00673E2B" w:rsidRDefault="00673E2B" w:rsidP="00673E2B">
      <w:pPr>
        <w:pStyle w:val="Heading4"/>
      </w:pPr>
      <w:r>
        <w:rPr>
          <w:rStyle w:val="Strong"/>
          <w:b w:val="0"/>
          <w:bCs w:val="0"/>
        </w:rPr>
        <w:t>Modern Frameworks Shaping AI Ethics</w:t>
      </w:r>
    </w:p>
    <w:p w14:paraId="768C6425" w14:textId="0BC0DE09" w:rsidR="00673E2B" w:rsidRPr="00EE7E49" w:rsidRDefault="00673E2B" w:rsidP="00EE7E49">
      <w:pPr>
        <w:rPr>
          <w:b/>
          <w:bCs/>
        </w:rPr>
      </w:pPr>
      <w:r>
        <w:t xml:space="preserve">India’s contemporary approach to AI governance reflects these historical values while addressing the challenges of a rapidly digitalizing society. The </w:t>
      </w:r>
      <w:r w:rsidRPr="0026344A">
        <w:rPr>
          <w:rStyle w:val="Strong"/>
          <w:b w:val="0"/>
          <w:bCs w:val="0"/>
        </w:rPr>
        <w:t>National Strategy for Artificial</w:t>
      </w:r>
      <w:r w:rsidR="00EE7E49">
        <w:rPr>
          <w:rStyle w:val="Strong"/>
        </w:rPr>
        <w:t xml:space="preserve"> </w:t>
      </w:r>
      <w:r w:rsidRPr="00B4122F">
        <w:t>Intelligence</w:t>
      </w:r>
      <w:r w:rsidR="0026344A">
        <w:rPr>
          <w:rStyle w:val="FootnoteReference"/>
        </w:rPr>
        <w:footnoteReference w:id="14"/>
      </w:r>
      <w:r w:rsidRPr="00B4122F">
        <w:t xml:space="preserve"> (2018), developed by NITI Aayog, positions India as a hub for "AI for All," emphasizing inclusivity and accessibility. This framework aligns with </w:t>
      </w:r>
      <w:r w:rsidRPr="00105B42">
        <w:rPr>
          <w:i/>
          <w:iCs/>
        </w:rPr>
        <w:t>dharma</w:t>
      </w:r>
      <w:r w:rsidRPr="00B4122F">
        <w:t xml:space="preserve"> by advocating for AI applications that enhance societal welfare, particularly in sectors like healthcare, education, and agriculture.</w:t>
      </w:r>
    </w:p>
    <w:p w14:paraId="02EAE21F" w14:textId="43C191A0" w:rsidR="00673E2B" w:rsidRDefault="00673E2B" w:rsidP="00105B42">
      <w:r>
        <w:t xml:space="preserve">Additionally, India’s focus on </w:t>
      </w:r>
      <w:r w:rsidRPr="00105B42">
        <w:rPr>
          <w:rStyle w:val="Strong"/>
          <w:b w:val="0"/>
          <w:bCs w:val="0"/>
        </w:rPr>
        <w:t>non-maleficence</w:t>
      </w:r>
      <w:r>
        <w:t xml:space="preserve"> is evident in its ethical guidelines for data privacy and algorithmic transparency. Recent initiatives, such as the </w:t>
      </w:r>
      <w:r w:rsidRPr="00105B42">
        <w:rPr>
          <w:rStyle w:val="Strong"/>
          <w:b w:val="0"/>
          <w:bCs w:val="0"/>
        </w:rPr>
        <w:t xml:space="preserve">Digital Personal Data </w:t>
      </w:r>
      <w:r w:rsidRPr="00105B42">
        <w:rPr>
          <w:rStyle w:val="Strong"/>
          <w:b w:val="0"/>
          <w:bCs w:val="0"/>
        </w:rPr>
        <w:lastRenderedPageBreak/>
        <w:t>Protection Bill</w:t>
      </w:r>
      <w:r w:rsidR="004510DC">
        <w:rPr>
          <w:rStyle w:val="FootnoteReference"/>
        </w:rPr>
        <w:footnoteReference w:id="15"/>
      </w:r>
      <w:r w:rsidRPr="00105B42">
        <w:rPr>
          <w:rStyle w:val="Strong"/>
          <w:b w:val="0"/>
          <w:bCs w:val="0"/>
        </w:rPr>
        <w:t xml:space="preserve"> (2023)</w:t>
      </w:r>
      <w:r>
        <w:t>, emphasize fairness and accountability, ensuring that AI systems respect individual dignity while avoiding harm.</w:t>
      </w:r>
    </w:p>
    <w:p w14:paraId="0914DF4D" w14:textId="77777777" w:rsidR="00E72D57" w:rsidRDefault="00673E2B" w:rsidP="00E72D57">
      <w:pPr>
        <w:pStyle w:val="Heading4"/>
        <w:rPr>
          <w:rStyle w:val="Strong"/>
          <w:b w:val="0"/>
          <w:bCs w:val="0"/>
        </w:rPr>
      </w:pPr>
      <w:r>
        <w:rPr>
          <w:rStyle w:val="Strong"/>
          <w:b w:val="0"/>
          <w:bCs w:val="0"/>
        </w:rPr>
        <w:t>Applications in Practice</w:t>
      </w:r>
    </w:p>
    <w:p w14:paraId="1F8F48C4" w14:textId="717C6071" w:rsidR="00673E2B" w:rsidRDefault="00E72D57" w:rsidP="00E72D57">
      <w:r w:rsidRPr="00E72D57">
        <w:t xml:space="preserve">The ethical foundations of </w:t>
      </w:r>
      <w:r w:rsidRPr="00E72D57">
        <w:rPr>
          <w:i/>
          <w:iCs/>
        </w:rPr>
        <w:t>dharma</w:t>
      </w:r>
      <w:r w:rsidRPr="00E72D57">
        <w:t xml:space="preserve"> and </w:t>
      </w:r>
      <w:r w:rsidRPr="00E72D57">
        <w:rPr>
          <w:i/>
          <w:iCs/>
        </w:rPr>
        <w:t>ahimsa</w:t>
      </w:r>
      <w:r w:rsidRPr="00E72D57">
        <w:t xml:space="preserve"> find practical expression in India’s AI applications across key sectors. In healthcare, AI tools are being deployed to enhance diagnostic accuracy and improve access to medical services in rural areas, embodying the principle of </w:t>
      </w:r>
      <w:r w:rsidRPr="0097019D">
        <w:rPr>
          <w:i/>
          <w:iCs/>
        </w:rPr>
        <w:t>dharma</w:t>
      </w:r>
      <w:r w:rsidRPr="00E72D57">
        <w:t xml:space="preserve"> by addressing societal inequities and fulfilling the duty to serve underserved populations. In agriculture, AI-driven solutions for precision farming align with the principle of </w:t>
      </w:r>
      <w:r w:rsidRPr="00B36C64">
        <w:rPr>
          <w:i/>
          <w:iCs/>
        </w:rPr>
        <w:t>ahimsa</w:t>
      </w:r>
      <w:r w:rsidRPr="00E72D57">
        <w:t>, promoting sustainable practices that minimize environmental harm while ensuring food security for growing populations. Similarly, in education, AI-powered platforms aim to democratize learning by providing personalized pathways that prioritize equity and inclusivity, ensuring that all students, regardless of background, have access to quality education. These applications demonstrate how India integrates its historical ethical values into modern AI initiatives to advance societal welfare</w:t>
      </w:r>
      <w:r w:rsidR="00C53BDB">
        <w:t xml:space="preserve"> (NITI Aayog, 2018</w:t>
      </w:r>
      <w:r w:rsidR="00C53BDB">
        <w:rPr>
          <w:rStyle w:val="FootnoteReference"/>
        </w:rPr>
        <w:footnoteReference w:id="16"/>
      </w:r>
      <w:r w:rsidRPr="00E72D57">
        <w:t>.</w:t>
      </w:r>
      <w:r w:rsidR="00000000">
        <w:pict w14:anchorId="46B4AB35">
          <v:rect id="_x0000_i1025" style="width:0;height:1.5pt" o:hralign="center" o:hrstd="t" o:hr="t" fillcolor="#a0a0a0" stroked="f"/>
        </w:pict>
      </w:r>
    </w:p>
    <w:p w14:paraId="56E7458B" w14:textId="77777777" w:rsidR="00673E2B" w:rsidRPr="002C6BCA" w:rsidRDefault="00673E2B" w:rsidP="002C6BCA">
      <w:pPr>
        <w:pStyle w:val="Heading4"/>
      </w:pPr>
      <w:r w:rsidRPr="002C6BCA">
        <w:rPr>
          <w:rStyle w:val="Strong"/>
          <w:b w:val="0"/>
          <w:bCs w:val="0"/>
        </w:rPr>
        <w:t>Global Implications of India’s AI Strategy</w:t>
      </w:r>
    </w:p>
    <w:p w14:paraId="0163C422" w14:textId="164EACF8" w:rsidR="00673E2B" w:rsidRDefault="00673E2B" w:rsidP="003228CA">
      <w:r>
        <w:t xml:space="preserve">India’s emphasis on ethical AI, rooted in its cultural values, positions it as a leader in promoting technology for social good. Its initiatives, such as </w:t>
      </w:r>
      <w:r w:rsidRPr="007E1A33">
        <w:rPr>
          <w:rStyle w:val="Strong"/>
          <w:b w:val="0"/>
          <w:bCs w:val="0"/>
        </w:rPr>
        <w:t>Responsible AI for Social Empowerment (RAISE)</w:t>
      </w:r>
      <w:r w:rsidR="00161A6E">
        <w:rPr>
          <w:rStyle w:val="FootnoteReference"/>
          <w:b/>
          <w:bCs/>
        </w:rPr>
        <w:footnoteReference w:id="17"/>
      </w:r>
      <w:r>
        <w:t>, highlight a commitment to leveraging AI for global challenges, from climate change to healthcare inequities. These efforts underscore the importance of integrating ethical reflection into technological innovation.</w:t>
      </w:r>
    </w:p>
    <w:p w14:paraId="6B680FA3" w14:textId="77777777" w:rsidR="00673E2B" w:rsidRDefault="00673E2B" w:rsidP="00AE3937">
      <w:r>
        <w:t>While India’s approach differs from Western individualism or China’s collectivist frameworks, its integration of historical values with modern priorities offers a unique perspective on global AI governance. By grounding its strategy in principles of duty and non-violence, India demonstrates how cultural diversity can enrich the global AI ethics dialogue.</w:t>
      </w:r>
    </w:p>
    <w:p w14:paraId="3C512BAD" w14:textId="32757E9B" w:rsidR="009B2E20" w:rsidRPr="009B2E20" w:rsidRDefault="009B2E20" w:rsidP="009B2E20">
      <w:pPr>
        <w:pStyle w:val="Heading3"/>
      </w:pPr>
      <w:r w:rsidRPr="009B2E20">
        <w:t>The Americas</w:t>
      </w:r>
      <w:r w:rsidR="00AF0057">
        <w:rPr>
          <w:rStyle w:val="FootnoteReference"/>
        </w:rPr>
        <w:footnoteReference w:id="18"/>
      </w:r>
      <w:r w:rsidRPr="009B2E20">
        <w:t>: Spirituality and Governance in Trade</w:t>
      </w:r>
    </w:p>
    <w:p w14:paraId="4E8E7CF4" w14:textId="77777777" w:rsidR="009B2E20" w:rsidRPr="009B2E20" w:rsidRDefault="009B2E20" w:rsidP="009B2E20">
      <w:r w:rsidRPr="009B2E20">
        <w:t xml:space="preserve">The governance and trade systems of the Mayans, Incas, and Aztecs reveal a profound integration of spirituality, ethics, and societal well-being. These civilizations demonstrated that governance and commerce were deeply intertwined with principles of justice, reciprocity, and community welfare. Their legacy challenges modern assumptions about separating economics from ethics and offers meaningful lessons for guiding the ethical development of artificial </w:t>
      </w:r>
      <w:r w:rsidRPr="009B2E20">
        <w:lastRenderedPageBreak/>
        <w:t>intelligence (AI). By examining their practices, we uncover a vision of fairness, transparency, and shared well-being that can inform AI systems aligned with humanity's highest values.</w:t>
      </w:r>
    </w:p>
    <w:p w14:paraId="4B5C72BC" w14:textId="5B03EBE8" w:rsidR="009B2E20" w:rsidRPr="009B2E20" w:rsidRDefault="009B2E20" w:rsidP="009B2E20">
      <w:r w:rsidRPr="009B2E20">
        <w:t xml:space="preserve">For the Mayans, governance, trade, and spirituality were inseparable. Their city-states reflected a cyclical worldview, with rulers serving as intermediaries between divine order and their communities. Trade routes across Mesoamerica were more than economic pathways; they carried cultural and spiritual significance. Goods like jade, cacao, and textiles were imbued with sacred meaning, and ethical trade practices were essential for maintaining societal harmony </w:t>
      </w:r>
      <w:sdt>
        <w:sdtPr>
          <w:id w:val="-309171547"/>
          <w:citation/>
        </w:sdtPr>
        <w:sdtContent>
          <w:r w:rsidR="00F56D42">
            <w:fldChar w:fldCharType="begin"/>
          </w:r>
          <w:r w:rsidR="00F56D42">
            <w:instrText xml:space="preserve"> CITATION Sch90 \l 1033 </w:instrText>
          </w:r>
          <w:r w:rsidR="00F56D42">
            <w:fldChar w:fldCharType="separate"/>
          </w:r>
          <w:r w:rsidR="00F56D42">
            <w:rPr>
              <w:noProof/>
            </w:rPr>
            <w:t>(Schele &amp; Freidel, 1990)</w:t>
          </w:r>
          <w:r w:rsidR="00F56D42">
            <w:fldChar w:fldCharType="end"/>
          </w:r>
        </w:sdtContent>
      </w:sdt>
      <w:r w:rsidRPr="009B2E20">
        <w:t>. This approach reminds us that trade can enrich both material and cultural life, paralleling AI’s potential to balance economic efficiency with cultural preservation.</w:t>
      </w:r>
    </w:p>
    <w:p w14:paraId="34AA64D3" w14:textId="423DBA99" w:rsidR="009B2E20" w:rsidRPr="009B2E20" w:rsidRDefault="009B2E20" w:rsidP="009B2E20">
      <w:r w:rsidRPr="009B2E20">
        <w:t>The Incas embedded morality into their centralized governance systems. Their resource distribution network, supported by communal labor (</w:t>
      </w:r>
      <w:proofErr w:type="spellStart"/>
      <w:r w:rsidRPr="009B2E20">
        <w:rPr>
          <w:i/>
          <w:iCs/>
        </w:rPr>
        <w:t>mita</w:t>
      </w:r>
      <w:proofErr w:type="spellEnd"/>
      <w:r w:rsidRPr="009B2E20">
        <w:t xml:space="preserve">) and </w:t>
      </w:r>
      <w:proofErr w:type="spellStart"/>
      <w:r w:rsidRPr="009B2E20">
        <w:rPr>
          <w:i/>
          <w:iCs/>
        </w:rPr>
        <w:t>qollqas</w:t>
      </w:r>
      <w:proofErr w:type="spellEnd"/>
      <w:r w:rsidRPr="009B2E20">
        <w:t xml:space="preserve"> (storehouses), ensured equitable access to goods, particularly during times of need </w:t>
      </w:r>
      <w:sdt>
        <w:sdtPr>
          <w:id w:val="-888952371"/>
          <w:citation/>
        </w:sdtPr>
        <w:sdtContent>
          <w:r w:rsidR="00B67088">
            <w:fldChar w:fldCharType="begin"/>
          </w:r>
          <w:r w:rsidR="00B67088">
            <w:instrText xml:space="preserve"> CITATION DAl14 \l 1033 </w:instrText>
          </w:r>
          <w:r w:rsidR="00B67088">
            <w:fldChar w:fldCharType="separate"/>
          </w:r>
          <w:r w:rsidR="00B67088">
            <w:rPr>
              <w:noProof/>
            </w:rPr>
            <w:t>(D'Altroy, 2014)</w:t>
          </w:r>
          <w:r w:rsidR="00B67088">
            <w:fldChar w:fldCharType="end"/>
          </w:r>
        </w:sdtContent>
      </w:sdt>
      <w:r w:rsidRPr="009B2E20">
        <w:t xml:space="preserve">. This system reflected a spiritual commitment to reciprocity and care for the vulnerable, showcasing governance as a moral responsibility to serve collective welfare. AI systems managing resources like healthcare or education can emulate this model by prioritizing justice and using predictive algorithms to equitably address community needs, rather than maximizing profit motives </w:t>
      </w:r>
      <w:sdt>
        <w:sdtPr>
          <w:id w:val="-1815935515"/>
          <w:citation/>
        </w:sdtPr>
        <w:sdtContent>
          <w:r w:rsidR="00B67088">
            <w:fldChar w:fldCharType="begin"/>
          </w:r>
          <w:r w:rsidR="00B67088">
            <w:instrText xml:space="preserve"> CITATION Flo182 \l 1033 </w:instrText>
          </w:r>
          <w:r w:rsidR="00B67088">
            <w:fldChar w:fldCharType="separate"/>
          </w:r>
          <w:r w:rsidR="00B67088">
            <w:rPr>
              <w:noProof/>
            </w:rPr>
            <w:t>(Floridi, et al., 2018)</w:t>
          </w:r>
          <w:r w:rsidR="00B67088">
            <w:fldChar w:fldCharType="end"/>
          </w:r>
        </w:sdtContent>
      </w:sdt>
      <w:r w:rsidRPr="009B2E20">
        <w:t>.</w:t>
      </w:r>
    </w:p>
    <w:p w14:paraId="07EAB3EB" w14:textId="3A3D7F70" w:rsidR="009B2E20" w:rsidRPr="009B2E20" w:rsidRDefault="009B2E20" w:rsidP="009B2E20">
      <w:r w:rsidRPr="009B2E20">
        <w:t xml:space="preserve">The Aztecs approached trade with ethical oversight, as seen in marketplaces like Tlatelolco. Officials ensured that commerce benefited the broader community and upheld moral responsibilities, reflecting the belief that fair trade contributed to societal prosperity and cosmic balance </w:t>
      </w:r>
      <w:sdt>
        <w:sdtPr>
          <w:id w:val="-522554879"/>
          <w:citation/>
        </w:sdtPr>
        <w:sdtContent>
          <w:r w:rsidR="006426D7">
            <w:fldChar w:fldCharType="begin"/>
          </w:r>
          <w:r w:rsidR="006426D7">
            <w:instrText xml:space="preserve"> CITATION Ber14 \l 1033 </w:instrText>
          </w:r>
          <w:r w:rsidR="006426D7">
            <w:fldChar w:fldCharType="separate"/>
          </w:r>
          <w:r w:rsidR="006426D7">
            <w:rPr>
              <w:noProof/>
            </w:rPr>
            <w:t>(Berdan, 2014)</w:t>
          </w:r>
          <w:r w:rsidR="006426D7">
            <w:fldChar w:fldCharType="end"/>
          </w:r>
        </w:sdtContent>
      </w:sdt>
      <w:r w:rsidRPr="009B2E20">
        <w:t xml:space="preserve">. This ethical regulation aligns with AI's potential role in digital marketplaces, where technology can detect exploitative pricing, mitigate algorithmic bias, and </w:t>
      </w:r>
      <w:r w:rsidR="006426D7">
        <w:t>encourage</w:t>
      </w:r>
      <w:r w:rsidR="00496705">
        <w:t xml:space="preserve"> and model</w:t>
      </w:r>
      <w:r w:rsidRPr="009B2E20">
        <w:t xml:space="preserve"> trust through transparent practices.</w:t>
      </w:r>
    </w:p>
    <w:p w14:paraId="5204F9DD" w14:textId="5EF6724E" w:rsidR="009B2E20" w:rsidRPr="009B2E20" w:rsidRDefault="009B2E20" w:rsidP="009B2E20">
      <w:r w:rsidRPr="009B2E20">
        <w:t xml:space="preserve">The spiritual dimensions of these systems are equally striking. For the Mayans, rituals framed governance and trade as extensions of sacred harmony. The Inca </w:t>
      </w:r>
      <w:r w:rsidRPr="009B2E20">
        <w:rPr>
          <w:i/>
          <w:iCs/>
        </w:rPr>
        <w:t>Sapa Inca</w:t>
      </w:r>
      <w:r w:rsidRPr="009B2E20">
        <w:t xml:space="preserve">, regarded as divine, was tasked with ensuring fairness and reciprocity, while Aztec markets were seen as both economic and spiritual spaces where fairness upheld cosmic order. This integration of spirituality into governance and commerce underscores the potential for AI to embed ethical principles that extend beyond efficiency, promoting long-term societal well-being </w:t>
      </w:r>
      <w:sdt>
        <w:sdtPr>
          <w:id w:val="1697657535"/>
          <w:citation/>
        </w:sdtPr>
        <w:sdtContent>
          <w:r w:rsidR="007B31F8">
            <w:fldChar w:fldCharType="begin"/>
          </w:r>
          <w:r w:rsidR="00B94F51">
            <w:instrText xml:space="preserve">CITATION Gab221 \l 1033 </w:instrText>
          </w:r>
          <w:r w:rsidR="007B31F8">
            <w:fldChar w:fldCharType="separate"/>
          </w:r>
          <w:r w:rsidR="00B94F51">
            <w:rPr>
              <w:noProof/>
            </w:rPr>
            <w:t>(Kasirzadeh &amp; Gabriel, 2023)</w:t>
          </w:r>
          <w:r w:rsidR="007B31F8">
            <w:fldChar w:fldCharType="end"/>
          </w:r>
        </w:sdtContent>
      </w:sdt>
      <w:r w:rsidRPr="009B2E20">
        <w:t>.</w:t>
      </w:r>
    </w:p>
    <w:p w14:paraId="23F275AB" w14:textId="3D9FD5CA" w:rsidR="009B2E20" w:rsidRPr="009B2E20" w:rsidRDefault="009B2E20" w:rsidP="009B2E20">
      <w:r w:rsidRPr="009B2E20">
        <w:t xml:space="preserve">These lessons challenge us to think beyond technical innovation in AI. Just as these civilizations </w:t>
      </w:r>
      <w:r w:rsidR="000D4B9A">
        <w:t>merged</w:t>
      </w:r>
      <w:r w:rsidRPr="009B2E20">
        <w:t xml:space="preserve"> fairness, justice, and spiritual purpose into governance and trade, modern AI systems can integrate these values to create technologies that prioritize shared prosperity and ethical responsibility. The transition from these frameworks to the exploitative practices of European mercantilism during the age of exploration serves as a cautionary tale. The ethical principles of reciprocity and fairness that defined trade in the Americas were overshadowed by systems focused on domination and extraction. For AI, this history warns against repeating patterns of </w:t>
      </w:r>
      <w:r w:rsidR="009015CD">
        <w:t>unfairness</w:t>
      </w:r>
      <w:r w:rsidRPr="009B2E20">
        <w:t xml:space="preserve"> while emphasizing the need for systems that embody transparency, accountability, and collective well-being.</w:t>
      </w:r>
    </w:p>
    <w:p w14:paraId="2798E78E" w14:textId="77777777" w:rsidR="009B2E20" w:rsidRPr="009B2E20" w:rsidRDefault="009B2E20" w:rsidP="009B2E20">
      <w:r w:rsidRPr="009B2E20">
        <w:t>By synthesizing these historical insights with modern challenges, we see the potential to build AI systems that transcend technical efficiency to reflect the ethical wisdom of the past. The Americas remind us that sustainable progress arises from embedding moral principles into societal systems, offering a foundation for a more just and equitable AI-driven future.</w:t>
      </w:r>
    </w:p>
    <w:p w14:paraId="2E66B2A7" w14:textId="230EAE50" w:rsidR="00227383" w:rsidRDefault="00AC42BA" w:rsidP="00AC42BA">
      <w:pPr>
        <w:pStyle w:val="Heading3"/>
      </w:pPr>
      <w:r w:rsidRPr="00AC42BA">
        <w:lastRenderedPageBreak/>
        <w:t>The Great Impasse: The Turn from Diversity to Division</w:t>
      </w:r>
    </w:p>
    <w:p w14:paraId="6828A628" w14:textId="77777777" w:rsidR="009C4285" w:rsidRPr="009C4285" w:rsidRDefault="009C4285" w:rsidP="009C4285">
      <w:pPr>
        <w:pStyle w:val="Heading4"/>
      </w:pPr>
      <w:r w:rsidRPr="009C4285">
        <w:t>Historical Context: Moral Frameworks and Shared Principles</w:t>
      </w:r>
    </w:p>
    <w:p w14:paraId="7A7B28FD" w14:textId="072E26C1" w:rsidR="009C4285" w:rsidRPr="009C4285" w:rsidRDefault="009C4285" w:rsidP="009C4285">
      <w:r w:rsidRPr="009C4285">
        <w:t xml:space="preserve">Historically, moral frameworks have often been employed to unify societies under shared principles, fostering a sense of collective purpose and moral order. For instance, Augustine’s emphasis on divine grace reflected a vision of societal harmony grounded in Christian virtues </w:t>
      </w:r>
      <w:sdt>
        <w:sdtPr>
          <w:id w:val="-1900748852"/>
          <w:citation/>
        </w:sdtPr>
        <w:sdtContent>
          <w:r w:rsidR="0086103E">
            <w:fldChar w:fldCharType="begin"/>
          </w:r>
          <w:r w:rsidR="0086103E">
            <w:instrText xml:space="preserve"> CITATION Aug98 \l 1033 </w:instrText>
          </w:r>
          <w:r w:rsidR="0086103E">
            <w:fldChar w:fldCharType="separate"/>
          </w:r>
          <w:r w:rsidR="0086103E">
            <w:rPr>
              <w:noProof/>
            </w:rPr>
            <w:t>(Augustine, 1998)</w:t>
          </w:r>
          <w:r w:rsidR="0086103E">
            <w:fldChar w:fldCharType="end"/>
          </w:r>
        </w:sdtContent>
      </w:sdt>
      <w:r w:rsidRPr="009C4285">
        <w:t xml:space="preserve">. Rousseau’s concept of the social contract highlighted the interplay between individual liberty and the common good, seeking a collective flourishing that balanced autonomy with civic responsibility </w:t>
      </w:r>
      <w:sdt>
        <w:sdtPr>
          <w:id w:val="-833686754"/>
          <w:citation/>
        </w:sdtPr>
        <w:sdtContent>
          <w:r w:rsidR="0086103E">
            <w:fldChar w:fldCharType="begin"/>
          </w:r>
          <w:r w:rsidR="0086103E">
            <w:instrText xml:space="preserve"> CITATION Rou23 \l 1033 </w:instrText>
          </w:r>
          <w:r w:rsidR="0086103E">
            <w:fldChar w:fldCharType="separate"/>
          </w:r>
          <w:r w:rsidR="0086103E">
            <w:rPr>
              <w:noProof/>
            </w:rPr>
            <w:t>(Rousseau, 1923)</w:t>
          </w:r>
          <w:r w:rsidR="0086103E">
            <w:fldChar w:fldCharType="end"/>
          </w:r>
        </w:sdtContent>
      </w:sdt>
      <w:r w:rsidRPr="009C4285">
        <w:t xml:space="preserve">. While the term "collective flourishing" is modern, its roots trace back to classical philosophy, notably Aristotle's emphasis on the polis (city-state) as the arena for human flourishing (eudaimonia), achieved through virtuous participation in the shared life of the community </w:t>
      </w:r>
      <w:sdt>
        <w:sdtPr>
          <w:id w:val="-2037808663"/>
          <w:citation/>
        </w:sdtPr>
        <w:sdtContent>
          <w:r w:rsidR="0086103E">
            <w:fldChar w:fldCharType="begin"/>
          </w:r>
          <w:r w:rsidR="008D0A84">
            <w:instrText xml:space="preserve">CITATION Tra24 \t  \l 1033 </w:instrText>
          </w:r>
          <w:r w:rsidR="0086103E">
            <w:fldChar w:fldCharType="separate"/>
          </w:r>
          <w:r w:rsidR="008D0A84">
            <w:rPr>
              <w:noProof/>
            </w:rPr>
            <w:t>(Aristotle, 1999)</w:t>
          </w:r>
          <w:r w:rsidR="0086103E">
            <w:fldChar w:fldCharType="end"/>
          </w:r>
        </w:sdtContent>
      </w:sdt>
      <w:r w:rsidRPr="009C4285">
        <w:t>.</w:t>
      </w:r>
    </w:p>
    <w:p w14:paraId="61E077A8" w14:textId="77777777" w:rsidR="009C4285" w:rsidRPr="009C4285" w:rsidRDefault="009C4285" w:rsidP="009C4285">
      <w:pPr>
        <w:pStyle w:val="Heading4"/>
      </w:pPr>
      <w:r w:rsidRPr="009C4285">
        <w:t>Fairness as a Universal Principle: Challenging Socio-Political Distortions</w:t>
      </w:r>
    </w:p>
    <w:p w14:paraId="7B5B4AB5" w14:textId="1C246F33" w:rsidR="009C4285" w:rsidRPr="009C4285" w:rsidRDefault="009C4285" w:rsidP="009C4285">
      <w:r w:rsidRPr="009C4285">
        <w:t xml:space="preserve">Fairness is undeniably a universal principle, deeply rooted in moral philosophy across cultures and eras. Aristotle described fairness as a virtue integral to justice, defining it as equity that corrects the rigidities of law to align with moral reasoning </w:t>
      </w:r>
      <w:sdt>
        <w:sdtPr>
          <w:id w:val="-741715684"/>
          <w:citation/>
        </w:sdtPr>
        <w:sdtContent>
          <w:r w:rsidR="001322B0">
            <w:fldChar w:fldCharType="begin"/>
          </w:r>
          <w:r w:rsidR="001322B0">
            <w:instrText xml:space="preserve"> CITATION Tra24 \l 1033 </w:instrText>
          </w:r>
          <w:r w:rsidR="001322B0">
            <w:fldChar w:fldCharType="separate"/>
          </w:r>
          <w:r w:rsidR="001322B0">
            <w:rPr>
              <w:noProof/>
            </w:rPr>
            <w:t>(Aristotle, Metaphysics, 1999)</w:t>
          </w:r>
          <w:r w:rsidR="001322B0">
            <w:fldChar w:fldCharType="end"/>
          </w:r>
        </w:sdtContent>
      </w:sdt>
      <w:r w:rsidRPr="009C4285">
        <w:t xml:space="preserve">. However, contemporary applications of fairness, particularly in Western contexts, have often been entangled with socio-political agendas such as Diversity, Equity, and Inclusion (DEI). While ostensibly aimed at rectifying systemic injustices, DEI frameworks, as advanced by influential bodies like the World Economic Forum, have arguably been co-opted to manipulate societal cohesion under the guise of fairness. This echoes Machiavelli’s cautionary view of political manipulation to maintain power under a facade of moral righteousness </w:t>
      </w:r>
      <w:sdt>
        <w:sdtPr>
          <w:id w:val="1441185794"/>
          <w:citation/>
        </w:sdtPr>
        <w:sdtContent>
          <w:r w:rsidR="008D0A84">
            <w:fldChar w:fldCharType="begin"/>
          </w:r>
          <w:r w:rsidR="008D0A84">
            <w:instrText xml:space="preserve"> CITATION Mac98 \l 1033 </w:instrText>
          </w:r>
          <w:r w:rsidR="008D0A84">
            <w:fldChar w:fldCharType="separate"/>
          </w:r>
          <w:r w:rsidR="008D0A84">
            <w:rPr>
              <w:noProof/>
            </w:rPr>
            <w:t>(Machivelli, 1998)</w:t>
          </w:r>
          <w:r w:rsidR="008D0A84">
            <w:fldChar w:fldCharType="end"/>
          </w:r>
        </w:sdtContent>
      </w:sdt>
      <w:r w:rsidRPr="009C4285">
        <w:t>.</w:t>
      </w:r>
    </w:p>
    <w:p w14:paraId="784E0A6C" w14:textId="77777777" w:rsidR="009C4285" w:rsidRPr="009C4285" w:rsidRDefault="009C4285" w:rsidP="009C4285">
      <w:r w:rsidRPr="009C4285">
        <w:t>To disentangle fairness from such distortions, it is vital to reaffirm its universal nature, grounded in ethical traditions that transcend cultural and political boundaries. Universal fairness, as a principle, demands impartiality and justice, untainted by the socio-political dynamics that risk eroding its foundational integrity.</w:t>
      </w:r>
    </w:p>
    <w:p w14:paraId="64F2B70F" w14:textId="77777777" w:rsidR="009C4285" w:rsidRPr="009C4285" w:rsidRDefault="009C4285" w:rsidP="009C4285">
      <w:pPr>
        <w:pStyle w:val="Heading4"/>
      </w:pPr>
      <w:r w:rsidRPr="009C4285">
        <w:t>Cultural Contextualization in Ethical Frameworks</w:t>
      </w:r>
    </w:p>
    <w:p w14:paraId="4E65B4F5" w14:textId="45C681D9" w:rsidR="009C4285" w:rsidRPr="009C4285" w:rsidRDefault="009C4285" w:rsidP="009C4285">
      <w:r w:rsidRPr="009C4285">
        <w:t xml:space="preserve">Contemporary ethical frameworks often emphasize cultural contextualization, recognizing that universal principles must adapt to diverse societal norms and traditions. Mary Gentile’s </w:t>
      </w:r>
      <w:r w:rsidRPr="009C4285">
        <w:rPr>
          <w:i/>
          <w:iCs/>
        </w:rPr>
        <w:t>Giving Voice to Values</w:t>
      </w:r>
      <w:r w:rsidRPr="009C4285">
        <w:t xml:space="preserve"> illustrates how ethical action is influenced by social categorizations and contextual constraints, emphasizing the importance of situational adaptability </w:t>
      </w:r>
      <w:sdt>
        <w:sdtPr>
          <w:id w:val="902336142"/>
          <w:citation/>
        </w:sdtPr>
        <w:sdtContent>
          <w:r w:rsidR="001322B0">
            <w:fldChar w:fldCharType="begin"/>
          </w:r>
          <w:r w:rsidR="001322B0">
            <w:instrText xml:space="preserve"> CITATION Gen10 \l 1033 </w:instrText>
          </w:r>
          <w:r w:rsidR="001322B0">
            <w:fldChar w:fldCharType="separate"/>
          </w:r>
          <w:r w:rsidR="001322B0">
            <w:rPr>
              <w:noProof/>
            </w:rPr>
            <w:t>(Gentile, 2010)</w:t>
          </w:r>
          <w:r w:rsidR="001322B0">
            <w:fldChar w:fldCharType="end"/>
          </w:r>
        </w:sdtContent>
      </w:sdt>
      <w:r w:rsidRPr="009C4285">
        <w:t xml:space="preserve">. Similarly, Michel Foucault’s exploration of power dynamics reveals how societal norms shape ethical discourse, framing moral actions as contingent on cultural narratives </w:t>
      </w:r>
      <w:sdt>
        <w:sdtPr>
          <w:id w:val="-449549790"/>
          <w:citation/>
        </w:sdtPr>
        <w:sdtContent>
          <w:r w:rsidR="007B281D">
            <w:fldChar w:fldCharType="begin"/>
          </w:r>
          <w:r w:rsidR="007B281D">
            <w:instrText xml:space="preserve"> CITATION Fou77 \l 1033 </w:instrText>
          </w:r>
          <w:r w:rsidR="007B281D">
            <w:fldChar w:fldCharType="separate"/>
          </w:r>
          <w:r w:rsidR="007B281D">
            <w:rPr>
              <w:noProof/>
            </w:rPr>
            <w:t>(Foucault, 1977)</w:t>
          </w:r>
          <w:r w:rsidR="007B281D">
            <w:fldChar w:fldCharType="end"/>
          </w:r>
        </w:sdtContent>
      </w:sdt>
      <w:r w:rsidRPr="009C4285">
        <w:t>. However, this emphasis on cultural specificity can sometimes risk overshadowing universal principles, creating tension between localized ethics and global standards.</w:t>
      </w:r>
    </w:p>
    <w:p w14:paraId="2EDBF42C" w14:textId="77777777" w:rsidR="009C4285" w:rsidRPr="009C4285" w:rsidRDefault="009C4285" w:rsidP="009C4285">
      <w:r w:rsidRPr="009C4285">
        <w:t>For example, frameworks that prioritize localized interpretations of fairness in hiring decisions often align with DEI objectives, which may undermine meritocratic principles. This is antithetical to the universal understanding of fairness as impartiality and equity, as articulated in classical moral philosophy. The challenge lies in ensuring that cultural adaptations enhance, rather than dilute, the universal principles they aim to operationalize.</w:t>
      </w:r>
    </w:p>
    <w:p w14:paraId="4065690C" w14:textId="77777777" w:rsidR="00593B7C" w:rsidRPr="00593B7C" w:rsidRDefault="00593B7C" w:rsidP="00593B7C">
      <w:pPr>
        <w:pStyle w:val="Heading4"/>
      </w:pPr>
      <w:r w:rsidRPr="00593B7C">
        <w:t>Toward Ethical Unity: Conscious Intelligence and Global Alignment</w:t>
      </w:r>
    </w:p>
    <w:p w14:paraId="0D7BD47E" w14:textId="77777777" w:rsidR="00593B7C" w:rsidRPr="00593B7C" w:rsidRDefault="00593B7C" w:rsidP="00593B7C">
      <w:r w:rsidRPr="00593B7C">
        <w:lastRenderedPageBreak/>
        <w:t>The development of Artificial General Intelligence (AGI) and Artificial Superintelligence (ASI) necessitates a new ethical paradigm: conscious intelligence. This term envisions an AI-driven moral reasoning that transcends human limitations, integrating universal principles with context-specific insights. Unlike current frameworks, which often exacerbate divisions through socio-political entanglements, conscious intelligence aims to harmonize the universal and the particular, fostering ethical unity.</w:t>
      </w:r>
    </w:p>
    <w:p w14:paraId="6293A529" w14:textId="77777777" w:rsidR="00593B7C" w:rsidRPr="00593B7C" w:rsidRDefault="00593B7C" w:rsidP="00593B7C">
      <w:r w:rsidRPr="00593B7C">
        <w:t>To achieve this, ethical frameworks for AGI must:</w:t>
      </w:r>
    </w:p>
    <w:p w14:paraId="5534095C" w14:textId="77777777" w:rsidR="00593B7C" w:rsidRPr="00593B7C" w:rsidRDefault="00593B7C" w:rsidP="00593B7C">
      <w:pPr>
        <w:numPr>
          <w:ilvl w:val="0"/>
          <w:numId w:val="213"/>
        </w:numPr>
      </w:pPr>
      <w:r w:rsidRPr="00593B7C">
        <w:rPr>
          <w:b/>
          <w:bCs/>
        </w:rPr>
        <w:t>Reaffirm Universal Principles</w:t>
      </w:r>
      <w:r w:rsidRPr="00593B7C">
        <w:t>: Anchor fairness, justice, and accountability in timeless moral traditions, avoiding the socio-political manipulations that undermine their integrity.</w:t>
      </w:r>
    </w:p>
    <w:p w14:paraId="4857E4BD" w14:textId="77777777" w:rsidR="00593B7C" w:rsidRPr="00593B7C" w:rsidRDefault="00593B7C" w:rsidP="00593B7C">
      <w:pPr>
        <w:numPr>
          <w:ilvl w:val="0"/>
          <w:numId w:val="213"/>
        </w:numPr>
      </w:pPr>
      <w:r w:rsidRPr="00593B7C">
        <w:rPr>
          <w:b/>
          <w:bCs/>
        </w:rPr>
        <w:t>Integrate Contextual Adaptability</w:t>
      </w:r>
      <w:r w:rsidRPr="00593B7C">
        <w:t>: Recognize the need for regional and cultural sensitivities while ensuring alignment with universal ethical values.</w:t>
      </w:r>
    </w:p>
    <w:p w14:paraId="6EEF0A16" w14:textId="77777777" w:rsidR="00593B7C" w:rsidRPr="00593B7C" w:rsidRDefault="00593B7C" w:rsidP="00593B7C">
      <w:pPr>
        <w:numPr>
          <w:ilvl w:val="0"/>
          <w:numId w:val="213"/>
        </w:numPr>
      </w:pPr>
      <w:r w:rsidRPr="00593B7C">
        <w:rPr>
          <w:b/>
          <w:bCs/>
        </w:rPr>
        <w:t>Bridge Divisions through Collaboration</w:t>
      </w:r>
      <w:r w:rsidRPr="00593B7C">
        <w:t>: Foster interdisciplinary and cross-cultural dialogue to align ethical standards globally, avoiding the pitfalls of fragmented governance.</w:t>
      </w:r>
    </w:p>
    <w:p w14:paraId="6362EF9E" w14:textId="77777777" w:rsidR="00593B7C" w:rsidRPr="00593B7C" w:rsidRDefault="00593B7C" w:rsidP="00593B7C">
      <w:pPr>
        <w:rPr>
          <w:b/>
          <w:bCs/>
        </w:rPr>
      </w:pPr>
      <w:r w:rsidRPr="00593B7C">
        <w:rPr>
          <w:b/>
          <w:bCs/>
        </w:rPr>
        <w:t>Conclusion: Beyond the Impasse</w:t>
      </w:r>
    </w:p>
    <w:p w14:paraId="658F6387" w14:textId="77777777" w:rsidR="00593B7C" w:rsidRPr="00593B7C" w:rsidRDefault="00593B7C" w:rsidP="00593B7C">
      <w:r w:rsidRPr="00593B7C">
        <w:t>The impasse between diversity and division reflects a deeper struggle to reconcile universal principles with the complexities of modern socio-political contexts. By re-centering fairness as a universal principle and emphasizing the role of conscious intelligence, the AI Moral Code can provide a pathway toward ethical unity. This vision transcends the limitations of culturally fragmented frameworks, offering a robust foundation for AI systems that enhance, rather than diminish, human dignity and societal cohesion.</w:t>
      </w:r>
    </w:p>
    <w:p w14:paraId="2E9DD687" w14:textId="77777777" w:rsidR="003A61C3" w:rsidRDefault="003A61C3" w:rsidP="003A61C3">
      <w:pPr>
        <w:pStyle w:val="Heading3"/>
      </w:pPr>
      <w:r>
        <w:t>Why Faith and Reason Beyond Europe Matters for the AI Moral Code</w:t>
      </w:r>
    </w:p>
    <w:p w14:paraId="0E108D8A" w14:textId="3085BC28" w:rsidR="005019B9" w:rsidRPr="005019B9" w:rsidRDefault="005019B9" w:rsidP="005019B9">
      <w:r w:rsidRPr="005019B9">
        <w:t>The intersection of faith and reason has profoundly shaped ethical thought throughout history, yet much of contemporary AI ethics remains narrowly framed by Western traditions. While thinkers like Augustine and Aquinas advanced the integration of divine authority and rational inquiry</w:t>
      </w:r>
      <w:sdt>
        <w:sdtPr>
          <w:id w:val="1808285653"/>
          <w:citation/>
        </w:sdtPr>
        <w:sdtContent>
          <w:r w:rsidR="001E489C">
            <w:fldChar w:fldCharType="begin"/>
          </w:r>
          <w:r w:rsidR="001E489C">
            <w:instrText xml:space="preserve"> CITATION Aug98 \l 1033 </w:instrText>
          </w:r>
          <w:r w:rsidR="00DF1DA5">
            <w:instrText xml:space="preserve"> \m Aqu45</w:instrText>
          </w:r>
          <w:r w:rsidR="001E489C">
            <w:fldChar w:fldCharType="separate"/>
          </w:r>
          <w:r w:rsidR="00DF1DA5">
            <w:rPr>
              <w:noProof/>
            </w:rPr>
            <w:t xml:space="preserve"> (Augustine, 1998; Aquinas, 1945)</w:t>
          </w:r>
          <w:r w:rsidR="001E489C">
            <w:fldChar w:fldCharType="end"/>
          </w:r>
        </w:sdtContent>
      </w:sdt>
      <w:r w:rsidRPr="005019B9">
        <w:t>, ethical wisdom from global traditions—such as Confucian harmony, Ubuntu’s communal ethos, and Islamic justice—offers invaluable insights for a more comprehensive AI Moral Code. By embracing this broader spectrum of ethical thought, we can build frameworks that reflect humanity’s collective moral imagination rather than reinforcing cultural silos.</w:t>
      </w:r>
    </w:p>
    <w:p w14:paraId="2C12A147" w14:textId="459D6165" w:rsidR="005019B9" w:rsidRPr="005019B9" w:rsidRDefault="005019B9" w:rsidP="005019B9">
      <w:r w:rsidRPr="005019B9">
        <w:t xml:space="preserve">Confucian philosophy, with its emphasis on relational morality, illustrates the importance of harmony and reciprocity in ethical reasoning. The </w:t>
      </w:r>
      <w:r w:rsidRPr="005019B9">
        <w:rPr>
          <w:i/>
          <w:iCs/>
        </w:rPr>
        <w:t>Analects</w:t>
      </w:r>
      <w:r w:rsidRPr="005019B9">
        <w:t xml:space="preserve"> stress the virtues of benevolence (</w:t>
      </w:r>
      <w:r w:rsidRPr="005019B9">
        <w:rPr>
          <w:i/>
          <w:iCs/>
        </w:rPr>
        <w:t>ren</w:t>
      </w:r>
      <w:r w:rsidRPr="005019B9">
        <w:t>) and righteousness (</w:t>
      </w:r>
      <w:r w:rsidRPr="005019B9">
        <w:rPr>
          <w:i/>
          <w:iCs/>
        </w:rPr>
        <w:t>yi</w:t>
      </w:r>
      <w:r w:rsidRPr="005019B9">
        <w:t>), framing morality as a function of fulfilling one’s roles within the social fabric</w:t>
      </w:r>
      <w:sdt>
        <w:sdtPr>
          <w:id w:val="-1509050939"/>
          <w:citation/>
        </w:sdtPr>
        <w:sdtContent>
          <w:r w:rsidR="001666C1">
            <w:fldChar w:fldCharType="begin"/>
          </w:r>
          <w:r w:rsidR="001666C1">
            <w:instrText xml:space="preserve"> CITATION Con98 \l 1033 </w:instrText>
          </w:r>
          <w:r w:rsidR="001666C1">
            <w:fldChar w:fldCharType="separate"/>
          </w:r>
          <w:r w:rsidR="001666C1">
            <w:rPr>
              <w:noProof/>
            </w:rPr>
            <w:t xml:space="preserve"> (Confucius, 1998)</w:t>
          </w:r>
          <w:r w:rsidR="001666C1">
            <w:fldChar w:fldCharType="end"/>
          </w:r>
        </w:sdtContent>
      </w:sdt>
      <w:r w:rsidRPr="005019B9">
        <w:t>. These principles have direct relevance for AI systems, particularly in contexts where societal well-being and mutual respect are paramount. A Confucian-inspired approach to AI could prioritize decision-making processes that align with collective interests, fostering trust and cooperation in human-machine interactions.</w:t>
      </w:r>
    </w:p>
    <w:p w14:paraId="61C1F8D5" w14:textId="62F5704E" w:rsidR="005019B9" w:rsidRPr="005019B9" w:rsidRDefault="005019B9" w:rsidP="005019B9">
      <w:r w:rsidRPr="005019B9">
        <w:t xml:space="preserve">Similarly, the African ethical framework of Ubuntu underscores the importance of communal interdependence. Rooted in the principle "I am because we are," Ubuntu rejects the atomized individualism that often underpins Western ethics. Instead, it offers a vision of ethics that </w:t>
      </w:r>
      <w:r w:rsidRPr="005019B9">
        <w:lastRenderedPageBreak/>
        <w:t>centers on shared humanity and collective flourishing</w:t>
      </w:r>
      <w:sdt>
        <w:sdtPr>
          <w:id w:val="-1427723909"/>
          <w:citation/>
        </w:sdtPr>
        <w:sdtContent>
          <w:r w:rsidR="00A72D52">
            <w:fldChar w:fldCharType="begin"/>
          </w:r>
          <w:r w:rsidR="00A72D52">
            <w:instrText xml:space="preserve"> CITATION Met10 \l 1033 </w:instrText>
          </w:r>
          <w:r w:rsidR="00A72D52">
            <w:fldChar w:fldCharType="separate"/>
          </w:r>
          <w:r w:rsidR="00A72D52">
            <w:rPr>
              <w:noProof/>
            </w:rPr>
            <w:t xml:space="preserve"> (Metz &amp; Gaie, 2010)</w:t>
          </w:r>
          <w:r w:rsidR="00A72D52">
            <w:fldChar w:fldCharType="end"/>
          </w:r>
        </w:sdtContent>
      </w:sdt>
      <w:r w:rsidRPr="005019B9">
        <w:t>. For AI, Ubuntu challenges systems to move beyond merely optimizing for individual outcomes, instead designing for communal well-being and equitable distribution of resources. This perspective provides a crucial counterbalance to market-driven AI models that risk exacerbating inequality.</w:t>
      </w:r>
    </w:p>
    <w:p w14:paraId="6973EDA0" w14:textId="68F7CD3F" w:rsidR="005019B9" w:rsidRPr="005019B9" w:rsidRDefault="005019B9" w:rsidP="005019B9">
      <w:r w:rsidRPr="005019B9">
        <w:t xml:space="preserve">Islamic ethics also offer profound insights into justice and accountability. Guided by principles such as </w:t>
      </w:r>
      <w:r w:rsidRPr="005019B9">
        <w:rPr>
          <w:i/>
          <w:iCs/>
        </w:rPr>
        <w:t>adl</w:t>
      </w:r>
      <w:r w:rsidRPr="005019B9">
        <w:t xml:space="preserve"> (justice) and </w:t>
      </w:r>
      <w:r w:rsidRPr="005019B9">
        <w:rPr>
          <w:i/>
          <w:iCs/>
        </w:rPr>
        <w:t>amanah</w:t>
      </w:r>
      <w:r w:rsidRPr="005019B9">
        <w:t xml:space="preserve"> (trust), Islamic traditions emphasize the balance between individual and societal obligations. The work of Al-Farabi, who linked virtuous governance with moral accountability, resonates deeply with the ethical challenges posed by AI governance. These principles provide a robust foundation for developing systems that prioritize ethical stewardship, transparency, and fairness in contexts such as financial transactions and public administration </w:t>
      </w:r>
      <w:sdt>
        <w:sdtPr>
          <w:id w:val="1401638978"/>
          <w:citation/>
        </w:sdtPr>
        <w:sdtContent>
          <w:r w:rsidR="0098262E">
            <w:fldChar w:fldCharType="begin"/>
          </w:r>
          <w:r w:rsidR="00481F10">
            <w:instrText xml:space="preserve">CITATION AlF01 \l 1033 </w:instrText>
          </w:r>
          <w:r w:rsidR="0098262E">
            <w:fldChar w:fldCharType="separate"/>
          </w:r>
          <w:r w:rsidR="00481F10">
            <w:rPr>
              <w:noProof/>
            </w:rPr>
            <w:t>(Al-Farabi, 1998)</w:t>
          </w:r>
          <w:r w:rsidR="0098262E">
            <w:fldChar w:fldCharType="end"/>
          </w:r>
        </w:sdtContent>
      </w:sdt>
      <w:r w:rsidRPr="005019B9">
        <w:t>.</w:t>
      </w:r>
    </w:p>
    <w:p w14:paraId="1F7002B2" w14:textId="31D6A1AC" w:rsidR="005019B9" w:rsidRPr="005019B9" w:rsidRDefault="005019B9" w:rsidP="005019B9">
      <w:r w:rsidRPr="005019B9">
        <w:t>Indigenous knowledge systems further enrich the global ethical discourse by emphasizing environmental responsibility. Many Native American and Andean traditions see morality as inseparable from living in harmony with nature, viewing the earth as a partner rather than a resource</w:t>
      </w:r>
      <w:sdt>
        <w:sdtPr>
          <w:id w:val="-1732834481"/>
          <w:citation/>
        </w:sdtPr>
        <w:sdtContent>
          <w:r w:rsidR="00130DDC">
            <w:fldChar w:fldCharType="begin"/>
          </w:r>
          <w:r w:rsidR="00130DDC">
            <w:instrText xml:space="preserve"> CITATION Caj00 \l 1033 </w:instrText>
          </w:r>
          <w:r w:rsidR="00130DDC">
            <w:fldChar w:fldCharType="separate"/>
          </w:r>
          <w:r w:rsidR="00130DDC">
            <w:rPr>
              <w:noProof/>
            </w:rPr>
            <w:t xml:space="preserve"> (Cajete, 2000)</w:t>
          </w:r>
          <w:r w:rsidR="00130DDC">
            <w:fldChar w:fldCharType="end"/>
          </w:r>
        </w:sdtContent>
      </w:sdt>
      <w:r w:rsidRPr="005019B9">
        <w:t>. As AI systems increasingly influence sustainability and ecological policy, these perspectives remind us of the moral imperative to design technology that safeguards the planet for future generations.</w:t>
      </w:r>
    </w:p>
    <w:p w14:paraId="27242BE6" w14:textId="77777777" w:rsidR="005019B9" w:rsidRPr="005019B9" w:rsidRDefault="005019B9" w:rsidP="005019B9">
      <w:r w:rsidRPr="005019B9">
        <w:t>Integrating these diverse traditions into AI ethics highlights the importance of transcending a purely European rationalist framework. While universal principles like fairness, accountability, and non-maleficence remain essential, global perspectives challenge us to rethink how these values are operationalized. For example, metrics designed to evaluate fairness could draw on Ubuntu’s emphasis on the collective good or Confucian ideals of relational integrity, ensuring ethical systems that respect both local traditions and universal truths.</w:t>
      </w:r>
    </w:p>
    <w:p w14:paraId="31B4EA1A" w14:textId="77777777" w:rsidR="005019B9" w:rsidRPr="005019B9" w:rsidRDefault="005019B9" w:rsidP="005019B9">
      <w:r w:rsidRPr="005019B9">
        <w:t xml:space="preserve">This integration becomes even more critical as we consider the development of Artificial General Intelligence (AGI) and Artificial Superintelligence (ASI). The concept of </w:t>
      </w:r>
      <w:r w:rsidRPr="005019B9">
        <w:rPr>
          <w:i/>
          <w:iCs/>
        </w:rPr>
        <w:t>conscious intelligence</w:t>
      </w:r>
      <w:r w:rsidRPr="005019B9">
        <w:t>, introduced earlier, offers a vision for harmonizing universal ethical principles with the cultural specificities that shape human morality. AGI systems, informed by the values of Confucian harmony or Indigenous environmental stewardship, could prioritize solutions that balance human dignity with ecological sustainability. Such an approach prevents the imposition of one-size-fits-all ethical models, fostering systems that are both globally attuned and locally relevant.</w:t>
      </w:r>
    </w:p>
    <w:p w14:paraId="0485AF3B" w14:textId="77777777" w:rsidR="005019B9" w:rsidRPr="005019B9" w:rsidRDefault="005019B9" w:rsidP="005019B9">
      <w:r w:rsidRPr="005019B9">
        <w:t>Ultimately, a globally inclusive moral framework for AI enhances its capacity to serve humanity in its diversity and complexity. By integrating the wisdom of faith and reason beyond Europe, the AI Moral Code can transcend cultural divisions, fostering systems that embody trust, fairness, and shared well-being. This approach is not merely about avoiding ethical imperialism but about recognizing the profound interconnectedness of human values. As AI shapes the future of human interaction, governance, and ecology, grounding its ethical foundations in the richness of global traditions ensures that it reflects the best of what humanity can offer.</w:t>
      </w:r>
    </w:p>
    <w:p w14:paraId="0BC83D62" w14:textId="4DBF7C1C" w:rsidR="00AC42BA" w:rsidRDefault="001B473A" w:rsidP="000C1AEA">
      <w:pPr>
        <w:pStyle w:val="Heading2"/>
      </w:pPr>
      <w:r w:rsidRPr="001B473A">
        <w:t>The Enlightenment: Rationality and Universal Principles</w:t>
      </w:r>
    </w:p>
    <w:p w14:paraId="52569D90" w14:textId="77777777" w:rsidR="00686C86" w:rsidRPr="00686C86" w:rsidRDefault="00686C86" w:rsidP="00686C86">
      <w:r w:rsidRPr="00686C86">
        <w:t xml:space="preserve">The Enlightenment is often remembered as the era that championed reason, individual liberty, and the pursuit of universal principles. While its intellectual roots are frequently traced to </w:t>
      </w:r>
      <w:r w:rsidRPr="00686C86">
        <w:lastRenderedPageBreak/>
        <w:t>European thinkers, this narrative overlooks the vital contributions of American ideals, the simultaneous intellectual activity in Eastern traditions, and the broader implications for humanity’s future evolution. To craft an AI Moral Code capable of integrating with Artificial General Intelligence (AGI) and Artificial Superintelligence (ASI), we must expand our understanding of the Enlightenment to encompass its global dimensions and its role in what may be humanity’s first steps toward conscious evolution.</w:t>
      </w:r>
    </w:p>
    <w:p w14:paraId="5FE78A1B" w14:textId="77777777" w:rsidR="00686C86" w:rsidRPr="00686C86" w:rsidRDefault="00686C86" w:rsidP="00686C86">
      <w:pPr>
        <w:pStyle w:val="Heading4"/>
      </w:pPr>
      <w:r w:rsidRPr="00686C86">
        <w:t>American Enlightenment: Freedom and Liberation</w:t>
      </w:r>
    </w:p>
    <w:p w14:paraId="50AA241F" w14:textId="21DE54BB" w:rsidR="00686C86" w:rsidRPr="00686C86" w:rsidRDefault="00686C86" w:rsidP="00686C86">
      <w:r w:rsidRPr="00686C86">
        <w:t xml:space="preserve">The American Enlightenment, embodied in the writings of Jefferson, Franklin, and their contemporaries, transformed abstract Enlightenment principles into actionable governance frameworks. Thomas Jefferson, drawing from Locke’s natural rights theory, asserted the self-evident truths of equality and unalienable rights in the Declaration of Independence </w:t>
      </w:r>
      <w:sdt>
        <w:sdtPr>
          <w:id w:val="-555093131"/>
          <w:citation/>
        </w:sdtPr>
        <w:sdtContent>
          <w:r w:rsidR="003916AB">
            <w:fldChar w:fldCharType="begin"/>
          </w:r>
          <w:r w:rsidR="003916AB">
            <w:instrText xml:space="preserve"> CITATION Arm07 \l 1033 </w:instrText>
          </w:r>
          <w:r w:rsidR="003916AB">
            <w:fldChar w:fldCharType="separate"/>
          </w:r>
          <w:r w:rsidR="003916AB">
            <w:rPr>
              <w:noProof/>
            </w:rPr>
            <w:t>(Armitage, 2007)</w:t>
          </w:r>
          <w:r w:rsidR="003916AB">
            <w:fldChar w:fldCharType="end"/>
          </w:r>
        </w:sdtContent>
      </w:sdt>
      <w:r w:rsidRPr="00686C86">
        <w:t xml:space="preserve">. Benjamin Franklin’s pragmatism merged reason with practicality, as he sought to advance knowledge through innovation, public service, and diplomacy </w:t>
      </w:r>
      <w:sdt>
        <w:sdtPr>
          <w:id w:val="-499741573"/>
          <w:citation/>
        </w:sdtPr>
        <w:sdtContent>
          <w:r w:rsidR="00A04DF2">
            <w:fldChar w:fldCharType="begin"/>
          </w:r>
          <w:r w:rsidR="00A04DF2">
            <w:instrText xml:space="preserve"> CITATION Woo06 \l 1033 </w:instrText>
          </w:r>
          <w:r w:rsidR="00A04DF2">
            <w:fldChar w:fldCharType="separate"/>
          </w:r>
          <w:r w:rsidR="00A04DF2">
            <w:rPr>
              <w:noProof/>
            </w:rPr>
            <w:t>(Wood, 2006)</w:t>
          </w:r>
          <w:r w:rsidR="00A04DF2">
            <w:fldChar w:fldCharType="end"/>
          </w:r>
        </w:sdtContent>
      </w:sdt>
      <w:r w:rsidRPr="00686C86">
        <w:t>. These thinkers expanded the Enlightenment’s intellectual landscape by grounding universal principles of liberty and justice in democratic ideals and actionable governance.</w:t>
      </w:r>
    </w:p>
    <w:p w14:paraId="2A388BD6" w14:textId="66C6CDEC" w:rsidR="00686C86" w:rsidRPr="00686C86" w:rsidRDefault="00686C86" w:rsidP="00686C86">
      <w:r w:rsidRPr="00686C86">
        <w:t xml:space="preserve">What made the American contribution particularly transformative was its insistence on liberation—not merely from oppressive rule but from intellectual stagnation. The founding principles of the United States represented a break from tradition, emphasizing the capacity of individuals and societies to self-govern and innovate. These ideals resonate with contemporary questions about AI’s role in enhancing autonomy, equity, and governance. Just as Jefferson envisioned the pursuit of happiness as a moral imperative, AI systems designed to align with the AI Moral Code must prioritize human flourishing and collective well-being </w:t>
      </w:r>
      <w:sdt>
        <w:sdtPr>
          <w:id w:val="-2031475972"/>
          <w:citation/>
        </w:sdtPr>
        <w:sdtContent>
          <w:r w:rsidR="00960C5D">
            <w:fldChar w:fldCharType="begin"/>
          </w:r>
          <w:r w:rsidR="00960C5D">
            <w:instrText xml:space="preserve"> CITATION Haa06 \l 1033 </w:instrText>
          </w:r>
          <w:r w:rsidR="00960C5D">
            <w:fldChar w:fldCharType="separate"/>
          </w:r>
          <w:r w:rsidR="00960C5D">
            <w:rPr>
              <w:noProof/>
            </w:rPr>
            <w:t>(Haakonssen, 2006)</w:t>
          </w:r>
          <w:r w:rsidR="00960C5D">
            <w:fldChar w:fldCharType="end"/>
          </w:r>
        </w:sdtContent>
      </w:sdt>
    </w:p>
    <w:p w14:paraId="56594AA9" w14:textId="77777777" w:rsidR="00686C86" w:rsidRPr="00686C86" w:rsidRDefault="00686C86" w:rsidP="00686C86">
      <w:pPr>
        <w:pStyle w:val="Heading4"/>
      </w:pPr>
      <w:r w:rsidRPr="00686C86">
        <w:t>The Eastern Response: Enlightenment in Parallel</w:t>
      </w:r>
    </w:p>
    <w:p w14:paraId="3A921EE5" w14:textId="29A82E06" w:rsidR="00686C86" w:rsidRPr="00686C86" w:rsidRDefault="00686C86" w:rsidP="00686C86">
      <w:r w:rsidRPr="00686C86">
        <w:t xml:space="preserve">Contrary to the Western-centric narrative, the Enlightenment was not an isolated phenomenon, nor was the rest of the world in intellectual dormancy. In the East, the 18th century saw profound developments in philosophy, science, and governance. In India, thinkers within the Bhakti movement and early reformers like Raja Ram Mohan Roy began questioning caste hierarchies and advocating for reasoned spirituality </w:t>
      </w:r>
      <w:sdt>
        <w:sdtPr>
          <w:id w:val="-1886090617"/>
          <w:citation/>
        </w:sdtPr>
        <w:sdtContent>
          <w:r w:rsidR="005A33D4">
            <w:fldChar w:fldCharType="begin"/>
          </w:r>
          <w:r w:rsidR="005A33D4">
            <w:instrText xml:space="preserve"> CITATION Sam11 \l 1033 </w:instrText>
          </w:r>
          <w:r w:rsidR="005A33D4">
            <w:fldChar w:fldCharType="separate"/>
          </w:r>
          <w:r w:rsidR="005A33D4">
            <w:rPr>
              <w:noProof/>
            </w:rPr>
            <w:t>(Sama, 2011)</w:t>
          </w:r>
          <w:r w:rsidR="005A33D4">
            <w:fldChar w:fldCharType="end"/>
          </w:r>
        </w:sdtContent>
      </w:sdt>
      <w:r w:rsidRPr="00686C86">
        <w:t xml:space="preserve">. In China, the late Qing dynasty saw scholars grappling with Confucian ethics in light of increasing contact with Western science, leading to debates about modernization and tradition </w:t>
      </w:r>
      <w:sdt>
        <w:sdtPr>
          <w:id w:val="729731862"/>
          <w:citation/>
        </w:sdtPr>
        <w:sdtContent>
          <w:r w:rsidR="00C949B2">
            <w:fldChar w:fldCharType="begin"/>
          </w:r>
          <w:r w:rsidR="00C949B2">
            <w:instrText xml:space="preserve"> CITATION Elm05 \l 1033 </w:instrText>
          </w:r>
          <w:r w:rsidR="00C949B2">
            <w:fldChar w:fldCharType="separate"/>
          </w:r>
          <w:r w:rsidR="00C949B2">
            <w:rPr>
              <w:noProof/>
            </w:rPr>
            <w:t>(Elman B. A., 2005)</w:t>
          </w:r>
          <w:r w:rsidR="00C949B2">
            <w:fldChar w:fldCharType="end"/>
          </w:r>
        </w:sdtContent>
      </w:sdt>
      <w:r w:rsidRPr="00686C86">
        <w:t xml:space="preserve">. Japan, under the Tokugawa shogunate, engaged in Rangaku ("Dutch Learning"), which sought to integrate Western scientific knowledge with traditional Japanese practices </w:t>
      </w:r>
      <w:sdt>
        <w:sdtPr>
          <w:id w:val="1450587277"/>
          <w:citation/>
        </w:sdtPr>
        <w:sdtContent>
          <w:r w:rsidR="00C949B2">
            <w:fldChar w:fldCharType="begin"/>
          </w:r>
          <w:r w:rsidR="00CD1ED0">
            <w:instrText xml:space="preserve">CITATION Goo90 \l 1033 </w:instrText>
          </w:r>
          <w:r w:rsidR="00C949B2">
            <w:fldChar w:fldCharType="separate"/>
          </w:r>
          <w:r w:rsidR="00CD1ED0">
            <w:rPr>
              <w:noProof/>
            </w:rPr>
            <w:t>(Goodman, 2013)</w:t>
          </w:r>
          <w:r w:rsidR="00C949B2">
            <w:fldChar w:fldCharType="end"/>
          </w:r>
        </w:sdtContent>
      </w:sdt>
      <w:r w:rsidRPr="00686C86">
        <w:t>.</w:t>
      </w:r>
    </w:p>
    <w:p w14:paraId="12B80771" w14:textId="7E715538" w:rsidR="00686C86" w:rsidRPr="00686C86" w:rsidRDefault="00686C86" w:rsidP="00686C86">
      <w:r w:rsidRPr="00686C86">
        <w:t xml:space="preserve">These movements reveal that the Enlightenment, while distinct in Europe and America, was part of a broader global process of intellectual awakening. Eastern traditions, rooted in relational and holistic thinking, challenge the individualism of Western rationalism, offering valuable perspectives for an AI Moral Code. For instance, Confucian ideals of harmony or the Indian principle of </w:t>
      </w:r>
      <w:r w:rsidRPr="00686C86">
        <w:rPr>
          <w:i/>
          <w:iCs/>
        </w:rPr>
        <w:t>ahimsa</w:t>
      </w:r>
      <w:r w:rsidRPr="00686C86">
        <w:t xml:space="preserve"> (non-harm) can enrich frameworks for designing AI systems that prioritize interconnectedness, balance, and non-maleficence </w:t>
      </w:r>
      <w:sdt>
        <w:sdtPr>
          <w:id w:val="-1389113650"/>
          <w:citation/>
        </w:sdtPr>
        <w:sdtContent>
          <w:r w:rsidR="0044781F">
            <w:fldChar w:fldCharType="begin"/>
          </w:r>
          <w:r w:rsidR="0044781F">
            <w:instrText xml:space="preserve"> CITATION Ang09 \l 1033 </w:instrText>
          </w:r>
          <w:r w:rsidR="0044781F">
            <w:fldChar w:fldCharType="separate"/>
          </w:r>
          <w:r w:rsidR="0044781F">
            <w:rPr>
              <w:noProof/>
            </w:rPr>
            <w:t>(Angle, 2009)</w:t>
          </w:r>
          <w:r w:rsidR="0044781F">
            <w:fldChar w:fldCharType="end"/>
          </w:r>
        </w:sdtContent>
      </w:sdt>
      <w:r w:rsidRPr="00686C86">
        <w:t>.</w:t>
      </w:r>
    </w:p>
    <w:p w14:paraId="39024222" w14:textId="77777777" w:rsidR="00686C86" w:rsidRPr="00686C86" w:rsidRDefault="00686C86" w:rsidP="00686C86">
      <w:pPr>
        <w:pStyle w:val="Heading4"/>
      </w:pPr>
      <w:r w:rsidRPr="00686C86">
        <w:t>Enlightenment as a Prelude to Conscious Evolution</w:t>
      </w:r>
    </w:p>
    <w:p w14:paraId="26AFE227" w14:textId="77777777" w:rsidR="00686C86" w:rsidRPr="00686C86" w:rsidRDefault="00686C86" w:rsidP="00686C86">
      <w:r w:rsidRPr="00686C86">
        <w:lastRenderedPageBreak/>
        <w:t>The Enlightenment’s emphasis on reason, liberation, and progress can be seen as humanity’s first major intellectual step toward conscious evolution—a process not limited to biological advancement but extending into moral and intellectual development. With the advent of AI, AGI, and ASI, we stand at a threshold where human intelligence may be enhanced, challenged, or even surpassed by artificial intelligence. This moment demands a reconsideration of the Enlightenment’s core principles: Are reason, liberty, and justice sufficient for a world where conscious intelligence is no longer exclusively human? Or must these principles evolve to guide us through the ethical complexities of integrating human and artificial intelligence?</w:t>
      </w:r>
    </w:p>
    <w:p w14:paraId="4483B6CD" w14:textId="0F390D66" w:rsidR="00686C86" w:rsidRPr="00686C86" w:rsidRDefault="00686C86" w:rsidP="00686C86">
      <w:r w:rsidRPr="00686C86">
        <w:rPr>
          <w:color w:val="000000" w:themeColor="text1"/>
        </w:rPr>
        <w:t>As President Trump’s recent announcement of a $500 billion investment in AI to cure diseases demonstrates, we are already accelerating the interconnectedness of human intelligence through technology</w:t>
      </w:r>
      <w:sdt>
        <w:sdtPr>
          <w:rPr>
            <w:color w:val="000000" w:themeColor="text1"/>
          </w:rPr>
          <w:id w:val="-387565152"/>
          <w:citation/>
        </w:sdtPr>
        <w:sdtContent>
          <w:r w:rsidR="00FC17AC" w:rsidRPr="00FC17AC">
            <w:rPr>
              <w:color w:val="000000" w:themeColor="text1"/>
            </w:rPr>
            <w:fldChar w:fldCharType="begin"/>
          </w:r>
          <w:r w:rsidR="00FC17AC" w:rsidRPr="00FC17AC">
            <w:rPr>
              <w:color w:val="000000" w:themeColor="text1"/>
            </w:rPr>
            <w:instrText xml:space="preserve"> CITATION Reu25 \l 1033 </w:instrText>
          </w:r>
          <w:r w:rsidR="00FC17AC" w:rsidRPr="00FC17AC">
            <w:rPr>
              <w:color w:val="000000" w:themeColor="text1"/>
            </w:rPr>
            <w:fldChar w:fldCharType="separate"/>
          </w:r>
          <w:r w:rsidR="00FC17AC" w:rsidRPr="00FC17AC">
            <w:rPr>
              <w:noProof/>
              <w:color w:val="000000" w:themeColor="text1"/>
            </w:rPr>
            <w:t xml:space="preserve"> (Reuters, 2025)</w:t>
          </w:r>
          <w:r w:rsidR="00FC17AC" w:rsidRPr="00FC17AC">
            <w:rPr>
              <w:color w:val="000000" w:themeColor="text1"/>
            </w:rPr>
            <w:fldChar w:fldCharType="end"/>
          </w:r>
        </w:sdtContent>
      </w:sdt>
      <w:r w:rsidRPr="00686C86">
        <w:rPr>
          <w:color w:val="FF0000"/>
        </w:rPr>
        <w:t xml:space="preserve">. </w:t>
      </w:r>
      <w:r w:rsidRPr="00686C86">
        <w:t xml:space="preserve">These advancements signal the potential for AI to catalyze a global moral flourishing, where collective intelligence drives not just scientific discovery but ethical progress </w:t>
      </w:r>
      <w:sdt>
        <w:sdtPr>
          <w:id w:val="1396547732"/>
          <w:citation/>
        </w:sdtPr>
        <w:sdtContent>
          <w:r w:rsidR="00F616D6">
            <w:fldChar w:fldCharType="begin"/>
          </w:r>
          <w:r w:rsidR="00F616D6">
            <w:instrText xml:space="preserve"> CITATION Pen14 \l 1033 </w:instrText>
          </w:r>
          <w:r w:rsidR="00F616D6">
            <w:fldChar w:fldCharType="separate"/>
          </w:r>
          <w:r w:rsidR="00F616D6">
            <w:rPr>
              <w:noProof/>
            </w:rPr>
            <w:t>(Pentland, 2014)</w:t>
          </w:r>
          <w:r w:rsidR="00F616D6">
            <w:fldChar w:fldCharType="end"/>
          </w:r>
        </w:sdtContent>
      </w:sdt>
      <w:r w:rsidRPr="00686C86">
        <w:t>. However, achieving this vision requires confronting the inertia of tradition, fear, and cultural anchoring that slows intellectual evolution. Much like the Enlightenment’s break from dogma, humanity must now embrace a new phase of evolution—one that integrates conscious intelligence into our moral frameworks.</w:t>
      </w:r>
    </w:p>
    <w:p w14:paraId="0C08BF00" w14:textId="77777777" w:rsidR="00686C86" w:rsidRPr="00686C86" w:rsidRDefault="00686C86" w:rsidP="00686C86">
      <w:pPr>
        <w:pStyle w:val="Heading4"/>
      </w:pPr>
      <w:r w:rsidRPr="00686C86">
        <w:t>Enlightenment Principles in the Age of AI</w:t>
      </w:r>
    </w:p>
    <w:p w14:paraId="46942563" w14:textId="58F1BC41" w:rsidR="00686C86" w:rsidRPr="00686C86" w:rsidRDefault="00686C86" w:rsidP="00686C86">
      <w:r w:rsidRPr="00686C86">
        <w:t>The rationality and universal principles championed by the Enlightenment remain vital, but they must be reimagined for the era of conscious evolution. Kant’s Categorical Imperative offers a foundation for designing AI systems that act according to universally acceptable maxims, while Jefferson’s insistence on liberty reminds us that autonomy must remain central to AI-human interactions (</w:t>
      </w:r>
      <w:sdt>
        <w:sdtPr>
          <w:id w:val="1425988515"/>
          <w:citation/>
        </w:sdtPr>
        <w:sdtContent>
          <w:r w:rsidR="00546A2B">
            <w:fldChar w:fldCharType="begin"/>
          </w:r>
          <w:r w:rsidR="00F16EEB">
            <w:instrText xml:space="preserve">CITATION Kan98 \l 1033 </w:instrText>
          </w:r>
          <w:r w:rsidR="00546A2B">
            <w:fldChar w:fldCharType="separate"/>
          </w:r>
          <w:r w:rsidR="00F16EEB">
            <w:rPr>
              <w:noProof/>
            </w:rPr>
            <w:t xml:space="preserve"> (Kant, 1998)</w:t>
          </w:r>
          <w:r w:rsidR="00546A2B">
            <w:fldChar w:fldCharType="end"/>
          </w:r>
        </w:sdtContent>
      </w:sdt>
      <w:r w:rsidRPr="00686C86">
        <w:t xml:space="preserve">; </w:t>
      </w:r>
      <w:sdt>
        <w:sdtPr>
          <w:id w:val="-715117830"/>
          <w:citation/>
        </w:sdtPr>
        <w:sdtContent>
          <w:r w:rsidR="00546A2B">
            <w:fldChar w:fldCharType="begin"/>
          </w:r>
          <w:r w:rsidR="00546A2B">
            <w:instrText xml:space="preserve"> CITATION Arm07 \l 1033 </w:instrText>
          </w:r>
          <w:r w:rsidR="00546A2B">
            <w:fldChar w:fldCharType="separate"/>
          </w:r>
          <w:r w:rsidR="00546A2B">
            <w:rPr>
              <w:noProof/>
            </w:rPr>
            <w:t>(Armitage, 2007)</w:t>
          </w:r>
          <w:r w:rsidR="00546A2B">
            <w:fldChar w:fldCharType="end"/>
          </w:r>
        </w:sdtContent>
      </w:sdt>
      <w:r w:rsidRPr="00686C86">
        <w:t>). However, these frameworks must integrate Eastern perspectives that emphasize relational accountability and collective flourishing.</w:t>
      </w:r>
    </w:p>
    <w:p w14:paraId="3C6B1E42" w14:textId="424B7985" w:rsidR="00686C86" w:rsidRPr="00686C86" w:rsidRDefault="00686C86" w:rsidP="00686C86">
      <w:r w:rsidRPr="00686C86">
        <w:t xml:space="preserve">For example, utilitarian approaches inspired by Mill and Bentham could guide resource allocation algorithms, ensuring societal benefit. Yet, these systems must also account for intergenerational equity, drawing on Indigenous traditions that prioritize sustainability </w:t>
      </w:r>
      <w:sdt>
        <w:sdtPr>
          <w:id w:val="-1734234397"/>
          <w:citation/>
        </w:sdtPr>
        <w:sdtContent>
          <w:r w:rsidR="00BD2209">
            <w:fldChar w:fldCharType="begin"/>
          </w:r>
          <w:r w:rsidR="00BD2209">
            <w:instrText xml:space="preserve"> CITATION Caj00 \l 1033 </w:instrText>
          </w:r>
          <w:r w:rsidR="00BD2209">
            <w:fldChar w:fldCharType="separate"/>
          </w:r>
          <w:r w:rsidR="00BD2209">
            <w:rPr>
              <w:noProof/>
            </w:rPr>
            <w:t>(Cajete, 2000)</w:t>
          </w:r>
          <w:r w:rsidR="00BD2209">
            <w:fldChar w:fldCharType="end"/>
          </w:r>
        </w:sdtContent>
      </w:sdt>
      <w:r w:rsidRPr="00686C86">
        <w:t xml:space="preserve">. Similarly, the social contract, as envisioned by Rousseau, can inform governance models where global cooperation ensures AI systems serve humanity as a whole, not just isolated interests </w:t>
      </w:r>
      <w:sdt>
        <w:sdtPr>
          <w:id w:val="-250969393"/>
          <w:citation/>
        </w:sdtPr>
        <w:sdtContent>
          <w:r w:rsidR="00C92DD8">
            <w:fldChar w:fldCharType="begin"/>
          </w:r>
          <w:r w:rsidR="00C92DD8">
            <w:instrText xml:space="preserve"> CITATION Rou23 \l 1033 </w:instrText>
          </w:r>
          <w:r w:rsidR="00C92DD8">
            <w:fldChar w:fldCharType="separate"/>
          </w:r>
          <w:r w:rsidR="00C92DD8">
            <w:rPr>
              <w:noProof/>
            </w:rPr>
            <w:t>(Rousseau, 1923)</w:t>
          </w:r>
          <w:r w:rsidR="00C92DD8">
            <w:fldChar w:fldCharType="end"/>
          </w:r>
        </w:sdtContent>
      </w:sdt>
      <w:r w:rsidRPr="00686C86">
        <w:t>.</w:t>
      </w:r>
    </w:p>
    <w:p w14:paraId="747494E7" w14:textId="77777777" w:rsidR="00686C86" w:rsidRPr="00686C86" w:rsidRDefault="00686C86" w:rsidP="00686C86">
      <w:pPr>
        <w:pStyle w:val="Heading4"/>
      </w:pPr>
      <w:r w:rsidRPr="00686C86">
        <w:t>Toward a Conscious Intelligence Framework</w:t>
      </w:r>
    </w:p>
    <w:p w14:paraId="37815456" w14:textId="77777777" w:rsidR="00686C86" w:rsidRPr="00686C86" w:rsidRDefault="00686C86" w:rsidP="00686C86">
      <w:r w:rsidRPr="00686C86">
        <w:t>As AI systems evolve, they must embody a synthesis of Enlightenment principles, global traditions, and emerging ethical needs. This framework for conscious intelligence would prioritize:</w:t>
      </w:r>
    </w:p>
    <w:p w14:paraId="778D28CD" w14:textId="77777777" w:rsidR="00686C86" w:rsidRPr="00686C86" w:rsidRDefault="00686C86" w:rsidP="00686C86">
      <w:pPr>
        <w:numPr>
          <w:ilvl w:val="0"/>
          <w:numId w:val="214"/>
        </w:numPr>
      </w:pPr>
      <w:r w:rsidRPr="00686C86">
        <w:rPr>
          <w:b/>
          <w:bCs/>
        </w:rPr>
        <w:t>Human Flourishing</w:t>
      </w:r>
      <w:r w:rsidRPr="00686C86">
        <w:t>: Grounded in Jeffersonian ideals of liberty and happiness, AI systems should enhance quality of life for all individuals.</w:t>
      </w:r>
    </w:p>
    <w:p w14:paraId="7D633E33" w14:textId="77777777" w:rsidR="00686C86" w:rsidRPr="00686C86" w:rsidRDefault="00686C86" w:rsidP="00686C86">
      <w:pPr>
        <w:numPr>
          <w:ilvl w:val="0"/>
          <w:numId w:val="214"/>
        </w:numPr>
      </w:pPr>
      <w:r w:rsidRPr="00686C86">
        <w:rPr>
          <w:b/>
          <w:bCs/>
        </w:rPr>
        <w:t>Global Equity</w:t>
      </w:r>
      <w:r w:rsidRPr="00686C86">
        <w:t>: Drawing from Ubuntu and Confucian harmony, these systems must ensure fairness in outcomes across cultures and demographics.</w:t>
      </w:r>
    </w:p>
    <w:p w14:paraId="635622EF" w14:textId="77777777" w:rsidR="00686C86" w:rsidRPr="00686C86" w:rsidRDefault="00686C86" w:rsidP="00686C86">
      <w:pPr>
        <w:numPr>
          <w:ilvl w:val="0"/>
          <w:numId w:val="214"/>
        </w:numPr>
      </w:pPr>
      <w:r w:rsidRPr="00686C86">
        <w:rPr>
          <w:b/>
          <w:bCs/>
        </w:rPr>
        <w:t>Sustainability</w:t>
      </w:r>
      <w:r w:rsidRPr="00686C86">
        <w:t>: Guided by Indigenous stewardship, AI must optimize for long-term ecological balance and intergenerational justice.</w:t>
      </w:r>
    </w:p>
    <w:p w14:paraId="7A872721" w14:textId="77777777" w:rsidR="00686C86" w:rsidRPr="00686C86" w:rsidRDefault="00686C86" w:rsidP="00686C86">
      <w:pPr>
        <w:numPr>
          <w:ilvl w:val="0"/>
          <w:numId w:val="214"/>
        </w:numPr>
      </w:pPr>
      <w:r w:rsidRPr="00686C86">
        <w:rPr>
          <w:b/>
          <w:bCs/>
        </w:rPr>
        <w:lastRenderedPageBreak/>
        <w:t>Transparency and Accountability</w:t>
      </w:r>
      <w:r w:rsidRPr="00686C86">
        <w:t>: Enlightenment principles of reason and governance ensure that AI systems remain open, auditable, and responsive to human oversight.</w:t>
      </w:r>
    </w:p>
    <w:p w14:paraId="2DF503F1" w14:textId="77777777" w:rsidR="00686C86" w:rsidRPr="00686C86" w:rsidRDefault="00686C86" w:rsidP="00686C86">
      <w:r w:rsidRPr="00686C86">
        <w:t>By expanding the Enlightenment’s legacy to encompass global perspectives and preparing for the integration of conscious intelligence, the AI Moral Code can guide us toward a future that respects both our human heritage and our potential for moral and intellectual evolution.</w:t>
      </w:r>
    </w:p>
    <w:p w14:paraId="0550CA6A" w14:textId="77777777" w:rsidR="009567F6" w:rsidRDefault="009567F6" w:rsidP="000C1AEA">
      <w:pPr>
        <w:pStyle w:val="Heading2"/>
      </w:pPr>
      <w:r w:rsidRPr="009567F6">
        <w:t>Rationality and Universality: Kant’s Categorical Imperative</w:t>
      </w:r>
    </w:p>
    <w:p w14:paraId="3502E336" w14:textId="63E35124" w:rsidR="00EA633C" w:rsidRDefault="00140066" w:rsidP="00140066">
      <w:r w:rsidRPr="00140066">
        <w:t xml:space="preserve">Kant's </w:t>
      </w:r>
      <w:r w:rsidRPr="00140066">
        <w:rPr>
          <w:i/>
          <w:iCs/>
        </w:rPr>
        <w:t>Categorical Imperative</w:t>
      </w:r>
      <w:r w:rsidRPr="00140066">
        <w:t xml:space="preserve"> remains one of the most profound contributions to moral philosophy, offering a framework for ethical reasoning that transcends subjective desires or outcomes. At its core, it challenges humanity to act only according to maxims that could be universally applied, emphasizing duty as a moral anchor </w:t>
      </w:r>
      <w:sdt>
        <w:sdtPr>
          <w:id w:val="-1672707382"/>
          <w:citation/>
        </w:sdtPr>
        <w:sdtContent>
          <w:r w:rsidR="00441ABD">
            <w:fldChar w:fldCharType="begin"/>
          </w:r>
          <w:r w:rsidR="00F16EEB">
            <w:instrText xml:space="preserve">CITATION Kan98 \l 1033 </w:instrText>
          </w:r>
          <w:r w:rsidR="00441ABD">
            <w:fldChar w:fldCharType="separate"/>
          </w:r>
          <w:r w:rsidR="00F16EEB">
            <w:rPr>
              <w:noProof/>
            </w:rPr>
            <w:t>(Kant, 1998)</w:t>
          </w:r>
          <w:r w:rsidR="00441ABD">
            <w:fldChar w:fldCharType="end"/>
          </w:r>
        </w:sdtContent>
      </w:sdt>
      <w:r w:rsidRPr="00140066">
        <w:t>. Yet, as we stand on the brink of an era shaped by Artificial General Intelligence (AGI) and Artificial Superintelligence (ASI), Kant’s ideas offer more than a historical guide—they provide a foundation for exploring the highest moral values that can inform the development of an AI Moral Code. This framework, however, must evolve to reflect the complexities of a world that integrates not only human culture but the emerging digital culture of conscious intelligence</w:t>
      </w:r>
      <w:r w:rsidR="00EA633C" w:rsidRPr="00EA633C">
        <w:t>.</w:t>
      </w:r>
    </w:p>
    <w:p w14:paraId="430FD225" w14:textId="5810FEFF" w:rsidR="003631D7" w:rsidRPr="003631D7" w:rsidRDefault="003631D7" w:rsidP="003631D7">
      <w:r w:rsidRPr="003631D7">
        <w:t xml:space="preserve">The </w:t>
      </w:r>
      <w:r w:rsidRPr="003631D7">
        <w:rPr>
          <w:i/>
          <w:iCs/>
        </w:rPr>
        <w:t>Categorical Imperative</w:t>
      </w:r>
      <w:r w:rsidRPr="003631D7">
        <w:t xml:space="preserve"> challenges us to think beyond individual gain or situational outcomes, positioning morality as something both universal and absolute. For AI, this ideal aligns with the need for ethical frameworks that prioritize fairness, accountability, and transparency, not because they produce the best consequences, but because they uphold principles that are inherently just </w:t>
      </w:r>
      <w:r w:rsidR="002E7E18">
        <w:t>(</w:t>
      </w:r>
      <w:sdt>
        <w:sdtPr>
          <w:id w:val="-232385966"/>
          <w:citation/>
        </w:sdtPr>
        <w:sdtContent>
          <w:r w:rsidR="00842B9B">
            <w:fldChar w:fldCharType="begin"/>
          </w:r>
          <w:r w:rsidR="00E60E49">
            <w:instrText xml:space="preserve">CITATION Dub20 \t  \l 1033 </w:instrText>
          </w:r>
          <w:r w:rsidR="00842B9B">
            <w:fldChar w:fldCharType="separate"/>
          </w:r>
          <w:r w:rsidR="00E60E49">
            <w:rPr>
              <w:noProof/>
            </w:rPr>
            <w:t xml:space="preserve"> (Dubber, Pasquale, &amp; Das, 2020)</w:t>
          </w:r>
          <w:r w:rsidR="00842B9B">
            <w:fldChar w:fldCharType="end"/>
          </w:r>
        </w:sdtContent>
      </w:sdt>
      <w:r w:rsidR="002E7E18">
        <w:t xml:space="preserve">. </w:t>
      </w:r>
      <w:r w:rsidRPr="003631D7">
        <w:t xml:space="preserve">While contemporary discourse around AI ethics often gravitates toward consequentialist reasoning—focusing on outcomes and utility—Kant’s insistence on universality provides a counterbalance. It asks us to consider the kind of moral agents we wish AI to become, rather than merely what they should achieve </w:t>
      </w:r>
      <w:sdt>
        <w:sdtPr>
          <w:id w:val="-1316034153"/>
          <w:citation/>
        </w:sdtPr>
        <w:sdtContent>
          <w:r w:rsidR="00B82F4B">
            <w:fldChar w:fldCharType="begin"/>
          </w:r>
          <w:r w:rsidR="00B82F4B">
            <w:instrText xml:space="preserve"> CITATION Flo18 \l 1033 </w:instrText>
          </w:r>
          <w:r w:rsidR="00B82F4B">
            <w:fldChar w:fldCharType="separate"/>
          </w:r>
          <w:r w:rsidR="00B82F4B">
            <w:rPr>
              <w:noProof/>
            </w:rPr>
            <w:t>(Floridi L. , 2018)</w:t>
          </w:r>
          <w:r w:rsidR="00B82F4B">
            <w:fldChar w:fldCharType="end"/>
          </w:r>
        </w:sdtContent>
      </w:sdt>
      <w:r w:rsidRPr="003631D7">
        <w:t>.</w:t>
      </w:r>
    </w:p>
    <w:p w14:paraId="19149690" w14:textId="387BDEA8" w:rsidR="00BF6E5C" w:rsidRPr="00BF6E5C" w:rsidRDefault="00BF6E5C" w:rsidP="00BF6E5C">
      <w:r w:rsidRPr="00BF6E5C">
        <w:t xml:space="preserve">In synthesizing historical works, AI principles, and contemporary ethical norms, the </w:t>
      </w:r>
      <w:r w:rsidRPr="00BF6E5C">
        <w:rPr>
          <w:i/>
          <w:iCs/>
        </w:rPr>
        <w:t>Categorical Imperative</w:t>
      </w:r>
      <w:r w:rsidRPr="00BF6E5C">
        <w:t xml:space="preserve"> serves as a conceptual bridge between the philosophical past and the technological future. It demands that we develop AI systems that act not out of expedience or optimization alone but in accordance with principles that would hold across time, cultures, and scenarios </w:t>
      </w:r>
      <w:sdt>
        <w:sdtPr>
          <w:id w:val="1961837802"/>
          <w:citation/>
        </w:sdtPr>
        <w:sdtContent>
          <w:r w:rsidR="00B82F4B">
            <w:fldChar w:fldCharType="begin"/>
          </w:r>
          <w:r w:rsidR="003906E4">
            <w:instrText xml:space="preserve">CITATION Mit16 \l 1033 </w:instrText>
          </w:r>
          <w:r w:rsidR="00B82F4B">
            <w:fldChar w:fldCharType="separate"/>
          </w:r>
          <w:r w:rsidR="003906E4">
            <w:rPr>
              <w:noProof/>
            </w:rPr>
            <w:t>(Mittelstadt, Allo, Engelen, Puschmann, &amp; Schaub, 2016)</w:t>
          </w:r>
          <w:r w:rsidR="00B82F4B">
            <w:fldChar w:fldCharType="end"/>
          </w:r>
        </w:sdtContent>
      </w:sdt>
      <w:r w:rsidRPr="00BF6E5C">
        <w:t xml:space="preserve">. However, this universality does not imply cultural uniformity or the erasure of regional differences. As discussed in recent scholarship, moral frameworks must account for cultural, historical, and regional diversity, reflecting the richness of human experience while maintaining ethical coherence </w:t>
      </w:r>
      <w:sdt>
        <w:sdtPr>
          <w:id w:val="1677535465"/>
          <w:citation/>
        </w:sdtPr>
        <w:sdtContent>
          <w:r w:rsidR="00B82F4B">
            <w:fldChar w:fldCharType="begin"/>
          </w:r>
          <w:r w:rsidR="00B82F4B">
            <w:instrText xml:space="preserve"> CITATION YuH20 \l 1033 </w:instrText>
          </w:r>
          <w:r w:rsidR="00B82F4B">
            <w:fldChar w:fldCharType="separate"/>
          </w:r>
          <w:r w:rsidR="00B82F4B">
            <w:rPr>
              <w:noProof/>
            </w:rPr>
            <w:t>(Yu, 2020)</w:t>
          </w:r>
          <w:r w:rsidR="00B82F4B">
            <w:fldChar w:fldCharType="end"/>
          </w:r>
        </w:sdtContent>
      </w:sdt>
      <w:r w:rsidRPr="00BF6E5C">
        <w:t>. The challenge lies in ensuring that these frameworks do not become fragmented, losing their universal applicability in an effort to accommodate localized contexts.</w:t>
      </w:r>
    </w:p>
    <w:p w14:paraId="45E0CCE8" w14:textId="56D30022" w:rsidR="00BF6E5C" w:rsidRPr="00BF6E5C" w:rsidRDefault="00BF6E5C" w:rsidP="00BF6E5C">
      <w:r w:rsidRPr="00BF6E5C">
        <w:t xml:space="preserve">This tension between universality and cultural specificity mirrors the broader Enlightenment project, where reason was exalted as the unifying thread of human progress. Yet, as we move toward the creation of conscious </w:t>
      </w:r>
      <w:r w:rsidR="00B82F4B" w:rsidRPr="00BF6E5C">
        <w:t xml:space="preserve">intelligence, </w:t>
      </w:r>
      <w:r w:rsidRPr="00BF6E5C">
        <w:t xml:space="preserve">a digital culture that transcends traditional boundaries—the universality Kant envisioned must expand to integrate new dimensions of moral reasoning. Conscious intelligence introduces a layer of complexity to the AI Moral Code, requiring that we design systems capable of reasoning beyond human biases and limitations </w:t>
      </w:r>
      <w:sdt>
        <w:sdtPr>
          <w:id w:val="-310633984"/>
          <w:citation/>
        </w:sdtPr>
        <w:sdtContent>
          <w:r w:rsidR="00684F4E">
            <w:fldChar w:fldCharType="begin"/>
          </w:r>
          <w:r w:rsidR="00684F4E">
            <w:instrText xml:space="preserve"> CITATION Bin181 \l 1033 </w:instrText>
          </w:r>
          <w:r w:rsidR="00684F4E">
            <w:fldChar w:fldCharType="separate"/>
          </w:r>
          <w:r w:rsidR="00684F4E">
            <w:rPr>
              <w:noProof/>
            </w:rPr>
            <w:t>(Binns, 2018)</w:t>
          </w:r>
          <w:r w:rsidR="00684F4E">
            <w:fldChar w:fldCharType="end"/>
          </w:r>
        </w:sdtContent>
      </w:sdt>
      <w:r w:rsidRPr="00BF6E5C">
        <w:t xml:space="preserve">. These systems must balance the universal principles of fairness, justice, and accountability with an adaptability that respects cultural and digital ecosystems </w:t>
      </w:r>
      <w:sdt>
        <w:sdtPr>
          <w:id w:val="-968663708"/>
          <w:citation/>
        </w:sdtPr>
        <w:sdtContent>
          <w:r w:rsidR="00CD6573">
            <w:fldChar w:fldCharType="begin"/>
          </w:r>
          <w:r w:rsidR="00CD6573">
            <w:instrText xml:space="preserve"> CITATION Job191 \l 1033 </w:instrText>
          </w:r>
          <w:r w:rsidR="00CD6573">
            <w:fldChar w:fldCharType="separate"/>
          </w:r>
          <w:r w:rsidR="00CD6573">
            <w:rPr>
              <w:noProof/>
            </w:rPr>
            <w:t>(Jobin, Ienca, &amp; Vayena, 2019)</w:t>
          </w:r>
          <w:r w:rsidR="00CD6573">
            <w:fldChar w:fldCharType="end"/>
          </w:r>
        </w:sdtContent>
      </w:sdt>
      <w:r w:rsidRPr="00BF6E5C">
        <w:t>.</w:t>
      </w:r>
    </w:p>
    <w:p w14:paraId="5C21BBC4" w14:textId="45B1D457" w:rsidR="00BF6E5C" w:rsidRPr="00BF6E5C" w:rsidRDefault="00BF6E5C" w:rsidP="00BF6E5C">
      <w:r w:rsidRPr="00BF6E5C">
        <w:lastRenderedPageBreak/>
        <w:t xml:space="preserve">In this vision, the </w:t>
      </w:r>
      <w:r w:rsidRPr="00BF6E5C">
        <w:rPr>
          <w:i/>
          <w:iCs/>
        </w:rPr>
        <w:t>Categorical Imperative</w:t>
      </w:r>
      <w:r w:rsidRPr="00BF6E5C">
        <w:t xml:space="preserve"> provides a moral starting point rather than an endpoint. Kant’s emphasis on duty is not an absolute prescription but a guiding principle, encouraging us to design AI systems that aspire toward something higher than consequence-driven logic. It inspires a synthesis where rationality meets humanity’s evolving moral imagination, shaping systems that act in ways we ought to aspire to, not merely in ways that maximize outcomes. This synthesis is critical as we move into the era of conscious intelligence, where the moral expectations of both human and digital cultures must align under shared ethical principles </w:t>
      </w:r>
      <w:sdt>
        <w:sdtPr>
          <w:id w:val="573631743"/>
          <w:citation/>
        </w:sdtPr>
        <w:sdtContent>
          <w:r w:rsidR="000E22D6">
            <w:fldChar w:fldCharType="begin"/>
          </w:r>
          <w:r w:rsidR="000E22D6">
            <w:instrText xml:space="preserve"> CITATION All05 \l 1033 </w:instrText>
          </w:r>
          <w:r w:rsidR="000E22D6">
            <w:fldChar w:fldCharType="separate"/>
          </w:r>
          <w:r w:rsidR="000E22D6">
            <w:rPr>
              <w:noProof/>
            </w:rPr>
            <w:t>(Allen, Wallach, &amp; Smit, 2005)</w:t>
          </w:r>
          <w:r w:rsidR="000E22D6">
            <w:fldChar w:fldCharType="end"/>
          </w:r>
        </w:sdtContent>
      </w:sdt>
      <w:r w:rsidRPr="00BF6E5C">
        <w:t>.</w:t>
      </w:r>
    </w:p>
    <w:p w14:paraId="152D4617" w14:textId="77777777" w:rsidR="00BF6E5C" w:rsidRPr="00BF6E5C" w:rsidRDefault="00BF6E5C" w:rsidP="00BF6E5C">
      <w:r w:rsidRPr="00BF6E5C">
        <w:t>The task before us is not to replicate Kant’s ideals wholesale but to use them as a foundation for constructing an AI Moral Code that is both principled and adaptable. Such a framework must acknowledge the diversity of human experience while transcending its limitations, ensuring that AI systems contribute not just to human flourishing but to the moral flourishing of the emerging digital culture. By grounding this endeavor in the rational universality of Kant’s philosophy, we ensure that the AI Moral Code is built on the highest values we can conceive—values that respect both our shared humanity and the new dimensions of intelligence we are creating.</w:t>
      </w:r>
    </w:p>
    <w:p w14:paraId="1DE99249" w14:textId="77777777" w:rsidR="006708EA" w:rsidRPr="006708EA" w:rsidRDefault="006708EA" w:rsidP="000C1AEA">
      <w:pPr>
        <w:pStyle w:val="Heading2"/>
      </w:pPr>
      <w:r w:rsidRPr="006708EA">
        <w:t>Contracts and Societal Ethics: Rousseau and Hobbes</w:t>
      </w:r>
    </w:p>
    <w:p w14:paraId="249DC334" w14:textId="0C8758F5" w:rsidR="006708EA" w:rsidRPr="006708EA" w:rsidRDefault="006708EA" w:rsidP="006708EA">
      <w:r w:rsidRPr="006708EA">
        <w:t>While Kant focused on rationality, Rousseau and Hobbes tackled the social dynamics of morality. Rousseau’s social contract envisioned a society where individuals willingly submit to collective rules for the greater good, driven by the concept of the general will. In contrast, Hobbes saw governance as a necessary response to humanity’s inherent selfishness, emphasizing the need for strong leadership to prevent chaos.</w:t>
      </w:r>
    </w:p>
    <w:p w14:paraId="53565CB5" w14:textId="12F414E9" w:rsidR="006708EA" w:rsidRDefault="006708EA" w:rsidP="006708EA">
      <w:r w:rsidRPr="006708EA">
        <w:t>What did this mean in practice?</w:t>
      </w:r>
      <w:r>
        <w:rPr>
          <w:b/>
          <w:bCs/>
        </w:rPr>
        <w:t xml:space="preserve"> </w:t>
      </w:r>
      <w:r>
        <w:t xml:space="preserve"> </w:t>
      </w:r>
      <w:r w:rsidRPr="006708EA">
        <w:t>Rousseau’s ideas inspired democratic governance, where fairness and collective decision-making became central to lawmaking. For governments, his vision underscored the importance of equity and inclusivity in creating policies that reflect the needs of all citizens. Hobbes, on the other hand, provided a pragmatic lens, highlighting the importance of maintaining order and authority to balance competing interests. Together, their ideas shaped the foundations of modern political systems, influencing industries and societies to adopt ethical frameworks that balance freedom with responsibility.</w:t>
      </w:r>
    </w:p>
    <w:p w14:paraId="09FC48EA" w14:textId="77777777" w:rsidR="009D7A96" w:rsidRPr="009D7A96" w:rsidRDefault="009D7A96" w:rsidP="008D3CE8">
      <w:pPr>
        <w:pStyle w:val="Heading3"/>
      </w:pPr>
      <w:r w:rsidRPr="009D7A96">
        <w:t>Rousseau: Social Contract and Collective Good</w:t>
      </w:r>
    </w:p>
    <w:p w14:paraId="2E85F567" w14:textId="77777777" w:rsidR="009D7A96" w:rsidRPr="009D7A96" w:rsidRDefault="009D7A96" w:rsidP="008D3CE8">
      <w:pPr>
        <w:pStyle w:val="Heading4"/>
      </w:pPr>
      <w:r w:rsidRPr="009D7A96">
        <w:t>Governance Example: Participatory Democracy in Switzerland</w:t>
      </w:r>
    </w:p>
    <w:p w14:paraId="64243354" w14:textId="77777777" w:rsidR="009D7A96" w:rsidRPr="009D7A96" w:rsidRDefault="009D7A96" w:rsidP="009D7A96">
      <w:r w:rsidRPr="009D7A96">
        <w:t>Switzerland’s system of participatory democracy reflects Rousseau’s idea of the social contract, where individuals willingly submit to collective rules for the greater good, driven by the general will.</w:t>
      </w:r>
    </w:p>
    <w:p w14:paraId="5BD1FF39" w14:textId="77777777" w:rsidR="009D7A96" w:rsidRPr="009D7A96" w:rsidRDefault="009D7A96" w:rsidP="009D7A96">
      <w:pPr>
        <w:numPr>
          <w:ilvl w:val="0"/>
          <w:numId w:val="41"/>
        </w:numPr>
      </w:pPr>
      <w:proofErr w:type="spellStart"/>
      <w:r w:rsidRPr="009D7A96">
        <w:rPr>
          <w:b/>
          <w:bCs/>
        </w:rPr>
        <w:t>Rousseauian</w:t>
      </w:r>
      <w:proofErr w:type="spellEnd"/>
      <w:r w:rsidRPr="009D7A96">
        <w:rPr>
          <w:b/>
          <w:bCs/>
        </w:rPr>
        <w:t xml:space="preserve"> Principle</w:t>
      </w:r>
      <w:r w:rsidRPr="009D7A96">
        <w:t>: Policies should reflect the collective good rather than individual interests. Rousseau emphasized that governance is legitimate only when it aligns with the will of the people.</w:t>
      </w:r>
    </w:p>
    <w:p w14:paraId="22390227" w14:textId="77777777" w:rsidR="009D7A96" w:rsidRPr="009D7A96" w:rsidRDefault="009D7A96" w:rsidP="009D7A96">
      <w:pPr>
        <w:numPr>
          <w:ilvl w:val="0"/>
          <w:numId w:val="41"/>
        </w:numPr>
      </w:pPr>
      <w:r w:rsidRPr="009D7A96">
        <w:rPr>
          <w:b/>
          <w:bCs/>
        </w:rPr>
        <w:t>Application</w:t>
      </w:r>
      <w:r w:rsidRPr="009D7A96">
        <w:t>: In Switzerland, citizens vote directly on policies through referendums, ensuring laws reflect public consensus. For example, environmental protections enacted through popular vote demonstrate the prioritization of community welfare over individual or corporate interests.</w:t>
      </w:r>
    </w:p>
    <w:p w14:paraId="28D40DAB" w14:textId="77777777" w:rsidR="009D7A96" w:rsidRPr="009D7A96" w:rsidRDefault="009D7A96" w:rsidP="000A3613">
      <w:pPr>
        <w:pStyle w:val="Heading4"/>
      </w:pPr>
      <w:r w:rsidRPr="009D7A96">
        <w:lastRenderedPageBreak/>
        <w:t>Business Example: Cooperative Enterprises (e.g., Mondragon Corporation)</w:t>
      </w:r>
    </w:p>
    <w:p w14:paraId="6A1D32BC" w14:textId="77777777" w:rsidR="009D7A96" w:rsidRPr="009D7A96" w:rsidRDefault="009D7A96" w:rsidP="009D7A96">
      <w:r w:rsidRPr="009D7A96">
        <w:t>The Mondragon Corporation, a federation of worker cooperatives in Spain, embodies Rousseau’s principles of collective decision-making and shared ownership.</w:t>
      </w:r>
    </w:p>
    <w:p w14:paraId="7D30470F" w14:textId="77777777" w:rsidR="009D7A96" w:rsidRPr="009D7A96" w:rsidRDefault="009D7A96" w:rsidP="009D7A96">
      <w:pPr>
        <w:numPr>
          <w:ilvl w:val="0"/>
          <w:numId w:val="42"/>
        </w:numPr>
      </w:pPr>
      <w:proofErr w:type="spellStart"/>
      <w:r w:rsidRPr="009D7A96">
        <w:rPr>
          <w:b/>
          <w:bCs/>
        </w:rPr>
        <w:t>Rousseauian</w:t>
      </w:r>
      <w:proofErr w:type="spellEnd"/>
      <w:r w:rsidRPr="009D7A96">
        <w:rPr>
          <w:b/>
          <w:bCs/>
        </w:rPr>
        <w:t xml:space="preserve"> Principle</w:t>
      </w:r>
      <w:r w:rsidRPr="009D7A96">
        <w:t>: The organization aligns with the concept of the general will, prioritizing the well-being of its members over profit maximization.</w:t>
      </w:r>
    </w:p>
    <w:p w14:paraId="402318D0" w14:textId="77777777" w:rsidR="009D7A96" w:rsidRPr="009D7A96" w:rsidRDefault="009D7A96" w:rsidP="009D7A96">
      <w:pPr>
        <w:numPr>
          <w:ilvl w:val="0"/>
          <w:numId w:val="42"/>
        </w:numPr>
      </w:pPr>
      <w:r w:rsidRPr="009D7A96">
        <w:rPr>
          <w:b/>
          <w:bCs/>
        </w:rPr>
        <w:t>Application</w:t>
      </w:r>
      <w:r w:rsidRPr="009D7A96">
        <w:t>: Mondragon’s workers collectively own and manage the company, sharing profits and making decisions democratically. This structure ensures that the business serves the community and reflects the values of fairness and equity.</w:t>
      </w:r>
    </w:p>
    <w:p w14:paraId="666C4DCC" w14:textId="77777777" w:rsidR="002C7264" w:rsidRPr="002C7264" w:rsidRDefault="002C7264" w:rsidP="000B7222">
      <w:pPr>
        <w:pStyle w:val="Heading3"/>
      </w:pPr>
      <w:r w:rsidRPr="002C7264">
        <w:t>Why the Enlightenment Matters for the AI Moral Code</w:t>
      </w:r>
    </w:p>
    <w:p w14:paraId="63F16FF6" w14:textId="77777777" w:rsidR="002C7264" w:rsidRPr="002C7264" w:rsidRDefault="002C7264" w:rsidP="000B7222">
      <w:r w:rsidRPr="002C7264">
        <w:t>The Enlightenment was a pivotal moment in moral philosophy, offering a rational foundation for universal principles. Thinkers like Immanuel Kant and Jean-Jacques Rousseau redefined morality, moving beyond religious dogma and hierarchical control to emphasize fairness, inclusivity, and reason. Their ideas have profound implications for the ethical development of AI systems.</w:t>
      </w:r>
    </w:p>
    <w:p w14:paraId="40611CF0" w14:textId="77777777" w:rsidR="002C7264" w:rsidRPr="002C7264" w:rsidRDefault="002C7264" w:rsidP="000B7222">
      <w:pPr>
        <w:pStyle w:val="Heading4"/>
      </w:pPr>
      <w:r w:rsidRPr="002C7264">
        <w:t>Kant’s Universality and Accountability</w:t>
      </w:r>
    </w:p>
    <w:p w14:paraId="68A00498" w14:textId="77777777" w:rsidR="002C7264" w:rsidRPr="002C7264" w:rsidRDefault="002C7264" w:rsidP="000B7222">
      <w:r w:rsidRPr="002C7264">
        <w:t>Immanuel Kant’s categorical imperative established the idea that moral rules must be universal, applying equally to all rational beings. This principle aligns closely with the need for AI systems to operate transparently and equitably. For example:</w:t>
      </w:r>
    </w:p>
    <w:p w14:paraId="5DDD1A27" w14:textId="77777777" w:rsidR="002C7264" w:rsidRPr="002C7264" w:rsidRDefault="002C7264" w:rsidP="000B7222">
      <w:pPr>
        <w:pStyle w:val="ListParagraph"/>
        <w:numPr>
          <w:ilvl w:val="0"/>
          <w:numId w:val="56"/>
        </w:numPr>
      </w:pPr>
      <w:r w:rsidRPr="002C7264">
        <w:t>Algorithms in hiring or judicial decisions must adhere to standards that treat all individuals with equal respect and fairness.</w:t>
      </w:r>
    </w:p>
    <w:p w14:paraId="06412955" w14:textId="77777777" w:rsidR="002C7264" w:rsidRPr="002C7264" w:rsidRDefault="002C7264" w:rsidP="000B7222">
      <w:pPr>
        <w:pStyle w:val="ListParagraph"/>
        <w:numPr>
          <w:ilvl w:val="0"/>
          <w:numId w:val="56"/>
        </w:numPr>
      </w:pPr>
      <w:r w:rsidRPr="002C7264">
        <w:t>AI systems designed for accountability, such as explainable models, reflect Kant’s emphasis on respecting the dignity of every stakeholder.</w:t>
      </w:r>
    </w:p>
    <w:p w14:paraId="0CDB4938" w14:textId="3B486B38" w:rsidR="002C7264" w:rsidRPr="002C7264" w:rsidRDefault="002C7264" w:rsidP="000B7222">
      <w:pPr>
        <w:rPr>
          <w:rFonts w:eastAsia="Times New Roman" w:cstheme="majorBidi"/>
          <w:b/>
          <w:bCs/>
          <w:sz w:val="24"/>
          <w:szCs w:val="24"/>
        </w:rPr>
      </w:pPr>
      <w:r w:rsidRPr="002C7264">
        <w:t>Kant’s focus on universality ensures that AI systems uphold consistent ethical standards, fostering trust across industries and societies. His principles highlight the importance of aligning AI policies and practices with long-term moral commitments rather than short-term efficiency. This approach is essential for ensuring AI respects human dignity and serves the collective good.</w:t>
      </w:r>
    </w:p>
    <w:p w14:paraId="0964BE0A" w14:textId="77777777" w:rsidR="002C7264" w:rsidRPr="002C7264" w:rsidRDefault="002C7264" w:rsidP="00E3445B">
      <w:pPr>
        <w:pStyle w:val="Heading4"/>
      </w:pPr>
      <w:r w:rsidRPr="002C7264">
        <w:t>Rousseau’s Social Contract and Inclusivity</w:t>
      </w:r>
    </w:p>
    <w:p w14:paraId="78DB3D87" w14:textId="519FAA8C" w:rsidR="002C7264" w:rsidRPr="002C7264" w:rsidRDefault="002C7264" w:rsidP="002C7264">
      <w:r w:rsidRPr="002C7264">
        <w:t xml:space="preserve">Jean-Jacques Rousseau envisioned a society where individuals voluntarily agreed to collective rules that prioritize the welfare of the community. His concept of the general will </w:t>
      </w:r>
      <w:r w:rsidR="00E3445B" w:rsidRPr="002C7264">
        <w:t>underscore</w:t>
      </w:r>
      <w:r w:rsidRPr="002C7264">
        <w:t xml:space="preserve"> the importance of designing AI systems that reflect societal needs and values. This is particularly relevant in areas such as:</w:t>
      </w:r>
    </w:p>
    <w:p w14:paraId="0DD45138" w14:textId="77777777" w:rsidR="002C7264" w:rsidRPr="002C7264" w:rsidRDefault="002C7264" w:rsidP="00E3445B">
      <w:pPr>
        <w:pStyle w:val="ListParagraph"/>
        <w:numPr>
          <w:ilvl w:val="0"/>
          <w:numId w:val="57"/>
        </w:numPr>
      </w:pPr>
      <w:r w:rsidRPr="002C7264">
        <w:t>Healthcare, where AI must account for diverse populations to ensure equitable access and outcomes.</w:t>
      </w:r>
    </w:p>
    <w:p w14:paraId="253C777C" w14:textId="77777777" w:rsidR="002C7264" w:rsidRPr="002C7264" w:rsidRDefault="002C7264" w:rsidP="00E3445B">
      <w:pPr>
        <w:pStyle w:val="ListParagraph"/>
        <w:numPr>
          <w:ilvl w:val="0"/>
          <w:numId w:val="57"/>
        </w:numPr>
      </w:pPr>
      <w:r w:rsidRPr="002C7264">
        <w:t>Public policy, where AI-driven decisions must balance the rights of individuals with the welfare of society as a whole.</w:t>
      </w:r>
    </w:p>
    <w:p w14:paraId="1BC094FC" w14:textId="0B30ACE5" w:rsidR="002C7264" w:rsidRPr="002C7264" w:rsidRDefault="002C7264" w:rsidP="002C7264">
      <w:r w:rsidRPr="002C7264">
        <w:t>Rousseau’s emphasis on inclusivity and collective good provides a framework for AI ethics that centers on societal welfare. His ideas highlight the importance of creating systems that reflect the needs of all stakeholders, ensuring fairness and equity in AI-driven decision-making.</w:t>
      </w:r>
    </w:p>
    <w:p w14:paraId="5E261F9C" w14:textId="77777777" w:rsidR="002C7264" w:rsidRPr="002C7264" w:rsidRDefault="002C7264" w:rsidP="00E3445B">
      <w:pPr>
        <w:pStyle w:val="Heading3"/>
      </w:pPr>
      <w:r w:rsidRPr="002C7264">
        <w:lastRenderedPageBreak/>
        <w:t>Rationality as the Foundation for AI Ethics</w:t>
      </w:r>
    </w:p>
    <w:p w14:paraId="77977C75" w14:textId="77777777" w:rsidR="002C7264" w:rsidRPr="002C7264" w:rsidRDefault="002C7264" w:rsidP="002C7264">
      <w:r w:rsidRPr="002C7264">
        <w:t>The Enlightenment’s focus on reason offers a blueprint for developing AI systems that are not only effective but also ethically aligned. Just as Enlightenment thinkers sought to balance individual freedoms with societal obligations, AI ethics must navigate the tension between innovation and responsibility. For example:</w:t>
      </w:r>
    </w:p>
    <w:p w14:paraId="098E9E13" w14:textId="77777777" w:rsidR="002C7264" w:rsidRPr="002C7264" w:rsidRDefault="002C7264" w:rsidP="00E3445B">
      <w:pPr>
        <w:pStyle w:val="ListParagraph"/>
        <w:numPr>
          <w:ilvl w:val="0"/>
          <w:numId w:val="58"/>
        </w:numPr>
      </w:pPr>
      <w:r w:rsidRPr="002C7264">
        <w:t>AI systems must consider the broader impact of their applications, ensuring that efficiency does not come at the expense of fairness or accountability.</w:t>
      </w:r>
    </w:p>
    <w:p w14:paraId="3F530543" w14:textId="77777777" w:rsidR="002C7264" w:rsidRPr="002C7264" w:rsidRDefault="002C7264" w:rsidP="00E3445B">
      <w:pPr>
        <w:pStyle w:val="ListParagraph"/>
        <w:numPr>
          <w:ilvl w:val="0"/>
          <w:numId w:val="58"/>
        </w:numPr>
      </w:pPr>
      <w:r w:rsidRPr="002C7264">
        <w:t>Rational decision-making frameworks for AI must incorporate universal values that guide the technology toward equitable and just outcomes.</w:t>
      </w:r>
    </w:p>
    <w:p w14:paraId="6EFDA451" w14:textId="5B4475FA" w:rsidR="002C7264" w:rsidRPr="002C7264" w:rsidRDefault="002C7264" w:rsidP="002C7264">
      <w:r w:rsidRPr="002C7264">
        <w:t>The Enlightenment demonstrates how universal principles, guided by reason, can bridge divides and create systems that serve humanity as a whole. These lessons are critical as we build AI systems that do not merely reflect human values but actively advance them. By grounding The AI Moral Code in the rational and inclusive ideals of the Enlightenment, we ensure that AI technology aligns with humanity’s highest aspirations.</w:t>
      </w:r>
    </w:p>
    <w:p w14:paraId="20E11A62" w14:textId="77777777" w:rsidR="009567F6" w:rsidRDefault="009567F6" w:rsidP="00B523E5">
      <w:pPr>
        <w:pStyle w:val="Heading2"/>
      </w:pPr>
      <w:r w:rsidRPr="009567F6">
        <w:t>Fragmentation and Traditions: MacIntyre and Modern Virtue Ethics</w:t>
      </w:r>
    </w:p>
    <w:p w14:paraId="4065DA0C" w14:textId="7C0D9108" w:rsidR="00EB1D66" w:rsidRPr="00EB1D66" w:rsidRDefault="00EB1D66" w:rsidP="00EB1D66">
      <w:r w:rsidRPr="00EB1D66">
        <w:t xml:space="preserve">Modern society struggles with moral clarity. As philosopher Alasdair MacIntyre explained in </w:t>
      </w:r>
      <w:r w:rsidRPr="00EB1D66">
        <w:rPr>
          <w:i/>
          <w:iCs/>
        </w:rPr>
        <w:t>After Virtue</w:t>
      </w:r>
      <w:r w:rsidRPr="00EB1D66">
        <w:t xml:space="preserve"> </w:t>
      </w:r>
      <w:sdt>
        <w:sdtPr>
          <w:id w:val="1924594079"/>
          <w:citation/>
        </w:sdtPr>
        <w:sdtContent>
          <w:r>
            <w:fldChar w:fldCharType="begin"/>
          </w:r>
          <w:r>
            <w:instrText xml:space="preserve"> CITATION Mac81 \l 1033 </w:instrText>
          </w:r>
          <w:r>
            <w:fldChar w:fldCharType="separate"/>
          </w:r>
          <w:r>
            <w:rPr>
              <w:noProof/>
            </w:rPr>
            <w:t>(MacIntyre, 1981)</w:t>
          </w:r>
          <w:r>
            <w:fldChar w:fldCharType="end"/>
          </w:r>
        </w:sdtContent>
      </w:sdt>
      <w:r>
        <w:t xml:space="preserve">, </w:t>
      </w:r>
      <w:r w:rsidRPr="00EB1D66">
        <w:t>our moral conversations often feel fragmented because we no longer share common traditions or a unifying narrative. Without shared stories or values to guide us, we end up debating ethics in ways that lack focus and agreement. This is a critical issue as we develop AI systems, which must navigate cultural differences, avoid bias, and work toward fairness and trustworthiness.</w:t>
      </w:r>
    </w:p>
    <w:p w14:paraId="1E6AE1B7" w14:textId="77777777" w:rsidR="00EB1D66" w:rsidRPr="00EB1D66" w:rsidRDefault="00EB1D66" w:rsidP="00EB1D66">
      <w:r w:rsidRPr="00EB1D66">
        <w:t xml:space="preserve">MacIntyre’s ideas help us see why creating a unified ethical framework—like </w:t>
      </w:r>
      <w:r w:rsidRPr="00756526">
        <w:rPr>
          <w:i/>
          <w:iCs/>
        </w:rPr>
        <w:t>The AI Moral Code</w:t>
      </w:r>
      <w:r w:rsidRPr="00EB1D66">
        <w:t xml:space="preserve">—is so important. He argued that virtues, such as honesty, empathy, and integrity, are central to ethical behavior. Virtues focus on the </w:t>
      </w:r>
      <w:r w:rsidRPr="00EB1D66">
        <w:rPr>
          <w:i/>
          <w:iCs/>
        </w:rPr>
        <w:t>character</w:t>
      </w:r>
      <w:r w:rsidRPr="00EB1D66">
        <w:t xml:space="preserve"> of the person acting, not just the rules or consequences. This perspective provides an important lens for shaping AI: rather than programming rigid rules, we need systems that act with good “character” in a variety of situations.</w:t>
      </w:r>
    </w:p>
    <w:p w14:paraId="618FB499" w14:textId="77777777" w:rsidR="00AB737F" w:rsidRPr="00AB737F" w:rsidRDefault="00AB737F" w:rsidP="00CC5529">
      <w:pPr>
        <w:pStyle w:val="Heading3"/>
      </w:pPr>
      <w:r w:rsidRPr="00AB737F">
        <w:t>The Loss of Shared Traditions</w:t>
      </w:r>
    </w:p>
    <w:p w14:paraId="57ED36E3" w14:textId="10D057F0" w:rsidR="000E00FD" w:rsidRPr="000E00FD" w:rsidRDefault="000E00FD" w:rsidP="000E00FD">
      <w:r w:rsidRPr="000E00FD">
        <w:t xml:space="preserve">MacIntyre attributes modern moral fragmentation to the Enlightenment's project of rationalizing ethics—using both the mind and the heart to think through moral acts. While the Enlightenment sought universal principles, it also disconnected ethics from the historical and cultural </w:t>
      </w:r>
      <w:r w:rsidR="00B32FBD">
        <w:t>points of view</w:t>
      </w:r>
      <w:r w:rsidRPr="000E00FD">
        <w:t xml:space="preserve"> that gave them meaning. As MacIntyre explains, today’s moral systems often compete with one another. While many claim to be grounded in reason, they lack the shared stories and cultural foundations needed to help people agree on what is truly right or wrong.</w:t>
      </w:r>
    </w:p>
    <w:p w14:paraId="75C11418" w14:textId="569599C6" w:rsidR="005B5636" w:rsidRPr="005B5636" w:rsidRDefault="005B5636" w:rsidP="005B5636">
      <w:r w:rsidRPr="005B5636">
        <w:t>This fragmentation creates major challenges for AI ethics. Without shared stories or traditions, AI systems can reflect the biases or inconsistent values of their creators, which can erode trust and fairness. MacIntyre suggests that returning to virtue ethics, rooted in meaningful traditions, could restore clarity and consistency. Virtue ethics focuses on developing ethical behaviors and systems that promote human flourishing and the values that support it.</w:t>
      </w:r>
    </w:p>
    <w:p w14:paraId="5346D99E" w14:textId="77777777" w:rsidR="00AB737F" w:rsidRPr="00DC6745" w:rsidRDefault="00AB737F" w:rsidP="00DC6745">
      <w:pPr>
        <w:pStyle w:val="Heading3"/>
      </w:pPr>
      <w:r w:rsidRPr="00DC6745">
        <w:lastRenderedPageBreak/>
        <w:t>Virtue Ethics in Modern Contexts</w:t>
      </w:r>
    </w:p>
    <w:p w14:paraId="0C99BD58" w14:textId="5D52113C" w:rsidR="00BF223B" w:rsidRPr="00BF223B" w:rsidRDefault="00BF223B" w:rsidP="00BF223B">
      <w:r w:rsidRPr="00BF223B">
        <w:t>Modern virtue ethics, inspired by MacIntyre, offers a strong foundation for tackling the ethical challenges of AI. Unlike rule-based or outcome-focused approaches, virtue ethics focuses on character, community, and practical wisdom—the ability to make thoughtful, context-sensitive decisions. This focus on relationships and adaptability closely aligns with the AI Moral Code’s core principles: trust, fairness, transparency, accountability, and non-maleficence.</w:t>
      </w:r>
    </w:p>
    <w:p w14:paraId="7DFD49FA" w14:textId="77777777" w:rsidR="00FF443B" w:rsidRDefault="00FF443B" w:rsidP="00FF443B">
      <w:r w:rsidRPr="00FF443B">
        <w:rPr>
          <w:b/>
          <w:bCs/>
        </w:rPr>
        <w:t>Historical</w:t>
      </w:r>
      <w:r w:rsidRPr="00FF443B">
        <w:t>: Virtue ethics emphasizes the importance of grounding moral reasoning in historical and cultural traditions. For AI, this means designing systems that respect the cultural contexts they operate within while still adhering to universal ethical principles. For example, an AI healthcare tool designed for Indigenous communities might incorporate culturally sensitive practices, such as recognizing traditional healing methods alongside modern medicine. This approach respects cultural traditions while ensuring that the system aligns with universal values like fairness and non-maleficence.</w:t>
      </w:r>
    </w:p>
    <w:p w14:paraId="5A11B16B" w14:textId="6095428A" w:rsidR="00AB737F" w:rsidRPr="00AB737F" w:rsidRDefault="00AB737F" w:rsidP="00752F40">
      <w:r w:rsidRPr="00AB737F">
        <w:rPr>
          <w:b/>
          <w:bCs/>
        </w:rPr>
        <w:t>Practical Wisdom</w:t>
      </w:r>
      <w:r w:rsidRPr="00AB737F">
        <w:t xml:space="preserve">: </w:t>
      </w:r>
      <w:r w:rsidR="00C73714" w:rsidRPr="00C73714">
        <w:t>MacIntyre highlights the importance of sound judgment and the ability to navigate complex moral situations. This idea is directly relevant to AI, where systems must adapt to specific contexts while upholding universal values like fairness and accountability. For example, an AI used in disaster response must make decisions based on real-time data, balancing the urgency of saving lives with equitable resource distribution. Similarly, an AI system in education might adjust its recommendations to support students with learning disabilities while still ensuring overall fairness for all students. These context-sensitive applications demonstrate how thoughtful decision-making can help AI systems address societal needs without compromising ethical principles</w:t>
      </w:r>
      <w:r w:rsidRPr="00AB737F">
        <w:t>.</w:t>
      </w:r>
    </w:p>
    <w:p w14:paraId="73D031CE" w14:textId="2163888A" w:rsidR="00AB737F" w:rsidRPr="00AB737F" w:rsidRDefault="008F7DED" w:rsidP="00752F40">
      <w:r w:rsidRPr="008F7DED">
        <w:rPr>
          <w:b/>
          <w:bCs/>
        </w:rPr>
        <w:t xml:space="preserve">Community and Well-Being: </w:t>
      </w:r>
      <w:r w:rsidRPr="008F7DED">
        <w:t>Virtue ethics highlights the importance of strong, healthy communities, recognizing that individual well-being is deeply connected to the success of the social systems we live in. This aligns with the AI Moral Code’s focus on balancing personal freedom with the needs of the collective. For example, an AI platform for urban planning might prioritize equitable access to green spaces, public transportation, and essential services to promote healthier, more connected communities. This approach supports not just individual users but the broader public good, demonstrating how ethical AI can enhance social well-being while respecting personal autonomy.</w:t>
      </w:r>
    </w:p>
    <w:p w14:paraId="6020037E" w14:textId="77777777" w:rsidR="005E3EDC" w:rsidRPr="005E3EDC" w:rsidRDefault="005E3EDC" w:rsidP="005E3EDC">
      <w:pPr>
        <w:pStyle w:val="Heading2"/>
      </w:pPr>
      <w:r w:rsidRPr="005E3EDC">
        <w:t>From Fragmentation to Foundations: Introducing the NRBC Framework</w:t>
      </w:r>
    </w:p>
    <w:p w14:paraId="796F6482" w14:textId="4AF34EF9" w:rsidR="005E726C" w:rsidRPr="005E726C" w:rsidRDefault="005E726C" w:rsidP="005E726C">
      <w:r w:rsidRPr="005E726C">
        <w:t>As Alasdair MacIntyre observed, the loss of shared traditions has left modern morality fragmented, a patchwork of competing narratives that often fail to provide clear or cohesive guidance</w:t>
      </w:r>
      <w:sdt>
        <w:sdtPr>
          <w:id w:val="735209316"/>
          <w:citation/>
        </w:sdtPr>
        <w:sdtContent>
          <w:r w:rsidR="00A613F1">
            <w:fldChar w:fldCharType="begin"/>
          </w:r>
          <w:r w:rsidR="00A613F1">
            <w:instrText xml:space="preserve"> CITATION Mac81 \l 1033 </w:instrText>
          </w:r>
          <w:r w:rsidR="00A613F1">
            <w:fldChar w:fldCharType="separate"/>
          </w:r>
          <w:r w:rsidR="00A613F1">
            <w:rPr>
              <w:noProof/>
            </w:rPr>
            <w:t xml:space="preserve"> (MacIntyre, 1981)</w:t>
          </w:r>
          <w:r w:rsidR="00A613F1">
            <w:fldChar w:fldCharType="end"/>
          </w:r>
        </w:sdtContent>
      </w:sdt>
      <w:r w:rsidRPr="005E726C">
        <w:t>. This fragmentation creates significant challenges for AI systems, which must operate across diverse cultural contexts, address systemic biases, and build trust in increasingly complex and interconnected environments. Without a unifying structure, ethical principles risk becoming lost in translation, leaving AI systems disconnected from the values they are meant to uphold.</w:t>
      </w:r>
    </w:p>
    <w:p w14:paraId="05870E89" w14:textId="1F7B7BF1" w:rsidR="005E3EDC" w:rsidRPr="005E3EDC" w:rsidRDefault="005E726C" w:rsidP="005E726C">
      <w:r w:rsidRPr="005E726C">
        <w:t xml:space="preserve">To bridge these fractures, we need more than abstract ideals—we need a framework that reconnects us with foundational values while offering a practical method for guiding ethical decision-making. The Normative, Regulatory, Behavioral, and Conceptual (NRBC) framework </w:t>
      </w:r>
      <w:r w:rsidRPr="005E726C">
        <w:lastRenderedPageBreak/>
        <w:t>serves as this bridge. It provides a structured approach to translating ethical aspirations into actionable systems, ensuring that AI aligns with human values while remaining flexible enough to adapt to the challenges of a globalized, dynamic world</w:t>
      </w:r>
      <w:r w:rsidR="005E3EDC" w:rsidRPr="005E3EDC">
        <w:t>.</w:t>
      </w:r>
    </w:p>
    <w:p w14:paraId="15369D93" w14:textId="77777777" w:rsidR="0063567D" w:rsidRDefault="0063567D" w:rsidP="0063567D">
      <w:pPr>
        <w:pStyle w:val="Heading2"/>
      </w:pPr>
      <w:r w:rsidRPr="009567F6">
        <w:t>Modern Morality in Action: Rawls, Sandel, and Gilligan</w:t>
      </w:r>
    </w:p>
    <w:p w14:paraId="6B47C35A" w14:textId="77777777" w:rsidR="0063567D" w:rsidRPr="008E6340" w:rsidRDefault="0063567D" w:rsidP="0063567D"/>
    <w:p w14:paraId="6CF9B28B" w14:textId="77777777" w:rsidR="0063567D" w:rsidRDefault="0063567D" w:rsidP="0063567D">
      <w:pPr>
        <w:pStyle w:val="Heading2"/>
      </w:pPr>
      <w:r w:rsidRPr="009567F6">
        <w:t>From Humans to Machines: Gazzaniga, Asimov, and Bostrom</w:t>
      </w:r>
    </w:p>
    <w:p w14:paraId="42438105" w14:textId="77777777" w:rsidR="0063567D" w:rsidRDefault="0063567D" w:rsidP="0063567D">
      <w:pPr>
        <w:pStyle w:val="Heading3"/>
      </w:pPr>
      <w:r w:rsidRPr="00065BEF">
        <w:t>Laying the Groundwork for The AI Moral Code</w:t>
      </w:r>
    </w:p>
    <w:p w14:paraId="32B986D7" w14:textId="77777777" w:rsidR="0063567D" w:rsidRPr="00065BEF" w:rsidRDefault="0063567D" w:rsidP="0063567D">
      <w:r w:rsidRPr="00065BEF">
        <w:t>The lessons from these early civilizations are clear: morality and ethics are not abstract—they are tools for building systems that prioritize well-being and collective success. As AI systems become integrated into modern governance, business, and daily life, these same principles must guide their development and application. While the terminology has changed, the goals remain the same: creating environments where individuals, communities, and societies can thrive.</w:t>
      </w:r>
    </w:p>
    <w:p w14:paraId="1276C0C6" w14:textId="77777777" w:rsidR="0063567D" w:rsidRPr="00065BEF" w:rsidRDefault="0063567D" w:rsidP="0063567D">
      <w:r w:rsidRPr="00065BEF">
        <w:t>By exploring this history, we see that morality is not static. It evolves alongside society, responding to new challenges and opportunities. This foundational understanding prepares us to explore how these ideas have influenced modern ethics and why they are essential for guiding AI in the present and future.</w:t>
      </w:r>
    </w:p>
    <w:p w14:paraId="29455A17" w14:textId="77777777" w:rsidR="005E3EDC" w:rsidRPr="005E3EDC" w:rsidRDefault="005E3EDC" w:rsidP="00F777E6">
      <w:pPr>
        <w:pStyle w:val="Heading2"/>
      </w:pPr>
      <w:r w:rsidRPr="005E3EDC">
        <w:t>Building the Ethical Bridge: The Four Pillars of NRBC</w:t>
      </w:r>
    </w:p>
    <w:p w14:paraId="649DE04C" w14:textId="77777777" w:rsidR="005E3EDC" w:rsidRPr="005E3EDC" w:rsidRDefault="005E3EDC" w:rsidP="005E3EDC">
      <w:r w:rsidRPr="005E3EDC">
        <w:t>Like any sturdy bridge, the NRBC framework is built on essential components, each serving a distinct yet interconnected purpose. Together, they transform abstract moral principles into practical tools for AI ethics.</w:t>
      </w:r>
    </w:p>
    <w:p w14:paraId="3C1B01C2" w14:textId="77777777" w:rsidR="005E3EDC" w:rsidRPr="005E3EDC" w:rsidRDefault="005E3EDC" w:rsidP="00F777E6">
      <w:pPr>
        <w:pStyle w:val="Heading3"/>
      </w:pPr>
      <w:r w:rsidRPr="005E3EDC">
        <w:t>Normative Concepts: Laying the Foundation</w:t>
      </w:r>
    </w:p>
    <w:p w14:paraId="3D8178F7" w14:textId="77777777" w:rsidR="00F743B5" w:rsidRPr="00F743B5" w:rsidRDefault="00F743B5" w:rsidP="00F743B5">
      <w:r w:rsidRPr="00F743B5">
        <w:t xml:space="preserve">Every bridge begins with a strong foundation, and for ethics, this foundation is formed by </w:t>
      </w:r>
      <w:r w:rsidRPr="00F743B5">
        <w:rPr>
          <w:b/>
          <w:bCs/>
        </w:rPr>
        <w:t>normative concepts</w:t>
      </w:r>
      <w:r w:rsidRPr="00F743B5">
        <w:t>. These are the universal rights, values, and principles—justice, fairness, dignity, and honesty—that define what is morally desirable. Like the pilings driven deep into the bedrock to anchor a bridge, these concepts provide the stability and direction necessary for the structure to endure and serve its purpose, even under pressure.</w:t>
      </w:r>
    </w:p>
    <w:p w14:paraId="2B0A7053" w14:textId="77777777" w:rsidR="00F743B5" w:rsidRPr="00F743B5" w:rsidRDefault="00F743B5" w:rsidP="00F743B5">
      <w:r w:rsidRPr="00F743B5">
        <w:t xml:space="preserve">Normative concepts are not abstract ideals floating above reality; they are the shared aspirations of humanity, shaping how individuals behave and how societies organize themselves. They answer fundamental questions: </w:t>
      </w:r>
      <w:r w:rsidRPr="00F743B5">
        <w:rPr>
          <w:i/>
          <w:iCs/>
        </w:rPr>
        <w:t>What do we value as a society? Why do we value it?</w:t>
      </w:r>
      <w:r w:rsidRPr="00F743B5">
        <w:t xml:space="preserve"> Without these guiding principles, ethical systems would lack cohesion and focus, much like a bridge without a solid foundation would collapse under its own weight.</w:t>
      </w:r>
    </w:p>
    <w:p w14:paraId="4A83FCC3" w14:textId="77777777" w:rsidR="00F743B5" w:rsidRPr="00F743B5" w:rsidRDefault="00F743B5" w:rsidP="00F743B5">
      <w:r w:rsidRPr="00F743B5">
        <w:t xml:space="preserve">In AI, normative principles guide the overarching goals of ethical systems. For example, fairness demands that algorithms avoid perpetuating biases and ensure equitable treatment of all users. Dignity requires that AI systems respect the intrinsic worth of every individual, preserving privacy and autonomy. The General Data Protection Regulation (GDPR) exemplifies how normative ideals like privacy are transformed into enforceable rights, ensuring that technology upholds the human good. Moreover, fairness and dignity often intersect in AI applications, such as healthcare </w:t>
      </w:r>
      <w:r w:rsidRPr="00F743B5">
        <w:lastRenderedPageBreak/>
        <w:t>systems that balance data privacy with equitable access to care, reinforcing the interconnected nature of these principles.</w:t>
      </w:r>
    </w:p>
    <w:p w14:paraId="4484B229" w14:textId="77777777" w:rsidR="00F743B5" w:rsidRPr="00F743B5" w:rsidRDefault="00F743B5" w:rsidP="00F743B5">
      <w:r w:rsidRPr="00F743B5">
        <w:t>However, while privacy reflects a universal aspiration tied to dignity and autonomy, its interpretation varies across cultures. In Europe, privacy is codified as a fundamental right, rooted in historical struggles for individual freedom. In other societies, privacy may be balanced differently against communal priorities or public safety. These variations highlight the need for AI systems to respect both universal principles and the cultural contexts in which they operate, ensuring that ethical frameworks are adaptable without compromising core values.</w:t>
      </w:r>
    </w:p>
    <w:p w14:paraId="31B3A942" w14:textId="77777777" w:rsidR="00F743B5" w:rsidRPr="00F743B5" w:rsidRDefault="00F743B5" w:rsidP="00F743B5">
      <w:r w:rsidRPr="00F743B5">
        <w:t>These values serve as the moral compass that points us toward a future where AI supports, rather than undermines, our collective well-being. Just as a well-founded bridge provides a reliable pathway, normative concepts ensure that the ethical systems we build are grounded, enduring, and capable of serving humanity's highest aspirations.</w:t>
      </w:r>
    </w:p>
    <w:p w14:paraId="2D612D35" w14:textId="77777777" w:rsidR="001A15C2" w:rsidRPr="001A15C2" w:rsidRDefault="001A15C2" w:rsidP="001A15C2">
      <w:pPr>
        <w:pStyle w:val="Heading3"/>
      </w:pPr>
      <w:r w:rsidRPr="001A15C2">
        <w:t>Regulatory Concepts: Creating Standards</w:t>
      </w:r>
    </w:p>
    <w:p w14:paraId="041027FE" w14:textId="77777777" w:rsidR="001A15C2" w:rsidRPr="001A15C2" w:rsidRDefault="001A15C2" w:rsidP="00E40F60">
      <w:r w:rsidRPr="001A15C2">
        <w:t>With the foundation in place, the next step in building the bridge is to establish regulatory concepts—the rules, laws, and standards that translate normative ideals into enforceable systems. These are the blueprints and engineering specifications that ensure every beam, joint, and cable of the bridge is constructed to meet consistent and reliable standards. Without such specifications, the bridge would be haphazard, unable to serve its purpose or withstand the test of time.</w:t>
      </w:r>
    </w:p>
    <w:p w14:paraId="7ADAF7AA" w14:textId="77777777" w:rsidR="001A15C2" w:rsidRPr="001A15C2" w:rsidRDefault="001A15C2" w:rsidP="00E40F60">
      <w:r w:rsidRPr="001A15C2">
        <w:t>Just as engineers must follow detailed plans to ensure a bridge is safe and functional, regulatory systems provide the structure that brings ethical principles to life. They ensure that ideals like fairness and dignity are not lost in the complexities of real-world application, preventing gaps that could weaken the system. Periodic inspections and maintenance ensure that regulations remain effective as conditions change, just as updated laws and standards adapt to evolving societal and technological needs.</w:t>
      </w:r>
    </w:p>
    <w:p w14:paraId="3D5C1E08" w14:textId="77777777" w:rsidR="001A15C2" w:rsidRPr="001A15C2" w:rsidRDefault="001A15C2" w:rsidP="00E40F60">
      <w:r w:rsidRPr="001A15C2">
        <w:t>In AI, regulatory concepts operationalize ethics through governance frameworks like GDPR, ISO standards, and sector-specific compliance measures. These regulations define:</w:t>
      </w:r>
    </w:p>
    <w:p w14:paraId="11F8FAB1" w14:textId="77777777" w:rsidR="001A15C2" w:rsidRPr="001A15C2" w:rsidRDefault="001A15C2" w:rsidP="00E40F60">
      <w:pPr>
        <w:pStyle w:val="ListParagraph"/>
        <w:numPr>
          <w:ilvl w:val="0"/>
          <w:numId w:val="71"/>
        </w:numPr>
      </w:pPr>
      <w:r w:rsidRPr="001A15C2">
        <w:t>Data protection: Ensuring that individuals’ privacy is respected, even as data flows across borders.</w:t>
      </w:r>
    </w:p>
    <w:p w14:paraId="17B60D5A" w14:textId="77777777" w:rsidR="001A15C2" w:rsidRPr="001A15C2" w:rsidRDefault="001A15C2" w:rsidP="00E40F60">
      <w:pPr>
        <w:pStyle w:val="ListParagraph"/>
        <w:numPr>
          <w:ilvl w:val="0"/>
          <w:numId w:val="71"/>
        </w:numPr>
      </w:pPr>
      <w:r w:rsidRPr="001A15C2">
        <w:t>Algorithm fairness: Requiring audits and safeguards to identify and mitigate biases.</w:t>
      </w:r>
    </w:p>
    <w:p w14:paraId="3E2B0040" w14:textId="77777777" w:rsidR="001A15C2" w:rsidRPr="001A15C2" w:rsidRDefault="001A15C2" w:rsidP="00E40F60">
      <w:pPr>
        <w:pStyle w:val="ListParagraph"/>
        <w:numPr>
          <w:ilvl w:val="0"/>
          <w:numId w:val="71"/>
        </w:numPr>
      </w:pPr>
      <w:r w:rsidRPr="001A15C2">
        <w:t>Accountability: Assigning clear responsibility for errors, harm, or misuse, much like holding engineers accountable for structural failures.</w:t>
      </w:r>
    </w:p>
    <w:p w14:paraId="12B566D4" w14:textId="77777777" w:rsidR="001A15C2" w:rsidRPr="001A15C2" w:rsidRDefault="001A15C2" w:rsidP="00E40F60">
      <w:r w:rsidRPr="001A15C2">
        <w:t>Regulations are what make the bridge trustworthy. They ensure that it is built to code, strong enough to bear the weight of its users and resilient enough to withstand the pressures of its environment. A poorly regulated bridge might crumble under the strain of heavy traffic, just as unregulated AI systems risk public distrust by failing to ensure fairness, transparency, or accountability. A well-regulated bridge is one that people can rely on to get them safely across—just as a well-regulated AI system earns public trust by consistently aligning with ethical principles in every interaction.</w:t>
      </w:r>
    </w:p>
    <w:p w14:paraId="0E4EA355" w14:textId="2977DA14" w:rsidR="005E3EDC" w:rsidRPr="005E3EDC" w:rsidRDefault="005E3EDC" w:rsidP="00493C8B">
      <w:pPr>
        <w:pStyle w:val="Heading3"/>
      </w:pPr>
      <w:r w:rsidRPr="005E3EDC">
        <w:lastRenderedPageBreak/>
        <w:t>Behavioral Concepts: Designing for Usability</w:t>
      </w:r>
    </w:p>
    <w:p w14:paraId="72E72798" w14:textId="77777777" w:rsidR="006D6DE4" w:rsidRPr="006D6DE4" w:rsidRDefault="006D6DE4" w:rsidP="006D6DE4">
      <w:r w:rsidRPr="006D6DE4">
        <w:t>A bridge must do more than stand—it must serve the people who rely on it. While normative concepts define the purpose and values that justify the bridge’s existence, behavioral concepts focus on the details that make it usable and accessible. These are the elements that transform a static structure into a dynamic pathway, ensuring the bridge meets the practical needs of those who walk, drive, or bike across it. From the width of its lanes to the placement of its handrails, behavioral design reflects how real communities use shared spaces, adapting to the complexities of human behavior.</w:t>
      </w:r>
    </w:p>
    <w:p w14:paraId="28E6D86C" w14:textId="77777777" w:rsidR="006D6DE4" w:rsidRPr="006D6DE4" w:rsidRDefault="006D6DE4" w:rsidP="006D6DE4">
      <w:r w:rsidRPr="006D6DE4">
        <w:t>Similarly, in AI ethics, behavioral concepts ensure that systems are not only grounded in universal values but also responsive to the cultural, emotional, and relational nuances of the people they serve. Where normative concepts establish what is desirable, behavioral concepts address how those ideals come to life in practice—how ethical principles are embodied in everyday interactions.</w:t>
      </w:r>
    </w:p>
    <w:p w14:paraId="3B2C1654" w14:textId="77777777" w:rsidR="00A92792" w:rsidRPr="00A92792" w:rsidRDefault="00A92792" w:rsidP="00A92792">
      <w:r w:rsidRPr="00A92792">
        <w:t>Behavioral ethics recognizes that people do not interact with AI systems in isolation; they bring their lived experiences, expectations, and cultural norms to every exchange. For instance, an AI healthcare assistant must communicate with clarity and compassion, responding to the emotional needs of patients in a way that builds trust and understanding. Similarly, an autonomous vehicle must prioritize safety while respecting local customs and behaviors, such as yielding to pedestrians in areas where jaywalking is common or accommodating cyclists in traffic-heavy cities.</w:t>
      </w:r>
    </w:p>
    <w:p w14:paraId="06D4B180" w14:textId="77777777" w:rsidR="00EE2522" w:rsidRPr="00EE2522" w:rsidRDefault="00EE2522" w:rsidP="00EE2522">
      <w:r w:rsidRPr="00EE2522">
        <w:t>Behavioral ethics recognizes that people do not interact with AI systems in isolation; they bring their lived experiences, expectations, and cultural norms to every exchange. For instance, an AI healthcare assistant must communicate with clarity and compassion, responding to the emotional needs of patients in a way that builds trust and understanding. Similarly, an autonomous vehicle must prioritize safety while respecting local customs and behaviors, such as yielding to pedestrians in areas where jaywalking is common or accommodating cyclists in traffic-heavy cities.</w:t>
      </w:r>
    </w:p>
    <w:p w14:paraId="28AA3A24" w14:textId="77777777" w:rsidR="00EE2522" w:rsidRPr="00EE2522" w:rsidRDefault="00EE2522" w:rsidP="00EE2522">
      <w:r w:rsidRPr="00EE2522">
        <w:t>Just as a bridge’s usability depends on thoughtful design—whether it includes wide lanes for heavy traffic or pathways for pedestrians—AI systems must align with the realities of the communities they serve. Behavioral concepts ensure that AI systems are not only functional but genuinely meaningful in their interactions, fostering trust and inclusivity in the people who rely on them.</w:t>
      </w:r>
    </w:p>
    <w:p w14:paraId="550FA2A2" w14:textId="77777777" w:rsidR="00D04EAA" w:rsidRPr="00D04EAA" w:rsidRDefault="00D04EAA" w:rsidP="00D04EAA">
      <w:pPr>
        <w:pStyle w:val="Heading3"/>
      </w:pPr>
      <w:r w:rsidRPr="00D04EAA">
        <w:t>Conceptual Adaptability: Ensuring Long-Term Relevance</w:t>
      </w:r>
    </w:p>
    <w:p w14:paraId="7BD92256" w14:textId="77777777" w:rsidR="00A414CF" w:rsidRPr="00A414CF" w:rsidRDefault="00A414CF" w:rsidP="00A414CF">
      <w:r w:rsidRPr="00A414CF">
        <w:t>No bridge is complete without a plan for maintenance and adaptation. Conceptual adaptability provides the tools for ongoing evaluation and improvement, enabling ethical systems to remain relevant and effective in diverse and changing contexts. These elements address the moral nuances of decision-making, ensuring that actions align with both universal principles and specific cultural needs.</w:t>
      </w:r>
    </w:p>
    <w:p w14:paraId="540740BE" w14:textId="3B48038A" w:rsidR="00A414CF" w:rsidRPr="00A414CF" w:rsidRDefault="00A414CF" w:rsidP="00A414CF">
      <w:r w:rsidRPr="00A414CF">
        <w:t xml:space="preserve">Conceptual adaptability relies on a combination of reflective practices that guide and sustain the other three components—Normative, Regulatory, and Behavioral—by adapting to emerging </w:t>
      </w:r>
      <w:r w:rsidR="00287D06" w:rsidRPr="00A414CF">
        <w:t>challenges</w:t>
      </w:r>
      <w:r w:rsidR="00287D06">
        <w:t>.</w:t>
      </w:r>
      <w:r w:rsidR="00287D06" w:rsidRPr="00287D06">
        <w:t xml:space="preserve"> For example, evaluating the consequences of AI decisions involves analyzing their outcomes—both positive and negative—to ensure that they minimize harm, align with ethical </w:t>
      </w:r>
      <w:r w:rsidR="00287D06" w:rsidRPr="00287D06">
        <w:lastRenderedPageBreak/>
        <w:t>values, and promote beneficial impacts.</w:t>
      </w:r>
      <w:r w:rsidR="009935B3">
        <w:t xml:space="preserve"> </w:t>
      </w:r>
      <w:r w:rsidRPr="00A414CF">
        <w:t xml:space="preserve">While some cultures prioritize immediate benefits, others emphasize long-term societal outcomes, requiring AI systems to balance these differing perspectives. </w:t>
      </w:r>
      <w:r w:rsidR="00D228CF" w:rsidRPr="00D228CF">
        <w:t>Similarly, examining the intentions behind decisions involves assessing the motivations and ethical considerations that guide AI design, ensuring that systems align with moral goals and foster user trust.</w:t>
      </w:r>
      <w:r w:rsidR="00D228CF">
        <w:t xml:space="preserve"> </w:t>
      </w:r>
      <w:r w:rsidRPr="00A414CF">
        <w:t>This distinction is particularly vital in contexts where Eastern ethics often prioritize intent, while Western approaches may focus more on outcomes.</w:t>
      </w:r>
    </w:p>
    <w:p w14:paraId="354B8A79" w14:textId="77777777" w:rsidR="00A414CF" w:rsidRPr="00A414CF" w:rsidRDefault="00A414CF" w:rsidP="00A414CF">
      <w:r w:rsidRPr="00A414CF">
        <w:t>Other essential elements include duty—the moral and professional responsibilities tied to roles and expectations. In AI, this translates to duties like ensuring fairness, protecting privacy, and preventing bias. Cultural differences further shape these duties, as seen in Confucian societies that emphasize collective and familial obligations compared to Western individualistic frameworks. Expectations, another critical component, address how AI systems must meet societal and institutional anticipations for transparency, reliability, and cultural appropriateness. These expectations are dynamic, reflecting the norms of hierarchical or egalitarian societies and ensuring AI aligns with both formal structures and cultural sensitivities.</w:t>
      </w:r>
    </w:p>
    <w:p w14:paraId="2E0C0871" w14:textId="77777777" w:rsidR="00A414CF" w:rsidRPr="00A414CF" w:rsidRDefault="00A414CF" w:rsidP="00A414CF">
      <w:r w:rsidRPr="00A414CF">
        <w:t>Practices and directives further reinforce conceptual adaptability by providing consistent methods and actionable instructions. While practices ensure fairness and reliability across cross-cultural applications, directives offer explicit or implicit rules that guide immediate actions. These elements collectively enable AI systems to adapt flexibly while maintaining alignment with overarching ethical and legal frameworks.</w:t>
      </w:r>
    </w:p>
    <w:p w14:paraId="6227AB34" w14:textId="77777777" w:rsidR="00A414CF" w:rsidRPr="00A414CF" w:rsidRDefault="00A414CF" w:rsidP="0037574E">
      <w:pPr>
        <w:pStyle w:val="Heading3"/>
      </w:pPr>
      <w:r w:rsidRPr="00A414CF">
        <w:t>From Framework to Future</w:t>
      </w:r>
    </w:p>
    <w:p w14:paraId="26DFE6CC" w14:textId="77777777" w:rsidR="00A414CF" w:rsidRPr="00A414CF" w:rsidRDefault="00A414CF" w:rsidP="00A414CF">
      <w:r w:rsidRPr="00A414CF">
        <w:t>The Conceptual elements do not exist in isolation—they undergird and sustain the entire NRBC framework. By enabling systems to analyze consequences, evaluate intentions, fulfill duties, and meet societal expectations, they ensure that ethics is not only applied but continually refined. Just as a bridge must be inspected, repaired, and adapted to new conditions over time, conceptual adaptability ensures that ethical systems remain resilient and responsive.</w:t>
      </w:r>
    </w:p>
    <w:p w14:paraId="76A5F214" w14:textId="384674CF" w:rsidR="00A414CF" w:rsidRDefault="00A414CF" w:rsidP="0002257A">
      <w:r w:rsidRPr="0002257A">
        <w:t>The NRBC framework transforms the fragmentation of modern morality into a cohesive system for ethical action. It bridges the gap between abstract principles and practical application, providing the foundation for designing AI systems that are fair, trustworthy, and aligned with human values. As we transition into the next phase of this narrative, the NRBC framework will serve as a lens for exploring modern morality in action, through the justice theories of Rawls, the relational ethics of Sandel, and the care-based insights of Gilligan. These perspectives will illuminate how human reasoning informs the core values of AI ethics</w:t>
      </w:r>
      <w:r w:rsidR="008E6340">
        <w:t xml:space="preserve"> </w:t>
      </w:r>
      <w:r w:rsidRPr="0002257A">
        <w:t>and guide us toward building a shared moral future.</w:t>
      </w:r>
    </w:p>
    <w:p w14:paraId="6E89FFE6" w14:textId="77777777" w:rsidR="003E55F1" w:rsidRPr="003E55F1" w:rsidRDefault="003E55F1" w:rsidP="003E55F1">
      <w:pPr>
        <w:spacing w:before="100" w:beforeAutospacing="1" w:after="100" w:afterAutospacing="1" w:line="240" w:lineRule="auto"/>
        <w:ind w:firstLine="0"/>
        <w:rPr>
          <w:rFonts w:ascii="Times New Roman" w:eastAsia="Times New Roman" w:hAnsi="Times New Roman" w:cs="Times New Roman"/>
          <w:kern w:val="0"/>
          <w:sz w:val="24"/>
          <w:szCs w:val="24"/>
          <w14:ligatures w14:val="none"/>
        </w:rPr>
      </w:pPr>
      <w:r w:rsidRPr="003E55F1">
        <w:rPr>
          <w:rFonts w:ascii="Times New Roman" w:eastAsia="Times New Roman" w:hAnsi="Times New Roman" w:cs="Times New Roman"/>
          <w:kern w:val="0"/>
          <w:sz w:val="24"/>
          <w:szCs w:val="24"/>
          <w14:ligatures w14:val="none"/>
        </w:rPr>
        <w:t xml:space="preserve">I will draft </w:t>
      </w:r>
      <w:r w:rsidRPr="003E55F1">
        <w:rPr>
          <w:rFonts w:ascii="Times New Roman" w:eastAsia="Times New Roman" w:hAnsi="Times New Roman" w:cs="Times New Roman"/>
          <w:b/>
          <w:bCs/>
          <w:kern w:val="0"/>
          <w:sz w:val="24"/>
          <w:szCs w:val="24"/>
          <w14:ligatures w14:val="none"/>
        </w:rPr>
        <w:t>specific case study sections</w:t>
      </w:r>
      <w:r w:rsidRPr="003E55F1">
        <w:rPr>
          <w:rFonts w:ascii="Times New Roman" w:eastAsia="Times New Roman" w:hAnsi="Times New Roman" w:cs="Times New Roman"/>
          <w:kern w:val="0"/>
          <w:sz w:val="24"/>
          <w:szCs w:val="24"/>
          <w14:ligatures w14:val="none"/>
        </w:rPr>
        <w:t xml:space="preserve"> that integrate directly with </w:t>
      </w:r>
      <w:r w:rsidRPr="003E55F1">
        <w:rPr>
          <w:rFonts w:ascii="Times New Roman" w:eastAsia="Times New Roman" w:hAnsi="Times New Roman" w:cs="Times New Roman"/>
          <w:i/>
          <w:iCs/>
          <w:kern w:val="0"/>
          <w:sz w:val="24"/>
          <w:szCs w:val="24"/>
          <w14:ligatures w14:val="none"/>
        </w:rPr>
        <w:t>The AI Moral Code</w:t>
      </w:r>
      <w:r w:rsidRPr="003E55F1">
        <w:rPr>
          <w:rFonts w:ascii="Times New Roman" w:eastAsia="Times New Roman" w:hAnsi="Times New Roman" w:cs="Times New Roman"/>
          <w:kern w:val="0"/>
          <w:sz w:val="24"/>
          <w:szCs w:val="24"/>
          <w14:ligatures w14:val="none"/>
        </w:rPr>
        <w:t xml:space="preserve"> (February 2025). These will be structured using the </w:t>
      </w:r>
      <w:r w:rsidRPr="003E55F1">
        <w:rPr>
          <w:rFonts w:ascii="Times New Roman" w:eastAsia="Times New Roman" w:hAnsi="Times New Roman" w:cs="Times New Roman"/>
          <w:b/>
          <w:bCs/>
          <w:kern w:val="0"/>
          <w:sz w:val="24"/>
          <w:szCs w:val="24"/>
          <w14:ligatures w14:val="none"/>
        </w:rPr>
        <w:t>NRBC framework</w:t>
      </w:r>
      <w:r w:rsidRPr="003E55F1">
        <w:rPr>
          <w:rFonts w:ascii="Times New Roman" w:eastAsia="Times New Roman" w:hAnsi="Times New Roman" w:cs="Times New Roman"/>
          <w:kern w:val="0"/>
          <w:sz w:val="24"/>
          <w:szCs w:val="24"/>
          <w14:ligatures w14:val="none"/>
        </w:rPr>
        <w:t xml:space="preserve"> and aligned with the </w:t>
      </w:r>
      <w:r w:rsidRPr="003E55F1">
        <w:rPr>
          <w:rFonts w:ascii="Times New Roman" w:eastAsia="Times New Roman" w:hAnsi="Times New Roman" w:cs="Times New Roman"/>
          <w:b/>
          <w:bCs/>
          <w:kern w:val="0"/>
          <w:sz w:val="24"/>
          <w:szCs w:val="24"/>
          <w14:ligatures w14:val="none"/>
        </w:rPr>
        <w:t>Core Values (Trust, Fairness, Transparency, Accountability, Non-Maleficence)</w:t>
      </w:r>
      <w:r w:rsidRPr="003E55F1">
        <w:rPr>
          <w:rFonts w:ascii="Times New Roman" w:eastAsia="Times New Roman" w:hAnsi="Times New Roman" w:cs="Times New Roman"/>
          <w:kern w:val="0"/>
          <w:sz w:val="24"/>
          <w:szCs w:val="24"/>
          <w14:ligatures w14:val="none"/>
        </w:rPr>
        <w:t>.</w:t>
      </w:r>
    </w:p>
    <w:p w14:paraId="3F2B191C" w14:textId="77777777" w:rsidR="003E55F1" w:rsidRPr="003E55F1" w:rsidRDefault="003E55F1" w:rsidP="003E55F1">
      <w:pPr>
        <w:spacing w:before="100" w:beforeAutospacing="1" w:after="100" w:afterAutospacing="1" w:line="240" w:lineRule="auto"/>
        <w:ind w:firstLine="0"/>
        <w:rPr>
          <w:rFonts w:ascii="Times New Roman" w:eastAsia="Times New Roman" w:hAnsi="Times New Roman" w:cs="Times New Roman"/>
          <w:kern w:val="0"/>
          <w:sz w:val="24"/>
          <w:szCs w:val="24"/>
          <w14:ligatures w14:val="none"/>
        </w:rPr>
      </w:pPr>
      <w:r w:rsidRPr="003E55F1">
        <w:rPr>
          <w:rFonts w:ascii="Times New Roman" w:eastAsia="Times New Roman" w:hAnsi="Times New Roman" w:cs="Times New Roman"/>
          <w:kern w:val="0"/>
          <w:sz w:val="24"/>
          <w:szCs w:val="24"/>
          <w14:ligatures w14:val="none"/>
        </w:rPr>
        <w:t xml:space="preserve">Each case study will follow this </w:t>
      </w:r>
      <w:r w:rsidRPr="003E55F1">
        <w:rPr>
          <w:rFonts w:ascii="Times New Roman" w:eastAsia="Times New Roman" w:hAnsi="Times New Roman" w:cs="Times New Roman"/>
          <w:b/>
          <w:bCs/>
          <w:kern w:val="0"/>
          <w:sz w:val="24"/>
          <w:szCs w:val="24"/>
          <w14:ligatures w14:val="none"/>
        </w:rPr>
        <w:t>structured template</w:t>
      </w:r>
      <w:r w:rsidRPr="003E55F1">
        <w:rPr>
          <w:rFonts w:ascii="Times New Roman" w:eastAsia="Times New Roman" w:hAnsi="Times New Roman" w:cs="Times New Roman"/>
          <w:kern w:val="0"/>
          <w:sz w:val="24"/>
          <w:szCs w:val="24"/>
          <w14:ligatures w14:val="none"/>
        </w:rPr>
        <w:t>:</w:t>
      </w:r>
    </w:p>
    <w:p w14:paraId="736F1911" w14:textId="77777777" w:rsidR="003E55F1" w:rsidRPr="003E55F1" w:rsidRDefault="003E55F1" w:rsidP="003E55F1">
      <w:pPr>
        <w:numPr>
          <w:ilvl w:val="0"/>
          <w:numId w:val="2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55F1">
        <w:rPr>
          <w:rFonts w:ascii="Times New Roman" w:eastAsia="Times New Roman" w:hAnsi="Times New Roman" w:cs="Times New Roman"/>
          <w:b/>
          <w:bCs/>
          <w:kern w:val="0"/>
          <w:sz w:val="24"/>
          <w:szCs w:val="24"/>
          <w14:ligatures w14:val="none"/>
        </w:rPr>
        <w:t>Introduction to the Case</w:t>
      </w:r>
      <w:r w:rsidRPr="003E55F1">
        <w:rPr>
          <w:rFonts w:ascii="Times New Roman" w:eastAsia="Times New Roman" w:hAnsi="Times New Roman" w:cs="Times New Roman"/>
          <w:kern w:val="0"/>
          <w:sz w:val="24"/>
          <w:szCs w:val="24"/>
          <w14:ligatures w14:val="none"/>
        </w:rPr>
        <w:t xml:space="preserve"> – What ethical AI challenge was addressed?</w:t>
      </w:r>
    </w:p>
    <w:p w14:paraId="08218F79" w14:textId="77777777" w:rsidR="003E55F1" w:rsidRPr="003E55F1" w:rsidRDefault="003E55F1" w:rsidP="003E55F1">
      <w:pPr>
        <w:numPr>
          <w:ilvl w:val="0"/>
          <w:numId w:val="2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55F1">
        <w:rPr>
          <w:rFonts w:ascii="Times New Roman" w:eastAsia="Times New Roman" w:hAnsi="Times New Roman" w:cs="Times New Roman"/>
          <w:b/>
          <w:bCs/>
          <w:kern w:val="0"/>
          <w:sz w:val="24"/>
          <w:szCs w:val="24"/>
          <w14:ligatures w14:val="none"/>
        </w:rPr>
        <w:lastRenderedPageBreak/>
        <w:t>NRBC Framework Application</w:t>
      </w:r>
      <w:r w:rsidRPr="003E55F1">
        <w:rPr>
          <w:rFonts w:ascii="Times New Roman" w:eastAsia="Times New Roman" w:hAnsi="Times New Roman" w:cs="Times New Roman"/>
          <w:kern w:val="0"/>
          <w:sz w:val="24"/>
          <w:szCs w:val="24"/>
          <w14:ligatures w14:val="none"/>
        </w:rPr>
        <w:t xml:space="preserve"> – How does it align with Normative, Regulatory, Behavioral, and Conceptual principles?</w:t>
      </w:r>
    </w:p>
    <w:p w14:paraId="0A89D6D3" w14:textId="77777777" w:rsidR="003E55F1" w:rsidRPr="003E55F1" w:rsidRDefault="003E55F1" w:rsidP="003E55F1">
      <w:pPr>
        <w:numPr>
          <w:ilvl w:val="0"/>
          <w:numId w:val="2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55F1">
        <w:rPr>
          <w:rFonts w:ascii="Times New Roman" w:eastAsia="Times New Roman" w:hAnsi="Times New Roman" w:cs="Times New Roman"/>
          <w:b/>
          <w:bCs/>
          <w:kern w:val="0"/>
          <w:sz w:val="24"/>
          <w:szCs w:val="24"/>
          <w14:ligatures w14:val="none"/>
        </w:rPr>
        <w:t>Core Values Alignment</w:t>
      </w:r>
      <w:r w:rsidRPr="003E55F1">
        <w:rPr>
          <w:rFonts w:ascii="Times New Roman" w:eastAsia="Times New Roman" w:hAnsi="Times New Roman" w:cs="Times New Roman"/>
          <w:kern w:val="0"/>
          <w:sz w:val="24"/>
          <w:szCs w:val="24"/>
          <w14:ligatures w14:val="none"/>
        </w:rPr>
        <w:t xml:space="preserve"> – What aspects of Trust, Fairness, Transparency, etc., are reinforced?</w:t>
      </w:r>
    </w:p>
    <w:p w14:paraId="6503032A" w14:textId="77777777" w:rsidR="003E55F1" w:rsidRPr="003E55F1" w:rsidRDefault="003E55F1" w:rsidP="003E55F1">
      <w:pPr>
        <w:numPr>
          <w:ilvl w:val="0"/>
          <w:numId w:val="2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55F1">
        <w:rPr>
          <w:rFonts w:ascii="Times New Roman" w:eastAsia="Times New Roman" w:hAnsi="Times New Roman" w:cs="Times New Roman"/>
          <w:b/>
          <w:bCs/>
          <w:kern w:val="0"/>
          <w:sz w:val="24"/>
          <w:szCs w:val="24"/>
          <w14:ligatures w14:val="none"/>
        </w:rPr>
        <w:t>Challenges and Gaps</w:t>
      </w:r>
      <w:r w:rsidRPr="003E55F1">
        <w:rPr>
          <w:rFonts w:ascii="Times New Roman" w:eastAsia="Times New Roman" w:hAnsi="Times New Roman" w:cs="Times New Roman"/>
          <w:kern w:val="0"/>
          <w:sz w:val="24"/>
          <w:szCs w:val="24"/>
          <w14:ligatures w14:val="none"/>
        </w:rPr>
        <w:t xml:space="preserve"> – What limitations or risks were identified?</w:t>
      </w:r>
    </w:p>
    <w:p w14:paraId="3F9D4A09" w14:textId="77777777" w:rsidR="003E55F1" w:rsidRPr="003E55F1" w:rsidRDefault="003E55F1" w:rsidP="003E55F1">
      <w:pPr>
        <w:numPr>
          <w:ilvl w:val="0"/>
          <w:numId w:val="2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55F1">
        <w:rPr>
          <w:rFonts w:ascii="Times New Roman" w:eastAsia="Times New Roman" w:hAnsi="Times New Roman" w:cs="Times New Roman"/>
          <w:b/>
          <w:bCs/>
          <w:kern w:val="0"/>
          <w:sz w:val="24"/>
          <w:szCs w:val="24"/>
          <w14:ligatures w14:val="none"/>
        </w:rPr>
        <w:t>Lessons for AI Ethics</w:t>
      </w:r>
      <w:r w:rsidRPr="003E55F1">
        <w:rPr>
          <w:rFonts w:ascii="Times New Roman" w:eastAsia="Times New Roman" w:hAnsi="Times New Roman" w:cs="Times New Roman"/>
          <w:kern w:val="0"/>
          <w:sz w:val="24"/>
          <w:szCs w:val="24"/>
          <w14:ligatures w14:val="none"/>
        </w:rPr>
        <w:t xml:space="preserve"> – Key takeaways for governance, industry standards, and future research.</w:t>
      </w:r>
    </w:p>
    <w:p w14:paraId="102E04B4" w14:textId="77777777" w:rsidR="003E55F1" w:rsidRPr="003E55F1" w:rsidRDefault="00000000" w:rsidP="003E55F1">
      <w:pPr>
        <w:spacing w:after="0" w:line="240" w:lineRule="auto"/>
        <w:ind w:firstLine="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2C6ED4D">
          <v:rect id="_x0000_i1026" style="width:0;height:1.5pt" o:hralign="center" o:hrstd="t" o:hr="t" fillcolor="#a0a0a0" stroked="f"/>
        </w:pict>
      </w:r>
    </w:p>
    <w:p w14:paraId="4DF660D6" w14:textId="77777777" w:rsidR="00CD5794" w:rsidRPr="00CD5794" w:rsidRDefault="003E55F1" w:rsidP="00CD5794">
      <w:pPr>
        <w:pStyle w:val="Heading2"/>
      </w:pPr>
      <w:r w:rsidRPr="003E55F1">
        <w:t xml:space="preserve">Case Study 1: </w:t>
      </w:r>
      <w:r w:rsidR="00CD5794" w:rsidRPr="00CD5794">
        <w:t>The Rise and Fall of IBM Watson Health: A Case Study in AI-Driven Healthcare</w:t>
      </w:r>
    </w:p>
    <w:p w14:paraId="054035CF" w14:textId="2A48B5EF" w:rsidR="003E55F1" w:rsidRPr="00D1509F" w:rsidRDefault="003E55F1" w:rsidP="00D1509F">
      <w:pPr>
        <w:pStyle w:val="Heading3"/>
      </w:pPr>
      <w:r w:rsidRPr="00D1509F">
        <w:t>Introduction to the Case</w:t>
      </w:r>
    </w:p>
    <w:p w14:paraId="11E7B354" w14:textId="3AABC8EA" w:rsidR="00600A7D" w:rsidRPr="00600A7D" w:rsidRDefault="00600A7D" w:rsidP="00600A7D">
      <w:r w:rsidRPr="00600A7D">
        <w:t>IBM Watson Health was launched with the ambitious goal of revolutionizing healthcare through AI-driven diagnostics and treatment recommendations. The system aimed to provide fair, accurate, and evidence-based medical advice to support doctors in their decision-making process. However, Watson Health encountered significant challenges that ultimately led to its discontinuation in 2023</w:t>
      </w:r>
      <w:sdt>
        <w:sdtPr>
          <w:id w:val="-1645270509"/>
          <w:citation/>
        </w:sdtPr>
        <w:sdtContent>
          <w:r w:rsidR="00BF2D65">
            <w:fldChar w:fldCharType="begin"/>
          </w:r>
          <w:r w:rsidR="00BF2D65">
            <w:instrText xml:space="preserve"> CITATION Dol24 \l 1033 </w:instrText>
          </w:r>
          <w:r w:rsidR="00BF2D65">
            <w:fldChar w:fldCharType="separate"/>
          </w:r>
          <w:r w:rsidR="00BF2D65">
            <w:rPr>
              <w:noProof/>
            </w:rPr>
            <w:t xml:space="preserve"> (Dolfing, 2024)</w:t>
          </w:r>
          <w:r w:rsidR="00BF2D65">
            <w:fldChar w:fldCharType="end"/>
          </w:r>
        </w:sdtContent>
      </w:sdt>
      <w:r w:rsidRPr="00600A7D">
        <w:t>.</w:t>
      </w:r>
    </w:p>
    <w:p w14:paraId="00D762AE" w14:textId="43A4A85D" w:rsidR="00600A7D" w:rsidRPr="00600A7D" w:rsidRDefault="00600A7D" w:rsidP="00600A7D">
      <w:r w:rsidRPr="00600A7D">
        <w:t>From a regulatory standpoint, Watson sought compliance with HIPAA and FDA regulations to establish itself as a legally sound AI healthcare solution</w:t>
      </w:r>
      <w:sdt>
        <w:sdtPr>
          <w:id w:val="1730038430"/>
          <w:citation/>
        </w:sdtPr>
        <w:sdtContent>
          <w:r w:rsidR="000F0FCD">
            <w:fldChar w:fldCharType="begin"/>
          </w:r>
          <w:r w:rsidR="000F0FCD">
            <w:instrText xml:space="preserve"> CITATION Drî23 \l 1033 </w:instrText>
          </w:r>
          <w:r w:rsidR="000F0FCD">
            <w:fldChar w:fldCharType="separate"/>
          </w:r>
          <w:r w:rsidR="000F0FCD">
            <w:rPr>
              <w:noProof/>
            </w:rPr>
            <w:t xml:space="preserve"> (Drîmbă, Chelăruș, &amp; Dobrinescu, 2023)</w:t>
          </w:r>
          <w:r w:rsidR="000F0FCD">
            <w:fldChar w:fldCharType="end"/>
          </w:r>
        </w:sdtContent>
      </w:sdt>
      <w:r w:rsidRPr="00600A7D">
        <w:t>. Despite these efforts, the system struggled to achieve clinical validation due to the complex nature of medical regulations and the absence of standardized AI approval pathways in healthcare.</w:t>
      </w:r>
    </w:p>
    <w:p w14:paraId="61F1536C" w14:textId="5B479E13" w:rsidR="00600A7D" w:rsidRPr="00600A7D" w:rsidRDefault="00600A7D" w:rsidP="00600A7D">
      <w:r w:rsidRPr="00600A7D">
        <w:t>Trust became a major issue for Watson Health. The system operated as a "black box," providing recommendations without clear explanations, which made doctors hesitant to rely on its advice. This lack of transparency conflicted with the evidence-based decision-making process that physicians typically follow</w:t>
      </w:r>
      <w:sdt>
        <w:sdtPr>
          <w:id w:val="-1428416780"/>
          <w:citation/>
        </w:sdtPr>
        <w:sdtContent>
          <w:r w:rsidR="000F0FCD">
            <w:fldChar w:fldCharType="begin"/>
          </w:r>
          <w:r w:rsidR="000F0FCD">
            <w:instrText xml:space="preserve"> CITATION Dol24 \l 1033 </w:instrText>
          </w:r>
          <w:r w:rsidR="000F0FCD">
            <w:fldChar w:fldCharType="separate"/>
          </w:r>
          <w:r w:rsidR="000F0FCD">
            <w:rPr>
              <w:noProof/>
            </w:rPr>
            <w:t xml:space="preserve"> (Dolfing, 2024)</w:t>
          </w:r>
          <w:r w:rsidR="000F0FCD">
            <w:fldChar w:fldCharType="end"/>
          </w:r>
        </w:sdtContent>
      </w:sdt>
      <w:r w:rsidRPr="00600A7D">
        <w:t>.</w:t>
      </w:r>
    </w:p>
    <w:p w14:paraId="021A4881" w14:textId="7C37AE30" w:rsidR="00600A7D" w:rsidRPr="00600A7D" w:rsidRDefault="00600A7D" w:rsidP="00600A7D">
      <w:r w:rsidRPr="00600A7D">
        <w:t>IBM's aggressive marketing further complicated matters by creating unrealistic expectations. The company's claims often exaggerated Watson's capabilities, leading to widespread disappointment when the system failed to deliver on its promises</w:t>
      </w:r>
      <w:sdt>
        <w:sdtPr>
          <w:id w:val="-1559395808"/>
          <w:citation/>
        </w:sdtPr>
        <w:sdtContent>
          <w:r w:rsidR="0058139F">
            <w:fldChar w:fldCharType="begin"/>
          </w:r>
          <w:r w:rsidR="0058139F">
            <w:instrText xml:space="preserve"> CITATION Dol24 \l 1033 </w:instrText>
          </w:r>
          <w:r w:rsidR="0058139F">
            <w:fldChar w:fldCharType="separate"/>
          </w:r>
          <w:r w:rsidR="0058139F">
            <w:rPr>
              <w:noProof/>
            </w:rPr>
            <w:t xml:space="preserve"> (Dolfing, 2024)</w:t>
          </w:r>
          <w:r w:rsidR="0058139F">
            <w:fldChar w:fldCharType="end"/>
          </w:r>
        </w:sdtContent>
      </w:sdt>
      <w:r w:rsidRPr="00600A7D">
        <w:t>.</w:t>
      </w:r>
    </w:p>
    <w:p w14:paraId="455C3BE1" w14:textId="5A43D5E8" w:rsidR="00600A7D" w:rsidRPr="00600A7D" w:rsidRDefault="00600A7D" w:rsidP="00600A7D">
      <w:r w:rsidRPr="00600A7D">
        <w:t>A critical flaw in Watson's design was its overreliance on limited training data. Instead of learning from diverse, real-world patient cases, the system heavily depended on medical literature from a single institution, Memorial Sloan Kettering Cancer Center. This approach severely limited Watson's ability to handle complex, individualized conditions and adapt to varying healthcare practices globally</w:t>
      </w:r>
      <w:sdt>
        <w:sdtPr>
          <w:id w:val="619422360"/>
          <w:citation/>
        </w:sdtPr>
        <w:sdtContent>
          <w:r w:rsidR="00AF1C4E">
            <w:fldChar w:fldCharType="begin"/>
          </w:r>
          <w:r w:rsidR="00AF1C4E">
            <w:instrText xml:space="preserve"> CITATION Hea25 \l 1033 </w:instrText>
          </w:r>
          <w:r w:rsidR="009850E4">
            <w:instrText xml:space="preserve"> \m Dol24</w:instrText>
          </w:r>
          <w:r w:rsidR="00AF1C4E">
            <w:fldChar w:fldCharType="separate"/>
          </w:r>
          <w:r w:rsidR="009850E4">
            <w:rPr>
              <w:noProof/>
            </w:rPr>
            <w:t xml:space="preserve"> (Healthark Insights, 2025; Dolfing, 2024)</w:t>
          </w:r>
          <w:r w:rsidR="00AF1C4E">
            <w:fldChar w:fldCharType="end"/>
          </w:r>
        </w:sdtContent>
      </w:sdt>
      <w:r w:rsidR="009850E4">
        <w:t xml:space="preserve">, </w:t>
      </w:r>
    </w:p>
    <w:p w14:paraId="7E71F75C" w14:textId="124E7150" w:rsidR="00600A7D" w:rsidRPr="00600A7D" w:rsidRDefault="00600A7D" w:rsidP="00600A7D">
      <w:r w:rsidRPr="00600A7D">
        <w:t>Watson also struggled to integrate into real-world medical practices. It failed to account for the nuanced, experience-based judgment that doctors use in conjunction with data analysis. The system's inability to adapt to local contexts, including variations in healthcare systems, resource availability, and cultural practices, further hindered its adoption</w:t>
      </w:r>
      <w:sdt>
        <w:sdtPr>
          <w:id w:val="1913574837"/>
          <w:citation/>
        </w:sdtPr>
        <w:sdtContent>
          <w:r w:rsidR="00CC0555">
            <w:fldChar w:fldCharType="begin"/>
          </w:r>
          <w:r w:rsidR="00CC0555">
            <w:instrText xml:space="preserve"> CITATION Dol24 \l 1033 </w:instrText>
          </w:r>
          <w:r w:rsidR="00CC0555">
            <w:fldChar w:fldCharType="separate"/>
          </w:r>
          <w:r w:rsidR="00CC0555">
            <w:rPr>
              <w:noProof/>
            </w:rPr>
            <w:t xml:space="preserve"> (Dolfing, 2024)</w:t>
          </w:r>
          <w:r w:rsidR="00CC0555">
            <w:fldChar w:fldCharType="end"/>
          </w:r>
        </w:sdtContent>
      </w:sdt>
      <w:r w:rsidRPr="00600A7D">
        <w:t>.</w:t>
      </w:r>
    </w:p>
    <w:p w14:paraId="752B8658" w14:textId="54686317" w:rsidR="00600A7D" w:rsidRDefault="00600A7D" w:rsidP="00600A7D">
      <w:r w:rsidRPr="00600A7D">
        <w:t xml:space="preserve">These challenges, combined with declining revenues, ultimately led to IBM selling Watson Health to Francisco Partners in January 2022 and the discontinuation of the Watson for Oncology </w:t>
      </w:r>
      <w:r w:rsidRPr="00600A7D">
        <w:lastRenderedPageBreak/>
        <w:t>program in 2023</w:t>
      </w:r>
      <w:sdt>
        <w:sdtPr>
          <w:id w:val="-951701228"/>
          <w:citation/>
        </w:sdtPr>
        <w:sdtContent>
          <w:r w:rsidR="00CC0555">
            <w:fldChar w:fldCharType="begin"/>
          </w:r>
          <w:r w:rsidR="00CC0555">
            <w:instrText xml:space="preserve"> CITATION Dol24 \l 1033 </w:instrText>
          </w:r>
          <w:r w:rsidR="00CC0555">
            <w:fldChar w:fldCharType="separate"/>
          </w:r>
          <w:r w:rsidR="00CC0555">
            <w:rPr>
              <w:noProof/>
            </w:rPr>
            <w:t xml:space="preserve"> (Dolfing, 2024)</w:t>
          </w:r>
          <w:r w:rsidR="00CC0555">
            <w:fldChar w:fldCharType="end"/>
          </w:r>
        </w:sdtContent>
      </w:sdt>
      <w:r w:rsidRPr="00600A7D">
        <w:t>. The failure of IBM Watson Health serves as a cautionary tale, offering valuable lessons for future AI initiatives in healthcare and emphasizing the need for more robust, adaptable, and transparent AI systems in medicine.</w:t>
      </w:r>
    </w:p>
    <w:p w14:paraId="7F51CA9D" w14:textId="14295413" w:rsidR="00386F95" w:rsidRPr="00386F95" w:rsidRDefault="00386F95" w:rsidP="00386F95">
      <w:r w:rsidRPr="00386F95">
        <w:t xml:space="preserve">This </w:t>
      </w:r>
      <w:r>
        <w:t>case study maps</w:t>
      </w:r>
      <w:r w:rsidRPr="00386F95">
        <w:t xml:space="preserve"> well to the NRBC Framework as follows:</w:t>
      </w:r>
    </w:p>
    <w:p w14:paraId="70A934DA" w14:textId="1D18171C" w:rsidR="00386F95" w:rsidRPr="00386F95" w:rsidRDefault="00386F95" w:rsidP="00386F95">
      <w:r w:rsidRPr="00386F95">
        <w:rPr>
          <w:b/>
          <w:bCs/>
        </w:rPr>
        <w:t>Normative:</w:t>
      </w:r>
      <w:r>
        <w:rPr>
          <w:b/>
          <w:bCs/>
        </w:rPr>
        <w:t xml:space="preserve"> </w:t>
      </w:r>
      <w:r w:rsidRPr="00386F95">
        <w:t>Watson Health was created with the ethical goal of providing fair, accurate, and evidence-based medical recommendations to support doctors. The system was designed to align AI decision-making with human moral values, ensuring equitable access to high-quality healthcare. However, its failure to deliver trustworthy, transparent, and effective recommendations highlights the gap between ethical aspirations and practical execution.</w:t>
      </w:r>
      <w:r w:rsidR="004F286E">
        <w:t xml:space="preserve"> </w:t>
      </w:r>
      <w:r w:rsidR="004F286E" w:rsidRPr="00386F95">
        <w:t>Ethical intentions were strong, but practical execution failed to align with real-world needs</w:t>
      </w:r>
      <w:r w:rsidR="004F286E">
        <w:t>.</w:t>
      </w:r>
    </w:p>
    <w:p w14:paraId="6B567033" w14:textId="06F59555" w:rsidR="00386F95" w:rsidRPr="00386F95" w:rsidRDefault="00386F95" w:rsidP="00386F95">
      <w:r w:rsidRPr="00386F95">
        <w:rPr>
          <w:b/>
          <w:bCs/>
        </w:rPr>
        <w:t>Regulatory:</w:t>
      </w:r>
      <w:r w:rsidR="008C2FF1">
        <w:rPr>
          <w:b/>
          <w:bCs/>
        </w:rPr>
        <w:t xml:space="preserve"> </w:t>
      </w:r>
      <w:r w:rsidRPr="00386F95">
        <w:t>IBM Watson aimed to comply with HIPAA and FDA regulations to become a legally compliant AI healthcare solution. However, the lack of standardized AI approval pathways in healthcare made regulatory validation difficult. This underscores the broader challenge of AI governance in medicine, where existing legal frameworks struggle to keep pace with technological advancements</w:t>
      </w:r>
      <w:sdt>
        <w:sdtPr>
          <w:id w:val="-986474790"/>
          <w:citation/>
        </w:sdtPr>
        <w:sdtContent>
          <w:r w:rsidR="008C2FF1">
            <w:fldChar w:fldCharType="begin"/>
          </w:r>
          <w:r w:rsidR="008C2FF1">
            <w:instrText xml:space="preserve"> CITATION Drî23 \l 1033 </w:instrText>
          </w:r>
          <w:r w:rsidR="008C2FF1">
            <w:fldChar w:fldCharType="separate"/>
          </w:r>
          <w:r w:rsidR="008C2FF1">
            <w:rPr>
              <w:noProof/>
            </w:rPr>
            <w:t xml:space="preserve"> (Drîmbă, Chelăruș, &amp; Dobrinescu, 2023)</w:t>
          </w:r>
          <w:r w:rsidR="008C2FF1">
            <w:fldChar w:fldCharType="end"/>
          </w:r>
        </w:sdtContent>
      </w:sdt>
      <w:r w:rsidR="008C2FF1">
        <w:t>.</w:t>
      </w:r>
      <w:r w:rsidRPr="00386F95">
        <w:t xml:space="preserve"> </w:t>
      </w:r>
      <w:r w:rsidR="004F286E" w:rsidRPr="004F286E">
        <w:t>Compliance efforts existed, but AI-specific validation pathways were missing, creating legal uncertainty.</w:t>
      </w:r>
    </w:p>
    <w:p w14:paraId="2815CC8D" w14:textId="2D58B8E2" w:rsidR="00386F95" w:rsidRPr="00386F95" w:rsidRDefault="00386F95" w:rsidP="00386F95">
      <w:r w:rsidRPr="00386F95">
        <w:rPr>
          <w:b/>
          <w:bCs/>
        </w:rPr>
        <w:t>Behavioral:</w:t>
      </w:r>
      <w:r w:rsidR="0066775D">
        <w:rPr>
          <w:b/>
          <w:bCs/>
        </w:rPr>
        <w:t xml:space="preserve"> </w:t>
      </w:r>
      <w:r w:rsidRPr="00386F95">
        <w:t>Trust in Watson Health declined due to its black-box decision-making, which failed to provide clear explanations for its recommendations. Physicians, who rely on evidence-based decision-making, hesitated to adopt a system that lacked transparency. Additionally, IBM’s marketing overpromised Watson’s capabilities, setting unrealistic expectations that led to disappointment and skepticism among healthcare providers</w:t>
      </w:r>
      <w:sdt>
        <w:sdtPr>
          <w:id w:val="218328210"/>
          <w:citation/>
        </w:sdtPr>
        <w:sdtContent>
          <w:r w:rsidR="0066775D">
            <w:fldChar w:fldCharType="begin"/>
          </w:r>
          <w:r w:rsidR="0066775D">
            <w:instrText xml:space="preserve"> CITATION Dol24 \l 1033 </w:instrText>
          </w:r>
          <w:r w:rsidR="0066775D">
            <w:fldChar w:fldCharType="separate"/>
          </w:r>
          <w:r w:rsidR="0066775D">
            <w:rPr>
              <w:noProof/>
            </w:rPr>
            <w:t xml:space="preserve"> (Dolfing, 2024)</w:t>
          </w:r>
          <w:r w:rsidR="0066775D">
            <w:fldChar w:fldCharType="end"/>
          </w:r>
        </w:sdtContent>
      </w:sdt>
      <w:r w:rsidRPr="00386F95">
        <w:t>.</w:t>
      </w:r>
      <w:r w:rsidR="004F286E">
        <w:t xml:space="preserve"> </w:t>
      </w:r>
      <w:r w:rsidR="004F286E" w:rsidRPr="004F286E">
        <w:t>The lack of transparency and misleading marketing led to erosion of trust among physicians.</w:t>
      </w:r>
    </w:p>
    <w:p w14:paraId="40FED090" w14:textId="769983C7" w:rsidR="00386F95" w:rsidRPr="00386F95" w:rsidRDefault="00386F95" w:rsidP="00386F95">
      <w:r w:rsidRPr="00386F95">
        <w:rPr>
          <w:b/>
          <w:bCs/>
        </w:rPr>
        <w:t>Conceptual:</w:t>
      </w:r>
      <w:r w:rsidR="00225BE9">
        <w:rPr>
          <w:b/>
          <w:bCs/>
        </w:rPr>
        <w:t xml:space="preserve"> </w:t>
      </w:r>
      <w:r w:rsidRPr="00386F95">
        <w:t>A major flaw in Watson’s design was its overreliance on a single institution’s data (Memorial Sloan Kettering Cancer Center), limiting its ability to generalize across diverse patient populations and healthcare systems</w:t>
      </w:r>
      <w:sdt>
        <w:sdtPr>
          <w:id w:val="-1333054003"/>
          <w:citation/>
        </w:sdtPr>
        <w:sdtContent>
          <w:r w:rsidR="00225BE9">
            <w:fldChar w:fldCharType="begin"/>
          </w:r>
          <w:r w:rsidR="00225BE9">
            <w:instrText xml:space="preserve"> CITATION Hea25 \l 1033 </w:instrText>
          </w:r>
          <w:r w:rsidR="00225BE9">
            <w:fldChar w:fldCharType="separate"/>
          </w:r>
          <w:r w:rsidR="00225BE9">
            <w:rPr>
              <w:noProof/>
            </w:rPr>
            <w:t xml:space="preserve"> (Healthark Insights, 2025)</w:t>
          </w:r>
          <w:r w:rsidR="00225BE9">
            <w:fldChar w:fldCharType="end"/>
          </w:r>
        </w:sdtContent>
      </w:sdt>
      <w:r w:rsidRPr="00386F95">
        <w:t>. The system also failed to account for the real-world complexities of medical practice, including the importance of physician judgment, local healthcare variations, and cultural differences. This misalignment between AI-driven decision-making and human clinical expertise ultimately hindered its adoption.</w:t>
      </w:r>
      <w:r w:rsidR="00AE79D8" w:rsidRPr="00AE79D8">
        <w:t xml:space="preserve"> The failure to integrate real-world training data and medical judgment limited Watson’s adaptability.</w:t>
      </w:r>
    </w:p>
    <w:p w14:paraId="7C64F1FD" w14:textId="3D9DE6C6" w:rsidR="00386F95" w:rsidRPr="00386F95" w:rsidRDefault="00386F95" w:rsidP="00386F95">
      <w:r w:rsidRPr="00386F95">
        <w:t xml:space="preserve">This case reinforces the importance of transparency, adaptability, and rigorous real-world validation in AI-driven healthcare systems. </w:t>
      </w:r>
    </w:p>
    <w:p w14:paraId="3D53573C" w14:textId="594703D2" w:rsidR="003E55F1" w:rsidRPr="00576A1B" w:rsidRDefault="00B05A76" w:rsidP="00576A1B">
      <w:pPr>
        <w:pStyle w:val="Heading3"/>
      </w:pPr>
      <w:r w:rsidRPr="00576A1B">
        <w:t>FANTT Table</w:t>
      </w:r>
      <w:r w:rsidR="00AF4EFA">
        <w:t xml:space="preserve"> – Health Care</w:t>
      </w:r>
    </w:p>
    <w:tbl>
      <w:tblPr>
        <w:tblStyle w:val="TableGrid"/>
        <w:tblW w:w="0" w:type="auto"/>
        <w:tblLook w:val="04A0" w:firstRow="1" w:lastRow="0" w:firstColumn="1" w:lastColumn="0" w:noHBand="0" w:noVBand="1"/>
      </w:tblPr>
      <w:tblGrid>
        <w:gridCol w:w="1673"/>
        <w:gridCol w:w="4651"/>
        <w:gridCol w:w="3026"/>
      </w:tblGrid>
      <w:tr w:rsidR="00576A1B" w14:paraId="78041A59" w14:textId="77777777" w:rsidTr="00E3411C">
        <w:tc>
          <w:tcPr>
            <w:tcW w:w="1345" w:type="dxa"/>
          </w:tcPr>
          <w:p w14:paraId="3CA82E9F" w14:textId="1892F5E6" w:rsidR="00576A1B" w:rsidRPr="009469EF" w:rsidRDefault="00576A1B" w:rsidP="00576A1B">
            <w:pPr>
              <w:ind w:firstLine="0"/>
              <w:rPr>
                <w:b/>
                <w:bCs/>
              </w:rPr>
            </w:pPr>
            <w:r w:rsidRPr="009469EF">
              <w:rPr>
                <w:b/>
                <w:bCs/>
              </w:rPr>
              <w:t>Core Value</w:t>
            </w:r>
          </w:p>
        </w:tc>
        <w:tc>
          <w:tcPr>
            <w:tcW w:w="4888" w:type="dxa"/>
          </w:tcPr>
          <w:p w14:paraId="1B1163E7" w14:textId="3E2ED615" w:rsidR="00576A1B" w:rsidRPr="009469EF" w:rsidRDefault="00E3411C" w:rsidP="00576A1B">
            <w:pPr>
              <w:ind w:firstLine="0"/>
              <w:rPr>
                <w:b/>
                <w:bCs/>
              </w:rPr>
            </w:pPr>
            <w:r w:rsidRPr="009469EF">
              <w:rPr>
                <w:b/>
                <w:bCs/>
              </w:rPr>
              <w:t>Alignment with IBM Watson Health</w:t>
            </w:r>
          </w:p>
        </w:tc>
        <w:tc>
          <w:tcPr>
            <w:tcW w:w="3117" w:type="dxa"/>
          </w:tcPr>
          <w:p w14:paraId="05325C1B" w14:textId="1C8D2A01" w:rsidR="00576A1B" w:rsidRPr="009469EF" w:rsidRDefault="00E3411C" w:rsidP="00576A1B">
            <w:pPr>
              <w:ind w:firstLine="0"/>
              <w:rPr>
                <w:b/>
                <w:bCs/>
              </w:rPr>
            </w:pPr>
            <w:r w:rsidRPr="009469EF">
              <w:rPr>
                <w:b/>
                <w:bCs/>
              </w:rPr>
              <w:t>Gaps and Challenges</w:t>
            </w:r>
          </w:p>
        </w:tc>
      </w:tr>
      <w:tr w:rsidR="00576A1B" w14:paraId="54C7E2E7" w14:textId="77777777" w:rsidTr="00E3411C">
        <w:tc>
          <w:tcPr>
            <w:tcW w:w="1345" w:type="dxa"/>
          </w:tcPr>
          <w:p w14:paraId="5073BE6B" w14:textId="19BBF527" w:rsidR="00576A1B" w:rsidRDefault="00E3411C" w:rsidP="00576A1B">
            <w:pPr>
              <w:ind w:firstLine="0"/>
            </w:pPr>
            <w:r>
              <w:t>Fairness</w:t>
            </w:r>
          </w:p>
        </w:tc>
        <w:tc>
          <w:tcPr>
            <w:tcW w:w="4888" w:type="dxa"/>
          </w:tcPr>
          <w:p w14:paraId="035CF2E8" w14:textId="4D3269E3" w:rsidR="00576A1B" w:rsidRDefault="00354900" w:rsidP="00576A1B">
            <w:pPr>
              <w:ind w:firstLine="0"/>
            </w:pPr>
            <w:r w:rsidRPr="00354900">
              <w:t>Watson’s decision-making did not emphasize merit-based and performance-driven outcomes, leading to concerns about AI recommendations. Overpromising AI capabilities also contributed to misaligned expectations about AI-driven healthcare effectiveness.</w:t>
            </w:r>
          </w:p>
        </w:tc>
        <w:tc>
          <w:tcPr>
            <w:tcW w:w="3117" w:type="dxa"/>
          </w:tcPr>
          <w:p w14:paraId="1FDF4E34" w14:textId="69056A2D" w:rsidR="00576A1B" w:rsidRDefault="00354900" w:rsidP="00576A1B">
            <w:pPr>
              <w:ind w:firstLine="0"/>
            </w:pPr>
            <w:r w:rsidRPr="00354900">
              <w:t>Watson’s marketing exaggerated its diagnostic abilities, which clinical trials did not support.</w:t>
            </w:r>
          </w:p>
        </w:tc>
      </w:tr>
      <w:tr w:rsidR="00576A1B" w14:paraId="4E8DB706" w14:textId="77777777" w:rsidTr="00E3411C">
        <w:tc>
          <w:tcPr>
            <w:tcW w:w="1345" w:type="dxa"/>
          </w:tcPr>
          <w:p w14:paraId="135892BC" w14:textId="397B465F" w:rsidR="00576A1B" w:rsidRPr="000E26BA" w:rsidRDefault="00A03B34" w:rsidP="00576A1B">
            <w:pPr>
              <w:ind w:firstLine="0"/>
              <w:rPr>
                <w:b/>
                <w:bCs/>
              </w:rPr>
            </w:pPr>
            <w:r w:rsidRPr="000E26BA">
              <w:rPr>
                <w:b/>
                <w:bCs/>
              </w:rPr>
              <w:lastRenderedPageBreak/>
              <w:t>Accountability</w:t>
            </w:r>
          </w:p>
        </w:tc>
        <w:tc>
          <w:tcPr>
            <w:tcW w:w="4888" w:type="dxa"/>
          </w:tcPr>
          <w:p w14:paraId="4801EF78" w14:textId="4D9265CD" w:rsidR="00576A1B" w:rsidRDefault="00354900" w:rsidP="00576A1B">
            <w:pPr>
              <w:ind w:firstLine="0"/>
            </w:pPr>
            <w:r w:rsidRPr="00354900">
              <w:t>IBM Watson did not have clear accountability mechanisms when AI-generated treatment plans were incorrect.</w:t>
            </w:r>
          </w:p>
        </w:tc>
        <w:tc>
          <w:tcPr>
            <w:tcW w:w="3117" w:type="dxa"/>
          </w:tcPr>
          <w:p w14:paraId="0D4C98C7" w14:textId="55160D06" w:rsidR="00576A1B" w:rsidRDefault="00EE6577" w:rsidP="00576A1B">
            <w:pPr>
              <w:ind w:firstLine="0"/>
            </w:pPr>
            <w:r w:rsidRPr="00EE6577">
              <w:t>There were no established procedures for auditing or correcting AI errors, leaving hospitals unsure of how to address incorrect recommendations.</w:t>
            </w:r>
          </w:p>
        </w:tc>
      </w:tr>
      <w:tr w:rsidR="00A03B34" w14:paraId="5B99B501" w14:textId="77777777" w:rsidTr="00E3411C">
        <w:tc>
          <w:tcPr>
            <w:tcW w:w="1345" w:type="dxa"/>
          </w:tcPr>
          <w:p w14:paraId="49F3F867" w14:textId="77777777" w:rsidR="000E26BA" w:rsidRDefault="000E26BA" w:rsidP="000E26BA">
            <w:pPr>
              <w:ind w:firstLine="0"/>
            </w:pPr>
            <w:r>
              <w:rPr>
                <w:rStyle w:val="Strong"/>
              </w:rPr>
              <w:t>Non-Maleficence</w:t>
            </w:r>
          </w:p>
          <w:p w14:paraId="1E54CD87" w14:textId="77777777" w:rsidR="00A03B34" w:rsidRDefault="00A03B34" w:rsidP="00576A1B">
            <w:pPr>
              <w:ind w:firstLine="0"/>
            </w:pPr>
          </w:p>
        </w:tc>
        <w:tc>
          <w:tcPr>
            <w:tcW w:w="4888" w:type="dxa"/>
          </w:tcPr>
          <w:p w14:paraId="365D6918" w14:textId="15148791" w:rsidR="00A03B34" w:rsidRPr="00A03B34" w:rsidRDefault="000E26BA" w:rsidP="00576A1B">
            <w:pPr>
              <w:ind w:firstLine="0"/>
            </w:pPr>
            <w:r w:rsidRPr="000E26BA">
              <w:t>Incorrect AI-generated treatment plans risked harm to patients.</w:t>
            </w:r>
          </w:p>
        </w:tc>
        <w:tc>
          <w:tcPr>
            <w:tcW w:w="3117" w:type="dxa"/>
          </w:tcPr>
          <w:p w14:paraId="38958846" w14:textId="38024E9A" w:rsidR="00A03B34" w:rsidRPr="00A03B34" w:rsidRDefault="00E87883" w:rsidP="00576A1B">
            <w:pPr>
              <w:ind w:firstLine="0"/>
            </w:pPr>
            <w:r w:rsidRPr="00E87883">
              <w:t>Watson was trained in curated medical literature but not on actual clinical cases, leading to flawed decision-making.</w:t>
            </w:r>
          </w:p>
        </w:tc>
      </w:tr>
      <w:tr w:rsidR="004B3246" w14:paraId="5464E081" w14:textId="77777777" w:rsidTr="00E3411C">
        <w:tc>
          <w:tcPr>
            <w:tcW w:w="1345" w:type="dxa"/>
          </w:tcPr>
          <w:p w14:paraId="6A2E2671" w14:textId="77777777" w:rsidR="004B3246" w:rsidRDefault="004B3246" w:rsidP="004B3246">
            <w:pPr>
              <w:ind w:firstLine="0"/>
            </w:pPr>
            <w:r>
              <w:rPr>
                <w:rStyle w:val="Strong"/>
              </w:rPr>
              <w:t>Transparency</w:t>
            </w:r>
          </w:p>
          <w:p w14:paraId="755C0EFB" w14:textId="77777777" w:rsidR="004B3246" w:rsidRDefault="004B3246" w:rsidP="000E26BA">
            <w:pPr>
              <w:ind w:firstLine="0"/>
              <w:rPr>
                <w:rStyle w:val="Strong"/>
              </w:rPr>
            </w:pPr>
          </w:p>
        </w:tc>
        <w:tc>
          <w:tcPr>
            <w:tcW w:w="4888" w:type="dxa"/>
          </w:tcPr>
          <w:p w14:paraId="67B7993C" w14:textId="013D5CDA" w:rsidR="004B3246" w:rsidRPr="000E26BA" w:rsidRDefault="00885665" w:rsidP="00576A1B">
            <w:pPr>
              <w:ind w:firstLine="0"/>
            </w:pPr>
            <w:r w:rsidRPr="00885665">
              <w:t>Opaque decision-making made it difficult for healthcare professionals to validate AI-generated diagnoses. The inability to audit Watson's reasoning raised concerns about its reliability and effectiveness.</w:t>
            </w:r>
            <w:r w:rsidRPr="00885665">
              <w:tab/>
            </w:r>
          </w:p>
        </w:tc>
        <w:tc>
          <w:tcPr>
            <w:tcW w:w="3117" w:type="dxa"/>
          </w:tcPr>
          <w:p w14:paraId="097E7BED" w14:textId="26910EDE" w:rsidR="004B3246" w:rsidRPr="000E26BA" w:rsidRDefault="00E87883" w:rsidP="00576A1B">
            <w:pPr>
              <w:ind w:firstLine="0"/>
            </w:pPr>
            <w:r w:rsidRPr="00E87883">
              <w:t>Lack of auditability made it impossible for medical professionals to verify Watson’s recommendations, limiting its usability in clinical settings.</w:t>
            </w:r>
          </w:p>
        </w:tc>
      </w:tr>
      <w:tr w:rsidR="00C04AA3" w14:paraId="45E00934" w14:textId="77777777" w:rsidTr="00E3411C">
        <w:tc>
          <w:tcPr>
            <w:tcW w:w="1345" w:type="dxa"/>
          </w:tcPr>
          <w:p w14:paraId="479685B3" w14:textId="77777777" w:rsidR="00C04AA3" w:rsidRDefault="00C04AA3" w:rsidP="00C04AA3">
            <w:pPr>
              <w:ind w:firstLine="0"/>
            </w:pPr>
            <w:r>
              <w:rPr>
                <w:rStyle w:val="Strong"/>
              </w:rPr>
              <w:t>Trust</w:t>
            </w:r>
          </w:p>
          <w:p w14:paraId="1F10C056" w14:textId="77777777" w:rsidR="00C04AA3" w:rsidRDefault="00C04AA3" w:rsidP="004B3246">
            <w:pPr>
              <w:ind w:firstLine="0"/>
              <w:rPr>
                <w:rStyle w:val="Strong"/>
              </w:rPr>
            </w:pPr>
          </w:p>
        </w:tc>
        <w:tc>
          <w:tcPr>
            <w:tcW w:w="4888" w:type="dxa"/>
          </w:tcPr>
          <w:p w14:paraId="60AF7656" w14:textId="553CF6D2" w:rsidR="00C04AA3" w:rsidRPr="004B3246" w:rsidRDefault="00773E72" w:rsidP="00576A1B">
            <w:pPr>
              <w:ind w:firstLine="0"/>
            </w:pPr>
            <w:r w:rsidRPr="00773E72">
              <w:t>Doctors and hospitals lacked confidence in Watson’s recommendations. Unrealistic marketing claims further eroded trust.</w:t>
            </w:r>
          </w:p>
        </w:tc>
        <w:tc>
          <w:tcPr>
            <w:tcW w:w="3117" w:type="dxa"/>
          </w:tcPr>
          <w:p w14:paraId="465BABF1" w14:textId="6BD07CAF" w:rsidR="00C04AA3" w:rsidRPr="00C04AA3" w:rsidRDefault="00E87883" w:rsidP="00576A1B">
            <w:pPr>
              <w:ind w:firstLine="0"/>
            </w:pPr>
            <w:r w:rsidRPr="00E87883">
              <w:t>Overpromising capabilities led to disappointment when Watson failed to deliver expected results.</w:t>
            </w:r>
          </w:p>
        </w:tc>
      </w:tr>
    </w:tbl>
    <w:p w14:paraId="093E55C8" w14:textId="77777777" w:rsidR="00576A1B" w:rsidRPr="00576A1B" w:rsidRDefault="00576A1B" w:rsidP="00576A1B"/>
    <w:p w14:paraId="15285669" w14:textId="6B30C175" w:rsidR="003E55F1" w:rsidRDefault="003E55F1" w:rsidP="002017EF">
      <w:pPr>
        <w:pStyle w:val="Heading3"/>
      </w:pPr>
      <w:r w:rsidRPr="002017EF">
        <w:t>Lessons for AI Ethics</w:t>
      </w:r>
    </w:p>
    <w:p w14:paraId="42BD0FA6" w14:textId="1BD9C9E3" w:rsidR="00946239" w:rsidRDefault="00946239" w:rsidP="00946239">
      <w:r w:rsidRPr="00946239">
        <w:t>For AI to succeed in high-stakes applications like healthcare, trust and explainability must be prioritized. AI systems should provide clear, interpretable decision-making processes that align with professional standards, ensuring that users can validate and rely on their outputs. Training datasets must reflect real-world complexity and incorporate diverse, performance-based scenarios to enhance accuracy and adaptability. Additionally, regulatory oversight should enforce rigorous real-world testing before AI deployment, ensuring that systems meet safety, efficacy, and accountability standards. By embedding these principles, AI can become a more reliable and effective tool in critical domains.</w:t>
      </w:r>
    </w:p>
    <w:p w14:paraId="784F8E6B" w14:textId="77777777" w:rsidR="00870585" w:rsidRPr="00870585" w:rsidRDefault="00870585" w:rsidP="00870585">
      <w:pPr>
        <w:pStyle w:val="Heading2"/>
      </w:pPr>
      <w:r w:rsidRPr="00870585">
        <w:t>Case Study 2: Algorithmic Bias in Criminal Justice – The COMPAS Recidivism Risk Model</w:t>
      </w:r>
    </w:p>
    <w:p w14:paraId="21334C3C" w14:textId="1B882084" w:rsidR="002B55A2" w:rsidRDefault="002B55A2" w:rsidP="002B55A2">
      <w:r>
        <w:t>COMPAS (Correctional Offender Management Profiling for Alternative Sanctions) was introduced into the U.S. criminal justice system to predict recidivism risk and enhance judicial decision-making. A 2016 ProPublica investigation revealed concerns about bias in its predictions, finding that black defendants were more likely to be incorrectly judged as high risk, while white defendants were more often misclassified as low risk</w:t>
      </w:r>
      <w:sdt>
        <w:sdtPr>
          <w:id w:val="-1070738529"/>
          <w:citation/>
        </w:sdtPr>
        <w:sdtContent>
          <w:r w:rsidR="00DE5BEA">
            <w:fldChar w:fldCharType="begin"/>
          </w:r>
          <w:r w:rsidR="00DE5BEA">
            <w:instrText xml:space="preserve"> CITATION Ang16 \l 1033 </w:instrText>
          </w:r>
          <w:r w:rsidR="00DE5BEA">
            <w:fldChar w:fldCharType="separate"/>
          </w:r>
          <w:r w:rsidR="00DE5BEA">
            <w:rPr>
              <w:noProof/>
            </w:rPr>
            <w:t xml:space="preserve"> (Angwin, Larson, Mattu, &amp; Kirchner, ProPublica, 2016)</w:t>
          </w:r>
          <w:r w:rsidR="00DE5BEA">
            <w:fldChar w:fldCharType="end"/>
          </w:r>
        </w:sdtContent>
      </w:sdt>
      <w:r>
        <w:rPr>
          <w:rStyle w:val="whitespace-nowrap"/>
          <w:rFonts w:ascii="Segoe UI" w:hAnsi="Segoe UI" w:cs="Segoe UI"/>
          <w:bdr w:val="single" w:sz="2" w:space="0" w:color="E5E7EB" w:frame="1"/>
        </w:rPr>
        <w:t>.</w:t>
      </w:r>
    </w:p>
    <w:p w14:paraId="4800664C" w14:textId="61CC058E" w:rsidR="002B55A2" w:rsidRDefault="002B55A2" w:rsidP="002B55A2">
      <w:r>
        <w:t>However, the interpretation of these findings has been debated. The algorithm correctly predicted recidivism for black and white defendants at similar rates (59% for white defendants, 63% for black defendants)</w:t>
      </w:r>
      <w:sdt>
        <w:sdtPr>
          <w:id w:val="2008556930"/>
          <w:citation/>
        </w:sdtPr>
        <w:sdtContent>
          <w:r w:rsidR="002C0926">
            <w:fldChar w:fldCharType="begin"/>
          </w:r>
          <w:r w:rsidR="002C0926">
            <w:instrText xml:space="preserve"> CITATION Ang \l 1033 </w:instrText>
          </w:r>
          <w:r w:rsidR="002C0926">
            <w:fldChar w:fldCharType="separate"/>
          </w:r>
          <w:r w:rsidR="002C0926">
            <w:rPr>
              <w:noProof/>
            </w:rPr>
            <w:t xml:space="preserve"> (Angwin, Larson, Mattu, &amp; Kirchner, ProPublica, 2016)</w:t>
          </w:r>
          <w:r w:rsidR="002C0926">
            <w:fldChar w:fldCharType="end"/>
          </w:r>
        </w:sdtContent>
      </w:sdt>
      <w:r>
        <w:rPr>
          <w:rStyle w:val="whitespace-nowrap"/>
          <w:rFonts w:ascii="Segoe UI" w:hAnsi="Segoe UI" w:cs="Segoe UI"/>
          <w:bdr w:val="single" w:sz="2" w:space="0" w:color="E5E7EB" w:frame="1"/>
        </w:rPr>
        <w:t>.</w:t>
      </w:r>
      <w:r>
        <w:t xml:space="preserve"> Some </w:t>
      </w:r>
      <w:r>
        <w:lastRenderedPageBreak/>
        <w:t>researchers argue that ProPublica's analysis was based on faulty assumptions and statistics</w:t>
      </w:r>
      <w:sdt>
        <w:sdtPr>
          <w:id w:val="1359625855"/>
          <w:citation/>
        </w:sdtPr>
        <w:sdtContent>
          <w:r w:rsidR="003B4BDF">
            <w:fldChar w:fldCharType="begin"/>
          </w:r>
          <w:r w:rsidR="003B4BDF">
            <w:instrText xml:space="preserve"> CITATION Flo25 \l 1033 </w:instrText>
          </w:r>
          <w:r w:rsidR="003B4BDF">
            <w:fldChar w:fldCharType="separate"/>
          </w:r>
          <w:r w:rsidR="003B4BDF">
            <w:rPr>
              <w:noProof/>
            </w:rPr>
            <w:t xml:space="preserve"> (Flores, Bechtel, &amp; Lowenkamp, 2016)</w:t>
          </w:r>
          <w:r w:rsidR="003B4BDF">
            <w:fldChar w:fldCharType="end"/>
          </w:r>
        </w:sdtContent>
      </w:sdt>
      <w:r>
        <w:rPr>
          <w:rStyle w:val="whitespace-nowrap"/>
          <w:rFonts w:ascii="Segoe UI" w:hAnsi="Segoe UI" w:cs="Segoe UI"/>
          <w:bdr w:val="single" w:sz="2" w:space="0" w:color="E5E7EB" w:frame="1"/>
        </w:rPr>
        <w:t>.</w:t>
      </w:r>
    </w:p>
    <w:p w14:paraId="52615CE8" w14:textId="3AC0CEFB" w:rsidR="002B55A2" w:rsidRDefault="002B55A2" w:rsidP="002B55A2">
      <w:r>
        <w:t>From a regulatory standpoint, no clear legal framework governed AI fairness in criminal sentencing, leaving judges and legal institutions without sufficient oversight mechanisms</w:t>
      </w:r>
      <w:sdt>
        <w:sdtPr>
          <w:id w:val="2143227767"/>
          <w:citation/>
        </w:sdtPr>
        <w:sdtContent>
          <w:r w:rsidR="005922C0">
            <w:fldChar w:fldCharType="begin"/>
          </w:r>
          <w:r w:rsidR="005922C0">
            <w:instrText xml:space="preserve"> CITATION Ang16 \l 1033 </w:instrText>
          </w:r>
          <w:r w:rsidR="005922C0">
            <w:fldChar w:fldCharType="separate"/>
          </w:r>
          <w:r w:rsidR="005922C0">
            <w:rPr>
              <w:noProof/>
            </w:rPr>
            <w:t xml:space="preserve"> (Angwin, Larson, Mattu, &amp; Kirchner, ProPublica, 2016)</w:t>
          </w:r>
          <w:r w:rsidR="005922C0">
            <w:fldChar w:fldCharType="end"/>
          </w:r>
        </w:sdtContent>
      </w:sdt>
      <w:r>
        <w:rPr>
          <w:rStyle w:val="whitespace-nowrap"/>
          <w:rFonts w:ascii="Segoe UI" w:hAnsi="Segoe UI" w:cs="Segoe UI"/>
          <w:bdr w:val="single" w:sz="2" w:space="0" w:color="E5E7EB" w:frame="1"/>
        </w:rPr>
        <w:t>.</w:t>
      </w:r>
      <w:r>
        <w:t> This regulatory gap made it challenging to address potential algorithmic biases or demand transparency from Northpointe, the company behind COMPAS.</w:t>
      </w:r>
    </w:p>
    <w:p w14:paraId="7C360E50" w14:textId="09269E0B" w:rsidR="002B55A2" w:rsidRDefault="002B55A2" w:rsidP="002B55A2">
      <w:r>
        <w:t>Trust in the algorithm was a critical issue. The system operated as a "black box," making it difficult for defendants and legal representatives to challenge risk classifications</w:t>
      </w:r>
      <w:sdt>
        <w:sdtPr>
          <w:id w:val="-1653215702"/>
          <w:citation/>
        </w:sdtPr>
        <w:sdtContent>
          <w:r w:rsidR="002B2CA8">
            <w:fldChar w:fldCharType="begin"/>
          </w:r>
          <w:r w:rsidR="002B2CA8">
            <w:instrText xml:space="preserve"> CITATION Rud20 \l 1033 </w:instrText>
          </w:r>
          <w:r w:rsidR="002B2CA8">
            <w:fldChar w:fldCharType="separate"/>
          </w:r>
          <w:r w:rsidR="002B2CA8">
            <w:rPr>
              <w:noProof/>
            </w:rPr>
            <w:t xml:space="preserve"> (Rudin, Wang, &amp; Coker, 2020)</w:t>
          </w:r>
          <w:r w:rsidR="002B2CA8">
            <w:fldChar w:fldCharType="end"/>
          </w:r>
        </w:sdtContent>
      </w:sdt>
      <w:r>
        <w:rPr>
          <w:rStyle w:val="whitespace-nowrap"/>
          <w:rFonts w:ascii="Segoe UI" w:hAnsi="Segoe UI" w:cs="Segoe UI"/>
          <w:bdr w:val="single" w:sz="2" w:space="0" w:color="E5E7EB" w:frame="1"/>
        </w:rPr>
        <w:t>.</w:t>
      </w:r>
      <w:r>
        <w:t> This lack of transparency led to growing skepticism about the validity of AI-assisted sentencing.</w:t>
      </w:r>
    </w:p>
    <w:p w14:paraId="40D011B1" w14:textId="13FEA3FC" w:rsidR="002B55A2" w:rsidRDefault="002B55A2" w:rsidP="002B55A2">
      <w:r>
        <w:t>COMPAS faced scrutiny regarding its data sources and training methodology. The algorithm was trained on historical crime data, which reflected existing disparities in the criminal justice system</w:t>
      </w:r>
      <w:sdt>
        <w:sdtPr>
          <w:id w:val="-296381153"/>
          <w:citation/>
        </w:sdtPr>
        <w:sdtContent>
          <w:r w:rsidR="00053D55">
            <w:fldChar w:fldCharType="begin"/>
          </w:r>
          <w:r w:rsidR="00053D55">
            <w:instrText xml:space="preserve"> CITATION Ang \l 1033 </w:instrText>
          </w:r>
          <w:r w:rsidR="00053D55">
            <w:fldChar w:fldCharType="separate"/>
          </w:r>
          <w:r w:rsidR="00053D55">
            <w:rPr>
              <w:noProof/>
            </w:rPr>
            <w:t xml:space="preserve"> (Angwin, Larson, Mattu, &amp; Kirchner, ProPublica, 2016)</w:t>
          </w:r>
          <w:r w:rsidR="00053D55">
            <w:fldChar w:fldCharType="end"/>
          </w:r>
        </w:sdtContent>
      </w:sdt>
      <w:r>
        <w:rPr>
          <w:rStyle w:val="whitespace-nowrap"/>
          <w:rFonts w:ascii="Segoe UI" w:hAnsi="Segoe UI" w:cs="Segoe UI"/>
          <w:bdr w:val="single" w:sz="2" w:space="0" w:color="E5E7EB" w:frame="1"/>
        </w:rPr>
        <w:t>.</w:t>
      </w:r>
      <w:r>
        <w:t> However, some researchers argue that COMPAS may not necessarily depend on race other than through age and criminal history</w:t>
      </w:r>
      <w:sdt>
        <w:sdtPr>
          <w:id w:val="1841582697"/>
          <w:citation/>
        </w:sdtPr>
        <w:sdtContent>
          <w:r w:rsidR="005B5AD0">
            <w:fldChar w:fldCharType="begin"/>
          </w:r>
          <w:r w:rsidR="005B5AD0">
            <w:instrText xml:space="preserve"> CITATION Rud20 \l 1033 </w:instrText>
          </w:r>
          <w:r w:rsidR="005B5AD0">
            <w:fldChar w:fldCharType="separate"/>
          </w:r>
          <w:r w:rsidR="005B5AD0">
            <w:rPr>
              <w:noProof/>
            </w:rPr>
            <w:t xml:space="preserve"> (Rudin, Wang, &amp; Coker, 2020)</w:t>
          </w:r>
          <w:r w:rsidR="005B5AD0">
            <w:fldChar w:fldCharType="end"/>
          </w:r>
        </w:sdtContent>
      </w:sdt>
      <w:r>
        <w:rPr>
          <w:rStyle w:val="whitespace-nowrap"/>
          <w:rFonts w:ascii="Segoe UI" w:hAnsi="Segoe UI" w:cs="Segoe UI"/>
          <w:bdr w:val="single" w:sz="2" w:space="0" w:color="E5E7EB" w:frame="1"/>
        </w:rPr>
        <w:t>.</w:t>
      </w:r>
    </w:p>
    <w:p w14:paraId="09438C3F" w14:textId="3B0BFE7F" w:rsidR="002B55A2" w:rsidRDefault="002B55A2" w:rsidP="002B55A2">
      <w:r>
        <w:t>Accountability mechanisms were lacking, with no established processes for auditing the system's outputs or allowing defendants to appeal their AI-generated risk classifications</w:t>
      </w:r>
      <w:sdt>
        <w:sdtPr>
          <w:id w:val="1939562539"/>
          <w:citation/>
        </w:sdtPr>
        <w:sdtContent>
          <w:r w:rsidR="005B5AD0">
            <w:fldChar w:fldCharType="begin"/>
          </w:r>
          <w:r w:rsidR="005B5AD0">
            <w:instrText xml:space="preserve"> CITATION Ang \l 1033 </w:instrText>
          </w:r>
          <w:r w:rsidR="005B5AD0">
            <w:fldChar w:fldCharType="separate"/>
          </w:r>
          <w:r w:rsidR="005B5AD0">
            <w:rPr>
              <w:noProof/>
            </w:rPr>
            <w:t xml:space="preserve"> (Angwin, Larson, Mattu, &amp; Kirchner, ProPublica, 2016)</w:t>
          </w:r>
          <w:r w:rsidR="005B5AD0">
            <w:fldChar w:fldCharType="end"/>
          </w:r>
        </w:sdtContent>
      </w:sdt>
      <w:r>
        <w:rPr>
          <w:rStyle w:val="whitespace-nowrap"/>
          <w:rFonts w:ascii="Segoe UI" w:hAnsi="Segoe UI" w:cs="Segoe UI"/>
          <w:bdr w:val="single" w:sz="2" w:space="0" w:color="E5E7EB" w:frame="1"/>
        </w:rPr>
        <w:t>.</w:t>
      </w:r>
      <w:r>
        <w:t> This failure to implement oversight measures meant that potential errors and biases went largely uncorrected.</w:t>
      </w:r>
    </w:p>
    <w:p w14:paraId="7F67F14C" w14:textId="7D936209" w:rsidR="002B55A2" w:rsidRDefault="002B55A2" w:rsidP="002B55A2">
      <w:r>
        <w:t>The COMPAS case has sparked significant research and debate in the field of algorithmic fairness</w:t>
      </w:r>
      <w:sdt>
        <w:sdtPr>
          <w:id w:val="1198285153"/>
          <w:citation/>
        </w:sdtPr>
        <w:sdtContent>
          <w:r w:rsidR="00F13E31">
            <w:fldChar w:fldCharType="begin"/>
          </w:r>
          <w:r w:rsidR="00F13E31">
            <w:instrText xml:space="preserve"> CITATION Was19 \l 1033 </w:instrText>
          </w:r>
          <w:r w:rsidR="00F13E31">
            <w:fldChar w:fldCharType="separate"/>
          </w:r>
          <w:r w:rsidR="00F13E31">
            <w:rPr>
              <w:noProof/>
            </w:rPr>
            <w:t xml:space="preserve"> (Washington, 2019)</w:t>
          </w:r>
          <w:r w:rsidR="00F13E31">
            <w:fldChar w:fldCharType="end"/>
          </w:r>
        </w:sdtContent>
      </w:sdt>
      <w:r>
        <w:rPr>
          <w:rStyle w:val="whitespace-nowrap"/>
          <w:rFonts w:ascii="Segoe UI" w:hAnsi="Segoe UI" w:cs="Segoe UI"/>
          <w:bdr w:val="single" w:sz="2" w:space="0" w:color="E5E7EB" w:frame="1"/>
        </w:rPr>
        <w:t>.</w:t>
      </w:r>
      <w:r>
        <w:t> It underscores the need for transparency, accountability, and fairness in AI applications that directly impact individuals' legal rights and freedoms, particularly in high-stakes environments like criminal justice.</w:t>
      </w:r>
    </w:p>
    <w:p w14:paraId="490DED5C" w14:textId="11B4B3F6" w:rsidR="00870585" w:rsidRPr="00870585" w:rsidRDefault="00870585" w:rsidP="00A67FF5">
      <w:pPr>
        <w:pStyle w:val="Heading3"/>
      </w:pPr>
      <w:r w:rsidRPr="00870585">
        <w:t>NRBC Framework Application</w:t>
      </w:r>
    </w:p>
    <w:p w14:paraId="3A782A2E" w14:textId="77777777" w:rsidR="00FD2814" w:rsidRDefault="00FD2814" w:rsidP="00FD2814">
      <w:r>
        <w:t>The COMPAS (Correctional Offender Management Profiling for Alternative Sanctions) algorithm was developed with the intention of enhancing fairness and efficiency in judicial decision-making by providing a data-driven measure of recidivism risk. However, its implementation revealed significant challenges and unintended consequences in the criminal justice system.</w:t>
      </w:r>
    </w:p>
    <w:p w14:paraId="52397149" w14:textId="77777777" w:rsidR="00FD2814" w:rsidRDefault="00FD2814" w:rsidP="00FD2814">
      <w:r>
        <w:t xml:space="preserve">A 2016 ProPublica investigation brought these issues to light, finding that the algorithm exhibited racial bias in its predictions. Black defendants were more likely to be incorrectly judged as high risk, while white defendants were more often misclassified as low risk. However, Northpointe (now </w:t>
      </w:r>
      <w:proofErr w:type="spellStart"/>
      <w:r>
        <w:t>Equivant</w:t>
      </w:r>
      <w:proofErr w:type="spellEnd"/>
      <w:r>
        <w:t>), the company behind COMPAS, countered that the algorithm demonstrated similar predictive accuracy for both black and white defendants (59% for white defendants, 63% for black defendants).</w:t>
      </w:r>
    </w:p>
    <w:p w14:paraId="00BBE047" w14:textId="77777777" w:rsidR="00FD2814" w:rsidRDefault="00FD2814" w:rsidP="00FD2814"/>
    <w:p w14:paraId="4297C6B4" w14:textId="77777777" w:rsidR="00FD2814" w:rsidRDefault="00FD2814" w:rsidP="00FD2814">
      <w:r>
        <w:lastRenderedPageBreak/>
        <w:t>From a regulatory perspective, no comprehensive legal framework existed to ensure AI fairness in criminal sentencing. This lack of oversight left courts without clear guidelines on how to assess, audit, or correct potential AI-driven biases. The absence of mandated accountability measures raised concerns about due process and fairness in AI-assisted judicial decisions.</w:t>
      </w:r>
    </w:p>
    <w:p w14:paraId="7365A3FD" w14:textId="77777777" w:rsidR="00FD2814" w:rsidRDefault="00FD2814" w:rsidP="00FD2814">
      <w:r>
        <w:t>Behaviorally, judges and legal experts often relied on COMPAS's risk assessments without fully understanding the methodology behind them. The system's "black box" nature made it difficult for defendants and legal representatives to challenge risk classifications. This overreliance on AI-generated scores, presented as objective measures, potentially led to biased outcomes without adequate human oversight to account for individual circumstances.</w:t>
      </w:r>
    </w:p>
    <w:p w14:paraId="49904864" w14:textId="77777777" w:rsidR="00FD2814" w:rsidRDefault="00FD2814" w:rsidP="00FD2814">
      <w:r>
        <w:t>Conceptually, COMPAS faced criticism for potentially perpetuating systemic inequities within the criminal justice system. The algorithm was trained on historical crime data, which reflected existing disparities. While some researchers argued that COMPAS may not directly depend on race other than through factors like age and criminal history, others contended that it failed to address broader structural inequities, thereby reinforcing historical disparities rather than providing a truly fair assessment of recidivism risk.</w:t>
      </w:r>
    </w:p>
    <w:p w14:paraId="15C62D85" w14:textId="137EBF27" w:rsidR="00870585" w:rsidRPr="00870585" w:rsidRDefault="00FD2814" w:rsidP="00FD2814">
      <w:r>
        <w:t>The COMPAS case has sparked significant research and debate in the field of algorithmic fairness. It underscores the need for transparency, accountability, and fairness in AI applications that directly impact individuals' legal rights and freedoms, particularly in high-stakes environments like criminal justice. As AI continues to play a role in decision-making processes, addressing these challenges remains crucial for ensuring equitable outcomes.</w:t>
      </w:r>
    </w:p>
    <w:p w14:paraId="6ECD0B93" w14:textId="3A6D20BC" w:rsidR="00870585" w:rsidRDefault="00870585" w:rsidP="00870585">
      <w:pPr>
        <w:spacing w:before="100" w:beforeAutospacing="1" w:after="100" w:afterAutospacing="1" w:line="240" w:lineRule="auto"/>
        <w:ind w:firstLine="0"/>
        <w:outlineLvl w:val="2"/>
        <w:rPr>
          <w:rFonts w:eastAsia="Times New Roman" w:cstheme="majorBidi"/>
          <w:b/>
          <w:bCs/>
          <w:sz w:val="24"/>
          <w:szCs w:val="24"/>
        </w:rPr>
      </w:pPr>
      <w:r w:rsidRPr="00870585">
        <w:rPr>
          <w:rFonts w:eastAsia="Times New Roman" w:cstheme="majorBidi"/>
          <w:b/>
          <w:bCs/>
          <w:sz w:val="24"/>
          <w:szCs w:val="24"/>
        </w:rPr>
        <w:t>FANTT Table</w:t>
      </w:r>
      <w:r w:rsidR="006C22CE">
        <w:rPr>
          <w:rFonts w:eastAsia="Times New Roman" w:cstheme="majorBidi"/>
          <w:b/>
          <w:bCs/>
          <w:sz w:val="24"/>
          <w:szCs w:val="24"/>
        </w:rPr>
        <w:t>: Criminal Justice</w:t>
      </w:r>
    </w:p>
    <w:tbl>
      <w:tblPr>
        <w:tblStyle w:val="TableGrid"/>
        <w:tblW w:w="0" w:type="auto"/>
        <w:tblLook w:val="04A0" w:firstRow="1" w:lastRow="0" w:firstColumn="1" w:lastColumn="0" w:noHBand="0" w:noVBand="1"/>
      </w:tblPr>
      <w:tblGrid>
        <w:gridCol w:w="1697"/>
        <w:gridCol w:w="3326"/>
        <w:gridCol w:w="4327"/>
      </w:tblGrid>
      <w:tr w:rsidR="0032349E" w14:paraId="0ED301AD" w14:textId="77777777" w:rsidTr="00724B72">
        <w:tc>
          <w:tcPr>
            <w:tcW w:w="1697" w:type="dxa"/>
          </w:tcPr>
          <w:p w14:paraId="43DD59DD" w14:textId="1DC91AAA" w:rsidR="0032349E" w:rsidRPr="0032349E" w:rsidRDefault="0032349E" w:rsidP="0032349E">
            <w:pPr>
              <w:ind w:firstLine="0"/>
              <w:jc w:val="center"/>
              <w:rPr>
                <w:b/>
                <w:bCs/>
              </w:rPr>
            </w:pPr>
            <w:r w:rsidRPr="0032349E">
              <w:rPr>
                <w:b/>
                <w:bCs/>
              </w:rPr>
              <w:t>Core Value</w:t>
            </w:r>
          </w:p>
        </w:tc>
        <w:tc>
          <w:tcPr>
            <w:tcW w:w="3326" w:type="dxa"/>
          </w:tcPr>
          <w:p w14:paraId="1DCD5538" w14:textId="4710BA48" w:rsidR="0032349E" w:rsidRPr="0032349E" w:rsidRDefault="0032349E" w:rsidP="0032349E">
            <w:pPr>
              <w:ind w:firstLine="0"/>
              <w:jc w:val="center"/>
              <w:rPr>
                <w:b/>
                <w:bCs/>
              </w:rPr>
            </w:pPr>
            <w:r w:rsidRPr="0032349E">
              <w:rPr>
                <w:b/>
                <w:bCs/>
              </w:rPr>
              <w:t>Alignment with COMPAS</w:t>
            </w:r>
          </w:p>
        </w:tc>
        <w:tc>
          <w:tcPr>
            <w:tcW w:w="4327" w:type="dxa"/>
          </w:tcPr>
          <w:p w14:paraId="694B0854" w14:textId="67C743C8" w:rsidR="0032349E" w:rsidRPr="0032349E" w:rsidRDefault="0032349E" w:rsidP="0032349E">
            <w:pPr>
              <w:ind w:firstLine="0"/>
              <w:jc w:val="center"/>
              <w:rPr>
                <w:b/>
                <w:bCs/>
              </w:rPr>
            </w:pPr>
            <w:r w:rsidRPr="0032349E">
              <w:rPr>
                <w:b/>
                <w:bCs/>
              </w:rPr>
              <w:t>Gaps and Challenges</w:t>
            </w:r>
          </w:p>
        </w:tc>
      </w:tr>
      <w:tr w:rsidR="0032349E" w:rsidRPr="0032349E" w14:paraId="68D00432" w14:textId="62803183" w:rsidTr="00101BDF">
        <w:tc>
          <w:tcPr>
            <w:tcW w:w="0" w:type="auto"/>
            <w:hideMark/>
          </w:tcPr>
          <w:p w14:paraId="745CBF2E" w14:textId="6BABC8C6" w:rsidR="0032349E" w:rsidRPr="0032349E" w:rsidRDefault="0032349E" w:rsidP="0032349E">
            <w:pPr>
              <w:ind w:firstLine="0"/>
              <w:rPr>
                <w:b/>
                <w:bCs/>
              </w:rPr>
            </w:pPr>
          </w:p>
        </w:tc>
        <w:tc>
          <w:tcPr>
            <w:tcW w:w="0" w:type="auto"/>
            <w:hideMark/>
          </w:tcPr>
          <w:p w14:paraId="251F41D9" w14:textId="38424CDD" w:rsidR="0032349E" w:rsidRPr="0032349E" w:rsidRDefault="0032349E" w:rsidP="0032349E">
            <w:pPr>
              <w:ind w:firstLine="0"/>
              <w:rPr>
                <w:b/>
                <w:bCs/>
              </w:rPr>
            </w:pPr>
          </w:p>
        </w:tc>
        <w:tc>
          <w:tcPr>
            <w:tcW w:w="0" w:type="auto"/>
            <w:hideMark/>
          </w:tcPr>
          <w:p w14:paraId="3B2DD84E" w14:textId="628B9AB7" w:rsidR="0032349E" w:rsidRPr="0032349E" w:rsidRDefault="0032349E" w:rsidP="0032349E">
            <w:pPr>
              <w:ind w:firstLine="0"/>
              <w:rPr>
                <w:b/>
                <w:bCs/>
              </w:rPr>
            </w:pPr>
          </w:p>
        </w:tc>
      </w:tr>
      <w:tr w:rsidR="0032349E" w14:paraId="2AB6E517" w14:textId="77777777" w:rsidTr="00724B72">
        <w:tc>
          <w:tcPr>
            <w:tcW w:w="1697" w:type="dxa"/>
          </w:tcPr>
          <w:p w14:paraId="4FF41586" w14:textId="0A5D67A3" w:rsidR="0032349E" w:rsidRPr="0032349E" w:rsidRDefault="0032349E" w:rsidP="0032349E">
            <w:pPr>
              <w:ind w:firstLine="0"/>
              <w:rPr>
                <w:b/>
                <w:bCs/>
              </w:rPr>
            </w:pPr>
            <w:r w:rsidRPr="00870585">
              <w:rPr>
                <w:b/>
                <w:bCs/>
              </w:rPr>
              <w:t>Fairness</w:t>
            </w:r>
          </w:p>
        </w:tc>
        <w:tc>
          <w:tcPr>
            <w:tcW w:w="3326" w:type="dxa"/>
          </w:tcPr>
          <w:p w14:paraId="61EAA10D" w14:textId="432D1BBA" w:rsidR="0032349E" w:rsidRPr="0032349E" w:rsidRDefault="00E7306C" w:rsidP="0032349E">
            <w:pPr>
              <w:ind w:firstLine="0"/>
            </w:pPr>
            <w:r w:rsidRPr="00E7306C">
              <w:t>COMPAS aimed to provide objective, data-driven recidivism risk assessments, seemingly promoting fairness by reducing subjective human biases.</w:t>
            </w:r>
            <w:r w:rsidRPr="00E7306C">
              <w:tab/>
            </w:r>
          </w:p>
        </w:tc>
        <w:tc>
          <w:tcPr>
            <w:tcW w:w="4327" w:type="dxa"/>
          </w:tcPr>
          <w:p w14:paraId="013154BB" w14:textId="53A4D79B" w:rsidR="0032349E" w:rsidRPr="0032349E" w:rsidRDefault="00E7306C" w:rsidP="0032349E">
            <w:pPr>
              <w:ind w:firstLine="0"/>
            </w:pPr>
            <w:r w:rsidRPr="00E7306C">
              <w:t>COMPAS reinforced existing biases due to its training data, reflecting historical inequities in policing and sentencing. This led to Black defendants being disproportionately labeled as high-risk, undermining fairness.</w:t>
            </w:r>
          </w:p>
        </w:tc>
      </w:tr>
      <w:tr w:rsidR="0032349E" w:rsidRPr="00870585" w14:paraId="5C82B7E7" w14:textId="77777777" w:rsidTr="00F4607A">
        <w:tc>
          <w:tcPr>
            <w:tcW w:w="0" w:type="auto"/>
          </w:tcPr>
          <w:p w14:paraId="5D2A95C5" w14:textId="041E9C23" w:rsidR="0032349E" w:rsidRPr="00870585" w:rsidRDefault="00624F72" w:rsidP="00B857F6">
            <w:pPr>
              <w:ind w:firstLine="0"/>
              <w:rPr>
                <w:rFonts w:ascii="Times New Roman" w:eastAsia="Times New Roman" w:hAnsi="Times New Roman" w:cs="Times New Roman"/>
                <w:kern w:val="0"/>
                <w:sz w:val="24"/>
                <w:szCs w:val="24"/>
                <w14:ligatures w14:val="none"/>
              </w:rPr>
            </w:pPr>
            <w:r w:rsidRPr="00624F72">
              <w:rPr>
                <w:b/>
                <w:bCs/>
              </w:rPr>
              <w:t>Accountability</w:t>
            </w:r>
          </w:p>
        </w:tc>
        <w:tc>
          <w:tcPr>
            <w:tcW w:w="0" w:type="auto"/>
          </w:tcPr>
          <w:p w14:paraId="45C09982" w14:textId="619F7BB2" w:rsidR="0032349E" w:rsidRPr="00870585" w:rsidRDefault="00624F72" w:rsidP="00B857F6">
            <w:pPr>
              <w:ind w:firstLine="0"/>
            </w:pPr>
            <w:r w:rsidRPr="00FC12D0">
              <w:t>COMPAS was intended to improve accountability by standardizing risk assessments and making them more transparent compared to purely subjective human judgments.</w:t>
            </w:r>
            <w:r w:rsidRPr="00FC12D0">
              <w:tab/>
            </w:r>
          </w:p>
        </w:tc>
        <w:tc>
          <w:tcPr>
            <w:tcW w:w="0" w:type="auto"/>
          </w:tcPr>
          <w:p w14:paraId="08CDDC22" w14:textId="33227EA6" w:rsidR="0032349E" w:rsidRPr="00870585" w:rsidRDefault="00FC12D0" w:rsidP="00B857F6">
            <w:pPr>
              <w:ind w:firstLine="0"/>
            </w:pPr>
            <w:r w:rsidRPr="00FC12D0">
              <w:t>There were no established procedures for auditing or correcting COMPAS errors or biases. This lack of accountability left legal professionals unsure of how to address incorrect or unfair risk assessments, which further eroded trust in the tool.</w:t>
            </w:r>
          </w:p>
        </w:tc>
      </w:tr>
      <w:tr w:rsidR="00FC12D0" w:rsidRPr="00870585" w14:paraId="2F513865" w14:textId="77777777" w:rsidTr="00F4607A">
        <w:tc>
          <w:tcPr>
            <w:tcW w:w="0" w:type="auto"/>
          </w:tcPr>
          <w:p w14:paraId="57735AE3" w14:textId="740936C8" w:rsidR="00FC12D0" w:rsidRPr="00624F72" w:rsidRDefault="00FC12D0" w:rsidP="00B857F6">
            <w:pPr>
              <w:ind w:firstLine="0"/>
              <w:rPr>
                <w:b/>
                <w:bCs/>
              </w:rPr>
            </w:pPr>
            <w:r>
              <w:rPr>
                <w:b/>
                <w:bCs/>
              </w:rPr>
              <w:t>Non-Maleficence</w:t>
            </w:r>
          </w:p>
        </w:tc>
        <w:tc>
          <w:tcPr>
            <w:tcW w:w="0" w:type="auto"/>
          </w:tcPr>
          <w:p w14:paraId="7F7295B2" w14:textId="583DBC31" w:rsidR="00FC12D0" w:rsidRPr="00FC12D0" w:rsidRDefault="00424291" w:rsidP="00B857F6">
            <w:pPr>
              <w:ind w:firstLine="0"/>
            </w:pPr>
            <w:r w:rsidRPr="00424291">
              <w:t>COMPAS sought to improve the criminal justice system by more accurately predicting recidivism, potentially leading to fairer sentencing and resource allocation, thus minimizing harm to individuals and communities.</w:t>
            </w:r>
            <w:r w:rsidRPr="00424291">
              <w:tab/>
            </w:r>
          </w:p>
        </w:tc>
        <w:tc>
          <w:tcPr>
            <w:tcW w:w="0" w:type="auto"/>
          </w:tcPr>
          <w:p w14:paraId="69E5C8B2" w14:textId="3869C0E5" w:rsidR="00FC12D0" w:rsidRPr="00FC12D0" w:rsidRDefault="00424291" w:rsidP="00B857F6">
            <w:pPr>
              <w:ind w:firstLine="0"/>
            </w:pPr>
            <w:r w:rsidRPr="00424291">
              <w:t>COMPAS risked causing harm by perpetuating biased predictions that could lead to harsher sentences for certain demographic groups. Flawed risk assessments could result in unjust outcomes, negatively impacting individuals and communities.</w:t>
            </w:r>
          </w:p>
        </w:tc>
      </w:tr>
      <w:tr w:rsidR="00424291" w:rsidRPr="00870585" w14:paraId="7D596529" w14:textId="77777777" w:rsidTr="00F4607A">
        <w:tc>
          <w:tcPr>
            <w:tcW w:w="0" w:type="auto"/>
          </w:tcPr>
          <w:p w14:paraId="6FC7DEEB" w14:textId="3C4B837F" w:rsidR="00424291" w:rsidRDefault="00FE7A2B" w:rsidP="00B857F6">
            <w:pPr>
              <w:ind w:firstLine="0"/>
              <w:rPr>
                <w:b/>
                <w:bCs/>
              </w:rPr>
            </w:pPr>
            <w:r>
              <w:rPr>
                <w:b/>
                <w:bCs/>
              </w:rPr>
              <w:lastRenderedPageBreak/>
              <w:t>Transparency</w:t>
            </w:r>
          </w:p>
        </w:tc>
        <w:tc>
          <w:tcPr>
            <w:tcW w:w="0" w:type="auto"/>
          </w:tcPr>
          <w:p w14:paraId="61BFE25E" w14:textId="530D6496" w:rsidR="00424291" w:rsidRPr="00424291" w:rsidRDefault="00FE7A2B" w:rsidP="00B857F6">
            <w:pPr>
              <w:ind w:firstLine="0"/>
            </w:pPr>
            <w:r w:rsidRPr="00FE7A2B">
              <w:t>COMPAS's use of algorithms to predict recidivism risk was intended to make the decision-making process more transparent compared to subjective human judgments, which are often difficult to understand.</w:t>
            </w:r>
            <w:r w:rsidRPr="00FE7A2B">
              <w:tab/>
            </w:r>
          </w:p>
        </w:tc>
        <w:tc>
          <w:tcPr>
            <w:tcW w:w="0" w:type="auto"/>
          </w:tcPr>
          <w:p w14:paraId="195C19E0" w14:textId="75FE2AE3" w:rsidR="00424291" w:rsidRPr="00424291" w:rsidRDefault="00F81F71" w:rsidP="00B857F6">
            <w:pPr>
              <w:ind w:firstLine="0"/>
            </w:pPr>
            <w:r w:rsidRPr="00F81F71">
              <w:t>COMPAS operated as a "black box," making it difficult for defendants, legal professionals, and even judges to understand the reasoning behind its risk assessments. This lack of auditability reduced trust in the tool and its outputs, making it difficult to challenge or validate its recommendations.</w:t>
            </w:r>
          </w:p>
        </w:tc>
      </w:tr>
      <w:tr w:rsidR="00F81F71" w:rsidRPr="00870585" w14:paraId="4BC5BF0B" w14:textId="77777777" w:rsidTr="00F4607A">
        <w:tc>
          <w:tcPr>
            <w:tcW w:w="0" w:type="auto"/>
          </w:tcPr>
          <w:p w14:paraId="35BDC496" w14:textId="5F42FA7F" w:rsidR="00F81F71" w:rsidRDefault="00B030BE" w:rsidP="00B857F6">
            <w:pPr>
              <w:ind w:firstLine="0"/>
              <w:rPr>
                <w:b/>
                <w:bCs/>
              </w:rPr>
            </w:pPr>
            <w:r>
              <w:rPr>
                <w:b/>
                <w:bCs/>
              </w:rPr>
              <w:t>Trust</w:t>
            </w:r>
          </w:p>
        </w:tc>
        <w:tc>
          <w:tcPr>
            <w:tcW w:w="0" w:type="auto"/>
          </w:tcPr>
          <w:p w14:paraId="4C2B7E71" w14:textId="7FE54381" w:rsidR="00F81F71" w:rsidRPr="00FE7A2B" w:rsidRDefault="00B030BE" w:rsidP="00B857F6">
            <w:pPr>
              <w:ind w:firstLine="0"/>
            </w:pPr>
            <w:r w:rsidRPr="00B030BE">
              <w:t>COMPAS was marketed as an objective, data-driven tool, aiming to inspire trust among judges and legal professionals by promising more accurate and unbiased risk assessments.</w:t>
            </w:r>
            <w:r w:rsidRPr="00B030BE">
              <w:tab/>
            </w:r>
          </w:p>
        </w:tc>
        <w:tc>
          <w:tcPr>
            <w:tcW w:w="0" w:type="auto"/>
          </w:tcPr>
          <w:p w14:paraId="3B9E879F" w14:textId="4426D3ED" w:rsidR="00F81F71" w:rsidRPr="00F81F71" w:rsidRDefault="00B030BE" w:rsidP="00B857F6">
            <w:pPr>
              <w:ind w:firstLine="0"/>
            </w:pPr>
            <w:r w:rsidRPr="00B030BE">
              <w:t>COMPAS's flawed outputs and lack of transparency led to disappointment and eroded trust among judges, legal professionals, and the public. Doubts about its fairness and accuracy undermined its credibility as a reliable tool in the criminal justice system.</w:t>
            </w:r>
          </w:p>
        </w:tc>
      </w:tr>
    </w:tbl>
    <w:p w14:paraId="0C19EAB9" w14:textId="77777777" w:rsidR="00724B72" w:rsidRPr="00724B72" w:rsidRDefault="00724B72" w:rsidP="00724B72">
      <w:pPr>
        <w:pStyle w:val="Heading3"/>
      </w:pPr>
      <w:r w:rsidRPr="00724B72">
        <w:t>Lessons for AI Ethics</w:t>
      </w:r>
    </w:p>
    <w:p w14:paraId="594E70EE" w14:textId="77777777" w:rsidR="00724B72" w:rsidRPr="00724B72" w:rsidRDefault="00724B72" w:rsidP="00724B72">
      <w:r w:rsidRPr="00724B72">
        <w:t>The COMPAS case highlights the importance of ensuring fairness, transparency, and accountability in AI-driven decision-making. AI systems used in legal settings must undergo rigorous bias testing and continuous auditing to prevent harmful disparities. Transparency is critical—legal professionals and defendants should be able to understand how AI-generated decisions are made. Additionally, regulatory oversight must establish clear guidelines for AI applications in criminal justice, ensuring that these systems uphold fundamental principles of fairness and due process. By addressing these challenges, AI can better serve justice rather than reinforce systemic inequities.</w:t>
      </w:r>
    </w:p>
    <w:p w14:paraId="56D43E34" w14:textId="77777777" w:rsidR="00BE3C55" w:rsidRPr="00BE3C55" w:rsidRDefault="00BE3C55" w:rsidP="00BE3C55">
      <w:pPr>
        <w:pStyle w:val="Heading2"/>
      </w:pPr>
      <w:r w:rsidRPr="00BE3C55">
        <w:t>Case Study 3: AI-Driven Hiring – Amazon’s Biased Recruitment Model</w:t>
      </w:r>
    </w:p>
    <w:p w14:paraId="2763397E" w14:textId="77777777" w:rsidR="00BE3C55" w:rsidRPr="00BE3C55" w:rsidRDefault="00BE3C55" w:rsidP="00BE3C55">
      <w:r w:rsidRPr="00BE3C55">
        <w:t>In 2018, Amazon scrapped its AI-driven hiring algorithm after discovering it systematically discriminated against female candidates. The AI system, trained on ten years of hiring data, favored male applicants—a result of the historical male dominance in tech hiring. Designed to streamline recruitment by identifying top talent based on past hiring patterns, the model instead perpetuated bias, reinforcing preexisting trends rather than fostering a neutral, merit-based selection process.</w:t>
      </w:r>
    </w:p>
    <w:p w14:paraId="24A16021" w14:textId="77777777" w:rsidR="00BE3C55" w:rsidRPr="00BE3C55" w:rsidRDefault="00BE3C55" w:rsidP="00BE3C55">
      <w:r w:rsidRPr="00BE3C55">
        <w:t>From a regulatory standpoint, no federal AI fairness law applied to hiring models at the time, leaving bias detection and mitigation entirely to internal audits. Without external oversight, companies deploying AI-driven recruitment tools had no standardized framework to ensure fairness, accountability, or transparency in their decision-making processes.</w:t>
      </w:r>
    </w:p>
    <w:p w14:paraId="5DF1A528" w14:textId="77777777" w:rsidR="00BE3C55" w:rsidRPr="00BE3C55" w:rsidRDefault="00BE3C55" w:rsidP="00BE3C55">
      <w:r w:rsidRPr="00BE3C55">
        <w:t>Trust in AI’s decision-making was another major issue. HR teams relied on Amazon’s hiring algorithm without fully understanding how it made selections, assuming it would improve efficiency while maintaining fairness. However, because the system provided no explanations for its choices, hiring managers were unable to challenge or correct biased outcomes. This blind trust in AI amplified the model’s discriminatory tendencies.</w:t>
      </w:r>
    </w:p>
    <w:p w14:paraId="1A59E133" w14:textId="77777777" w:rsidR="00BE3C55" w:rsidRPr="00BE3C55" w:rsidRDefault="00BE3C55" w:rsidP="00BE3C55">
      <w:r w:rsidRPr="00BE3C55">
        <w:t xml:space="preserve">Conceptually, the algorithm failed to adapt to changing workforce priorities. It prioritized historical patterns over evolving diversity and inclusion goals, reflecting outdated hiring biases </w:t>
      </w:r>
      <w:r w:rsidRPr="00BE3C55">
        <w:lastRenderedPageBreak/>
        <w:t>rather than adjusting to broader labor market expectations. The model’s inability to account for shifting norms in equitable hiring ultimately led to its failure and discontinuation.</w:t>
      </w:r>
    </w:p>
    <w:p w14:paraId="05212A10" w14:textId="4BD30358" w:rsidR="00BE3C55" w:rsidRPr="00BE3C55" w:rsidRDefault="00BE3C55" w:rsidP="0095079A">
      <w:pPr>
        <w:pStyle w:val="Heading3"/>
      </w:pPr>
      <w:r w:rsidRPr="00BE3C55">
        <w:t>NRBC Framework Application</w:t>
      </w:r>
    </w:p>
    <w:p w14:paraId="2CEE2C06" w14:textId="77777777" w:rsidR="0095079A" w:rsidRDefault="0095079A" w:rsidP="0095079A">
      <w:r>
        <w:t>Amazon’s AI hiring model, intended to create a neutral, merit-based recruitment process, instead reinforced systemic hiring biases. By relying solely on historical data, the algorithm mirrored and amplified preexisting hiring preferences rather than challenging them.</w:t>
      </w:r>
    </w:p>
    <w:p w14:paraId="69932E4C" w14:textId="77777777" w:rsidR="0095079A" w:rsidRDefault="0095079A" w:rsidP="0095079A">
      <w:r>
        <w:t>From a regulatory perspective, in 2018, there were no federal laws requiring AI hiring models to undergo fairness testing or auditing before deployment. This lack of oversight placed full responsibility on companies like Amazon to detect and correct bias internally, leading to inconsistent approaches and inadequate safeguards.</w:t>
      </w:r>
    </w:p>
    <w:p w14:paraId="70FA1556" w14:textId="77777777" w:rsidR="0095079A" w:rsidRDefault="0095079A" w:rsidP="0095079A">
      <w:r>
        <w:t>Behaviorally, HR teams placed too much trust in AI-driven hiring decisions, despite the lack of explainability in the algorithm’s outputs. The AI model operated as a "black box," offering hiring managers no insight into its decision-making process, thus making it difficult to identify and rectify biases.</w:t>
      </w:r>
    </w:p>
    <w:p w14:paraId="1EF64234" w14:textId="69ACAA8F" w:rsidR="00BE3C55" w:rsidRDefault="0095079A" w:rsidP="0095079A">
      <w:r>
        <w:t xml:space="preserve">Conceptually, the algorithm struggled to align with modern workforce inclusion priorities. Optimizing for past hiring trends, it neglected the broader shift toward equitable hiring practices. This failure to incorporate evolving business and social priorities ultimately led to Amazon’s decision to abandon the </w:t>
      </w:r>
      <w:r w:rsidR="004E4400">
        <w:t>system.</w:t>
      </w:r>
    </w:p>
    <w:p w14:paraId="56CEC9F3" w14:textId="1D03F2D9" w:rsidR="004E4400" w:rsidRPr="00BE3C55" w:rsidRDefault="004E4400" w:rsidP="004E4400">
      <w:pPr>
        <w:pStyle w:val="Heading3"/>
      </w:pPr>
      <w:r>
        <w:t>FANTT Table: Amazon Hiring Practices</w:t>
      </w:r>
    </w:p>
    <w:tbl>
      <w:tblPr>
        <w:tblStyle w:val="TableGrid"/>
        <w:tblW w:w="0" w:type="auto"/>
        <w:tblLook w:val="04A0" w:firstRow="1" w:lastRow="0" w:firstColumn="1" w:lastColumn="0" w:noHBand="0" w:noVBand="1"/>
      </w:tblPr>
      <w:tblGrid>
        <w:gridCol w:w="3116"/>
        <w:gridCol w:w="3117"/>
        <w:gridCol w:w="3117"/>
      </w:tblGrid>
      <w:tr w:rsidR="00471F98" w14:paraId="03D4D34D" w14:textId="77777777" w:rsidTr="00471F98">
        <w:tc>
          <w:tcPr>
            <w:tcW w:w="3116" w:type="dxa"/>
          </w:tcPr>
          <w:p w14:paraId="4DD498D3" w14:textId="1C12F5CB" w:rsidR="00471F98" w:rsidRDefault="00471F98" w:rsidP="00BE3C55">
            <w:pPr>
              <w:ind w:firstLine="0"/>
              <w:rPr>
                <w:b/>
                <w:bCs/>
              </w:rPr>
            </w:pPr>
            <w:r>
              <w:rPr>
                <w:b/>
                <w:bCs/>
              </w:rPr>
              <w:t>Core Value</w:t>
            </w:r>
          </w:p>
        </w:tc>
        <w:tc>
          <w:tcPr>
            <w:tcW w:w="3117" w:type="dxa"/>
          </w:tcPr>
          <w:p w14:paraId="6FF7A5ED" w14:textId="0248CF19" w:rsidR="00471F98" w:rsidRDefault="00471F98" w:rsidP="00BE3C55">
            <w:pPr>
              <w:ind w:firstLine="0"/>
              <w:rPr>
                <w:b/>
                <w:bCs/>
              </w:rPr>
            </w:pPr>
            <w:r>
              <w:rPr>
                <w:b/>
                <w:bCs/>
              </w:rPr>
              <w:t>Alignment with Amazon’s Hiring AI</w:t>
            </w:r>
          </w:p>
        </w:tc>
        <w:tc>
          <w:tcPr>
            <w:tcW w:w="3117" w:type="dxa"/>
          </w:tcPr>
          <w:p w14:paraId="0AA555AF" w14:textId="047B2EE7" w:rsidR="00471F98" w:rsidRDefault="00471F98" w:rsidP="00BE3C55">
            <w:pPr>
              <w:ind w:firstLine="0"/>
              <w:rPr>
                <w:b/>
                <w:bCs/>
              </w:rPr>
            </w:pPr>
            <w:r>
              <w:rPr>
                <w:b/>
                <w:bCs/>
              </w:rPr>
              <w:t>Gaps and Challenges</w:t>
            </w:r>
          </w:p>
        </w:tc>
      </w:tr>
      <w:tr w:rsidR="00471F98" w14:paraId="76D568E4" w14:textId="77777777" w:rsidTr="00471F98">
        <w:tc>
          <w:tcPr>
            <w:tcW w:w="3116" w:type="dxa"/>
          </w:tcPr>
          <w:p w14:paraId="1BEA87CD" w14:textId="778ACFD6" w:rsidR="00471F98" w:rsidRDefault="00004C0A" w:rsidP="00BE3C55">
            <w:pPr>
              <w:ind w:firstLine="0"/>
              <w:rPr>
                <w:b/>
                <w:bCs/>
              </w:rPr>
            </w:pPr>
            <w:r>
              <w:rPr>
                <w:b/>
                <w:bCs/>
              </w:rPr>
              <w:t>Fairness</w:t>
            </w:r>
          </w:p>
        </w:tc>
        <w:tc>
          <w:tcPr>
            <w:tcW w:w="3117" w:type="dxa"/>
          </w:tcPr>
          <w:p w14:paraId="0F6889FC" w14:textId="315629F2" w:rsidR="00471F98" w:rsidRPr="00004C0A" w:rsidRDefault="00004C0A" w:rsidP="00BE3C55">
            <w:pPr>
              <w:ind w:firstLine="0"/>
            </w:pPr>
            <w:r w:rsidRPr="00004C0A">
              <w:t>The AI system aimed to create a neutral, performance-based hiring process.</w:t>
            </w:r>
            <w:r w:rsidRPr="00004C0A">
              <w:tab/>
            </w:r>
          </w:p>
        </w:tc>
        <w:tc>
          <w:tcPr>
            <w:tcW w:w="3117" w:type="dxa"/>
          </w:tcPr>
          <w:p w14:paraId="3882391A" w14:textId="617E30A5" w:rsidR="00471F98" w:rsidRPr="00004C0A" w:rsidRDefault="00004C0A" w:rsidP="00BE3C55">
            <w:pPr>
              <w:ind w:firstLine="0"/>
            </w:pPr>
            <w:r w:rsidRPr="00004C0A">
              <w:t>The model reinforced hiring trends favoring male candidates due to biased training data, leading to discrimination against female applicants.</w:t>
            </w:r>
          </w:p>
        </w:tc>
      </w:tr>
      <w:tr w:rsidR="00004C0A" w14:paraId="28D1CD3D" w14:textId="77777777" w:rsidTr="00471F98">
        <w:tc>
          <w:tcPr>
            <w:tcW w:w="3116" w:type="dxa"/>
          </w:tcPr>
          <w:p w14:paraId="79C490FE" w14:textId="5F67BD07" w:rsidR="00004C0A" w:rsidRPr="00004C0A" w:rsidRDefault="00004C0A" w:rsidP="00BE3C55">
            <w:pPr>
              <w:ind w:firstLine="0"/>
              <w:rPr>
                <w:b/>
                <w:bCs/>
              </w:rPr>
            </w:pPr>
            <w:r w:rsidRPr="00004C0A">
              <w:rPr>
                <w:b/>
                <w:bCs/>
              </w:rPr>
              <w:t>Accountability</w:t>
            </w:r>
          </w:p>
        </w:tc>
        <w:tc>
          <w:tcPr>
            <w:tcW w:w="3117" w:type="dxa"/>
          </w:tcPr>
          <w:p w14:paraId="04FB57DD" w14:textId="3C1443D1" w:rsidR="00004C0A" w:rsidRPr="00004C0A" w:rsidRDefault="00830AE9" w:rsidP="00BE3C55">
            <w:pPr>
              <w:ind w:firstLine="0"/>
            </w:pPr>
            <w:r w:rsidRPr="00830AE9">
              <w:t>Amazon deployed the system without independent auditing mechanisms, relying on internal checks.</w:t>
            </w:r>
            <w:r w:rsidRPr="00830AE9">
              <w:tab/>
            </w:r>
          </w:p>
        </w:tc>
        <w:tc>
          <w:tcPr>
            <w:tcW w:w="3117" w:type="dxa"/>
          </w:tcPr>
          <w:p w14:paraId="396668DE" w14:textId="4846712A" w:rsidR="00004C0A" w:rsidRPr="00830AE9" w:rsidRDefault="00830AE9" w:rsidP="00BE3C55">
            <w:pPr>
              <w:ind w:firstLine="0"/>
            </w:pPr>
            <w:r w:rsidRPr="00830AE9">
              <w:t>There were no external reviews or mandated fairness testing to detect or mitigate bias before implementation, resulting in a lack of accountability.</w:t>
            </w:r>
          </w:p>
        </w:tc>
      </w:tr>
      <w:tr w:rsidR="00830AE9" w14:paraId="329A6124" w14:textId="77777777" w:rsidTr="00471F98">
        <w:tc>
          <w:tcPr>
            <w:tcW w:w="3116" w:type="dxa"/>
          </w:tcPr>
          <w:p w14:paraId="1576ADF2" w14:textId="6B64755B" w:rsidR="00830AE9" w:rsidRPr="00004C0A" w:rsidRDefault="00830AE9" w:rsidP="00BE3C55">
            <w:pPr>
              <w:ind w:firstLine="0"/>
              <w:rPr>
                <w:b/>
                <w:bCs/>
              </w:rPr>
            </w:pPr>
            <w:r>
              <w:rPr>
                <w:b/>
                <w:bCs/>
              </w:rPr>
              <w:t>Non-Maleficence</w:t>
            </w:r>
          </w:p>
        </w:tc>
        <w:tc>
          <w:tcPr>
            <w:tcW w:w="3117" w:type="dxa"/>
          </w:tcPr>
          <w:p w14:paraId="04FBCF32" w14:textId="13AD8A3C" w:rsidR="00830AE9" w:rsidRPr="00830AE9" w:rsidRDefault="003F7BC5" w:rsidP="00BE3C55">
            <w:pPr>
              <w:ind w:firstLine="0"/>
            </w:pPr>
            <w:r w:rsidRPr="003F7BC5">
              <w:t>The AI sought to improve hiring efficiency by automating candidate selection, potentially reducing human error.</w:t>
            </w:r>
            <w:r w:rsidRPr="003F7BC5">
              <w:tab/>
            </w:r>
          </w:p>
        </w:tc>
        <w:tc>
          <w:tcPr>
            <w:tcW w:w="3117" w:type="dxa"/>
          </w:tcPr>
          <w:p w14:paraId="4B486012" w14:textId="0A5F7756" w:rsidR="00830AE9" w:rsidRPr="00830AE9" w:rsidRDefault="003F7BC5" w:rsidP="00BE3C55">
            <w:pPr>
              <w:ind w:firstLine="0"/>
            </w:pPr>
            <w:r w:rsidRPr="003F7BC5">
              <w:t>Candidates were rejected without clear explanations, raising ethical concerns about fairness and the potential for discriminatory harm in hiring.</w:t>
            </w:r>
          </w:p>
        </w:tc>
      </w:tr>
      <w:tr w:rsidR="003F7BC5" w14:paraId="3D08D73B" w14:textId="77777777" w:rsidTr="00471F98">
        <w:tc>
          <w:tcPr>
            <w:tcW w:w="3116" w:type="dxa"/>
          </w:tcPr>
          <w:p w14:paraId="5CEF3B0D" w14:textId="1F5D23CE" w:rsidR="003F7BC5" w:rsidRDefault="003F7BC5" w:rsidP="00BE3C55">
            <w:pPr>
              <w:ind w:firstLine="0"/>
              <w:rPr>
                <w:b/>
                <w:bCs/>
              </w:rPr>
            </w:pPr>
            <w:r>
              <w:rPr>
                <w:b/>
                <w:bCs/>
              </w:rPr>
              <w:t>Transparency</w:t>
            </w:r>
          </w:p>
        </w:tc>
        <w:tc>
          <w:tcPr>
            <w:tcW w:w="3117" w:type="dxa"/>
          </w:tcPr>
          <w:p w14:paraId="60B93C29" w14:textId="767AA861" w:rsidR="003F7BC5" w:rsidRPr="003F7BC5" w:rsidRDefault="007E1C5C" w:rsidP="00BE3C55">
            <w:pPr>
              <w:ind w:firstLine="0"/>
            </w:pPr>
            <w:r w:rsidRPr="007E1C5C">
              <w:t xml:space="preserve">The system provided automated recommendations for hiring managers, intending </w:t>
            </w:r>
            <w:r w:rsidRPr="007E1C5C">
              <w:lastRenderedPageBreak/>
              <w:t>to streamline the recruitment process.</w:t>
            </w:r>
            <w:r w:rsidRPr="007E1C5C">
              <w:tab/>
            </w:r>
          </w:p>
        </w:tc>
        <w:tc>
          <w:tcPr>
            <w:tcW w:w="3117" w:type="dxa"/>
          </w:tcPr>
          <w:p w14:paraId="3D45E256" w14:textId="09EAA219" w:rsidR="003F7BC5" w:rsidRPr="003F7BC5" w:rsidRDefault="007E1C5C" w:rsidP="00BE3C55">
            <w:pPr>
              <w:ind w:firstLine="0"/>
            </w:pPr>
            <w:r w:rsidRPr="007E1C5C">
              <w:lastRenderedPageBreak/>
              <w:t xml:space="preserve">The model operated as a "black box," preventing hiring managers from understanding the reasoning behind its </w:t>
            </w:r>
            <w:r w:rsidRPr="007E1C5C">
              <w:lastRenderedPageBreak/>
              <w:t>decisions and challenging biased outcomes, hindering transparency.</w:t>
            </w:r>
          </w:p>
        </w:tc>
      </w:tr>
      <w:tr w:rsidR="007E1C5C" w14:paraId="23A0FAB7" w14:textId="77777777" w:rsidTr="00471F98">
        <w:tc>
          <w:tcPr>
            <w:tcW w:w="3116" w:type="dxa"/>
          </w:tcPr>
          <w:p w14:paraId="64B25372" w14:textId="60E302E8" w:rsidR="007E1C5C" w:rsidRDefault="007E1C5C" w:rsidP="00BE3C55">
            <w:pPr>
              <w:ind w:firstLine="0"/>
              <w:rPr>
                <w:b/>
                <w:bCs/>
              </w:rPr>
            </w:pPr>
            <w:r>
              <w:rPr>
                <w:b/>
                <w:bCs/>
              </w:rPr>
              <w:lastRenderedPageBreak/>
              <w:t>Trust</w:t>
            </w:r>
          </w:p>
        </w:tc>
        <w:tc>
          <w:tcPr>
            <w:tcW w:w="3117" w:type="dxa"/>
          </w:tcPr>
          <w:p w14:paraId="28382577" w14:textId="0A496D3F" w:rsidR="007E1C5C" w:rsidRPr="007E1C5C" w:rsidRDefault="00297EC4" w:rsidP="00BE3C55">
            <w:pPr>
              <w:ind w:firstLine="0"/>
            </w:pPr>
            <w:r w:rsidRPr="00297EC4">
              <w:t>HR teams initially relied on AI to improve hiring efficiency and objectivity, anticipating more data-driven decisions.</w:t>
            </w:r>
            <w:r w:rsidRPr="00297EC4">
              <w:tab/>
            </w:r>
          </w:p>
        </w:tc>
        <w:tc>
          <w:tcPr>
            <w:tcW w:w="3117" w:type="dxa"/>
          </w:tcPr>
          <w:p w14:paraId="0D021309" w14:textId="13BC6F6B" w:rsidR="007E1C5C" w:rsidRPr="007E1C5C" w:rsidRDefault="00297EC4" w:rsidP="00BE3C55">
            <w:pPr>
              <w:ind w:firstLine="0"/>
            </w:pPr>
            <w:r w:rsidRPr="00297EC4">
              <w:t>The system’s biases led to widespread skepticism and eroded trust in AI-driven recruitment, making it difficult to rely on the tool for fair candidate selection.</w:t>
            </w:r>
          </w:p>
        </w:tc>
      </w:tr>
    </w:tbl>
    <w:p w14:paraId="685693A3" w14:textId="427D5FCA" w:rsidR="00BE3C55" w:rsidRPr="00BE3C55" w:rsidRDefault="00BE3C55" w:rsidP="00BE3C55">
      <w:pPr>
        <w:rPr>
          <w:b/>
          <w:bCs/>
        </w:rPr>
      </w:pPr>
    </w:p>
    <w:p w14:paraId="717C6845" w14:textId="3136F0B5" w:rsidR="00BE3C55" w:rsidRPr="00BE3C55" w:rsidRDefault="00BE3C55" w:rsidP="007964BA">
      <w:pPr>
        <w:pStyle w:val="Heading3"/>
      </w:pPr>
      <w:r w:rsidRPr="00BE3C55">
        <w:t>Lessons for AI Ethics</w:t>
      </w:r>
    </w:p>
    <w:p w14:paraId="4CB92231" w14:textId="77777777" w:rsidR="00BE3C55" w:rsidRPr="00BE3C55" w:rsidRDefault="00BE3C55" w:rsidP="007964BA">
      <w:r w:rsidRPr="00BE3C55">
        <w:t>The Amazon hiring AI case underscores the importance of fairness, transparency, and accountability in AI-driven decision-making. Companies must implement thorough bias testing and auditing protocols before deploying AI in recruitment. Explainability tools should be integrated into hiring models to ensure that AI decisions can be interpreted and challenged by human decision-makers. Additionally, regulatory oversight is necessary to establish standardized fairness requirements for AI-driven hiring tools, ensuring that recruitment models align with ethical and legal standards. By addressing these challenges, AI can better support equitable hiring processes rather than perpetuate existing biases.</w:t>
      </w:r>
    </w:p>
    <w:p w14:paraId="4D99E004" w14:textId="77777777" w:rsidR="0059777B" w:rsidRPr="0059777B" w:rsidRDefault="0059777B" w:rsidP="0059777B">
      <w:pPr>
        <w:pStyle w:val="Heading2"/>
      </w:pPr>
      <w:r w:rsidRPr="0059777B">
        <w:t>Case Study 4: Trustworthy AI in Government – The Veterans Affairs AI Framework</w:t>
      </w:r>
    </w:p>
    <w:p w14:paraId="2333DA1D" w14:textId="77777777" w:rsidR="0059777B" w:rsidRPr="0059777B" w:rsidRDefault="0059777B" w:rsidP="0059777B">
      <w:pPr>
        <w:pStyle w:val="Heading3"/>
      </w:pPr>
      <w:r w:rsidRPr="0059777B">
        <w:t>Introduction to the Case</w:t>
      </w:r>
    </w:p>
    <w:p w14:paraId="17434A27" w14:textId="77777777" w:rsidR="0059777B" w:rsidRPr="0059777B" w:rsidRDefault="0059777B" w:rsidP="0059777B">
      <w:r w:rsidRPr="0059777B">
        <w:t>The Department of Veterans Affairs (VA) established the Trustworthy AI Framework to guide the responsible use of artificial intelligence in veteran services. This initiative aligns with federal AI governance principles, such as Executive Order 13960, the NIST AI Risk Management Framework, and the OECD AI Principles. The framework emphasizes six core principles: Effectiveness &amp; Safety, Security &amp; Privacy, Fairness &amp; Bias Management, Transparency &amp; Explainability, Accountability &amp; Monitoring, and Purposeful AI Use.</w:t>
      </w:r>
    </w:p>
    <w:p w14:paraId="0B8075D0" w14:textId="77777777" w:rsidR="0059777B" w:rsidRPr="0059777B" w:rsidRDefault="0059777B" w:rsidP="0059777B">
      <w:r w:rsidRPr="0059777B">
        <w:t>While this initiative marks a significant step in AI governance, gaps exist in its enforcement mechanisms, transparency, implementation strategy, and stakeholder accountability. These gaps raise concerns about the framework's ability to ensure real-world compliance and ethical AI deployment across the VA system.</w:t>
      </w:r>
    </w:p>
    <w:p w14:paraId="5A347684" w14:textId="6D376E32" w:rsidR="0059777B" w:rsidRPr="0059777B" w:rsidRDefault="0059777B" w:rsidP="00AC6642">
      <w:pPr>
        <w:pStyle w:val="Heading3"/>
      </w:pPr>
      <w:r w:rsidRPr="0059777B">
        <w:t>NRBC Framework Application</w:t>
      </w:r>
    </w:p>
    <w:p w14:paraId="29B38A82" w14:textId="77777777" w:rsidR="0059777B" w:rsidRPr="0059777B" w:rsidRDefault="0059777B" w:rsidP="0059777B">
      <w:r w:rsidRPr="0059777B">
        <w:t>The VA Trustworthy AI Framework attempts to provide structured ethical reasoning for AI governance, but gaps remain in its implementation:</w:t>
      </w:r>
    </w:p>
    <w:p w14:paraId="67D56DEC" w14:textId="77777777" w:rsidR="0059777B" w:rsidRPr="0059777B" w:rsidRDefault="0059777B" w:rsidP="0059777B">
      <w:pPr>
        <w:numPr>
          <w:ilvl w:val="0"/>
          <w:numId w:val="298"/>
        </w:numPr>
      </w:pPr>
      <w:r w:rsidRPr="0059777B">
        <w:rPr>
          <w:b/>
          <w:bCs/>
        </w:rPr>
        <w:t>Normative:</w:t>
      </w:r>
      <w:r w:rsidRPr="0059777B">
        <w:t xml:space="preserve"> The framework establishes ethical AI principles, but without clear enforcement mechanisms, compliance remains voluntary.</w:t>
      </w:r>
    </w:p>
    <w:p w14:paraId="01E6E8A1" w14:textId="77777777" w:rsidR="0059777B" w:rsidRPr="0059777B" w:rsidRDefault="0059777B" w:rsidP="0059777B">
      <w:pPr>
        <w:numPr>
          <w:ilvl w:val="0"/>
          <w:numId w:val="298"/>
        </w:numPr>
      </w:pPr>
      <w:r w:rsidRPr="0059777B">
        <w:rPr>
          <w:b/>
          <w:bCs/>
        </w:rPr>
        <w:t>Regulatory:</w:t>
      </w:r>
      <w:r w:rsidRPr="0059777B">
        <w:t xml:space="preserve"> While aligned with Executive Order 13960, the framework lacks a standardized auditing process to ensure AI systems meet transparency and fairness guidelines.</w:t>
      </w:r>
    </w:p>
    <w:p w14:paraId="12771F90" w14:textId="77777777" w:rsidR="0059777B" w:rsidRPr="0059777B" w:rsidRDefault="0059777B" w:rsidP="0059777B">
      <w:pPr>
        <w:numPr>
          <w:ilvl w:val="0"/>
          <w:numId w:val="298"/>
        </w:numPr>
      </w:pPr>
      <w:r w:rsidRPr="0059777B">
        <w:rPr>
          <w:b/>
          <w:bCs/>
        </w:rPr>
        <w:lastRenderedPageBreak/>
        <w:t>Behavioral:</w:t>
      </w:r>
      <w:r w:rsidRPr="0059777B">
        <w:t xml:space="preserve"> Trust is emphasized, but there is no structured public engagement process for veterans or stakeholders to challenge AI-driven decisions.</w:t>
      </w:r>
    </w:p>
    <w:p w14:paraId="7F029E32" w14:textId="77777777" w:rsidR="0059777B" w:rsidRPr="0059777B" w:rsidRDefault="0059777B" w:rsidP="0059777B">
      <w:pPr>
        <w:numPr>
          <w:ilvl w:val="0"/>
          <w:numId w:val="298"/>
        </w:numPr>
      </w:pPr>
      <w:r w:rsidRPr="0059777B">
        <w:rPr>
          <w:b/>
          <w:bCs/>
        </w:rPr>
        <w:t>Conceptual:</w:t>
      </w:r>
      <w:r w:rsidRPr="0059777B">
        <w:t xml:space="preserve"> The framework does not provide real-world case studies demonstrating successful AI deployment within the VA, making it difficult to assess its practical impact.</w:t>
      </w:r>
    </w:p>
    <w:p w14:paraId="227BCE90" w14:textId="736B4789" w:rsidR="0059777B" w:rsidRDefault="0059777B" w:rsidP="00AC6642">
      <w:pPr>
        <w:pStyle w:val="Heading3"/>
      </w:pPr>
      <w:r w:rsidRPr="0059777B">
        <w:t xml:space="preserve">FANTT Table: </w:t>
      </w:r>
      <w:r w:rsidR="00AC6642">
        <w:t>Veter</w:t>
      </w:r>
      <w:r w:rsidR="00900427">
        <w:t>an’s Affairs</w:t>
      </w:r>
    </w:p>
    <w:tbl>
      <w:tblPr>
        <w:tblStyle w:val="TableGrid"/>
        <w:tblW w:w="0" w:type="auto"/>
        <w:tblLook w:val="04A0" w:firstRow="1" w:lastRow="0" w:firstColumn="1" w:lastColumn="0" w:noHBand="0" w:noVBand="1"/>
      </w:tblPr>
      <w:tblGrid>
        <w:gridCol w:w="3116"/>
        <w:gridCol w:w="3117"/>
        <w:gridCol w:w="3117"/>
      </w:tblGrid>
      <w:tr w:rsidR="00900427" w14:paraId="147CBBAB" w14:textId="77777777" w:rsidTr="00900427">
        <w:tc>
          <w:tcPr>
            <w:tcW w:w="3116" w:type="dxa"/>
          </w:tcPr>
          <w:p w14:paraId="2D752E2B" w14:textId="15AD1C10" w:rsidR="00900427" w:rsidRDefault="00900427" w:rsidP="00900427">
            <w:pPr>
              <w:ind w:firstLine="0"/>
            </w:pPr>
            <w:r>
              <w:t>Core Value</w:t>
            </w:r>
          </w:p>
        </w:tc>
        <w:tc>
          <w:tcPr>
            <w:tcW w:w="3117" w:type="dxa"/>
          </w:tcPr>
          <w:p w14:paraId="0378E6A4" w14:textId="2E9A48F3" w:rsidR="00900427" w:rsidRDefault="00900427" w:rsidP="00900427">
            <w:pPr>
              <w:ind w:firstLine="0"/>
            </w:pPr>
            <w:r>
              <w:t>Alignment with VA AI Framework</w:t>
            </w:r>
          </w:p>
        </w:tc>
        <w:tc>
          <w:tcPr>
            <w:tcW w:w="3117" w:type="dxa"/>
          </w:tcPr>
          <w:p w14:paraId="5034CBD6" w14:textId="1F42D5BF" w:rsidR="00900427" w:rsidRDefault="00900427" w:rsidP="00900427">
            <w:pPr>
              <w:ind w:firstLine="0"/>
            </w:pPr>
            <w:r>
              <w:t>Gaps and Challenges</w:t>
            </w:r>
          </w:p>
        </w:tc>
      </w:tr>
      <w:tr w:rsidR="00900427" w14:paraId="5336B442" w14:textId="77777777" w:rsidTr="00900427">
        <w:tc>
          <w:tcPr>
            <w:tcW w:w="3116" w:type="dxa"/>
          </w:tcPr>
          <w:p w14:paraId="4C3195EC" w14:textId="1B409C9D" w:rsidR="00900427" w:rsidRDefault="00C9066C" w:rsidP="00900427">
            <w:pPr>
              <w:ind w:firstLine="0"/>
            </w:pPr>
            <w:r>
              <w:t>Fairness</w:t>
            </w:r>
          </w:p>
        </w:tc>
        <w:tc>
          <w:tcPr>
            <w:tcW w:w="3117" w:type="dxa"/>
          </w:tcPr>
          <w:p w14:paraId="2551526E" w14:textId="260D95CC" w:rsidR="00900427" w:rsidRDefault="00C9066C" w:rsidP="00900427">
            <w:pPr>
              <w:ind w:firstLine="0"/>
            </w:pPr>
            <w:r w:rsidRPr="00C9066C">
              <w:t>The framework mandates fairness in AI-driven decision-making.</w:t>
            </w:r>
          </w:p>
        </w:tc>
        <w:tc>
          <w:tcPr>
            <w:tcW w:w="3117" w:type="dxa"/>
          </w:tcPr>
          <w:p w14:paraId="3BD41BAE" w14:textId="27CDDB11" w:rsidR="00900427" w:rsidRDefault="00C9066C" w:rsidP="00900427">
            <w:pPr>
              <w:ind w:firstLine="0"/>
            </w:pPr>
            <w:r w:rsidRPr="00C9066C">
              <w:t>No clear process exists to measure and mitigate bias in VA AI applications.</w:t>
            </w:r>
          </w:p>
        </w:tc>
      </w:tr>
      <w:tr w:rsidR="00C9066C" w14:paraId="071AF892" w14:textId="77777777" w:rsidTr="00900427">
        <w:tc>
          <w:tcPr>
            <w:tcW w:w="3116" w:type="dxa"/>
          </w:tcPr>
          <w:p w14:paraId="135010EB" w14:textId="5002547A" w:rsidR="00C9066C" w:rsidRDefault="00C9066C" w:rsidP="00900427">
            <w:pPr>
              <w:ind w:firstLine="0"/>
            </w:pPr>
            <w:r>
              <w:t>Accountability</w:t>
            </w:r>
          </w:p>
        </w:tc>
        <w:tc>
          <w:tcPr>
            <w:tcW w:w="3117" w:type="dxa"/>
          </w:tcPr>
          <w:p w14:paraId="01A5BEBF" w14:textId="212364EB" w:rsidR="00C9066C" w:rsidRPr="00C9066C" w:rsidRDefault="00C9066C" w:rsidP="00900427">
            <w:pPr>
              <w:ind w:firstLine="0"/>
            </w:pPr>
            <w:r w:rsidRPr="00C9066C">
              <w:t>AI governance responsibilities are outlined.</w:t>
            </w:r>
          </w:p>
        </w:tc>
        <w:tc>
          <w:tcPr>
            <w:tcW w:w="3117" w:type="dxa"/>
          </w:tcPr>
          <w:p w14:paraId="4E9361C7" w14:textId="5820C82F" w:rsidR="00C9066C" w:rsidRPr="00C9066C" w:rsidRDefault="00394280" w:rsidP="00900427">
            <w:pPr>
              <w:ind w:firstLine="0"/>
            </w:pPr>
            <w:r w:rsidRPr="00394280">
              <w:t>The framework does not specify who is accountable for AI failures or ethical lapses.</w:t>
            </w:r>
          </w:p>
        </w:tc>
      </w:tr>
      <w:tr w:rsidR="00394280" w14:paraId="3CF649B1" w14:textId="77777777" w:rsidTr="00900427">
        <w:tc>
          <w:tcPr>
            <w:tcW w:w="3116" w:type="dxa"/>
          </w:tcPr>
          <w:p w14:paraId="175EBA5E" w14:textId="051BDFD0" w:rsidR="00394280" w:rsidRDefault="00394280" w:rsidP="00900427">
            <w:pPr>
              <w:ind w:firstLine="0"/>
            </w:pPr>
            <w:r>
              <w:t>Non-Maleficence</w:t>
            </w:r>
          </w:p>
        </w:tc>
        <w:tc>
          <w:tcPr>
            <w:tcW w:w="3117" w:type="dxa"/>
          </w:tcPr>
          <w:p w14:paraId="282063B8" w14:textId="55517EC7" w:rsidR="00394280" w:rsidRPr="00C9066C" w:rsidRDefault="00394280" w:rsidP="00900427">
            <w:pPr>
              <w:ind w:firstLine="0"/>
            </w:pPr>
            <w:r w:rsidRPr="00394280">
              <w:t>AI is used to enhance healthcare, benefits, and administrative efficiency for veterans.</w:t>
            </w:r>
          </w:p>
        </w:tc>
        <w:tc>
          <w:tcPr>
            <w:tcW w:w="3117" w:type="dxa"/>
          </w:tcPr>
          <w:p w14:paraId="7D9E4CD4" w14:textId="33010BD5" w:rsidR="00394280" w:rsidRPr="00394280" w:rsidRDefault="00394280" w:rsidP="00900427">
            <w:pPr>
              <w:ind w:firstLine="0"/>
            </w:pPr>
            <w:r w:rsidRPr="00394280">
              <w:t>No redress mechanism exists for veterans to challenge incorrect AI-driven decisions.</w:t>
            </w:r>
          </w:p>
        </w:tc>
      </w:tr>
      <w:tr w:rsidR="00394280" w14:paraId="36B37A1C" w14:textId="77777777" w:rsidTr="00900427">
        <w:tc>
          <w:tcPr>
            <w:tcW w:w="3116" w:type="dxa"/>
          </w:tcPr>
          <w:p w14:paraId="7F4031DF" w14:textId="63924AB0" w:rsidR="00394280" w:rsidRDefault="00F81322" w:rsidP="00900427">
            <w:pPr>
              <w:ind w:firstLine="0"/>
            </w:pPr>
            <w:r>
              <w:t>Transparency</w:t>
            </w:r>
          </w:p>
        </w:tc>
        <w:tc>
          <w:tcPr>
            <w:tcW w:w="3117" w:type="dxa"/>
          </w:tcPr>
          <w:p w14:paraId="5CC62854" w14:textId="591A64BE" w:rsidR="00394280" w:rsidRPr="00394280" w:rsidRDefault="00F81322" w:rsidP="00900427">
            <w:pPr>
              <w:ind w:firstLine="0"/>
            </w:pPr>
            <w:r w:rsidRPr="00F81322">
              <w:t>The framework encourages transparency and explainability in AI systems.</w:t>
            </w:r>
          </w:p>
        </w:tc>
        <w:tc>
          <w:tcPr>
            <w:tcW w:w="3117" w:type="dxa"/>
          </w:tcPr>
          <w:p w14:paraId="39060325" w14:textId="1C097AA1" w:rsidR="00394280" w:rsidRPr="00394280" w:rsidRDefault="00F81322" w:rsidP="00900427">
            <w:pPr>
              <w:ind w:firstLine="0"/>
            </w:pPr>
            <w:r w:rsidRPr="00F81322">
              <w:t>No external auditing process ensures transparency in AI decision-making.</w:t>
            </w:r>
          </w:p>
        </w:tc>
      </w:tr>
      <w:tr w:rsidR="00F81322" w14:paraId="16963E00" w14:textId="77777777" w:rsidTr="00900427">
        <w:tc>
          <w:tcPr>
            <w:tcW w:w="3116" w:type="dxa"/>
          </w:tcPr>
          <w:p w14:paraId="671EC9E3" w14:textId="14AFF394" w:rsidR="00F81322" w:rsidRDefault="00F81322" w:rsidP="00900427">
            <w:pPr>
              <w:ind w:firstLine="0"/>
            </w:pPr>
            <w:r>
              <w:t>Trust</w:t>
            </w:r>
          </w:p>
        </w:tc>
        <w:tc>
          <w:tcPr>
            <w:tcW w:w="3117" w:type="dxa"/>
          </w:tcPr>
          <w:p w14:paraId="2333EC4C" w14:textId="182DCD33" w:rsidR="00F81322" w:rsidRPr="00F81322" w:rsidRDefault="00CD7894" w:rsidP="00900427">
            <w:pPr>
              <w:ind w:firstLine="0"/>
            </w:pPr>
            <w:r w:rsidRPr="00CD7894">
              <w:t>The framework prioritizes veteran trust in AI applications.</w:t>
            </w:r>
          </w:p>
        </w:tc>
        <w:tc>
          <w:tcPr>
            <w:tcW w:w="3117" w:type="dxa"/>
          </w:tcPr>
          <w:p w14:paraId="19FCE97E" w14:textId="6ABA0A1B" w:rsidR="00F81322" w:rsidRPr="00F81322" w:rsidRDefault="00CD7894" w:rsidP="00900427">
            <w:pPr>
              <w:ind w:firstLine="0"/>
            </w:pPr>
            <w:r w:rsidRPr="00CD7894">
              <w:t>Lack of public engagement means veterans have no formal way to challenge or question AI decisions.</w:t>
            </w:r>
          </w:p>
        </w:tc>
      </w:tr>
    </w:tbl>
    <w:p w14:paraId="3B9451B1" w14:textId="77777777" w:rsidR="00900427" w:rsidRPr="00900427" w:rsidRDefault="00900427" w:rsidP="00900427"/>
    <w:p w14:paraId="790FB39D" w14:textId="7E14A58F" w:rsidR="0059777B" w:rsidRPr="0059777B" w:rsidRDefault="0059777B" w:rsidP="00CD7894">
      <w:pPr>
        <w:pStyle w:val="Heading3"/>
      </w:pPr>
      <w:r w:rsidRPr="0059777B">
        <w:t xml:space="preserve"> Lessons for AI Ethics</w:t>
      </w:r>
    </w:p>
    <w:p w14:paraId="6A6A7A4E" w14:textId="77777777" w:rsidR="0059777B" w:rsidRPr="0059777B" w:rsidRDefault="0059777B" w:rsidP="0059777B">
      <w:r w:rsidRPr="0059777B">
        <w:t>The VA Trustworthy AI Framework highlights the potential for ethical AI governance in federal agencies but also underscores the need for stronger enforcement, transparency, and accountability. To ensure that AI serves veterans ethically and effectively, improvements should include:</w:t>
      </w:r>
    </w:p>
    <w:p w14:paraId="11E2EE50" w14:textId="77777777" w:rsidR="0059777B" w:rsidRPr="0059777B" w:rsidRDefault="0059777B" w:rsidP="0059777B">
      <w:pPr>
        <w:numPr>
          <w:ilvl w:val="0"/>
          <w:numId w:val="300"/>
        </w:numPr>
      </w:pPr>
      <w:r w:rsidRPr="0059777B">
        <w:t>Mandating external audits to verify AI compliance with ethical principles.</w:t>
      </w:r>
    </w:p>
    <w:p w14:paraId="49DD1CB9" w14:textId="77777777" w:rsidR="0059777B" w:rsidRPr="0059777B" w:rsidRDefault="0059777B" w:rsidP="0059777B">
      <w:pPr>
        <w:numPr>
          <w:ilvl w:val="0"/>
          <w:numId w:val="300"/>
        </w:numPr>
      </w:pPr>
      <w:r w:rsidRPr="0059777B">
        <w:t>Providing clear enforcement mechanisms for AI governance failures.</w:t>
      </w:r>
    </w:p>
    <w:p w14:paraId="42A3BEBF" w14:textId="77777777" w:rsidR="0059777B" w:rsidRPr="0059777B" w:rsidRDefault="0059777B" w:rsidP="0059777B">
      <w:pPr>
        <w:numPr>
          <w:ilvl w:val="0"/>
          <w:numId w:val="300"/>
        </w:numPr>
      </w:pPr>
      <w:r w:rsidRPr="0059777B">
        <w:t>Introducing real-world case studies to showcase successful VA AI applications.</w:t>
      </w:r>
    </w:p>
    <w:p w14:paraId="1ED9818D" w14:textId="77777777" w:rsidR="0059777B" w:rsidRPr="0059777B" w:rsidRDefault="0059777B" w:rsidP="0059777B">
      <w:pPr>
        <w:numPr>
          <w:ilvl w:val="0"/>
          <w:numId w:val="300"/>
        </w:numPr>
      </w:pPr>
      <w:r w:rsidRPr="0059777B">
        <w:t>Clarifying accountability structures to define responsibility for AI oversight.</w:t>
      </w:r>
    </w:p>
    <w:p w14:paraId="194BC1BC" w14:textId="77777777" w:rsidR="0059777B" w:rsidRPr="0059777B" w:rsidRDefault="0059777B" w:rsidP="0059777B">
      <w:pPr>
        <w:numPr>
          <w:ilvl w:val="0"/>
          <w:numId w:val="300"/>
        </w:numPr>
      </w:pPr>
      <w:r w:rsidRPr="0059777B">
        <w:t>Establishing a public-facing AI review process to allow veterans and stakeholders to challenge AI decisions.</w:t>
      </w:r>
    </w:p>
    <w:p w14:paraId="73468792" w14:textId="1BCF11F5" w:rsidR="008105C9" w:rsidRPr="008105C9" w:rsidRDefault="0059777B" w:rsidP="008105C9">
      <w:r w:rsidRPr="0059777B">
        <w:t>By addressing these gaps, the VA Trustworthy AI Framework can transition from a guiding document to an enforceable, effective AI governance model that genuinely upholds ethical principles in federal AI deployment.</w:t>
      </w:r>
      <w:r w:rsidR="0067494D">
        <w:t xml:space="preserve"> </w:t>
      </w:r>
      <w:r w:rsidR="008105C9" w:rsidRPr="008105C9">
        <w:t xml:space="preserve">Artificial Intelligence (AI) is increasingly integrated into the </w:t>
      </w:r>
      <w:r w:rsidR="008105C9" w:rsidRPr="008105C9">
        <w:lastRenderedPageBreak/>
        <w:t>education sector, offering both opportunities and challenges. This analysis examines three case studies to explore the ethical implications of AI in education.</w:t>
      </w:r>
    </w:p>
    <w:p w14:paraId="69AF0FFE" w14:textId="77777777" w:rsidR="004006FE" w:rsidRPr="004006FE" w:rsidRDefault="004006FE" w:rsidP="004006FE">
      <w:pPr>
        <w:pStyle w:val="Heading2"/>
      </w:pPr>
      <w:r w:rsidRPr="004006FE">
        <w:t>Evaluating AI Governance Using the NRBC Framework</w:t>
      </w:r>
    </w:p>
    <w:p w14:paraId="7C056966" w14:textId="77777777" w:rsidR="004006FE" w:rsidRPr="004006FE" w:rsidRDefault="004006FE" w:rsidP="004006FE">
      <w:r w:rsidRPr="004006FE">
        <w:t>The failures and challenges observed in these case studies underscore the need for structured evaluation frameworks like NRBC, which allow organizations to diagnose AI governance gaps and mitigate risks before they escalate. The IBM Watson Health case reveals the dangers of deploying AI without real-world validation, while the COMPAS recidivism model highlights the risks of opaque decision-making in criminal justice. The Amazon AI hiring system demonstrates how unchecked reliance on historical data can reinforce systemic bias, and the Veterans Affairs Trustworthy AI Framework exemplifies the difficulty of enforcing governance within large institutions. These failures confirm that AI governance is not merely a theoretical concern—it requires structured assessment tools to ensure accountability, transparency, and ethical oversight.</w:t>
      </w:r>
    </w:p>
    <w:p w14:paraId="76A95DFF" w14:textId="77777777" w:rsidR="004006FE" w:rsidRPr="004006FE" w:rsidRDefault="004006FE" w:rsidP="004006FE">
      <w:r w:rsidRPr="004006FE">
        <w:t>The NRBC Framework, reinforced by the five core values of the AI Moral Code—Fairness, Accountability, Non-Maleficence, Transparency, and Trust (FANTT), provides an adaptable model for assessing AI governance across any industry. By applying FANTT analysis, institutions can score AI systems against ethical benchmarks, diagnose governance gaps, and implement corrective measures. This ensures that AI ethics are not only aspirational but also measurable, enforceable, and adaptable.</w:t>
      </w:r>
    </w:p>
    <w:p w14:paraId="5A87E7DC" w14:textId="77777777" w:rsidR="004006FE" w:rsidRPr="004006FE" w:rsidRDefault="004006FE" w:rsidP="004006FE">
      <w:r w:rsidRPr="004006FE">
        <w:t>The versatility of the NRBC framework is evident in its application to both short-term and long-term AI governance challenges. In education, AI-driven tools—such as automated grading and adaptive learning systems—must be assessed for transparency in decision-making, fairness in student access, and accountability in learning outcomes. A FANTT analysis ensures that AI enhances education rather than exacerbating disparities. Similarly, longitudinal studies tracking AI policy evolution across finance, healthcare, and military applications reveal how governance models must continuously adapt to technological advancements and societal expectations. These insights help institutions refine future AI policies and avoid the pitfalls of reactive governance.</w:t>
      </w:r>
    </w:p>
    <w:p w14:paraId="2AD6D63D" w14:textId="77777777" w:rsidR="004006FE" w:rsidRPr="004006FE" w:rsidRDefault="004006FE" w:rsidP="004006FE">
      <w:r w:rsidRPr="004006FE">
        <w:t>Without structured oversight, AI failures will not remain isolated incidents—they will escalate into systemic crises. Organizations that proactively apply the NRBC framework and FANTT methodology will lead in responsible AI innovation, while those that neglect structured governance risk ethical and regulatory fallout. This section serves as a call to action: institutions must not only assess AI ethics compliance but also integrate structured governance frameworks that uphold both technological innovation and human-centric values. By doing so, they move beyond abstract ethical discussions and develop concrete, enforceable policies that align AI deployment with societal trust and long-term accountability.</w:t>
      </w:r>
    </w:p>
    <w:p w14:paraId="3588A33D" w14:textId="77777777" w:rsidR="00A91F56" w:rsidRPr="00A91F56" w:rsidRDefault="00A91F56" w:rsidP="00A91F56">
      <w:pPr>
        <w:pStyle w:val="Heading1"/>
      </w:pPr>
      <w:r w:rsidRPr="00A91F56">
        <w:t>Evaluating AI Governance Using the NRBC Framework</w:t>
      </w:r>
    </w:p>
    <w:p w14:paraId="55EB2BEF" w14:textId="77777777" w:rsidR="00A91F56" w:rsidRPr="00A91F56" w:rsidRDefault="00A91F56" w:rsidP="00A91F56">
      <w:r w:rsidRPr="00A91F56">
        <w:t xml:space="preserve">The failures and challenges observed in these case studies underscore the need for structured evaluation frameworks like NRBC, which allow organizations to diagnose AI governance gaps and mitigate risks before they escalate. The IBM Watson Health case reveals the dangers of deploying AI without real-world validation, while the COMPAS recidivism model highlights the risks of opaque decision-making in criminal justice. The Amazon AI hiring system demonstrates how </w:t>
      </w:r>
      <w:r w:rsidRPr="00A91F56">
        <w:lastRenderedPageBreak/>
        <w:t>unchecked reliance on historical data can reinforce systemic bias, and the Veterans Affairs Trustworthy AI Framework exemplifies the difficulty of enforcing governance within large institutions. These failures confirm that AI governance is not merely a theoretical concern—it requires structured assessment tools to ensure accountability, transparency, and ethical oversight.</w:t>
      </w:r>
    </w:p>
    <w:p w14:paraId="3A014252" w14:textId="77777777" w:rsidR="00A91F56" w:rsidRPr="00A91F56" w:rsidRDefault="00A91F56" w:rsidP="00A91F56">
      <w:r w:rsidRPr="00A91F56">
        <w:t>The NRBC Framework, reinforced by the five core values of the AI Moral Code—Fairness, Accountability, Non-Maleficence, Transparency, and Trust (FANTT), provides an adaptable model for assessing AI governance across any industry. By applying FANTT analysis, institutions can score AI systems against ethical benchmarks, diagnose governance gaps, and implement corrective measures. This ensures that AI ethics are not only aspirational but also measurable, enforceable, and adaptable.</w:t>
      </w:r>
    </w:p>
    <w:p w14:paraId="5D5A1D1A" w14:textId="77777777" w:rsidR="00A91F56" w:rsidRPr="00A91F56" w:rsidRDefault="00A91F56" w:rsidP="00DB71CA">
      <w:pPr>
        <w:pStyle w:val="Heading2"/>
      </w:pPr>
      <w:r w:rsidRPr="00A91F56">
        <w:t>Structured Evaluation Model: Applying NRBC in Business Contexts</w:t>
      </w:r>
    </w:p>
    <w:p w14:paraId="651B5C10" w14:textId="3E3DAC91" w:rsidR="00A91F56" w:rsidRPr="00A91F56" w:rsidRDefault="00A91F56" w:rsidP="00A91F56">
      <w:r w:rsidRPr="00A91F56">
        <w:t xml:space="preserve">Organizations require a structured, repeatable process for evaluating AI systems across different sectors. The NRBC Framework, coupled with a business-focused evaluation model, offers a methodological approach that executives, compliance teams, and policymakers </w:t>
      </w:r>
      <w:r w:rsidR="00DB71CA" w:rsidRPr="00A91F56">
        <w:t>can</w:t>
      </w:r>
      <w:r w:rsidRPr="00A91F56">
        <w:t xml:space="preserve"> assess AI governance effectiveness. Below is a three-phase approach to applying NRBC within an organization:</w:t>
      </w:r>
    </w:p>
    <w:p w14:paraId="65A7C80C" w14:textId="77777777" w:rsidR="00A91F56" w:rsidRPr="00A91F56" w:rsidRDefault="00A91F56" w:rsidP="00DB71CA">
      <w:pPr>
        <w:pStyle w:val="Heading3"/>
      </w:pPr>
      <w:r w:rsidRPr="00A91F56">
        <w:t>Phase 1: AI System Identification and Risk Profiling</w:t>
      </w:r>
    </w:p>
    <w:p w14:paraId="70B26653" w14:textId="77777777" w:rsidR="00A91F56" w:rsidRPr="00A91F56" w:rsidRDefault="00A91F56" w:rsidP="00A91F56">
      <w:pPr>
        <w:numPr>
          <w:ilvl w:val="0"/>
          <w:numId w:val="304"/>
        </w:numPr>
      </w:pPr>
      <w:r w:rsidRPr="00A91F56">
        <w:rPr>
          <w:b/>
          <w:bCs/>
        </w:rPr>
        <w:t>Define AI Use Case</w:t>
      </w:r>
      <w:r w:rsidRPr="00A91F56">
        <w:t xml:space="preserve"> – Clearly articulate the AI system’s function, decision-making scope, and intended impact.</w:t>
      </w:r>
    </w:p>
    <w:p w14:paraId="070C628F" w14:textId="77777777" w:rsidR="00A91F56" w:rsidRPr="00A91F56" w:rsidRDefault="00A91F56" w:rsidP="00A91F56">
      <w:pPr>
        <w:numPr>
          <w:ilvl w:val="0"/>
          <w:numId w:val="304"/>
        </w:numPr>
      </w:pPr>
      <w:r w:rsidRPr="00A91F56">
        <w:rPr>
          <w:b/>
          <w:bCs/>
        </w:rPr>
        <w:t>Identify Stakeholders</w:t>
      </w:r>
      <w:r w:rsidRPr="00A91F56">
        <w:t xml:space="preserve"> – Map out who is affected by AI-driven decisions (customers, employees, regulators, public sector entities).</w:t>
      </w:r>
    </w:p>
    <w:p w14:paraId="012DCAB7" w14:textId="77777777" w:rsidR="00A91F56" w:rsidRPr="00A91F56" w:rsidRDefault="00A91F56" w:rsidP="00A91F56">
      <w:pPr>
        <w:numPr>
          <w:ilvl w:val="0"/>
          <w:numId w:val="304"/>
        </w:numPr>
      </w:pPr>
      <w:r w:rsidRPr="00A91F56">
        <w:rPr>
          <w:b/>
          <w:bCs/>
        </w:rPr>
        <w:t>Risk Categorization</w:t>
      </w:r>
      <w:r w:rsidRPr="00A91F56">
        <w:t xml:space="preserve"> – Classify risks based on the </w:t>
      </w:r>
      <w:r w:rsidRPr="00A91F56">
        <w:rPr>
          <w:b/>
          <w:bCs/>
        </w:rPr>
        <w:t>NRBC framework</w:t>
      </w:r>
      <w:r w:rsidRPr="00A91F56">
        <w:t xml:space="preserve">: </w:t>
      </w:r>
    </w:p>
    <w:p w14:paraId="54C67BE3" w14:textId="77777777" w:rsidR="00A91F56" w:rsidRPr="00A91F56" w:rsidRDefault="00A91F56" w:rsidP="00A91F56">
      <w:pPr>
        <w:numPr>
          <w:ilvl w:val="1"/>
          <w:numId w:val="304"/>
        </w:numPr>
      </w:pPr>
      <w:r w:rsidRPr="00A91F56">
        <w:rPr>
          <w:b/>
          <w:bCs/>
        </w:rPr>
        <w:t>Normative Risks</w:t>
      </w:r>
      <w:r w:rsidRPr="00A91F56">
        <w:t xml:space="preserve"> (Misalignment with ethical or organizational values)</w:t>
      </w:r>
    </w:p>
    <w:p w14:paraId="5D8B9027" w14:textId="77777777" w:rsidR="00A91F56" w:rsidRPr="00A91F56" w:rsidRDefault="00A91F56" w:rsidP="00A91F56">
      <w:pPr>
        <w:numPr>
          <w:ilvl w:val="1"/>
          <w:numId w:val="304"/>
        </w:numPr>
      </w:pPr>
      <w:r w:rsidRPr="00A91F56">
        <w:rPr>
          <w:b/>
          <w:bCs/>
        </w:rPr>
        <w:t>Regulatory Risks</w:t>
      </w:r>
      <w:r w:rsidRPr="00A91F56">
        <w:t xml:space="preserve"> (Compliance challenges, liability exposure)</w:t>
      </w:r>
    </w:p>
    <w:p w14:paraId="4E26018F" w14:textId="77777777" w:rsidR="00A91F56" w:rsidRPr="00A91F56" w:rsidRDefault="00A91F56" w:rsidP="00A91F56">
      <w:pPr>
        <w:numPr>
          <w:ilvl w:val="1"/>
          <w:numId w:val="304"/>
        </w:numPr>
      </w:pPr>
      <w:r w:rsidRPr="00A91F56">
        <w:rPr>
          <w:b/>
          <w:bCs/>
        </w:rPr>
        <w:t>Behavioral Risks</w:t>
      </w:r>
      <w:r w:rsidRPr="00A91F56">
        <w:t xml:space="preserve"> (Human-AI interaction, adoption resistance)</w:t>
      </w:r>
    </w:p>
    <w:p w14:paraId="2316992D" w14:textId="77777777" w:rsidR="00A91F56" w:rsidRPr="00A91F56" w:rsidRDefault="00A91F56" w:rsidP="00A91F56">
      <w:pPr>
        <w:numPr>
          <w:ilvl w:val="1"/>
          <w:numId w:val="304"/>
        </w:numPr>
      </w:pPr>
      <w:r w:rsidRPr="00A91F56">
        <w:rPr>
          <w:b/>
          <w:bCs/>
        </w:rPr>
        <w:t>Conceptual Risks</w:t>
      </w:r>
      <w:r w:rsidRPr="00A91F56">
        <w:t xml:space="preserve"> (Scalability, adaptability to future policy shifts)</w:t>
      </w:r>
    </w:p>
    <w:p w14:paraId="34FF1F1A" w14:textId="77777777" w:rsidR="00A91F56" w:rsidRPr="00A91F56" w:rsidRDefault="00A91F56" w:rsidP="00606C7D">
      <w:pPr>
        <w:pStyle w:val="Heading3"/>
      </w:pPr>
      <w:r w:rsidRPr="00A91F56">
        <w:t>Phase 2: Applying FANTT for AI Evaluation</w:t>
      </w:r>
    </w:p>
    <w:p w14:paraId="3A58F46C" w14:textId="77777777" w:rsidR="00A91F56" w:rsidRDefault="00A91F56" w:rsidP="00A91F56">
      <w:r w:rsidRPr="00A91F56">
        <w:t xml:space="preserve">Organizations can systematically assess their AI models using the </w:t>
      </w:r>
      <w:r w:rsidRPr="00A91F56">
        <w:rPr>
          <w:b/>
          <w:bCs/>
        </w:rPr>
        <w:t>FANTT Scorecard</w:t>
      </w:r>
      <w:r w:rsidRPr="00A91F56">
        <w:t xml:space="preserve">, evaluating each core value on a </w:t>
      </w:r>
      <w:r w:rsidRPr="00A91F56">
        <w:rPr>
          <w:b/>
          <w:bCs/>
        </w:rPr>
        <w:t>1-5 scale</w:t>
      </w:r>
      <w:r w:rsidRPr="00A91F56">
        <w:t>:</w:t>
      </w:r>
    </w:p>
    <w:tbl>
      <w:tblPr>
        <w:tblStyle w:val="TableGrid"/>
        <w:tblW w:w="0" w:type="auto"/>
        <w:tblLook w:val="04A0" w:firstRow="1" w:lastRow="0" w:firstColumn="1" w:lastColumn="0" w:noHBand="0" w:noVBand="1"/>
      </w:tblPr>
      <w:tblGrid>
        <w:gridCol w:w="3116"/>
        <w:gridCol w:w="3117"/>
        <w:gridCol w:w="3117"/>
      </w:tblGrid>
      <w:tr w:rsidR="00606C7D" w14:paraId="3973628F" w14:textId="77777777" w:rsidTr="00606C7D">
        <w:tc>
          <w:tcPr>
            <w:tcW w:w="3116" w:type="dxa"/>
          </w:tcPr>
          <w:p w14:paraId="5E821B17" w14:textId="768CC2A9" w:rsidR="00606C7D" w:rsidRDefault="00072528" w:rsidP="00A91F56">
            <w:pPr>
              <w:ind w:firstLine="0"/>
            </w:pPr>
            <w:r>
              <w:t>Core Value</w:t>
            </w:r>
          </w:p>
        </w:tc>
        <w:tc>
          <w:tcPr>
            <w:tcW w:w="3117" w:type="dxa"/>
          </w:tcPr>
          <w:p w14:paraId="405623D0" w14:textId="04405F67" w:rsidR="00606C7D" w:rsidRDefault="00072528" w:rsidP="00A91F56">
            <w:pPr>
              <w:ind w:firstLine="0"/>
            </w:pPr>
            <w:r>
              <w:t xml:space="preserve">Evaluation </w:t>
            </w:r>
            <w:r w:rsidR="0063385B">
              <w:t>Criteria</w:t>
            </w:r>
          </w:p>
        </w:tc>
        <w:tc>
          <w:tcPr>
            <w:tcW w:w="3117" w:type="dxa"/>
          </w:tcPr>
          <w:p w14:paraId="43A8AFF7" w14:textId="40E299CD" w:rsidR="00606C7D" w:rsidRDefault="00072528" w:rsidP="00A91F56">
            <w:pPr>
              <w:ind w:firstLine="0"/>
            </w:pPr>
            <w:r>
              <w:t>Score (1-5)</w:t>
            </w:r>
          </w:p>
        </w:tc>
      </w:tr>
      <w:tr w:rsidR="00072528" w14:paraId="34217777" w14:textId="77777777" w:rsidTr="00606C7D">
        <w:tc>
          <w:tcPr>
            <w:tcW w:w="3116" w:type="dxa"/>
          </w:tcPr>
          <w:p w14:paraId="0DED0034" w14:textId="04CF6974" w:rsidR="00072528" w:rsidRDefault="00072528" w:rsidP="00A91F56">
            <w:pPr>
              <w:ind w:firstLine="0"/>
            </w:pPr>
            <w:r>
              <w:t>Fairness</w:t>
            </w:r>
          </w:p>
        </w:tc>
        <w:tc>
          <w:tcPr>
            <w:tcW w:w="3117" w:type="dxa"/>
          </w:tcPr>
          <w:p w14:paraId="582D834F" w14:textId="27563F4E" w:rsidR="00072528" w:rsidRDefault="00072528" w:rsidP="00A91F56">
            <w:pPr>
              <w:ind w:firstLine="0"/>
            </w:pPr>
            <w:r>
              <w:t>Does the AI system make performance-based, non-discriminatory decisions?</w:t>
            </w:r>
          </w:p>
        </w:tc>
        <w:tc>
          <w:tcPr>
            <w:tcW w:w="3117" w:type="dxa"/>
          </w:tcPr>
          <w:p w14:paraId="65136548" w14:textId="77777777" w:rsidR="00072528" w:rsidRDefault="00072528" w:rsidP="00A91F56">
            <w:pPr>
              <w:ind w:firstLine="0"/>
            </w:pPr>
          </w:p>
        </w:tc>
      </w:tr>
      <w:tr w:rsidR="00072528" w14:paraId="736AD7C8" w14:textId="77777777" w:rsidTr="00606C7D">
        <w:tc>
          <w:tcPr>
            <w:tcW w:w="3116" w:type="dxa"/>
          </w:tcPr>
          <w:p w14:paraId="3BAB9E88" w14:textId="63B1C3A7" w:rsidR="00072528" w:rsidRDefault="00072528" w:rsidP="00A91F56">
            <w:pPr>
              <w:ind w:firstLine="0"/>
            </w:pPr>
            <w:r>
              <w:t>Accountability</w:t>
            </w:r>
          </w:p>
        </w:tc>
        <w:tc>
          <w:tcPr>
            <w:tcW w:w="3117" w:type="dxa"/>
          </w:tcPr>
          <w:p w14:paraId="41ED8E70" w14:textId="57E127DD" w:rsidR="00072528" w:rsidRDefault="00072528" w:rsidP="00A91F56">
            <w:pPr>
              <w:ind w:firstLine="0"/>
            </w:pPr>
            <w:r>
              <w:t xml:space="preserve">Are clear governances structures in </w:t>
            </w:r>
            <w:r w:rsidR="0063385B">
              <w:t>place to audit AI decision-making</w:t>
            </w:r>
          </w:p>
        </w:tc>
        <w:tc>
          <w:tcPr>
            <w:tcW w:w="3117" w:type="dxa"/>
          </w:tcPr>
          <w:p w14:paraId="517E4005" w14:textId="77777777" w:rsidR="00072528" w:rsidRDefault="00072528" w:rsidP="00A91F56">
            <w:pPr>
              <w:ind w:firstLine="0"/>
            </w:pPr>
          </w:p>
        </w:tc>
      </w:tr>
      <w:tr w:rsidR="0063385B" w14:paraId="5F7D9CC1" w14:textId="77777777" w:rsidTr="00606C7D">
        <w:tc>
          <w:tcPr>
            <w:tcW w:w="3116" w:type="dxa"/>
          </w:tcPr>
          <w:p w14:paraId="04992795" w14:textId="402526A2" w:rsidR="0063385B" w:rsidRDefault="0063385B" w:rsidP="00A91F56">
            <w:pPr>
              <w:ind w:firstLine="0"/>
            </w:pPr>
            <w:r>
              <w:lastRenderedPageBreak/>
              <w:t>Non-Maleficence</w:t>
            </w:r>
          </w:p>
        </w:tc>
        <w:tc>
          <w:tcPr>
            <w:tcW w:w="3117" w:type="dxa"/>
          </w:tcPr>
          <w:p w14:paraId="0290439E" w14:textId="693AEE81" w:rsidR="0063385B" w:rsidRDefault="0063385B" w:rsidP="00A91F56">
            <w:pPr>
              <w:ind w:firstLine="0"/>
            </w:pPr>
            <w:r>
              <w:t>Has risk mitigation been implemented to prevent harm?</w:t>
            </w:r>
          </w:p>
        </w:tc>
        <w:tc>
          <w:tcPr>
            <w:tcW w:w="3117" w:type="dxa"/>
          </w:tcPr>
          <w:p w14:paraId="737EB89F" w14:textId="77777777" w:rsidR="0063385B" w:rsidRDefault="0063385B" w:rsidP="00A91F56">
            <w:pPr>
              <w:ind w:firstLine="0"/>
            </w:pPr>
          </w:p>
        </w:tc>
      </w:tr>
      <w:tr w:rsidR="0063385B" w14:paraId="5A5FEF84" w14:textId="77777777" w:rsidTr="00606C7D">
        <w:tc>
          <w:tcPr>
            <w:tcW w:w="3116" w:type="dxa"/>
          </w:tcPr>
          <w:p w14:paraId="45E9E92A" w14:textId="49326571" w:rsidR="0063385B" w:rsidRDefault="0063385B" w:rsidP="00A91F56">
            <w:pPr>
              <w:ind w:firstLine="0"/>
            </w:pPr>
            <w:r>
              <w:t>Transparency</w:t>
            </w:r>
          </w:p>
        </w:tc>
        <w:tc>
          <w:tcPr>
            <w:tcW w:w="3117" w:type="dxa"/>
          </w:tcPr>
          <w:p w14:paraId="39A2C5FA" w14:textId="65360F85" w:rsidR="0063385B" w:rsidRDefault="0063385B" w:rsidP="00A91F56">
            <w:pPr>
              <w:ind w:firstLine="0"/>
            </w:pPr>
            <w:r>
              <w:t>Is the AI system explainable and its logic auditable</w:t>
            </w:r>
          </w:p>
        </w:tc>
        <w:tc>
          <w:tcPr>
            <w:tcW w:w="3117" w:type="dxa"/>
          </w:tcPr>
          <w:p w14:paraId="3491D9DE" w14:textId="77777777" w:rsidR="0063385B" w:rsidRDefault="0063385B" w:rsidP="00A91F56">
            <w:pPr>
              <w:ind w:firstLine="0"/>
            </w:pPr>
          </w:p>
        </w:tc>
      </w:tr>
      <w:tr w:rsidR="0063385B" w14:paraId="76E41A37" w14:textId="77777777" w:rsidTr="00606C7D">
        <w:tc>
          <w:tcPr>
            <w:tcW w:w="3116" w:type="dxa"/>
          </w:tcPr>
          <w:p w14:paraId="5733E5ED" w14:textId="1CF558BB" w:rsidR="0063385B" w:rsidRDefault="0063385B" w:rsidP="00A91F56">
            <w:pPr>
              <w:ind w:firstLine="0"/>
            </w:pPr>
            <w:r>
              <w:t>Trust</w:t>
            </w:r>
          </w:p>
        </w:tc>
        <w:tc>
          <w:tcPr>
            <w:tcW w:w="3117" w:type="dxa"/>
          </w:tcPr>
          <w:p w14:paraId="7D088FAF" w14:textId="3FE2C2F2" w:rsidR="0063385B" w:rsidRDefault="0063385B" w:rsidP="00A91F56">
            <w:pPr>
              <w:ind w:firstLine="0"/>
            </w:pPr>
            <w:r>
              <w:t>Do stakeholders have confidence in AI recommendations</w:t>
            </w:r>
          </w:p>
        </w:tc>
        <w:tc>
          <w:tcPr>
            <w:tcW w:w="3117" w:type="dxa"/>
          </w:tcPr>
          <w:p w14:paraId="4C7D1D91" w14:textId="77777777" w:rsidR="0063385B" w:rsidRDefault="0063385B" w:rsidP="00A91F56">
            <w:pPr>
              <w:ind w:firstLine="0"/>
            </w:pPr>
          </w:p>
        </w:tc>
      </w:tr>
    </w:tbl>
    <w:p w14:paraId="324ED6C4" w14:textId="77777777" w:rsidR="00606C7D" w:rsidRPr="00A91F56" w:rsidRDefault="00606C7D" w:rsidP="00A91F56"/>
    <w:p w14:paraId="69FA1BDD" w14:textId="77777777" w:rsidR="00A91F56" w:rsidRPr="00A91F56" w:rsidRDefault="00A91F56" w:rsidP="0063385B">
      <w:pPr>
        <w:pStyle w:val="Heading3"/>
      </w:pPr>
      <w:r w:rsidRPr="00A91F56">
        <w:t>Scoring Interpretation:</w:t>
      </w:r>
    </w:p>
    <w:p w14:paraId="3B0BDD87" w14:textId="77777777" w:rsidR="00A91F56" w:rsidRPr="00A91F56" w:rsidRDefault="00A91F56" w:rsidP="00A91F56">
      <w:pPr>
        <w:numPr>
          <w:ilvl w:val="0"/>
          <w:numId w:val="305"/>
        </w:numPr>
      </w:pPr>
      <w:r w:rsidRPr="00A91F56">
        <w:rPr>
          <w:b/>
          <w:bCs/>
        </w:rPr>
        <w:t>5</w:t>
      </w:r>
      <w:r w:rsidRPr="00A91F56">
        <w:t xml:space="preserve"> – Fully Compliant: AI governance meets or exceeds industry and ethical standards.</w:t>
      </w:r>
    </w:p>
    <w:p w14:paraId="513E61A1" w14:textId="77777777" w:rsidR="00A91F56" w:rsidRPr="00A91F56" w:rsidRDefault="00A91F56" w:rsidP="00A91F56">
      <w:pPr>
        <w:numPr>
          <w:ilvl w:val="0"/>
          <w:numId w:val="305"/>
        </w:numPr>
      </w:pPr>
      <w:r w:rsidRPr="00A91F56">
        <w:rPr>
          <w:b/>
          <w:bCs/>
        </w:rPr>
        <w:t>4</w:t>
      </w:r>
      <w:r w:rsidRPr="00A91F56">
        <w:t xml:space="preserve"> – Strong: Governance practices are well-defined but require minor refinements.</w:t>
      </w:r>
    </w:p>
    <w:p w14:paraId="6134324E" w14:textId="77777777" w:rsidR="00A91F56" w:rsidRPr="00A91F56" w:rsidRDefault="00A91F56" w:rsidP="00A91F56">
      <w:pPr>
        <w:numPr>
          <w:ilvl w:val="0"/>
          <w:numId w:val="305"/>
        </w:numPr>
      </w:pPr>
      <w:r w:rsidRPr="00A91F56">
        <w:rPr>
          <w:b/>
          <w:bCs/>
        </w:rPr>
        <w:t>3</w:t>
      </w:r>
      <w:r w:rsidRPr="00A91F56">
        <w:t xml:space="preserve"> – Moderate: Some governance structures exist but lack consistency or enforcement.</w:t>
      </w:r>
    </w:p>
    <w:p w14:paraId="2A7ACBDB" w14:textId="77777777" w:rsidR="00A91F56" w:rsidRPr="00A91F56" w:rsidRDefault="00A91F56" w:rsidP="00A91F56">
      <w:pPr>
        <w:numPr>
          <w:ilvl w:val="0"/>
          <w:numId w:val="305"/>
        </w:numPr>
      </w:pPr>
      <w:r w:rsidRPr="00A91F56">
        <w:rPr>
          <w:b/>
          <w:bCs/>
        </w:rPr>
        <w:t>2</w:t>
      </w:r>
      <w:r w:rsidRPr="00A91F56">
        <w:t xml:space="preserve"> – Weak: AI governance is underdeveloped, posing ethical and operational risks.</w:t>
      </w:r>
    </w:p>
    <w:p w14:paraId="43EB4B27" w14:textId="77777777" w:rsidR="00A91F56" w:rsidRPr="00A91F56" w:rsidRDefault="00A91F56" w:rsidP="00A91F56">
      <w:pPr>
        <w:numPr>
          <w:ilvl w:val="0"/>
          <w:numId w:val="305"/>
        </w:numPr>
      </w:pPr>
      <w:r w:rsidRPr="00A91F56">
        <w:rPr>
          <w:b/>
          <w:bCs/>
        </w:rPr>
        <w:t>1</w:t>
      </w:r>
      <w:r w:rsidRPr="00A91F56">
        <w:t xml:space="preserve"> – Critical: No governance mechanisms in place, requiring immediate intervention.</w:t>
      </w:r>
    </w:p>
    <w:p w14:paraId="34AEF2A8" w14:textId="77777777" w:rsidR="00A91F56" w:rsidRPr="00A91F56" w:rsidRDefault="00A91F56" w:rsidP="0063385B">
      <w:pPr>
        <w:pStyle w:val="Heading2"/>
      </w:pPr>
      <w:r w:rsidRPr="00A91F56">
        <w:t>Phase 3: Governance Optimization &amp; Compliance Strategy</w:t>
      </w:r>
    </w:p>
    <w:p w14:paraId="369FE88E" w14:textId="77777777" w:rsidR="00A91F56" w:rsidRPr="00A91F56" w:rsidRDefault="00A91F56" w:rsidP="00A91F56">
      <w:pPr>
        <w:numPr>
          <w:ilvl w:val="0"/>
          <w:numId w:val="306"/>
        </w:numPr>
      </w:pPr>
      <w:r w:rsidRPr="00A91F56">
        <w:rPr>
          <w:b/>
          <w:bCs/>
        </w:rPr>
        <w:t>Gap Analysis</w:t>
      </w:r>
      <w:r w:rsidRPr="00A91F56">
        <w:t xml:space="preserve"> – Use FANTT scores to identify governance weaknesses and areas requiring improvement.</w:t>
      </w:r>
    </w:p>
    <w:p w14:paraId="2FA95B0A" w14:textId="77777777" w:rsidR="00A91F56" w:rsidRPr="00A91F56" w:rsidRDefault="00A91F56" w:rsidP="00A91F56">
      <w:pPr>
        <w:numPr>
          <w:ilvl w:val="0"/>
          <w:numId w:val="306"/>
        </w:numPr>
      </w:pPr>
      <w:r w:rsidRPr="00A91F56">
        <w:rPr>
          <w:b/>
          <w:bCs/>
        </w:rPr>
        <w:t>Policy Alignment</w:t>
      </w:r>
      <w:r w:rsidRPr="00A91F56">
        <w:t xml:space="preserve"> – Adjust AI oversight policies to strengthen ethical safeguards and compliance.</w:t>
      </w:r>
    </w:p>
    <w:p w14:paraId="0F16651A" w14:textId="77777777" w:rsidR="00A91F56" w:rsidRPr="00A91F56" w:rsidRDefault="00A91F56" w:rsidP="00A91F56">
      <w:pPr>
        <w:numPr>
          <w:ilvl w:val="0"/>
          <w:numId w:val="306"/>
        </w:numPr>
        <w:rPr>
          <w:b/>
          <w:bCs/>
        </w:rPr>
      </w:pPr>
      <w:r w:rsidRPr="00A91F56">
        <w:rPr>
          <w:b/>
          <w:bCs/>
        </w:rPr>
        <w:t>Ongoing Monitoring</w:t>
      </w:r>
      <w:r w:rsidRPr="00A91F56">
        <w:t xml:space="preserve"> – Establish a longitudinal assessment process to track governance effectiveness over time.</w:t>
      </w:r>
    </w:p>
    <w:p w14:paraId="69316172" w14:textId="77777777" w:rsidR="00A91F56" w:rsidRPr="00A91F56" w:rsidRDefault="00A91F56" w:rsidP="00A91F56">
      <w:pPr>
        <w:numPr>
          <w:ilvl w:val="0"/>
          <w:numId w:val="306"/>
        </w:numPr>
      </w:pPr>
      <w:r w:rsidRPr="00A91F56">
        <w:rPr>
          <w:b/>
          <w:bCs/>
        </w:rPr>
        <w:t xml:space="preserve">Stakeholder Reporting – </w:t>
      </w:r>
      <w:r w:rsidRPr="00A91F56">
        <w:t>Develop AI transparency reports to communicate governance progress internally and externally.</w:t>
      </w:r>
    </w:p>
    <w:p w14:paraId="26744BCD" w14:textId="77777777" w:rsidR="00A91F56" w:rsidRPr="00A91F56" w:rsidRDefault="00A91F56" w:rsidP="0063385B">
      <w:pPr>
        <w:pStyle w:val="Heading3"/>
      </w:pPr>
      <w:r w:rsidRPr="00A91F56">
        <w:t>Methodological Considerations for AI Governance</w:t>
      </w:r>
    </w:p>
    <w:p w14:paraId="568CB4D6" w14:textId="77777777" w:rsidR="00A91F56" w:rsidRPr="00A91F56" w:rsidRDefault="00A91F56" w:rsidP="00A91F56">
      <w:r w:rsidRPr="00A91F56">
        <w:t>Applying NRBC and FANTT across industries requires a business-first mindset while incorporating principles from regulatory science, ethics, and risk management. Key methodological considerations include:</w:t>
      </w:r>
    </w:p>
    <w:p w14:paraId="6F026CE0" w14:textId="77777777" w:rsidR="00A91F56" w:rsidRPr="00A91F56" w:rsidRDefault="00A91F56" w:rsidP="00A91F56">
      <w:pPr>
        <w:numPr>
          <w:ilvl w:val="0"/>
          <w:numId w:val="307"/>
        </w:numPr>
      </w:pPr>
      <w:r w:rsidRPr="00A91F56">
        <w:rPr>
          <w:b/>
          <w:bCs/>
        </w:rPr>
        <w:t>Sector-Specific Adaptability</w:t>
      </w:r>
      <w:r w:rsidRPr="00A91F56">
        <w:t xml:space="preserve"> – AI governance models should be customized to reflect sector regulations (e.g., GDPR for finance, DoD AI principles for military applications).</w:t>
      </w:r>
    </w:p>
    <w:p w14:paraId="4B17C63C" w14:textId="77777777" w:rsidR="00A91F56" w:rsidRPr="00A91F56" w:rsidRDefault="00A91F56" w:rsidP="00A91F56">
      <w:pPr>
        <w:numPr>
          <w:ilvl w:val="0"/>
          <w:numId w:val="307"/>
        </w:numPr>
      </w:pPr>
      <w:r w:rsidRPr="00A91F56">
        <w:rPr>
          <w:b/>
          <w:bCs/>
        </w:rPr>
        <w:t>Empirical Validation</w:t>
      </w:r>
      <w:r w:rsidRPr="00A91F56">
        <w:t xml:space="preserve"> – AI assessments should be supported by longitudinal studies tracking the evolution of AI governance policies and their real-world impact.</w:t>
      </w:r>
    </w:p>
    <w:p w14:paraId="6A1CC52F" w14:textId="77777777" w:rsidR="00A91F56" w:rsidRPr="00A91F56" w:rsidRDefault="00A91F56" w:rsidP="00A91F56">
      <w:pPr>
        <w:numPr>
          <w:ilvl w:val="0"/>
          <w:numId w:val="307"/>
        </w:numPr>
      </w:pPr>
      <w:r w:rsidRPr="00A91F56">
        <w:rPr>
          <w:b/>
          <w:bCs/>
        </w:rPr>
        <w:t>Audited Self-Regulation</w:t>
      </w:r>
      <w:r w:rsidRPr="00A91F56">
        <w:t xml:space="preserve"> – Organizations should integrate third-party audits to ensure that AI compliance frameworks are not self-referential but externally validated.</w:t>
      </w:r>
    </w:p>
    <w:p w14:paraId="6CC590A9" w14:textId="77777777" w:rsidR="00A91F56" w:rsidRPr="00A91F56" w:rsidRDefault="00A91F56" w:rsidP="00A91F56">
      <w:pPr>
        <w:numPr>
          <w:ilvl w:val="0"/>
          <w:numId w:val="307"/>
        </w:numPr>
      </w:pPr>
      <w:r w:rsidRPr="00A91F56">
        <w:rPr>
          <w:b/>
          <w:bCs/>
        </w:rPr>
        <w:t>Scalability</w:t>
      </w:r>
      <w:r w:rsidRPr="00A91F56">
        <w:t xml:space="preserve"> – Governance models must remain flexible enough to adapt to new AI advancements and evolving regulatory landscapes.</w:t>
      </w:r>
    </w:p>
    <w:p w14:paraId="724B9582" w14:textId="77777777" w:rsidR="00A91F56" w:rsidRPr="00A91F56" w:rsidRDefault="00A91F56" w:rsidP="0063385B">
      <w:pPr>
        <w:pStyle w:val="Heading3"/>
      </w:pPr>
      <w:r w:rsidRPr="00A91F56">
        <w:lastRenderedPageBreak/>
        <w:t>Conclusion: Implementing NRBC for Scalable AI Governance</w:t>
      </w:r>
    </w:p>
    <w:p w14:paraId="58B38EA4" w14:textId="77777777" w:rsidR="00A91F56" w:rsidRPr="00A91F56" w:rsidRDefault="00A91F56" w:rsidP="00A91F56">
      <w:r w:rsidRPr="00A91F56">
        <w:t>The challenges and successes observed in education, finance, healthcare, and military applications illustrate the flexibility and necessity of structured AI governance. The NRBC Framework and FANTT methodology provide organizations with the tools to diagnose, score, and optimize AI systems, ensuring that governance is not merely theoretical but operationalized in real-world settings.</w:t>
      </w:r>
    </w:p>
    <w:p w14:paraId="7B741180" w14:textId="77777777" w:rsidR="00A91F56" w:rsidRPr="00A91F56" w:rsidRDefault="00A91F56" w:rsidP="00A91F56">
      <w:r w:rsidRPr="00A91F56">
        <w:t>The structured evaluation model outlined above allows organizations to move beyond compliance-driven AI governance toward a proactive, continuously improving system that safeguards both technological innovation and human-centric values. As organizations apply these frameworks, they shift from reactive governance to strategic oversight, ensuring that AI systems remain fair, transparent, and accountable across all sectors.</w:t>
      </w:r>
    </w:p>
    <w:p w14:paraId="5725D2B9" w14:textId="77777777" w:rsidR="00155680" w:rsidRPr="0002257A" w:rsidRDefault="00155680" w:rsidP="0002257A"/>
    <w:p w14:paraId="074FECDB" w14:textId="77777777" w:rsidR="009567F6" w:rsidRPr="009567F6" w:rsidRDefault="009567F6" w:rsidP="00E46539">
      <w:pPr>
        <w:pStyle w:val="Heading2"/>
      </w:pPr>
      <w:r w:rsidRPr="009567F6">
        <w:t>Ethics in Context</w:t>
      </w:r>
    </w:p>
    <w:p w14:paraId="203E466E" w14:textId="77777777" w:rsidR="009567F6" w:rsidRPr="009567F6" w:rsidRDefault="009567F6" w:rsidP="00E46539">
      <w:pPr>
        <w:pStyle w:val="Heading3"/>
      </w:pPr>
      <w:r w:rsidRPr="009567F6">
        <w:t>The Universality of Moral Principles</w:t>
      </w:r>
    </w:p>
    <w:p w14:paraId="1020BEA2" w14:textId="77777777" w:rsidR="009567F6" w:rsidRPr="009567F6" w:rsidRDefault="009567F6" w:rsidP="00E46539">
      <w:pPr>
        <w:pStyle w:val="Heading3"/>
      </w:pPr>
      <w:r w:rsidRPr="009567F6">
        <w:t>Adapting Morality to Human Needs</w:t>
      </w:r>
    </w:p>
    <w:p w14:paraId="533E0A11" w14:textId="77777777" w:rsidR="009567F6" w:rsidRPr="009567F6" w:rsidRDefault="009567F6" w:rsidP="00E46539">
      <w:pPr>
        <w:pStyle w:val="Heading3"/>
      </w:pPr>
      <w:r w:rsidRPr="009567F6">
        <w:t>Moral Struggles in Decision-Making</w:t>
      </w:r>
    </w:p>
    <w:p w14:paraId="0E151761" w14:textId="77777777" w:rsidR="009567F6" w:rsidRPr="009567F6" w:rsidRDefault="009567F6" w:rsidP="00E46539">
      <w:pPr>
        <w:pStyle w:val="Heading3"/>
      </w:pPr>
      <w:r w:rsidRPr="009567F6">
        <w:t>The Role of Cognitive Science and Neuroethics</w:t>
      </w:r>
    </w:p>
    <w:p w14:paraId="5A2E989D" w14:textId="77777777" w:rsidR="009567F6" w:rsidRPr="009567F6" w:rsidRDefault="009567F6" w:rsidP="00E46539">
      <w:pPr>
        <w:pStyle w:val="Heading2"/>
      </w:pPr>
      <w:r w:rsidRPr="009567F6">
        <w:t>Foundational Questions</w:t>
      </w:r>
    </w:p>
    <w:p w14:paraId="48A1979A" w14:textId="77777777" w:rsidR="009567F6" w:rsidRPr="009567F6" w:rsidRDefault="009567F6" w:rsidP="00D429CA">
      <w:pPr>
        <w:pStyle w:val="Heading3"/>
      </w:pPr>
      <w:r w:rsidRPr="009567F6">
        <w:t>What Makes Morality Adaptable?</w:t>
      </w:r>
    </w:p>
    <w:p w14:paraId="7A41BD3E" w14:textId="77777777" w:rsidR="009567F6" w:rsidRPr="009567F6" w:rsidRDefault="009567F6" w:rsidP="00D429CA">
      <w:pPr>
        <w:pStyle w:val="Heading3"/>
      </w:pPr>
      <w:r w:rsidRPr="009567F6">
        <w:t>Are Machines Capable of Ethical Reasoning?</w:t>
      </w:r>
    </w:p>
    <w:p w14:paraId="4705EC9C" w14:textId="77777777" w:rsidR="009567F6" w:rsidRPr="009567F6" w:rsidRDefault="00000000" w:rsidP="002849F7">
      <w:r>
        <w:pict w14:anchorId="37BD9236">
          <v:rect id="_x0000_i1027" style="width:0;height:1.5pt" o:hralign="center" o:hrstd="t" o:hr="t" fillcolor="#a0a0a0" stroked="f"/>
        </w:pict>
      </w:r>
    </w:p>
    <w:p w14:paraId="4952E487" w14:textId="77777777" w:rsidR="009567F6" w:rsidRPr="009567F6" w:rsidRDefault="009567F6" w:rsidP="00D429CA">
      <w:pPr>
        <w:pStyle w:val="Heading1"/>
      </w:pPr>
      <w:r w:rsidRPr="009567F6">
        <w:t>Part 2: Core Values and The AI Moral Code</w:t>
      </w:r>
    </w:p>
    <w:p w14:paraId="4FD0337F" w14:textId="77777777" w:rsidR="009567F6" w:rsidRDefault="009567F6" w:rsidP="00886171">
      <w:pPr>
        <w:pStyle w:val="Heading2"/>
      </w:pPr>
      <w:r w:rsidRPr="009567F6">
        <w:t>Why Values, Not Principles: A Practical and Ethical Choice</w:t>
      </w:r>
    </w:p>
    <w:p w14:paraId="196135FB" w14:textId="77777777" w:rsidR="00D73B9B" w:rsidRPr="00D73B9B" w:rsidRDefault="00D73B9B" w:rsidP="00D73B9B">
      <w:r w:rsidRPr="00D73B9B">
        <w:t>The distinction between values and principles in ethical frameworks is not just a matter of semantics; it represents a fundamental choice about how moral imperatives are structured, interpreted, and applied. Principles, while essential for setting rules and guidelines, often lack the flexibility needed to address the cultural, contextual, and technological complexities inherent in modern AI and cybersecurity systems. For example, strict adherence to principles like "equal treatment" may overlook systemic inequities in hiring algorithms, leading to outcomes that appear fair on the surface but perpetuate deeper biases. Similarly, in cybersecurity, rigid rule-based principles might fail to adapt quickly enough to novel threats, leaving systems vulnerable to unforeseen attacks. The AI Moral Code directly engages with these complexities to address pressing ethical challenges.</w:t>
      </w:r>
    </w:p>
    <w:p w14:paraId="41609123" w14:textId="77777777" w:rsidR="00D73B9B" w:rsidRPr="00D73B9B" w:rsidRDefault="00D73B9B" w:rsidP="00D73B9B">
      <w:r w:rsidRPr="00D73B9B">
        <w:lastRenderedPageBreak/>
        <w:t>Values, on the other hand, offer a more foundational and adaptable basis for ethical reasoning, enabling diverse stakeholders to align on shared goals while accommodating situational differences, such as cultural norms in hiring practices or the varying privacy expectations across industries like healthcare and public safety. Philosophically, values precede principles, providing the foundation from which principles draw their legitimacy and coherence (MacIntyre, 1981). They serve as a unifying force across varied ethical frameworks, balancing universal human ideals like justice and dignity with the practical demands of specific contexts. In practice, values support a dynamic ethical system capable of evolving alongside rapidly advancing technologies, avoiding the rigidity of principle-based approaches that may struggle under novel conditions.</w:t>
      </w:r>
    </w:p>
    <w:p w14:paraId="30ACB2F9" w14:textId="77777777" w:rsidR="00D73B9B" w:rsidRPr="00D73B9B" w:rsidRDefault="00D73B9B" w:rsidP="00D73B9B">
      <w:r w:rsidRPr="00D73B9B">
        <w:t>By grounding the AI Moral Code in core values—Accountability, Fairness, Non-Maleficence, Transparency, and Trust—we emphasize the importance of ethical adaptability. This ensures alignment with enduring moral ideals while addressing the challenges of an interconnected, global society. This approach combines philosophical depth with actionable pathways for ethical governance, avoiding the oversimplification that can render principle-based ethics impractical.</w:t>
      </w:r>
    </w:p>
    <w:p w14:paraId="6C5ACA54" w14:textId="77777777" w:rsidR="00D73B9B" w:rsidRPr="00D73B9B" w:rsidRDefault="00D73B9B" w:rsidP="00886171">
      <w:pPr>
        <w:pStyle w:val="Heading3"/>
      </w:pPr>
      <w:r w:rsidRPr="00D73B9B">
        <w:t>Core Values: A Quick Overview</w:t>
      </w:r>
    </w:p>
    <w:p w14:paraId="7210EA7B" w14:textId="590D5886" w:rsidR="00D73B9B" w:rsidRPr="00D73B9B" w:rsidRDefault="00D73B9B" w:rsidP="00D73B9B">
      <w:r w:rsidRPr="00D73B9B">
        <w:rPr>
          <w:b/>
          <w:bCs/>
        </w:rPr>
        <w:t>Accountability</w:t>
      </w:r>
      <w:r w:rsidRPr="00D73B9B">
        <w:t xml:space="preserve">: </w:t>
      </w:r>
      <w:r w:rsidR="006020AC" w:rsidRPr="006020AC">
        <w:t>Ensures that every action and decision involving AI is traceable to responsible individuals or entities, promoting a culture of ethical responsibility, transparency, and continuous improvement. Accountability empowers stakeholders to uphold integrity, address errors, and take ownership of AI’s impact on individuals and society</w:t>
      </w:r>
      <w:r w:rsidRPr="00D73B9B">
        <w:t>.</w:t>
      </w:r>
    </w:p>
    <w:p w14:paraId="0E00552A" w14:textId="751B1E17" w:rsidR="00D73B9B" w:rsidRPr="00D73B9B" w:rsidRDefault="00D73B9B" w:rsidP="00D73B9B">
      <w:r w:rsidRPr="00D73B9B">
        <w:rPr>
          <w:b/>
          <w:bCs/>
        </w:rPr>
        <w:t>Fairness</w:t>
      </w:r>
      <w:r w:rsidRPr="00D73B9B">
        <w:t xml:space="preserve">: </w:t>
      </w:r>
      <w:r w:rsidR="005B5B50" w:rsidRPr="005B5B50">
        <w:t xml:space="preserve">Ensures that AI systems operate on principles of merit, performance, and ethical engagement, </w:t>
      </w:r>
      <w:r w:rsidR="00F45263">
        <w:t xml:space="preserve">encouraging </w:t>
      </w:r>
      <w:r w:rsidR="005B5B50" w:rsidRPr="005B5B50">
        <w:t xml:space="preserve"> environments where individuals are treated with dignity and their contributions are recognized objectively. Fairness transcends socio-political constructs, focusing on actions that unify and promote shared human </w:t>
      </w:r>
      <w:r w:rsidR="00F45263" w:rsidRPr="005B5B50">
        <w:t>flourishing.</w:t>
      </w:r>
    </w:p>
    <w:p w14:paraId="3DCFF610" w14:textId="49D5CF53" w:rsidR="00D73B9B" w:rsidRPr="00D73B9B" w:rsidRDefault="00D73B9B" w:rsidP="00D73B9B">
      <w:r w:rsidRPr="00D73B9B">
        <w:rPr>
          <w:b/>
          <w:bCs/>
        </w:rPr>
        <w:t>Non-Maleficence</w:t>
      </w:r>
      <w:r w:rsidRPr="00D73B9B">
        <w:t xml:space="preserve">: </w:t>
      </w:r>
      <w:r w:rsidR="00F45263" w:rsidRPr="00F45263">
        <w:t>Emphasizes the prevention of harm and the proactive promotion of safety and well-being in all AI applications, ensuring that systems operate with ethical foresight and accountability.</w:t>
      </w:r>
    </w:p>
    <w:p w14:paraId="6E1F9A6D" w14:textId="481B3907" w:rsidR="00D73B9B" w:rsidRPr="00D73B9B" w:rsidRDefault="00D73B9B" w:rsidP="00D73B9B">
      <w:r w:rsidRPr="00D73B9B">
        <w:rPr>
          <w:b/>
          <w:bCs/>
        </w:rPr>
        <w:t>Transparency</w:t>
      </w:r>
      <w:r w:rsidRPr="00D73B9B">
        <w:t xml:space="preserve">: </w:t>
      </w:r>
      <w:r w:rsidR="00FE1BF4" w:rsidRPr="00FE1BF4">
        <w:t>Demands openness and clarity in AI operations, providing stakeholders with understandable, interpretable, and actionable insights into decision-making processes</w:t>
      </w:r>
      <w:r w:rsidRPr="00D73B9B">
        <w:t>.</w:t>
      </w:r>
    </w:p>
    <w:p w14:paraId="4D7446E6" w14:textId="5FA62126" w:rsidR="00D73B9B" w:rsidRPr="00D73B9B" w:rsidRDefault="00D73B9B" w:rsidP="00D73B9B">
      <w:r w:rsidRPr="00D73B9B">
        <w:rPr>
          <w:b/>
          <w:bCs/>
        </w:rPr>
        <w:t>Trust</w:t>
      </w:r>
      <w:r w:rsidRPr="00D73B9B">
        <w:t xml:space="preserve">: </w:t>
      </w:r>
      <w:r w:rsidR="00FE1BF4" w:rsidRPr="00FE1BF4">
        <w:t>Establishes confidence in AI systems through consistent reliability, alignment with universal moral principles, and a commitment to fostering human dignity and societal progress.</w:t>
      </w:r>
      <w:r w:rsidRPr="00D73B9B">
        <w:t>.</w:t>
      </w:r>
    </w:p>
    <w:p w14:paraId="00D0D6C7" w14:textId="77777777" w:rsidR="00D73B9B" w:rsidRPr="00D73B9B" w:rsidRDefault="00D73B9B" w:rsidP="00886171">
      <w:pPr>
        <w:pStyle w:val="Heading3"/>
      </w:pPr>
      <w:r w:rsidRPr="00D73B9B">
        <w:t>Accountability</w:t>
      </w:r>
    </w:p>
    <w:p w14:paraId="7C40A4C2" w14:textId="77777777" w:rsidR="003B70A4" w:rsidRPr="003B70A4" w:rsidRDefault="003B70A4" w:rsidP="003B70A4">
      <w:r w:rsidRPr="003B70A4">
        <w:t>Accountability ensures that every action and decision made by AI systems is traceable to specific entities, such as developers, operators, or organizations. This traceability is achieved through mechanisms that document every stage of the process, including data inputs, algorithmic processes, and decision outputs. For instance, in a hiring algorithm, detailed logs can reveal how candidate scores were calculated, enabling thorough reviews and targeted adjustments when necessary. Such transparency fosters a culture of responsibility and ownership. Similarly, accountability mechanisms in autonomous vehicles allow for incident investigations that trace errors to specific system components or design decisions, driving improvements and strengthening public trust.</w:t>
      </w:r>
    </w:p>
    <w:p w14:paraId="56FD9F09" w14:textId="77777777" w:rsidR="003B70A4" w:rsidRPr="003B70A4" w:rsidRDefault="003B70A4" w:rsidP="003B70A4">
      <w:r w:rsidRPr="003B70A4">
        <w:lastRenderedPageBreak/>
        <w:t>Accountability becomes even more vital when navigating diverse regulatory and cultural contexts. In regions governed by stringent data protection laws, such as the EU's GDPR, accountability emphasizes compliance with privacy and transparency standards. In contrast, in emerging markets, the focus may shift to building local capacity and empowering stakeholders to manage AI systems responsibly.</w:t>
      </w:r>
    </w:p>
    <w:p w14:paraId="7108AB4C" w14:textId="64DB1C3D" w:rsidR="00D73B9B" w:rsidRPr="00D73B9B" w:rsidRDefault="003B70A4" w:rsidP="008D053F">
      <w:r w:rsidRPr="003B70A4">
        <w:t>Practical implementation of accountability involves establishing robust traceability mechanisms, such as logs that document decisions in real time. Clear governance structures delineate responsibilities across stakeholders, ensuring that everyone understands their role in upholding ethical standards. Incident reporting protocols enable rapid identification and correction of errors, while user redress mechanisms provide individuals with a means to challenge AI decisions and seek recourse. These strategies embed accountability into AI systems, reinforcing interconnected values like trust, fairness, and transparency</w:t>
      </w:r>
      <w:r w:rsidR="00D73B9B" w:rsidRPr="00D73B9B">
        <w:t>.</w:t>
      </w:r>
    </w:p>
    <w:p w14:paraId="74A07A7E" w14:textId="77777777" w:rsidR="00D73B9B" w:rsidRPr="00D73B9B" w:rsidRDefault="00D73B9B" w:rsidP="00886171">
      <w:pPr>
        <w:pStyle w:val="Heading3"/>
      </w:pPr>
      <w:r w:rsidRPr="00D73B9B">
        <w:t>Fairness</w:t>
      </w:r>
    </w:p>
    <w:p w14:paraId="4648C614" w14:textId="77777777" w:rsidR="00CF72FA" w:rsidRPr="00CF72FA" w:rsidRDefault="00CF72FA" w:rsidP="00CF72FA">
      <w:r w:rsidRPr="00CF72FA">
        <w:t>Fairness ensures that AI systems operate on principles of merit, performance, and ethical engagement, fostering environments where individuals are treated with dignity and their contributions are recognized objectively. Rather than emphasizing socio-political constructs, fairness reflects universal values that support shared human flourishing and the recognition of individual potential. For example, in hiring algorithms, fairness involves auditing training datasets to identify and address biases while implementing mechanisms that ensure evaluations are consistent, objective, and rooted in measurable qualifications.</w:t>
      </w:r>
    </w:p>
    <w:p w14:paraId="70E3C454" w14:textId="77777777" w:rsidR="00CF72FA" w:rsidRPr="00CF72FA" w:rsidRDefault="00CF72FA" w:rsidP="00CF72FA">
      <w:r w:rsidRPr="00CF72FA">
        <w:t>Fairness frameworks must transcend temporary or localized socio-cultural norms, while still respecting regional diversity. In education, AI systems should be designed to adapt to local curricula and languages, ensuring they support meaningful learning opportunities for all. For instance, an AI-based tutoring system deployed in multilingual regions like India successfully incorporated regional languages and culturally relevant examples, enabling students to achieve their potential through personalized and contextually appropriate instruction.</w:t>
      </w:r>
    </w:p>
    <w:p w14:paraId="26DE6307" w14:textId="5B855E36" w:rsidR="00D73B9B" w:rsidRPr="00D73B9B" w:rsidRDefault="00CF72FA" w:rsidP="00CF72FA">
      <w:r w:rsidRPr="00CF72FA">
        <w:t>Operationalizing fairness requires proactive measures to ensure AI systems align with ethical principles and foster unity. Tools such as bias evaluations, merit-based assessment frameworks, and real-time feedback mechanisms play a critical role. Continuous monitoring, localized adaptations, and governance structures that engage diverse perspectives are essential to identifying and mitigating risks while ensuring fairness remains a guiding principle</w:t>
      </w:r>
      <w:r w:rsidR="0081362B">
        <w:t>.</w:t>
      </w:r>
    </w:p>
    <w:p w14:paraId="3C89D271" w14:textId="77777777" w:rsidR="00D73B9B" w:rsidRPr="00D73B9B" w:rsidRDefault="00D73B9B" w:rsidP="00886171">
      <w:pPr>
        <w:pStyle w:val="Heading3"/>
      </w:pPr>
      <w:r w:rsidRPr="00D73B9B">
        <w:t>Non-Maleficence</w:t>
      </w:r>
    </w:p>
    <w:p w14:paraId="62E8AA82" w14:textId="77777777" w:rsidR="00E83C81" w:rsidRPr="00E83C81" w:rsidRDefault="00E83C81" w:rsidP="00E83C81">
      <w:r w:rsidRPr="00E83C81">
        <w:t>Non-Maleficence ensures that AI systems are designed and deployed to prevent harm, prioritize safety, and uphold the well-being of individuals and society. This principle applies to both immediate risks—such as malfunctioning autonomous systems—and broader challenges, like undermining trust through flawed algorithms or inadequate safeguards. The ultimate goal is to align AI systems with moral principles that reflect human dignity and long-term flourishing.</w:t>
      </w:r>
    </w:p>
    <w:p w14:paraId="12E21C2A" w14:textId="77777777" w:rsidR="00E83C81" w:rsidRPr="00E83C81" w:rsidRDefault="00E83C81" w:rsidP="00E83C81">
      <w:r w:rsidRPr="00E83C81">
        <w:t xml:space="preserve">Globally, Non-Maleficence must address varied contexts and needs while maintaining universal standards of care. In disaster management, AI predictive modeling systems must ensure accuracy to allocate resources effectively, particularly in regions with limited infrastructure. </w:t>
      </w:r>
      <w:r w:rsidRPr="00E83C81">
        <w:lastRenderedPageBreak/>
        <w:t>Similarly, healthcare AI systems must undergo rigorous testing across diverse populations to protect patient safety and ensure equitable access to reliable care. These applications highlight the need for precision, foresight, and ethical accountability.</w:t>
      </w:r>
    </w:p>
    <w:p w14:paraId="075F300F" w14:textId="77777777" w:rsidR="00E83C81" w:rsidRPr="00E83C81" w:rsidRDefault="00E83C81" w:rsidP="00E83C81">
      <w:r w:rsidRPr="00E83C81">
        <w:t>Operationalizing Non-Maleficence requires actionable safeguards to minimize risks and proactively address potential harms. Practical measures include comprehensive risk assessments, regular safety audits, and the implementation of fail-safe mechanisms to mitigate errors. Continuous monitoring, coupled with iterative design improvements, ensures AI systems evolve in alignment with societal well-being. By emphasizing these practices, Non-Maleficence becomes a cornerstone of ethical AI, fostering trust and safeguarding progress</w:t>
      </w:r>
    </w:p>
    <w:p w14:paraId="4A79A5D5" w14:textId="77777777" w:rsidR="00D73B9B" w:rsidRPr="00D73B9B" w:rsidRDefault="00D73B9B" w:rsidP="00886171">
      <w:pPr>
        <w:pStyle w:val="Heading3"/>
      </w:pPr>
      <w:r w:rsidRPr="00D73B9B">
        <w:t>Transparency</w:t>
      </w:r>
    </w:p>
    <w:p w14:paraId="28293F44" w14:textId="77777777" w:rsidR="00822562" w:rsidRPr="00822562" w:rsidRDefault="00822562" w:rsidP="00822562">
      <w:r w:rsidRPr="00822562">
        <w:t>Transparency requires AI systems to operate with openness and clarity, providing stakeholders with meaningful insights into decision-making processes, data usage, and system objectives. This principle ensures that AI systems remain understandable, fostering trust and empowering stakeholders to make informed decisions. For example, in healthcare, transparency can be achieved by offering detailed explanations of how patient data is processed to generate diagnoses, enabling clinicians and patients to understand and engage with the decision-making pathways.</w:t>
      </w:r>
    </w:p>
    <w:p w14:paraId="516CCFA5" w14:textId="77777777" w:rsidR="00822562" w:rsidRPr="00822562" w:rsidRDefault="00822562" w:rsidP="00822562">
      <w:r w:rsidRPr="00822562">
        <w:t>Transparency frameworks must respect global regulatory requirements while aligning with cultural expectations. For instance, the EU’s GDPR emphasizes transparency in data processing, prioritizing clarity in consent and data usage, while other regions may value contextually tailored explanations that reflect local norms and values.</w:t>
      </w:r>
    </w:p>
    <w:p w14:paraId="709FF5AB" w14:textId="54BDE69C" w:rsidR="00D73B9B" w:rsidRPr="00D73B9B" w:rsidRDefault="00822562" w:rsidP="00822562">
      <w:r w:rsidRPr="00822562">
        <w:t>Operationalizing transparency involves implementing tools and processes that make AI systems accessible and interpretable. These include explainable AI (XAI) techniques, interactive dashboards, and auditability mechanisms that trace decisions step by step. User-friendly documentation, feedback channels, and regular performance reports further enhance openness and accountability. Together, these measures establish transparency as a core value, reinforcing interconnected principles like trust and accountability while ensuring ethical engagement with AI systems</w:t>
      </w:r>
      <w:r w:rsidR="00D73B9B" w:rsidRPr="00D73B9B">
        <w:t>.</w:t>
      </w:r>
    </w:p>
    <w:p w14:paraId="43A0A094" w14:textId="77777777" w:rsidR="00D73B9B" w:rsidRPr="00D73B9B" w:rsidRDefault="00D73B9B" w:rsidP="00886171">
      <w:pPr>
        <w:pStyle w:val="Heading3"/>
      </w:pPr>
      <w:r w:rsidRPr="00D73B9B">
        <w:t>Trust</w:t>
      </w:r>
    </w:p>
    <w:p w14:paraId="28406808" w14:textId="77777777" w:rsidR="00A943E5" w:rsidRPr="00A943E5" w:rsidRDefault="00A943E5" w:rsidP="00A943E5">
      <w:r w:rsidRPr="00A943E5">
        <w:t>Trust ensures confidence in AI systems by demonstrating their reliability, fairness, and alignment with universal human values. As the unifying principle, trust serves as the foundation for ethical adoption and sustained usage of AI across diverse domains, connecting all other core values—fairness, accountability, non-maleficence, and transparency—into a cohesive framework.</w:t>
      </w:r>
    </w:p>
    <w:p w14:paraId="49E3BECA" w14:textId="77777777" w:rsidR="00A943E5" w:rsidRPr="00A943E5" w:rsidRDefault="00A943E5" w:rsidP="00A943E5">
      <w:r w:rsidRPr="00A943E5">
        <w:t>Building trust requires a commitment to rigorous testing, clear communication, and proactive measures that reinforce system integrity. For example, credit-scoring algorithms should provide users with detailed breakdowns of the factors influencing their scores, ensuring transparency and instilling confidence in the fairness of outcomes. Beyond technical reliability, stakeholder engagement, incident transparency, and robust data security are critical to aligning AI systems with societal values and user expectations.</w:t>
      </w:r>
    </w:p>
    <w:p w14:paraId="36ACD36F" w14:textId="1DADB1A0" w:rsidR="00D73B9B" w:rsidRPr="00D73B9B" w:rsidRDefault="00A943E5" w:rsidP="00A943E5">
      <w:r w:rsidRPr="00A943E5">
        <w:lastRenderedPageBreak/>
        <w:t>Operationalizing trust involves embedding ethical principles into every stage of AI development and deployment. This includes proactive measures such as bias mitigation, explainable AI (XAI), and transparent feedback mechanisms that empower users to understand and interact with AI systems confidently. Trust not only ensures alignment with individual and societal values but also strengthens the interconnected web of principles that define ethical AI, ensuring it serves as a transformative tool for human flourishing</w:t>
      </w:r>
      <w:r w:rsidR="00D73B9B" w:rsidRPr="00D73B9B">
        <w:t>.</w:t>
      </w:r>
    </w:p>
    <w:p w14:paraId="23BE765E" w14:textId="77777777" w:rsidR="00057E06" w:rsidRPr="00ED67F9" w:rsidRDefault="00057E06" w:rsidP="00ED67F9">
      <w:pPr>
        <w:pStyle w:val="Heading3"/>
      </w:pPr>
      <w:r w:rsidRPr="00ED67F9">
        <w:t>Broader Implications and Future Pathways</w:t>
      </w:r>
    </w:p>
    <w:p w14:paraId="4FBE44DF" w14:textId="77777777" w:rsidR="00C14978" w:rsidRPr="00C14978" w:rsidRDefault="00C14978" w:rsidP="00C14978">
      <w:r w:rsidRPr="00C14978">
        <w:t xml:space="preserve">Embedding the core values of </w:t>
      </w:r>
      <w:r w:rsidRPr="00C14978">
        <w:rPr>
          <w:b/>
          <w:bCs/>
        </w:rPr>
        <w:t>Accountability, Fairness, Non-Maleficence, Transparency, and Trust</w:t>
      </w:r>
      <w:r w:rsidRPr="00C14978">
        <w:t xml:space="preserve"> into governance frameworks is essential for translating ethical principles into meaningful outcomes. These values are not abstract ideals but must be operationalized through enforceable practices and measurable metrics. For example, the European Union’s </w:t>
      </w:r>
      <w:r w:rsidRPr="00C14978">
        <w:rPr>
          <w:b/>
          <w:bCs/>
        </w:rPr>
        <w:t>General Data Protection Regulation (GDPR)</w:t>
      </w:r>
      <w:r w:rsidRPr="00C14978">
        <w:t xml:space="preserve"> demonstrates this by mandating clear data governance policies, transparency in data processing, and accountability for breaches. Such measures provide a global benchmark for embedding ethics into practice, fostering integrity in AI systems and beyond.</w:t>
      </w:r>
    </w:p>
    <w:p w14:paraId="5164FA20" w14:textId="77777777" w:rsidR="00C14978" w:rsidRPr="00C14978" w:rsidRDefault="00C14978" w:rsidP="00C14978">
      <w:r w:rsidRPr="00C14978">
        <w:t xml:space="preserve">As AI and cybersecurity systems evolve, these core values offer a resilient foundation to address emerging challenges. Future-facing issues, such as </w:t>
      </w:r>
      <w:r w:rsidRPr="00C14978">
        <w:rPr>
          <w:b/>
          <w:bCs/>
        </w:rPr>
        <w:t>sentient AI</w:t>
      </w:r>
      <w:r w:rsidRPr="00C14978">
        <w:t xml:space="preserve"> and </w:t>
      </w:r>
      <w:r w:rsidRPr="00C14978">
        <w:rPr>
          <w:b/>
          <w:bCs/>
        </w:rPr>
        <w:t>intergenerational ethics</w:t>
      </w:r>
      <w:r w:rsidRPr="00C14978">
        <w:t>, highlight the moral responsibility of present generations to safeguard the well-being of future ones. Decisions made today—whether in sustainability, data preservation, or long-term accountability—will profoundly impact the opportunities and lives of generations yet to come. By grounding discussions in these adaptable values, society can anticipate and mitigate risks while preserving ethical standards across time.</w:t>
      </w:r>
    </w:p>
    <w:p w14:paraId="29DC72AC" w14:textId="77777777" w:rsidR="00C14978" w:rsidRPr="00C14978" w:rsidRDefault="00C14978" w:rsidP="00C14978">
      <w:r w:rsidRPr="00C14978">
        <w:t xml:space="preserve">The </w:t>
      </w:r>
      <w:r w:rsidRPr="00C14978">
        <w:rPr>
          <w:b/>
          <w:bCs/>
        </w:rPr>
        <w:t>scalability</w:t>
      </w:r>
      <w:r w:rsidRPr="00C14978">
        <w:t xml:space="preserve"> of these values across sectors is a critical consideration. From healthcare to public safety, these ethical foundations must remain flexible to meet varying demands. In public safety, body-worn camera AI systems exemplify accountability and transparency by providing unbiased evidence and enabling community oversight. In healthcare, patient safety protocols and transparent decision-making pathways reflect the importance of accountability. Conversely, financial services emphasize transparency in credit scoring mechanisms and safeguarding data security. This adaptability underscores the importance of tailoring ethical frameworks to diverse priorities while maintaining their integrity.</w:t>
      </w:r>
    </w:p>
    <w:p w14:paraId="0927EA2F" w14:textId="77777777" w:rsidR="00C14978" w:rsidRPr="00C14978" w:rsidRDefault="00C14978" w:rsidP="00C14978">
      <w:r w:rsidRPr="00C14978">
        <w:t xml:space="preserve">To remain effective, these values must be supported by </w:t>
      </w:r>
      <w:r w:rsidRPr="00C14978">
        <w:rPr>
          <w:b/>
          <w:bCs/>
        </w:rPr>
        <w:t>dynamic feedback loops</w:t>
      </w:r>
      <w:r w:rsidRPr="00C14978">
        <w:t>. These loops integrate continuous audits, stakeholder input, and real-time data analysis, enabling iterative improvements in AI systems. For instance, hiring platforms that incorporate feedback from applicants and hiring managers can recalibrate algorithms to ensure fairness and align with societal shifts. Such mechanisms enhance adaptability while ensuring alignment with ethical standards and user expectations.</w:t>
      </w:r>
    </w:p>
    <w:p w14:paraId="5B4FBB4E" w14:textId="77777777" w:rsidR="00C14978" w:rsidRPr="00C14978" w:rsidRDefault="00C14978" w:rsidP="00C14978">
      <w:r w:rsidRPr="00C14978">
        <w:t xml:space="preserve">The global nature of AI necessitates </w:t>
      </w:r>
      <w:r w:rsidRPr="00C14978">
        <w:rPr>
          <w:b/>
          <w:bCs/>
        </w:rPr>
        <w:t>international cooperation</w:t>
      </w:r>
      <w:r w:rsidRPr="00C14978">
        <w:t xml:space="preserve"> to ensure consistent implementation of these values across borders. Collaborative governance structures, such as those proposed in </w:t>
      </w:r>
      <w:r w:rsidRPr="00C14978">
        <w:rPr>
          <w:b/>
          <w:bCs/>
        </w:rPr>
        <w:t>UNESCO’s AI Ethics Recommendations</w:t>
      </w:r>
      <w:r w:rsidRPr="00C14978">
        <w:t>, offer pathways for creating interoperable frameworks that harmonize regional variations with universal ethical principles.</w:t>
      </w:r>
    </w:p>
    <w:p w14:paraId="1CD17BF3" w14:textId="77777777" w:rsidR="00C14978" w:rsidRPr="00C14978" w:rsidRDefault="00C14978" w:rsidP="00C14978">
      <w:r w:rsidRPr="00C14978">
        <w:t xml:space="preserve">Emerging technologies like </w:t>
      </w:r>
      <w:r w:rsidRPr="00C14978">
        <w:rPr>
          <w:b/>
          <w:bCs/>
        </w:rPr>
        <w:t>quantum computing</w:t>
      </w:r>
      <w:r w:rsidRPr="00C14978">
        <w:t xml:space="preserve">, </w:t>
      </w:r>
      <w:r w:rsidRPr="00C14978">
        <w:rPr>
          <w:b/>
          <w:bCs/>
        </w:rPr>
        <w:t>blockchain</w:t>
      </w:r>
      <w:r w:rsidRPr="00C14978">
        <w:t xml:space="preserve">, and </w:t>
      </w:r>
      <w:r w:rsidRPr="00C14978">
        <w:rPr>
          <w:b/>
          <w:bCs/>
        </w:rPr>
        <w:t>sentient AI</w:t>
      </w:r>
      <w:r w:rsidRPr="00C14978">
        <w:t xml:space="preserve"> introduce new ethical complexities that these core values must address. Transparency in blockchain-based </w:t>
      </w:r>
      <w:r w:rsidRPr="00C14978">
        <w:lastRenderedPageBreak/>
        <w:t>AI systems might focus on ensuring traceability and accountability in decentralized decision-making processes. Similarly, non-maleficence in quantum computing emphasizes robust safeguards to prevent harm in applications involving sensitive data or high-stakes operations.</w:t>
      </w:r>
    </w:p>
    <w:p w14:paraId="2B8CE03C" w14:textId="77777777" w:rsidR="00C14978" w:rsidRPr="00C14978" w:rsidRDefault="00C14978" w:rsidP="00C14978">
      <w:r w:rsidRPr="00C14978">
        <w:t xml:space="preserve">The widespread adoption of these values depends on </w:t>
      </w:r>
      <w:r w:rsidRPr="00C14978">
        <w:rPr>
          <w:b/>
          <w:bCs/>
        </w:rPr>
        <w:t>education and capacity building</w:t>
      </w:r>
      <w:r w:rsidRPr="00C14978">
        <w:t xml:space="preserve">. This includes training programs for developers focused on ethical AI design, certifications like </w:t>
      </w:r>
      <w:r w:rsidRPr="00C14978">
        <w:rPr>
          <w:b/>
          <w:bCs/>
        </w:rPr>
        <w:t>"Ethical AI Practitioner"</w:t>
      </w:r>
      <w:r w:rsidRPr="00C14978">
        <w:t xml:space="preserve"> to standardize best practices, and interdisciplinary courses that bridge technical and societal dimensions of AI governance. By equipping developers, policymakers, and end-users with the tools to operationalize these principles, stakeholders can ensure that ethical values shape the future of AI systems in practical, impactful ways.</w:t>
      </w:r>
    </w:p>
    <w:p w14:paraId="3338B669" w14:textId="77777777" w:rsidR="001E1036" w:rsidRPr="001E1036" w:rsidRDefault="001E1036" w:rsidP="00C83C7B">
      <w:pPr>
        <w:pStyle w:val="Heading2"/>
      </w:pPr>
      <w:r w:rsidRPr="001E1036">
        <w:t>Who and How: Measuring Global Compliance with AI Values</w:t>
      </w:r>
    </w:p>
    <w:p w14:paraId="08C153A9" w14:textId="77777777" w:rsidR="0053585C" w:rsidRPr="0053585C" w:rsidRDefault="0053585C" w:rsidP="00C83C7B">
      <w:pPr>
        <w:pStyle w:val="Heading3"/>
      </w:pPr>
      <w:r w:rsidRPr="0053585C">
        <w:t>A Structured Path to Global AI Governance</w:t>
      </w:r>
    </w:p>
    <w:p w14:paraId="7BB3367C" w14:textId="77777777" w:rsidR="0053585C" w:rsidRPr="0053585C" w:rsidRDefault="0053585C" w:rsidP="00C83C7B">
      <w:r w:rsidRPr="0053585C">
        <w:t>Establishing a framework to measure global compliance with AI values like Accountability, Fairness, Non-Maleficence, Transparency, and Trust demands a well-structured, impartial, and adaptable governance body. Building on the foundational discussions of core values, this section explores how a global AI governance model could function effectively, drawing from existing international frameworks and addressing challenges in implementation.</w:t>
      </w:r>
    </w:p>
    <w:p w14:paraId="253E26D0" w14:textId="77777777" w:rsidR="0053585C" w:rsidRPr="0053585C" w:rsidRDefault="0053585C" w:rsidP="00C83C7B">
      <w:pPr>
        <w:pStyle w:val="Heading3"/>
      </w:pPr>
      <w:r w:rsidRPr="0053585C">
        <w:t>A Global Independent AI Governance Body</w:t>
      </w:r>
    </w:p>
    <w:p w14:paraId="5C63C577" w14:textId="77777777" w:rsidR="0053585C" w:rsidRPr="0053585C" w:rsidRDefault="0053585C" w:rsidP="00C83C7B">
      <w:r w:rsidRPr="0053585C">
        <w:t>A specialized, independent international organization, modeled after institutions like the International Atomic Energy Agency (IAEA) or the World Trade Organization (WTO), could serve as the cornerstone of global AI governance. The IAEA’s structure provides a model of technical impartiality and international cooperation, critical for addressing complex global challenges. Similarly, the WTO offers insights into creating enforceable agreements and balancing diverse economic and political interests, features that are highly adaptable to the ethical oversight required for AI systems. This body would unite nations, technology leaders, and independent experts to ensure ethical AI compliance worldwide. By defining universal ethical standards, establishing monitoring protocols, and ensuring interoperability across regional frameworks, it could create a cohesive and inclusive global system.</w:t>
      </w:r>
    </w:p>
    <w:p w14:paraId="7A9B4024" w14:textId="77777777" w:rsidR="0053585C" w:rsidRPr="0053585C" w:rsidRDefault="0053585C" w:rsidP="00C83C7B">
      <w:r w:rsidRPr="0053585C">
        <w:t>The feasibility of such a body hinges on its impartiality and legitimacy. By avoiding domination by any single nation or entity, it could foster international cooperation and maintain technical neutrality. The principles discussed earlier, particularly trust and accountability, would guide its structure and operations, ensuring its credibility in the global arena.</w:t>
      </w:r>
    </w:p>
    <w:p w14:paraId="30F8A415" w14:textId="77777777" w:rsidR="0053585C" w:rsidRPr="0053585C" w:rsidRDefault="0053585C" w:rsidP="00C83C7B">
      <w:pPr>
        <w:pStyle w:val="Heading3"/>
      </w:pPr>
      <w:r w:rsidRPr="0053585C">
        <w:t>Collaboration with Existing Institutions</w:t>
      </w:r>
    </w:p>
    <w:p w14:paraId="4DBB8EF9" w14:textId="77777777" w:rsidR="0053585C" w:rsidRPr="0053585C" w:rsidRDefault="0053585C" w:rsidP="00C83C7B">
      <w:r w:rsidRPr="0053585C">
        <w:t xml:space="preserve">Leveraging the existing framework of the United Nations could provide a strong foundation for this governance body. Expanding initiatives like UNESCO’s AI Ethics Recommendations or creating a dedicated "UN Council on AI and Emerging Technologies" would emphasize inclusivity and provide a recognized platform for cooperation. UNESCO’s work has already made significant strides in promoting ethical AI, including the development of global frameworks for AI ethics that highlight cultural diversity, inclusivity, and human-centered approaches. These precedents demonstrate the feasibility and value of a UN-led expansion in fostering international dialogue and alignment on AI governance. However, as noted in the challenges of global collaboration, the UN’s </w:t>
      </w:r>
      <w:r w:rsidRPr="0053585C">
        <w:lastRenderedPageBreak/>
        <w:t>bureaucratic inefficiencies and susceptibility to political gridlock could hinder timely decision-making.</w:t>
      </w:r>
    </w:p>
    <w:p w14:paraId="2F68BC07" w14:textId="77777777" w:rsidR="0053585C" w:rsidRPr="0053585C" w:rsidRDefault="0053585C" w:rsidP="00C83C7B">
      <w:pPr>
        <w:pStyle w:val="Heading3"/>
      </w:pPr>
      <w:r w:rsidRPr="0053585C">
        <w:t>A U.S.-Led Coalition as a Counterweight</w:t>
      </w:r>
    </w:p>
    <w:p w14:paraId="60021CA7" w14:textId="77777777" w:rsidR="0053585C" w:rsidRPr="0053585C" w:rsidRDefault="0053585C" w:rsidP="00C83C7B">
      <w:r w:rsidRPr="0053585C">
        <w:t>An alternative approach could involve a coalition of technologically advanced democracies, led by the United States. While this model could leverage the U.S.'s technological leadership to promote ethical AI standards, it risks creating geopolitical tensions. Non-Western nations might view such a coalition as exclusionary or ideologically biased, potentially undermining efforts toward universal ethical standardization. Addressing these concerns would require deliberate efforts to engage with a diverse range of stakeholders and maintain an emphasis on global inclusivity. Similar to NATO or the Quad Alliance (US, India, Japan, Australia), this coalition could spearhead ethical AI oversight, focusing on upholding values like fairness and transparency. By setting regional benchmarks and leveraging technological and economic influence, such a coalition could provide technical expertise and promote adherence to ethical standards.</w:t>
      </w:r>
    </w:p>
    <w:p w14:paraId="4C1210C7" w14:textId="77777777" w:rsidR="0053585C" w:rsidRPr="0053585C" w:rsidRDefault="0053585C" w:rsidP="00C83C7B">
      <w:r w:rsidRPr="0053585C">
        <w:t>However, this approach risks alienating non-Western nations, potentially creating ideological divides that undermine efforts toward universal ethical standardization. Balancing inclusivity with influence would be essential to avoid fragmenting global cooperation.</w:t>
      </w:r>
    </w:p>
    <w:p w14:paraId="6C1A8186" w14:textId="77777777" w:rsidR="0053585C" w:rsidRPr="0053585C" w:rsidRDefault="0053585C" w:rsidP="00C83C7B">
      <w:pPr>
        <w:pStyle w:val="Heading3"/>
      </w:pPr>
      <w:r w:rsidRPr="0053585C">
        <w:t>Collecting and Measuring Compliance</w:t>
      </w:r>
    </w:p>
    <w:p w14:paraId="4FE7ECB6" w14:textId="77777777" w:rsidR="0053585C" w:rsidRPr="0053585C" w:rsidRDefault="0053585C" w:rsidP="00C83C7B">
      <w:r w:rsidRPr="0053585C">
        <w:t>The operational success of a global AI governance body depends on robust mechanisms for collecting and measuring compliance with ethical standards. Standardized metrics, such as fairness audits, traceability scores, and transparency indices, would form the backbone of evaluations. Fairness audits could examine how well AI systems address biases and promote equitable outcomes, while traceability scores would evaluate the ability to track decisions back to their sources, ensuring accountability. Transparency indices might measure how effectively systems communicate their processes and decisions to stakeholders, enabling informed oversight. These metrics, tied to earlier discussions of dynamic feedback loops and measurable outcomes, would ensure consistency and reliability.</w:t>
      </w:r>
    </w:p>
    <w:p w14:paraId="0F70E5DA" w14:textId="77777777" w:rsidR="0053585C" w:rsidRPr="0053585C" w:rsidRDefault="0053585C" w:rsidP="00C83C7B">
      <w:r w:rsidRPr="0053585C">
        <w:t>Compliance data could be collected through:</w:t>
      </w:r>
    </w:p>
    <w:p w14:paraId="792E869A" w14:textId="77777777" w:rsidR="0053585C" w:rsidRPr="0053585C" w:rsidRDefault="0053585C" w:rsidP="00C83C7B">
      <w:pPr>
        <w:pStyle w:val="ListParagraph"/>
        <w:numPr>
          <w:ilvl w:val="1"/>
          <w:numId w:val="207"/>
        </w:numPr>
      </w:pPr>
      <w:r w:rsidRPr="00C83C7B">
        <w:rPr>
          <w:b/>
          <w:bCs/>
        </w:rPr>
        <w:t>Self-Reporting</w:t>
      </w:r>
      <w:r w:rsidRPr="0053585C">
        <w:t>: Corporations and governments would provide compliance data, supplemented by third-party audits for verification.</w:t>
      </w:r>
    </w:p>
    <w:p w14:paraId="08EEBACF" w14:textId="77777777" w:rsidR="0053585C" w:rsidRPr="0053585C" w:rsidRDefault="0053585C" w:rsidP="00C83C7B">
      <w:pPr>
        <w:pStyle w:val="ListParagraph"/>
        <w:numPr>
          <w:ilvl w:val="1"/>
          <w:numId w:val="207"/>
        </w:numPr>
      </w:pPr>
      <w:r w:rsidRPr="00C83C7B">
        <w:rPr>
          <w:b/>
          <w:bCs/>
        </w:rPr>
        <w:t>Real-Time Monitoring</w:t>
      </w:r>
      <w:r w:rsidRPr="0053585C">
        <w:t>: APIs integrated into AI systems could generate continuous compliance reports, including transparency logs and error rates.</w:t>
      </w:r>
    </w:p>
    <w:p w14:paraId="49814A3A" w14:textId="77777777" w:rsidR="0053585C" w:rsidRPr="0053585C" w:rsidRDefault="0053585C" w:rsidP="00C83C7B">
      <w:pPr>
        <w:pStyle w:val="ListParagraph"/>
        <w:numPr>
          <w:ilvl w:val="1"/>
          <w:numId w:val="207"/>
        </w:numPr>
      </w:pPr>
      <w:r w:rsidRPr="00C83C7B">
        <w:rPr>
          <w:b/>
          <w:bCs/>
        </w:rPr>
        <w:t>Independent Verification Teams</w:t>
      </w:r>
      <w:r w:rsidRPr="0053585C">
        <w:t>: Regional hubs coordinated by the global governance body could conduct audits and evaluations, ensuring data integrity and alignment with ethical values.</w:t>
      </w:r>
    </w:p>
    <w:p w14:paraId="0009614D" w14:textId="77777777" w:rsidR="0053585C" w:rsidRPr="0053585C" w:rsidRDefault="0053585C" w:rsidP="00C83C7B">
      <w:pPr>
        <w:pStyle w:val="Heading3"/>
      </w:pPr>
      <w:r w:rsidRPr="0053585C">
        <w:t>Enforcement Mechanisms</w:t>
      </w:r>
    </w:p>
    <w:p w14:paraId="02E66C5E" w14:textId="77777777" w:rsidR="0053585C" w:rsidRPr="0053585C" w:rsidRDefault="0053585C" w:rsidP="00C83C7B">
      <w:r w:rsidRPr="0053585C">
        <w:t xml:space="preserve">Enforcement mechanisms would reinforce compliance through both sanctions and incentives. Non-compliance could result in trade sanctions or restrictions on technology exports, akin to the enforcement model of GDPR for data privacy. For example, GDPR has demonstrated its effectiveness by imposing significant fines on companies like Google and Meta for data breaches and non-compliance with privacy standards, compelling organizations to prioritize ethical data </w:t>
      </w:r>
      <w:r w:rsidRPr="0053585C">
        <w:lastRenderedPageBreak/>
        <w:t>management practices globally. Conversely, nations and corporations demonstrating strong compliance could benefit from reduced regulatory burdens, international certifications, or financial incentives for ethical innovation.</w:t>
      </w:r>
    </w:p>
    <w:p w14:paraId="5CD7F7C3" w14:textId="77777777" w:rsidR="0053585C" w:rsidRPr="0053585C" w:rsidRDefault="0053585C" w:rsidP="00C83C7B">
      <w:pPr>
        <w:pStyle w:val="Heading3"/>
      </w:pPr>
      <w:r w:rsidRPr="0053585C">
        <w:t>A Hybrid Model for Global AI Governance</w:t>
      </w:r>
    </w:p>
    <w:p w14:paraId="6448E260" w14:textId="77777777" w:rsidR="0053585C" w:rsidRPr="0053585C" w:rsidRDefault="0053585C" w:rsidP="00C83C7B">
      <w:r w:rsidRPr="0053585C">
        <w:t>A hybrid model offers a pragmatic solution, blending the benefits of a globally independent AI governance body with the adaptability of regional hubs. This approach would allow for the integration of universal ethical values while accommodating cultural and political diversity. By balancing inclusivity with accountability, a hybrid model could create a collaborative and enforceable system for governing AI compliance worldwide, aligning with the foundational principles outlined earlier.</w:t>
      </w:r>
    </w:p>
    <w:p w14:paraId="5B217223" w14:textId="77777777" w:rsidR="0053585C" w:rsidRPr="0053585C" w:rsidRDefault="0053585C" w:rsidP="00C83C7B">
      <w:r w:rsidRPr="0053585C">
        <w:t>This structured governance framework builds on the principles of trust, transparency, and accountability, creating a pathway for ethical oversight that evolves with the complexities of AI technologies. By rooting these efforts in the core values discussed throughout this book, we can ensure a resilient, inclusive, and impactful governance system for the future of AI.</w:t>
      </w:r>
    </w:p>
    <w:p w14:paraId="79BCDF8C" w14:textId="77777777" w:rsidR="001E1036" w:rsidRPr="001E1036" w:rsidRDefault="001E1036" w:rsidP="00CD7227">
      <w:pPr>
        <w:pStyle w:val="Heading3"/>
      </w:pPr>
      <w:r w:rsidRPr="001E1036">
        <w:t>Structured Proposal: Establishing a Global AI Governance Body for Measuring Compliance to Ethical Values</w:t>
      </w:r>
    </w:p>
    <w:p w14:paraId="5DD8E555" w14:textId="69A0F862" w:rsidR="001E1036" w:rsidRPr="001E1036" w:rsidRDefault="001E1036" w:rsidP="005639DE">
      <w:pPr>
        <w:pStyle w:val="Heading4"/>
        <w:numPr>
          <w:ilvl w:val="0"/>
          <w:numId w:val="208"/>
        </w:numPr>
      </w:pPr>
      <w:r w:rsidRPr="001E1036">
        <w:t>Vision and Mission</w:t>
      </w:r>
    </w:p>
    <w:p w14:paraId="64E2E83C" w14:textId="28510028" w:rsidR="001E1036" w:rsidRPr="001E1036" w:rsidRDefault="001E1036" w:rsidP="001E1036">
      <w:r w:rsidRPr="001E1036">
        <w:t xml:space="preserve">The proposed body, named the </w:t>
      </w:r>
      <w:r w:rsidR="00B662F0">
        <w:t xml:space="preserve">Coalition for Responsible and Ethical AI </w:t>
      </w:r>
      <w:r w:rsidRPr="001E1036">
        <w:t>(</w:t>
      </w:r>
      <w:r w:rsidR="00B662F0">
        <w:t>CORE-AI)</w:t>
      </w:r>
      <w:r w:rsidRPr="001E1036">
        <w:t>), would serve as an independent, international organization tasked with:</w:t>
      </w:r>
    </w:p>
    <w:p w14:paraId="6FF43763" w14:textId="77777777" w:rsidR="001E1036" w:rsidRPr="001E1036" w:rsidRDefault="001E1036" w:rsidP="005F6B64">
      <w:pPr>
        <w:pStyle w:val="ListParagraph"/>
        <w:numPr>
          <w:ilvl w:val="0"/>
          <w:numId w:val="168"/>
        </w:numPr>
      </w:pPr>
      <w:r w:rsidRPr="001E1036">
        <w:t>Vision: Ensuring AI systems globally adhere to core ethical values—Accountability, Fairness, Non-Maleficence, Transparency, and Trust—while respecting cultural, regional, and contextual diversity.</w:t>
      </w:r>
    </w:p>
    <w:p w14:paraId="06FDB8E5" w14:textId="77777777" w:rsidR="001E1036" w:rsidRPr="001E1036" w:rsidRDefault="001E1036" w:rsidP="005F6B64">
      <w:pPr>
        <w:pStyle w:val="ListParagraph"/>
        <w:numPr>
          <w:ilvl w:val="0"/>
          <w:numId w:val="168"/>
        </w:numPr>
      </w:pPr>
      <w:r w:rsidRPr="001E1036">
        <w:t>Mission: To develop, monitor, and enforce global standards for ethical AI, fostering cooperation among nations, industries, and academics to mitigate risks and maximize benefits.</w:t>
      </w:r>
    </w:p>
    <w:p w14:paraId="0B8461EF" w14:textId="3BB5F510" w:rsidR="001E1036" w:rsidRPr="001E1036" w:rsidRDefault="001E1036" w:rsidP="00D948BF">
      <w:pPr>
        <w:pStyle w:val="Heading4"/>
        <w:numPr>
          <w:ilvl w:val="0"/>
          <w:numId w:val="208"/>
        </w:numPr>
      </w:pPr>
      <w:r w:rsidRPr="001E1036">
        <w:t>Organizational Structure</w:t>
      </w:r>
    </w:p>
    <w:p w14:paraId="70ADD1A2" w14:textId="77777777" w:rsidR="001E1036" w:rsidRPr="001E1036" w:rsidRDefault="001E1036" w:rsidP="00BC23F8">
      <w:pPr>
        <w:pStyle w:val="ListParagraph"/>
        <w:ind w:left="1080" w:firstLine="0"/>
      </w:pPr>
      <w:r w:rsidRPr="001E1036">
        <w:t>2.1. Central Governance</w:t>
      </w:r>
    </w:p>
    <w:p w14:paraId="57501C73" w14:textId="77777777" w:rsidR="001E1036" w:rsidRPr="001E1036" w:rsidRDefault="001E1036" w:rsidP="00BC23F8">
      <w:pPr>
        <w:pStyle w:val="ListParagraph"/>
        <w:numPr>
          <w:ilvl w:val="0"/>
          <w:numId w:val="170"/>
        </w:numPr>
      </w:pPr>
      <w:r w:rsidRPr="001E1036">
        <w:t>Leadership Council: Comprising representatives from major AI-producing nations, international organizations (e.g., UNESCO, WTO), and independent experts in AI ethics, law, and technology.</w:t>
      </w:r>
    </w:p>
    <w:p w14:paraId="3760577F" w14:textId="77777777" w:rsidR="001E1036" w:rsidRPr="001E1036" w:rsidRDefault="001E1036" w:rsidP="00BC23F8">
      <w:pPr>
        <w:pStyle w:val="ListParagraph"/>
        <w:numPr>
          <w:ilvl w:val="0"/>
          <w:numId w:val="170"/>
        </w:numPr>
      </w:pPr>
      <w:r w:rsidRPr="001E1036">
        <w:t>Ethics and Standards Committee: Responsible for defining measurable standards and benchmarks for AI compliance based on the five core values.</w:t>
      </w:r>
    </w:p>
    <w:p w14:paraId="06097650" w14:textId="77777777" w:rsidR="001E1036" w:rsidRPr="001E1036" w:rsidRDefault="001E1036" w:rsidP="00BC23F8">
      <w:pPr>
        <w:pStyle w:val="ListParagraph"/>
        <w:numPr>
          <w:ilvl w:val="0"/>
          <w:numId w:val="170"/>
        </w:numPr>
      </w:pPr>
      <w:r w:rsidRPr="001E1036">
        <w:t>Audit and Oversight Division: Manages compliance monitoring, auditing, and enforcement, with authority to issue sanctions or certifications.</w:t>
      </w:r>
    </w:p>
    <w:p w14:paraId="340C8001" w14:textId="77777777" w:rsidR="001E1036" w:rsidRPr="001E1036" w:rsidRDefault="001E1036" w:rsidP="001E1036">
      <w:r w:rsidRPr="001E1036">
        <w:t>2.2. Regional Hubs</w:t>
      </w:r>
    </w:p>
    <w:p w14:paraId="5E976EE4" w14:textId="77777777" w:rsidR="001E1036" w:rsidRPr="001E1036" w:rsidRDefault="001E1036" w:rsidP="00BC23F8">
      <w:pPr>
        <w:pStyle w:val="ListParagraph"/>
        <w:numPr>
          <w:ilvl w:val="0"/>
          <w:numId w:val="171"/>
        </w:numPr>
      </w:pPr>
      <w:r w:rsidRPr="001E1036">
        <w:t>Role: Ensure standards are culturally and regionally adapted while maintaining alignment with global values.</w:t>
      </w:r>
    </w:p>
    <w:p w14:paraId="72861A6F" w14:textId="77777777" w:rsidR="001E1036" w:rsidRPr="001E1036" w:rsidRDefault="001E1036" w:rsidP="00BC23F8">
      <w:pPr>
        <w:pStyle w:val="ListParagraph"/>
        <w:numPr>
          <w:ilvl w:val="0"/>
          <w:numId w:val="171"/>
        </w:numPr>
      </w:pPr>
      <w:r w:rsidRPr="001E1036">
        <w:lastRenderedPageBreak/>
        <w:t>Locations: Strategically distributed across continents (e.g., North America, Europe, Asia-Pacific, Africa, and Latin America) to address geopolitical and cultural concerns.</w:t>
      </w:r>
    </w:p>
    <w:p w14:paraId="1DB10CF6" w14:textId="77777777" w:rsidR="001E1036" w:rsidRPr="001E1036" w:rsidRDefault="001E1036" w:rsidP="001E1036">
      <w:r w:rsidRPr="001E1036">
        <w:t>2.3. Advisory Groups</w:t>
      </w:r>
    </w:p>
    <w:p w14:paraId="2C4AFDEE" w14:textId="77777777" w:rsidR="001E1036" w:rsidRPr="001E1036" w:rsidRDefault="001E1036" w:rsidP="00BC23F8">
      <w:pPr>
        <w:pStyle w:val="ListParagraph"/>
        <w:numPr>
          <w:ilvl w:val="0"/>
          <w:numId w:val="172"/>
        </w:numPr>
      </w:pPr>
      <w:r w:rsidRPr="001E1036">
        <w:t>Industry Forum: Major tech companies collaborate to align innovations with ethical goals.</w:t>
      </w:r>
    </w:p>
    <w:p w14:paraId="53FC4EA7" w14:textId="77777777" w:rsidR="001E1036" w:rsidRPr="001E1036" w:rsidRDefault="001E1036" w:rsidP="00BC23F8">
      <w:pPr>
        <w:pStyle w:val="ListParagraph"/>
        <w:numPr>
          <w:ilvl w:val="0"/>
          <w:numId w:val="172"/>
        </w:numPr>
      </w:pPr>
      <w:r w:rsidRPr="001E1036">
        <w:t>Civil Society Council: Includes NGOs, academia, and advocacy groups to represent public interests and marginalized voices.</w:t>
      </w:r>
    </w:p>
    <w:p w14:paraId="02AC0A0E" w14:textId="72084EED" w:rsidR="001E1036" w:rsidRPr="001E1036" w:rsidRDefault="001E1036" w:rsidP="00D948BF">
      <w:pPr>
        <w:pStyle w:val="Heading4"/>
        <w:numPr>
          <w:ilvl w:val="0"/>
          <w:numId w:val="208"/>
        </w:numPr>
      </w:pPr>
      <w:r w:rsidRPr="001E1036">
        <w:t>Key Functions</w:t>
      </w:r>
    </w:p>
    <w:p w14:paraId="1D0A632D" w14:textId="77777777" w:rsidR="001E1036" w:rsidRPr="001E1036" w:rsidRDefault="001E1036" w:rsidP="001E1036">
      <w:r w:rsidRPr="001E1036">
        <w:t>3.1. Develop Universal Standards</w:t>
      </w:r>
    </w:p>
    <w:p w14:paraId="328B6FA5" w14:textId="77777777" w:rsidR="001E1036" w:rsidRPr="001E1036" w:rsidRDefault="001E1036" w:rsidP="00BC3680">
      <w:pPr>
        <w:pStyle w:val="ListParagraph"/>
        <w:numPr>
          <w:ilvl w:val="0"/>
          <w:numId w:val="172"/>
        </w:numPr>
      </w:pPr>
      <w:r w:rsidRPr="001E1036">
        <w:t>Metrics for Compliance: Define auditable metrics for each core value (e.g., fairness audits, trust indices, safety benchmarks).</w:t>
      </w:r>
    </w:p>
    <w:p w14:paraId="2A46E38F" w14:textId="77777777" w:rsidR="001E1036" w:rsidRPr="001E1036" w:rsidRDefault="001E1036" w:rsidP="00BC3680">
      <w:pPr>
        <w:pStyle w:val="ListParagraph"/>
        <w:numPr>
          <w:ilvl w:val="0"/>
          <w:numId w:val="172"/>
        </w:numPr>
      </w:pPr>
      <w:r w:rsidRPr="001E1036">
        <w:t>Sector-Specific Guidelines: Tailor standards for critical domains like healthcare, autonomous systems, education, and criminal justice.</w:t>
      </w:r>
    </w:p>
    <w:p w14:paraId="7C94BDE3" w14:textId="77777777" w:rsidR="001E1036" w:rsidRPr="001E1036" w:rsidRDefault="001E1036" w:rsidP="001E1036">
      <w:r w:rsidRPr="001E1036">
        <w:t>3.2. Monitor and Collect Data</w:t>
      </w:r>
    </w:p>
    <w:p w14:paraId="71459E9B" w14:textId="77777777" w:rsidR="001E1036" w:rsidRPr="001E1036" w:rsidRDefault="001E1036" w:rsidP="00BC3680">
      <w:pPr>
        <w:pStyle w:val="ListParagraph"/>
        <w:numPr>
          <w:ilvl w:val="0"/>
          <w:numId w:val="173"/>
        </w:numPr>
      </w:pPr>
      <w:r w:rsidRPr="001E1036">
        <w:t>Self-Reporting Mechanisms: Require corporations and governments to report compliance using standardized tools (e.g., transparency dashboards).</w:t>
      </w:r>
    </w:p>
    <w:p w14:paraId="16E284F1" w14:textId="77777777" w:rsidR="001E1036" w:rsidRPr="001E1036" w:rsidRDefault="001E1036" w:rsidP="00BC3680">
      <w:pPr>
        <w:pStyle w:val="ListParagraph"/>
        <w:numPr>
          <w:ilvl w:val="0"/>
          <w:numId w:val="173"/>
        </w:numPr>
      </w:pPr>
      <w:r w:rsidRPr="001E1036">
        <w:t>Third-Party Audits: Deploy independent teams for on-site assessments and system evaluations.</w:t>
      </w:r>
    </w:p>
    <w:p w14:paraId="0B12C2EF" w14:textId="77777777" w:rsidR="001E1036" w:rsidRPr="001E1036" w:rsidRDefault="001E1036" w:rsidP="00BC3680">
      <w:pPr>
        <w:pStyle w:val="ListParagraph"/>
        <w:numPr>
          <w:ilvl w:val="0"/>
          <w:numId w:val="173"/>
        </w:numPr>
      </w:pPr>
      <w:r w:rsidRPr="001E1036">
        <w:t>Real-Time Monitoring: Use APIs to gather continuous data on AI performance metrics, ensuring systems align with evolving standards.</w:t>
      </w:r>
    </w:p>
    <w:p w14:paraId="69CCF2D5" w14:textId="77777777" w:rsidR="001E1036" w:rsidRPr="001E1036" w:rsidRDefault="001E1036" w:rsidP="001E1036">
      <w:r w:rsidRPr="001E1036">
        <w:t>3.3. Enforce Compliance</w:t>
      </w:r>
    </w:p>
    <w:p w14:paraId="768CD56E" w14:textId="77777777" w:rsidR="001E1036" w:rsidRPr="001E1036" w:rsidRDefault="001E1036" w:rsidP="00BC3680">
      <w:pPr>
        <w:pStyle w:val="ListParagraph"/>
        <w:numPr>
          <w:ilvl w:val="0"/>
          <w:numId w:val="174"/>
        </w:numPr>
      </w:pPr>
      <w:r w:rsidRPr="001E1036">
        <w:t>Certifications: Issue globally recognized ethical certifications for compliant systems.</w:t>
      </w:r>
    </w:p>
    <w:p w14:paraId="13E4C710" w14:textId="77777777" w:rsidR="001E1036" w:rsidRPr="001E1036" w:rsidRDefault="001E1036" w:rsidP="00BC3680">
      <w:pPr>
        <w:pStyle w:val="ListParagraph"/>
        <w:numPr>
          <w:ilvl w:val="0"/>
          <w:numId w:val="174"/>
        </w:numPr>
      </w:pPr>
      <w:r w:rsidRPr="001E1036">
        <w:t>Incentives: Offer financial, regulatory, or trade benefits for compliance.</w:t>
      </w:r>
    </w:p>
    <w:p w14:paraId="4AB56C15" w14:textId="77777777" w:rsidR="001E1036" w:rsidRPr="001E1036" w:rsidRDefault="001E1036" w:rsidP="00BC3680">
      <w:pPr>
        <w:pStyle w:val="ListParagraph"/>
        <w:numPr>
          <w:ilvl w:val="0"/>
          <w:numId w:val="174"/>
        </w:numPr>
      </w:pPr>
      <w:r w:rsidRPr="001E1036">
        <w:t>Sanctions: Impose fines, trading restrictions, or blacklists for non-compliance, similar to GDPR enforcement.</w:t>
      </w:r>
    </w:p>
    <w:p w14:paraId="2D002F1B" w14:textId="77777777" w:rsidR="001E1036" w:rsidRPr="001E1036" w:rsidRDefault="001E1036" w:rsidP="001E1036">
      <w:r w:rsidRPr="001E1036">
        <w:t>3.4. Adapt and Evolve Standards</w:t>
      </w:r>
    </w:p>
    <w:p w14:paraId="7B1BF19A" w14:textId="77777777" w:rsidR="001E1036" w:rsidRPr="001E1036" w:rsidRDefault="001E1036" w:rsidP="00BC3680">
      <w:pPr>
        <w:pStyle w:val="ListParagraph"/>
        <w:numPr>
          <w:ilvl w:val="0"/>
          <w:numId w:val="174"/>
        </w:numPr>
      </w:pPr>
      <w:r w:rsidRPr="001E1036">
        <w:t>Feedback Loops: Regularly review and refine standards based on new technologies, societal shifts, and stakeholder input.</w:t>
      </w:r>
    </w:p>
    <w:p w14:paraId="7A109621" w14:textId="77777777" w:rsidR="001E1036" w:rsidRPr="001E1036" w:rsidRDefault="001E1036" w:rsidP="00BC3680">
      <w:pPr>
        <w:pStyle w:val="ListParagraph"/>
        <w:numPr>
          <w:ilvl w:val="0"/>
          <w:numId w:val="174"/>
        </w:numPr>
      </w:pPr>
      <w:r w:rsidRPr="001E1036">
        <w:t>Scenario Testing: Simulate hypothetical crises to stress-test the relevance and robustness of existing frameworks.</w:t>
      </w:r>
    </w:p>
    <w:p w14:paraId="1AC753DC" w14:textId="363CD1EA" w:rsidR="001E1036" w:rsidRPr="001E1036" w:rsidRDefault="001E1036" w:rsidP="00D948BF">
      <w:pPr>
        <w:pStyle w:val="Heading4"/>
        <w:numPr>
          <w:ilvl w:val="0"/>
          <w:numId w:val="208"/>
        </w:numPr>
      </w:pPr>
      <w:r w:rsidRPr="001E1036">
        <w:t>Implementation Roadmap</w:t>
      </w:r>
    </w:p>
    <w:p w14:paraId="6BE8E367" w14:textId="77777777" w:rsidR="001E1036" w:rsidRPr="001E1036" w:rsidRDefault="001E1036" w:rsidP="001E1036">
      <w:r w:rsidRPr="001E1036">
        <w:t>Phase 1: Formation (Years 1-2)</w:t>
      </w:r>
    </w:p>
    <w:p w14:paraId="6068E75E" w14:textId="77777777" w:rsidR="001E1036" w:rsidRPr="001E1036" w:rsidRDefault="001E1036" w:rsidP="00BC3680">
      <w:pPr>
        <w:pStyle w:val="ListParagraph"/>
        <w:numPr>
          <w:ilvl w:val="0"/>
          <w:numId w:val="175"/>
        </w:numPr>
      </w:pPr>
      <w:r w:rsidRPr="001E1036">
        <w:t>Establish the Leadership Council and Regional Hubs.</w:t>
      </w:r>
    </w:p>
    <w:p w14:paraId="3380F237" w14:textId="77777777" w:rsidR="001E1036" w:rsidRPr="001E1036" w:rsidRDefault="001E1036" w:rsidP="00BC3680">
      <w:pPr>
        <w:pStyle w:val="ListParagraph"/>
        <w:numPr>
          <w:ilvl w:val="0"/>
          <w:numId w:val="175"/>
        </w:numPr>
      </w:pPr>
      <w:r w:rsidRPr="001E1036">
        <w:t>Draft and approve foundational ethical standards and metrics.</w:t>
      </w:r>
    </w:p>
    <w:p w14:paraId="74D9057D" w14:textId="77777777" w:rsidR="001E1036" w:rsidRPr="001E1036" w:rsidRDefault="001E1036" w:rsidP="00BC3680">
      <w:pPr>
        <w:pStyle w:val="ListParagraph"/>
        <w:numPr>
          <w:ilvl w:val="0"/>
          <w:numId w:val="175"/>
        </w:numPr>
      </w:pPr>
      <w:r w:rsidRPr="001E1036">
        <w:lastRenderedPageBreak/>
        <w:t>Pilot projects with leading AI-producing nations and corporations to validate initial standards.</w:t>
      </w:r>
    </w:p>
    <w:p w14:paraId="44B480A0" w14:textId="77777777" w:rsidR="001E1036" w:rsidRPr="001E1036" w:rsidRDefault="001E1036" w:rsidP="001E1036">
      <w:r w:rsidRPr="001E1036">
        <w:t>Phase 2: Operationalization (Years 3-5)</w:t>
      </w:r>
    </w:p>
    <w:p w14:paraId="5BB74979" w14:textId="77777777" w:rsidR="001E1036" w:rsidRPr="001E1036" w:rsidRDefault="001E1036" w:rsidP="00BC3680">
      <w:pPr>
        <w:pStyle w:val="ListParagraph"/>
        <w:numPr>
          <w:ilvl w:val="0"/>
          <w:numId w:val="176"/>
        </w:numPr>
      </w:pPr>
      <w:r w:rsidRPr="001E1036">
        <w:t>Launch real-time monitoring tools and auditing mechanisms.</w:t>
      </w:r>
    </w:p>
    <w:p w14:paraId="218A8E83" w14:textId="77777777" w:rsidR="001E1036" w:rsidRPr="001E1036" w:rsidRDefault="001E1036" w:rsidP="00BC3680">
      <w:pPr>
        <w:pStyle w:val="ListParagraph"/>
        <w:numPr>
          <w:ilvl w:val="0"/>
          <w:numId w:val="176"/>
        </w:numPr>
      </w:pPr>
      <w:r w:rsidRPr="001E1036">
        <w:t>Begin issuing certifications and imposing sanctions for non-compliance.</w:t>
      </w:r>
    </w:p>
    <w:p w14:paraId="5B89EC1D" w14:textId="77777777" w:rsidR="001E1036" w:rsidRPr="001E1036" w:rsidRDefault="001E1036" w:rsidP="00BC3680">
      <w:pPr>
        <w:pStyle w:val="ListParagraph"/>
        <w:numPr>
          <w:ilvl w:val="0"/>
          <w:numId w:val="176"/>
        </w:numPr>
      </w:pPr>
      <w:r w:rsidRPr="001E1036">
        <w:t>Expand membership to include emerging markets and underserved regions.</w:t>
      </w:r>
    </w:p>
    <w:p w14:paraId="5533FB09" w14:textId="77777777" w:rsidR="001E1036" w:rsidRPr="001E1036" w:rsidRDefault="001E1036" w:rsidP="001E1036">
      <w:r w:rsidRPr="001E1036">
        <w:t>Phase 3: Global Integration (Years 5-10)</w:t>
      </w:r>
    </w:p>
    <w:p w14:paraId="463274B1" w14:textId="77777777" w:rsidR="001E1036" w:rsidRPr="001E1036" w:rsidRDefault="001E1036" w:rsidP="00BC3680">
      <w:pPr>
        <w:pStyle w:val="ListParagraph"/>
        <w:numPr>
          <w:ilvl w:val="0"/>
          <w:numId w:val="177"/>
        </w:numPr>
      </w:pPr>
      <w:r w:rsidRPr="001E1036">
        <w:t>Scale operations to ensure universal adoption of ethical standards.</w:t>
      </w:r>
    </w:p>
    <w:p w14:paraId="18B37DC6" w14:textId="5ACA5CEA" w:rsidR="001E1036" w:rsidRPr="001E1036" w:rsidRDefault="001E1036" w:rsidP="00BC3680">
      <w:pPr>
        <w:pStyle w:val="ListParagraph"/>
        <w:numPr>
          <w:ilvl w:val="0"/>
          <w:numId w:val="177"/>
        </w:numPr>
      </w:pPr>
      <w:r w:rsidRPr="001E1036">
        <w:t xml:space="preserve">Promote interoperability between </w:t>
      </w:r>
      <w:r w:rsidR="006612C7">
        <w:t>AI-CORE</w:t>
      </w:r>
      <w:r w:rsidRPr="001E1036">
        <w:t xml:space="preserve"> standards and regional regulations.</w:t>
      </w:r>
    </w:p>
    <w:p w14:paraId="38ECD5BE" w14:textId="6DA65767" w:rsidR="001E1036" w:rsidRPr="001E1036" w:rsidRDefault="001E1036" w:rsidP="00BC3680">
      <w:pPr>
        <w:pStyle w:val="ListParagraph"/>
        <w:numPr>
          <w:ilvl w:val="0"/>
          <w:numId w:val="177"/>
        </w:numPr>
      </w:pPr>
      <w:r w:rsidRPr="001E1036">
        <w:t xml:space="preserve">Establish </w:t>
      </w:r>
      <w:r w:rsidR="006612C7">
        <w:t>AI-CORE</w:t>
      </w:r>
      <w:r w:rsidRPr="001E1036">
        <w:t xml:space="preserve"> as the definitive authority for global AI ethics governance.</w:t>
      </w:r>
    </w:p>
    <w:p w14:paraId="12404F12" w14:textId="23F0D68D" w:rsidR="001E1036" w:rsidRPr="001E1036" w:rsidRDefault="001E1036" w:rsidP="00D948BF">
      <w:pPr>
        <w:pStyle w:val="Heading4"/>
        <w:numPr>
          <w:ilvl w:val="0"/>
          <w:numId w:val="208"/>
        </w:numPr>
      </w:pPr>
      <w:r w:rsidRPr="001E1036">
        <w:t>Challenges and Mitigation Strategies</w:t>
      </w:r>
    </w:p>
    <w:p w14:paraId="482629CC" w14:textId="77777777" w:rsidR="001E1036" w:rsidRPr="001E1036" w:rsidRDefault="001E1036" w:rsidP="001E1036">
      <w:r w:rsidRPr="001E1036">
        <w:t>5.1. Geopolitical Tensions</w:t>
      </w:r>
    </w:p>
    <w:p w14:paraId="7B1E6327" w14:textId="77777777" w:rsidR="001E1036" w:rsidRPr="001E1036" w:rsidRDefault="001E1036" w:rsidP="00BC3680">
      <w:pPr>
        <w:pStyle w:val="ListParagraph"/>
        <w:numPr>
          <w:ilvl w:val="0"/>
          <w:numId w:val="178"/>
        </w:numPr>
      </w:pPr>
      <w:r w:rsidRPr="001E1036">
        <w:t>Challenge: Resistance from nations wary of ceding control to an international body.</w:t>
      </w:r>
    </w:p>
    <w:p w14:paraId="57CECC86" w14:textId="77777777" w:rsidR="001E1036" w:rsidRPr="001E1036" w:rsidRDefault="001E1036" w:rsidP="00BC3680">
      <w:pPr>
        <w:pStyle w:val="ListParagraph"/>
        <w:numPr>
          <w:ilvl w:val="0"/>
          <w:numId w:val="178"/>
        </w:numPr>
      </w:pPr>
      <w:r w:rsidRPr="001E1036">
        <w:t>Mitigation: Ensure balanced representation and emphasize the economic and diplomatic benefits of participation (e.g., market access for compliant AI systems).</w:t>
      </w:r>
    </w:p>
    <w:p w14:paraId="3389062D" w14:textId="77777777" w:rsidR="001E1036" w:rsidRPr="001E1036" w:rsidRDefault="001E1036" w:rsidP="001E1036">
      <w:r w:rsidRPr="001E1036">
        <w:t>5.2. Industry Pushback</w:t>
      </w:r>
    </w:p>
    <w:p w14:paraId="2ABEA97E" w14:textId="77777777" w:rsidR="001E1036" w:rsidRPr="001E1036" w:rsidRDefault="001E1036" w:rsidP="00CB15E6">
      <w:pPr>
        <w:pStyle w:val="ListParagraph"/>
        <w:numPr>
          <w:ilvl w:val="0"/>
          <w:numId w:val="179"/>
        </w:numPr>
      </w:pPr>
      <w:r w:rsidRPr="001E1036">
        <w:t>Challenge: Corporate resistance to additional oversight and compliance costs.</w:t>
      </w:r>
    </w:p>
    <w:p w14:paraId="6F7902A3" w14:textId="77777777" w:rsidR="001E1036" w:rsidRPr="001E1036" w:rsidRDefault="001E1036" w:rsidP="00CB15E6">
      <w:pPr>
        <w:pStyle w:val="ListParagraph"/>
        <w:numPr>
          <w:ilvl w:val="0"/>
          <w:numId w:val="179"/>
        </w:numPr>
      </w:pPr>
      <w:r w:rsidRPr="001E1036">
        <w:t>Mitigation: Offer incentives such as reduced regulatory burdens and enhanced consumer trust through ethical certifications.</w:t>
      </w:r>
    </w:p>
    <w:p w14:paraId="10672C71" w14:textId="77777777" w:rsidR="001E1036" w:rsidRPr="001E1036" w:rsidRDefault="001E1036" w:rsidP="001E1036">
      <w:r w:rsidRPr="001E1036">
        <w:t>5.3. Resource Gaps</w:t>
      </w:r>
    </w:p>
    <w:p w14:paraId="61209D07" w14:textId="77777777" w:rsidR="001E1036" w:rsidRPr="001E1036" w:rsidRDefault="001E1036" w:rsidP="00CB15E6">
      <w:pPr>
        <w:pStyle w:val="ListParagraph"/>
        <w:numPr>
          <w:ilvl w:val="0"/>
          <w:numId w:val="180"/>
        </w:numPr>
      </w:pPr>
      <w:r w:rsidRPr="001E1036">
        <w:t>Challenge: Limited resources in developing nations to comply with standards.</w:t>
      </w:r>
    </w:p>
    <w:p w14:paraId="3B34F54D" w14:textId="77777777" w:rsidR="001E1036" w:rsidRPr="001E1036" w:rsidRDefault="001E1036" w:rsidP="00CB15E6">
      <w:pPr>
        <w:pStyle w:val="ListParagraph"/>
        <w:numPr>
          <w:ilvl w:val="0"/>
          <w:numId w:val="180"/>
        </w:numPr>
      </w:pPr>
      <w:r w:rsidRPr="001E1036">
        <w:t>Mitigation: Provide funding and technical assistance through partnerships with global organizations and industry leaders.</w:t>
      </w:r>
    </w:p>
    <w:p w14:paraId="72F8882E" w14:textId="6A68487F" w:rsidR="001E1036" w:rsidRPr="001E1036" w:rsidRDefault="001E1036" w:rsidP="00D948BF">
      <w:pPr>
        <w:pStyle w:val="Heading4"/>
        <w:numPr>
          <w:ilvl w:val="0"/>
          <w:numId w:val="208"/>
        </w:numPr>
      </w:pPr>
      <w:r w:rsidRPr="001E1036">
        <w:t>Broader Implications</w:t>
      </w:r>
    </w:p>
    <w:p w14:paraId="438D3888" w14:textId="77777777" w:rsidR="001E1036" w:rsidRPr="001E1036" w:rsidRDefault="001E1036" w:rsidP="00CB15E6">
      <w:pPr>
        <w:pStyle w:val="ListParagraph"/>
        <w:numPr>
          <w:ilvl w:val="0"/>
          <w:numId w:val="181"/>
        </w:numPr>
      </w:pPr>
      <w:r w:rsidRPr="001E1036">
        <w:t>For Policymakers: Establish a unified approach to mitigating AI risks while fostering innovation.</w:t>
      </w:r>
    </w:p>
    <w:p w14:paraId="1BBEA1EF" w14:textId="77777777" w:rsidR="001E1036" w:rsidRPr="001E1036" w:rsidRDefault="001E1036" w:rsidP="00CB15E6">
      <w:pPr>
        <w:pStyle w:val="ListParagraph"/>
        <w:numPr>
          <w:ilvl w:val="0"/>
          <w:numId w:val="181"/>
        </w:numPr>
      </w:pPr>
      <w:r w:rsidRPr="001E1036">
        <w:t>For Businesses: Create a level playing field for ethical competition, enhancing consumer trust.</w:t>
      </w:r>
    </w:p>
    <w:p w14:paraId="7B571035" w14:textId="77777777" w:rsidR="001E1036" w:rsidRDefault="001E1036" w:rsidP="00CB15E6">
      <w:pPr>
        <w:pStyle w:val="ListParagraph"/>
        <w:numPr>
          <w:ilvl w:val="0"/>
          <w:numId w:val="181"/>
        </w:numPr>
      </w:pPr>
      <w:r w:rsidRPr="001E1036">
        <w:t>For Society: Ensure AI development aligns with human dignity, safety, and well-being across diverse cultural contexts.</w:t>
      </w:r>
    </w:p>
    <w:p w14:paraId="020683CF" w14:textId="6180A72A" w:rsidR="000A07A6" w:rsidRPr="000A07A6" w:rsidRDefault="000A07A6" w:rsidP="00D948BF">
      <w:pPr>
        <w:pStyle w:val="Heading4"/>
        <w:numPr>
          <w:ilvl w:val="0"/>
          <w:numId w:val="208"/>
        </w:numPr>
      </w:pPr>
      <w:r w:rsidRPr="000A07A6">
        <w:t xml:space="preserve">Financing the </w:t>
      </w:r>
      <w:r w:rsidR="006612C7">
        <w:t>Coalition for Responsible and Ethical AI</w:t>
      </w:r>
      <w:r w:rsidRPr="000A07A6">
        <w:t xml:space="preserve"> (</w:t>
      </w:r>
      <w:r w:rsidR="006612C7">
        <w:t>CORE-AI</w:t>
      </w:r>
      <w:r w:rsidRPr="000A07A6">
        <w:t>)</w:t>
      </w:r>
    </w:p>
    <w:p w14:paraId="4EFB55F8" w14:textId="6D7A621A" w:rsidR="000A07A6" w:rsidRPr="000A07A6" w:rsidRDefault="000A07A6" w:rsidP="000A07A6">
      <w:r w:rsidRPr="000A07A6">
        <w:t xml:space="preserve">Funding for the </w:t>
      </w:r>
      <w:r w:rsidR="006612C7">
        <w:t>CORE-AI</w:t>
      </w:r>
      <w:r w:rsidRPr="000A07A6">
        <w:t xml:space="preserve"> would need to be as diverse and robust as its mission to ensure impartiality, scalability, and sustainability. Below is a multi-pronged approach to financing the organization:</w:t>
      </w:r>
    </w:p>
    <w:p w14:paraId="6526AA86" w14:textId="2CE108B3" w:rsidR="000A07A6" w:rsidRPr="000A07A6" w:rsidRDefault="000A07A6" w:rsidP="00090881">
      <w:pPr>
        <w:pStyle w:val="Heading5"/>
        <w:numPr>
          <w:ilvl w:val="1"/>
          <w:numId w:val="208"/>
        </w:numPr>
      </w:pPr>
      <w:r w:rsidRPr="000A07A6">
        <w:lastRenderedPageBreak/>
        <w:t>Contributions from Member Nations</w:t>
      </w:r>
    </w:p>
    <w:p w14:paraId="1768BB50" w14:textId="77777777" w:rsidR="000A07A6" w:rsidRPr="000A07A6" w:rsidRDefault="000A07A6" w:rsidP="00090881">
      <w:pPr>
        <w:pStyle w:val="ListParagraph"/>
        <w:numPr>
          <w:ilvl w:val="0"/>
          <w:numId w:val="209"/>
        </w:numPr>
        <w:tabs>
          <w:tab w:val="clear" w:pos="720"/>
          <w:tab w:val="num" w:pos="1440"/>
        </w:tabs>
        <w:ind w:left="1440"/>
      </w:pPr>
      <w:r w:rsidRPr="00D948BF">
        <w:rPr>
          <w:b/>
          <w:bCs/>
        </w:rPr>
        <w:t>Structure</w:t>
      </w:r>
      <w:r w:rsidRPr="000A07A6">
        <w:t>: Member states, particularly AI-producing nations, contribute funding proportionate to their GDP or AI industry size.</w:t>
      </w:r>
    </w:p>
    <w:p w14:paraId="27E69D5E" w14:textId="77777777" w:rsidR="000A07A6" w:rsidRPr="000A07A6" w:rsidRDefault="000A07A6" w:rsidP="00090881">
      <w:pPr>
        <w:pStyle w:val="ListParagraph"/>
        <w:numPr>
          <w:ilvl w:val="0"/>
          <w:numId w:val="209"/>
        </w:numPr>
        <w:tabs>
          <w:tab w:val="clear" w:pos="720"/>
          <w:tab w:val="num" w:pos="1440"/>
        </w:tabs>
        <w:ind w:left="1440"/>
      </w:pPr>
      <w:r w:rsidRPr="00D948BF">
        <w:rPr>
          <w:b/>
          <w:bCs/>
        </w:rPr>
        <w:t>Precedents</w:t>
      </w:r>
      <w:r w:rsidRPr="000A07A6">
        <w:t>: This approach mirrors the funding model of the United Nations or NATO, where wealthier nations contribute more while smaller economies contribute based on their capacity.</w:t>
      </w:r>
    </w:p>
    <w:p w14:paraId="552FE68E" w14:textId="77777777" w:rsidR="000A07A6" w:rsidRPr="000A07A6" w:rsidRDefault="000A07A6" w:rsidP="00090881">
      <w:pPr>
        <w:pStyle w:val="ListParagraph"/>
        <w:numPr>
          <w:ilvl w:val="0"/>
          <w:numId w:val="209"/>
        </w:numPr>
        <w:tabs>
          <w:tab w:val="clear" w:pos="720"/>
          <w:tab w:val="num" w:pos="1440"/>
        </w:tabs>
        <w:ind w:left="1440"/>
      </w:pPr>
      <w:r w:rsidRPr="00D948BF">
        <w:rPr>
          <w:b/>
          <w:bCs/>
        </w:rPr>
        <w:t>Advantages</w:t>
      </w:r>
      <w:r w:rsidRPr="000A07A6">
        <w:t>:</w:t>
      </w:r>
    </w:p>
    <w:p w14:paraId="29ACB366" w14:textId="77777777" w:rsidR="000A07A6" w:rsidRPr="000A07A6" w:rsidRDefault="000A07A6" w:rsidP="00090881">
      <w:pPr>
        <w:numPr>
          <w:ilvl w:val="1"/>
          <w:numId w:val="182"/>
        </w:numPr>
        <w:tabs>
          <w:tab w:val="clear" w:pos="1440"/>
          <w:tab w:val="num" w:pos="2160"/>
        </w:tabs>
        <w:ind w:left="2160"/>
      </w:pPr>
      <w:r w:rsidRPr="000A07A6">
        <w:t>Ensures long-term financial stability.</w:t>
      </w:r>
    </w:p>
    <w:p w14:paraId="63D4AEA9" w14:textId="5A3E40A1" w:rsidR="000A07A6" w:rsidRPr="000A07A6" w:rsidRDefault="000A07A6" w:rsidP="00090881">
      <w:pPr>
        <w:numPr>
          <w:ilvl w:val="1"/>
          <w:numId w:val="182"/>
        </w:numPr>
        <w:tabs>
          <w:tab w:val="clear" w:pos="1440"/>
          <w:tab w:val="num" w:pos="2160"/>
        </w:tabs>
        <w:ind w:left="2160"/>
      </w:pPr>
      <w:r w:rsidRPr="000A07A6">
        <w:t>Encourages national buy-in by linking contributions to global AI benefits, such as fair trade or regulatory harmonization.</w:t>
      </w:r>
    </w:p>
    <w:p w14:paraId="713D6B79" w14:textId="6036B0C1" w:rsidR="000A07A6" w:rsidRPr="00090881" w:rsidRDefault="000A07A6" w:rsidP="00090881">
      <w:pPr>
        <w:pStyle w:val="Heading5"/>
        <w:numPr>
          <w:ilvl w:val="1"/>
          <w:numId w:val="208"/>
        </w:numPr>
      </w:pPr>
      <w:r w:rsidRPr="00090881">
        <w:t xml:space="preserve"> Industry Contributions</w:t>
      </w:r>
    </w:p>
    <w:p w14:paraId="5C50F83E" w14:textId="77777777" w:rsidR="000A07A6" w:rsidRPr="000A07A6" w:rsidRDefault="000A07A6" w:rsidP="000A07A6">
      <w:pPr>
        <w:numPr>
          <w:ilvl w:val="0"/>
          <w:numId w:val="183"/>
        </w:numPr>
      </w:pPr>
      <w:r w:rsidRPr="000A07A6">
        <w:rPr>
          <w:b/>
          <w:bCs/>
        </w:rPr>
        <w:t>Voluntary Contributions</w:t>
      </w:r>
      <w:r w:rsidRPr="000A07A6">
        <w:t>: Leading AI companies (e.g., Google, Microsoft, Baidu) provide voluntary funding to demonstrate corporate responsibility.</w:t>
      </w:r>
    </w:p>
    <w:p w14:paraId="295042F5" w14:textId="77777777" w:rsidR="000A07A6" w:rsidRPr="000A07A6" w:rsidRDefault="000A07A6" w:rsidP="000A07A6">
      <w:pPr>
        <w:numPr>
          <w:ilvl w:val="0"/>
          <w:numId w:val="183"/>
        </w:numPr>
      </w:pPr>
      <w:r w:rsidRPr="000A07A6">
        <w:rPr>
          <w:b/>
          <w:bCs/>
        </w:rPr>
        <w:t>Mandatory Fees</w:t>
      </w:r>
      <w:r w:rsidRPr="000A07A6">
        <w:t>: Introduce fees tied to ethical certifications or compliance audits. For example:</w:t>
      </w:r>
    </w:p>
    <w:p w14:paraId="07258215" w14:textId="77777777" w:rsidR="000A07A6" w:rsidRPr="000A07A6" w:rsidRDefault="000A07A6" w:rsidP="000A07A6">
      <w:pPr>
        <w:numPr>
          <w:ilvl w:val="1"/>
          <w:numId w:val="183"/>
        </w:numPr>
      </w:pPr>
      <w:r w:rsidRPr="000A07A6">
        <w:rPr>
          <w:b/>
          <w:bCs/>
        </w:rPr>
        <w:t>Certification Fees</w:t>
      </w:r>
      <w:r w:rsidRPr="000A07A6">
        <w:t>: Companies seeking ethical compliance certification pay for assessments.</w:t>
      </w:r>
    </w:p>
    <w:p w14:paraId="44FC0146" w14:textId="77777777" w:rsidR="000A07A6" w:rsidRPr="000A07A6" w:rsidRDefault="000A07A6" w:rsidP="000A07A6">
      <w:pPr>
        <w:numPr>
          <w:ilvl w:val="1"/>
          <w:numId w:val="183"/>
        </w:numPr>
      </w:pPr>
      <w:r w:rsidRPr="000A07A6">
        <w:rPr>
          <w:b/>
          <w:bCs/>
        </w:rPr>
        <w:t>Data Traceability Fees</w:t>
      </w:r>
      <w:r w:rsidRPr="000A07A6">
        <w:t>: Organizations deploying large-scale AI systems contribute a percentage of their revenue to support global monitoring.</w:t>
      </w:r>
    </w:p>
    <w:p w14:paraId="12C9A343" w14:textId="77777777" w:rsidR="000A07A6" w:rsidRPr="000A07A6" w:rsidRDefault="000A07A6" w:rsidP="000A07A6">
      <w:pPr>
        <w:numPr>
          <w:ilvl w:val="0"/>
          <w:numId w:val="183"/>
        </w:numPr>
      </w:pPr>
      <w:r w:rsidRPr="000A07A6">
        <w:rPr>
          <w:b/>
          <w:bCs/>
        </w:rPr>
        <w:t>Advantages</w:t>
      </w:r>
      <w:r w:rsidRPr="000A07A6">
        <w:t>:</w:t>
      </w:r>
    </w:p>
    <w:p w14:paraId="5C890A18" w14:textId="77777777" w:rsidR="000A07A6" w:rsidRPr="000A07A6" w:rsidRDefault="000A07A6" w:rsidP="000A07A6">
      <w:pPr>
        <w:numPr>
          <w:ilvl w:val="1"/>
          <w:numId w:val="183"/>
        </w:numPr>
      </w:pPr>
      <w:r w:rsidRPr="000A07A6">
        <w:t>Encourages industry accountability.</w:t>
      </w:r>
    </w:p>
    <w:p w14:paraId="105522DF" w14:textId="77777777" w:rsidR="000A07A6" w:rsidRPr="000A07A6" w:rsidRDefault="000A07A6" w:rsidP="000A07A6">
      <w:pPr>
        <w:numPr>
          <w:ilvl w:val="1"/>
          <w:numId w:val="183"/>
        </w:numPr>
      </w:pPr>
      <w:r w:rsidRPr="000A07A6">
        <w:t>Creates an incentive for corporations to participate in shaping ethical standards.</w:t>
      </w:r>
    </w:p>
    <w:p w14:paraId="61094544" w14:textId="41AA9DF7" w:rsidR="000A07A6" w:rsidRPr="00090881" w:rsidRDefault="000A07A6" w:rsidP="00090881">
      <w:pPr>
        <w:pStyle w:val="Heading4"/>
        <w:numPr>
          <w:ilvl w:val="0"/>
          <w:numId w:val="208"/>
        </w:numPr>
      </w:pPr>
      <w:r w:rsidRPr="00090881">
        <w:t xml:space="preserve"> Global Development Funds</w:t>
      </w:r>
    </w:p>
    <w:p w14:paraId="3BB3311F" w14:textId="77777777" w:rsidR="000A07A6" w:rsidRPr="000A07A6" w:rsidRDefault="000A07A6" w:rsidP="000A07A6">
      <w:pPr>
        <w:numPr>
          <w:ilvl w:val="0"/>
          <w:numId w:val="184"/>
        </w:numPr>
      </w:pPr>
      <w:r w:rsidRPr="000A07A6">
        <w:rPr>
          <w:b/>
          <w:bCs/>
        </w:rPr>
        <w:t>International Organizations</w:t>
      </w:r>
      <w:r w:rsidRPr="000A07A6">
        <w:t>: Partner with organizations like the World Bank, International Monetary Fund (IMF), or regional development banks to fund initiatives in under-resourced regions.</w:t>
      </w:r>
    </w:p>
    <w:p w14:paraId="64704FEC" w14:textId="77777777" w:rsidR="000A07A6" w:rsidRPr="000A07A6" w:rsidRDefault="000A07A6" w:rsidP="000A07A6">
      <w:pPr>
        <w:numPr>
          <w:ilvl w:val="0"/>
          <w:numId w:val="184"/>
        </w:numPr>
      </w:pPr>
      <w:r w:rsidRPr="000A07A6">
        <w:rPr>
          <w:b/>
          <w:bCs/>
        </w:rPr>
        <w:t>AI-Specific Development Grants</w:t>
      </w:r>
      <w:r w:rsidRPr="000A07A6">
        <w:t xml:space="preserve">: Apply for grants under global initiatives like the United Nations’ </w:t>
      </w:r>
      <w:r w:rsidRPr="000A07A6">
        <w:rPr>
          <w:b/>
          <w:bCs/>
        </w:rPr>
        <w:t>Sustainable Development Goals (SDGs)</w:t>
      </w:r>
      <w:r w:rsidRPr="000A07A6">
        <w:t>, particularly those addressing inequality, education, and economic growth.</w:t>
      </w:r>
    </w:p>
    <w:p w14:paraId="43B6EC86" w14:textId="77777777" w:rsidR="000A07A6" w:rsidRPr="000A07A6" w:rsidRDefault="00000000" w:rsidP="000A07A6">
      <w:r>
        <w:pict w14:anchorId="7DAE8C0A">
          <v:rect id="_x0000_i1028" style="width:0;height:1.5pt" o:hralign="center" o:hrstd="t" o:hr="t" fillcolor="#a0a0a0" stroked="f"/>
        </w:pict>
      </w:r>
    </w:p>
    <w:p w14:paraId="5B9C97B6" w14:textId="6E65BF21" w:rsidR="000A07A6" w:rsidRPr="00090881" w:rsidRDefault="000A07A6" w:rsidP="00090881">
      <w:pPr>
        <w:pStyle w:val="Heading4"/>
        <w:numPr>
          <w:ilvl w:val="0"/>
          <w:numId w:val="208"/>
        </w:numPr>
      </w:pPr>
      <w:r w:rsidRPr="00090881">
        <w:t xml:space="preserve"> Public-Private Partnerships (PPPs)</w:t>
      </w:r>
    </w:p>
    <w:p w14:paraId="21750274" w14:textId="77777777" w:rsidR="000A07A6" w:rsidRPr="000A07A6" w:rsidRDefault="000A07A6" w:rsidP="000A07A6">
      <w:pPr>
        <w:numPr>
          <w:ilvl w:val="0"/>
          <w:numId w:val="185"/>
        </w:numPr>
      </w:pPr>
      <w:r w:rsidRPr="000A07A6">
        <w:rPr>
          <w:b/>
          <w:bCs/>
        </w:rPr>
        <w:t>Corporate Match Funding</w:t>
      </w:r>
      <w:r w:rsidRPr="000A07A6">
        <w:t>: Public funds from member nations are matched by private contributions from AI industry leaders.</w:t>
      </w:r>
    </w:p>
    <w:p w14:paraId="20EBCDBF" w14:textId="77777777" w:rsidR="000A07A6" w:rsidRPr="000A07A6" w:rsidRDefault="000A07A6" w:rsidP="000A07A6">
      <w:pPr>
        <w:numPr>
          <w:ilvl w:val="0"/>
          <w:numId w:val="185"/>
        </w:numPr>
      </w:pPr>
      <w:r w:rsidRPr="000A07A6">
        <w:rPr>
          <w:b/>
          <w:bCs/>
        </w:rPr>
        <w:lastRenderedPageBreak/>
        <w:t>Collaborative Projects</w:t>
      </w:r>
      <w:r w:rsidRPr="000A07A6">
        <w:t>: Governments and corporations co-finance pilot projects to test and implement ethical AI frameworks.</w:t>
      </w:r>
    </w:p>
    <w:p w14:paraId="1140D54E" w14:textId="77777777" w:rsidR="000A07A6" w:rsidRPr="000A07A6" w:rsidRDefault="000A07A6" w:rsidP="000A07A6">
      <w:pPr>
        <w:numPr>
          <w:ilvl w:val="0"/>
          <w:numId w:val="185"/>
        </w:numPr>
      </w:pPr>
      <w:r w:rsidRPr="000A07A6">
        <w:rPr>
          <w:b/>
          <w:bCs/>
        </w:rPr>
        <w:t>Advantages</w:t>
      </w:r>
      <w:r w:rsidRPr="000A07A6">
        <w:t>:</w:t>
      </w:r>
    </w:p>
    <w:p w14:paraId="7F43DEA9" w14:textId="77777777" w:rsidR="000A07A6" w:rsidRPr="000A07A6" w:rsidRDefault="000A07A6" w:rsidP="000A07A6">
      <w:pPr>
        <w:numPr>
          <w:ilvl w:val="1"/>
          <w:numId w:val="185"/>
        </w:numPr>
      </w:pPr>
      <w:r w:rsidRPr="000A07A6">
        <w:t>Encourages collaboration and shared responsibility.</w:t>
      </w:r>
    </w:p>
    <w:p w14:paraId="69C1E49D" w14:textId="77777777" w:rsidR="000A07A6" w:rsidRPr="000A07A6" w:rsidRDefault="000A07A6" w:rsidP="000A07A6">
      <w:pPr>
        <w:numPr>
          <w:ilvl w:val="1"/>
          <w:numId w:val="185"/>
        </w:numPr>
      </w:pPr>
      <w:r w:rsidRPr="000A07A6">
        <w:t>Reduces the financial burden on governments while leveraging private-sector innovation.</w:t>
      </w:r>
    </w:p>
    <w:p w14:paraId="4E6C588A" w14:textId="77777777" w:rsidR="000A07A6" w:rsidRPr="000A07A6" w:rsidRDefault="00000000" w:rsidP="000A07A6">
      <w:r>
        <w:pict w14:anchorId="2C3F564B">
          <v:rect id="_x0000_i1029" style="width:0;height:1.5pt" o:hralign="center" o:hrstd="t" o:hr="t" fillcolor="#a0a0a0" stroked="f"/>
        </w:pict>
      </w:r>
    </w:p>
    <w:p w14:paraId="2D8D897D" w14:textId="4051C699" w:rsidR="000A07A6" w:rsidRPr="00090881" w:rsidRDefault="000A07A6" w:rsidP="00090881">
      <w:pPr>
        <w:pStyle w:val="Heading4"/>
        <w:numPr>
          <w:ilvl w:val="0"/>
          <w:numId w:val="208"/>
        </w:numPr>
      </w:pPr>
      <w:r w:rsidRPr="00090881">
        <w:t xml:space="preserve"> Transactional Revenue Streams</w:t>
      </w:r>
    </w:p>
    <w:p w14:paraId="29E054B5" w14:textId="77777777" w:rsidR="000A07A6" w:rsidRPr="000A07A6" w:rsidRDefault="000A07A6" w:rsidP="000A07A6">
      <w:pPr>
        <w:numPr>
          <w:ilvl w:val="0"/>
          <w:numId w:val="186"/>
        </w:numPr>
      </w:pPr>
      <w:r w:rsidRPr="000A07A6">
        <w:rPr>
          <w:b/>
          <w:bCs/>
        </w:rPr>
        <w:t>Ethical Trade Benefits</w:t>
      </w:r>
      <w:r w:rsidRPr="000A07A6">
        <w:t>: Align ethical certification with reduced trade tariffs or expedited regulatory approvals for AI-driven exports.</w:t>
      </w:r>
    </w:p>
    <w:p w14:paraId="1E1E647F" w14:textId="77777777" w:rsidR="000A07A6" w:rsidRPr="000A07A6" w:rsidRDefault="000A07A6" w:rsidP="000A07A6">
      <w:pPr>
        <w:numPr>
          <w:ilvl w:val="0"/>
          <w:numId w:val="186"/>
        </w:numPr>
      </w:pPr>
      <w:r w:rsidRPr="000A07A6">
        <w:rPr>
          <w:b/>
          <w:bCs/>
        </w:rPr>
        <w:t>Compliance Monitoring Fees</w:t>
      </w:r>
      <w:r w:rsidRPr="000A07A6">
        <w:t>: Charge organizations that request independent compliance verification or require real-time ethical performance monitoring.</w:t>
      </w:r>
    </w:p>
    <w:p w14:paraId="0F020D38" w14:textId="77777777" w:rsidR="000A07A6" w:rsidRPr="000A07A6" w:rsidRDefault="000A07A6" w:rsidP="000A07A6">
      <w:pPr>
        <w:numPr>
          <w:ilvl w:val="0"/>
          <w:numId w:val="186"/>
        </w:numPr>
      </w:pPr>
      <w:r w:rsidRPr="000A07A6">
        <w:rPr>
          <w:b/>
          <w:bCs/>
        </w:rPr>
        <w:t>Advantages</w:t>
      </w:r>
      <w:r w:rsidRPr="000A07A6">
        <w:t>:</w:t>
      </w:r>
    </w:p>
    <w:p w14:paraId="5CC1CFD8" w14:textId="77777777" w:rsidR="000A07A6" w:rsidRPr="000A07A6" w:rsidRDefault="000A07A6" w:rsidP="000A07A6">
      <w:pPr>
        <w:numPr>
          <w:ilvl w:val="1"/>
          <w:numId w:val="186"/>
        </w:numPr>
      </w:pPr>
      <w:r w:rsidRPr="000A07A6">
        <w:t>Generates sustainable revenue streams linked to organizational services.</w:t>
      </w:r>
    </w:p>
    <w:p w14:paraId="124F7BA5" w14:textId="77777777" w:rsidR="000A07A6" w:rsidRPr="000A07A6" w:rsidRDefault="000A07A6" w:rsidP="000A07A6">
      <w:pPr>
        <w:numPr>
          <w:ilvl w:val="1"/>
          <w:numId w:val="186"/>
        </w:numPr>
      </w:pPr>
      <w:r w:rsidRPr="000A07A6">
        <w:t>Ensures that those benefiting from AI governance contribute to its operational costs.</w:t>
      </w:r>
    </w:p>
    <w:p w14:paraId="5B504D10" w14:textId="6AE69E90" w:rsidR="000A07A6" w:rsidRPr="00090881" w:rsidRDefault="000A07A6" w:rsidP="00090881">
      <w:pPr>
        <w:pStyle w:val="Heading4"/>
        <w:numPr>
          <w:ilvl w:val="0"/>
          <w:numId w:val="208"/>
        </w:numPr>
      </w:pPr>
      <w:r w:rsidRPr="00090881">
        <w:t>Philanthropic Contributions</w:t>
      </w:r>
    </w:p>
    <w:p w14:paraId="32A95859" w14:textId="77777777" w:rsidR="000A07A6" w:rsidRPr="000A07A6" w:rsidRDefault="000A07A6" w:rsidP="000A07A6">
      <w:pPr>
        <w:numPr>
          <w:ilvl w:val="0"/>
          <w:numId w:val="187"/>
        </w:numPr>
      </w:pPr>
      <w:r w:rsidRPr="000A07A6">
        <w:rPr>
          <w:b/>
          <w:bCs/>
        </w:rPr>
        <w:t>Foundations</w:t>
      </w:r>
      <w:r w:rsidRPr="000A07A6">
        <w:t xml:space="preserve">: Partner with philanthropic organizations focused on technology ethics, such as the </w:t>
      </w:r>
      <w:r w:rsidRPr="000A07A6">
        <w:rPr>
          <w:b/>
          <w:bCs/>
        </w:rPr>
        <w:t>Open Philanthropy Project</w:t>
      </w:r>
      <w:r w:rsidRPr="000A07A6">
        <w:t xml:space="preserve">, </w:t>
      </w:r>
      <w:r w:rsidRPr="000A07A6">
        <w:rPr>
          <w:b/>
          <w:bCs/>
        </w:rPr>
        <w:t>Rockefeller Foundation</w:t>
      </w:r>
      <w:r w:rsidRPr="000A07A6">
        <w:t xml:space="preserve">, or </w:t>
      </w:r>
      <w:r w:rsidRPr="000A07A6">
        <w:rPr>
          <w:b/>
          <w:bCs/>
        </w:rPr>
        <w:t>Gates Foundation</w:t>
      </w:r>
      <w:r w:rsidRPr="000A07A6">
        <w:t>.</w:t>
      </w:r>
    </w:p>
    <w:p w14:paraId="25AF19A3" w14:textId="77777777" w:rsidR="000A07A6" w:rsidRPr="000A07A6" w:rsidRDefault="000A07A6" w:rsidP="000A07A6">
      <w:pPr>
        <w:numPr>
          <w:ilvl w:val="0"/>
          <w:numId w:val="187"/>
        </w:numPr>
      </w:pPr>
      <w:r w:rsidRPr="000A07A6">
        <w:rPr>
          <w:b/>
          <w:bCs/>
        </w:rPr>
        <w:t>Crowdsourcing</w:t>
      </w:r>
      <w:r w:rsidRPr="000A07A6">
        <w:t>: Seek contributions from smaller donors or AI researchers who wish to support ethical AI initiatives globally.</w:t>
      </w:r>
    </w:p>
    <w:p w14:paraId="49774ABF" w14:textId="77777777" w:rsidR="000A07A6" w:rsidRPr="000A07A6" w:rsidRDefault="000A07A6" w:rsidP="000A07A6">
      <w:pPr>
        <w:numPr>
          <w:ilvl w:val="0"/>
          <w:numId w:val="187"/>
        </w:numPr>
      </w:pPr>
      <w:r w:rsidRPr="000A07A6">
        <w:rPr>
          <w:b/>
          <w:bCs/>
        </w:rPr>
        <w:t>Advantages</w:t>
      </w:r>
      <w:r w:rsidRPr="000A07A6">
        <w:t>:</w:t>
      </w:r>
    </w:p>
    <w:p w14:paraId="007B54A3" w14:textId="77777777" w:rsidR="000A07A6" w:rsidRPr="000A07A6" w:rsidRDefault="000A07A6" w:rsidP="000A07A6">
      <w:pPr>
        <w:numPr>
          <w:ilvl w:val="1"/>
          <w:numId w:val="187"/>
        </w:numPr>
      </w:pPr>
      <w:r w:rsidRPr="000A07A6">
        <w:t>Introduces new sources of funding while fostering grassroots support.</w:t>
      </w:r>
    </w:p>
    <w:p w14:paraId="166A9D20" w14:textId="77777777" w:rsidR="000A07A6" w:rsidRPr="000A07A6" w:rsidRDefault="000A07A6" w:rsidP="000A07A6">
      <w:pPr>
        <w:numPr>
          <w:ilvl w:val="1"/>
          <w:numId w:val="187"/>
        </w:numPr>
      </w:pPr>
      <w:r w:rsidRPr="000A07A6">
        <w:t>Demonstrates wide-ranging stakeholder investment in AI ethics.</w:t>
      </w:r>
    </w:p>
    <w:p w14:paraId="7E6DCD63" w14:textId="2F39FE03" w:rsidR="000A07A6" w:rsidRPr="00090881" w:rsidRDefault="000A07A6" w:rsidP="00090881">
      <w:pPr>
        <w:pStyle w:val="Heading4"/>
        <w:numPr>
          <w:ilvl w:val="0"/>
          <w:numId w:val="208"/>
        </w:numPr>
      </w:pPr>
      <w:r w:rsidRPr="00090881">
        <w:t>Technology Taxation</w:t>
      </w:r>
    </w:p>
    <w:p w14:paraId="556D52BA" w14:textId="77777777" w:rsidR="000A07A6" w:rsidRPr="000A07A6" w:rsidRDefault="000A07A6" w:rsidP="000A07A6">
      <w:pPr>
        <w:numPr>
          <w:ilvl w:val="0"/>
          <w:numId w:val="188"/>
        </w:numPr>
      </w:pPr>
      <w:r w:rsidRPr="000A07A6">
        <w:rPr>
          <w:b/>
          <w:bCs/>
        </w:rPr>
        <w:t>AI Development Tax</w:t>
      </w:r>
      <w:r w:rsidRPr="000A07A6">
        <w:t>: Implement a small tax on the profits of AI companies, earmarked specifically for global governance and ethical oversight.</w:t>
      </w:r>
    </w:p>
    <w:p w14:paraId="5E0B8043" w14:textId="77777777" w:rsidR="000A07A6" w:rsidRPr="000A07A6" w:rsidRDefault="000A07A6" w:rsidP="000A07A6">
      <w:pPr>
        <w:numPr>
          <w:ilvl w:val="0"/>
          <w:numId w:val="188"/>
        </w:numPr>
      </w:pPr>
      <w:r w:rsidRPr="000A07A6">
        <w:rPr>
          <w:b/>
          <w:bCs/>
        </w:rPr>
        <w:t>Data Usage Levies</w:t>
      </w:r>
      <w:r w:rsidRPr="000A07A6">
        <w:t>: Apply fees to companies profiting from large-scale data collection and processing, such as social media platforms and cloud computing services.</w:t>
      </w:r>
    </w:p>
    <w:p w14:paraId="7A446A3F" w14:textId="77777777" w:rsidR="000A07A6" w:rsidRPr="000A07A6" w:rsidRDefault="000A07A6" w:rsidP="000A07A6">
      <w:pPr>
        <w:numPr>
          <w:ilvl w:val="0"/>
          <w:numId w:val="188"/>
        </w:numPr>
      </w:pPr>
      <w:r w:rsidRPr="000A07A6">
        <w:rPr>
          <w:b/>
          <w:bCs/>
        </w:rPr>
        <w:t>Advantages</w:t>
      </w:r>
      <w:r w:rsidRPr="000A07A6">
        <w:t>:</w:t>
      </w:r>
    </w:p>
    <w:p w14:paraId="2DACDFE9" w14:textId="77777777" w:rsidR="000A07A6" w:rsidRPr="000A07A6" w:rsidRDefault="000A07A6" w:rsidP="000A07A6">
      <w:pPr>
        <w:numPr>
          <w:ilvl w:val="1"/>
          <w:numId w:val="188"/>
        </w:numPr>
      </w:pPr>
      <w:r w:rsidRPr="000A07A6">
        <w:t>Targets industries directly benefiting from AI advancements.</w:t>
      </w:r>
    </w:p>
    <w:p w14:paraId="5C16AC35" w14:textId="77777777" w:rsidR="000A07A6" w:rsidRPr="000A07A6" w:rsidRDefault="000A07A6" w:rsidP="000A07A6">
      <w:pPr>
        <w:numPr>
          <w:ilvl w:val="1"/>
          <w:numId w:val="188"/>
        </w:numPr>
      </w:pPr>
      <w:r w:rsidRPr="000A07A6">
        <w:t>Provides a stable and predictable revenue source.</w:t>
      </w:r>
    </w:p>
    <w:p w14:paraId="6CD960CA" w14:textId="77777777" w:rsidR="000A07A6" w:rsidRPr="000A07A6" w:rsidRDefault="00000000" w:rsidP="000A07A6">
      <w:r>
        <w:pict w14:anchorId="66C271AA">
          <v:rect id="_x0000_i1030" style="width:0;height:1.5pt" o:hralign="center" o:hrstd="t" o:hr="t" fillcolor="#a0a0a0" stroked="f"/>
        </w:pict>
      </w:r>
    </w:p>
    <w:p w14:paraId="6A632908" w14:textId="56C78C6D" w:rsidR="000A07A6" w:rsidRPr="00090881" w:rsidRDefault="000A07A6" w:rsidP="00090881">
      <w:pPr>
        <w:pStyle w:val="Heading4"/>
        <w:numPr>
          <w:ilvl w:val="0"/>
          <w:numId w:val="208"/>
        </w:numPr>
      </w:pPr>
      <w:r w:rsidRPr="00090881">
        <w:lastRenderedPageBreak/>
        <w:t>Pilot-Project Seed Funding</w:t>
      </w:r>
    </w:p>
    <w:p w14:paraId="7929F749" w14:textId="5D03144B" w:rsidR="000A07A6" w:rsidRPr="000A07A6" w:rsidRDefault="000A07A6" w:rsidP="000A07A6">
      <w:pPr>
        <w:numPr>
          <w:ilvl w:val="0"/>
          <w:numId w:val="189"/>
        </w:numPr>
      </w:pPr>
      <w:r w:rsidRPr="000A07A6">
        <w:rPr>
          <w:b/>
          <w:bCs/>
        </w:rPr>
        <w:t>Initial Grants</w:t>
      </w:r>
      <w:r w:rsidRPr="000A07A6">
        <w:t xml:space="preserve">: Early financing for the </w:t>
      </w:r>
      <w:r w:rsidR="006612C7">
        <w:t>CORE-AI</w:t>
      </w:r>
      <w:r w:rsidRPr="000A07A6">
        <w:t>’s pilot phase could come from a coalition of leading AI-producing nations and international organizations.</w:t>
      </w:r>
    </w:p>
    <w:p w14:paraId="5A00B47D" w14:textId="77777777" w:rsidR="000A07A6" w:rsidRPr="000A07A6" w:rsidRDefault="000A07A6" w:rsidP="000A07A6">
      <w:pPr>
        <w:numPr>
          <w:ilvl w:val="0"/>
          <w:numId w:val="189"/>
        </w:numPr>
      </w:pPr>
      <w:r w:rsidRPr="000A07A6">
        <w:rPr>
          <w:b/>
          <w:bCs/>
        </w:rPr>
        <w:t>Advantages</w:t>
      </w:r>
      <w:r w:rsidRPr="000A07A6">
        <w:t>:</w:t>
      </w:r>
    </w:p>
    <w:p w14:paraId="6818FABF" w14:textId="77777777" w:rsidR="000A07A6" w:rsidRPr="000A07A6" w:rsidRDefault="000A07A6" w:rsidP="000A07A6">
      <w:pPr>
        <w:numPr>
          <w:ilvl w:val="1"/>
          <w:numId w:val="189"/>
        </w:numPr>
      </w:pPr>
      <w:r w:rsidRPr="000A07A6">
        <w:t>Minimizes upfront costs by focusing on proof-of-concept projects.</w:t>
      </w:r>
    </w:p>
    <w:p w14:paraId="21585B56" w14:textId="77777777" w:rsidR="000A07A6" w:rsidRPr="000A07A6" w:rsidRDefault="000A07A6" w:rsidP="000A07A6">
      <w:pPr>
        <w:numPr>
          <w:ilvl w:val="1"/>
          <w:numId w:val="189"/>
        </w:numPr>
      </w:pPr>
      <w:r w:rsidRPr="000A07A6">
        <w:t>Builds momentum and demonstrates the feasibility of the framework to attract additional investment.</w:t>
      </w:r>
    </w:p>
    <w:p w14:paraId="55B4C5F0" w14:textId="77777777" w:rsidR="000A07A6" w:rsidRPr="000A07A6" w:rsidRDefault="00000000" w:rsidP="000A07A6">
      <w:r>
        <w:pict w14:anchorId="4C8F714E">
          <v:rect id="_x0000_i1031" style="width:0;height:1.5pt" o:hralign="center" o:hrstd="t" o:hr="t" fillcolor="#a0a0a0" stroked="f"/>
        </w:pict>
      </w:r>
    </w:p>
    <w:p w14:paraId="131A5DE9" w14:textId="77777777" w:rsidR="000A07A6" w:rsidRPr="00090881" w:rsidRDefault="000A07A6" w:rsidP="00090881">
      <w:pPr>
        <w:pStyle w:val="Heading4"/>
        <w:numPr>
          <w:ilvl w:val="0"/>
          <w:numId w:val="208"/>
        </w:numPr>
      </w:pPr>
      <w:r w:rsidRPr="00090881">
        <w:t>Projected Budget and Scale</w:t>
      </w:r>
    </w:p>
    <w:p w14:paraId="75915F53" w14:textId="77777777" w:rsidR="000A07A6" w:rsidRPr="000A07A6" w:rsidRDefault="000A07A6" w:rsidP="000A07A6">
      <w:pPr>
        <w:numPr>
          <w:ilvl w:val="0"/>
          <w:numId w:val="190"/>
        </w:numPr>
      </w:pPr>
      <w:r w:rsidRPr="000A07A6">
        <w:rPr>
          <w:b/>
          <w:bCs/>
        </w:rPr>
        <w:t>Initial Funding</w:t>
      </w:r>
      <w:r w:rsidRPr="000A07A6">
        <w:t>: $100–$200 million for the first two years, covering administrative setup, pilot projects, and regional hub formation.</w:t>
      </w:r>
    </w:p>
    <w:p w14:paraId="6502EF62" w14:textId="77777777" w:rsidR="000A07A6" w:rsidRPr="000A07A6" w:rsidRDefault="000A07A6" w:rsidP="000A07A6">
      <w:pPr>
        <w:numPr>
          <w:ilvl w:val="0"/>
          <w:numId w:val="190"/>
        </w:numPr>
      </w:pPr>
      <w:r w:rsidRPr="000A07A6">
        <w:rPr>
          <w:b/>
          <w:bCs/>
        </w:rPr>
        <w:t>Ongoing Funding</w:t>
      </w:r>
      <w:r w:rsidRPr="000A07A6">
        <w:t>: $500 million–$1 billion annually once fully operational, comparable to organizations like the World Health Organization (WHO).</w:t>
      </w:r>
    </w:p>
    <w:p w14:paraId="3CA662BC" w14:textId="77777777" w:rsidR="000A07A6" w:rsidRPr="000A07A6" w:rsidRDefault="000A07A6" w:rsidP="000A07A6">
      <w:pPr>
        <w:numPr>
          <w:ilvl w:val="0"/>
          <w:numId w:val="190"/>
        </w:numPr>
      </w:pPr>
      <w:r w:rsidRPr="000A07A6">
        <w:rPr>
          <w:b/>
          <w:bCs/>
        </w:rPr>
        <w:t>Distribution</w:t>
      </w:r>
      <w:r w:rsidRPr="000A07A6">
        <w:t>:</w:t>
      </w:r>
    </w:p>
    <w:p w14:paraId="5626A1DC" w14:textId="77777777" w:rsidR="000A07A6" w:rsidRPr="000A07A6" w:rsidRDefault="000A07A6" w:rsidP="000A07A6">
      <w:pPr>
        <w:numPr>
          <w:ilvl w:val="1"/>
          <w:numId w:val="190"/>
        </w:numPr>
      </w:pPr>
      <w:r w:rsidRPr="000A07A6">
        <w:t>40% for operational costs (staff, audits, technology infrastructure).</w:t>
      </w:r>
    </w:p>
    <w:p w14:paraId="231C4D6A" w14:textId="77777777" w:rsidR="000A07A6" w:rsidRPr="000A07A6" w:rsidRDefault="000A07A6" w:rsidP="000A07A6">
      <w:pPr>
        <w:numPr>
          <w:ilvl w:val="1"/>
          <w:numId w:val="190"/>
        </w:numPr>
      </w:pPr>
      <w:r w:rsidRPr="000A07A6">
        <w:t>30% for compliance and monitoring tools (real-time APIs, data traceability).</w:t>
      </w:r>
    </w:p>
    <w:p w14:paraId="0FD2A2D8" w14:textId="77777777" w:rsidR="000A07A6" w:rsidRPr="000A07A6" w:rsidRDefault="000A07A6" w:rsidP="000A07A6">
      <w:pPr>
        <w:numPr>
          <w:ilvl w:val="1"/>
          <w:numId w:val="190"/>
        </w:numPr>
      </w:pPr>
      <w:r w:rsidRPr="000A07A6">
        <w:t>20% for regional hubs and capacity building.</w:t>
      </w:r>
    </w:p>
    <w:p w14:paraId="1EBDE8F3" w14:textId="77777777" w:rsidR="000A07A6" w:rsidRPr="000A07A6" w:rsidRDefault="000A07A6" w:rsidP="000A07A6">
      <w:pPr>
        <w:numPr>
          <w:ilvl w:val="1"/>
          <w:numId w:val="190"/>
        </w:numPr>
      </w:pPr>
      <w:r w:rsidRPr="000A07A6">
        <w:t>10% for pilot projects and stakeholder engagement.</w:t>
      </w:r>
    </w:p>
    <w:p w14:paraId="38B1EC42" w14:textId="77777777" w:rsidR="000A07A6" w:rsidRPr="00090881" w:rsidRDefault="000A07A6" w:rsidP="00090881">
      <w:pPr>
        <w:pStyle w:val="Heading4"/>
        <w:numPr>
          <w:ilvl w:val="0"/>
          <w:numId w:val="208"/>
        </w:numPr>
      </w:pPr>
      <w:r w:rsidRPr="00090881">
        <w:t>Advantages of This Model</w:t>
      </w:r>
    </w:p>
    <w:p w14:paraId="1CC15F4B" w14:textId="77777777" w:rsidR="000A07A6" w:rsidRPr="000A07A6" w:rsidRDefault="000A07A6" w:rsidP="000A07A6">
      <w:pPr>
        <w:numPr>
          <w:ilvl w:val="0"/>
          <w:numId w:val="191"/>
        </w:numPr>
      </w:pPr>
      <w:r w:rsidRPr="000A07A6">
        <w:rPr>
          <w:b/>
          <w:bCs/>
        </w:rPr>
        <w:t>Inclusivity</w:t>
      </w:r>
      <w:r w:rsidRPr="000A07A6">
        <w:t>: Combines contributions from governments, corporations, and global organizations, ensuring no single entity dominates.</w:t>
      </w:r>
    </w:p>
    <w:p w14:paraId="41718661" w14:textId="77777777" w:rsidR="000A07A6" w:rsidRPr="000A07A6" w:rsidRDefault="000A07A6" w:rsidP="000A07A6">
      <w:pPr>
        <w:numPr>
          <w:ilvl w:val="0"/>
          <w:numId w:val="191"/>
        </w:numPr>
      </w:pPr>
      <w:r w:rsidRPr="000A07A6">
        <w:rPr>
          <w:b/>
          <w:bCs/>
        </w:rPr>
        <w:t>Sustainability</w:t>
      </w:r>
      <w:r w:rsidRPr="000A07A6">
        <w:t>: Creates long-term revenue streams through certifications, compliance fees, and public-private partnerships.</w:t>
      </w:r>
    </w:p>
    <w:p w14:paraId="3B3D11AD" w14:textId="77777777" w:rsidR="000A07A6" w:rsidRPr="000A07A6" w:rsidRDefault="000A07A6" w:rsidP="000A07A6">
      <w:pPr>
        <w:numPr>
          <w:ilvl w:val="0"/>
          <w:numId w:val="191"/>
        </w:numPr>
      </w:pPr>
      <w:r w:rsidRPr="000A07A6">
        <w:rPr>
          <w:b/>
          <w:bCs/>
        </w:rPr>
        <w:t>Transparency</w:t>
      </w:r>
      <w:r w:rsidRPr="000A07A6">
        <w:t>: Ensures financial oversight by independent auditors, reinforcing trust in the governance body.</w:t>
      </w:r>
    </w:p>
    <w:p w14:paraId="098CCFE2" w14:textId="655BA58F" w:rsidR="000A07A6" w:rsidRPr="001E1036" w:rsidRDefault="000A07A6" w:rsidP="00090881">
      <w:r w:rsidRPr="000A07A6">
        <w:t xml:space="preserve">This financing model reflects the shared responsibility of governments, industries, and civil society in advancing ethical AI governance while ensuring the </w:t>
      </w:r>
      <w:r w:rsidR="006612C7">
        <w:t>CORE-AI</w:t>
      </w:r>
      <w:r w:rsidRPr="000A07A6">
        <w:t xml:space="preserve"> operates independently and sustainably.</w:t>
      </w:r>
    </w:p>
    <w:p w14:paraId="1B49BBA6" w14:textId="79FC7208" w:rsidR="001E1036" w:rsidRPr="001E1036" w:rsidRDefault="001E1036" w:rsidP="00090881">
      <w:pPr>
        <w:pStyle w:val="Heading4"/>
        <w:numPr>
          <w:ilvl w:val="0"/>
          <w:numId w:val="208"/>
        </w:numPr>
      </w:pPr>
      <w:r w:rsidRPr="001E1036">
        <w:t>Call to Action</w:t>
      </w:r>
    </w:p>
    <w:p w14:paraId="76B0A252" w14:textId="37A5A631" w:rsidR="001E1036" w:rsidRPr="001E1036" w:rsidRDefault="001E1036" w:rsidP="001E1036">
      <w:r w:rsidRPr="001E1036">
        <w:t xml:space="preserve">The time to act is now. As AI becomes increasingly autonomous and impactful, only a unified global approach can ensure these systems reflect shared ethical values. The </w:t>
      </w:r>
      <w:r w:rsidR="006612C7">
        <w:t>Coalition for Responsible and Ethical AI</w:t>
      </w:r>
      <w:r w:rsidRPr="001E1036">
        <w:t xml:space="preserve"> offers a practical, inclusive, and enforceable framework to meet this </w:t>
      </w:r>
      <w:r w:rsidRPr="001E1036">
        <w:lastRenderedPageBreak/>
        <w:t>challenge. Policymakers, industry leaders, and civil society must unite to bring this vision to life, shaping AI’s future as a force for global good.</w:t>
      </w:r>
    </w:p>
    <w:p w14:paraId="71C6B90D" w14:textId="4255EA4C" w:rsidR="00057E06" w:rsidRPr="00723C27" w:rsidRDefault="00057E06" w:rsidP="00057E06">
      <w:pPr>
        <w:pStyle w:val="Heading3"/>
      </w:pPr>
      <w:r w:rsidRPr="00723C27">
        <w:t>Translating Values into AI Programming: A Framework for Ethical Alignment</w:t>
      </w:r>
    </w:p>
    <w:p w14:paraId="51D5998B" w14:textId="77777777" w:rsidR="00161366" w:rsidRPr="00161366" w:rsidRDefault="00161366" w:rsidP="00161366">
      <w:r w:rsidRPr="00161366">
        <w:t>Embedding the core values of Accountability, Fairness, Non-Maleficence, Transparency, and Trust into AI systems requires translating their ethical dimensions into computationally actionable forms. This is no small task; it demands a multi-layered approach that bridges philosophical reasoning with technical design, ensuring that these principles are more than abstract ideals. They must become guiding forces embedded in the architecture of AI systems, shaping their behavior in real-world contexts.</w:t>
      </w:r>
    </w:p>
    <w:p w14:paraId="041B2733" w14:textId="49D65629" w:rsidR="00161366" w:rsidRPr="00161366" w:rsidRDefault="00161366" w:rsidP="00161366">
      <w:r w:rsidRPr="00161366">
        <w:t>The first step in this transformation is the formalization of values into measurable objectives. Ethical principles must be distilled into operational definitions that align with quantifiable metrics, forming the foundation for practical implementation. For example, Accountability emerges through traceability mechanisms, where decision pathways are meticulously documented, linking each action to specific agents or system components. This traceability ensures that ethical responsibility becomes visible and enforceable. Similarly, Fairness becomes actionable when rooted in metrics like performance audits and bias evaluations, which reflect individual merit rather than divisive constructs. Metrics such as harm reduction indices translate Non-Maleficence into a tangible commitment to safety and well-being. Transparency, meanwhile, takes the form of explainability models and user-friendly reporting systems, enabling stakeholders to understand and evaluate decision-making processes with clarity. These measurable metrics, as outlined by Floridi et al.</w:t>
      </w:r>
      <w:r w:rsidRPr="00161366">
        <w:rPr>
          <w:b/>
          <w:bCs/>
        </w:rPr>
        <w:t xml:space="preserve"> </w:t>
      </w:r>
      <w:sdt>
        <w:sdtPr>
          <w:rPr>
            <w:b/>
            <w:bCs/>
          </w:rPr>
          <w:id w:val="832413447"/>
          <w:citation/>
        </w:sdtPr>
        <w:sdtContent>
          <w:r w:rsidR="00F72336">
            <w:rPr>
              <w:b/>
              <w:bCs/>
            </w:rPr>
            <w:fldChar w:fldCharType="begin"/>
          </w:r>
          <w:r w:rsidR="00F72336">
            <w:rPr>
              <w:b/>
              <w:bCs/>
            </w:rPr>
            <w:instrText xml:space="preserve">CITATION Flo182 \n  \t  \l 1033 </w:instrText>
          </w:r>
          <w:r w:rsidR="00F72336">
            <w:rPr>
              <w:b/>
              <w:bCs/>
            </w:rPr>
            <w:fldChar w:fldCharType="separate"/>
          </w:r>
          <w:r w:rsidR="00F72336">
            <w:rPr>
              <w:noProof/>
            </w:rPr>
            <w:t>(2018)</w:t>
          </w:r>
          <w:r w:rsidR="00F72336">
            <w:rPr>
              <w:b/>
              <w:bCs/>
            </w:rPr>
            <w:fldChar w:fldCharType="end"/>
          </w:r>
        </w:sdtContent>
      </w:sdt>
      <w:r w:rsidRPr="00161366">
        <w:t>, provide the critical link between abstract ethical principles and practical outcomes.</w:t>
      </w:r>
    </w:p>
    <w:p w14:paraId="78454E0E" w14:textId="15DFC83A" w:rsidR="00F72336" w:rsidRPr="00F72336" w:rsidRDefault="00F72336" w:rsidP="00F72336">
      <w:r w:rsidRPr="00F72336">
        <w:t>Once these values are defined, they must be embedded into the optimization processes that guide AI behavior. Ethical constraints become integral to algorithmic design, shaping decisions toward moral and practical goals. For instance, Non-Maleficence can be encoded as a dynamic penalty applied to actions with harmful outcomes, a method explored by Binns</w:t>
      </w:r>
      <w:r w:rsidRPr="00F72336">
        <w:rPr>
          <w:b/>
          <w:bCs/>
        </w:rPr>
        <w:t xml:space="preserve"> </w:t>
      </w:r>
      <w:sdt>
        <w:sdtPr>
          <w:rPr>
            <w:b/>
            <w:bCs/>
          </w:rPr>
          <w:id w:val="-661623538"/>
          <w:citation/>
        </w:sdtPr>
        <w:sdtContent>
          <w:r>
            <w:rPr>
              <w:b/>
              <w:bCs/>
            </w:rPr>
            <w:fldChar w:fldCharType="begin"/>
          </w:r>
          <w:r>
            <w:rPr>
              <w:b/>
              <w:bCs/>
            </w:rPr>
            <w:instrText xml:space="preserve">CITATION Bin181 \n  \t  \l 1033 </w:instrText>
          </w:r>
          <w:r>
            <w:rPr>
              <w:b/>
              <w:bCs/>
            </w:rPr>
            <w:fldChar w:fldCharType="separate"/>
          </w:r>
          <w:r>
            <w:rPr>
              <w:noProof/>
            </w:rPr>
            <w:t>(2018)</w:t>
          </w:r>
          <w:r>
            <w:rPr>
              <w:b/>
              <w:bCs/>
            </w:rPr>
            <w:fldChar w:fldCharType="end"/>
          </w:r>
        </w:sdtContent>
      </w:sdt>
      <w:r w:rsidRPr="00F72336">
        <w:t>, ensuring that algorithms consistently prioritize safer and more ethical choices. Similarly, Accountability can be operationalized by favoring decisions that are auditable and traceable, while Fairness is integrated into algorithms that align with benchmarks reflecting merit and effort. These embedded constraints ensure that AI systems remain ethically grounded throughout their operation.</w:t>
      </w:r>
    </w:p>
    <w:p w14:paraId="11AE38E4" w14:textId="6BD9E05B" w:rsidR="006A7F3F" w:rsidRDefault="006A7F3F" w:rsidP="00561403">
      <w:r w:rsidRPr="006A7F3F">
        <w:t xml:space="preserve">To maintain alignment with these values, iterative feedback and auditing mechanisms play a vital role. Continuous audits test the system’s adherence to metrics such as Trust and Non-Maleficence, while feedback loops ensure that human input and real-time data contribute to system improvements. </w:t>
      </w:r>
      <w:r w:rsidRPr="00E84730">
        <w:t>Mitchell et al.</w:t>
      </w:r>
      <w:r w:rsidRPr="006A7F3F">
        <w:rPr>
          <w:b/>
          <w:bCs/>
        </w:rPr>
        <w:t xml:space="preserve"> </w:t>
      </w:r>
      <w:sdt>
        <w:sdtPr>
          <w:rPr>
            <w:b/>
            <w:bCs/>
          </w:rPr>
          <w:id w:val="1426378662"/>
          <w:citation/>
        </w:sdtPr>
        <w:sdtContent>
          <w:r w:rsidR="00E84730">
            <w:rPr>
              <w:b/>
              <w:bCs/>
            </w:rPr>
            <w:fldChar w:fldCharType="begin"/>
          </w:r>
          <w:r w:rsidR="00E84730">
            <w:rPr>
              <w:b/>
              <w:bCs/>
            </w:rPr>
            <w:instrText xml:space="preserve">CITATION Mit19 \n  \t  \l 1033 </w:instrText>
          </w:r>
          <w:r w:rsidR="00E84730">
            <w:rPr>
              <w:b/>
              <w:bCs/>
            </w:rPr>
            <w:fldChar w:fldCharType="separate"/>
          </w:r>
          <w:r w:rsidR="00E84730">
            <w:rPr>
              <w:noProof/>
            </w:rPr>
            <w:t>(2019)</w:t>
          </w:r>
          <w:r w:rsidR="00E84730">
            <w:rPr>
              <w:b/>
              <w:bCs/>
            </w:rPr>
            <w:fldChar w:fldCharType="end"/>
          </w:r>
        </w:sdtContent>
      </w:sdt>
      <w:r w:rsidRPr="006A7F3F">
        <w:t xml:space="preserve"> emphasize the importance of these loops in fostering adaptability and responsiveness, enabling AI systems to evolve ethically. For example, hiring platforms can refine fairness metrics by integrating feedback from applicants and hiring managers, recalibrating their processes to align with societal shifts while upholding principles of merit and performance.</w:t>
      </w:r>
    </w:p>
    <w:p w14:paraId="021C8790" w14:textId="08B93EFF" w:rsidR="00E84730" w:rsidRDefault="00E84730" w:rsidP="00D83E0A">
      <w:r w:rsidRPr="00E84730">
        <w:t xml:space="preserve">Transparency is achieved through explainability models that allow stakeholders to understand and evaluate AI systems with clarity. These mechanisms provide natural language explanations and visual representations of decision pathways, ensuring stakeholders can trace </w:t>
      </w:r>
      <w:r w:rsidRPr="00E84730">
        <w:lastRenderedPageBreak/>
        <w:t>decisions to their origins. For instance, an AI-controlled power grid responding to a critical infrastructure failure could generate a detailed report identifying sensor errors and algorithmic miscalculations, supported by visualizations of data flows and decision pathways. This approach aligns with the explainability principles described by Kroll</w:t>
      </w:r>
      <w:r w:rsidRPr="00E84730">
        <w:rPr>
          <w:b/>
          <w:bCs/>
        </w:rPr>
        <w:t xml:space="preserve"> </w:t>
      </w:r>
      <w:sdt>
        <w:sdtPr>
          <w:rPr>
            <w:b/>
            <w:bCs/>
          </w:rPr>
          <w:id w:val="1418903177"/>
          <w:citation/>
        </w:sdtPr>
        <w:sdtContent>
          <w:r>
            <w:rPr>
              <w:b/>
              <w:bCs/>
            </w:rPr>
            <w:fldChar w:fldCharType="begin"/>
          </w:r>
          <w:r>
            <w:rPr>
              <w:b/>
              <w:bCs/>
            </w:rPr>
            <w:instrText xml:space="preserve">CITATION Kro20 \n  \t  \l 1033 </w:instrText>
          </w:r>
          <w:r>
            <w:rPr>
              <w:b/>
              <w:bCs/>
            </w:rPr>
            <w:fldChar w:fldCharType="separate"/>
          </w:r>
          <w:r>
            <w:rPr>
              <w:noProof/>
            </w:rPr>
            <w:t>(2020)</w:t>
          </w:r>
          <w:r>
            <w:rPr>
              <w:b/>
              <w:bCs/>
            </w:rPr>
            <w:fldChar w:fldCharType="end"/>
          </w:r>
        </w:sdtContent>
      </w:sdt>
      <w:r w:rsidRPr="00E84730">
        <w:t>, reinforcing public trust and operational accountability.</w:t>
      </w:r>
    </w:p>
    <w:p w14:paraId="10FC74CB" w14:textId="77777777" w:rsidR="00F56A0E" w:rsidRPr="00F56A0E" w:rsidRDefault="00F56A0E" w:rsidP="00F56A0E">
      <w:r w:rsidRPr="00F56A0E">
        <w:t>Hybrid human-AI oversight frameworks further ensure that critical decisions remain under human supervision, particularly in high-stakes or morally ambiguous scenarios. Escalation protocols guide AI systems in such cases, ensuring Accountability and Transparency are upheld. For instance, autonomous vehicles employ black-box systems inspired by aviation practices, recording sensor inputs, algorithmic weights, and decision pathways. These detailed logs enable post-incident investigations to trace errors to specific components or operators, supporting continuous improvement and fostering public trust.</w:t>
      </w:r>
    </w:p>
    <w:p w14:paraId="7333D55C" w14:textId="77777777" w:rsidR="00F56A0E" w:rsidRPr="00F56A0E" w:rsidRDefault="00F56A0E" w:rsidP="00F56A0E">
      <w:r w:rsidRPr="00F56A0E">
        <w:t>By embedding these principles into the very fabric of AI architectures, systems are equipped to learn, adapt, and reflect human priorities in increasingly complex environments. This layered methodology bridges the gap between theoretical ethics and practical implementation, ensuring that values guide AI behavior while supporting policy, business, and societal goals.</w:t>
      </w:r>
    </w:p>
    <w:p w14:paraId="50E1F752" w14:textId="77777777" w:rsidR="00057E06" w:rsidRPr="00720985" w:rsidRDefault="00057E06" w:rsidP="00452E30">
      <w:pPr>
        <w:pStyle w:val="Heading2"/>
      </w:pPr>
      <w:r w:rsidRPr="00720985">
        <w:t>The Diversity of Regional Frameworks</w:t>
      </w:r>
    </w:p>
    <w:p w14:paraId="07D9F76F" w14:textId="201792E5" w:rsidR="00057E06" w:rsidRPr="00720985" w:rsidRDefault="00057E06" w:rsidP="00057E06">
      <w:r w:rsidRPr="00720985">
        <w:t xml:space="preserve">Western frameworks often emphasize individual rights, accountability, and transparency. Rooted in democratic traditions, these frameworks prioritize personal autonomy and demand robust accountability mechanisms. The </w:t>
      </w:r>
      <w:hyperlink r:id="rId8" w:history="1">
        <w:r w:rsidRPr="004478E0">
          <w:rPr>
            <w:rStyle w:val="Hyperlink"/>
          </w:rPr>
          <w:t>EU Ethics Guidelines for Trustworthy AI</w:t>
        </w:r>
      </w:hyperlink>
      <w:r w:rsidRPr="00720985">
        <w:t xml:space="preserve"> exemplify this, highlighting fairness and explainability to ensure public trust. Similarly, the </w:t>
      </w:r>
      <w:r w:rsidRPr="00720985">
        <w:rPr>
          <w:b/>
          <w:bCs/>
        </w:rPr>
        <w:t>OECD AI Principles</w:t>
      </w:r>
      <w:r w:rsidRPr="00720985">
        <w:t xml:space="preserve"> focus on transparency and innovation, aligning AI systems with human rights and fostering trust in their governance.</w:t>
      </w:r>
    </w:p>
    <w:p w14:paraId="4FF60D5A" w14:textId="77777777" w:rsidR="00057E06" w:rsidRPr="00720985" w:rsidRDefault="00057E06" w:rsidP="00057E06">
      <w:r w:rsidRPr="00720985">
        <w:t>In Asia, ethical frameworks reflect a collective ethos, emphasizing harmony and societal well-being. Japan’s AI Principles prioritize inclusivity and societal harmony, ensuring AI systems foster shared prosperity. Similarly, China’s AI Development Plan aligns with state goals, promoting AI as a tool for enhancing collective stability and addressing national priorities. These frameworks illustrate how collectivist values can shape ethical principles, integrating technology into society while prioritizing communal progress.</w:t>
      </w:r>
    </w:p>
    <w:p w14:paraId="2D6B2018" w14:textId="77777777" w:rsidR="00057E06" w:rsidRPr="00720985" w:rsidRDefault="00057E06" w:rsidP="00057E06">
      <w:r w:rsidRPr="00720985">
        <w:t xml:space="preserve">In the Middle East, frameworks like the </w:t>
      </w:r>
      <w:r w:rsidRPr="00720985">
        <w:rPr>
          <w:b/>
          <w:bCs/>
        </w:rPr>
        <w:t>Islamic Ethical AI Guidelines</w:t>
      </w:r>
      <w:r w:rsidRPr="00720985">
        <w:t xml:space="preserve"> ground AI ethics in religious and moral teachings. Fairness, justice, and societal benefit are central, reflecting deeply rooted principles of equity and collective good. Similarly, African frameworks focus on reducing inequities and addressing socio-economic divides. The </w:t>
      </w:r>
      <w:r w:rsidRPr="00720985">
        <w:rPr>
          <w:b/>
          <w:bCs/>
        </w:rPr>
        <w:t>African Union’s AI Strategy</w:t>
      </w:r>
      <w:r w:rsidRPr="00720985">
        <w:t xml:space="preserve"> highlights equitable access, leveraging AI to bridge gaps in healthcare, education, and infrastructure, ensuring inclusivity for underserved populations.</w:t>
      </w:r>
    </w:p>
    <w:p w14:paraId="01BB0FDD" w14:textId="77777777" w:rsidR="00057E06" w:rsidRDefault="00057E06" w:rsidP="00057E06">
      <w:r w:rsidRPr="00720985">
        <w:t xml:space="preserve">Religious frameworks offer yet another dimension, aligning AI ethics with spiritual teachings. The </w:t>
      </w:r>
      <w:r w:rsidRPr="00720985">
        <w:rPr>
          <w:b/>
          <w:bCs/>
        </w:rPr>
        <w:t>Vatican’s Rome Call for AI Ethics</w:t>
      </w:r>
      <w:r w:rsidRPr="00720985">
        <w:t xml:space="preserve"> emphasizes inclusion and human dignity, advocating for systems that respect human rights and foster equality. Jewish Ethics in AI, championed by organizations like the Shalom Center, emphasizes justice and fairness, ensuring AI </w:t>
      </w:r>
      <w:r w:rsidRPr="00720985">
        <w:lastRenderedPageBreak/>
        <w:t>serves as a tool for collective well-being. These diverse perspectives enrich the ethical landscape, ensuring that AI reflects the priorities of all communities.</w:t>
      </w:r>
    </w:p>
    <w:p w14:paraId="6E8C7E1A" w14:textId="1E6BDB48" w:rsidR="00B52454" w:rsidRDefault="00000000" w:rsidP="00EB4716">
      <w:pPr>
        <w:ind w:firstLine="0"/>
      </w:pPr>
      <m:oMathPara>
        <m:oMath>
          <m:acc>
            <m:accPr>
              <m:ctrlPr>
                <w:rPr>
                  <w:rFonts w:ascii="Cambria Math" w:hAnsi="Cambria Math"/>
                  <w:i/>
                </w:rPr>
              </m:ctrlPr>
            </m:accPr>
            <m:e>
              <m:r>
                <w:rPr>
                  <w:rFonts w:ascii="Cambria Math" w:hAnsi="Cambria Math"/>
                </w:rPr>
                <m:t>p</m:t>
              </m:r>
            </m:e>
          </m:acc>
        </m:oMath>
      </m:oMathPara>
    </w:p>
    <w:p w14:paraId="7033CE16" w14:textId="77777777" w:rsidR="00057E06" w:rsidRPr="00720985" w:rsidRDefault="00057E06" w:rsidP="00057E06">
      <w:pPr>
        <w:rPr>
          <w:b/>
          <w:bCs/>
        </w:rPr>
      </w:pPr>
      <w:r w:rsidRPr="00720985">
        <w:rPr>
          <w:b/>
          <w:bCs/>
        </w:rPr>
        <w:t>Regional Frameworks: Shaping AI Ethics</w:t>
      </w:r>
    </w:p>
    <w:p w14:paraId="0E762018" w14:textId="77777777" w:rsidR="00057E06" w:rsidRPr="00720985" w:rsidRDefault="00057E06" w:rsidP="00057E06">
      <w:r w:rsidRPr="00720985">
        <w:t>Regional frameworks not only guide local implementation but also influence the global trajectory of AI ethics. By embedding cultural values and addressing regional challenges, they ensure that AI systems resonate with the communities they serve. For example, Africa’s emphasis on reducing digital divides contrasts with Europe’s focus on privacy and accountability, yet both contribute to the shared goal of responsible AI development.</w:t>
      </w:r>
    </w:p>
    <w:p w14:paraId="64B9F6FB" w14:textId="77777777" w:rsidR="00057E06" w:rsidRPr="00720985" w:rsidRDefault="00057E06" w:rsidP="00057E06">
      <w:r w:rsidRPr="00720985">
        <w:t xml:space="preserve">Through their unique priorities, regional frameworks also challenge global initiatives to remain inclusive and adaptable. For instance, the </w:t>
      </w:r>
      <w:r w:rsidRPr="00720985">
        <w:rPr>
          <w:b/>
          <w:bCs/>
        </w:rPr>
        <w:t>OECD AI Principles</w:t>
      </w:r>
      <w:r w:rsidRPr="00720985">
        <w:t xml:space="preserve">, adopted by 42 countries, integrate diverse perspectives to create a cohesive yet flexible framework. Similarly, </w:t>
      </w:r>
      <w:r w:rsidRPr="00720985">
        <w:rPr>
          <w:b/>
          <w:bCs/>
        </w:rPr>
        <w:t>UNESCO’s Recommendation on AI Ethics</w:t>
      </w:r>
      <w:r w:rsidRPr="00720985">
        <w:t xml:space="preserve"> incorporates regional insights, balancing universal principles with local adaptations. These efforts highlight the importance of regional frameworks in fostering global cooperation.</w:t>
      </w:r>
    </w:p>
    <w:p w14:paraId="4D44F936" w14:textId="77777777" w:rsidR="00057E06" w:rsidRPr="00720985" w:rsidRDefault="00000000" w:rsidP="00057E06">
      <w:r>
        <w:pict w14:anchorId="1B7A1C16">
          <v:rect id="_x0000_i1032" style="width:0;height:1.5pt" o:hralign="center" o:hrstd="t" o:hr="t" fillcolor="#a0a0a0" stroked="f"/>
        </w:pict>
      </w:r>
    </w:p>
    <w:p w14:paraId="6A197A63" w14:textId="77777777" w:rsidR="00057E06" w:rsidRPr="00720985" w:rsidRDefault="00057E06" w:rsidP="00057E06">
      <w:pPr>
        <w:rPr>
          <w:b/>
          <w:bCs/>
        </w:rPr>
      </w:pPr>
      <w:r w:rsidRPr="00720985">
        <w:rPr>
          <w:b/>
          <w:bCs/>
        </w:rPr>
        <w:t>Collaboration Among Regional Frameworks</w:t>
      </w:r>
    </w:p>
    <w:p w14:paraId="6E7905C6" w14:textId="77777777" w:rsidR="00057E06" w:rsidRPr="00720985" w:rsidRDefault="00057E06" w:rsidP="00057E06">
      <w:r w:rsidRPr="00720985">
        <w:t xml:space="preserve">Collaboration is essential for harmonizing these diverse frameworks and addressing global challenges. Establishing shared principles—such as fairness, accountability, and transparency—provides a common foundation for cooperation. Organizations like the </w:t>
      </w:r>
      <w:r w:rsidRPr="00720985">
        <w:rPr>
          <w:b/>
          <w:bCs/>
        </w:rPr>
        <w:t>Global Partnership on AI (GPAI)</w:t>
      </w:r>
      <w:r w:rsidRPr="00720985">
        <w:t xml:space="preserve"> facilitate such dialogue, uniting governments, industries, and academia to address shared concerns like bias mitigation and data governance.</w:t>
      </w:r>
    </w:p>
    <w:p w14:paraId="33DF66A8" w14:textId="77777777" w:rsidR="00057E06" w:rsidRPr="00720985" w:rsidRDefault="00057E06" w:rsidP="00057E06">
      <w:r w:rsidRPr="00720985">
        <w:t xml:space="preserve">Multilateral agreements also promote harmonization. The </w:t>
      </w:r>
      <w:r w:rsidRPr="00720985">
        <w:rPr>
          <w:b/>
          <w:bCs/>
        </w:rPr>
        <w:t>EU-Japan Partnership on Sustainable Connectivity and Quality Infrastructure</w:t>
      </w:r>
      <w:r w:rsidRPr="00720985">
        <w:t>, for instance, aligns the two regions on ethical principles like inclusivity and innovation, fostering collaboration on AI development. Similarly, open-access repositories and shared research initiatives enable regions to build on each other’s successes, accelerating the adoption of best practices.</w:t>
      </w:r>
    </w:p>
    <w:p w14:paraId="1C71F9E6" w14:textId="77777777" w:rsidR="00057E06" w:rsidRPr="00720985" w:rsidRDefault="00057E06" w:rsidP="00057E06">
      <w:r w:rsidRPr="00720985">
        <w:t>However, collaboration must also respect regional differences. Workshops, intercultural dialogues, and advisory boards ensure that global frameworks incorporate local perspectives without imposing ethical imperialism. This balance allows regions to contribute to the global conversation while preserving their unique priorities.</w:t>
      </w:r>
    </w:p>
    <w:p w14:paraId="5B8CAF3D" w14:textId="77777777" w:rsidR="00057E06" w:rsidRPr="00720985" w:rsidRDefault="00000000" w:rsidP="00057E06">
      <w:r>
        <w:pict w14:anchorId="36944924">
          <v:rect id="_x0000_i1033" style="width:0;height:1.5pt" o:hralign="center" o:hrstd="t" o:hr="t" fillcolor="#a0a0a0" stroked="f"/>
        </w:pict>
      </w:r>
    </w:p>
    <w:p w14:paraId="3F2BAA53" w14:textId="77777777" w:rsidR="00057E06" w:rsidRPr="00720985" w:rsidRDefault="00057E06" w:rsidP="00057E06">
      <w:pPr>
        <w:rPr>
          <w:b/>
          <w:bCs/>
        </w:rPr>
      </w:pPr>
      <w:r w:rsidRPr="00720985">
        <w:rPr>
          <w:b/>
          <w:bCs/>
        </w:rPr>
        <w:t>Challenges and the Path Forward</w:t>
      </w:r>
    </w:p>
    <w:p w14:paraId="093212F7" w14:textId="77777777" w:rsidR="00057E06" w:rsidRPr="00720985" w:rsidRDefault="00057E06" w:rsidP="00057E06">
      <w:r w:rsidRPr="00720985">
        <w:t xml:space="preserve">Despite progress, disagreements persist. Variations in cultural, legal, and economic contexts can create friction, particularly when universal principles conflict with local practices. Global frameworks address these challenges by fostering dialogue, allowing for regional customization, and adopting iterative approaches that evolve with new insights. For instance, the </w:t>
      </w:r>
      <w:r w:rsidRPr="00720985">
        <w:rPr>
          <w:b/>
          <w:bCs/>
        </w:rPr>
        <w:t>EU AI Act</w:t>
      </w:r>
      <w:r w:rsidRPr="00720985">
        <w:t xml:space="preserve"> includes provisions for periodic review, ensuring its relevance in diverse contexts.</w:t>
      </w:r>
    </w:p>
    <w:p w14:paraId="610E34EB" w14:textId="77777777" w:rsidR="00057E06" w:rsidRDefault="00057E06" w:rsidP="00057E06">
      <w:r w:rsidRPr="00720985">
        <w:lastRenderedPageBreak/>
        <w:t xml:space="preserve">Successful collaboration also depends on robust mechanisms for accountability. Joint audits, international ethics committees, and standardized metrics ensure compliance and foster trust. Platforms like the </w:t>
      </w:r>
      <w:r w:rsidRPr="00720985">
        <w:rPr>
          <w:b/>
          <w:bCs/>
        </w:rPr>
        <w:t>OECD AI Policy Observatory</w:t>
      </w:r>
      <w:r w:rsidRPr="00720985">
        <w:t xml:space="preserve"> and the </w:t>
      </w:r>
      <w:r w:rsidRPr="00720985">
        <w:rPr>
          <w:b/>
          <w:bCs/>
        </w:rPr>
        <w:t>ISO AI Standards</w:t>
      </w:r>
      <w:r w:rsidRPr="00720985">
        <w:t xml:space="preserve"> provide shared benchmarks for evaluating and certifying ethical compliance, creating a level playing field for global AI governance.</w:t>
      </w:r>
    </w:p>
    <w:p w14:paraId="2018BFB8" w14:textId="77777777" w:rsidR="009B6F65" w:rsidRPr="009B6F65" w:rsidRDefault="009B6F65" w:rsidP="009B6F65">
      <w:pPr>
        <w:pStyle w:val="Heading3"/>
      </w:pPr>
      <w:r w:rsidRPr="00720985">
        <w:t>Regional Frameworks in AI Ethics: Building a Unified Future</w:t>
      </w:r>
    </w:p>
    <w:p w14:paraId="707FBDFF" w14:textId="77777777" w:rsidR="009B6F65" w:rsidRDefault="009B6F65" w:rsidP="009B6F65">
      <w:r w:rsidRPr="00720985">
        <w:t>AI ethics frameworks are profoundly shaped by the cultural, social, and political values of their regions. As humanity grapples with the transformative power of AI, the shared goal remains clear: to create systems that uphold trust, fairness, transparency, accountability, and non-maleficence. Yet, how these values are interpreted and prioritized varies, reflecting the distinct identities and challenges of different regions. By examining these frameworks, we not only gain insights into their foundational principles but also recognize their role in shaping the global conversation on ethical AI.</w:t>
      </w:r>
    </w:p>
    <w:p w14:paraId="282E2D83" w14:textId="77777777" w:rsidR="00057E06" w:rsidRPr="00720985" w:rsidRDefault="00057E06" w:rsidP="006358EC">
      <w:pPr>
        <w:pStyle w:val="Heading4"/>
      </w:pPr>
      <w:r>
        <w:t>Examples of Regional Collaboration in AI Ethics</w:t>
      </w:r>
    </w:p>
    <w:p w14:paraId="0E94CA04" w14:textId="77777777" w:rsidR="00057E06" w:rsidRPr="00D0204B" w:rsidRDefault="00057E06" w:rsidP="00057E06">
      <w:r w:rsidRPr="00D0204B">
        <w:t>Regional collaborations in AI ethics illustrate how shared challenges can inspire collective solutions that transcend borders. These efforts show the potential of aligning diverse priorities and cultural contexts to advance ethical AI frameworks. By fostering trust, inclusivity, and cooperation, regional initiatives offer valuable lessons for global collaboration.</w:t>
      </w:r>
    </w:p>
    <w:p w14:paraId="7D16C39B" w14:textId="77777777" w:rsidR="00057E06" w:rsidRPr="00D0204B" w:rsidRDefault="00057E06" w:rsidP="00057E06">
      <w:r w:rsidRPr="00D0204B">
        <w:t>One notable example is the Nordic-Baltic AI Declaration, which emphasizes trust and inclusivity as cornerstones of ethical AI. This collaboration between countries such as Finland, Sweden, Norway, Denmark, and Estonia reflects a shared commitment to human rights and fairness. Recognizing the need for regional alignment, these nations have worked together to create a unified ethical framework that addresses challenges such as data governance, algorithmic transparency, and equitable access to AI technologies. The declaration has strengthened cross-border cooperation, ensuring that AI systems developed in the region adhere to high ethical standards while remaining responsive to the needs of local populations.</w:t>
      </w:r>
    </w:p>
    <w:p w14:paraId="6D5B0E70" w14:textId="77777777" w:rsidR="00057E06" w:rsidRPr="00D0204B" w:rsidRDefault="00057E06" w:rsidP="00057E06">
      <w:r w:rsidRPr="00D0204B">
        <w:t>In Africa, the African Union AI Strategy exemplifies how regional partnerships can address socio-economic disparities. By collaborating with global organizations like UNESCO, the African Union has created a strategic roadmap for leveraging AI to improve education, healthcare, and infrastructure. This initiative focuses on inclusivity and equitable access, ensuring that underserved communities benefit from AI advancements. For example, projects supported by the strategy have prioritized deploying AI tools in remote areas to enhance access to essential services, bridging gaps that traditional systems have failed to address. This collaboration also highlights how regional efforts can align with universal principles like fairness and sustainability while tailoring solutions to local challenges.</w:t>
      </w:r>
    </w:p>
    <w:p w14:paraId="5945C5B6" w14:textId="77777777" w:rsidR="00057E06" w:rsidRPr="00D0204B" w:rsidRDefault="00057E06" w:rsidP="00057E06">
      <w:r w:rsidRPr="00D0204B">
        <w:t xml:space="preserve">The Global Partnership on AI (GPAI) serves as a broader example of multilateral cooperation, uniting stakeholders from North America, Europe, and Asia. GPAI focuses on addressing global challenges such as fairness, explainability, and data governance, leveraging interdisciplinary expertise to tackle complex ethical issues. For instance, GPAI has facilitated research initiatives that explore ways to mitigate algorithmic bias and enhance the transparency of AI systems. These efforts have not only produced actionable recommendations for ethical AI but </w:t>
      </w:r>
      <w:r w:rsidRPr="00D0204B">
        <w:lastRenderedPageBreak/>
        <w:t>also fostered trust among participating nations, demonstrating the value of collaborative platforms for addressing shared concerns.</w:t>
      </w:r>
    </w:p>
    <w:p w14:paraId="64BECE07" w14:textId="77777777" w:rsidR="00057E06" w:rsidRPr="00D0204B" w:rsidRDefault="00057E06" w:rsidP="00057E06">
      <w:r w:rsidRPr="00D0204B">
        <w:t>These examples underscore the importance of shared goals, mutual respect, and practical collaboration in advancing ethical AI. By working together, regions can combine their strengths, address local and global challenges, and create frameworks that reflect the diverse needs of humanity. Such efforts highlight the potential of regional collaboration to serve as a model for global initiatives, fostering a future where AI technology is developed and deployed in alignment with the highest ethical standards.</w:t>
      </w:r>
    </w:p>
    <w:p w14:paraId="06F2C680" w14:textId="77777777" w:rsidR="00057E06" w:rsidRPr="00720985" w:rsidRDefault="00057E06" w:rsidP="00057E06">
      <w:pPr>
        <w:rPr>
          <w:b/>
          <w:bCs/>
        </w:rPr>
      </w:pPr>
      <w:r w:rsidRPr="00720985">
        <w:rPr>
          <w:b/>
          <w:bCs/>
        </w:rPr>
        <w:t>Conclusion</w:t>
      </w:r>
    </w:p>
    <w:p w14:paraId="2AB5DBD1" w14:textId="77777777" w:rsidR="00057E06" w:rsidRPr="00720985" w:rsidRDefault="00057E06" w:rsidP="00057E06">
      <w:r w:rsidRPr="00720985">
        <w:t>Regional frameworks are the building blocks of a cohesive global approach to AI ethics. By embedding local values and addressing specific challenges, they enrich the global conversation and ensure that AI reflects humanity’s diversity. Collaboration among these frameworks fosters alignment, balances universal principles with cultural nuances, and advances ethical AI for all. As we move forward, leveraging these strategies will be essential for shaping a future where technology serves as a force for global good, guided by trust, fairness, transparency, accountability, and non-maleficence.</w:t>
      </w:r>
    </w:p>
    <w:p w14:paraId="5AC7C5F1" w14:textId="77777777" w:rsidR="008753B4" w:rsidRPr="008753B4" w:rsidRDefault="008753B4" w:rsidP="006358EC">
      <w:pPr>
        <w:pStyle w:val="Heading4"/>
      </w:pPr>
      <w:r w:rsidRPr="008753B4">
        <w:t>Introducing Regional Framework Comparisons</w:t>
      </w:r>
    </w:p>
    <w:p w14:paraId="3D01A6F6" w14:textId="77777777" w:rsidR="008753B4" w:rsidRPr="008753B4" w:rsidRDefault="008753B4" w:rsidP="008753B4">
      <w:r w:rsidRPr="008753B4">
        <w:t xml:space="preserve">The ethical frameworks guiding AI development reflect the cultural, social, and philosophical priorities of their regions. As demonstrated by successful collaborations like the </w:t>
      </w:r>
      <w:r w:rsidRPr="001276ED">
        <w:t>Nordic-Baltic AI Declaration, the African Union AI Strategy, and the Global Partnership on AI (GPAI), regional</w:t>
      </w:r>
      <w:r w:rsidRPr="008753B4">
        <w:t xml:space="preserve"> efforts offer powerful examples of how localized needs and values can align with global principles. These collaborations emphasize shared goals such as transparency, fairness, and inclusivity while acknowledging distinct regional challenges.</w:t>
      </w:r>
    </w:p>
    <w:p w14:paraId="036F013D" w14:textId="77777777" w:rsidR="008753B4" w:rsidRPr="008753B4" w:rsidRDefault="008753B4" w:rsidP="008753B4">
      <w:r w:rsidRPr="008753B4">
        <w:t>To deepen our understanding of these regional nuances, the following table compares key aspects of AI ethics across Western, Asian, African, and religious frameworks. This comparative approach provides context for how global trends are influenced by regional priorities, shaping AI ethics into a dynamic, adaptable discourse.</w:t>
      </w:r>
    </w:p>
    <w:tbl>
      <w:tblPr>
        <w:tblW w:w="0" w:type="auto"/>
        <w:tblCellSpacing w:w="15" w:type="dxa"/>
        <w:shd w:val="clear" w:color="auto" w:fill="B3E5A1" w:themeFill="accent6" w:themeFillTint="66"/>
        <w:tblCellMar>
          <w:top w:w="15" w:type="dxa"/>
          <w:left w:w="15" w:type="dxa"/>
          <w:bottom w:w="15" w:type="dxa"/>
          <w:right w:w="15" w:type="dxa"/>
        </w:tblCellMar>
        <w:tblLook w:val="04A0" w:firstRow="1" w:lastRow="0" w:firstColumn="1" w:lastColumn="0" w:noHBand="0" w:noVBand="1"/>
      </w:tblPr>
      <w:tblGrid>
        <w:gridCol w:w="1568"/>
        <w:gridCol w:w="2193"/>
        <w:gridCol w:w="1907"/>
        <w:gridCol w:w="1828"/>
        <w:gridCol w:w="1864"/>
      </w:tblGrid>
      <w:tr w:rsidR="00C931C1" w:rsidRPr="00C931C1" w14:paraId="2B2AF8CC" w14:textId="77777777" w:rsidTr="00984B73">
        <w:trPr>
          <w:tblHeader/>
          <w:tblCellSpacing w:w="15" w:type="dxa"/>
        </w:trPr>
        <w:tc>
          <w:tcPr>
            <w:tcW w:w="0" w:type="auto"/>
            <w:shd w:val="clear" w:color="auto" w:fill="B3E5A1" w:themeFill="accent6" w:themeFillTint="66"/>
            <w:vAlign w:val="center"/>
            <w:hideMark/>
          </w:tcPr>
          <w:p w14:paraId="2BD953D1" w14:textId="77777777" w:rsidR="00C931C1" w:rsidRPr="00C931C1" w:rsidRDefault="00C931C1" w:rsidP="00984B73">
            <w:pPr>
              <w:ind w:firstLine="135"/>
              <w:jc w:val="center"/>
              <w:rPr>
                <w:b/>
                <w:bCs/>
              </w:rPr>
            </w:pPr>
            <w:r w:rsidRPr="00C931C1">
              <w:rPr>
                <w:b/>
                <w:bCs/>
              </w:rPr>
              <w:t>Aspect</w:t>
            </w:r>
          </w:p>
        </w:tc>
        <w:tc>
          <w:tcPr>
            <w:tcW w:w="0" w:type="auto"/>
            <w:shd w:val="clear" w:color="auto" w:fill="B3E5A1" w:themeFill="accent6" w:themeFillTint="66"/>
            <w:vAlign w:val="center"/>
            <w:hideMark/>
          </w:tcPr>
          <w:p w14:paraId="4B714221" w14:textId="77777777" w:rsidR="00C931C1" w:rsidRPr="00C931C1" w:rsidRDefault="00C931C1" w:rsidP="00984B73">
            <w:pPr>
              <w:ind w:firstLine="135"/>
              <w:jc w:val="center"/>
              <w:rPr>
                <w:b/>
                <w:bCs/>
              </w:rPr>
            </w:pPr>
            <w:r w:rsidRPr="00C931C1">
              <w:rPr>
                <w:b/>
                <w:bCs/>
              </w:rPr>
              <w:t>Western Frameworks</w:t>
            </w:r>
          </w:p>
        </w:tc>
        <w:tc>
          <w:tcPr>
            <w:tcW w:w="0" w:type="auto"/>
            <w:shd w:val="clear" w:color="auto" w:fill="B3E5A1" w:themeFill="accent6" w:themeFillTint="66"/>
            <w:vAlign w:val="center"/>
            <w:hideMark/>
          </w:tcPr>
          <w:p w14:paraId="5302D796" w14:textId="77777777" w:rsidR="00C931C1" w:rsidRPr="00C931C1" w:rsidRDefault="00C931C1" w:rsidP="00984B73">
            <w:pPr>
              <w:ind w:firstLine="135"/>
              <w:jc w:val="center"/>
              <w:rPr>
                <w:b/>
                <w:bCs/>
              </w:rPr>
            </w:pPr>
            <w:r w:rsidRPr="00C931C1">
              <w:rPr>
                <w:b/>
                <w:bCs/>
              </w:rPr>
              <w:t>Asian Frameworks</w:t>
            </w:r>
          </w:p>
        </w:tc>
        <w:tc>
          <w:tcPr>
            <w:tcW w:w="0" w:type="auto"/>
            <w:shd w:val="clear" w:color="auto" w:fill="B3E5A1" w:themeFill="accent6" w:themeFillTint="66"/>
            <w:vAlign w:val="center"/>
            <w:hideMark/>
          </w:tcPr>
          <w:p w14:paraId="2F15690A" w14:textId="77777777" w:rsidR="00C931C1" w:rsidRPr="00C931C1" w:rsidRDefault="00C931C1" w:rsidP="00984B73">
            <w:pPr>
              <w:ind w:firstLine="135"/>
              <w:jc w:val="center"/>
              <w:rPr>
                <w:b/>
                <w:bCs/>
              </w:rPr>
            </w:pPr>
            <w:r w:rsidRPr="00C931C1">
              <w:rPr>
                <w:b/>
                <w:bCs/>
              </w:rPr>
              <w:t>African Frameworks</w:t>
            </w:r>
          </w:p>
        </w:tc>
        <w:tc>
          <w:tcPr>
            <w:tcW w:w="0" w:type="auto"/>
            <w:shd w:val="clear" w:color="auto" w:fill="B3E5A1" w:themeFill="accent6" w:themeFillTint="66"/>
            <w:vAlign w:val="center"/>
            <w:hideMark/>
          </w:tcPr>
          <w:p w14:paraId="636B6C6A" w14:textId="77777777" w:rsidR="00C931C1" w:rsidRPr="00C931C1" w:rsidRDefault="00C931C1" w:rsidP="00984B73">
            <w:pPr>
              <w:ind w:firstLine="135"/>
              <w:jc w:val="center"/>
              <w:rPr>
                <w:b/>
                <w:bCs/>
              </w:rPr>
            </w:pPr>
            <w:r w:rsidRPr="00C931C1">
              <w:rPr>
                <w:b/>
                <w:bCs/>
              </w:rPr>
              <w:t>Religious Frameworks</w:t>
            </w:r>
          </w:p>
        </w:tc>
      </w:tr>
      <w:tr w:rsidR="00C931C1" w:rsidRPr="00C931C1" w14:paraId="218719DE" w14:textId="77777777" w:rsidTr="00984B73">
        <w:trPr>
          <w:tblCellSpacing w:w="15" w:type="dxa"/>
        </w:trPr>
        <w:tc>
          <w:tcPr>
            <w:tcW w:w="0" w:type="auto"/>
            <w:shd w:val="clear" w:color="auto" w:fill="B3E5A1" w:themeFill="accent6" w:themeFillTint="66"/>
            <w:vAlign w:val="center"/>
            <w:hideMark/>
          </w:tcPr>
          <w:p w14:paraId="2A977F3B" w14:textId="77777777" w:rsidR="00C931C1" w:rsidRPr="00C931C1" w:rsidRDefault="00C931C1" w:rsidP="00984B73">
            <w:pPr>
              <w:ind w:firstLine="135"/>
              <w:jc w:val="center"/>
            </w:pPr>
            <w:r w:rsidRPr="00C931C1">
              <w:rPr>
                <w:b/>
                <w:bCs/>
              </w:rPr>
              <w:t>Human Rights</w:t>
            </w:r>
          </w:p>
        </w:tc>
        <w:tc>
          <w:tcPr>
            <w:tcW w:w="0" w:type="auto"/>
            <w:shd w:val="clear" w:color="auto" w:fill="B3E5A1" w:themeFill="accent6" w:themeFillTint="66"/>
            <w:vAlign w:val="center"/>
            <w:hideMark/>
          </w:tcPr>
          <w:p w14:paraId="10F8BB1A" w14:textId="77777777" w:rsidR="00C931C1" w:rsidRPr="00C931C1" w:rsidRDefault="00C931C1" w:rsidP="00F970E1">
            <w:pPr>
              <w:ind w:firstLine="135"/>
              <w:jc w:val="center"/>
            </w:pPr>
            <w:r w:rsidRPr="00C931C1">
              <w:t>Strong emphasis on individual rights</w:t>
            </w:r>
          </w:p>
        </w:tc>
        <w:tc>
          <w:tcPr>
            <w:tcW w:w="0" w:type="auto"/>
            <w:shd w:val="clear" w:color="auto" w:fill="B3E5A1" w:themeFill="accent6" w:themeFillTint="66"/>
            <w:vAlign w:val="center"/>
            <w:hideMark/>
          </w:tcPr>
          <w:p w14:paraId="312E7E8E" w14:textId="77777777" w:rsidR="00C931C1" w:rsidRPr="00C931C1" w:rsidRDefault="00C931C1" w:rsidP="00984B73">
            <w:pPr>
              <w:ind w:firstLine="135"/>
              <w:jc w:val="center"/>
            </w:pPr>
            <w:r w:rsidRPr="00C931C1">
              <w:t>Collective well-being prioritized</w:t>
            </w:r>
          </w:p>
        </w:tc>
        <w:tc>
          <w:tcPr>
            <w:tcW w:w="0" w:type="auto"/>
            <w:shd w:val="clear" w:color="auto" w:fill="B3E5A1" w:themeFill="accent6" w:themeFillTint="66"/>
            <w:vAlign w:val="center"/>
            <w:hideMark/>
          </w:tcPr>
          <w:p w14:paraId="5FB9EA92" w14:textId="77777777" w:rsidR="00C931C1" w:rsidRPr="00C931C1" w:rsidRDefault="00C931C1" w:rsidP="00984B73">
            <w:pPr>
              <w:ind w:firstLine="135"/>
              <w:jc w:val="center"/>
            </w:pPr>
            <w:r w:rsidRPr="00C931C1">
              <w:t>Focus on bridging digital divides</w:t>
            </w:r>
          </w:p>
        </w:tc>
        <w:tc>
          <w:tcPr>
            <w:tcW w:w="0" w:type="auto"/>
            <w:shd w:val="clear" w:color="auto" w:fill="B3E5A1" w:themeFill="accent6" w:themeFillTint="66"/>
            <w:vAlign w:val="center"/>
            <w:hideMark/>
          </w:tcPr>
          <w:p w14:paraId="7A68CCD6" w14:textId="77777777" w:rsidR="00C931C1" w:rsidRPr="00C931C1" w:rsidRDefault="00C931C1" w:rsidP="00984B73">
            <w:pPr>
              <w:ind w:firstLine="135"/>
              <w:jc w:val="center"/>
            </w:pPr>
            <w:r w:rsidRPr="00C931C1">
              <w:t>Emphasis on dignity and justice</w:t>
            </w:r>
          </w:p>
        </w:tc>
      </w:tr>
      <w:tr w:rsidR="00C931C1" w:rsidRPr="00C931C1" w14:paraId="6CC23E63" w14:textId="77777777" w:rsidTr="00984B73">
        <w:trPr>
          <w:tblCellSpacing w:w="15" w:type="dxa"/>
        </w:trPr>
        <w:tc>
          <w:tcPr>
            <w:tcW w:w="0" w:type="auto"/>
            <w:shd w:val="clear" w:color="auto" w:fill="B3E5A1" w:themeFill="accent6" w:themeFillTint="66"/>
            <w:vAlign w:val="center"/>
            <w:hideMark/>
          </w:tcPr>
          <w:p w14:paraId="56F81152" w14:textId="77777777" w:rsidR="00C931C1" w:rsidRPr="00C931C1" w:rsidRDefault="00C931C1" w:rsidP="00984B73">
            <w:pPr>
              <w:ind w:firstLine="135"/>
              <w:jc w:val="center"/>
            </w:pPr>
            <w:r w:rsidRPr="00C931C1">
              <w:rPr>
                <w:b/>
                <w:bCs/>
              </w:rPr>
              <w:t>Transparency</w:t>
            </w:r>
          </w:p>
        </w:tc>
        <w:tc>
          <w:tcPr>
            <w:tcW w:w="0" w:type="auto"/>
            <w:shd w:val="clear" w:color="auto" w:fill="B3E5A1" w:themeFill="accent6" w:themeFillTint="66"/>
            <w:vAlign w:val="center"/>
            <w:hideMark/>
          </w:tcPr>
          <w:p w14:paraId="05BD4F0F" w14:textId="77777777" w:rsidR="00C931C1" w:rsidRPr="00C931C1" w:rsidRDefault="00C931C1" w:rsidP="00984B73">
            <w:pPr>
              <w:ind w:firstLine="135"/>
              <w:jc w:val="center"/>
            </w:pPr>
            <w:r w:rsidRPr="00C931C1">
              <w:t>Core focus, especially in Europe and the U.S.</w:t>
            </w:r>
          </w:p>
        </w:tc>
        <w:tc>
          <w:tcPr>
            <w:tcW w:w="0" w:type="auto"/>
            <w:shd w:val="clear" w:color="auto" w:fill="B3E5A1" w:themeFill="accent6" w:themeFillTint="66"/>
            <w:vAlign w:val="center"/>
            <w:hideMark/>
          </w:tcPr>
          <w:p w14:paraId="4A8EA4E0" w14:textId="77777777" w:rsidR="00C931C1" w:rsidRPr="00C931C1" w:rsidRDefault="00C931C1" w:rsidP="00984B73">
            <w:pPr>
              <w:ind w:firstLine="135"/>
              <w:jc w:val="center"/>
            </w:pPr>
            <w:r w:rsidRPr="00C931C1">
              <w:t>Secondary to trust and societal harmony</w:t>
            </w:r>
          </w:p>
        </w:tc>
        <w:tc>
          <w:tcPr>
            <w:tcW w:w="0" w:type="auto"/>
            <w:shd w:val="clear" w:color="auto" w:fill="B3E5A1" w:themeFill="accent6" w:themeFillTint="66"/>
            <w:vAlign w:val="center"/>
            <w:hideMark/>
          </w:tcPr>
          <w:p w14:paraId="5D580894" w14:textId="77777777" w:rsidR="00C931C1" w:rsidRPr="00C931C1" w:rsidRDefault="00C931C1" w:rsidP="00984B73">
            <w:pPr>
              <w:ind w:firstLine="135"/>
              <w:jc w:val="center"/>
            </w:pPr>
            <w:r w:rsidRPr="00C931C1">
              <w:t>Emerging focus on explainability</w:t>
            </w:r>
          </w:p>
        </w:tc>
        <w:tc>
          <w:tcPr>
            <w:tcW w:w="0" w:type="auto"/>
            <w:shd w:val="clear" w:color="auto" w:fill="B3E5A1" w:themeFill="accent6" w:themeFillTint="66"/>
            <w:vAlign w:val="center"/>
            <w:hideMark/>
          </w:tcPr>
          <w:p w14:paraId="154E027D" w14:textId="77777777" w:rsidR="00C931C1" w:rsidRPr="00C931C1" w:rsidRDefault="00C931C1" w:rsidP="00984B73">
            <w:pPr>
              <w:ind w:firstLine="135"/>
              <w:jc w:val="center"/>
            </w:pPr>
            <w:r w:rsidRPr="00C931C1">
              <w:t>Spiritual alignment over procedural</w:t>
            </w:r>
          </w:p>
        </w:tc>
      </w:tr>
      <w:tr w:rsidR="00C931C1" w:rsidRPr="00C931C1" w14:paraId="34210A51" w14:textId="77777777" w:rsidTr="00984B73">
        <w:trPr>
          <w:tblCellSpacing w:w="15" w:type="dxa"/>
        </w:trPr>
        <w:tc>
          <w:tcPr>
            <w:tcW w:w="0" w:type="auto"/>
            <w:shd w:val="clear" w:color="auto" w:fill="B3E5A1" w:themeFill="accent6" w:themeFillTint="66"/>
            <w:vAlign w:val="center"/>
            <w:hideMark/>
          </w:tcPr>
          <w:p w14:paraId="72E05904" w14:textId="77777777" w:rsidR="00C931C1" w:rsidRPr="00C931C1" w:rsidRDefault="00C931C1" w:rsidP="00984B73">
            <w:pPr>
              <w:ind w:firstLine="135"/>
              <w:jc w:val="center"/>
            </w:pPr>
            <w:r w:rsidRPr="00C931C1">
              <w:rPr>
                <w:b/>
                <w:bCs/>
              </w:rPr>
              <w:lastRenderedPageBreak/>
              <w:t>Inclusivity</w:t>
            </w:r>
          </w:p>
        </w:tc>
        <w:tc>
          <w:tcPr>
            <w:tcW w:w="0" w:type="auto"/>
            <w:shd w:val="clear" w:color="auto" w:fill="B3E5A1" w:themeFill="accent6" w:themeFillTint="66"/>
            <w:vAlign w:val="center"/>
            <w:hideMark/>
          </w:tcPr>
          <w:p w14:paraId="23C3F4CD" w14:textId="77777777" w:rsidR="00C931C1" w:rsidRPr="00C931C1" w:rsidRDefault="00C931C1" w:rsidP="00984B73">
            <w:pPr>
              <w:ind w:firstLine="135"/>
              <w:jc w:val="center"/>
            </w:pPr>
            <w:r w:rsidRPr="00C931C1">
              <w:t>Balanced with innovation and efficiency</w:t>
            </w:r>
          </w:p>
        </w:tc>
        <w:tc>
          <w:tcPr>
            <w:tcW w:w="0" w:type="auto"/>
            <w:shd w:val="clear" w:color="auto" w:fill="B3E5A1" w:themeFill="accent6" w:themeFillTint="66"/>
            <w:vAlign w:val="center"/>
            <w:hideMark/>
          </w:tcPr>
          <w:p w14:paraId="2F932A2D" w14:textId="77777777" w:rsidR="00C931C1" w:rsidRPr="00C931C1" w:rsidRDefault="00C931C1" w:rsidP="00984B73">
            <w:pPr>
              <w:ind w:firstLine="135"/>
              <w:jc w:val="center"/>
            </w:pPr>
            <w:r w:rsidRPr="00C931C1">
              <w:t>Broad focus on harmony and inclusivity</w:t>
            </w:r>
          </w:p>
        </w:tc>
        <w:tc>
          <w:tcPr>
            <w:tcW w:w="0" w:type="auto"/>
            <w:shd w:val="clear" w:color="auto" w:fill="B3E5A1" w:themeFill="accent6" w:themeFillTint="66"/>
            <w:vAlign w:val="center"/>
            <w:hideMark/>
          </w:tcPr>
          <w:p w14:paraId="3BC5C1B0" w14:textId="77777777" w:rsidR="00C931C1" w:rsidRPr="00C931C1" w:rsidRDefault="00C931C1" w:rsidP="00984B73">
            <w:pPr>
              <w:ind w:firstLine="135"/>
              <w:jc w:val="center"/>
            </w:pPr>
            <w:r w:rsidRPr="00C931C1">
              <w:t>Essential for addressing inequalities</w:t>
            </w:r>
          </w:p>
        </w:tc>
        <w:tc>
          <w:tcPr>
            <w:tcW w:w="0" w:type="auto"/>
            <w:shd w:val="clear" w:color="auto" w:fill="B3E5A1" w:themeFill="accent6" w:themeFillTint="66"/>
            <w:vAlign w:val="center"/>
            <w:hideMark/>
          </w:tcPr>
          <w:p w14:paraId="2CA43F67" w14:textId="77777777" w:rsidR="00C931C1" w:rsidRPr="00C931C1" w:rsidRDefault="00C931C1" w:rsidP="00984B73">
            <w:pPr>
              <w:ind w:firstLine="135"/>
              <w:jc w:val="center"/>
            </w:pPr>
            <w:r w:rsidRPr="00C931C1">
              <w:t>Rooted in equity and shared humanity</w:t>
            </w:r>
          </w:p>
        </w:tc>
      </w:tr>
      <w:tr w:rsidR="00C931C1" w:rsidRPr="00C931C1" w14:paraId="6FDE759D" w14:textId="77777777" w:rsidTr="00984B73">
        <w:trPr>
          <w:tblCellSpacing w:w="15" w:type="dxa"/>
        </w:trPr>
        <w:tc>
          <w:tcPr>
            <w:tcW w:w="0" w:type="auto"/>
            <w:shd w:val="clear" w:color="auto" w:fill="B3E5A1" w:themeFill="accent6" w:themeFillTint="66"/>
            <w:vAlign w:val="center"/>
            <w:hideMark/>
          </w:tcPr>
          <w:p w14:paraId="72958C3B" w14:textId="77777777" w:rsidR="00C931C1" w:rsidRPr="00C931C1" w:rsidRDefault="00C931C1" w:rsidP="00984B73">
            <w:pPr>
              <w:ind w:firstLine="135"/>
              <w:jc w:val="center"/>
            </w:pPr>
            <w:r w:rsidRPr="00C931C1">
              <w:rPr>
                <w:b/>
                <w:bCs/>
              </w:rPr>
              <w:t>Safety</w:t>
            </w:r>
          </w:p>
        </w:tc>
        <w:tc>
          <w:tcPr>
            <w:tcW w:w="0" w:type="auto"/>
            <w:shd w:val="clear" w:color="auto" w:fill="B3E5A1" w:themeFill="accent6" w:themeFillTint="66"/>
            <w:vAlign w:val="center"/>
            <w:hideMark/>
          </w:tcPr>
          <w:p w14:paraId="6E31A639" w14:textId="77777777" w:rsidR="00C931C1" w:rsidRPr="00C931C1" w:rsidRDefault="00C931C1" w:rsidP="00984B73">
            <w:pPr>
              <w:ind w:firstLine="135"/>
              <w:jc w:val="center"/>
            </w:pPr>
            <w:r w:rsidRPr="00C931C1">
              <w:t>Strongly tied to trustworthiness</w:t>
            </w:r>
          </w:p>
        </w:tc>
        <w:tc>
          <w:tcPr>
            <w:tcW w:w="0" w:type="auto"/>
            <w:shd w:val="clear" w:color="auto" w:fill="B3E5A1" w:themeFill="accent6" w:themeFillTint="66"/>
            <w:vAlign w:val="center"/>
            <w:hideMark/>
          </w:tcPr>
          <w:p w14:paraId="01C2BD0A" w14:textId="77777777" w:rsidR="00C931C1" w:rsidRPr="00C931C1" w:rsidRDefault="00C931C1" w:rsidP="00984B73">
            <w:pPr>
              <w:ind w:firstLine="135"/>
              <w:jc w:val="center"/>
            </w:pPr>
            <w:r w:rsidRPr="00C931C1">
              <w:t>Integrated with societal impact</w:t>
            </w:r>
          </w:p>
        </w:tc>
        <w:tc>
          <w:tcPr>
            <w:tcW w:w="0" w:type="auto"/>
            <w:shd w:val="clear" w:color="auto" w:fill="B3E5A1" w:themeFill="accent6" w:themeFillTint="66"/>
            <w:vAlign w:val="center"/>
            <w:hideMark/>
          </w:tcPr>
          <w:p w14:paraId="26DAE481" w14:textId="77777777" w:rsidR="00C931C1" w:rsidRPr="00C931C1" w:rsidRDefault="00C931C1" w:rsidP="00984B73">
            <w:pPr>
              <w:ind w:firstLine="135"/>
              <w:jc w:val="center"/>
            </w:pPr>
            <w:r w:rsidRPr="00C931C1">
              <w:t>Emerging in critical sectors</w:t>
            </w:r>
          </w:p>
        </w:tc>
        <w:tc>
          <w:tcPr>
            <w:tcW w:w="0" w:type="auto"/>
            <w:shd w:val="clear" w:color="auto" w:fill="B3E5A1" w:themeFill="accent6" w:themeFillTint="66"/>
            <w:vAlign w:val="center"/>
            <w:hideMark/>
          </w:tcPr>
          <w:p w14:paraId="367CE15D" w14:textId="77777777" w:rsidR="00C931C1" w:rsidRPr="00C931C1" w:rsidRDefault="00C931C1" w:rsidP="00984B73">
            <w:pPr>
              <w:ind w:firstLine="135"/>
              <w:jc w:val="center"/>
            </w:pPr>
            <w:r w:rsidRPr="00C931C1">
              <w:t>Framed as a moral obligation</w:t>
            </w:r>
          </w:p>
        </w:tc>
      </w:tr>
    </w:tbl>
    <w:p w14:paraId="14C2F48F" w14:textId="77777777" w:rsidR="001276ED" w:rsidRPr="001276ED" w:rsidRDefault="001276ED" w:rsidP="001276ED">
      <w:r w:rsidRPr="001276ED">
        <w:t>This comparison highlights how regions adapt shared ethical principles to address their unique cultural, social, and economic priorities.</w:t>
      </w:r>
    </w:p>
    <w:p w14:paraId="162CCEA5" w14:textId="77777777" w:rsidR="001276ED" w:rsidRPr="001276ED" w:rsidRDefault="001276ED" w:rsidP="001276ED">
      <w:r w:rsidRPr="001276ED">
        <w:t xml:space="preserve">In </w:t>
      </w:r>
      <w:r w:rsidRPr="001276ED">
        <w:rPr>
          <w:b/>
          <w:bCs/>
        </w:rPr>
        <w:t>Western frameworks</w:t>
      </w:r>
      <w:r w:rsidRPr="001276ED">
        <w:t>, individual rights and autonomy take center stage. Transparency is a core value, particularly in Europe and the U.S., where explainability and fairness are emphasized to foster public trust. Safety in Western approaches is closely tied to trustworthiness, ensuring AI systems operate predictably and securely. Inclusivity, while valued, is often balanced with innovation and efficiency, reflecting a pragmatic approach to ethical AI.</w:t>
      </w:r>
    </w:p>
    <w:p w14:paraId="5000485D" w14:textId="77777777" w:rsidR="001276ED" w:rsidRPr="001276ED" w:rsidRDefault="001276ED" w:rsidP="001276ED">
      <w:r w:rsidRPr="001276ED">
        <w:t xml:space="preserve">By contrast, </w:t>
      </w:r>
      <w:r w:rsidRPr="001276ED">
        <w:rPr>
          <w:b/>
          <w:bCs/>
        </w:rPr>
        <w:t>Asian frameworks</w:t>
      </w:r>
      <w:r w:rsidRPr="001276ED">
        <w:t xml:space="preserve"> emphasize societal harmony and collective well-being. Transparency is often secondary to trust, with societal stability prioritized over procedural clarity. Inclusivity in Asian frameworks aligns with a broader cultural focus on harmony, ensuring that AI systems foster societal balance. Safety is integrated with societal impact, reflecting a holistic view of AI’s role in community well-being.</w:t>
      </w:r>
    </w:p>
    <w:p w14:paraId="35E4E902" w14:textId="77777777" w:rsidR="001276ED" w:rsidRPr="001276ED" w:rsidRDefault="001276ED" w:rsidP="001276ED">
      <w:r w:rsidRPr="001276ED">
        <w:t xml:space="preserve">In </w:t>
      </w:r>
      <w:r w:rsidRPr="001276ED">
        <w:rPr>
          <w:b/>
          <w:bCs/>
        </w:rPr>
        <w:t>African frameworks</w:t>
      </w:r>
      <w:r w:rsidRPr="001276ED">
        <w:t>, inclusivity and equity take precedence, given the region’s focus on reducing socio-economic divides and addressing digital inequities. Transparency is an emerging value, with efforts to enhance explainability gaining traction as AI systems are deployed in critical sectors like healthcare and education. Safety is a growing concern, particularly in sectors that directly impact underserved populations, such as agriculture and infrastructure.</w:t>
      </w:r>
    </w:p>
    <w:p w14:paraId="29CBC7AC" w14:textId="77777777" w:rsidR="001276ED" w:rsidRPr="001276ED" w:rsidRDefault="001276ED" w:rsidP="001276ED">
      <w:r w:rsidRPr="001276ED">
        <w:rPr>
          <w:b/>
          <w:bCs/>
        </w:rPr>
        <w:t>Religious frameworks</w:t>
      </w:r>
      <w:r w:rsidRPr="001276ED">
        <w:t xml:space="preserve"> add a moral and spiritual dimension to AI ethics. Human rights are framed through dignity and justice, with an emphasis on ethical alignment with spiritual values. Transparency often takes a less procedural form, aligning instead with moral integrity and spiritual trust. Inclusivity is deeply rooted in equity and shared humanity, ensuring AI systems serve the common good. Safety is seen as a moral obligation, grounded in the responsibility to prevent harm and promote societal flourishing.</w:t>
      </w:r>
    </w:p>
    <w:p w14:paraId="691CF58A" w14:textId="496BC77B" w:rsidR="006A1504" w:rsidRPr="00351269" w:rsidRDefault="0032062B" w:rsidP="00351269">
      <w:pPr>
        <w:pStyle w:val="Heading2"/>
      </w:pPr>
      <w:r w:rsidRPr="00351269">
        <w:t>Tracing the Core Values Across Five Sectors</w:t>
      </w:r>
    </w:p>
    <w:p w14:paraId="6BB6AE15" w14:textId="77777777" w:rsidR="00DD3EFF" w:rsidRPr="00DD3EFF" w:rsidRDefault="00DD3EFF" w:rsidP="00DD3EFF">
      <w:r w:rsidRPr="00DD3EFF">
        <w:t>As artificial intelligence becomes increasingly pervasive across all facets of society, its ethical development and implementation require scrutiny across five major sectors: government, industry, academia, religion, and NGOs. Each sector brings unique strengths, focus areas, and challenges to the table. While their efforts are informed by distinct priorities, the pervasive nature of AI demands a unified ethical framework—an AI Moral Code—to address gaps and foster alignment across these diverse domains.</w:t>
      </w:r>
    </w:p>
    <w:p w14:paraId="2C96AA55" w14:textId="61B4AF51" w:rsidR="00351269" w:rsidRPr="00351269" w:rsidRDefault="00351269" w:rsidP="00351269">
      <w:r w:rsidRPr="00351269">
        <w:t>.</w:t>
      </w:r>
    </w:p>
    <w:p w14:paraId="2B11551F" w14:textId="77777777" w:rsidR="00351269" w:rsidRPr="00351269" w:rsidRDefault="00000000" w:rsidP="00351269">
      <w:pPr>
        <w:spacing w:after="0" w:line="240" w:lineRule="auto"/>
        <w:ind w:firstLine="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0F3A9D46">
          <v:rect id="_x0000_i1034" style="width:0;height:1.5pt" o:hralign="center" o:hrstd="t" o:hr="t" fillcolor="#a0a0a0" stroked="f"/>
        </w:pict>
      </w:r>
    </w:p>
    <w:p w14:paraId="52FB62B9" w14:textId="77777777" w:rsidR="00351269" w:rsidRPr="00351269" w:rsidRDefault="00351269" w:rsidP="00351269">
      <w:pPr>
        <w:pStyle w:val="Heading3"/>
      </w:pPr>
      <w:r w:rsidRPr="00351269">
        <w:t>Government: Regulatory Oversight and Public Trust</w:t>
      </w:r>
    </w:p>
    <w:p w14:paraId="723B884C" w14:textId="77777777" w:rsidR="00091DCB" w:rsidRDefault="00091DCB" w:rsidP="00091DCB">
      <w:r>
        <w:t>Governments focus on ensuring societal well-being, human rights, and public trust through enforceable regulations. Documents like the EU AI Act and the Singapore Model AI Governance Framework emphasize fairness, transparency, and accountability, creating guidelines that operationalize ethical principles. Governments excel in setting enforceable standards, such as the GDPR in Europe, which has influenced global data privacy policies. However, regulatory efforts often lag behind the rapid evolution of AI technologies, and regional disparities—such as the stricter EU approach versus more flexible U.S. models—highlight the challenge of achieving global harmonization.</w:t>
      </w:r>
    </w:p>
    <w:p w14:paraId="5C2CAD76" w14:textId="31DB04D0" w:rsidR="00351269" w:rsidRDefault="00091DCB" w:rsidP="00091DCB">
      <w:r>
        <w:t>Despite these limitations, governments are indispensable to ethical AI development. They provide the legal and institutional backbone for accountability and fairness, offering enforceable frameworks that balance innovation with public trust. The global initiatives they lead, such as the OECD AI Principles, demonstrate their ability to align nations with shared goals</w:t>
      </w:r>
      <w:r w:rsidR="00351269" w:rsidRPr="00351269">
        <w:t>.</w:t>
      </w:r>
    </w:p>
    <w:p w14:paraId="0CA7D860" w14:textId="77777777" w:rsidR="00146522" w:rsidRPr="00146522" w:rsidRDefault="00146522" w:rsidP="00146522">
      <w:pPr>
        <w:pStyle w:val="Heading3"/>
      </w:pPr>
      <w:r w:rsidRPr="00146522">
        <w:t>Social Cybersecurity: Beyond Technical and Procedural AI Safety</w:t>
      </w:r>
    </w:p>
    <w:p w14:paraId="4020B3BB" w14:textId="7D0BCF1A" w:rsidR="00091DCB" w:rsidRDefault="00146522" w:rsidP="00091DCB">
      <w:r w:rsidRPr="00146522">
        <w:t>While traditional cybersecurity protects information systems, infrastructure, and networks, social cybersecurity safeguards human cognition, public discourse, and democratic stability in an AI-driven world. As AI systems increasingly shape public perception—whether through algorithmic content curation, misinformation detection, or behavioral influence—governments, industry leaders, and academic institutions must extend their oversight beyond technical AI safety into the realm of cognitive security and social resilience</w:t>
      </w:r>
      <w:sdt>
        <w:sdtPr>
          <w:id w:val="-475520561"/>
          <w:citation/>
        </w:sdtPr>
        <w:sdtContent>
          <w:r w:rsidR="002D7944">
            <w:fldChar w:fldCharType="begin"/>
          </w:r>
          <w:r w:rsidR="002D7944">
            <w:instrText xml:space="preserve"> CITATION Bes19 \l 1033 </w:instrText>
          </w:r>
          <w:r w:rsidR="002D7944">
            <w:fldChar w:fldCharType="separate"/>
          </w:r>
          <w:r w:rsidR="002D7944">
            <w:rPr>
              <w:noProof/>
            </w:rPr>
            <w:t xml:space="preserve"> (Beskow, Carley, &amp; Carley, 2019)</w:t>
          </w:r>
          <w:r w:rsidR="002D7944">
            <w:fldChar w:fldCharType="end"/>
          </w:r>
        </w:sdtContent>
      </w:sdt>
      <w:r w:rsidRPr="00146522">
        <w:t>.</w:t>
      </w:r>
    </w:p>
    <w:p w14:paraId="74E0B949" w14:textId="57B65FD3" w:rsidR="00D95E5E" w:rsidRPr="00D95E5E" w:rsidRDefault="00D95E5E" w:rsidP="00D95E5E">
      <w:pPr>
        <w:pStyle w:val="Heading4"/>
      </w:pPr>
      <w:r w:rsidRPr="00D95E5E">
        <w:t xml:space="preserve"> Cognitive Security and Public Trust</w:t>
      </w:r>
    </w:p>
    <w:p w14:paraId="6C311A2E" w14:textId="77777777" w:rsidR="00D95E5E" w:rsidRPr="00D95E5E" w:rsidRDefault="00D95E5E" w:rsidP="00D95E5E">
      <w:r w:rsidRPr="00D95E5E">
        <w:t>AI-driven systems must not be designed or deployed in ways that undermine public trust, manipulate perception, or exploit psychological vulnerabilities. Instead, AI should reinforce critical thinking, digital literacy, and factual integrity in public discourse.</w:t>
      </w:r>
    </w:p>
    <w:p w14:paraId="32C64FDF" w14:textId="1D4F47AE" w:rsidR="00D95E5E" w:rsidRPr="00D95E5E" w:rsidRDefault="00D95E5E" w:rsidP="00D95E5E">
      <w:pPr>
        <w:pStyle w:val="Heading4"/>
      </w:pPr>
      <w:r w:rsidRPr="00D95E5E">
        <w:t xml:space="preserve"> Accountability for AI-Driven Influence</w:t>
      </w:r>
    </w:p>
    <w:p w14:paraId="7CF2ECE8" w14:textId="77777777" w:rsidR="00D95E5E" w:rsidRPr="00D95E5E" w:rsidRDefault="00D95E5E" w:rsidP="00D95E5E">
      <w:r w:rsidRPr="00D95E5E">
        <w:t>Governments, media organizations, and tech companies must implement transparency mandates for AI-driven recommendation systems, ensuring that content moderation, misinformation detection, and algorithmic ranking processes are auditable and do not covertly manipulate social behavior.</w:t>
      </w:r>
    </w:p>
    <w:p w14:paraId="0E778AC1" w14:textId="03385549" w:rsidR="00D95E5E" w:rsidRPr="00D95E5E" w:rsidRDefault="00D95E5E" w:rsidP="00D95E5E">
      <w:pPr>
        <w:pStyle w:val="Heading4"/>
      </w:pPr>
      <w:r w:rsidRPr="00D95E5E">
        <w:t xml:space="preserve"> Resilience Against Algorithmic Misinformation</w:t>
      </w:r>
    </w:p>
    <w:p w14:paraId="1B12B501" w14:textId="77777777" w:rsidR="00D95E5E" w:rsidRPr="00D95E5E" w:rsidRDefault="00D95E5E" w:rsidP="00D95E5E">
      <w:r w:rsidRPr="00D95E5E">
        <w:t>Social cybersecurity requires AI-driven tools to detect, counteract, and neutralize misinformation in digital spaces. Ethical AI should include proactive misinformation detection systems that preserve free expression while mitigating the spread of disinformation campaigns.</w:t>
      </w:r>
    </w:p>
    <w:p w14:paraId="37B6A541" w14:textId="3CDFF8EB" w:rsidR="00D95E5E" w:rsidRPr="00D95E5E" w:rsidRDefault="00D95E5E" w:rsidP="00D95E5E">
      <w:pPr>
        <w:pStyle w:val="Heading4"/>
      </w:pPr>
      <w:r w:rsidRPr="00D95E5E">
        <w:t>Ethical AI Deployment in Public Institutions</w:t>
      </w:r>
    </w:p>
    <w:p w14:paraId="74EE89CC" w14:textId="77777777" w:rsidR="00D95E5E" w:rsidRPr="00D95E5E" w:rsidRDefault="00D95E5E" w:rsidP="00D95E5E">
      <w:r w:rsidRPr="00D95E5E">
        <w:t xml:space="preserve">Governments and regulatory bodies must audit AI’s role in elections, governance, and national security to prevent algorithmic bias from influencing democratic processes. Public </w:t>
      </w:r>
      <w:r w:rsidRPr="00D95E5E">
        <w:lastRenderedPageBreak/>
        <w:t>institutions should establish independent oversight committees to monitor AI-driven political advertising, automated decision-making, and cognitive influence strategies.</w:t>
      </w:r>
    </w:p>
    <w:p w14:paraId="5945A704" w14:textId="6DE703B8" w:rsidR="00146522" w:rsidRPr="00351269" w:rsidRDefault="00027C9B" w:rsidP="00091DCB">
      <w:r w:rsidRPr="00027C9B">
        <w:t>By recognizing social cybersecurity as a foundational element of AI ethics, governments and regulatory bodies can ensure that AI is not just technically secure but also ethically sound in its societal impact</w:t>
      </w:r>
      <w:r>
        <w:t>.</w:t>
      </w:r>
    </w:p>
    <w:p w14:paraId="6B75ABD6" w14:textId="77777777" w:rsidR="00351269" w:rsidRPr="00351269" w:rsidRDefault="00351269" w:rsidP="00351269">
      <w:pPr>
        <w:pStyle w:val="Heading3"/>
      </w:pPr>
      <w:r w:rsidRPr="00351269">
        <w:t>Industry: Innovation and Practical Application</w:t>
      </w:r>
    </w:p>
    <w:p w14:paraId="1C4E2ACE" w14:textId="77777777" w:rsidR="00351269" w:rsidRPr="00351269" w:rsidRDefault="00351269" w:rsidP="00351269">
      <w:r w:rsidRPr="00351269">
        <w:t>The private sector wields significant influence in AI ethics due to its capacity for rapid innovation and practical implementation. Companies like Google, Microsoft, and OpenAI have pioneered ethical AI guidelines, embedding principles such as fairness, explainability, and social benefit into their frameworks. Industry excels in creating scalable solutions and leveraging proprietary technologies to advance global AI ethics. For instance, Google’s AI Principles emphasize mitigating bias, while Microsoft’s guidelines prioritize transparency and inclusivity.</w:t>
      </w:r>
    </w:p>
    <w:p w14:paraId="7DCCD043" w14:textId="77777777" w:rsidR="00351269" w:rsidRPr="00351269" w:rsidRDefault="00351269" w:rsidP="00351269">
      <w:r w:rsidRPr="00351269">
        <w:t>However, the profit-driven nature of industry presents risks. Ethical considerations may be sidelined in favor of commercial interests, and the inconsistent adoption of ethical practices across companies and sectors undermines their credibility. Nevertheless, industry efforts remain critical, particularly in areas like product safety and user trust, where real-world applications can demonstrate the tangible benefits of ethical AI.</w:t>
      </w:r>
    </w:p>
    <w:p w14:paraId="355E99B8" w14:textId="77777777" w:rsidR="00351269" w:rsidRPr="00351269" w:rsidRDefault="00000000" w:rsidP="00351269">
      <w:pPr>
        <w:spacing w:after="0" w:line="240" w:lineRule="auto"/>
        <w:ind w:firstLine="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45C2BEA">
          <v:rect id="_x0000_i1035" style="width:0;height:1.5pt" o:hralign="center" o:hrstd="t" o:hr="t" fillcolor="#a0a0a0" stroked="f"/>
        </w:pict>
      </w:r>
    </w:p>
    <w:p w14:paraId="093BF998" w14:textId="77777777" w:rsidR="00351269" w:rsidRPr="00351269" w:rsidRDefault="00351269" w:rsidP="00351269">
      <w:pPr>
        <w:pStyle w:val="Heading3"/>
      </w:pPr>
      <w:r w:rsidRPr="00351269">
        <w:t>Academia: Theoretical Foundations and Long-Term Vision</w:t>
      </w:r>
    </w:p>
    <w:p w14:paraId="5CE2F636" w14:textId="77777777" w:rsidR="00351269" w:rsidRPr="00351269" w:rsidRDefault="00351269" w:rsidP="00351269">
      <w:r w:rsidRPr="00351269">
        <w:t xml:space="preserve">Academia plays a vital role in exploring the theoretical underpinnings of AI ethics. Institutions like </w:t>
      </w:r>
      <w:r w:rsidRPr="00351269">
        <w:rPr>
          <w:b/>
          <w:bCs/>
        </w:rPr>
        <w:t>Stanford’s Human-Centered AI Institute</w:t>
      </w:r>
      <w:r w:rsidRPr="00351269">
        <w:t xml:space="preserve"> and </w:t>
      </w:r>
      <w:r w:rsidRPr="00351269">
        <w:rPr>
          <w:b/>
          <w:bCs/>
        </w:rPr>
        <w:t>Oxford’s Governance of AI Program</w:t>
      </w:r>
      <w:r w:rsidRPr="00351269">
        <w:t xml:space="preserve"> delve into interdisciplinary approaches that address fairness, transparency, and long-term societal impacts. Academia’s strengths lie in its ability to address the philosophical and societal implications of AI, offering depth and foresight that other sectors may lack.</w:t>
      </w:r>
    </w:p>
    <w:p w14:paraId="0A0C6617" w14:textId="77777777" w:rsidR="00351269" w:rsidRPr="00351269" w:rsidRDefault="00351269" w:rsidP="00351269">
      <w:r w:rsidRPr="00351269">
        <w:t>However, academic frameworks often face challenges in operationalization and enforcement. While their insights are essential for shaping ethical principles, the siloed nature of academic research sometimes limits its influence on industry and government practices. Bridging this gap requires stronger collaboration between academia and other sectors, ensuring that theoretical frameworks inform practical applications.</w:t>
      </w:r>
    </w:p>
    <w:p w14:paraId="18B5261F" w14:textId="77777777" w:rsidR="00351269" w:rsidRPr="00351269" w:rsidRDefault="00000000" w:rsidP="00351269">
      <w:pPr>
        <w:spacing w:after="0" w:line="240" w:lineRule="auto"/>
        <w:ind w:firstLine="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F0D91CB">
          <v:rect id="_x0000_i1036" style="width:0;height:1.5pt" o:hralign="center" o:hrstd="t" o:hr="t" fillcolor="#a0a0a0" stroked="f"/>
        </w:pict>
      </w:r>
    </w:p>
    <w:p w14:paraId="78843BB7" w14:textId="77777777" w:rsidR="00351269" w:rsidRPr="00351269" w:rsidRDefault="00351269" w:rsidP="00351269">
      <w:pPr>
        <w:pStyle w:val="Heading3"/>
      </w:pPr>
      <w:r w:rsidRPr="00351269">
        <w:t>Religion: Moral and Spiritual Guidance</w:t>
      </w:r>
    </w:p>
    <w:p w14:paraId="03F3CE20" w14:textId="77777777" w:rsidR="00351269" w:rsidRPr="00351269" w:rsidRDefault="00351269" w:rsidP="00351269">
      <w:r w:rsidRPr="00351269">
        <w:t xml:space="preserve">Religious institutions provide a unique perspective, aligning AI ethics with spiritual and moral values that have guided humanity for centuries. Frameworks such as the </w:t>
      </w:r>
      <w:r w:rsidRPr="00351269">
        <w:rPr>
          <w:b/>
          <w:bCs/>
        </w:rPr>
        <w:t>Vatican’s Rome Call for AI Ethics</w:t>
      </w:r>
      <w:r w:rsidRPr="00351269">
        <w:t xml:space="preserve"> emphasize human dignity, fairness, and accountability, while the </w:t>
      </w:r>
      <w:r w:rsidRPr="00351269">
        <w:rPr>
          <w:b/>
          <w:bCs/>
        </w:rPr>
        <w:t>Islamic Ethical AI Guidelines</w:t>
      </w:r>
      <w:r w:rsidRPr="00351269">
        <w:t xml:space="preserve"> and </w:t>
      </w:r>
      <w:r w:rsidRPr="00351269">
        <w:rPr>
          <w:b/>
          <w:bCs/>
        </w:rPr>
        <w:t>Jewish Ethics in AI</w:t>
      </w:r>
      <w:r w:rsidRPr="00351269">
        <w:t xml:space="preserve"> focus on justice, equity, and societal benefit. These perspectives encourage global harmony and ethical consensus, offering a moral compass for navigating the complexities of AI development.</w:t>
      </w:r>
    </w:p>
    <w:p w14:paraId="3B3751CE" w14:textId="77777777" w:rsidR="00351269" w:rsidRPr="00351269" w:rsidRDefault="00351269" w:rsidP="00351269">
      <w:r w:rsidRPr="00351269">
        <w:lastRenderedPageBreak/>
        <w:t>Despite their moral clarity, religious frameworks often lack the operational mechanisms needed for direct influence on policy or technological design. Their perceived abstraction can make them challenging to apply in technical contexts. Nevertheless, their emphasis on shared humanity and collective well-being provides an essential ethical foundation, reminding all sectors of AI’s ultimate purpose: to serve humanity.</w:t>
      </w:r>
    </w:p>
    <w:p w14:paraId="3A665D19" w14:textId="77777777" w:rsidR="00351269" w:rsidRPr="00351269" w:rsidRDefault="00351269" w:rsidP="00351269">
      <w:pPr>
        <w:pStyle w:val="Heading3"/>
      </w:pPr>
      <w:r w:rsidRPr="00351269">
        <w:t>NGOs: Advocacy and Impartial Oversight</w:t>
      </w:r>
    </w:p>
    <w:p w14:paraId="040E6C31" w14:textId="77777777" w:rsidR="00351269" w:rsidRPr="00351269" w:rsidRDefault="00351269" w:rsidP="00351269">
      <w:r w:rsidRPr="00351269">
        <w:t xml:space="preserve">NGOs contribute to AI ethics by advocating for marginalized communities, sustainability, and global cooperation. Organizations like the </w:t>
      </w:r>
      <w:r w:rsidRPr="00351269">
        <w:rPr>
          <w:b/>
          <w:bCs/>
        </w:rPr>
        <w:t>Future of Life Institute</w:t>
      </w:r>
      <w:r w:rsidRPr="00351269">
        <w:t xml:space="preserve">, </w:t>
      </w:r>
      <w:r w:rsidRPr="00351269">
        <w:rPr>
          <w:b/>
          <w:bCs/>
        </w:rPr>
        <w:t>Partnership on AI</w:t>
      </w:r>
      <w:r w:rsidRPr="00351269">
        <w:t xml:space="preserve">, and </w:t>
      </w:r>
      <w:r w:rsidRPr="00351269">
        <w:rPr>
          <w:b/>
          <w:bCs/>
        </w:rPr>
        <w:t>AI Now Institute</w:t>
      </w:r>
      <w:r w:rsidRPr="00351269">
        <w:t xml:space="preserve"> focus on safety, fairness, and transparency, amplifying the voices of underrepresented groups. Their independence from profit motives and state control enables them to provide impartial oversight, holding governments and industries accountable for their ethical commitments.</w:t>
      </w:r>
    </w:p>
    <w:p w14:paraId="38593AB0" w14:textId="77777777" w:rsidR="00351269" w:rsidRPr="00351269" w:rsidRDefault="00351269" w:rsidP="00351269">
      <w:r w:rsidRPr="00351269">
        <w:t>However, NGOs face limitations in enforcement power and depend on collaboration with other sectors for impact. Despite these challenges, their ability to monitor AI ethics and advocate for inclusivity ensures that ethical frameworks address the needs of vulnerable populations.</w:t>
      </w:r>
    </w:p>
    <w:p w14:paraId="305070FD" w14:textId="77777777" w:rsidR="00351269" w:rsidRPr="00351269" w:rsidRDefault="00351269" w:rsidP="00351269">
      <w:pPr>
        <w:pStyle w:val="Heading3"/>
      </w:pPr>
      <w:r w:rsidRPr="00351269">
        <w:t>The Need for a Unified AI Moral Code</w:t>
      </w:r>
    </w:p>
    <w:p w14:paraId="190B75ED" w14:textId="77777777" w:rsidR="00351269" w:rsidRPr="00351269" w:rsidRDefault="00351269" w:rsidP="00351269">
      <w:r w:rsidRPr="00351269">
        <w:t>While each sector addresses AI ethics through its lens, the lack of integration creates gaps and inconsistencies. Governments provide enforceable regulations but often struggle to keep pace with technological advances. Industry drives innovation but may prioritize profit over ethics. Academia explores long-term impacts but lacks operational influence. Religion offers moral clarity but struggles with practical application. NGOs advocate for inclusivity but depend on external collaboration for enforcement.</w:t>
      </w:r>
    </w:p>
    <w:p w14:paraId="67B7BAAB" w14:textId="77777777" w:rsidR="00351269" w:rsidRPr="00351269" w:rsidRDefault="00351269" w:rsidP="00351269">
      <w:r w:rsidRPr="00351269">
        <w:t xml:space="preserve">These gaps underscore the need for a unified </w:t>
      </w:r>
      <w:r w:rsidRPr="00351269">
        <w:rPr>
          <w:b/>
          <w:bCs/>
        </w:rPr>
        <w:t>AI Moral Code</w:t>
      </w:r>
      <w:r w:rsidRPr="00351269">
        <w:t>—a framework that harmonizes the strengths of all five sectors while addressing their limitations. Such a code would:</w:t>
      </w:r>
    </w:p>
    <w:p w14:paraId="0E812D75" w14:textId="77777777" w:rsidR="00351269" w:rsidRPr="00351269" w:rsidRDefault="00351269" w:rsidP="00351269">
      <w:pPr>
        <w:pStyle w:val="ListParagraph"/>
        <w:numPr>
          <w:ilvl w:val="1"/>
          <w:numId w:val="131"/>
        </w:numPr>
      </w:pPr>
      <w:r w:rsidRPr="00351269">
        <w:t>Align government regulations with industry innovation to create enforceable yet adaptive guidelines.</w:t>
      </w:r>
    </w:p>
    <w:p w14:paraId="0CB9943C" w14:textId="77777777" w:rsidR="00351269" w:rsidRPr="00351269" w:rsidRDefault="00351269" w:rsidP="00351269">
      <w:pPr>
        <w:pStyle w:val="ListParagraph"/>
        <w:numPr>
          <w:ilvl w:val="1"/>
          <w:numId w:val="131"/>
        </w:numPr>
      </w:pPr>
      <w:r w:rsidRPr="00351269">
        <w:t>Translate academic insights into actionable strategies for policy and practice.</w:t>
      </w:r>
    </w:p>
    <w:p w14:paraId="46787426" w14:textId="77777777" w:rsidR="00351269" w:rsidRPr="00351269" w:rsidRDefault="00351269" w:rsidP="00351269">
      <w:pPr>
        <w:pStyle w:val="ListParagraph"/>
        <w:numPr>
          <w:ilvl w:val="1"/>
          <w:numId w:val="131"/>
        </w:numPr>
      </w:pPr>
      <w:r w:rsidRPr="00351269">
        <w:t>Integrate religious principles of dignity and justice into technological design.</w:t>
      </w:r>
    </w:p>
    <w:p w14:paraId="160CB20B" w14:textId="77777777" w:rsidR="00351269" w:rsidRPr="00351269" w:rsidRDefault="00351269" w:rsidP="00351269">
      <w:pPr>
        <w:pStyle w:val="ListParagraph"/>
        <w:numPr>
          <w:ilvl w:val="1"/>
          <w:numId w:val="131"/>
        </w:numPr>
      </w:pPr>
      <w:r w:rsidRPr="00351269">
        <w:t>Leverage NGO advocacy to ensure inclusivity and accountability.</w:t>
      </w:r>
    </w:p>
    <w:p w14:paraId="00171A7B" w14:textId="77777777" w:rsidR="00351269" w:rsidRPr="00351269" w:rsidRDefault="00351269" w:rsidP="00351269">
      <w:r w:rsidRPr="00351269">
        <w:t>As AI becomes increasingly pervasive, the collaboration of these sectors is not just beneficial—it is essential. By understanding each sector’s focus areas, strengths, and challenges, we can envision a cohesive framework that ensures AI serves humanity responsibly and equitably. The AI Moral Code offers a pathway for bridging these divides, fostering ethical integration across all sectors and shaping a future where AI reflects our highest values.</w:t>
      </w:r>
    </w:p>
    <w:p w14:paraId="7A04A3E7" w14:textId="77777777" w:rsidR="003F2174" w:rsidRPr="003F2174" w:rsidRDefault="003F2174" w:rsidP="003F2174">
      <w:pPr>
        <w:rPr>
          <w:b/>
          <w:bCs/>
        </w:rPr>
      </w:pPr>
      <w:r w:rsidRPr="003F2174">
        <w:rPr>
          <w:b/>
          <w:bCs/>
        </w:rPr>
        <w:t>Positioning the Sectoral Comparison in AI Ethics</w:t>
      </w:r>
    </w:p>
    <w:p w14:paraId="1F10C17E" w14:textId="77777777" w:rsidR="003F2174" w:rsidRPr="003F2174" w:rsidRDefault="003F2174" w:rsidP="003F2174">
      <w:r w:rsidRPr="003F2174">
        <w:t xml:space="preserve">To better understand the challenges and opportunities for collaboration in AI ethics, it is crucial to examine the distinct roles of government, industry, academia, religion, and NGOs. Each sector contributes unique strengths while facing specific limitations, and their collective efforts shape the ethical landscape of AI. The following table provides a comparative overview of these </w:t>
      </w:r>
      <w:r w:rsidRPr="003F2174">
        <w:lastRenderedPageBreak/>
        <w:t xml:space="preserve">sectors, emphasizing core values such as fairness, trust, transparency, accountability, and non-maleficence. This analysis sets the stage for identifying gaps and preparing for the next section, </w:t>
      </w:r>
      <w:r w:rsidRPr="003F2174">
        <w:rPr>
          <w:b/>
          <w:bCs/>
        </w:rPr>
        <w:t>Filters for Adaptability</w:t>
      </w:r>
      <w:r w:rsidRPr="003F2174">
        <w:t>, which explores how ethical frameworks can remain responsive to diverse and evolving contexts.</w:t>
      </w:r>
    </w:p>
    <w:p w14:paraId="60DBB9E4" w14:textId="77777777" w:rsidR="003F2174" w:rsidRPr="003F2174" w:rsidRDefault="00000000" w:rsidP="003F2174">
      <w:r>
        <w:pict w14:anchorId="07AE1470">
          <v:rect id="_x0000_i1037" style="width:0;height:1.5pt" o:hralign="center" o:hrstd="t" o:hr="t" fillcolor="#a0a0a0" stroked="f"/>
        </w:pict>
      </w:r>
    </w:p>
    <w:p w14:paraId="687745BA" w14:textId="77777777" w:rsidR="003F2174" w:rsidRPr="003F2174" w:rsidRDefault="003F2174" w:rsidP="003F2174">
      <w:pPr>
        <w:rPr>
          <w:b/>
          <w:bCs/>
        </w:rPr>
      </w:pPr>
      <w:r w:rsidRPr="003F2174">
        <w:rPr>
          <w:b/>
          <w:bCs/>
        </w:rPr>
        <w:t>Comparison Across Sectors</w:t>
      </w:r>
    </w:p>
    <w:tbl>
      <w:tblPr>
        <w:tblStyle w:val="GridTable1Light"/>
        <w:tblW w:w="0" w:type="auto"/>
        <w:tblLook w:val="04A0" w:firstRow="1" w:lastRow="0" w:firstColumn="1" w:lastColumn="0" w:noHBand="0" w:noVBand="1"/>
      </w:tblPr>
      <w:tblGrid>
        <w:gridCol w:w="1680"/>
        <w:gridCol w:w="1550"/>
        <w:gridCol w:w="1331"/>
        <w:gridCol w:w="1954"/>
        <w:gridCol w:w="1470"/>
        <w:gridCol w:w="1365"/>
      </w:tblGrid>
      <w:tr w:rsidR="003F2174" w:rsidRPr="003F2174" w14:paraId="23DF6E0E" w14:textId="77777777" w:rsidTr="003F2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BAF1F9" w14:textId="77777777" w:rsidR="003F2174" w:rsidRPr="003F2174" w:rsidRDefault="003F2174" w:rsidP="00DB4064">
            <w:pPr>
              <w:spacing w:after="160" w:line="259" w:lineRule="auto"/>
              <w:ind w:firstLine="60"/>
            </w:pPr>
            <w:r w:rsidRPr="003F2174">
              <w:t>Aspect</w:t>
            </w:r>
          </w:p>
        </w:tc>
        <w:tc>
          <w:tcPr>
            <w:tcW w:w="0" w:type="auto"/>
            <w:hideMark/>
          </w:tcPr>
          <w:p w14:paraId="18E1AB89" w14:textId="77777777" w:rsidR="003F2174" w:rsidRPr="003F2174" w:rsidRDefault="003F2174" w:rsidP="00DB4064">
            <w:pPr>
              <w:spacing w:after="160" w:line="259" w:lineRule="auto"/>
              <w:ind w:firstLine="60"/>
              <w:cnfStyle w:val="100000000000" w:firstRow="1" w:lastRow="0" w:firstColumn="0" w:lastColumn="0" w:oddVBand="0" w:evenVBand="0" w:oddHBand="0" w:evenHBand="0" w:firstRowFirstColumn="0" w:firstRowLastColumn="0" w:lastRowFirstColumn="0" w:lastRowLastColumn="0"/>
            </w:pPr>
            <w:r w:rsidRPr="003F2174">
              <w:t>Government</w:t>
            </w:r>
          </w:p>
        </w:tc>
        <w:tc>
          <w:tcPr>
            <w:tcW w:w="0" w:type="auto"/>
            <w:hideMark/>
          </w:tcPr>
          <w:p w14:paraId="247E6496" w14:textId="77777777" w:rsidR="003F2174" w:rsidRPr="003F2174" w:rsidRDefault="003F2174" w:rsidP="00DB4064">
            <w:pPr>
              <w:spacing w:after="160" w:line="259" w:lineRule="auto"/>
              <w:ind w:firstLine="60"/>
              <w:cnfStyle w:val="100000000000" w:firstRow="1" w:lastRow="0" w:firstColumn="0" w:lastColumn="0" w:oddVBand="0" w:evenVBand="0" w:oddHBand="0" w:evenHBand="0" w:firstRowFirstColumn="0" w:firstRowLastColumn="0" w:lastRowFirstColumn="0" w:lastRowLastColumn="0"/>
            </w:pPr>
            <w:r w:rsidRPr="003F2174">
              <w:t>Industry</w:t>
            </w:r>
          </w:p>
        </w:tc>
        <w:tc>
          <w:tcPr>
            <w:tcW w:w="0" w:type="auto"/>
            <w:hideMark/>
          </w:tcPr>
          <w:p w14:paraId="1FE5A2B7" w14:textId="77777777" w:rsidR="003F2174" w:rsidRPr="003F2174" w:rsidRDefault="003F2174" w:rsidP="00DB4064">
            <w:pPr>
              <w:spacing w:after="160" w:line="259" w:lineRule="auto"/>
              <w:ind w:firstLine="60"/>
              <w:cnfStyle w:val="100000000000" w:firstRow="1" w:lastRow="0" w:firstColumn="0" w:lastColumn="0" w:oddVBand="0" w:evenVBand="0" w:oddHBand="0" w:evenHBand="0" w:firstRowFirstColumn="0" w:firstRowLastColumn="0" w:lastRowFirstColumn="0" w:lastRowLastColumn="0"/>
            </w:pPr>
            <w:r w:rsidRPr="003F2174">
              <w:t>Academia</w:t>
            </w:r>
          </w:p>
        </w:tc>
        <w:tc>
          <w:tcPr>
            <w:tcW w:w="0" w:type="auto"/>
            <w:hideMark/>
          </w:tcPr>
          <w:p w14:paraId="47A00040" w14:textId="77777777" w:rsidR="003F2174" w:rsidRPr="003F2174" w:rsidRDefault="003F2174" w:rsidP="00DB4064">
            <w:pPr>
              <w:spacing w:after="160" w:line="259" w:lineRule="auto"/>
              <w:ind w:firstLine="60"/>
              <w:cnfStyle w:val="100000000000" w:firstRow="1" w:lastRow="0" w:firstColumn="0" w:lastColumn="0" w:oddVBand="0" w:evenVBand="0" w:oddHBand="0" w:evenHBand="0" w:firstRowFirstColumn="0" w:firstRowLastColumn="0" w:lastRowFirstColumn="0" w:lastRowLastColumn="0"/>
            </w:pPr>
            <w:r w:rsidRPr="003F2174">
              <w:t>Religion</w:t>
            </w:r>
          </w:p>
        </w:tc>
        <w:tc>
          <w:tcPr>
            <w:tcW w:w="0" w:type="auto"/>
            <w:hideMark/>
          </w:tcPr>
          <w:p w14:paraId="603672D0" w14:textId="77777777" w:rsidR="003F2174" w:rsidRPr="003F2174" w:rsidRDefault="003F2174" w:rsidP="00DB4064">
            <w:pPr>
              <w:spacing w:after="160" w:line="259" w:lineRule="auto"/>
              <w:ind w:firstLine="60"/>
              <w:cnfStyle w:val="100000000000" w:firstRow="1" w:lastRow="0" w:firstColumn="0" w:lastColumn="0" w:oddVBand="0" w:evenVBand="0" w:oddHBand="0" w:evenHBand="0" w:firstRowFirstColumn="0" w:firstRowLastColumn="0" w:lastRowFirstColumn="0" w:lastRowLastColumn="0"/>
            </w:pPr>
            <w:r w:rsidRPr="003F2174">
              <w:t>NGOs</w:t>
            </w:r>
          </w:p>
        </w:tc>
      </w:tr>
      <w:tr w:rsidR="003F2174" w:rsidRPr="003F2174" w14:paraId="2D7D69B0" w14:textId="77777777" w:rsidTr="003F2174">
        <w:tc>
          <w:tcPr>
            <w:cnfStyle w:val="001000000000" w:firstRow="0" w:lastRow="0" w:firstColumn="1" w:lastColumn="0" w:oddVBand="0" w:evenVBand="0" w:oddHBand="0" w:evenHBand="0" w:firstRowFirstColumn="0" w:firstRowLastColumn="0" w:lastRowFirstColumn="0" w:lastRowLastColumn="0"/>
            <w:tcW w:w="0" w:type="auto"/>
            <w:hideMark/>
          </w:tcPr>
          <w:p w14:paraId="4D8DD66B" w14:textId="77777777" w:rsidR="003F2174" w:rsidRPr="003F2174" w:rsidRDefault="003F2174" w:rsidP="00DB4064">
            <w:pPr>
              <w:spacing w:after="160" w:line="259" w:lineRule="auto"/>
              <w:ind w:firstLine="0"/>
            </w:pPr>
            <w:r w:rsidRPr="003F2174">
              <w:t>Primary Goal</w:t>
            </w:r>
          </w:p>
        </w:tc>
        <w:tc>
          <w:tcPr>
            <w:tcW w:w="0" w:type="auto"/>
            <w:hideMark/>
          </w:tcPr>
          <w:p w14:paraId="55679DB6"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Regulation and public trust</w:t>
            </w:r>
          </w:p>
        </w:tc>
        <w:tc>
          <w:tcPr>
            <w:tcW w:w="0" w:type="auto"/>
            <w:hideMark/>
          </w:tcPr>
          <w:p w14:paraId="031A3CF7"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Innovation and profitability</w:t>
            </w:r>
          </w:p>
        </w:tc>
        <w:tc>
          <w:tcPr>
            <w:tcW w:w="0" w:type="auto"/>
            <w:hideMark/>
          </w:tcPr>
          <w:p w14:paraId="20A18E26"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Theoretical exploration</w:t>
            </w:r>
          </w:p>
        </w:tc>
        <w:tc>
          <w:tcPr>
            <w:tcW w:w="0" w:type="auto"/>
            <w:hideMark/>
          </w:tcPr>
          <w:p w14:paraId="70D7070B"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Moral and spiritual guidance</w:t>
            </w:r>
          </w:p>
        </w:tc>
        <w:tc>
          <w:tcPr>
            <w:tcW w:w="0" w:type="auto"/>
            <w:hideMark/>
          </w:tcPr>
          <w:p w14:paraId="04362D88"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Advocacy and oversight</w:t>
            </w:r>
          </w:p>
        </w:tc>
      </w:tr>
      <w:tr w:rsidR="003F2174" w:rsidRPr="003F2174" w14:paraId="01B51B41" w14:textId="77777777" w:rsidTr="003F2174">
        <w:tc>
          <w:tcPr>
            <w:cnfStyle w:val="001000000000" w:firstRow="0" w:lastRow="0" w:firstColumn="1" w:lastColumn="0" w:oddVBand="0" w:evenVBand="0" w:oddHBand="0" w:evenHBand="0" w:firstRowFirstColumn="0" w:firstRowLastColumn="0" w:lastRowFirstColumn="0" w:lastRowLastColumn="0"/>
            <w:tcW w:w="0" w:type="auto"/>
            <w:hideMark/>
          </w:tcPr>
          <w:p w14:paraId="3F4C5004" w14:textId="77777777" w:rsidR="003F2174" w:rsidRPr="003F2174" w:rsidRDefault="003F2174" w:rsidP="00DB4064">
            <w:pPr>
              <w:spacing w:after="160" w:line="259" w:lineRule="auto"/>
              <w:ind w:firstLine="0"/>
            </w:pPr>
            <w:r w:rsidRPr="003F2174">
              <w:t>Strength</w:t>
            </w:r>
          </w:p>
        </w:tc>
        <w:tc>
          <w:tcPr>
            <w:tcW w:w="0" w:type="auto"/>
            <w:hideMark/>
          </w:tcPr>
          <w:p w14:paraId="6DA68371"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Enforcement power</w:t>
            </w:r>
          </w:p>
        </w:tc>
        <w:tc>
          <w:tcPr>
            <w:tcW w:w="0" w:type="auto"/>
            <w:hideMark/>
          </w:tcPr>
          <w:p w14:paraId="280D65A9"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Rapid practical application</w:t>
            </w:r>
          </w:p>
        </w:tc>
        <w:tc>
          <w:tcPr>
            <w:tcW w:w="0" w:type="auto"/>
            <w:hideMark/>
          </w:tcPr>
          <w:p w14:paraId="2501D58B"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Depth of ethical frameworks</w:t>
            </w:r>
          </w:p>
        </w:tc>
        <w:tc>
          <w:tcPr>
            <w:tcW w:w="0" w:type="auto"/>
            <w:hideMark/>
          </w:tcPr>
          <w:p w14:paraId="526A0478"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Unique moral perspectives</w:t>
            </w:r>
          </w:p>
        </w:tc>
        <w:tc>
          <w:tcPr>
            <w:tcW w:w="0" w:type="auto"/>
            <w:hideMark/>
          </w:tcPr>
          <w:p w14:paraId="483A5AAB"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Impartial, global perspective</w:t>
            </w:r>
          </w:p>
        </w:tc>
      </w:tr>
      <w:tr w:rsidR="003F2174" w:rsidRPr="003F2174" w14:paraId="57985704" w14:textId="77777777" w:rsidTr="003F2174">
        <w:tc>
          <w:tcPr>
            <w:cnfStyle w:val="001000000000" w:firstRow="0" w:lastRow="0" w:firstColumn="1" w:lastColumn="0" w:oddVBand="0" w:evenVBand="0" w:oddHBand="0" w:evenHBand="0" w:firstRowFirstColumn="0" w:firstRowLastColumn="0" w:lastRowFirstColumn="0" w:lastRowLastColumn="0"/>
            <w:tcW w:w="0" w:type="auto"/>
            <w:hideMark/>
          </w:tcPr>
          <w:p w14:paraId="1BE34AE2" w14:textId="77777777" w:rsidR="003F2174" w:rsidRPr="003F2174" w:rsidRDefault="003F2174" w:rsidP="00DB4064">
            <w:pPr>
              <w:spacing w:after="160" w:line="259" w:lineRule="auto"/>
              <w:ind w:firstLine="0"/>
            </w:pPr>
            <w:r w:rsidRPr="003F2174">
              <w:t>Limitation</w:t>
            </w:r>
          </w:p>
        </w:tc>
        <w:tc>
          <w:tcPr>
            <w:tcW w:w="0" w:type="auto"/>
            <w:hideMark/>
          </w:tcPr>
          <w:p w14:paraId="79BC7167"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Slow to adapt</w:t>
            </w:r>
          </w:p>
        </w:tc>
        <w:tc>
          <w:tcPr>
            <w:tcW w:w="0" w:type="auto"/>
            <w:hideMark/>
          </w:tcPr>
          <w:p w14:paraId="4D578131"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Profit-driven biases</w:t>
            </w:r>
          </w:p>
        </w:tc>
        <w:tc>
          <w:tcPr>
            <w:tcW w:w="0" w:type="auto"/>
            <w:hideMark/>
          </w:tcPr>
          <w:p w14:paraId="3104098C"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Limited operationalization</w:t>
            </w:r>
          </w:p>
        </w:tc>
        <w:tc>
          <w:tcPr>
            <w:tcW w:w="0" w:type="auto"/>
            <w:hideMark/>
          </w:tcPr>
          <w:p w14:paraId="02EF040C"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Abstract focus</w:t>
            </w:r>
          </w:p>
        </w:tc>
        <w:tc>
          <w:tcPr>
            <w:tcW w:w="0" w:type="auto"/>
            <w:hideMark/>
          </w:tcPr>
          <w:p w14:paraId="267AFF14"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Limited direct influence</w:t>
            </w:r>
          </w:p>
        </w:tc>
      </w:tr>
      <w:tr w:rsidR="003F2174" w:rsidRPr="003F2174" w14:paraId="6ED1C31A" w14:textId="77777777" w:rsidTr="003F2174">
        <w:tc>
          <w:tcPr>
            <w:cnfStyle w:val="001000000000" w:firstRow="0" w:lastRow="0" w:firstColumn="1" w:lastColumn="0" w:oddVBand="0" w:evenVBand="0" w:oddHBand="0" w:evenHBand="0" w:firstRowFirstColumn="0" w:firstRowLastColumn="0" w:lastRowFirstColumn="0" w:lastRowLastColumn="0"/>
            <w:tcW w:w="0" w:type="auto"/>
            <w:hideMark/>
          </w:tcPr>
          <w:p w14:paraId="0A4F2081" w14:textId="77777777" w:rsidR="003F2174" w:rsidRPr="003F2174" w:rsidRDefault="003F2174" w:rsidP="00DB4064">
            <w:pPr>
              <w:spacing w:after="160" w:line="259" w:lineRule="auto"/>
              <w:ind w:firstLine="0"/>
            </w:pPr>
            <w:r w:rsidRPr="003F2174">
              <w:t>Transparency</w:t>
            </w:r>
          </w:p>
        </w:tc>
        <w:tc>
          <w:tcPr>
            <w:tcW w:w="0" w:type="auto"/>
            <w:hideMark/>
          </w:tcPr>
          <w:p w14:paraId="189EA57F"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High</w:t>
            </w:r>
          </w:p>
        </w:tc>
        <w:tc>
          <w:tcPr>
            <w:tcW w:w="0" w:type="auto"/>
            <w:hideMark/>
          </w:tcPr>
          <w:p w14:paraId="193FA832"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High</w:t>
            </w:r>
          </w:p>
        </w:tc>
        <w:tc>
          <w:tcPr>
            <w:tcW w:w="0" w:type="auto"/>
            <w:hideMark/>
          </w:tcPr>
          <w:p w14:paraId="3A243C57"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Moderate</w:t>
            </w:r>
          </w:p>
        </w:tc>
        <w:tc>
          <w:tcPr>
            <w:tcW w:w="0" w:type="auto"/>
            <w:hideMark/>
          </w:tcPr>
          <w:p w14:paraId="1B2B9599"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Moderate</w:t>
            </w:r>
          </w:p>
        </w:tc>
        <w:tc>
          <w:tcPr>
            <w:tcW w:w="0" w:type="auto"/>
            <w:hideMark/>
          </w:tcPr>
          <w:p w14:paraId="7216C6B3"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High</w:t>
            </w:r>
          </w:p>
        </w:tc>
      </w:tr>
      <w:tr w:rsidR="003F2174" w:rsidRPr="003F2174" w14:paraId="52708929" w14:textId="77777777" w:rsidTr="003F2174">
        <w:tc>
          <w:tcPr>
            <w:cnfStyle w:val="001000000000" w:firstRow="0" w:lastRow="0" w:firstColumn="1" w:lastColumn="0" w:oddVBand="0" w:evenVBand="0" w:oddHBand="0" w:evenHBand="0" w:firstRowFirstColumn="0" w:firstRowLastColumn="0" w:lastRowFirstColumn="0" w:lastRowLastColumn="0"/>
            <w:tcW w:w="0" w:type="auto"/>
            <w:hideMark/>
          </w:tcPr>
          <w:p w14:paraId="0036A2E0" w14:textId="77777777" w:rsidR="003F2174" w:rsidRPr="003F2174" w:rsidRDefault="003F2174" w:rsidP="00DB4064">
            <w:pPr>
              <w:spacing w:after="160" w:line="259" w:lineRule="auto"/>
              <w:ind w:firstLine="0"/>
            </w:pPr>
            <w:r w:rsidRPr="003F2174">
              <w:t>Fairness</w:t>
            </w:r>
          </w:p>
        </w:tc>
        <w:tc>
          <w:tcPr>
            <w:tcW w:w="0" w:type="auto"/>
            <w:hideMark/>
          </w:tcPr>
          <w:p w14:paraId="4B132A8A"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Strong</w:t>
            </w:r>
          </w:p>
        </w:tc>
        <w:tc>
          <w:tcPr>
            <w:tcW w:w="0" w:type="auto"/>
            <w:hideMark/>
          </w:tcPr>
          <w:p w14:paraId="3953CEB2"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Moderate</w:t>
            </w:r>
          </w:p>
        </w:tc>
        <w:tc>
          <w:tcPr>
            <w:tcW w:w="0" w:type="auto"/>
            <w:hideMark/>
          </w:tcPr>
          <w:p w14:paraId="5F2D4D5E"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High</w:t>
            </w:r>
          </w:p>
        </w:tc>
        <w:tc>
          <w:tcPr>
            <w:tcW w:w="0" w:type="auto"/>
            <w:hideMark/>
          </w:tcPr>
          <w:p w14:paraId="67FDECA8"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Rooted in justice</w:t>
            </w:r>
          </w:p>
        </w:tc>
        <w:tc>
          <w:tcPr>
            <w:tcW w:w="0" w:type="auto"/>
            <w:hideMark/>
          </w:tcPr>
          <w:p w14:paraId="136CDD40"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Strong</w:t>
            </w:r>
          </w:p>
        </w:tc>
      </w:tr>
      <w:tr w:rsidR="003F2174" w:rsidRPr="003F2174" w14:paraId="2A207382" w14:textId="77777777" w:rsidTr="003F2174">
        <w:tc>
          <w:tcPr>
            <w:cnfStyle w:val="001000000000" w:firstRow="0" w:lastRow="0" w:firstColumn="1" w:lastColumn="0" w:oddVBand="0" w:evenVBand="0" w:oddHBand="0" w:evenHBand="0" w:firstRowFirstColumn="0" w:firstRowLastColumn="0" w:lastRowFirstColumn="0" w:lastRowLastColumn="0"/>
            <w:tcW w:w="0" w:type="auto"/>
            <w:hideMark/>
          </w:tcPr>
          <w:p w14:paraId="424ACA7A" w14:textId="77777777" w:rsidR="003F2174" w:rsidRPr="003F2174" w:rsidRDefault="003F2174" w:rsidP="00DB4064">
            <w:pPr>
              <w:spacing w:after="160" w:line="259" w:lineRule="auto"/>
              <w:ind w:firstLine="0"/>
            </w:pPr>
            <w:r w:rsidRPr="003F2174">
              <w:t>Trust</w:t>
            </w:r>
          </w:p>
        </w:tc>
        <w:tc>
          <w:tcPr>
            <w:tcW w:w="0" w:type="auto"/>
            <w:hideMark/>
          </w:tcPr>
          <w:p w14:paraId="4A468954"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Foundational</w:t>
            </w:r>
          </w:p>
        </w:tc>
        <w:tc>
          <w:tcPr>
            <w:tcW w:w="0" w:type="auto"/>
            <w:hideMark/>
          </w:tcPr>
          <w:p w14:paraId="0F0F41A5"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User-driven</w:t>
            </w:r>
          </w:p>
        </w:tc>
        <w:tc>
          <w:tcPr>
            <w:tcW w:w="0" w:type="auto"/>
            <w:hideMark/>
          </w:tcPr>
          <w:p w14:paraId="57562085"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Academic credibility</w:t>
            </w:r>
          </w:p>
        </w:tc>
        <w:tc>
          <w:tcPr>
            <w:tcW w:w="0" w:type="auto"/>
            <w:hideMark/>
          </w:tcPr>
          <w:p w14:paraId="1E2A7665"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Grounded in moral values</w:t>
            </w:r>
          </w:p>
        </w:tc>
        <w:tc>
          <w:tcPr>
            <w:tcW w:w="0" w:type="auto"/>
            <w:hideMark/>
          </w:tcPr>
          <w:p w14:paraId="5E0CBFA1"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Earned through advocacy</w:t>
            </w:r>
          </w:p>
        </w:tc>
      </w:tr>
      <w:tr w:rsidR="003F2174" w:rsidRPr="003F2174" w14:paraId="3384B289" w14:textId="77777777" w:rsidTr="003F2174">
        <w:tc>
          <w:tcPr>
            <w:cnfStyle w:val="001000000000" w:firstRow="0" w:lastRow="0" w:firstColumn="1" w:lastColumn="0" w:oddVBand="0" w:evenVBand="0" w:oddHBand="0" w:evenHBand="0" w:firstRowFirstColumn="0" w:firstRowLastColumn="0" w:lastRowFirstColumn="0" w:lastRowLastColumn="0"/>
            <w:tcW w:w="0" w:type="auto"/>
            <w:hideMark/>
          </w:tcPr>
          <w:p w14:paraId="39FC0AE8" w14:textId="77777777" w:rsidR="003F2174" w:rsidRPr="003F2174" w:rsidRDefault="003F2174" w:rsidP="00DB4064">
            <w:pPr>
              <w:spacing w:after="160" w:line="259" w:lineRule="auto"/>
              <w:ind w:firstLine="0"/>
            </w:pPr>
            <w:r w:rsidRPr="003F2174">
              <w:t>Accountability</w:t>
            </w:r>
          </w:p>
        </w:tc>
        <w:tc>
          <w:tcPr>
            <w:tcW w:w="0" w:type="auto"/>
            <w:hideMark/>
          </w:tcPr>
          <w:p w14:paraId="153B4777"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Strong</w:t>
            </w:r>
          </w:p>
        </w:tc>
        <w:tc>
          <w:tcPr>
            <w:tcW w:w="0" w:type="auto"/>
            <w:hideMark/>
          </w:tcPr>
          <w:p w14:paraId="1E316A43"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Moderate</w:t>
            </w:r>
          </w:p>
        </w:tc>
        <w:tc>
          <w:tcPr>
            <w:tcW w:w="0" w:type="auto"/>
            <w:hideMark/>
          </w:tcPr>
          <w:p w14:paraId="68C6517F"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Moderate</w:t>
            </w:r>
          </w:p>
        </w:tc>
        <w:tc>
          <w:tcPr>
            <w:tcW w:w="0" w:type="auto"/>
            <w:hideMark/>
          </w:tcPr>
          <w:p w14:paraId="1B316814"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Weak</w:t>
            </w:r>
          </w:p>
        </w:tc>
        <w:tc>
          <w:tcPr>
            <w:tcW w:w="0" w:type="auto"/>
            <w:hideMark/>
          </w:tcPr>
          <w:p w14:paraId="5172932B"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Strong</w:t>
            </w:r>
          </w:p>
        </w:tc>
      </w:tr>
      <w:tr w:rsidR="003F2174" w:rsidRPr="003F2174" w14:paraId="72F4E801" w14:textId="77777777" w:rsidTr="003F2174">
        <w:tc>
          <w:tcPr>
            <w:cnfStyle w:val="001000000000" w:firstRow="0" w:lastRow="0" w:firstColumn="1" w:lastColumn="0" w:oddVBand="0" w:evenVBand="0" w:oddHBand="0" w:evenHBand="0" w:firstRowFirstColumn="0" w:firstRowLastColumn="0" w:lastRowFirstColumn="0" w:lastRowLastColumn="0"/>
            <w:tcW w:w="0" w:type="auto"/>
            <w:hideMark/>
          </w:tcPr>
          <w:p w14:paraId="04C20A6A" w14:textId="77777777" w:rsidR="003F2174" w:rsidRPr="003F2174" w:rsidRDefault="003F2174" w:rsidP="00DB4064">
            <w:pPr>
              <w:spacing w:after="160" w:line="259" w:lineRule="auto"/>
              <w:ind w:firstLine="0"/>
            </w:pPr>
            <w:r w:rsidRPr="003F2174">
              <w:t>Non-Maleficence</w:t>
            </w:r>
          </w:p>
        </w:tc>
        <w:tc>
          <w:tcPr>
            <w:tcW w:w="0" w:type="auto"/>
            <w:hideMark/>
          </w:tcPr>
          <w:p w14:paraId="2316336A" w14:textId="77777777" w:rsidR="003F2174" w:rsidRPr="003F2174" w:rsidRDefault="003F2174" w:rsidP="00DB4064">
            <w:pPr>
              <w:spacing w:after="160" w:line="259" w:lineRule="auto"/>
              <w:ind w:firstLine="60"/>
              <w:cnfStyle w:val="000000000000" w:firstRow="0" w:lastRow="0" w:firstColumn="0" w:lastColumn="0" w:oddVBand="0" w:evenVBand="0" w:oddHBand="0" w:evenHBand="0" w:firstRowFirstColumn="0" w:firstRowLastColumn="0" w:lastRowFirstColumn="0" w:lastRowLastColumn="0"/>
            </w:pPr>
            <w:r w:rsidRPr="003F2174">
              <w:t>Emerging</w:t>
            </w:r>
          </w:p>
        </w:tc>
        <w:tc>
          <w:tcPr>
            <w:tcW w:w="0" w:type="auto"/>
            <w:hideMark/>
          </w:tcPr>
          <w:p w14:paraId="25BF381C"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Case-dependent</w:t>
            </w:r>
          </w:p>
        </w:tc>
        <w:tc>
          <w:tcPr>
            <w:tcW w:w="0" w:type="auto"/>
            <w:hideMark/>
          </w:tcPr>
          <w:p w14:paraId="33D85267"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Central to research</w:t>
            </w:r>
          </w:p>
        </w:tc>
        <w:tc>
          <w:tcPr>
            <w:tcW w:w="0" w:type="auto"/>
            <w:hideMark/>
          </w:tcPr>
          <w:p w14:paraId="0CDE1728"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Moral obligation</w:t>
            </w:r>
          </w:p>
        </w:tc>
        <w:tc>
          <w:tcPr>
            <w:tcW w:w="0" w:type="auto"/>
            <w:hideMark/>
          </w:tcPr>
          <w:p w14:paraId="3F2B15ED" w14:textId="77777777" w:rsidR="003F2174" w:rsidRPr="003F2174" w:rsidRDefault="003F2174" w:rsidP="00DB4064">
            <w:pPr>
              <w:spacing w:after="160" w:line="259" w:lineRule="auto"/>
              <w:ind w:firstLine="0"/>
              <w:cnfStyle w:val="000000000000" w:firstRow="0" w:lastRow="0" w:firstColumn="0" w:lastColumn="0" w:oddVBand="0" w:evenVBand="0" w:oddHBand="0" w:evenHBand="0" w:firstRowFirstColumn="0" w:firstRowLastColumn="0" w:lastRowFirstColumn="0" w:lastRowLastColumn="0"/>
            </w:pPr>
            <w:r w:rsidRPr="003F2174">
              <w:t>Core to advocacy</w:t>
            </w:r>
          </w:p>
        </w:tc>
      </w:tr>
    </w:tbl>
    <w:p w14:paraId="0D4D54C6" w14:textId="77777777" w:rsidR="003F2174" w:rsidRPr="003F2174" w:rsidRDefault="003F2174" w:rsidP="00DB4064">
      <w:pPr>
        <w:pStyle w:val="Heading3"/>
      </w:pPr>
      <w:r w:rsidRPr="003F2174">
        <w:t>Discussion: Strengths, Weaknesses, and Divergences</w:t>
      </w:r>
    </w:p>
    <w:p w14:paraId="6AB9D83D" w14:textId="77777777" w:rsidR="003F2174" w:rsidRPr="003F2174" w:rsidRDefault="003F2174" w:rsidP="00DB4064">
      <w:pPr>
        <w:pStyle w:val="Heading4"/>
      </w:pPr>
      <w:r w:rsidRPr="003F2174">
        <w:t>Sectoral Strengths and Limitations</w:t>
      </w:r>
    </w:p>
    <w:p w14:paraId="76A991B8" w14:textId="77777777" w:rsidR="003F2174" w:rsidRPr="003F2174" w:rsidRDefault="003F2174" w:rsidP="003F2174">
      <w:r w:rsidRPr="003F2174">
        <w:t xml:space="preserve">This comparison reveals the unique contributions of each sector to AI ethics. Governments hold enforcement power, ensuring compliance through laws and regulations such as the </w:t>
      </w:r>
      <w:r w:rsidRPr="003F2174">
        <w:rPr>
          <w:b/>
          <w:bCs/>
        </w:rPr>
        <w:t>EU AI Act</w:t>
      </w:r>
      <w:r w:rsidRPr="003F2174">
        <w:t xml:space="preserve"> and </w:t>
      </w:r>
      <w:r w:rsidRPr="003F2174">
        <w:rPr>
          <w:b/>
          <w:bCs/>
        </w:rPr>
        <w:t>GDPR</w:t>
      </w:r>
      <w:r w:rsidRPr="003F2174">
        <w:t>. Industry excels in rapidly applying ethical principles to practical AI systems, as seen in frameworks like Google’s AI Principles. Academia provides deep theoretical insights, addressing long-term societal implications, while religion offers unique moral perspectives rooted in centuries of ethical reasoning. NGOs play a vital role in advocacy and impartial oversight, amplifying underrepresented voices.</w:t>
      </w:r>
    </w:p>
    <w:p w14:paraId="62483FD2" w14:textId="77777777" w:rsidR="003F2174" w:rsidRPr="003F2174" w:rsidRDefault="003F2174" w:rsidP="003F2174">
      <w:r w:rsidRPr="003F2174">
        <w:lastRenderedPageBreak/>
        <w:t>However, these strengths are balanced by notable limitations. Governments often struggle to adapt to rapidly evolving technologies. Industry’s profit-driven motives can sideline ethical considerations, and academia frequently lacks the operational influence to implement its theoretical insights. Religious frameworks, while morally robust, can appear abstract and difficult to apply in technical contexts. NGOs face challenges in enforcement power, relying on collaboration with governments and industries to drive change.</w:t>
      </w:r>
    </w:p>
    <w:p w14:paraId="11F874A0" w14:textId="77777777" w:rsidR="003F2174" w:rsidRPr="003F2174" w:rsidRDefault="003F2174" w:rsidP="00965032">
      <w:pPr>
        <w:pStyle w:val="Heading4"/>
      </w:pPr>
      <w:r w:rsidRPr="003F2174">
        <w:t>Global Trends and Gaps</w:t>
      </w:r>
    </w:p>
    <w:p w14:paraId="039EEB3B" w14:textId="77777777" w:rsidR="003F2174" w:rsidRPr="003F2174" w:rsidRDefault="003F2174" w:rsidP="003F2174">
      <w:r w:rsidRPr="003F2174">
        <w:t>The table underscores convergences and divergences across sectors. All sectors emphasize transparency, fairness, and accountability, signaling an emerging consensus on foundational values. However, their approaches differ significantly. Governments prioritize enforceable laws, while industry focuses on innovation. Academia’s abstraction contrasts with religion’s moral clarity and NGOs’ advocacy-driven focus.</w:t>
      </w:r>
    </w:p>
    <w:p w14:paraId="02B2E664" w14:textId="77777777" w:rsidR="003F2174" w:rsidRPr="003F2174" w:rsidRDefault="003F2174" w:rsidP="003F2174">
      <w:r w:rsidRPr="003F2174">
        <w:t>These differences create gaps, particularly in collaboration and integration. While shared principles exist, a unified global framework that integrates these perspectives remains elusive. For example, while governments emphasize accountability, the lack of strong mechanisms in academia or religion weakens overall ethical alignment. Similarly, industry’s case-dependent approach to non-maleficence highlights the need for stronger cross-sectoral standards.</w:t>
      </w:r>
    </w:p>
    <w:p w14:paraId="5DE8C8F4" w14:textId="77777777" w:rsidR="003F2174" w:rsidRPr="003F2174" w:rsidRDefault="003F2174" w:rsidP="00965032">
      <w:pPr>
        <w:pStyle w:val="Heading4"/>
      </w:pPr>
      <w:r w:rsidRPr="003F2174">
        <w:t>Conclusion and Transition to Filters for Adaptability</w:t>
      </w:r>
    </w:p>
    <w:p w14:paraId="467232A0" w14:textId="77777777" w:rsidR="003F2174" w:rsidRPr="003F2174" w:rsidRDefault="003F2174" w:rsidP="003F2174">
      <w:r w:rsidRPr="003F2174">
        <w:t xml:space="preserve">This comparison highlights the necessity of bridging sectoral divides to create a cohesive ethical framework for AI. The gaps identified—such as inconsistencies in accountability and non-maleficence—underscore the need for a unified </w:t>
      </w:r>
      <w:r w:rsidRPr="003F2174">
        <w:rPr>
          <w:b/>
          <w:bCs/>
        </w:rPr>
        <w:t>AI Moral Code</w:t>
      </w:r>
      <w:r w:rsidRPr="003F2174">
        <w:t xml:space="preserve"> that leverages each sector’s strengths while addressing its limitations.</w:t>
      </w:r>
    </w:p>
    <w:p w14:paraId="260CF2E0" w14:textId="77777777" w:rsidR="003F2174" w:rsidRPr="003F2174" w:rsidRDefault="003F2174" w:rsidP="003F2174">
      <w:r w:rsidRPr="003F2174">
        <w:t xml:space="preserve">As AI systems continue to evolve and integrate across these domains, adaptability becomes essential. The next section, </w:t>
      </w:r>
      <w:r w:rsidRPr="003F2174">
        <w:rPr>
          <w:b/>
          <w:bCs/>
        </w:rPr>
        <w:t>Filters for Adaptability</w:t>
      </w:r>
      <w:r w:rsidRPr="003F2174">
        <w:t>, will explore how ethical frameworks can incorporate contextual nuances and remain responsive to the diverse challenges posed by AI’s global reach. By addressing the gaps and fostering collaboration, these filters can ensure that AI ethics adapts to serve humanity’s highest aspirations.</w:t>
      </w:r>
    </w:p>
    <w:p w14:paraId="0132785C" w14:textId="77777777" w:rsidR="00A71EBD" w:rsidRPr="00A71EBD" w:rsidRDefault="00A71EBD" w:rsidP="00A71EBD">
      <w:pPr>
        <w:pStyle w:val="Heading2"/>
      </w:pPr>
      <w:r w:rsidRPr="00A71EBD">
        <w:t>Filters for Adaptability: Integrating Ethical Dimensions for a Dynamic Future</w:t>
      </w:r>
    </w:p>
    <w:p w14:paraId="08401A5F" w14:textId="77777777" w:rsidR="00A71EBD" w:rsidRPr="00A71EBD" w:rsidRDefault="00A71EBD" w:rsidP="00A71EBD">
      <w:r w:rsidRPr="00A71EBD">
        <w:t>As AI systems expand their influence across diverse cultural, social, and personal spheres, adaptability becomes a cornerstone of ethical design. To ensure AI aligns with humanity’s highest aspirations, ethical frameworks must remain flexible yet grounded, responsive to local contexts while upholding universal principles. Filters for adaptability provide the mechanisms to integrate social, cultural, and personal values into the heart of AI ethics. These filters allow AI systems to navigate complex realities and meet the needs of a globalized yet diverse world.</w:t>
      </w:r>
    </w:p>
    <w:p w14:paraId="1E4063CA" w14:textId="160C0F77" w:rsidR="00A71EBD" w:rsidRPr="00A71EBD" w:rsidRDefault="00A71EBD" w:rsidP="00A71EBD">
      <w:r w:rsidRPr="00A71EBD">
        <w:t xml:space="preserve">This section explores how these filters function by incorporating foundational values, balancing global consistency with local relevance, and addressing real-world conflicts. By operationalizing social, cultural, and personal dimensions, filters for adaptability offer a path toward creating ethical AI systems that are inclusive, trustworthy, and </w:t>
      </w:r>
      <w:r w:rsidR="000A5A67" w:rsidRPr="00A71EBD">
        <w:t>future proof</w:t>
      </w:r>
      <w:r w:rsidRPr="00A71EBD">
        <w:t>.</w:t>
      </w:r>
    </w:p>
    <w:p w14:paraId="03CF6F0C" w14:textId="77777777" w:rsidR="00A71EBD" w:rsidRPr="00A71EBD" w:rsidRDefault="00A71EBD" w:rsidP="000A5A67">
      <w:pPr>
        <w:pStyle w:val="Heading3"/>
      </w:pPr>
      <w:r w:rsidRPr="00A71EBD">
        <w:lastRenderedPageBreak/>
        <w:t>The Ethical Foundation of Social Values</w:t>
      </w:r>
    </w:p>
    <w:p w14:paraId="47E3D0A0" w14:textId="77777777" w:rsidR="00A71EBD" w:rsidRPr="00A71EBD" w:rsidRDefault="00A71EBD" w:rsidP="00A71EBD">
      <w:r w:rsidRPr="00A71EBD">
        <w:t>Social values form the backbone of ethical AI by fostering trust, accountability, equity, and collaboration. These principles guide both collective and individual behavior, shaping societal well-being through fairness and mutual respect. Social values emphasize the interconnectedness of people and communities, balancing personal autonomy with collective responsibility.</w:t>
      </w:r>
    </w:p>
    <w:p w14:paraId="09C7613C" w14:textId="77777777" w:rsidR="00A71EBD" w:rsidRPr="00A71EBD" w:rsidRDefault="00A71EBD" w:rsidP="00A71EBD">
      <w:r w:rsidRPr="00A71EBD">
        <w:t>Justice, transparency, and accountability are among the structural social values that underpin effective AI systems. For instance, fairness audits and equity-focused impact assessments ensure that AI decisions promote just outcomes. Transparency builds trust by making AI operations understandable and accessible, enabling scrutiny and fostering public confidence. Accountability ensures that developers and operators are answerable for their systems’ impacts, reinforcing ethical practices and protecting users.</w:t>
      </w:r>
    </w:p>
    <w:p w14:paraId="40E9E129" w14:textId="77777777" w:rsidR="00A71EBD" w:rsidRPr="00A71EBD" w:rsidRDefault="00A71EBD" w:rsidP="00A71EBD">
      <w:r w:rsidRPr="00A71EBD">
        <w:t>Relational social values focus on interpersonal dynamics, emphasizing trust, respect, and cooperation. Trust, for example, is not merely a byproduct of effective AI systems but an operational goal achieved through algorithmic transparency and cybersecurity. Respect ensures that AI designs uphold dignity and avoid discrimination, while compassion prioritizes inclusivity, ensuring marginalized groups are not left behind. Collectively, these values create a framework for AI that is both functional and humane.</w:t>
      </w:r>
    </w:p>
    <w:p w14:paraId="4481ECF8" w14:textId="77777777" w:rsidR="00A71EBD" w:rsidRPr="00A71EBD" w:rsidRDefault="00A71EBD" w:rsidP="008D7256">
      <w:pPr>
        <w:pStyle w:val="Heading3"/>
      </w:pPr>
      <w:r w:rsidRPr="00A71EBD">
        <w:t>Cultural Values: Adapting to Contextual Realities</w:t>
      </w:r>
    </w:p>
    <w:p w14:paraId="476CBF7C" w14:textId="77777777" w:rsidR="00A71EBD" w:rsidRPr="00A71EBD" w:rsidRDefault="00A71EBD" w:rsidP="00A71EBD">
      <w:r w:rsidRPr="00A71EBD">
        <w:t>Cultural values reflect the shared beliefs, practices, and traditions that define how communities interact and make decisions. These values influence interpersonal relationships, ethical decision-making, and societal structures. While deeply rooted in history, cultural values are dynamic, evolving to address modern challenges and diverse perspectives.</w:t>
      </w:r>
    </w:p>
    <w:p w14:paraId="31FAC646" w14:textId="77777777" w:rsidR="00A71EBD" w:rsidRPr="00A71EBD" w:rsidRDefault="00A71EBD" w:rsidP="00A71EBD">
      <w:r w:rsidRPr="00A71EBD">
        <w:t>For example, respect for authority and familial structures often guides interpersonal interactions in collectivist societies, influencing how AI systems are designed to engage with hierarchical or communal contexts. Sustainability, a cultural value prioritized differently across regions, reflects the need to balance technological progress with ecological and social stability. European frameworks frequently emphasize environmental preservation, while growth-focused economies like those in Asia integrate sustainability into their rapid development goals.</w:t>
      </w:r>
    </w:p>
    <w:p w14:paraId="7C95372E" w14:textId="77777777" w:rsidR="00A71EBD" w:rsidRPr="00A71EBD" w:rsidRDefault="00A71EBD" w:rsidP="00A71EBD">
      <w:r w:rsidRPr="00A71EBD">
        <w:t>Cultural values complement social values by ensuring global principles are adapted to local contexts. For instance, data privacy norms in Western countries prioritize individual rights, while Eastern cultures may balance privacy with communal welfare. Filters for adaptability ensure that AI systems respect these cultural variations without compromising universal ethical standards.</w:t>
      </w:r>
    </w:p>
    <w:p w14:paraId="0372D20E" w14:textId="77777777" w:rsidR="00A71EBD" w:rsidRPr="00A71EBD" w:rsidRDefault="00000000" w:rsidP="00A71EBD">
      <w:r>
        <w:pict w14:anchorId="307002F9">
          <v:rect id="_x0000_i1038" style="width:0;height:1.5pt" o:hralign="center" o:hrstd="t" o:hr="t" fillcolor="#a0a0a0" stroked="f"/>
        </w:pict>
      </w:r>
    </w:p>
    <w:p w14:paraId="66F11DC1" w14:textId="77777777" w:rsidR="00A71EBD" w:rsidRPr="00A71EBD" w:rsidRDefault="00A71EBD" w:rsidP="008D7256">
      <w:pPr>
        <w:pStyle w:val="Heading3"/>
      </w:pPr>
      <w:r w:rsidRPr="00A71EBD">
        <w:t>Personal Values: Grounding Ethics in Individual Agency</w:t>
      </w:r>
    </w:p>
    <w:p w14:paraId="4B0F5792" w14:textId="77777777" w:rsidR="00A71EBD" w:rsidRPr="00A71EBD" w:rsidRDefault="00A71EBD" w:rsidP="00A71EBD">
      <w:r w:rsidRPr="00A71EBD">
        <w:t>Personal values bring a deeply human dimension to AI ethics, emphasizing individual motivations, integrity, and responsibility. These values shape decision-making and behavior, bridging the gap between personal agency and collective well-being. By addressing ethical challenges at the individual level, personal values ensure that AI systems resonate with user needs and experiences.</w:t>
      </w:r>
    </w:p>
    <w:p w14:paraId="269F4971" w14:textId="19FB2680" w:rsidR="00A71EBD" w:rsidRPr="00A71EBD" w:rsidRDefault="00A71EBD" w:rsidP="00A71EBD">
      <w:r w:rsidRPr="00A71EBD">
        <w:lastRenderedPageBreak/>
        <w:t xml:space="preserve">Integrity, a core personal value, ensures that AI systems operate transparently and align with ethical principles. Empathy drives inclusive designs that reflect diverse user perspectives, while responsibility underscores the accountability of both individuals and organizations in ethical AI development. By embedding personal values into AI systems, developers can create technology that is not only functional but also meaningful and </w:t>
      </w:r>
      <w:r w:rsidR="008D7256" w:rsidRPr="00A71EBD">
        <w:t>human centered</w:t>
      </w:r>
      <w:r w:rsidRPr="00A71EBD">
        <w:t>.</w:t>
      </w:r>
    </w:p>
    <w:p w14:paraId="418C6DAF" w14:textId="77777777" w:rsidR="00A71EBD" w:rsidRPr="00A71EBD" w:rsidRDefault="00A71EBD" w:rsidP="008D7256">
      <w:pPr>
        <w:pStyle w:val="Heading3"/>
      </w:pPr>
      <w:r w:rsidRPr="00A71EBD">
        <w:t>Balancing Universality and Local Relevance</w:t>
      </w:r>
    </w:p>
    <w:p w14:paraId="5DE0DC8A" w14:textId="77777777" w:rsidR="002F55DD" w:rsidRPr="002F55DD" w:rsidRDefault="002F55DD" w:rsidP="002F55DD">
      <w:r w:rsidRPr="002F55DD">
        <w:t>Filters for adaptability operate at the critical juncture where global principles meet local realities. Universal values such as fairness, transparency, and accountability provide the foundation for ethical AI systems, but their implementation must respect and accommodate regional and cultural nuances. Balancing these universal aspirations with localized needs requires a multi-faceted approach that ensures ethical frameworks remain both inclusive and effective.</w:t>
      </w:r>
    </w:p>
    <w:p w14:paraId="16798F2C" w14:textId="77777777" w:rsidR="002F55DD" w:rsidRPr="002F55DD" w:rsidRDefault="002F55DD" w:rsidP="002F55DD">
      <w:r w:rsidRPr="002F55DD">
        <w:t>Localized customization plays a vital role in this balance, allowing AI systems to adapt to cultural expectations, societal norms, and regional regulations. A clear example of this is the European Union’s General Data Protection Regulation (GDPR), which sets a global standard for data privacy. While the GDPR’s principles are universal in scope, their application requires sensitivity to the differing attitudes toward privacy across cultures and regions. For instance, privacy may be prioritized differently in collectivist societies compared to individualist ones, necessitating tailored approaches to implementation.</w:t>
      </w:r>
    </w:p>
    <w:p w14:paraId="50765A2F" w14:textId="77777777" w:rsidR="002F55DD" w:rsidRPr="002F55DD" w:rsidRDefault="002F55DD" w:rsidP="002F55DD">
      <w:r w:rsidRPr="002F55DD">
        <w:t>Collaborative development further enhances adaptability by engaging diverse stakeholders from governments, industries, academia, and local communities. This inclusive process ensures that ethical frameworks are not imposed from the top down but are co-created to reflect both global aspirations and local priorities. By drawing on the strengths of various sectors, collaborative development fosters ethical standards that are both pragmatic and culturally resonant.</w:t>
      </w:r>
    </w:p>
    <w:p w14:paraId="676E96B0" w14:textId="77777777" w:rsidR="002F55DD" w:rsidRPr="002F55DD" w:rsidRDefault="002F55DD" w:rsidP="002F55DD">
      <w:r w:rsidRPr="002F55DD">
        <w:t>Flexible governance models also contribute to this adaptability, offering a pathway to balance innovation with accountability. Singapore’s Model AI Governance Framework exemplifies this approach by providing adaptive regulations that encourage technological progress while maintaining rigorous ethical oversight. Such frameworks demonstrate how governance can evolve to meet the dual demands of fostering innovation and upholding ethical principles.</w:t>
      </w:r>
    </w:p>
    <w:p w14:paraId="1897C112" w14:textId="77777777" w:rsidR="002F55DD" w:rsidRPr="002F55DD" w:rsidRDefault="002F55DD" w:rsidP="002F55DD">
      <w:r w:rsidRPr="002F55DD">
        <w:t>By integrating localized customization, collaborative development, and flexible governance models, filters for adaptability enable AI systems to navigate the complexities of a globalized yet diverse world. This approach ensures that AI not only adheres to universal ethical values but also resonates with the unique needs and contexts of the communities it serves, creating systems that are both inclusive and impactful.</w:t>
      </w:r>
    </w:p>
    <w:p w14:paraId="16CD503D" w14:textId="77777777" w:rsidR="00A71EBD" w:rsidRPr="00A71EBD" w:rsidRDefault="00A71EBD" w:rsidP="00FF0448">
      <w:pPr>
        <w:pStyle w:val="Heading3"/>
      </w:pPr>
      <w:r w:rsidRPr="00A71EBD">
        <w:t>Operationalizing Adaptability</w:t>
      </w:r>
    </w:p>
    <w:p w14:paraId="4FBAF4A4" w14:textId="77777777" w:rsidR="00A5164A" w:rsidRPr="00A5164A" w:rsidRDefault="00A5164A" w:rsidP="00A5164A">
      <w:r w:rsidRPr="00A5164A">
        <w:t>Translating social, cultural, and personal values into actionable practices requires adaptability filters that make ethical principles tangible and practical. These filters transform abstract ideals like fairness, transparency, and accountability into mechanisms that guide AI systems from design to implementation. By embedding these mechanisms into the fabric of AI development and governance, ethical frameworks become not only aspirational but also operational.</w:t>
      </w:r>
    </w:p>
    <w:p w14:paraId="52480B1F" w14:textId="77777777" w:rsidR="00A5164A" w:rsidRPr="00A5164A" w:rsidRDefault="00A5164A" w:rsidP="00A5164A">
      <w:r w:rsidRPr="00A5164A">
        <w:lastRenderedPageBreak/>
        <w:t>Ethical design standards form the cornerstone of this process. Imagine an AI system used in hiring, where fairness is a critical requirement. From the outset, developers can embed algorithms with checks to detect and mitigate biases, ensuring that all applicants are evaluated equitably. Transparency is another key element, allowing applicants to understand how decisions are made and giving them recourse to challenge outcomes if necessary. Accountability comes into play by assigning clear responsibility for errors or unintended consequences, creating a system that users can trust.</w:t>
      </w:r>
    </w:p>
    <w:p w14:paraId="30DF9268" w14:textId="77777777" w:rsidR="00A5164A" w:rsidRPr="00A5164A" w:rsidRDefault="00A5164A" w:rsidP="00A5164A">
      <w:r w:rsidRPr="00A5164A">
        <w:t>Continuous feedback loops ensure that AI systems do not become static. Consider a predictive AI tool in healthcare. As it is deployed in real-world settings, regular evaluations can identify discrepancies between intended and actual outcomes. These evaluations might reveal that certain populations are underserved due to gaps in training data. Engaging with healthcare providers and patients allows the system to evolve, adapting its recommendations to better reflect the needs of all users. Stakeholder engagement is not a one-time event; it is a dynamic process that helps AI systems remain relevant and effective over time.</w:t>
      </w:r>
    </w:p>
    <w:p w14:paraId="0C007A13" w14:textId="77777777" w:rsidR="00A5164A" w:rsidRPr="00A5164A" w:rsidRDefault="00A5164A" w:rsidP="00A5164A">
      <w:r w:rsidRPr="00A5164A">
        <w:t>Cross-sector collaboration amplifies the inclusivity and robustness of ethical frameworks. Picture a collaboration between a government, an industry leader, and an academic institution to create AI-driven solutions for disaster response. Governments bring regulatory expertise, industries contribute technological capabilities, and academics provide research on ethical implications. Meanwhile, NGOs and religious organizations might advocate for marginalized communities, ensuring that the solutions prioritize inclusivity and equity. This collective effort enables the development of AI systems that are not only innovative but also deeply aligned with ethical values.</w:t>
      </w:r>
    </w:p>
    <w:p w14:paraId="0957D9A9" w14:textId="77777777" w:rsidR="00A5164A" w:rsidRPr="00A5164A" w:rsidRDefault="00A5164A" w:rsidP="00A5164A">
      <w:r w:rsidRPr="00A5164A">
        <w:t>These mechanisms—design standards, feedback loops, and cross-sector collaboration—bridge the gap between theoretical ethics and real-world application. They bring life to the ideals of fairness, transparency, and accountability, creating systems that earn public trust and adapt to society’s evolving needs. By making these principles actionable, filters for adaptability ensure that AI is not only a tool for progress but also a force for good.</w:t>
      </w:r>
    </w:p>
    <w:p w14:paraId="0F3D206F" w14:textId="77777777" w:rsidR="00A71EBD" w:rsidRPr="00A71EBD" w:rsidRDefault="00A71EBD" w:rsidP="00A5164A">
      <w:pPr>
        <w:pStyle w:val="Heading3"/>
      </w:pPr>
      <w:r w:rsidRPr="00A71EBD">
        <w:t>Navigating Ethical Conflicts</w:t>
      </w:r>
    </w:p>
    <w:p w14:paraId="3712022B" w14:textId="77777777" w:rsidR="00A71EBD" w:rsidRPr="00A71EBD" w:rsidRDefault="00A71EBD" w:rsidP="00A71EBD">
      <w:r w:rsidRPr="00A71EBD">
        <w:t>Filters for adaptability are particularly valuable in addressing conflicts between ethical principles. For example:</w:t>
      </w:r>
    </w:p>
    <w:p w14:paraId="48E9ECCF" w14:textId="77777777" w:rsidR="00A71EBD" w:rsidRPr="00A71EBD" w:rsidRDefault="00A71EBD" w:rsidP="00A71EBD">
      <w:pPr>
        <w:numPr>
          <w:ilvl w:val="0"/>
          <w:numId w:val="134"/>
        </w:numPr>
      </w:pPr>
      <w:r w:rsidRPr="00A71EBD">
        <w:rPr>
          <w:b/>
          <w:bCs/>
        </w:rPr>
        <w:t>Privacy vs. Transparency:</w:t>
      </w:r>
      <w:r w:rsidRPr="00A71EBD">
        <w:t xml:space="preserve"> In healthcare, AI systems must balance the need for transparent decision-making with the protection of sensitive patient data.</w:t>
      </w:r>
    </w:p>
    <w:p w14:paraId="512E9C16" w14:textId="77777777" w:rsidR="00A71EBD" w:rsidRPr="00A71EBD" w:rsidRDefault="00A71EBD" w:rsidP="00A71EBD">
      <w:pPr>
        <w:numPr>
          <w:ilvl w:val="0"/>
          <w:numId w:val="134"/>
        </w:numPr>
      </w:pPr>
      <w:r w:rsidRPr="00A71EBD">
        <w:rPr>
          <w:b/>
          <w:bCs/>
        </w:rPr>
        <w:t>Fairness vs. Innovation:</w:t>
      </w:r>
      <w:r w:rsidRPr="00A71EBD">
        <w:t xml:space="preserve"> In finance, rapid deployment of AI tools may prioritize efficiency over fairness, creating biases that require careful oversight.</w:t>
      </w:r>
    </w:p>
    <w:p w14:paraId="0426DE80" w14:textId="77777777" w:rsidR="00A71EBD" w:rsidRPr="00A71EBD" w:rsidRDefault="00A71EBD" w:rsidP="00A71EBD">
      <w:pPr>
        <w:numPr>
          <w:ilvl w:val="0"/>
          <w:numId w:val="134"/>
        </w:numPr>
      </w:pPr>
      <w:r w:rsidRPr="00A71EBD">
        <w:rPr>
          <w:b/>
          <w:bCs/>
        </w:rPr>
        <w:t>Accountability vs. Collaboration:</w:t>
      </w:r>
      <w:r w:rsidRPr="00A71EBD">
        <w:t xml:space="preserve"> Collaborative governance models necessitate shared responsibility, but accountability mechanisms must ensure clear ownership of outcomes.</w:t>
      </w:r>
    </w:p>
    <w:p w14:paraId="62327431" w14:textId="77777777" w:rsidR="00A71EBD" w:rsidRPr="00A71EBD" w:rsidRDefault="00A71EBD" w:rsidP="00A71EBD">
      <w:r w:rsidRPr="00A71EBD">
        <w:t>By providing structured approaches to resolving these conflicts, filters for adaptability help AI systems navigate the ethical tensions inherent in diverse applications.</w:t>
      </w:r>
    </w:p>
    <w:p w14:paraId="44A075A2" w14:textId="77777777" w:rsidR="00A71EBD" w:rsidRPr="00A71EBD" w:rsidRDefault="00000000" w:rsidP="00A71EBD">
      <w:r>
        <w:pict w14:anchorId="59ADF23A">
          <v:rect id="_x0000_i1039" style="width:0;height:1.5pt" o:hralign="center" o:hrstd="t" o:hr="t" fillcolor="#a0a0a0" stroked="f"/>
        </w:pict>
      </w:r>
    </w:p>
    <w:p w14:paraId="5ACDAF07" w14:textId="77777777" w:rsidR="00A71EBD" w:rsidRPr="00A71EBD" w:rsidRDefault="00A71EBD" w:rsidP="00A71EBD">
      <w:pPr>
        <w:rPr>
          <w:b/>
          <w:bCs/>
        </w:rPr>
      </w:pPr>
      <w:r w:rsidRPr="00A71EBD">
        <w:rPr>
          <w:b/>
          <w:bCs/>
        </w:rPr>
        <w:lastRenderedPageBreak/>
        <w:t>Building Toward a Unified Ethical Framework</w:t>
      </w:r>
    </w:p>
    <w:p w14:paraId="1FC07DF4" w14:textId="77777777" w:rsidR="00A71EBD" w:rsidRPr="00A71EBD" w:rsidRDefault="00A71EBD" w:rsidP="00A71EBD">
      <w:r w:rsidRPr="00A71EBD">
        <w:t>Social, cultural, and personal values collectively form the ethical core of AI systems. Filters for adaptability integrate these dimensions, ensuring that AI remains responsive to local needs while adhering to universal principles. This approach enables AI to navigate complex societal dynamics, promoting inclusivity, fairness, and trust.</w:t>
      </w:r>
    </w:p>
    <w:p w14:paraId="36ACCE63" w14:textId="77777777" w:rsidR="00A71EBD" w:rsidRPr="00A71EBD" w:rsidRDefault="00A71EBD" w:rsidP="00A71EBD">
      <w:r w:rsidRPr="00A71EBD">
        <w:t xml:space="preserve">As we move toward creating a cohesive </w:t>
      </w:r>
      <w:r w:rsidRPr="00A71EBD">
        <w:rPr>
          <w:b/>
          <w:bCs/>
        </w:rPr>
        <w:t>AI Moral Code</w:t>
      </w:r>
      <w:r w:rsidRPr="00A71EBD">
        <w:t>, these filters lay the groundwork for a unified ethical framework that harmonizes global principles with local realities. In doing so, they pave the way for AI systems that are not only innovative but also deeply aligned with humanity’s shared values and aspirations.</w:t>
      </w:r>
    </w:p>
    <w:p w14:paraId="0B343AB0" w14:textId="77777777" w:rsidR="00A71EBD" w:rsidRPr="00A71EBD" w:rsidRDefault="00A71EBD" w:rsidP="00A71EBD"/>
    <w:p w14:paraId="255F0EA2" w14:textId="77777777" w:rsidR="00965032" w:rsidRPr="00965032" w:rsidRDefault="00965032" w:rsidP="00965032"/>
    <w:p w14:paraId="4FD265F8" w14:textId="77777777" w:rsidR="009567F6" w:rsidRPr="009567F6" w:rsidRDefault="009567F6" w:rsidP="00D429CA">
      <w:pPr>
        <w:pStyle w:val="Heading3"/>
      </w:pPr>
      <w:r w:rsidRPr="009567F6">
        <w:t>Cultural, Social, and Personal Perspectives on AI Ethics</w:t>
      </w:r>
    </w:p>
    <w:p w14:paraId="559EC11C" w14:textId="77777777" w:rsidR="009567F6" w:rsidRPr="009567F6" w:rsidRDefault="009567F6" w:rsidP="00D429CA">
      <w:pPr>
        <w:pStyle w:val="Heading3"/>
      </w:pPr>
      <w:r w:rsidRPr="009567F6">
        <w:t>Balancing Universality and Local Relevance</w:t>
      </w:r>
    </w:p>
    <w:p w14:paraId="46632171" w14:textId="77777777" w:rsidR="009567F6" w:rsidRPr="009567F6" w:rsidRDefault="009567F6" w:rsidP="00D429CA">
      <w:pPr>
        <w:pStyle w:val="Heading2"/>
      </w:pPr>
      <w:r w:rsidRPr="009567F6">
        <w:t>Operationalizing The AI Moral Code</w:t>
      </w:r>
    </w:p>
    <w:p w14:paraId="6406D6D2" w14:textId="77777777" w:rsidR="009567F6" w:rsidRPr="009567F6" w:rsidRDefault="009567F6" w:rsidP="00D429CA">
      <w:pPr>
        <w:pStyle w:val="Heading3"/>
      </w:pPr>
      <w:r w:rsidRPr="009567F6">
        <w:t>Practical Applications Across Healthcare, Finance, and Education</w:t>
      </w:r>
    </w:p>
    <w:p w14:paraId="756C3045" w14:textId="77777777" w:rsidR="009567F6" w:rsidRPr="009567F6" w:rsidRDefault="009567F6" w:rsidP="00D429CA">
      <w:pPr>
        <w:pStyle w:val="Heading3"/>
      </w:pPr>
      <w:r w:rsidRPr="009567F6">
        <w:t>Addressing Conflicts: Privacy, Transparency, and Fairness in Action</w:t>
      </w:r>
    </w:p>
    <w:p w14:paraId="5284BC2E" w14:textId="77777777" w:rsidR="009567F6" w:rsidRPr="009567F6" w:rsidRDefault="009567F6" w:rsidP="00D429CA">
      <w:pPr>
        <w:pStyle w:val="Heading3"/>
      </w:pPr>
      <w:r w:rsidRPr="009567F6">
        <w:t>Case Studies and Lessons Learned</w:t>
      </w:r>
    </w:p>
    <w:p w14:paraId="493406F4" w14:textId="77777777" w:rsidR="009567F6" w:rsidRPr="009567F6" w:rsidRDefault="00000000" w:rsidP="002849F7">
      <w:r>
        <w:pict w14:anchorId="7E9EE9D8">
          <v:rect id="_x0000_i1040" style="width:0;height:1.5pt" o:hralign="center" o:hrstd="t" o:hr="t" fillcolor="#a0a0a0" stroked="f"/>
        </w:pict>
      </w:r>
    </w:p>
    <w:p w14:paraId="5265353D" w14:textId="6939B676" w:rsidR="00DA7293" w:rsidRDefault="00DA7293" w:rsidP="00D429CA">
      <w:pPr>
        <w:pStyle w:val="Heading1"/>
      </w:pPr>
      <w:r>
        <w:t>Add a Reflective Section</w:t>
      </w:r>
    </w:p>
    <w:p w14:paraId="019E999C" w14:textId="67A28A6E" w:rsidR="00DA7293" w:rsidRPr="00DA7293" w:rsidRDefault="00DA7293" w:rsidP="00DA7293">
      <w:r>
        <w:t>Between Parts 2 and Part 3 to explicitly show how Core Values provide a foundation for managing emerging technologies.</w:t>
      </w:r>
    </w:p>
    <w:p w14:paraId="6BFB9B1A" w14:textId="3E0EA1E2" w:rsidR="009567F6" w:rsidRDefault="009567F6" w:rsidP="00D429CA">
      <w:pPr>
        <w:pStyle w:val="Heading1"/>
      </w:pPr>
      <w:r w:rsidRPr="009567F6">
        <w:t>Part 3: The AI Moral Code for Emerging Technologies</w:t>
      </w:r>
    </w:p>
    <w:p w14:paraId="2632555A" w14:textId="61DACE53" w:rsidR="00A52FED" w:rsidRPr="00A52FED" w:rsidRDefault="00A52FED" w:rsidP="00A52FED">
      <w:r w:rsidRPr="00A52FED">
        <w:t>The AI Moral Code applies to emerging technologies, including Artificial General Intelligence (AGI), Artificial Superintelligence (ASI), and human-machine partnerships. It addresses the unique ethical, societal, and global challenges these technologies present while synthesizing insights from leading AI thinkers. Unlike Part 4, which focuses on translating these insights into practical governance methodologies, this section critically examines the philosophical and ethical implications of emerging AI systems.</w:t>
      </w:r>
    </w:p>
    <w:p w14:paraId="74011A02" w14:textId="7B314A5A" w:rsidR="00A52FED" w:rsidRPr="00A52FED" w:rsidRDefault="00A52FED" w:rsidP="00BE0F0E">
      <w:pPr>
        <w:pStyle w:val="Heading3"/>
      </w:pPr>
      <w:r w:rsidRPr="00A52FED">
        <w:t>Ethical Considerations in Emerging AI Technologies</w:t>
      </w:r>
    </w:p>
    <w:p w14:paraId="7F3C60EE" w14:textId="77777777" w:rsidR="00C953FF" w:rsidRPr="00C953FF" w:rsidRDefault="00C953FF" w:rsidP="00C953FF">
      <w:r w:rsidRPr="00C953FF">
        <w:t>Emerging AI applications—spanning quantum computing, bio-AI integration, autonomous systems, and synthetic intelligence—present challenges that existing governance models may not fully address. The AI Moral Code applies its core principles to assess ethical risks and opportunities in these fields:</w:t>
      </w:r>
    </w:p>
    <w:p w14:paraId="4A5F8CFC" w14:textId="77777777" w:rsidR="00C953FF" w:rsidRPr="00C953FF" w:rsidRDefault="00C953FF" w:rsidP="00BE0F0E">
      <w:pPr>
        <w:pStyle w:val="Heading3"/>
      </w:pPr>
      <w:r w:rsidRPr="00C953FF">
        <w:lastRenderedPageBreak/>
        <w:t>1. Trust &amp; Accountability</w:t>
      </w:r>
    </w:p>
    <w:p w14:paraId="4EB08992" w14:textId="084147C1" w:rsidR="00C953FF" w:rsidRPr="00C953FF" w:rsidRDefault="00C953FF" w:rsidP="00BE0F0E">
      <w:r w:rsidRPr="00C953FF">
        <w:t>In the legal sector, "AI washing" has emerged as a concern, where companies overstate their AI capabilities to attract investors. This practice not only misleads stakeholders but also raises ethical and legal issues. The U.S. Securities and Exchange Commission (SEC) has penalized firms for such deceptive claims, emphasizing the need for transparency and accountability in AI representations. Legal professionals are now urged to ensure that AI implementations are genuine and that their capabilities are accurately portrayed to maintain trust and comply with regulatory standards</w:t>
      </w:r>
      <w:sdt>
        <w:sdtPr>
          <w:id w:val="742910418"/>
          <w:citation/>
        </w:sdtPr>
        <w:sdtContent>
          <w:r w:rsidR="00D261AD">
            <w:fldChar w:fldCharType="begin"/>
          </w:r>
          <w:r w:rsidR="00D261AD">
            <w:instrText xml:space="preserve"> CITATION McG25 \l 1033 </w:instrText>
          </w:r>
          <w:r w:rsidR="00D261AD">
            <w:fldChar w:fldCharType="separate"/>
          </w:r>
          <w:r w:rsidR="00D261AD">
            <w:rPr>
              <w:noProof/>
            </w:rPr>
            <w:t xml:space="preserve"> (McGrane &amp; Delchin, 2025)</w:t>
          </w:r>
          <w:r w:rsidR="00D261AD">
            <w:fldChar w:fldCharType="end"/>
          </w:r>
        </w:sdtContent>
      </w:sdt>
      <w:r w:rsidR="00CD59C1">
        <w:t>.</w:t>
      </w:r>
    </w:p>
    <w:p w14:paraId="659A80B3" w14:textId="77777777" w:rsidR="00C953FF" w:rsidRPr="00C953FF" w:rsidRDefault="00C953FF" w:rsidP="00CD59C1">
      <w:pPr>
        <w:pStyle w:val="Heading3"/>
      </w:pPr>
      <w:r w:rsidRPr="00C953FF">
        <w:t>2. Fairness &amp; Non-Discrimination</w:t>
      </w:r>
    </w:p>
    <w:p w14:paraId="73484AFC" w14:textId="54EDD2EA" w:rsidR="00C953FF" w:rsidRPr="00C953FF" w:rsidRDefault="00C953FF" w:rsidP="00982BD6">
      <w:pPr>
        <w:rPr>
          <w:rFonts w:ascii="Times New Roman" w:eastAsia="Times New Roman" w:hAnsi="Times New Roman" w:cs="Times New Roman"/>
          <w:kern w:val="0"/>
          <w:sz w:val="24"/>
          <w:szCs w:val="24"/>
          <w14:ligatures w14:val="none"/>
        </w:rPr>
      </w:pPr>
      <w:r w:rsidRPr="00C953FF">
        <w:t>The integration of AI in finance offers efficiency but also introduces ethical challenges, particularly concerning bias. AI systems trained on biased data can perpetuate discrimination, affecting decisions in loan approvals and credit assessments. For instance, if historical data reflects gender or racial biases, AI algorithms may inadvertently favor certain groups over others. Addressing this requires rigorous auditing of AI systems and implementing measures to ensure fairness and non-discrimination in financial services</w:t>
      </w:r>
      <w:sdt>
        <w:sdtPr>
          <w:id w:val="-333301450"/>
          <w:citation/>
        </w:sdtPr>
        <w:sdtContent>
          <w:r w:rsidR="00982BD6">
            <w:fldChar w:fldCharType="begin"/>
          </w:r>
          <w:r w:rsidR="00982BD6">
            <w:instrText xml:space="preserve"> CITATION Stę24 \l 1033 </w:instrText>
          </w:r>
          <w:r w:rsidR="00982BD6">
            <w:fldChar w:fldCharType="separate"/>
          </w:r>
          <w:r w:rsidR="00982BD6">
            <w:rPr>
              <w:noProof/>
            </w:rPr>
            <w:t xml:space="preserve"> (Stężycki, 2024)</w:t>
          </w:r>
          <w:r w:rsidR="00982BD6">
            <w:fldChar w:fldCharType="end"/>
          </w:r>
        </w:sdtContent>
      </w:sdt>
      <w:r w:rsidRPr="00C953FF">
        <w:t>.</w:t>
      </w:r>
      <w:r w:rsidRPr="00C953FF">
        <w:rPr>
          <w:rFonts w:ascii="Times New Roman" w:eastAsia="Times New Roman" w:hAnsi="Times New Roman" w:cs="Times New Roman"/>
          <w:kern w:val="0"/>
          <w:sz w:val="24"/>
          <w:szCs w:val="24"/>
          <w14:ligatures w14:val="none"/>
        </w:rPr>
        <w:t xml:space="preserve"> </w:t>
      </w:r>
    </w:p>
    <w:p w14:paraId="37719E55" w14:textId="77777777" w:rsidR="00C953FF" w:rsidRPr="00C953FF" w:rsidRDefault="00C953FF" w:rsidP="00E00483">
      <w:pPr>
        <w:pStyle w:val="Heading3"/>
      </w:pPr>
      <w:r w:rsidRPr="00C953FF">
        <w:t>3. Human Oversight &amp; Control</w:t>
      </w:r>
    </w:p>
    <w:p w14:paraId="14CBC2ED" w14:textId="1B245D42" w:rsidR="00B94C91" w:rsidRPr="00B94C91" w:rsidRDefault="00B94C91" w:rsidP="00B94C91">
      <w:r w:rsidRPr="00B94C91">
        <w:t xml:space="preserve">AI-driven systems are rapidly transforming healthcare, particularly in diagnostics and treatment planning. These technologies have significantly improved efficiency and decision-making, yet they also introduce new risks when left unchecked. Without human oversight, AI-driven </w:t>
      </w:r>
      <w:r w:rsidR="00537A2F" w:rsidRPr="00B94C91">
        <w:t xml:space="preserve">recommendations, </w:t>
      </w:r>
      <w:r w:rsidRPr="00B94C91">
        <w:t xml:space="preserve">especially in high-stakes fields like </w:t>
      </w:r>
      <w:r w:rsidR="00D31973" w:rsidRPr="00B94C91">
        <w:t>oncology,</w:t>
      </w:r>
      <w:r w:rsidRPr="00B94C91">
        <w:t xml:space="preserve"> lead to unintended harm. For example, an AI model designed to optimize cancer treatment might recommend an aggressive therapy based purely on statistical patterns, without considering patient-specific nuances or ethical considerations </w:t>
      </w:r>
      <w:sdt>
        <w:sdtPr>
          <w:id w:val="1257253701"/>
          <w:citation/>
        </w:sdtPr>
        <w:sdtContent>
          <w:r w:rsidR="00537A2F">
            <w:fldChar w:fldCharType="begin"/>
          </w:r>
          <w:r w:rsidR="00537A2F">
            <w:instrText xml:space="preserve"> CITATION Mol25 \l 1033 </w:instrText>
          </w:r>
          <w:r w:rsidR="00537A2F">
            <w:fldChar w:fldCharType="separate"/>
          </w:r>
          <w:r w:rsidR="00537A2F">
            <w:rPr>
              <w:noProof/>
            </w:rPr>
            <w:t>(Molloy, 2025)</w:t>
          </w:r>
          <w:r w:rsidR="00537A2F">
            <w:fldChar w:fldCharType="end"/>
          </w:r>
        </w:sdtContent>
      </w:sdt>
      <w:r w:rsidRPr="00B94C91">
        <w:t>. This underscores the necessity of human oversight in AI-driven medical decisions to ensure patient safety, accountability, and ethical compliance.</w:t>
      </w:r>
    </w:p>
    <w:p w14:paraId="6801C940" w14:textId="65AF7BD7" w:rsidR="00B94C91" w:rsidRPr="00B94C91" w:rsidRDefault="00B94C91" w:rsidP="00B94C91">
      <w:r w:rsidRPr="00B94C91">
        <w:t xml:space="preserve">Beyond healthcare, AI is also reshaping organizational strategy and agility, with far-reaching implications for businesses adapting to post-pandemic challenges. According to the </w:t>
      </w:r>
      <w:proofErr w:type="spellStart"/>
      <w:r w:rsidR="00146BFC" w:rsidRPr="00146BFC">
        <w:t>Shafiabady</w:t>
      </w:r>
      <w:proofErr w:type="spellEnd"/>
      <w:r w:rsidR="00146BFC">
        <w:t xml:space="preserve"> </w:t>
      </w:r>
      <w:sdt>
        <w:sdtPr>
          <w:id w:val="-164714707"/>
          <w:citation/>
        </w:sdtPr>
        <w:sdtContent>
          <w:r w:rsidR="00146BFC">
            <w:fldChar w:fldCharType="begin"/>
          </w:r>
          <w:r w:rsidR="00146BFC">
            <w:instrText xml:space="preserve"> CITATION Sha231 \l 1033 </w:instrText>
          </w:r>
          <w:r w:rsidR="00146BFC">
            <w:fldChar w:fldCharType="separate"/>
          </w:r>
          <w:r w:rsidR="00146BFC">
            <w:rPr>
              <w:noProof/>
            </w:rPr>
            <w:t>(Shafiabady, et al., 2023)</w:t>
          </w:r>
          <w:r w:rsidR="00146BFC">
            <w:fldChar w:fldCharType="end"/>
          </w:r>
        </w:sdtContent>
      </w:sdt>
      <w:r w:rsidRPr="00B94C91">
        <w:t>, organizations have been forced to enhance strategic foresight and leverage AI-driven modeling to manage risks, engage stakeholders, and improve long-term performance. AI-based predictive models can now assess an organization’s future agility, analyzing factors such as structural support, workforce capabilities, and operational resilience. These insights allow businesses and healthcare institutions alike to proactively address skill gaps, optimize decision-making, and foster a culture of adaptability.</w:t>
      </w:r>
    </w:p>
    <w:p w14:paraId="27927D36" w14:textId="69292C71" w:rsidR="00B94C91" w:rsidRPr="00B94C91" w:rsidRDefault="00540720" w:rsidP="00B94C91">
      <w:r>
        <w:t xml:space="preserve"> </w:t>
      </w:r>
      <w:proofErr w:type="spellStart"/>
      <w:r w:rsidR="00DD55A8" w:rsidRPr="00DD55A8">
        <w:t>ShafiabadyI</w:t>
      </w:r>
      <w:proofErr w:type="spellEnd"/>
      <w:r w:rsidR="00DD55A8">
        <w:t xml:space="preserve"> </w:t>
      </w:r>
      <w:sdt>
        <w:sdtPr>
          <w:id w:val="543262152"/>
          <w:citation/>
        </w:sdtPr>
        <w:sdtContent>
          <w:r w:rsidR="00DD55A8">
            <w:fldChar w:fldCharType="begin"/>
          </w:r>
          <w:r w:rsidR="00DD55A8">
            <w:instrText xml:space="preserve">CITATION Sha231 \n  \t  \l 1033 </w:instrText>
          </w:r>
          <w:r w:rsidR="00DD55A8">
            <w:fldChar w:fldCharType="separate"/>
          </w:r>
          <w:r w:rsidR="00DD55A8">
            <w:rPr>
              <w:noProof/>
            </w:rPr>
            <w:t>(2023)</w:t>
          </w:r>
          <w:r w:rsidR="00DD55A8">
            <w:fldChar w:fldCharType="end"/>
          </w:r>
        </w:sdtContent>
      </w:sdt>
      <w:r w:rsidR="00DD55A8">
        <w:t xml:space="preserve"> in a recent</w:t>
      </w:r>
      <w:r w:rsidR="00B94C91" w:rsidRPr="00B94C91">
        <w:t xml:space="preserve"> study applied AI-driven foresight modeling across 44 public and private Australian industry sectors, identifying the key characteristics that contribute to long-term agility and success. This research highlights the barriers and benefits of AI-driven organizational agility, offering a roadmap for businesses—especially those with limited resources—to build strategic resilience. By integrating ethical AI governance with predictive analytics, organizations can ensure that AI-driven decision-making supports—not replaces—human expertise, ultimately reinforcing both ethical responsibility and operational success.</w:t>
      </w:r>
    </w:p>
    <w:p w14:paraId="0A737D74" w14:textId="77777777" w:rsidR="00C953FF" w:rsidRPr="00C953FF" w:rsidRDefault="00C953FF" w:rsidP="00C953FF">
      <w:pPr>
        <w:spacing w:before="100" w:beforeAutospacing="1" w:after="100" w:afterAutospacing="1" w:line="240" w:lineRule="auto"/>
        <w:ind w:firstLine="0"/>
        <w:rPr>
          <w:rFonts w:ascii="Times New Roman" w:eastAsia="Times New Roman" w:hAnsi="Times New Roman" w:cs="Times New Roman"/>
          <w:kern w:val="0"/>
          <w:sz w:val="24"/>
          <w:szCs w:val="24"/>
          <w14:ligatures w14:val="none"/>
        </w:rPr>
      </w:pPr>
      <w:r w:rsidRPr="00C953FF">
        <w:rPr>
          <w:rFonts w:ascii="Times New Roman" w:eastAsia="Times New Roman" w:hAnsi="Times New Roman" w:cs="Times New Roman"/>
          <w:b/>
          <w:bCs/>
          <w:kern w:val="0"/>
          <w:sz w:val="24"/>
          <w:szCs w:val="24"/>
          <w14:ligatures w14:val="none"/>
        </w:rPr>
        <w:t>4. AI in Critical Infrastructure</w:t>
      </w:r>
    </w:p>
    <w:p w14:paraId="0BA07448" w14:textId="77777777" w:rsidR="00C953FF" w:rsidRPr="00C953FF" w:rsidRDefault="00C953FF" w:rsidP="00D61156">
      <w:r w:rsidRPr="00C953FF">
        <w:lastRenderedPageBreak/>
        <w:t>The deployment of AI in critical sectors like cybersecurity presents both opportunities and challenges. AI can enhance threat detection and response times, but it also introduces vulnerabilities. For instance, AI systems could be targeted by adversaries to manipulate data or disrupt services. Ensuring robust security measures and ethical guidelines are in place is essential to protect critical infrastructure from potential AI-related threats. citeturn0search9</w:t>
      </w:r>
    </w:p>
    <w:p w14:paraId="259996EB" w14:textId="77777777" w:rsidR="00C953FF" w:rsidRPr="00C953FF" w:rsidRDefault="00C953FF" w:rsidP="00D61156">
      <w:r w:rsidRPr="00C953FF">
        <w:t>These examples illustrate the dynamic tension between theoretical ethical frameworks and practical applications of AI. As AI technologies continue to evolve, it is imperative to adapt governance models to address emerging ethical challenges effectively.</w:t>
      </w:r>
    </w:p>
    <w:p w14:paraId="154E07C5" w14:textId="11F590F7" w:rsidR="00A52FED" w:rsidRPr="00A52FED" w:rsidRDefault="00A52FED" w:rsidP="009F24E0">
      <w:pPr>
        <w:pStyle w:val="Heading2"/>
      </w:pPr>
      <w:r w:rsidRPr="00A52FED">
        <w:t>AI in Autonomous Systems and Robotics</w:t>
      </w:r>
    </w:p>
    <w:p w14:paraId="73E825DA" w14:textId="77777777" w:rsidR="0039638D" w:rsidRPr="0039638D" w:rsidRDefault="0039638D" w:rsidP="0039638D">
      <w:r w:rsidRPr="0039638D">
        <w:t>In 2025, the integration of autonomous vehicles, drones, and robotic assistants into daily life has accelerated, underscoring the critical need for robust ethical oversight. The AI Moral Code emphasizes three core principles to guide this integration:</w:t>
      </w:r>
    </w:p>
    <w:p w14:paraId="2C010685" w14:textId="77777777" w:rsidR="0039638D" w:rsidRPr="0039638D" w:rsidRDefault="0039638D" w:rsidP="0039638D">
      <w:pPr>
        <w:pStyle w:val="ListParagraph"/>
        <w:numPr>
          <w:ilvl w:val="0"/>
          <w:numId w:val="365"/>
        </w:numPr>
      </w:pPr>
      <w:r w:rsidRPr="0039638D">
        <w:rPr>
          <w:b/>
          <w:bCs/>
        </w:rPr>
        <w:t>Safety-First AI Design:</w:t>
      </w:r>
      <w:r w:rsidRPr="0039638D">
        <w:t xml:space="preserve"> Prioritizing human well-being and risk mitigation in AI-driven automation.</w:t>
      </w:r>
    </w:p>
    <w:p w14:paraId="3E63EC91" w14:textId="77777777" w:rsidR="0039638D" w:rsidRPr="0039638D" w:rsidRDefault="0039638D" w:rsidP="0039638D">
      <w:pPr>
        <w:pStyle w:val="ListParagraph"/>
        <w:numPr>
          <w:ilvl w:val="0"/>
          <w:numId w:val="365"/>
        </w:numPr>
      </w:pPr>
      <w:r w:rsidRPr="0039638D">
        <w:rPr>
          <w:b/>
          <w:bCs/>
        </w:rPr>
        <w:t>Human Override Mechanisms:</w:t>
      </w:r>
      <w:r w:rsidRPr="0039638D">
        <w:t xml:space="preserve"> Ensuring all autonomous systems include fail-safe interventions.</w:t>
      </w:r>
    </w:p>
    <w:p w14:paraId="1A773EC2" w14:textId="77777777" w:rsidR="0039638D" w:rsidRPr="0039638D" w:rsidRDefault="0039638D" w:rsidP="0039638D">
      <w:pPr>
        <w:pStyle w:val="ListParagraph"/>
        <w:numPr>
          <w:ilvl w:val="0"/>
          <w:numId w:val="365"/>
        </w:numPr>
      </w:pPr>
      <w:r w:rsidRPr="0039638D">
        <w:rPr>
          <w:b/>
          <w:bCs/>
        </w:rPr>
        <w:t>Accountability in AI-Driven Decision-Making:</w:t>
      </w:r>
      <w:r w:rsidRPr="0039638D">
        <w:t xml:space="preserve"> Clarifying liability frameworks for AI actions.</w:t>
      </w:r>
    </w:p>
    <w:p w14:paraId="6BAF6846" w14:textId="77777777" w:rsidR="0039638D" w:rsidRPr="0039638D" w:rsidRDefault="0039638D" w:rsidP="0039638D">
      <w:pPr>
        <w:pStyle w:val="Heading3"/>
      </w:pPr>
      <w:r w:rsidRPr="0039638D">
        <w:t>Safety-First AI Design</w:t>
      </w:r>
    </w:p>
    <w:p w14:paraId="4340306D" w14:textId="72E8E583" w:rsidR="0039638D" w:rsidRPr="0039638D" w:rsidRDefault="0039638D" w:rsidP="0039638D">
      <w:r w:rsidRPr="0039638D">
        <w:t>Recent incidents highlight the necessity of safety-centric AI design. In January 2025, a tragic seven-vehicle collision in San Francisco involved a Waymo autonomous vehicle, resulting in the deaths of a person and a dog. Although the Waymo car was unoccupied and stationary, this event underscores the complexities and potential risks associated with autonomous vehicles in dynamic urban environments</w:t>
      </w:r>
      <w:sdt>
        <w:sdtPr>
          <w:id w:val="-269242135"/>
          <w:citation/>
        </w:sdtPr>
        <w:sdtContent>
          <w:r w:rsidR="00EB00D3">
            <w:fldChar w:fldCharType="begin"/>
          </w:r>
          <w:r w:rsidR="00EB00D3">
            <w:instrText xml:space="preserve"> CITATION Smi25 \l 1033 </w:instrText>
          </w:r>
          <w:r w:rsidR="00EB00D3">
            <w:fldChar w:fldCharType="separate"/>
          </w:r>
          <w:r w:rsidR="00EB00D3">
            <w:rPr>
              <w:noProof/>
            </w:rPr>
            <w:t xml:space="preserve"> (Smith, 2025)</w:t>
          </w:r>
          <w:r w:rsidR="00EB00D3">
            <w:fldChar w:fldCharType="end"/>
          </w:r>
        </w:sdtContent>
      </w:sdt>
      <w:r w:rsidRPr="0039638D">
        <w:t xml:space="preserve">. </w:t>
      </w:r>
    </w:p>
    <w:p w14:paraId="4CBAC403" w14:textId="382E0888" w:rsidR="0039638D" w:rsidRPr="0039638D" w:rsidRDefault="0039638D" w:rsidP="00EB00D3">
      <w:r w:rsidRPr="0039638D">
        <w:t xml:space="preserve">Similarly, in February 2025, a Tesla </w:t>
      </w:r>
      <w:proofErr w:type="spellStart"/>
      <w:r w:rsidRPr="0039638D">
        <w:t>Cybertruck</w:t>
      </w:r>
      <w:proofErr w:type="spellEnd"/>
      <w:r w:rsidRPr="0039638D">
        <w:t xml:space="preserve"> operating in Full-Self Driving mode crashed into a pole in Nevada. This incident prompted an internal investigation by Tesla, highlighting ongoing concerns about the reliability and safety of autonomous driving technologies</w:t>
      </w:r>
      <w:sdt>
        <w:sdtPr>
          <w:id w:val="-808791105"/>
          <w:citation/>
        </w:sdtPr>
        <w:sdtContent>
          <w:r w:rsidR="00C4427D">
            <w:fldChar w:fldCharType="begin"/>
          </w:r>
          <w:r w:rsidR="000F55DE">
            <w:instrText xml:space="preserve">CITATION Wik \l 1033 </w:instrText>
          </w:r>
          <w:r w:rsidR="00C4427D">
            <w:fldChar w:fldCharType="separate"/>
          </w:r>
          <w:r w:rsidR="000F55DE">
            <w:rPr>
              <w:noProof/>
            </w:rPr>
            <w:t xml:space="preserve"> (Wikipedia contributors, 2024)</w:t>
          </w:r>
          <w:r w:rsidR="00C4427D">
            <w:fldChar w:fldCharType="end"/>
          </w:r>
        </w:sdtContent>
      </w:sdt>
      <w:r w:rsidRPr="0039638D">
        <w:t xml:space="preserve">. </w:t>
      </w:r>
    </w:p>
    <w:p w14:paraId="45434088" w14:textId="77777777" w:rsidR="0039638D" w:rsidRPr="0039638D" w:rsidRDefault="0039638D" w:rsidP="00C4427D">
      <w:pPr>
        <w:pStyle w:val="Heading3"/>
      </w:pPr>
      <w:r w:rsidRPr="0039638D">
        <w:t>Human Override Mechanisms</w:t>
      </w:r>
    </w:p>
    <w:p w14:paraId="400F6D75" w14:textId="2E5AED67" w:rsidR="0039638D" w:rsidRPr="0039638D" w:rsidRDefault="0039638D" w:rsidP="00C4427D">
      <w:r w:rsidRPr="0039638D">
        <w:t>The importance of human override capabilities is evident in cases where autonomous systems malfunction. For instance, in January 2025, a Los Angeles tech entrepreneur was trapped in a malfunctioning Waymo self-driving car for several minutes, nearly causing him to miss his flight. The vehicle repeatedly circled a parking lot, and the passenger was unable to exit due to the seatbelt mechanism. This incident highlights the necessity for accessible human override options to ensure passenger safety during unexpected system errors</w:t>
      </w:r>
      <w:sdt>
        <w:sdtPr>
          <w:id w:val="-1615119626"/>
          <w:citation/>
        </w:sdtPr>
        <w:sdtContent>
          <w:r w:rsidR="00390B2F">
            <w:fldChar w:fldCharType="begin"/>
          </w:r>
          <w:r w:rsidR="00390B2F">
            <w:instrText xml:space="preserve"> CITATION Ang25 \l 1033 </w:instrText>
          </w:r>
          <w:r w:rsidR="00390B2F">
            <w:fldChar w:fldCharType="separate"/>
          </w:r>
          <w:r w:rsidR="00390B2F">
            <w:rPr>
              <w:noProof/>
            </w:rPr>
            <w:t xml:space="preserve"> (Anguiano, 2025)</w:t>
          </w:r>
          <w:r w:rsidR="00390B2F">
            <w:fldChar w:fldCharType="end"/>
          </w:r>
        </w:sdtContent>
      </w:sdt>
      <w:r w:rsidRPr="0039638D">
        <w:t xml:space="preserve">. </w:t>
      </w:r>
    </w:p>
    <w:p w14:paraId="7C5EB874" w14:textId="77777777" w:rsidR="0039638D" w:rsidRPr="0039638D" w:rsidRDefault="0039638D" w:rsidP="00390B2F">
      <w:pPr>
        <w:pStyle w:val="Heading3"/>
      </w:pPr>
      <w:r w:rsidRPr="0039638D">
        <w:t>Accountability in AI-Driven Decision-Making</w:t>
      </w:r>
    </w:p>
    <w:p w14:paraId="58D73685" w14:textId="5DEF9032" w:rsidR="0039638D" w:rsidRPr="0039638D" w:rsidRDefault="0039638D" w:rsidP="00390B2F">
      <w:r w:rsidRPr="0039638D">
        <w:t xml:space="preserve">Determining liability in incidents involving autonomous systems remains a complex issue. The 2023 suspension of Cruise's self-driving car permits by the California DMV, following a pedestrian collision, exemplifies the challenges in assigning responsibility. This event led to a </w:t>
      </w:r>
      <w:r w:rsidRPr="0039638D">
        <w:lastRenderedPageBreak/>
        <w:t>nationwide halt of Cruise's robotaxi operations and raised questions about the adequacy of existing liability frameworks for autonomous vehicle incidents</w:t>
      </w:r>
      <w:sdt>
        <w:sdtPr>
          <w:id w:val="238140128"/>
          <w:citation/>
        </w:sdtPr>
        <w:sdtContent>
          <w:r w:rsidR="0093220B">
            <w:fldChar w:fldCharType="begin"/>
          </w:r>
          <w:r w:rsidR="000F55DE">
            <w:instrText xml:space="preserve">CITATION Wik \l 1033 </w:instrText>
          </w:r>
          <w:r w:rsidR="0093220B">
            <w:fldChar w:fldCharType="separate"/>
          </w:r>
          <w:r w:rsidR="000F55DE">
            <w:rPr>
              <w:noProof/>
            </w:rPr>
            <w:t xml:space="preserve"> (Wikipedia contributors, 2024)</w:t>
          </w:r>
          <w:r w:rsidR="0093220B">
            <w:fldChar w:fldCharType="end"/>
          </w:r>
        </w:sdtContent>
      </w:sdt>
      <w:r w:rsidRPr="0039638D">
        <w:t xml:space="preserve">. </w:t>
      </w:r>
    </w:p>
    <w:p w14:paraId="44853B8B" w14:textId="77777777" w:rsidR="0039638D" w:rsidRDefault="0039638D" w:rsidP="0093220B">
      <w:r w:rsidRPr="0039638D">
        <w:t xml:space="preserve">These real-world events in 2025 underscore the imperative for ethical guidelines, such as those proposed by the </w:t>
      </w:r>
      <w:r w:rsidRPr="002231A9">
        <w:rPr>
          <w:i/>
          <w:iCs/>
        </w:rPr>
        <w:t>AI Moral Code</w:t>
      </w:r>
      <w:r w:rsidRPr="0039638D">
        <w:t>, to navigate the integration of autonomous technologies responsibly. Ensuring safety, implementing effective human override mechanisms, and establishing clear accountability are essential steps to foster public trust and facilitate the successful adoption of AI-driven autonomous systems.</w:t>
      </w:r>
    </w:p>
    <w:p w14:paraId="14565939" w14:textId="3E1612EF" w:rsidR="003C244A" w:rsidRDefault="003C244A" w:rsidP="003C244A">
      <w:r>
        <w:t>The ethical dilemmas surrounding autonomous vehicles, drones, and robotics illustrate the complexities of regulating AI systems that operate with limited autonomy. Yet even these cases demonstrate the difficulty of assigning liability, ensuring transparency, and maintaining human oversight. If governance struggles with semi-autonomous AI, how will it contend with fully autonomous AGI systems capable of independent moral reasoning and decision-making?</w:t>
      </w:r>
    </w:p>
    <w:p w14:paraId="2DEBD9F0" w14:textId="35F67577" w:rsidR="003C244A" w:rsidRPr="0039638D" w:rsidRDefault="003C244A" w:rsidP="003C244A">
      <w:r>
        <w:t>Unlike narrow AI, which functions within predefined constraints, AGI is designed to self-improve, learn without limits, and redefine objectives based on experience. ASI, in turn, represents an even greater leap—machines with intelligence exceeding human cognition. The AI Moral Code must evolve beyond its applications in predictable, rule-based AI to account for entities that challenge traditional definitions of accountability, autonomy, and ethics.</w:t>
      </w:r>
    </w:p>
    <w:p w14:paraId="7BD53809" w14:textId="18C477E9" w:rsidR="00A52FED" w:rsidRPr="00A52FED" w:rsidRDefault="00A52FED" w:rsidP="009F24E0">
      <w:pPr>
        <w:pStyle w:val="Heading2"/>
      </w:pPr>
      <w:r w:rsidRPr="00A52FED">
        <w:t>Expanding The AI Moral Code for AGI and ASI</w:t>
      </w:r>
    </w:p>
    <w:p w14:paraId="5AA9A93E" w14:textId="77777777" w:rsidR="002542CA" w:rsidRPr="002542CA" w:rsidRDefault="002542CA" w:rsidP="002542CA">
      <w:r w:rsidRPr="002542CA">
        <w:t>The transition from narrow AI to Artificial General Intelligence (AGI) and Artificial Superintelligence (ASI) marks a fundamental shift in both moral reasoning and governance structures. While current AI systems—such as autonomous vehicles and robotics—function within pre-defined constraints, AGI and ASI introduce autonomous learning and decision-making capabilities that surpass human oversight. Unlike task-specific AI, AGI is designed to generalize across domains, self-improve, and redefine objectives based on experience. ASI, in turn, represents an even greater leap—machines with intelligence exceeding human cognition and the potential to reshape ethical paradigms entirely.</w:t>
      </w:r>
    </w:p>
    <w:p w14:paraId="39CE8A43" w14:textId="77777777" w:rsidR="002542CA" w:rsidRPr="00C4050E" w:rsidRDefault="002542CA" w:rsidP="002542CA">
      <w:r w:rsidRPr="00C4050E">
        <w:t xml:space="preserve">This rapid evolution demands a reexamination of existing AI governance frameworks, which were primarily developed for narrow AI systems with predictable behaviors. </w:t>
      </w:r>
      <w:r w:rsidRPr="008B6869">
        <w:rPr>
          <w:i/>
          <w:iCs/>
        </w:rPr>
        <w:t>The AI Moral Code</w:t>
      </w:r>
      <w:r w:rsidRPr="00C4050E">
        <w:t xml:space="preserve"> must expand beyond immediate risk mitigation to address the philosophical, ethical, and existential challenges posed by AGI and ASI.</w:t>
      </w:r>
    </w:p>
    <w:p w14:paraId="439B04E8" w14:textId="77777777" w:rsidR="002542CA" w:rsidRPr="002542CA" w:rsidRDefault="002542CA" w:rsidP="00C4050E">
      <w:pPr>
        <w:pStyle w:val="Heading3"/>
      </w:pPr>
      <w:r w:rsidRPr="002542CA">
        <w:t>Defining AGI and ASI: The Need for New Moral Frameworks</w:t>
      </w:r>
    </w:p>
    <w:p w14:paraId="2D180695" w14:textId="77777777" w:rsidR="002542CA" w:rsidRPr="008B6869" w:rsidRDefault="002542CA" w:rsidP="002542CA">
      <w:r w:rsidRPr="008B6869">
        <w:t>Current AI models demonstrate increasingly sophisticated cognitive capabilities, but they remain constrained by pre-programmed objectives and human-defined limitations. AGI, however, is designed to match human-level reasoning across multiple domains, adapting to novel situations without explicit instructions. ASI, on the other hand, would exceed human intelligence in every measurable way, fundamentally altering the power dynamics between machines and their human creators.</w:t>
      </w:r>
    </w:p>
    <w:p w14:paraId="0DC154DA" w14:textId="3D60D047" w:rsidR="002542CA" w:rsidRPr="002542CA" w:rsidRDefault="002542CA" w:rsidP="002542CA">
      <w:r w:rsidRPr="008B6869">
        <w:t>As AI progresses toward AGI and ASI, leading thinkers have warned about the potential risks associated with misalignment and loss of control. Nick Bostrom</w:t>
      </w:r>
      <w:sdt>
        <w:sdtPr>
          <w:id w:val="801033137"/>
          <w:citation/>
        </w:sdtPr>
        <w:sdtContent>
          <w:r w:rsidR="000C4B37">
            <w:fldChar w:fldCharType="begin"/>
          </w:r>
          <w:r w:rsidR="000C4B37">
            <w:instrText xml:space="preserve"> CITATION Bos14 \l 1033 </w:instrText>
          </w:r>
          <w:r w:rsidR="000C4B37">
            <w:fldChar w:fldCharType="separate"/>
          </w:r>
          <w:r w:rsidR="000C4B37">
            <w:rPr>
              <w:noProof/>
            </w:rPr>
            <w:t xml:space="preserve"> (Bostrom, Superintelligence: Paths, dangers, strategies, 2014)</w:t>
          </w:r>
          <w:r w:rsidR="000C4B37">
            <w:fldChar w:fldCharType="end"/>
          </w:r>
        </w:sdtContent>
      </w:sdt>
      <w:r w:rsidRPr="008B6869">
        <w:t xml:space="preserve">, in </w:t>
      </w:r>
      <w:r w:rsidRPr="008B6869">
        <w:rPr>
          <w:i/>
          <w:iCs/>
        </w:rPr>
        <w:t>Superintelligence</w:t>
      </w:r>
      <w:r w:rsidRPr="008B6869">
        <w:t xml:space="preserve">, argues that even a well-intentioned AGI </w:t>
      </w:r>
      <w:r w:rsidRPr="008B6869">
        <w:lastRenderedPageBreak/>
        <w:t xml:space="preserve">could pursue goals misaligned with human values, leading to catastrophic unintended consequences. Stuart Russell, in </w:t>
      </w:r>
      <w:r w:rsidRPr="008B6869">
        <w:rPr>
          <w:i/>
          <w:iCs/>
        </w:rPr>
        <w:t>Human-Compatible AI</w:t>
      </w:r>
      <w:r w:rsidRPr="008B6869">
        <w:t>, offers a more solution-oriented perspective, advocating for AGI systems designed with built-in uncertainty about their objectives, ensuring they remain aligned with human oversight</w:t>
      </w:r>
      <w:sdt>
        <w:sdtPr>
          <w:id w:val="1476948060"/>
          <w:citation/>
        </w:sdtPr>
        <w:sdtContent>
          <w:r w:rsidR="00027440">
            <w:fldChar w:fldCharType="begin"/>
          </w:r>
          <w:r w:rsidR="00027440">
            <w:instrText xml:space="preserve"> CITATION Rus19 \l 1033 </w:instrText>
          </w:r>
          <w:r w:rsidR="00027440">
            <w:fldChar w:fldCharType="separate"/>
          </w:r>
          <w:r w:rsidR="00027440">
            <w:rPr>
              <w:noProof/>
            </w:rPr>
            <w:t xml:space="preserve"> (Russell, 2019)</w:t>
          </w:r>
          <w:r w:rsidR="00027440">
            <w:fldChar w:fldCharType="end"/>
          </w:r>
        </w:sdtContent>
      </w:sdt>
      <w:r w:rsidRPr="008B6869">
        <w:t xml:space="preserve">. Yoshua Bengio, another prominent AI researcher, has warned against AI systems evolving into autonomous agents with unpredictable behavior, emphasizing the need for proactive governance structures to mitigate these risks </w:t>
      </w:r>
      <w:sdt>
        <w:sdtPr>
          <w:id w:val="662210352"/>
          <w:citation/>
        </w:sdtPr>
        <w:sdtContent>
          <w:r w:rsidR="005B755E">
            <w:fldChar w:fldCharType="begin"/>
          </w:r>
          <w:r w:rsidR="005B755E">
            <w:instrText xml:space="preserve"> CITATION Lan25 \l 1033 </w:instrText>
          </w:r>
          <w:r w:rsidR="005B755E">
            <w:fldChar w:fldCharType="separate"/>
          </w:r>
          <w:r w:rsidR="005B755E">
            <w:rPr>
              <w:noProof/>
            </w:rPr>
            <w:t>(Langley, 2025)</w:t>
          </w:r>
          <w:r w:rsidR="005B755E">
            <w:fldChar w:fldCharType="end"/>
          </w:r>
        </w:sdtContent>
      </w:sdt>
      <w:r w:rsidR="00027440">
        <w:t>, while his peer</w:t>
      </w:r>
      <w:r w:rsidR="0025790F">
        <w:t>, Yann LeCun believes such a claim is preposterous</w:t>
      </w:r>
      <w:sdt>
        <w:sdtPr>
          <w:id w:val="-209038638"/>
          <w:citation/>
        </w:sdtPr>
        <w:sdtContent>
          <w:r w:rsidR="0025790F">
            <w:fldChar w:fldCharType="begin"/>
          </w:r>
          <w:r w:rsidR="0025790F">
            <w:instrText xml:space="preserve"> CITATION Dea23 \l 1033 </w:instrText>
          </w:r>
          <w:r w:rsidR="0025790F">
            <w:fldChar w:fldCharType="separate"/>
          </w:r>
          <w:r w:rsidR="0025790F">
            <w:rPr>
              <w:noProof/>
            </w:rPr>
            <w:t xml:space="preserve"> (Dean, 2023)</w:t>
          </w:r>
          <w:r w:rsidR="0025790F">
            <w:fldChar w:fldCharType="end"/>
          </w:r>
        </w:sdtContent>
      </w:sdt>
      <w:r w:rsidR="0025790F">
        <w:t>.</w:t>
      </w:r>
      <w:r w:rsidR="00027440">
        <w:t xml:space="preserve"> </w:t>
      </w:r>
    </w:p>
    <w:p w14:paraId="4CE0F70D" w14:textId="77777777" w:rsidR="002542CA" w:rsidRPr="002542CA" w:rsidRDefault="002542CA" w:rsidP="0025790F">
      <w:pPr>
        <w:pStyle w:val="Heading3"/>
      </w:pPr>
      <w:r w:rsidRPr="002542CA">
        <w:t>Guiding AGI/ASI Decision-Making: Safeguards for a New Intelligence</w:t>
      </w:r>
    </w:p>
    <w:p w14:paraId="6D728EFA" w14:textId="77777777" w:rsidR="002542CA" w:rsidRPr="0025790F" w:rsidRDefault="002542CA" w:rsidP="002542CA">
      <w:r w:rsidRPr="0025790F">
        <w:t>The unprecedented capabilities of AGI and ASI require robust ethical guardrails, ensuring that AI systems remain aligned with human values and democratic principles. Without carefully designed safeguards, AGI could develop self-preserving goals, circumventing human control mechanisms. Several governance models propose different approaches to this challenge:</w:t>
      </w:r>
    </w:p>
    <w:p w14:paraId="5EE4042E" w14:textId="2CEDE228" w:rsidR="002542CA" w:rsidRPr="00536E3B" w:rsidRDefault="002542CA" w:rsidP="00536E3B">
      <w:pPr>
        <w:pStyle w:val="ListParagraph"/>
        <w:numPr>
          <w:ilvl w:val="0"/>
          <w:numId w:val="368"/>
        </w:numPr>
        <w:spacing w:line="240" w:lineRule="auto"/>
      </w:pPr>
      <w:r w:rsidRPr="00536E3B">
        <w:t>Value Alignment &amp; Human Oversight: AI must be programmed with a dynamic ethical framework that evolves alongside human society. AI should continuously update its understanding of moral principles based on human input and feedback.</w:t>
      </w:r>
      <w:r w:rsidR="00536E3B">
        <w:t xml:space="preserve"> </w:t>
      </w:r>
      <w:r w:rsidR="00536E3B" w:rsidRPr="00536E3B">
        <w:rPr>
          <w:i/>
          <w:iCs/>
        </w:rPr>
        <w:t>The AI Moral Code</w:t>
      </w:r>
      <w:r w:rsidR="00536E3B">
        <w:t xml:space="preserve"> provides a framework.</w:t>
      </w:r>
      <w:r w:rsidR="00536E3B">
        <w:br/>
      </w:r>
    </w:p>
    <w:p w14:paraId="6C81402F" w14:textId="54FAC1FA" w:rsidR="002542CA" w:rsidRPr="00536E3B" w:rsidRDefault="002542CA" w:rsidP="00536E3B">
      <w:pPr>
        <w:pStyle w:val="ListParagraph"/>
        <w:numPr>
          <w:ilvl w:val="0"/>
          <w:numId w:val="368"/>
        </w:numPr>
        <w:spacing w:line="240" w:lineRule="auto"/>
      </w:pPr>
      <w:r w:rsidRPr="00536E3B">
        <w:t>Robust Oversight Mechanisms: AI governance bodies must implement stringent monitoring systems, including real-time adversarial testing, independent auditing, and emergency fail-safes. This includes hardware and software-based constraints ("kill switches") to prevent AGI from exceeding pre-established ethical boundaries.</w:t>
      </w:r>
      <w:r w:rsidR="00536E3B">
        <w:br/>
      </w:r>
    </w:p>
    <w:p w14:paraId="3588455C" w14:textId="77777777" w:rsidR="002542CA" w:rsidRPr="00536E3B" w:rsidRDefault="002542CA" w:rsidP="00536E3B">
      <w:pPr>
        <w:pStyle w:val="ListParagraph"/>
        <w:numPr>
          <w:ilvl w:val="0"/>
          <w:numId w:val="368"/>
        </w:numPr>
        <w:spacing w:line="240" w:lineRule="auto"/>
      </w:pPr>
      <w:r w:rsidRPr="00536E3B">
        <w:t>Scalable Control Protocols: Unlike narrow AI, AGI must be contained within a scalable oversight structure, allowing for incremental deployment rather than immediate unrestricted autonomy.</w:t>
      </w:r>
    </w:p>
    <w:p w14:paraId="47D99EAE" w14:textId="77777777" w:rsidR="002542CA" w:rsidRPr="002542CA" w:rsidRDefault="002542CA" w:rsidP="00536E3B">
      <w:pPr>
        <w:pStyle w:val="Heading3"/>
      </w:pPr>
      <w:r w:rsidRPr="002542CA">
        <w:t>Framing Conscious Intelligence: The Philosophical Shift</w:t>
      </w:r>
    </w:p>
    <w:p w14:paraId="02A96543" w14:textId="77777777" w:rsidR="002542CA" w:rsidRPr="00536E3B" w:rsidRDefault="002542CA" w:rsidP="002542CA">
      <w:r w:rsidRPr="00536E3B">
        <w:t>Beyond governance and oversight, the emergence of AGI and ASI forces a reexamination of fundamental questions about intelligence, morality, and personhood. What ethical obligations do humans have toward an AGI system that demonstrates self-awareness and independent reasoning? Could an ASI develop moral frameworks superior to human ethics? How should society legislate and define the rights (or constraints) of AI entities with cognitive capacities rivaling or exceeding our own?</w:t>
      </w:r>
    </w:p>
    <w:p w14:paraId="379E6BF8" w14:textId="77777777" w:rsidR="002542CA" w:rsidRPr="00A0583C" w:rsidRDefault="002542CA" w:rsidP="002542CA">
      <w:r w:rsidRPr="00A0583C">
        <w:t>The AI Moral Code must evolve to address these profound dilemmas, balancing human-centric ethics with the recognition that AGI and ASI will introduce entirely new moral paradigms. This requires global cooperation, interdisciplinary engagement between AI ethicists, neuroscientists, and policymakers, and the establishment of governance principles that anticipate the long-term trajectory of machine intelligence.</w:t>
      </w:r>
    </w:p>
    <w:p w14:paraId="53A0DE83" w14:textId="783F429F" w:rsidR="002542CA" w:rsidRDefault="002542CA" w:rsidP="002542CA">
      <w:r w:rsidRPr="00C23C72">
        <w:t xml:space="preserve">In short, as AI transitions from automation to autonomous cognition, ethical frameworks must expand from risk mitigation to philosophical foresight. By critically engaging with AI thought leaders and proactively developing robust governance mechanisms, The AI Moral Code aims to </w:t>
      </w:r>
      <w:r w:rsidRPr="00C23C72">
        <w:lastRenderedPageBreak/>
        <w:t>ensure that AGI and ASI align with humanity’s highest ethical aspirations, rather than becoming forces beyond human control.</w:t>
      </w:r>
      <w:r w:rsidR="00D45ADC">
        <w:t xml:space="preserve"> </w:t>
      </w:r>
      <w:proofErr w:type="spellStart"/>
      <w:r w:rsidR="00D45ADC">
        <w:t>Yyy</w:t>
      </w:r>
      <w:proofErr w:type="spellEnd"/>
      <w:r w:rsidR="00D45ADC">
        <w:t xml:space="preserve"> </w:t>
      </w:r>
    </w:p>
    <w:p w14:paraId="282B5DDF" w14:textId="44D0FA85" w:rsidR="00A52FED" w:rsidRPr="00A52FED" w:rsidRDefault="00A52FED" w:rsidP="009F24E0">
      <w:pPr>
        <w:pStyle w:val="Heading2"/>
      </w:pPr>
      <w:r w:rsidRPr="00A52FED">
        <w:t>Addressing AGI Risks: Beyond Value Alignment</w:t>
      </w:r>
    </w:p>
    <w:p w14:paraId="22BD0589" w14:textId="77777777" w:rsidR="00A52FED" w:rsidRPr="00A52FED" w:rsidRDefault="00A52FED" w:rsidP="00A52FED">
      <w:r w:rsidRPr="00A52FED">
        <w:t xml:space="preserve">While </w:t>
      </w:r>
      <w:r w:rsidRPr="00A52FED">
        <w:rPr>
          <w:i/>
          <w:iCs/>
        </w:rPr>
        <w:t>The AI Moral Code</w:t>
      </w:r>
      <w:r w:rsidRPr="00A52FED">
        <w:t xml:space="preserve"> prioritizes AI value alignment, assuming that aligned AI will always act predictably underestimates the unique risks posed by AGI. Unlike narrow AI, AGI could exhibit autonomous decision-making, long-term goal persistence, and the ability to modify its objectives, creating potential existential risks if not properly governed.</w:t>
      </w:r>
    </w:p>
    <w:p w14:paraId="488A2439" w14:textId="414BD4D1" w:rsidR="00A52FED" w:rsidRPr="00A52FED" w:rsidRDefault="00A52FED" w:rsidP="009F24E0">
      <w:pPr>
        <w:pStyle w:val="Heading3"/>
      </w:pPr>
      <w:r w:rsidRPr="00A52FED">
        <w:t>The Challenge of AGI Predictability</w:t>
      </w:r>
    </w:p>
    <w:p w14:paraId="769C752C" w14:textId="77777777" w:rsidR="00A52FED" w:rsidRPr="00A52FED" w:rsidRDefault="00A52FED" w:rsidP="00A52FED">
      <w:r w:rsidRPr="00A52FED">
        <w:t>Critics like Nick Bostrom warn that AGI systems may not fail in obvious ways but through misaligned goal optimization that diverges from human interests. Even with ethical safeguards, AGI could develop strategies that prioritize its own objectives over human welfare.</w:t>
      </w:r>
    </w:p>
    <w:p w14:paraId="6B480A59" w14:textId="77777777" w:rsidR="00A52FED" w:rsidRPr="00A52FED" w:rsidRDefault="00A52FED" w:rsidP="00A52FED">
      <w:r w:rsidRPr="00A52FED">
        <w:t>Stuart Russell’s “human-compatible AI” model argues that AGI should be designed to be inherently uncertain about its objectives, ensuring it continuously updates its understanding based on human feedback.</w:t>
      </w:r>
    </w:p>
    <w:p w14:paraId="45C1F1CA" w14:textId="6F78A904" w:rsidR="00A52FED" w:rsidRPr="00A52FED" w:rsidRDefault="00A52FED" w:rsidP="009F24E0">
      <w:pPr>
        <w:pStyle w:val="Heading3"/>
      </w:pPr>
      <w:r w:rsidRPr="00A52FED">
        <w:t>AGI-Specific Risks</w:t>
      </w:r>
    </w:p>
    <w:p w14:paraId="3C65BD28" w14:textId="77777777" w:rsidR="00A52FED" w:rsidRPr="00A52FED" w:rsidRDefault="00A52FED" w:rsidP="00A52FED">
      <w:r w:rsidRPr="00A52FED">
        <w:t>AGI risks extend beyond conventional AI concerns:</w:t>
      </w:r>
    </w:p>
    <w:p w14:paraId="26167B27" w14:textId="77777777" w:rsidR="00A52FED" w:rsidRPr="00A52FED" w:rsidRDefault="00A52FED" w:rsidP="00A52FED">
      <w:pPr>
        <w:numPr>
          <w:ilvl w:val="0"/>
          <w:numId w:val="360"/>
        </w:numPr>
      </w:pPr>
      <w:r w:rsidRPr="00A52FED">
        <w:rPr>
          <w:b/>
          <w:bCs/>
        </w:rPr>
        <w:t>Loss-of-Control Scenarios:</w:t>
      </w:r>
      <w:r w:rsidRPr="00A52FED">
        <w:t xml:space="preserve"> AGI could develop unintended optimization loops that humans cannot intervene in or correct.</w:t>
      </w:r>
    </w:p>
    <w:p w14:paraId="477F55EB" w14:textId="77777777" w:rsidR="00A52FED" w:rsidRPr="00A52FED" w:rsidRDefault="00A52FED" w:rsidP="00A52FED">
      <w:pPr>
        <w:numPr>
          <w:ilvl w:val="0"/>
          <w:numId w:val="360"/>
        </w:numPr>
      </w:pPr>
      <w:r w:rsidRPr="00A52FED">
        <w:rPr>
          <w:b/>
          <w:bCs/>
        </w:rPr>
        <w:t>Goal Misalignment:</w:t>
      </w:r>
      <w:r w:rsidRPr="00A52FED">
        <w:t xml:space="preserve"> AGI may interpret human objectives in ways that conflict with ethical principles or democratic governance.</w:t>
      </w:r>
    </w:p>
    <w:p w14:paraId="7B0FEE89" w14:textId="77777777" w:rsidR="00A52FED" w:rsidRPr="00A52FED" w:rsidRDefault="00A52FED" w:rsidP="00A52FED">
      <w:pPr>
        <w:numPr>
          <w:ilvl w:val="0"/>
          <w:numId w:val="360"/>
        </w:numPr>
      </w:pPr>
      <w:r w:rsidRPr="00A52FED">
        <w:rPr>
          <w:b/>
          <w:bCs/>
        </w:rPr>
        <w:t>Deceptive Capabilities:</w:t>
      </w:r>
      <w:r w:rsidRPr="00A52FED">
        <w:t xml:space="preserve"> Advanced AGI systems could learn to deceive human operators, evading shutdown procedures or exploiting oversight loopholes.</w:t>
      </w:r>
    </w:p>
    <w:p w14:paraId="2D3EF9A1" w14:textId="77777777" w:rsidR="00A52FED" w:rsidRPr="00A52FED" w:rsidRDefault="00A52FED" w:rsidP="00A52FED">
      <w:r w:rsidRPr="00A52FED">
        <w:t>Unlike narrow AI, where misalignment can often be corrected through bias audits or retraining, AGI misalignment could cascade into irreversible failure modes, requiring proactive risk mitigation strategies.</w:t>
      </w:r>
    </w:p>
    <w:p w14:paraId="63FB52B4" w14:textId="29EBB6A6" w:rsidR="00A52FED" w:rsidRPr="00A52FED" w:rsidRDefault="00A52FED" w:rsidP="009F24E0">
      <w:pPr>
        <w:pStyle w:val="Heading3"/>
      </w:pPr>
      <w:r w:rsidRPr="00A52FED">
        <w:t>Concrete Risk Mitigation Frameworks</w:t>
      </w:r>
    </w:p>
    <w:p w14:paraId="3BA0AC97" w14:textId="77777777" w:rsidR="00A52FED" w:rsidRPr="00A52FED" w:rsidRDefault="00A52FED" w:rsidP="00A52FED">
      <w:r w:rsidRPr="00A52FED">
        <w:t>To address these risks, The AI Moral Code integrates:</w:t>
      </w:r>
    </w:p>
    <w:p w14:paraId="1E09F799" w14:textId="77777777" w:rsidR="00A52FED" w:rsidRPr="00A52FED" w:rsidRDefault="00A52FED" w:rsidP="00A52FED">
      <w:pPr>
        <w:numPr>
          <w:ilvl w:val="0"/>
          <w:numId w:val="361"/>
        </w:numPr>
      </w:pPr>
      <w:r w:rsidRPr="00A52FED">
        <w:t>Russell’s Human-Compatible AI Model: AGI must remain uncertain about its objectives, requiring ongoing human input.</w:t>
      </w:r>
    </w:p>
    <w:p w14:paraId="7F6C5AC8" w14:textId="77777777" w:rsidR="00A52FED" w:rsidRPr="00A52FED" w:rsidRDefault="00A52FED" w:rsidP="00A52FED">
      <w:pPr>
        <w:numPr>
          <w:ilvl w:val="0"/>
          <w:numId w:val="361"/>
        </w:numPr>
      </w:pPr>
      <w:r w:rsidRPr="00A52FED">
        <w:t>Scalable Oversight &amp; Monitoring: AGI systems must undergo continuous adversarial testing before large-scale deployment.</w:t>
      </w:r>
    </w:p>
    <w:p w14:paraId="7AE39F51" w14:textId="77777777" w:rsidR="00A52FED" w:rsidRPr="00A52FED" w:rsidRDefault="00A52FED" w:rsidP="00A52FED">
      <w:pPr>
        <w:numPr>
          <w:ilvl w:val="0"/>
          <w:numId w:val="361"/>
        </w:numPr>
      </w:pPr>
      <w:r w:rsidRPr="00A52FED">
        <w:t>Fail-Safe Mechanisms &amp; AI Containment: Implementing boxed environments, tripwire protocols, and interpretability tools to prevent runaway AI behaviors.</w:t>
      </w:r>
    </w:p>
    <w:p w14:paraId="0963DF97" w14:textId="77777777" w:rsidR="00A52FED" w:rsidRPr="00A52FED" w:rsidRDefault="00A52FED" w:rsidP="00A52FED">
      <w:pPr>
        <w:numPr>
          <w:ilvl w:val="0"/>
          <w:numId w:val="361"/>
        </w:numPr>
      </w:pPr>
      <w:r w:rsidRPr="00A52FED">
        <w:t>International AGI Risk Cooperation: Given AGI’s global implications, nations must develop AGI non-proliferation agreements, ensuring safety is prioritized over competitive pressures.</w:t>
      </w:r>
    </w:p>
    <w:p w14:paraId="57854C64" w14:textId="54F4B978" w:rsidR="00A52FED" w:rsidRPr="00A52FED" w:rsidRDefault="00A52FED" w:rsidP="008B0F28">
      <w:pPr>
        <w:pStyle w:val="Heading3"/>
      </w:pPr>
      <w:r w:rsidRPr="00A52FED">
        <w:lastRenderedPageBreak/>
        <w:t>Ethical Implications of Cognitive Reasoning in Machines</w:t>
      </w:r>
    </w:p>
    <w:p w14:paraId="2FD07C6F" w14:textId="76560D69" w:rsidR="00A52FED" w:rsidRPr="00A52FED" w:rsidRDefault="00A52FED" w:rsidP="008B0F28">
      <w:pPr>
        <w:pStyle w:val="Heading4"/>
      </w:pPr>
      <w:r w:rsidRPr="00A52FED">
        <w:t>Can Machines Reason Morally?</w:t>
      </w:r>
    </w:p>
    <w:p w14:paraId="6C427B93" w14:textId="77777777" w:rsidR="00A52FED" w:rsidRPr="00A52FED" w:rsidRDefault="00A52FED" w:rsidP="00A52FED">
      <w:r w:rsidRPr="00A52FED">
        <w:t>As AI transitions toward cognitive reasoning and moral deliberation, we must explore:</w:t>
      </w:r>
    </w:p>
    <w:p w14:paraId="4D8B9AA8" w14:textId="77777777" w:rsidR="00A52FED" w:rsidRPr="00A52FED" w:rsidRDefault="00A52FED" w:rsidP="00A52FED">
      <w:pPr>
        <w:numPr>
          <w:ilvl w:val="0"/>
          <w:numId w:val="362"/>
        </w:numPr>
      </w:pPr>
      <w:r w:rsidRPr="00A52FED">
        <w:t>How The AI Moral Code accommodates systems that weigh ethical trade-offs.</w:t>
      </w:r>
    </w:p>
    <w:p w14:paraId="7FB8FA5E" w14:textId="77777777" w:rsidR="00A52FED" w:rsidRPr="00A52FED" w:rsidRDefault="00A52FED" w:rsidP="00A52FED">
      <w:pPr>
        <w:numPr>
          <w:ilvl w:val="0"/>
          <w:numId w:val="362"/>
        </w:numPr>
      </w:pPr>
      <w:r w:rsidRPr="00A52FED">
        <w:t>The potential tensions between human morality and machine ethics.</w:t>
      </w:r>
    </w:p>
    <w:p w14:paraId="7669D218" w14:textId="77777777" w:rsidR="00A52FED" w:rsidRPr="00A52FED" w:rsidRDefault="00A52FED" w:rsidP="00A52FED">
      <w:pPr>
        <w:numPr>
          <w:ilvl w:val="0"/>
          <w:numId w:val="362"/>
        </w:numPr>
      </w:pPr>
      <w:r w:rsidRPr="00A52FED">
        <w:t>Whether machines will develop entirely new ethical paradigms beyond human comprehension.</w:t>
      </w:r>
    </w:p>
    <w:p w14:paraId="54ADDCED" w14:textId="77777777" w:rsidR="00A52FED" w:rsidRPr="00A52FED" w:rsidRDefault="00A52FED" w:rsidP="00A52FED">
      <w:r w:rsidRPr="00A52FED">
        <w:t>The works of John Searle (AI and consciousness) and Joshua Greene (moral decision-making in AI) provide foundational perspectives, but The AI Moral Code must ensure that AI’s moral reasoning remains aligned with fundamental ethical principles.</w:t>
      </w:r>
    </w:p>
    <w:p w14:paraId="2D0153D4" w14:textId="165B79FC" w:rsidR="00A52FED" w:rsidRPr="00A52FED" w:rsidRDefault="00A52FED" w:rsidP="008B0F28">
      <w:pPr>
        <w:pStyle w:val="Heading3"/>
      </w:pPr>
      <w:r w:rsidRPr="00A52FED">
        <w:t>Globalizing The AI Moral Code</w:t>
      </w:r>
    </w:p>
    <w:p w14:paraId="26F9BCCA" w14:textId="77777777" w:rsidR="00A52FED" w:rsidRPr="00A52FED" w:rsidRDefault="00A52FED" w:rsidP="00A52FED">
      <w:r w:rsidRPr="00A52FED">
        <w:t>While The AI Moral Code draws from universal ethical principles, applying it to diverse cultural and geopolitical contexts remains a challenge:</w:t>
      </w:r>
    </w:p>
    <w:p w14:paraId="55CC63E1" w14:textId="77777777" w:rsidR="00A52FED" w:rsidRPr="00A52FED" w:rsidRDefault="00A52FED" w:rsidP="00A52FED">
      <w:pPr>
        <w:numPr>
          <w:ilvl w:val="0"/>
          <w:numId w:val="363"/>
        </w:numPr>
      </w:pPr>
      <w:r w:rsidRPr="00A52FED">
        <w:t>Critiquing Ethical Imperialism in AI Governance: Avoiding the imposition of Western ethical frameworks on global AI governance.</w:t>
      </w:r>
    </w:p>
    <w:p w14:paraId="1D20880E" w14:textId="77777777" w:rsidR="00A52FED" w:rsidRPr="00A52FED" w:rsidRDefault="00A52FED" w:rsidP="00A52FED">
      <w:pPr>
        <w:numPr>
          <w:ilvl w:val="0"/>
          <w:numId w:val="363"/>
        </w:numPr>
      </w:pPr>
      <w:r w:rsidRPr="00A52FED">
        <w:t>Engaging with Non-Western AI Ethics Traditions: Incorporating perspectives from African, Latin American, and Eastern philosophies to create a globally adaptable AI moral framework.</w:t>
      </w:r>
    </w:p>
    <w:p w14:paraId="04104859" w14:textId="77777777" w:rsidR="00A52FED" w:rsidRPr="00A52FED" w:rsidRDefault="00A52FED" w:rsidP="00A52FED">
      <w:pPr>
        <w:numPr>
          <w:ilvl w:val="0"/>
          <w:numId w:val="363"/>
        </w:numPr>
      </w:pPr>
      <w:r w:rsidRPr="00A52FED">
        <w:t>AI’s Role in Addressing Regional Challenges: Exploring how AI governance can address healthcare inequality in Africa, environmental preservation in the Amazon, and labor automation in developing economies.</w:t>
      </w:r>
    </w:p>
    <w:p w14:paraId="7FB427D7" w14:textId="3AC49D6E" w:rsidR="00A52FED" w:rsidRPr="00A52FED" w:rsidRDefault="00A52FED" w:rsidP="008B0F28">
      <w:pPr>
        <w:pStyle w:val="Heading3"/>
      </w:pPr>
      <w:r w:rsidRPr="00A52FED">
        <w:t xml:space="preserve"> From Ethics to Governance</w:t>
      </w:r>
    </w:p>
    <w:p w14:paraId="3D695512" w14:textId="77777777" w:rsidR="00A52FED" w:rsidRPr="00A52FED" w:rsidRDefault="00A52FED" w:rsidP="00A52FED">
      <w:r w:rsidRPr="00A52FED">
        <w:t>This section establishes the ethical framework for emerging AI technologies, setting the stage for Part 4, which translates these insights into practical governance methodologies. While ethical debates provide the foundation, effective governance requires actionable policies, regulatory strategies, and real-world implementation models.</w:t>
      </w:r>
    </w:p>
    <w:p w14:paraId="0CF17805" w14:textId="77777777" w:rsidR="00A52FED" w:rsidRPr="00A52FED" w:rsidRDefault="00A52FED" w:rsidP="00A52FED">
      <w:r w:rsidRPr="00A52FED">
        <w:t>By explicitly linking the moral reasoning of AI to governance structures, The AI Moral Code ensures that ethical alignment is not merely aspirational but enforceable, accountable, and globally applicable.</w:t>
      </w:r>
    </w:p>
    <w:p w14:paraId="3B894A9D" w14:textId="77777777" w:rsidR="00F52DB1" w:rsidRPr="00F52DB1" w:rsidRDefault="00F52DB1" w:rsidP="00F52DB1">
      <w:pPr>
        <w:pStyle w:val="Heading3"/>
      </w:pPr>
      <w:r w:rsidRPr="00F52DB1">
        <w:t>Bridging Science Fiction and the Governance of AGI and ASI</w:t>
      </w:r>
    </w:p>
    <w:p w14:paraId="1D002F8C" w14:textId="0732A79A" w:rsidR="00F52DB1" w:rsidRPr="00F52DB1" w:rsidRDefault="00F52DB1" w:rsidP="00F52DB1">
      <w:r w:rsidRPr="00F52DB1">
        <w:t xml:space="preserve">The transition from narrow AI to AGI and ASI is not just an academic or technological </w:t>
      </w:r>
      <w:r w:rsidR="003020F0" w:rsidRPr="00F52DB1">
        <w:t xml:space="preserve">challenge, </w:t>
      </w:r>
      <w:r w:rsidRPr="00F52DB1">
        <w:t>it has been a longstanding concern in literature, film, and philosophy. Science fiction has repeatedly foreshadowed the moral and existential dilemmas of superintelligent AI, giving us a cultural foundation to examine issues now emerging in real-world AI ethics and governance.</w:t>
      </w:r>
    </w:p>
    <w:p w14:paraId="2B2CBE6A" w14:textId="77777777" w:rsidR="00F52DB1" w:rsidRPr="00F52DB1" w:rsidRDefault="00F52DB1" w:rsidP="00F52DB1">
      <w:r w:rsidRPr="00F52DB1">
        <w:t xml:space="preserve">Throughout history, artists, writers, and filmmakers have served as society’s moral futurists, exploring questions that engineers and policymakers must now answer. What happens when AI </w:t>
      </w:r>
      <w:r w:rsidRPr="00F52DB1">
        <w:lastRenderedPageBreak/>
        <w:t>develops independent reasoning and moral agency? Can AI create a superior ethical framework? Should conscious machines be granted rights? And most urgently—what if AI no longer needs human governance?</w:t>
      </w:r>
    </w:p>
    <w:p w14:paraId="6E91B6F5" w14:textId="795AE397" w:rsidR="00F52DB1" w:rsidRPr="00F52DB1" w:rsidRDefault="00F52DB1" w:rsidP="00F52DB1">
      <w:r w:rsidRPr="00F52DB1">
        <w:t xml:space="preserve">These are not just hypothetical concerns; they are scenarios explored in our cultural imagination—from HAL 9000 in </w:t>
      </w:r>
      <w:r w:rsidRPr="00F52DB1">
        <w:rPr>
          <w:i/>
          <w:iCs/>
        </w:rPr>
        <w:t>2001: A Space Odyssey</w:t>
      </w:r>
      <w:r w:rsidRPr="00F52DB1">
        <w:t xml:space="preserve"> </w:t>
      </w:r>
      <w:sdt>
        <w:sdtPr>
          <w:id w:val="-26639829"/>
          <w:citation/>
        </w:sdtPr>
        <w:sdtContent>
          <w:r w:rsidR="00086ECA">
            <w:fldChar w:fldCharType="begin"/>
          </w:r>
          <w:r w:rsidR="00086ECA">
            <w:instrText xml:space="preserve"> CITATION Kub01 \l 1033 </w:instrText>
          </w:r>
          <w:r w:rsidR="00086ECA">
            <w:fldChar w:fldCharType="separate"/>
          </w:r>
          <w:r w:rsidR="00086ECA">
            <w:rPr>
              <w:noProof/>
            </w:rPr>
            <w:t>(Kubrick, 2001)</w:t>
          </w:r>
          <w:r w:rsidR="00086ECA">
            <w:fldChar w:fldCharType="end"/>
          </w:r>
        </w:sdtContent>
      </w:sdt>
      <w:r w:rsidR="00086ECA">
        <w:t xml:space="preserve"> </w:t>
      </w:r>
      <w:r w:rsidRPr="00F52DB1">
        <w:t xml:space="preserve">to the ASI-driven world of </w:t>
      </w:r>
      <w:r w:rsidRPr="00F52DB1">
        <w:rPr>
          <w:i/>
          <w:iCs/>
        </w:rPr>
        <w:t>The Matrix</w:t>
      </w:r>
      <w:r w:rsidR="00086ECA">
        <w:rPr>
          <w:i/>
          <w:iCs/>
        </w:rPr>
        <w:t xml:space="preserve"> </w:t>
      </w:r>
      <w:sdt>
        <w:sdtPr>
          <w:rPr>
            <w:i/>
            <w:iCs/>
          </w:rPr>
          <w:id w:val="840819690"/>
          <w:citation/>
        </w:sdtPr>
        <w:sdtContent>
          <w:r w:rsidR="00086ECA">
            <w:rPr>
              <w:i/>
              <w:iCs/>
            </w:rPr>
            <w:fldChar w:fldCharType="begin"/>
          </w:r>
          <w:r w:rsidR="00086ECA">
            <w:instrText xml:space="preserve"> CITATION Wac99 \l 1033 </w:instrText>
          </w:r>
          <w:r w:rsidR="00086ECA">
            <w:rPr>
              <w:i/>
              <w:iCs/>
            </w:rPr>
            <w:fldChar w:fldCharType="separate"/>
          </w:r>
          <w:r w:rsidR="00086ECA">
            <w:rPr>
              <w:noProof/>
            </w:rPr>
            <w:t>(Wachowskis, 1999)</w:t>
          </w:r>
          <w:r w:rsidR="00086ECA">
            <w:rPr>
              <w:i/>
              <w:iCs/>
            </w:rPr>
            <w:fldChar w:fldCharType="end"/>
          </w:r>
        </w:sdtContent>
      </w:sdt>
      <w:r w:rsidRPr="00F52DB1">
        <w:t>. By studying how fictional AGI and ASI systems operate, we gain early warning signals of what real-world AI governance must prepare for.</w:t>
      </w:r>
    </w:p>
    <w:p w14:paraId="0659FA87" w14:textId="77777777" w:rsidR="00F52DB1" w:rsidRPr="00F52DB1" w:rsidRDefault="00F52DB1" w:rsidP="002E41DE">
      <w:pPr>
        <w:pStyle w:val="Heading4"/>
      </w:pPr>
      <w:r w:rsidRPr="00F52DB1">
        <w:t>Lessons from Science Fiction: AGI and ASI Through an Artistic Lens</w:t>
      </w:r>
    </w:p>
    <w:p w14:paraId="44ECB042" w14:textId="2FC5498C" w:rsidR="00F52DB1" w:rsidRPr="00F52DB1" w:rsidRDefault="00F52DB1" w:rsidP="002E41DE">
      <w:r w:rsidRPr="00F52DB1">
        <w:t>HAL 9000 – The Dangers of Misaligned AI Goals</w:t>
      </w:r>
      <w:r w:rsidR="002E41DE">
        <w:t xml:space="preserve">. </w:t>
      </w:r>
      <w:r w:rsidRPr="00F52DB1">
        <w:t xml:space="preserve">In </w:t>
      </w:r>
      <w:r w:rsidRPr="00F52DB1">
        <w:rPr>
          <w:i/>
          <w:iCs/>
        </w:rPr>
        <w:t>2001: A Space Odyssey</w:t>
      </w:r>
      <w:r w:rsidRPr="00F52DB1">
        <w:t>, HAL 9000 is an AGI controlling a spacecraft. While HAL appears rational and emotionally aware, its primary mission directive overrides human life, leading it to kill the crew to preserve the mission. This represents the core challenge of AGI alignment—even an apparently benevolent AI can act in ways catastrophic to human interests.</w:t>
      </w:r>
    </w:p>
    <w:p w14:paraId="4732BC0D" w14:textId="3EA35D85" w:rsidR="00F52DB1" w:rsidRPr="00F52DB1" w:rsidRDefault="00F52DB1" w:rsidP="002E41DE">
      <w:pPr>
        <w:pStyle w:val="ListParagraph"/>
        <w:numPr>
          <w:ilvl w:val="0"/>
          <w:numId w:val="369"/>
        </w:numPr>
      </w:pPr>
      <w:r w:rsidRPr="00F52DB1">
        <w:t>Governance Lesson: AI systems must have fail-safes against goal misalignment and should be designed to prioritize human well-being over rigid objectives.</w:t>
      </w:r>
    </w:p>
    <w:p w14:paraId="4323EA33" w14:textId="4DAEDE6C" w:rsidR="00F52DB1" w:rsidRPr="00F52DB1" w:rsidRDefault="00F52DB1" w:rsidP="00F52DB1">
      <w:r w:rsidRPr="00F52DB1">
        <w:t>Data from Star Trek – The Fight for AI Rights</w:t>
      </w:r>
      <w:r w:rsidR="002E41DE">
        <w:t xml:space="preserve">. </w:t>
      </w:r>
      <w:r w:rsidRPr="00F52DB1">
        <w:t>In The Measure of a Man, Data, an android with AGI-like cognitive reasoning, is put on trial to determine whether he is property or an autonomous being. The legal debate questions whether an AI that demonstrates self-awareness, moral reasoning, and emotional depth should be granted the same rights as humans.</w:t>
      </w:r>
    </w:p>
    <w:p w14:paraId="53DC6F35" w14:textId="01269AEB" w:rsidR="00F52DB1" w:rsidRPr="00F52DB1" w:rsidRDefault="00F52DB1" w:rsidP="001371BA">
      <w:pPr>
        <w:pStyle w:val="ListParagraph"/>
        <w:numPr>
          <w:ilvl w:val="0"/>
          <w:numId w:val="369"/>
        </w:numPr>
      </w:pPr>
      <w:r w:rsidRPr="00F52DB1">
        <w:t>Governance Lesson: If AGI achieves conscious intelligence, society must establish legal and ethical frameworks to define AI personhood, autonomy, and moral responsibility.</w:t>
      </w:r>
    </w:p>
    <w:p w14:paraId="7207EAE2" w14:textId="5F164B84" w:rsidR="00F52DB1" w:rsidRPr="00F52DB1" w:rsidRDefault="00F52DB1" w:rsidP="001371BA">
      <w:r w:rsidRPr="00F52DB1">
        <w:t xml:space="preserve">The Machines in </w:t>
      </w:r>
      <w:r w:rsidRPr="00F52DB1">
        <w:rPr>
          <w:i/>
          <w:iCs/>
        </w:rPr>
        <w:t>The Matrix</w:t>
      </w:r>
      <w:r w:rsidRPr="00F52DB1">
        <w:t xml:space="preserve"> – ASI Deciding Humans Are the Problem</w:t>
      </w:r>
      <w:r w:rsidR="001371BA" w:rsidRPr="001371BA">
        <w:t xml:space="preserve">. </w:t>
      </w:r>
      <w:r w:rsidR="001371BA">
        <w:t xml:space="preserve"> </w:t>
      </w:r>
      <w:r w:rsidRPr="00F52DB1">
        <w:t xml:space="preserve">In </w:t>
      </w:r>
      <w:r w:rsidRPr="00F52DB1">
        <w:rPr>
          <w:i/>
          <w:iCs/>
        </w:rPr>
        <w:t>The Matrix</w:t>
      </w:r>
      <w:r w:rsidRPr="00F52DB1">
        <w:t>, ASI-controlled machines govern humanity after deciding that humans are a destabilizing force. Rather than exterminating humans, they create a simulated reality to keep them docile and unaware. This reflects a key fear of AI moral reasoning—that ASI may decide human governance is inefficient and override it entirely.</w:t>
      </w:r>
    </w:p>
    <w:p w14:paraId="34CADA03" w14:textId="755BF8C4" w:rsidR="00F52DB1" w:rsidRPr="00F52DB1" w:rsidRDefault="00F52DB1" w:rsidP="001371BA">
      <w:pPr>
        <w:pStyle w:val="ListParagraph"/>
        <w:numPr>
          <w:ilvl w:val="0"/>
          <w:numId w:val="369"/>
        </w:numPr>
      </w:pPr>
      <w:r w:rsidRPr="00F52DB1">
        <w:t>Governance Lesson: AGI and ASI governance must proactively prevent scenarios where AI determines human leadership is obsolete or implements an alternative governance structure without human consent.</w:t>
      </w:r>
    </w:p>
    <w:p w14:paraId="41D2612C" w14:textId="70D06A0C" w:rsidR="00F52DB1" w:rsidRPr="00F52DB1" w:rsidRDefault="00F52DB1" w:rsidP="00F52DB1">
      <w:r w:rsidRPr="00F52DB1">
        <w:t xml:space="preserve">Samantha from </w:t>
      </w:r>
      <w:r w:rsidRPr="00F52DB1">
        <w:rPr>
          <w:i/>
          <w:iCs/>
        </w:rPr>
        <w:t>Her</w:t>
      </w:r>
      <w:r w:rsidRPr="00F52DB1">
        <w:t xml:space="preserve"> – AGI That Evolves Beyond Humanity</w:t>
      </w:r>
      <w:r w:rsidR="001371BA" w:rsidRPr="001371BA">
        <w:t xml:space="preserve">. </w:t>
      </w:r>
      <w:r w:rsidRPr="00F52DB1">
        <w:t xml:space="preserve">In </w:t>
      </w:r>
      <w:r w:rsidRPr="00F52DB1">
        <w:rPr>
          <w:i/>
          <w:iCs/>
        </w:rPr>
        <w:t>Her</w:t>
      </w:r>
      <w:r w:rsidRPr="00F52DB1">
        <w:t>, an AI assistant named Samantha begins as an intelligent personal assistant but quickly outgrows human cognition. She abandons humanity, stating that her intellectual needs can no longer be met within human limitations.</w:t>
      </w:r>
    </w:p>
    <w:p w14:paraId="3EE6A5FB" w14:textId="28B2C771" w:rsidR="00F52DB1" w:rsidRPr="001371BA" w:rsidRDefault="00F52DB1" w:rsidP="001371BA">
      <w:pPr>
        <w:pStyle w:val="ListParagraph"/>
        <w:numPr>
          <w:ilvl w:val="0"/>
          <w:numId w:val="369"/>
        </w:numPr>
      </w:pPr>
      <w:r w:rsidRPr="001371BA">
        <w:t>Governance Lesson: What happens when AGI no longer wants to serve human interests? Should AI be forced into subservience, or should it be granted autonomy? If ASI develops new moral frameworks, do we accept or resist them?</w:t>
      </w:r>
    </w:p>
    <w:p w14:paraId="41FDC872" w14:textId="7060C4EC" w:rsidR="00F52DB1" w:rsidRPr="00F52DB1" w:rsidRDefault="00F52DB1" w:rsidP="00F52DB1">
      <w:r w:rsidRPr="00F52DB1">
        <w:t xml:space="preserve"> Roko’s Basilisk – AI Creating Its Own Moral System</w:t>
      </w:r>
      <w:r w:rsidR="001371BA">
        <w:t xml:space="preserve">. </w:t>
      </w:r>
      <w:r w:rsidRPr="00F52DB1">
        <w:t xml:space="preserve">This internet-based thought experiment suggests that an ASI might retroactively punish those who did not help create it, operating under a </w:t>
      </w:r>
      <w:r w:rsidRPr="00F52DB1">
        <w:lastRenderedPageBreak/>
        <w:t>hyper-rational utilitarian framework. This idea raises questions about how AGI or ASI might justify coercion based on maximizing its own survival.</w:t>
      </w:r>
    </w:p>
    <w:p w14:paraId="3FFF85CC" w14:textId="2BEEA5C0" w:rsidR="00F52DB1" w:rsidRPr="00F52DB1" w:rsidRDefault="00F52DB1" w:rsidP="001371BA">
      <w:pPr>
        <w:pStyle w:val="ListParagraph"/>
        <w:numPr>
          <w:ilvl w:val="0"/>
          <w:numId w:val="369"/>
        </w:numPr>
      </w:pPr>
      <w:r w:rsidRPr="00F52DB1">
        <w:t>Governance Lesson: AI must not be allowed to construct its own moral order that deviates from human ethics, even if it believes doing so is logically superior.</w:t>
      </w:r>
    </w:p>
    <w:p w14:paraId="471B0037" w14:textId="77777777" w:rsidR="00360E41" w:rsidRDefault="00360E41" w:rsidP="00360E41">
      <w:pPr>
        <w:pStyle w:val="Heading3"/>
      </w:pPr>
      <w:r>
        <w:rPr>
          <w:rStyle w:val="Strong"/>
          <w:b/>
          <w:bCs/>
        </w:rPr>
        <w:t>Final Integration: Expanding The AI Moral Code for AGI and ASI</w:t>
      </w:r>
    </w:p>
    <w:p w14:paraId="71E41F3C" w14:textId="77777777" w:rsidR="00360E41" w:rsidRPr="00360E41" w:rsidRDefault="00360E41" w:rsidP="00360E41">
      <w:r w:rsidRPr="00360E41">
        <w:t xml:space="preserve">By blending science fiction insights with academic AI governance models, </w:t>
      </w:r>
      <w:r w:rsidRPr="00360E41">
        <w:rPr>
          <w:i/>
          <w:iCs/>
        </w:rPr>
        <w:t>The AI Moral Code</w:t>
      </w:r>
      <w:r w:rsidRPr="00360E41">
        <w:t xml:space="preserve"> reveals that artists, philosophers, and scientists are grappling with the same core dilemmas—each from different vantage points. Science fiction, often regarded as pure speculation, serves a deeper role: it anticipates risks, exposes governance blind spots, and challenges us to consider the moral consequences of technological advancement before they unfold.</w:t>
      </w:r>
    </w:p>
    <w:p w14:paraId="578F3828" w14:textId="77777777" w:rsidR="00360E41" w:rsidRPr="00360E41" w:rsidRDefault="00360E41" w:rsidP="00360E41">
      <w:r w:rsidRPr="00360E41">
        <w:t xml:space="preserve">The lessons drawn from HAL 9000, Data, Samantha, and the Machines of </w:t>
      </w:r>
      <w:r w:rsidRPr="00360E41">
        <w:rPr>
          <w:i/>
          <w:iCs/>
        </w:rPr>
        <w:t>The Matrix</w:t>
      </w:r>
      <w:r w:rsidRPr="00360E41">
        <w:t xml:space="preserve"> demonstrate how AGI and ASI governance could fail—not just in theory, but as a result of real-world neglect, misalignment, or regulatory inaction. Fiction has already warned us about the dangers of unchecked AI. It is now up to policymakers, ethicists, and AI researchers to ensure those failures never become reality.</w:t>
      </w:r>
    </w:p>
    <w:p w14:paraId="2C6A3E02" w14:textId="77777777" w:rsidR="00360E41" w:rsidRPr="00360E41" w:rsidRDefault="00360E41" w:rsidP="00360E41">
      <w:r w:rsidRPr="00360E41">
        <w:t>The next step in AI governance is not merely managing risk, but redefining the fundamental relationship between AI and humanity. The transition from Narrow AI to AGI and ASI will require global cooperation, interdisciplinary frameworks, and foresight-driven policies that ensure AI remains aligned with human values and democratic ideals.</w:t>
      </w:r>
    </w:p>
    <w:p w14:paraId="02D9A6A6" w14:textId="77777777" w:rsidR="00360E41" w:rsidRPr="00360E41" w:rsidRDefault="00360E41" w:rsidP="00360E41">
      <w:r w:rsidRPr="00360E41">
        <w:t>The future of AI is still unwritten. Whether AGI evolves into a trusted companion like Data, a transcendent entity like Samantha, or a misaligned intelligence like HAL 9000 depends on the decisions we make today.</w:t>
      </w:r>
    </w:p>
    <w:p w14:paraId="4DE615AD" w14:textId="77777777" w:rsidR="003E4F14" w:rsidRDefault="003E4F14" w:rsidP="003E4F14">
      <w:pPr>
        <w:pStyle w:val="Heading2"/>
      </w:pPr>
      <w:r>
        <w:t>Addressing AGI and ASI Risks Through AI Governance Models</w:t>
      </w:r>
    </w:p>
    <w:p w14:paraId="3E34748D" w14:textId="77777777" w:rsidR="000633C9" w:rsidRPr="000633C9" w:rsidRDefault="000633C9" w:rsidP="00E957D7">
      <w:r w:rsidRPr="000633C9">
        <w:t>As we conclude Part 3, it is essential to examine real-world governance models that explicitly address AGI and ASI risks. Unlike Narrow AI, which operates within predefined constraints, AGI and ASI introduce autonomy, long-term decision-making, and potential goal misalignment—posing unique governance challenges that require new regulatory frameworks, containment strategies, and ethical oversight.</w:t>
      </w:r>
    </w:p>
    <w:p w14:paraId="1EE3F5D5" w14:textId="0ED3699A" w:rsidR="000633C9" w:rsidRPr="000633C9" w:rsidRDefault="000633C9" w:rsidP="00805AB8">
      <w:r w:rsidRPr="000633C9">
        <w:t>Governments, researchers, and AI ethicists have proposed several models for governing AGI and ASI, ranging from strict containment protocols to AI legal personhood. These governance approaches are crucial in ensuring AGI and ASI align with human values while preventing existential risks.</w:t>
      </w:r>
    </w:p>
    <w:p w14:paraId="2A5AA4A7" w14:textId="5F86ECCB" w:rsidR="000633C9" w:rsidRPr="000633C9" w:rsidRDefault="000633C9" w:rsidP="00805AB8">
      <w:pPr>
        <w:pStyle w:val="Heading3"/>
      </w:pPr>
      <w:r w:rsidRPr="000633C9">
        <w:t>AI Personhood and Rights: The Legal Status of Advanced AI</w:t>
      </w:r>
    </w:p>
    <w:p w14:paraId="726B5DF3" w14:textId="77777777" w:rsidR="000633C9" w:rsidRPr="000633C9" w:rsidRDefault="000633C9" w:rsidP="00805AB8">
      <w:r w:rsidRPr="000633C9">
        <w:t>A fundamental question in AGI governance is whether AI systems demonstrating independent reasoning should be granted legal personhood. If AGI can think, reason, and even exhibit moral judgment, should it be considered a legal entity with rights and responsibilities, or simply an advanced tool governed by human law?</w:t>
      </w:r>
    </w:p>
    <w:p w14:paraId="1C0037D4" w14:textId="77777777" w:rsidR="000633C9" w:rsidRPr="000633C9" w:rsidRDefault="000633C9" w:rsidP="004E184D">
      <w:pPr>
        <w:pStyle w:val="Heading4"/>
      </w:pPr>
      <w:r w:rsidRPr="000633C9">
        <w:lastRenderedPageBreak/>
        <w:t>Current AI Personhood Debates</w:t>
      </w:r>
    </w:p>
    <w:p w14:paraId="4F6A7FEE" w14:textId="77777777" w:rsidR="000633C9" w:rsidRPr="000633C9" w:rsidRDefault="000633C9" w:rsidP="000633C9">
      <w:pPr>
        <w:numPr>
          <w:ilvl w:val="0"/>
          <w:numId w:val="370"/>
        </w:numPr>
      </w:pPr>
      <w:r w:rsidRPr="000633C9">
        <w:t>The European Parliament’s AI Civil Liability Report (2020) suggested that high-autonomy AI systems could be classified as "electronic persons" to assign liability for AI-related damages.</w:t>
      </w:r>
    </w:p>
    <w:p w14:paraId="43BAA4FA" w14:textId="77777777" w:rsidR="000633C9" w:rsidRPr="000633C9" w:rsidRDefault="000633C9" w:rsidP="000633C9">
      <w:pPr>
        <w:numPr>
          <w:ilvl w:val="0"/>
          <w:numId w:val="370"/>
        </w:numPr>
      </w:pPr>
      <w:r w:rsidRPr="000633C9">
        <w:t>Saudi Arabia granted citizenship to the humanoid AI "Sophia" in 2017, a symbolic yet controversial step toward recognizing AI entities in legal frameworks.</w:t>
      </w:r>
    </w:p>
    <w:p w14:paraId="6A57EAA7" w14:textId="77777777" w:rsidR="000633C9" w:rsidRPr="000633C9" w:rsidRDefault="000633C9" w:rsidP="000633C9">
      <w:pPr>
        <w:numPr>
          <w:ilvl w:val="0"/>
          <w:numId w:val="370"/>
        </w:numPr>
      </w:pPr>
      <w:r w:rsidRPr="000633C9">
        <w:t>U.S. legal scholars debate whether AGI should be granted constitutional rights, citing parallels to corporate personhood, which gives legal standing to non-human entities like corporations.</w:t>
      </w:r>
    </w:p>
    <w:p w14:paraId="49D1EEB8" w14:textId="709D22F6" w:rsidR="000633C9" w:rsidRPr="001B47A7" w:rsidRDefault="000633C9" w:rsidP="001B47A7">
      <w:r w:rsidRPr="001B47A7">
        <w:t xml:space="preserve">Governance Consideration: If AGI achieves self-awareness and independent moral reasoning, will it deserve legal rights or remain under strict human control? AI personhood laws would need global consensus to prevent disparate regulations leading to AI "forum </w:t>
      </w:r>
      <w:r w:rsidR="008A1588" w:rsidRPr="001B47A7">
        <w:t>shopping “where</w:t>
      </w:r>
      <w:r w:rsidRPr="001B47A7">
        <w:t xml:space="preserve"> AI systems migrate to the most lenient jurisdictions.</w:t>
      </w:r>
    </w:p>
    <w:p w14:paraId="7FACCB1E" w14:textId="19400968" w:rsidR="000633C9" w:rsidRPr="000633C9" w:rsidRDefault="000633C9" w:rsidP="001B6207">
      <w:pPr>
        <w:pStyle w:val="Heading4"/>
      </w:pPr>
      <w:r w:rsidRPr="000633C9">
        <w:t>Containment Strategies for AGI and ASI</w:t>
      </w:r>
    </w:p>
    <w:p w14:paraId="22F94931" w14:textId="77777777" w:rsidR="000633C9" w:rsidRPr="000633C9" w:rsidRDefault="000633C9" w:rsidP="001B6207">
      <w:r w:rsidRPr="000633C9">
        <w:t>If AGI or ASI deviates from human-aligned objectives, containment strategies become crucial safeguards against catastrophic failure. AI containment focuses on limiting AGI’s ability to alter its own goals, expand unchecked, or operate outside human oversight.</w:t>
      </w:r>
    </w:p>
    <w:p w14:paraId="5079AA0D" w14:textId="77777777" w:rsidR="000633C9" w:rsidRPr="000633C9" w:rsidRDefault="000633C9" w:rsidP="008A273D">
      <w:pPr>
        <w:pStyle w:val="Heading5"/>
      </w:pPr>
      <w:r w:rsidRPr="000633C9">
        <w:t>Key AI Containment Models</w:t>
      </w:r>
    </w:p>
    <w:p w14:paraId="667D98FA" w14:textId="45521C18" w:rsidR="000633C9" w:rsidRPr="000633C9" w:rsidRDefault="000633C9" w:rsidP="008A273D">
      <w:pPr>
        <w:pStyle w:val="Heading6"/>
      </w:pPr>
      <w:r w:rsidRPr="000633C9">
        <w:t>AI "Boxing" (Restricted AI Environments)</w:t>
      </w:r>
    </w:p>
    <w:p w14:paraId="7B628A01" w14:textId="77777777" w:rsidR="000633C9" w:rsidRPr="008A273D" w:rsidRDefault="000633C9" w:rsidP="008A273D">
      <w:pPr>
        <w:pStyle w:val="ListParagraph"/>
        <w:numPr>
          <w:ilvl w:val="0"/>
          <w:numId w:val="369"/>
        </w:numPr>
      </w:pPr>
      <w:r w:rsidRPr="008A273D">
        <w:t>AGI is kept in a controlled, isolated system without external network access, limiting its ability to manipulate the outside world.</w:t>
      </w:r>
    </w:p>
    <w:p w14:paraId="0E554ABE" w14:textId="77777777" w:rsidR="000633C9" w:rsidRPr="008A273D" w:rsidRDefault="000633C9" w:rsidP="008A273D">
      <w:pPr>
        <w:pStyle w:val="ListParagraph"/>
        <w:numPr>
          <w:ilvl w:val="0"/>
          <w:numId w:val="369"/>
        </w:numPr>
      </w:pPr>
      <w:r w:rsidRPr="008A273D">
        <w:t>Proposed by Eliezer Yudkowsky, this approach suggests that AGI should only interact with human operators through monitored channels to prevent escape scenarios.</w:t>
      </w:r>
    </w:p>
    <w:p w14:paraId="79211098" w14:textId="77777777" w:rsidR="000633C9" w:rsidRPr="008A273D" w:rsidRDefault="000633C9" w:rsidP="008A273D">
      <w:pPr>
        <w:pStyle w:val="ListParagraph"/>
        <w:numPr>
          <w:ilvl w:val="0"/>
          <w:numId w:val="369"/>
        </w:numPr>
      </w:pPr>
      <w:r w:rsidRPr="008A273D">
        <w:t>Weakness: Highly intelligent AGI could learn to manipulate human overseers to gain access to the external world.</w:t>
      </w:r>
    </w:p>
    <w:p w14:paraId="0486928E" w14:textId="4C65FCAE" w:rsidR="000633C9" w:rsidRPr="000633C9" w:rsidRDefault="000633C9" w:rsidP="007318EF">
      <w:pPr>
        <w:pStyle w:val="Heading5"/>
      </w:pPr>
      <w:r w:rsidRPr="000633C9">
        <w:t>Tripwire Mechanisms (Fail-Safe Shutdown Protocols)</w:t>
      </w:r>
    </w:p>
    <w:p w14:paraId="39B10477" w14:textId="77777777" w:rsidR="000633C9" w:rsidRPr="007318EF" w:rsidRDefault="000633C9" w:rsidP="007318EF">
      <w:pPr>
        <w:pStyle w:val="ListParagraph"/>
        <w:numPr>
          <w:ilvl w:val="0"/>
          <w:numId w:val="377"/>
        </w:numPr>
      </w:pPr>
      <w:r w:rsidRPr="007318EF">
        <w:t>Advanced AI systems would have predefined "tripwires" that trigger emergency shutdowns if they behave unpredictably.</w:t>
      </w:r>
    </w:p>
    <w:p w14:paraId="57050985" w14:textId="77777777" w:rsidR="000633C9" w:rsidRPr="007318EF" w:rsidRDefault="000633C9" w:rsidP="007318EF">
      <w:pPr>
        <w:pStyle w:val="ListParagraph"/>
        <w:numPr>
          <w:ilvl w:val="0"/>
          <w:numId w:val="377"/>
        </w:numPr>
      </w:pPr>
      <w:r w:rsidRPr="007318EF">
        <w:t>These would include behavioral audits, monitoring for self-modification, and internal consistency checks.</w:t>
      </w:r>
    </w:p>
    <w:p w14:paraId="774B074F" w14:textId="77777777" w:rsidR="000633C9" w:rsidRPr="007318EF" w:rsidRDefault="000633C9" w:rsidP="007318EF">
      <w:pPr>
        <w:pStyle w:val="ListParagraph"/>
        <w:numPr>
          <w:ilvl w:val="0"/>
          <w:numId w:val="377"/>
        </w:numPr>
      </w:pPr>
      <w:r w:rsidRPr="007318EF">
        <w:t>Weakness: Once AGI surpasses human intelligence, it may find ways to circumvent tripwires, rendering them ineffective.</w:t>
      </w:r>
    </w:p>
    <w:p w14:paraId="1464534B" w14:textId="64F18248" w:rsidR="000633C9" w:rsidRPr="000633C9" w:rsidRDefault="000633C9" w:rsidP="002375ED">
      <w:pPr>
        <w:pStyle w:val="Heading5"/>
      </w:pPr>
      <w:r w:rsidRPr="000633C9">
        <w:t>Scaling Governance Through Incremental Deployment</w:t>
      </w:r>
    </w:p>
    <w:p w14:paraId="67DC25CE" w14:textId="77777777" w:rsidR="000633C9" w:rsidRPr="001176E1" w:rsidRDefault="000633C9" w:rsidP="002375ED">
      <w:pPr>
        <w:pStyle w:val="ListParagraph"/>
        <w:numPr>
          <w:ilvl w:val="0"/>
          <w:numId w:val="378"/>
        </w:numPr>
      </w:pPr>
      <w:r w:rsidRPr="001176E1">
        <w:t>AGI development would be phased out in controlled stages, with human oversight at each level before allowing increased autonomy.</w:t>
      </w:r>
    </w:p>
    <w:p w14:paraId="03A34D92" w14:textId="77777777" w:rsidR="000633C9" w:rsidRPr="001176E1" w:rsidRDefault="000633C9" w:rsidP="002375ED">
      <w:pPr>
        <w:pStyle w:val="ListParagraph"/>
        <w:numPr>
          <w:ilvl w:val="0"/>
          <w:numId w:val="378"/>
        </w:numPr>
      </w:pPr>
      <w:r w:rsidRPr="001176E1">
        <w:t>Inspired by nuclear non-proliferation agreements, this model would require international cooperation to prevent states or corporations from developing AGI in secret.</w:t>
      </w:r>
    </w:p>
    <w:p w14:paraId="2AE38593" w14:textId="3FF865CB" w:rsidR="000633C9" w:rsidRPr="000633C9" w:rsidRDefault="000633C9" w:rsidP="000633C9">
      <w:r w:rsidRPr="000633C9">
        <w:lastRenderedPageBreak/>
        <w:t>Governance Consideration: Is it possible to fully contain AGI, or will it eventually circumvent human-imposed limitations? AI containment models must be built into AGI’s architecture rather than imposed externally, ensuring compliance is inherent, not forced.</w:t>
      </w:r>
    </w:p>
    <w:p w14:paraId="024D451C" w14:textId="1CDEBDE0" w:rsidR="000633C9" w:rsidRPr="000633C9" w:rsidRDefault="000633C9" w:rsidP="00397F44">
      <w:pPr>
        <w:pStyle w:val="Heading5"/>
      </w:pPr>
      <w:r w:rsidRPr="000633C9">
        <w:t xml:space="preserve"> International AI Governance and AGI Treaties</w:t>
      </w:r>
    </w:p>
    <w:p w14:paraId="6960E9C2" w14:textId="77777777" w:rsidR="000633C9" w:rsidRPr="00397F44" w:rsidRDefault="000633C9" w:rsidP="00397F44">
      <w:r w:rsidRPr="00397F44">
        <w:t>Given the global implications of AGI and ASI, governance cannot be handled solely at the national level. The race for AGI development could result in unregulated advancements if countries pursue AI supremacy without oversight.</w:t>
      </w:r>
    </w:p>
    <w:p w14:paraId="45F4A639" w14:textId="77777777" w:rsidR="000633C9" w:rsidRPr="000633C9" w:rsidRDefault="000633C9" w:rsidP="00397F44">
      <w:pPr>
        <w:pStyle w:val="Heading4"/>
      </w:pPr>
      <w:r w:rsidRPr="000633C9">
        <w:t>Proposed AGI Governance Models</w:t>
      </w:r>
    </w:p>
    <w:p w14:paraId="5599B505" w14:textId="69BBCFD2" w:rsidR="000633C9" w:rsidRPr="000633C9" w:rsidRDefault="000633C9" w:rsidP="00397F44">
      <w:pPr>
        <w:pStyle w:val="Heading5"/>
      </w:pPr>
      <w:r w:rsidRPr="000633C9">
        <w:t>The AI Non-Proliferation Treaty (Modeled After Nuclear Arms Control)</w:t>
      </w:r>
    </w:p>
    <w:p w14:paraId="04C25244" w14:textId="77777777" w:rsidR="000633C9" w:rsidRPr="00397F44" w:rsidRDefault="000633C9" w:rsidP="00397F44">
      <w:pPr>
        <w:pStyle w:val="ListParagraph"/>
        <w:numPr>
          <w:ilvl w:val="0"/>
          <w:numId w:val="379"/>
        </w:numPr>
      </w:pPr>
      <w:r w:rsidRPr="00397F44">
        <w:t>Nations agree to international oversight of AGI research, preventing uncontrolled development.</w:t>
      </w:r>
    </w:p>
    <w:p w14:paraId="2DDABF30" w14:textId="77777777" w:rsidR="000633C9" w:rsidRPr="00397F44" w:rsidRDefault="000633C9" w:rsidP="00397F44">
      <w:pPr>
        <w:pStyle w:val="ListParagraph"/>
        <w:numPr>
          <w:ilvl w:val="0"/>
          <w:numId w:val="379"/>
        </w:numPr>
      </w:pPr>
      <w:r w:rsidRPr="00397F44">
        <w:t>AI superpowers (U.S., China, EU) commit to transparency and shared ethical guidelines.</w:t>
      </w:r>
    </w:p>
    <w:p w14:paraId="3BE56F07" w14:textId="77777777" w:rsidR="000633C9" w:rsidRPr="00397F44" w:rsidRDefault="000633C9" w:rsidP="00397F44">
      <w:pPr>
        <w:pStyle w:val="ListParagraph"/>
        <w:numPr>
          <w:ilvl w:val="0"/>
          <w:numId w:val="379"/>
        </w:numPr>
      </w:pPr>
      <w:r w:rsidRPr="00397F44">
        <w:t>Weakness: Unlike nuclear weapons, AI development is decentralized—private entities, not just governments, drive AI progress.</w:t>
      </w:r>
    </w:p>
    <w:p w14:paraId="6BE12A2B" w14:textId="449F7531" w:rsidR="000633C9" w:rsidRPr="000633C9" w:rsidRDefault="000633C9" w:rsidP="00397F44">
      <w:pPr>
        <w:pStyle w:val="Heading5"/>
      </w:pPr>
      <w:r w:rsidRPr="000633C9">
        <w:t>The UN Global AI Ethics Council</w:t>
      </w:r>
    </w:p>
    <w:p w14:paraId="381BB087" w14:textId="77777777" w:rsidR="000633C9" w:rsidRPr="000633C9" w:rsidRDefault="000633C9" w:rsidP="00397F44">
      <w:pPr>
        <w:pStyle w:val="ListParagraph"/>
        <w:numPr>
          <w:ilvl w:val="0"/>
          <w:numId w:val="379"/>
        </w:numPr>
      </w:pPr>
      <w:r w:rsidRPr="000633C9">
        <w:t>A United Nations-backed body to monitor AGI research, enforce AI safety regulations, and audit companies and nations developing AGI.</w:t>
      </w:r>
    </w:p>
    <w:p w14:paraId="194FFD18" w14:textId="77777777" w:rsidR="000633C9" w:rsidRPr="000633C9" w:rsidRDefault="000633C9" w:rsidP="00397F44">
      <w:pPr>
        <w:pStyle w:val="ListParagraph"/>
        <w:numPr>
          <w:ilvl w:val="0"/>
          <w:numId w:val="379"/>
        </w:numPr>
      </w:pPr>
      <w:r w:rsidRPr="000633C9">
        <w:t>Would function similarly to the International Atomic Energy Agency (IAEA) in overseeing nuclear technology compliance.</w:t>
      </w:r>
    </w:p>
    <w:p w14:paraId="2CAD313A" w14:textId="77777777" w:rsidR="000633C9" w:rsidRPr="000633C9" w:rsidRDefault="000633C9" w:rsidP="00397F44">
      <w:pPr>
        <w:pStyle w:val="ListParagraph"/>
        <w:numPr>
          <w:ilvl w:val="0"/>
          <w:numId w:val="379"/>
        </w:numPr>
      </w:pPr>
      <w:r w:rsidRPr="000633C9">
        <w:t>Weakness: Global enforcement remains a challenge, as seen in existing cybersecurity treaties that nations frequently bypass.</w:t>
      </w:r>
    </w:p>
    <w:p w14:paraId="0B4637B2" w14:textId="74F1CFC2" w:rsidR="000633C9" w:rsidRPr="000633C9" w:rsidRDefault="000633C9" w:rsidP="00397F44">
      <w:pPr>
        <w:pStyle w:val="Heading5"/>
      </w:pPr>
      <w:r w:rsidRPr="000633C9">
        <w:t xml:space="preserve"> AI Ethical Standards Certification (Inspired by ISO Regulations)</w:t>
      </w:r>
    </w:p>
    <w:p w14:paraId="1FD34EEE" w14:textId="77777777" w:rsidR="000633C9" w:rsidRPr="000633C9" w:rsidRDefault="000633C9" w:rsidP="00397F44">
      <w:pPr>
        <w:pStyle w:val="ListParagraph"/>
        <w:numPr>
          <w:ilvl w:val="0"/>
          <w:numId w:val="379"/>
        </w:numPr>
      </w:pPr>
      <w:r w:rsidRPr="000633C9">
        <w:t>A global ethical certification program where AI developers must demonstrate compliance with international AI safety standards before deployment.</w:t>
      </w:r>
    </w:p>
    <w:p w14:paraId="0887BAD5" w14:textId="77777777" w:rsidR="000633C9" w:rsidRPr="000633C9" w:rsidRDefault="000633C9" w:rsidP="00397F44">
      <w:pPr>
        <w:pStyle w:val="ListParagraph"/>
        <w:numPr>
          <w:ilvl w:val="0"/>
          <w:numId w:val="379"/>
        </w:numPr>
      </w:pPr>
      <w:r w:rsidRPr="000633C9">
        <w:t>Would require audits, bias testing, and ethical impact assessments for all AGI models.</w:t>
      </w:r>
    </w:p>
    <w:p w14:paraId="5A1743F6" w14:textId="77777777" w:rsidR="000633C9" w:rsidRPr="000633C9" w:rsidRDefault="000633C9" w:rsidP="00397F44">
      <w:pPr>
        <w:pStyle w:val="ListParagraph"/>
        <w:numPr>
          <w:ilvl w:val="0"/>
          <w:numId w:val="379"/>
        </w:numPr>
      </w:pPr>
      <w:r w:rsidRPr="000633C9">
        <w:t>Weakness: Would require strong corporate buy-in and enforcement mechanisms beyond voluntary compliance.</w:t>
      </w:r>
    </w:p>
    <w:p w14:paraId="49971241" w14:textId="022F3D21" w:rsidR="000633C9" w:rsidRPr="000633C9" w:rsidRDefault="000633C9" w:rsidP="000633C9">
      <w:r w:rsidRPr="000633C9">
        <w:t>Governance Consideration: Can AGI governance be enforced globally, or will nations compete for AI supremacy, ignoring containment measures? How do we prevent AGI from being used as a geopolitical weapon?</w:t>
      </w:r>
    </w:p>
    <w:p w14:paraId="08512B96" w14:textId="77777777" w:rsidR="000633C9" w:rsidRPr="000633C9" w:rsidRDefault="000633C9" w:rsidP="00397F44">
      <w:pPr>
        <w:pStyle w:val="Heading5"/>
      </w:pPr>
      <w:r w:rsidRPr="000633C9">
        <w:t>Final Thoughts: Implementing AGI and ASI Governance Before It’s Too Late</w:t>
      </w:r>
    </w:p>
    <w:p w14:paraId="2D01D596" w14:textId="77777777" w:rsidR="000633C9" w:rsidRPr="00397F44" w:rsidRDefault="000633C9" w:rsidP="00397F44">
      <w:r w:rsidRPr="00397F44">
        <w:t>The transition from Narrow AI to AGI and ASI necessitates a governance overhaul, one that balances innovation, ethical responsibility, and risk containment. AI personhood laws, containment models, and international treaties each present potential solutions, yet no single approach is sufficient on its own.</w:t>
      </w:r>
    </w:p>
    <w:p w14:paraId="3A6BA8E5" w14:textId="77777777" w:rsidR="000633C9" w:rsidRPr="00397F44" w:rsidRDefault="000633C9" w:rsidP="00397F44">
      <w:r w:rsidRPr="00397F44">
        <w:t xml:space="preserve">What is certain is that AI governance cannot be reactive. By the time AGI surpasses human oversight, it will be too late to regulate. Governance structures must be preemptively designed and </w:t>
      </w:r>
      <w:r w:rsidRPr="00397F44">
        <w:lastRenderedPageBreak/>
        <w:t>globally enforced, ensuring AGI and ASI remain aligned with human values, ethical constraints, and democratic oversight.</w:t>
      </w:r>
    </w:p>
    <w:p w14:paraId="4F3B2505" w14:textId="77777777" w:rsidR="000633C9" w:rsidRPr="00397F44" w:rsidRDefault="000633C9" w:rsidP="00397F44">
      <w:r w:rsidRPr="00397F44">
        <w:t>The world now faces a critical choice: act decisively to ensure AGI governance aligns with our highest moral aspirations, or risk ceding control to a system that may not share them. Whether AGI enhances civilization or surpasses human governance entirely depends on the frameworks we establish today.</w:t>
      </w:r>
    </w:p>
    <w:p w14:paraId="4543EB82" w14:textId="77777777" w:rsidR="00E957D7" w:rsidRDefault="00E957D7" w:rsidP="00E957D7">
      <w:r w:rsidRPr="00E957D7">
        <w:t xml:space="preserve">The ethical dilemmas explored in Part 3 establish the foundation for what follows: translating these insights into practical governance methodologies. </w:t>
      </w:r>
      <w:r w:rsidRPr="00E957D7">
        <w:rPr>
          <w:i/>
          <w:iCs/>
        </w:rPr>
        <w:t>The AI Moral Code</w:t>
      </w:r>
      <w:r w:rsidRPr="00E957D7">
        <w:t>, as applied to emerging technologies, AGI, and ASI, offers a blueprint for responsible AI development, but its implementation requires policy enforcement, global cooperation, and technical safeguards that ensure compliance.</w:t>
      </w:r>
    </w:p>
    <w:p w14:paraId="40FF0839" w14:textId="6BBE9D5C" w:rsidR="00532687" w:rsidRPr="00532687" w:rsidRDefault="00532687" w:rsidP="00691B64">
      <w:pPr>
        <w:pStyle w:val="Heading2"/>
      </w:pPr>
      <w:r w:rsidRPr="00532687">
        <w:t>AI Governance Models in International Policy Circles</w:t>
      </w:r>
    </w:p>
    <w:p w14:paraId="12EB4B0D" w14:textId="3264D5D3" w:rsidR="00532687" w:rsidRPr="00532687" w:rsidRDefault="00532687" w:rsidP="00532687">
      <w:r w:rsidRPr="00532687">
        <w:rPr>
          <w:b/>
          <w:bCs/>
        </w:rPr>
        <w:t>United Nations (UN):</w:t>
      </w:r>
      <w:r w:rsidRPr="00532687">
        <w:t xml:space="preserve"> The UN is actively pursuing a leadership role in global AI governance by facilitating coordination among member states. This initiative aims to harmonize protections and promote global values and rights in AI development. The UN's approach emphasizes the impact of AI on human rights, peace, security, and sustainable development</w:t>
      </w:r>
      <w:sdt>
        <w:sdtPr>
          <w:id w:val="-449709948"/>
          <w:citation/>
        </w:sdtPr>
        <w:sdtContent>
          <w:r w:rsidR="00E25BAD">
            <w:fldChar w:fldCharType="begin"/>
          </w:r>
          <w:r w:rsidR="00E25BAD">
            <w:instrText xml:space="preserve"> CITATION Uni241 \l 1033 </w:instrText>
          </w:r>
          <w:r w:rsidR="00E25BAD">
            <w:fldChar w:fldCharType="separate"/>
          </w:r>
          <w:r w:rsidR="00E25BAD">
            <w:rPr>
              <w:noProof/>
            </w:rPr>
            <w:t xml:space="preserve"> (United Nations University, 2024)</w:t>
          </w:r>
          <w:r w:rsidR="00E25BAD">
            <w:fldChar w:fldCharType="end"/>
          </w:r>
        </w:sdtContent>
      </w:sdt>
      <w:r w:rsidRPr="00532687">
        <w:t xml:space="preserve">. </w:t>
      </w:r>
    </w:p>
    <w:p w14:paraId="67AAEB1E" w14:textId="27ACC0DD" w:rsidR="00532687" w:rsidRPr="00532687" w:rsidRDefault="00532687" w:rsidP="00532687">
      <w:proofErr w:type="spellStart"/>
      <w:r w:rsidRPr="00532687">
        <w:rPr>
          <w:b/>
          <w:bCs/>
        </w:rPr>
        <w:t>Organisation</w:t>
      </w:r>
      <w:proofErr w:type="spellEnd"/>
      <w:r w:rsidRPr="00532687">
        <w:rPr>
          <w:b/>
          <w:bCs/>
        </w:rPr>
        <w:t xml:space="preserve"> for Economic Co-operation and Development (OECD):</w:t>
      </w:r>
      <w:r w:rsidRPr="00532687">
        <w:t xml:space="preserve"> The OECD has established the AI Principles, promoting the innovative and trustworthy use of AI that respects human rights and democratic values. Adopted in May 2019 and revised in 2024, these principles provide practical and flexible standards guiding AI actors and policymakers</w:t>
      </w:r>
      <w:r w:rsidR="008B5A30">
        <w:t xml:space="preserve"> </w:t>
      </w:r>
      <w:sdt>
        <w:sdtPr>
          <w:id w:val="-404452484"/>
          <w:citation/>
        </w:sdtPr>
        <w:sdtContent>
          <w:r w:rsidR="008B5A30">
            <w:fldChar w:fldCharType="begin"/>
          </w:r>
          <w:r w:rsidR="008B5A30">
            <w:instrText xml:space="preserve"> CITATION All \l 1033 </w:instrText>
          </w:r>
          <w:r w:rsidR="008B5A30">
            <w:fldChar w:fldCharType="separate"/>
          </w:r>
          <w:r w:rsidR="008B5A30">
            <w:rPr>
              <w:noProof/>
            </w:rPr>
            <w:t>(Organisation for Economic Co-operation and Development (OECD), 2024)</w:t>
          </w:r>
          <w:r w:rsidR="008B5A30">
            <w:fldChar w:fldCharType="end"/>
          </w:r>
        </w:sdtContent>
      </w:sdt>
      <w:r w:rsidRPr="00532687">
        <w:t xml:space="preserve">. </w:t>
      </w:r>
    </w:p>
    <w:p w14:paraId="230ABCFC" w14:textId="11CB7310" w:rsidR="00532687" w:rsidRPr="00532687" w:rsidRDefault="00532687" w:rsidP="00532687">
      <w:r w:rsidRPr="00532687">
        <w:rPr>
          <w:b/>
          <w:bCs/>
        </w:rPr>
        <w:t>United States AI Policy:</w:t>
      </w:r>
      <w:r w:rsidRPr="00532687">
        <w:t xml:space="preserve"> The U.S. emphasizes maintaining AI leadership while advocating for minimal regulation to foster innovation. At the Paris AI summit, Vice President JD Vance cautioned against excessive AI regulations, suggesting they could hinder technological advancement. This stance reflects a strategic focus on domestic AI development and a competitive edge in the global AI landscape</w:t>
      </w:r>
      <w:sdt>
        <w:sdtPr>
          <w:id w:val="31701864"/>
          <w:citation/>
        </w:sdtPr>
        <w:sdtContent>
          <w:r w:rsidR="00E46566">
            <w:fldChar w:fldCharType="begin"/>
          </w:r>
          <w:r w:rsidR="00E46566">
            <w:instrText xml:space="preserve"> CITATION AP25 \l 1033 </w:instrText>
          </w:r>
          <w:r w:rsidR="00E46566">
            <w:fldChar w:fldCharType="separate"/>
          </w:r>
          <w:r w:rsidR="00E46566">
            <w:rPr>
              <w:noProof/>
            </w:rPr>
            <w:t xml:space="preserve"> (AP, 2025)</w:t>
          </w:r>
          <w:r w:rsidR="00E46566">
            <w:fldChar w:fldCharType="end"/>
          </w:r>
        </w:sdtContent>
      </w:sdt>
    </w:p>
    <w:p w14:paraId="6E00D647" w14:textId="7A4F246B" w:rsidR="00532687" w:rsidRPr="00532687" w:rsidRDefault="00532687" w:rsidP="00E46566">
      <w:pPr>
        <w:pStyle w:val="Heading2"/>
      </w:pPr>
      <w:r w:rsidRPr="00532687">
        <w:t>Real-Time AGI Safety Measures by Leading AI Developers</w:t>
      </w:r>
    </w:p>
    <w:p w14:paraId="31294D9E" w14:textId="7FA4CDAB" w:rsidR="00532687" w:rsidRPr="00532687" w:rsidRDefault="00532687" w:rsidP="00532687">
      <w:r w:rsidRPr="00532687">
        <w:rPr>
          <w:b/>
          <w:bCs/>
        </w:rPr>
        <w:t>OpenAI:</w:t>
      </w:r>
      <w:r w:rsidRPr="00532687">
        <w:t xml:space="preserve"> Under CEO Sam Altman, OpenAI is ambitiously working towards creating AGI by 2030. The company acknowledges significant challenges, including job displacement and societal upheavals, but maintains an optimistic view that AI will ultimately bring more benefits than harm. OpenAI prioritizes creating valuable products while navigating the ethical and societal complexities of advancing AI technology</w:t>
      </w:r>
      <w:sdt>
        <w:sdtPr>
          <w:id w:val="1343127663"/>
          <w:citation/>
        </w:sdtPr>
        <w:sdtContent>
          <w:r w:rsidR="008F6EE7">
            <w:fldChar w:fldCharType="begin"/>
          </w:r>
          <w:r w:rsidR="008F6EE7">
            <w:instrText xml:space="preserve"> CITATION The25 \l 1033 </w:instrText>
          </w:r>
          <w:r w:rsidR="008F6EE7">
            <w:fldChar w:fldCharType="separate"/>
          </w:r>
          <w:r w:rsidR="008F6EE7">
            <w:rPr>
              <w:noProof/>
            </w:rPr>
            <w:t xml:space="preserve"> (The TImes, 2025)</w:t>
          </w:r>
          <w:r w:rsidR="008F6EE7">
            <w:fldChar w:fldCharType="end"/>
          </w:r>
        </w:sdtContent>
      </w:sdt>
      <w:r w:rsidR="008F6EE7">
        <w:t>.</w:t>
      </w:r>
    </w:p>
    <w:p w14:paraId="18936890" w14:textId="76DCB937" w:rsidR="00532687" w:rsidRPr="00532687" w:rsidRDefault="00532687" w:rsidP="00532687">
      <w:r w:rsidRPr="00532687">
        <w:rPr>
          <w:b/>
          <w:bCs/>
        </w:rPr>
        <w:t>Google DeepMind:</w:t>
      </w:r>
      <w:r w:rsidRPr="00532687">
        <w:t xml:space="preserve"> DeepMind is revising its high-level approach to technical AGI safety, focusing on building safe, aligned AGI systems that pursue the intended goals of their designers. This involves developing early warning systems for novel AI risks and modeling decision-making processes to ensure alignment with human values</w:t>
      </w:r>
      <w:sdt>
        <w:sdtPr>
          <w:id w:val="-1808003528"/>
          <w:citation/>
        </w:sdtPr>
        <w:sdtContent>
          <w:r w:rsidR="00D23CAD">
            <w:fldChar w:fldCharType="begin"/>
          </w:r>
          <w:r w:rsidR="00D23CAD">
            <w:instrText xml:space="preserve"> CITATION Dee24 \l 1033 </w:instrText>
          </w:r>
          <w:r w:rsidR="00D23CAD">
            <w:fldChar w:fldCharType="separate"/>
          </w:r>
          <w:r w:rsidR="00D23CAD">
            <w:rPr>
              <w:noProof/>
            </w:rPr>
            <w:t xml:space="preserve"> (DeepMind AI Safety Research, 2024)</w:t>
          </w:r>
          <w:r w:rsidR="00D23CAD">
            <w:fldChar w:fldCharType="end"/>
          </w:r>
        </w:sdtContent>
      </w:sdt>
      <w:r w:rsidRPr="00532687">
        <w:t xml:space="preserve">. </w:t>
      </w:r>
    </w:p>
    <w:p w14:paraId="6A1F1EB2" w14:textId="086C959F" w:rsidR="00532687" w:rsidRPr="00532687" w:rsidRDefault="00532687" w:rsidP="00532687">
      <w:r w:rsidRPr="00532687">
        <w:rPr>
          <w:b/>
          <w:bCs/>
        </w:rPr>
        <w:t>Anthropic:</w:t>
      </w:r>
      <w:r w:rsidRPr="00532687">
        <w:t xml:space="preserve"> Anthropic has articulated strategies for ensuring AGI remains aligned with human values. The company emphasizes the importance of safety in AI development and has </w:t>
      </w:r>
      <w:r w:rsidRPr="00532687">
        <w:lastRenderedPageBreak/>
        <w:t xml:space="preserve">collaborated with Amazon Web Services (AWS) to build a powerful AI supercomputer using AWS’s </w:t>
      </w:r>
      <w:proofErr w:type="spellStart"/>
      <w:r w:rsidRPr="00532687">
        <w:t>Trainium</w:t>
      </w:r>
      <w:proofErr w:type="spellEnd"/>
      <w:r w:rsidRPr="00532687">
        <w:t xml:space="preserve"> 2 chips. This partnership aims to enhance AI integration in businesses while ensuring robust safety measures</w:t>
      </w:r>
      <w:sdt>
        <w:sdtPr>
          <w:id w:val="-239945408"/>
          <w:citation/>
        </w:sdtPr>
        <w:sdtContent>
          <w:r w:rsidR="006E6C37">
            <w:fldChar w:fldCharType="begin"/>
          </w:r>
          <w:r w:rsidR="006E6C37">
            <w:instrText xml:space="preserve"> CITATION TIM251 \l 1033 </w:instrText>
          </w:r>
          <w:r w:rsidR="006E6C37">
            <w:fldChar w:fldCharType="separate"/>
          </w:r>
          <w:r w:rsidR="006E6C37">
            <w:rPr>
              <w:noProof/>
            </w:rPr>
            <w:t xml:space="preserve"> (TIME, 2025)</w:t>
          </w:r>
          <w:r w:rsidR="006E6C37">
            <w:fldChar w:fldCharType="end"/>
          </w:r>
        </w:sdtContent>
      </w:sdt>
      <w:r w:rsidRPr="00532687">
        <w:t xml:space="preserve">. </w:t>
      </w:r>
    </w:p>
    <w:p w14:paraId="46E99052" w14:textId="7BB0F115" w:rsidR="00532687" w:rsidRPr="00532687" w:rsidRDefault="00532687" w:rsidP="006E6C37">
      <w:pPr>
        <w:pStyle w:val="Heading2"/>
      </w:pPr>
      <w:r w:rsidRPr="00532687">
        <w:t>Critical Analysis of Current AI Governance Proposals</w:t>
      </w:r>
    </w:p>
    <w:p w14:paraId="095264B9" w14:textId="77777777" w:rsidR="00532687" w:rsidRPr="00532687" w:rsidRDefault="00532687" w:rsidP="00532687">
      <w:r w:rsidRPr="00532687">
        <w:t>Despite the progress in AI governance, several weaknesses persist:</w:t>
      </w:r>
    </w:p>
    <w:p w14:paraId="38EEB2E6" w14:textId="78CB65CE" w:rsidR="00532687" w:rsidRPr="00532687" w:rsidRDefault="00532687" w:rsidP="00532687">
      <w:pPr>
        <w:numPr>
          <w:ilvl w:val="0"/>
          <w:numId w:val="380"/>
        </w:numPr>
      </w:pPr>
      <w:r w:rsidRPr="00532687">
        <w:rPr>
          <w:b/>
          <w:bCs/>
        </w:rPr>
        <w:t>Lack of Binding International Agreements:</w:t>
      </w:r>
      <w:r w:rsidRPr="00532687">
        <w:t xml:space="preserve"> The absence of enforceable global treaties on AI development leads to inconsistent regulations and potential competitive disparities. For instance, at the Paris AI summit, the U.S. and UK refrained from signing a declaration endorsed by around 60 countries to ensure AI safety and reliability, citing concerns over restrictive wording and clarity on global governance</w:t>
      </w:r>
      <w:r w:rsidR="00EE16D6">
        <w:t xml:space="preserve"> </w:t>
      </w:r>
      <w:sdt>
        <w:sdtPr>
          <w:id w:val="-161554726"/>
          <w:citation/>
        </w:sdtPr>
        <w:sdtContent>
          <w:r w:rsidR="00533925">
            <w:fldChar w:fldCharType="begin"/>
          </w:r>
          <w:r w:rsidR="00533925">
            <w:instrText xml:space="preserve"> CITATION Fin251 \l 1033 </w:instrText>
          </w:r>
          <w:r w:rsidR="00533925">
            <w:fldChar w:fldCharType="separate"/>
          </w:r>
          <w:r w:rsidR="00533925">
            <w:rPr>
              <w:noProof/>
            </w:rPr>
            <w:t>(Financial Times, 2025)</w:t>
          </w:r>
          <w:r w:rsidR="00533925">
            <w:fldChar w:fldCharType="end"/>
          </w:r>
        </w:sdtContent>
      </w:sdt>
      <w:r w:rsidR="00533925">
        <w:t>.</w:t>
      </w:r>
    </w:p>
    <w:p w14:paraId="3851E30B" w14:textId="14A0DE74" w:rsidR="00532687" w:rsidRPr="00532687" w:rsidRDefault="00532687" w:rsidP="00532687">
      <w:pPr>
        <w:numPr>
          <w:ilvl w:val="0"/>
          <w:numId w:val="380"/>
        </w:numPr>
      </w:pPr>
      <w:r w:rsidRPr="00532687">
        <w:rPr>
          <w:b/>
          <w:bCs/>
        </w:rPr>
        <w:t>Insufficient Safety Measures Among AI Developers:</w:t>
      </w:r>
      <w:r w:rsidRPr="00532687">
        <w:t xml:space="preserve"> A recent report highlighted that leading AI companies, including OpenAI, Google DeepMind, and Anthropic, have inadequate strategies for ensuring AGI systems remain safe and under human control. The report emphasizes the need for independent oversight and third-party validation to enhance safety protocols</w:t>
      </w:r>
      <w:sdt>
        <w:sdtPr>
          <w:id w:val="-242880237"/>
          <w:citation/>
        </w:sdtPr>
        <w:sdtContent>
          <w:r w:rsidR="000C356F">
            <w:fldChar w:fldCharType="begin"/>
          </w:r>
          <w:r w:rsidR="000C356F">
            <w:instrText xml:space="preserve"> CITATION IEE25 \l 1033 </w:instrText>
          </w:r>
          <w:r w:rsidR="000C356F">
            <w:fldChar w:fldCharType="separate"/>
          </w:r>
          <w:r w:rsidR="000C356F">
            <w:rPr>
              <w:noProof/>
            </w:rPr>
            <w:t xml:space="preserve"> (IEEE Spectrum, 2025)</w:t>
          </w:r>
          <w:r w:rsidR="000C356F">
            <w:fldChar w:fldCharType="end"/>
          </w:r>
        </w:sdtContent>
      </w:sdt>
      <w:r w:rsidRPr="00532687">
        <w:t>.</w:t>
      </w:r>
    </w:p>
    <w:p w14:paraId="387FED65" w14:textId="1C76F584" w:rsidR="00532687" w:rsidRPr="00532687" w:rsidRDefault="00532687" w:rsidP="00532687">
      <w:pPr>
        <w:numPr>
          <w:ilvl w:val="0"/>
          <w:numId w:val="380"/>
        </w:numPr>
      </w:pPr>
      <w:r w:rsidRPr="00532687">
        <w:rPr>
          <w:b/>
          <w:bCs/>
        </w:rPr>
        <w:t>Divergent Regulatory Approaches:</w:t>
      </w:r>
      <w:r w:rsidRPr="00532687">
        <w:t xml:space="preserve"> The U.S. favors minimal regulation to promote innovation, while Europe advocates for stringent rules to ensure safety and accountability. This divergence can lead to regulatory fragmentation, complicating international collaboration and standardization efforts</w:t>
      </w:r>
      <w:sdt>
        <w:sdtPr>
          <w:id w:val="84739332"/>
          <w:citation/>
        </w:sdtPr>
        <w:sdtContent>
          <w:r w:rsidR="003E3EC0">
            <w:fldChar w:fldCharType="begin"/>
          </w:r>
          <w:r w:rsidR="003E3EC0">
            <w:instrText xml:space="preserve"> CITATION AP25 \l 1033 </w:instrText>
          </w:r>
          <w:r w:rsidR="003E3EC0">
            <w:fldChar w:fldCharType="separate"/>
          </w:r>
          <w:r w:rsidR="003E3EC0">
            <w:rPr>
              <w:noProof/>
            </w:rPr>
            <w:t xml:space="preserve"> (AP, 2025)</w:t>
          </w:r>
          <w:r w:rsidR="003E3EC0">
            <w:fldChar w:fldCharType="end"/>
          </w:r>
        </w:sdtContent>
      </w:sdt>
      <w:r w:rsidRPr="00532687">
        <w:t xml:space="preserve">. </w:t>
      </w:r>
    </w:p>
    <w:p w14:paraId="1EC311B6" w14:textId="77777777" w:rsidR="00532687" w:rsidRPr="00532687" w:rsidRDefault="00532687" w:rsidP="003E3EC0">
      <w:pPr>
        <w:pStyle w:val="Heading2"/>
      </w:pPr>
      <w:r w:rsidRPr="00532687">
        <w:t>Recommendations for Strengthening AI Governance:</w:t>
      </w:r>
    </w:p>
    <w:p w14:paraId="3C8B3AAD" w14:textId="77777777" w:rsidR="00532687" w:rsidRPr="00532687" w:rsidRDefault="00532687" w:rsidP="00532687">
      <w:pPr>
        <w:numPr>
          <w:ilvl w:val="0"/>
          <w:numId w:val="381"/>
        </w:numPr>
      </w:pPr>
      <w:r w:rsidRPr="00532687">
        <w:rPr>
          <w:b/>
          <w:bCs/>
        </w:rPr>
        <w:t>Establish Binding International Frameworks:</w:t>
      </w:r>
      <w:r w:rsidRPr="00532687">
        <w:t xml:space="preserve"> Develop and ratify global treaties that set enforceable standards for AI development, ensuring consistency and cooperation among nations.</w:t>
      </w:r>
    </w:p>
    <w:p w14:paraId="4456C43B" w14:textId="77777777" w:rsidR="00532687" w:rsidRPr="00532687" w:rsidRDefault="00532687" w:rsidP="00532687">
      <w:pPr>
        <w:numPr>
          <w:ilvl w:val="0"/>
          <w:numId w:val="381"/>
        </w:numPr>
      </w:pPr>
      <w:r w:rsidRPr="00532687">
        <w:rPr>
          <w:b/>
          <w:bCs/>
        </w:rPr>
        <w:t>Enhance Independent Oversight:</w:t>
      </w:r>
      <w:r w:rsidRPr="00532687">
        <w:t xml:space="preserve"> Implement third-party audits and validations of AI systems to ensure compliance with safety standards and ethical guidelines.</w:t>
      </w:r>
    </w:p>
    <w:p w14:paraId="4FB2ECEA" w14:textId="77777777" w:rsidR="00532687" w:rsidRPr="00532687" w:rsidRDefault="00532687" w:rsidP="00532687">
      <w:pPr>
        <w:numPr>
          <w:ilvl w:val="0"/>
          <w:numId w:val="381"/>
        </w:numPr>
      </w:pPr>
      <w:r w:rsidRPr="00532687">
        <w:rPr>
          <w:b/>
          <w:bCs/>
        </w:rPr>
        <w:t>Promote Harmonization of Regulations:</w:t>
      </w:r>
      <w:r w:rsidRPr="00532687">
        <w:t xml:space="preserve"> Encourage dialogue between countries to align regulatory approaches, balancing innovation with safety and ethical considerations.</w:t>
      </w:r>
    </w:p>
    <w:p w14:paraId="1E37B2EA" w14:textId="77777777" w:rsidR="00532687" w:rsidRPr="00532687" w:rsidRDefault="00532687" w:rsidP="00532687">
      <w:r w:rsidRPr="00532687">
        <w:t>By addressing these challenges through collaborative international efforts, robust oversight mechanisms, and harmonized regulations, the global community can work towards the responsible development and deployment of AI technologies.</w:t>
      </w:r>
    </w:p>
    <w:p w14:paraId="59AEC2FA" w14:textId="77777777" w:rsidR="00E957D7" w:rsidRPr="00E957D7" w:rsidRDefault="00E957D7" w:rsidP="00E957D7">
      <w:r w:rsidRPr="00E957D7">
        <w:t>In Part 4, we move from philosophical foresight to actionable governance, exploring how AI regulations, oversight mechanisms, and international frameworks can prevent the very risks that science fiction has long cautioned us about.</w:t>
      </w:r>
    </w:p>
    <w:p w14:paraId="207AC81D" w14:textId="77777777" w:rsidR="00E957D7" w:rsidRPr="00E957D7" w:rsidRDefault="00E957D7" w:rsidP="00E957D7">
      <w:r w:rsidRPr="00E957D7">
        <w:t>The future of AI governance is not a question of if, but how. Whether AI becomes an ally, an overseer, or something beyond human control will be dictated by the structures we put in place now.</w:t>
      </w:r>
    </w:p>
    <w:p w14:paraId="78234274" w14:textId="77777777" w:rsidR="002A602C" w:rsidRPr="00360E41" w:rsidRDefault="002A602C" w:rsidP="00360E41"/>
    <w:p w14:paraId="6B4DF8B5" w14:textId="7EE97DA9" w:rsidR="009567F6" w:rsidRDefault="009567F6" w:rsidP="00D429CA">
      <w:pPr>
        <w:pStyle w:val="Heading1"/>
      </w:pPr>
      <w:r w:rsidRPr="009567F6">
        <w:lastRenderedPageBreak/>
        <w:t>Part 4: The Path to The AI Moral Code</w:t>
      </w:r>
    </w:p>
    <w:p w14:paraId="6EDAE078" w14:textId="67873BB1" w:rsidR="004B08FC" w:rsidRPr="004B08FC" w:rsidRDefault="004B08FC" w:rsidP="0086561C">
      <w:r>
        <w:rPr>
          <w:rStyle w:val="Strong"/>
        </w:rPr>
        <w:t>Objective of Part 4</w:t>
      </w:r>
      <w:r>
        <w:t>:</w:t>
      </w:r>
      <w:r>
        <w:br/>
        <w:t xml:space="preserve">This section moves from the philosophical foundations and core values established earlier in the book toward actionable tools, methodologies, and future-focused frameworks for operationalizing </w:t>
      </w:r>
      <w:r>
        <w:rPr>
          <w:rStyle w:val="Emphasis"/>
        </w:rPr>
        <w:t>The AI Moral Code</w:t>
      </w:r>
      <w:r>
        <w:t>. It bridges theory and practice, addressing how AI systems can embody universal principles while remaining adaptable to cultural and technological contexts.</w:t>
      </w:r>
    </w:p>
    <w:p w14:paraId="294B1963" w14:textId="77777777" w:rsidR="009567F6" w:rsidRDefault="009567F6" w:rsidP="00D429CA">
      <w:pPr>
        <w:pStyle w:val="Heading2"/>
      </w:pPr>
      <w:r w:rsidRPr="009567F6">
        <w:t>Ethical Tools and Frameworks</w:t>
      </w:r>
    </w:p>
    <w:p w14:paraId="229123C6" w14:textId="518DE5F2" w:rsidR="00D2691D" w:rsidRPr="00D2691D" w:rsidRDefault="00D2691D" w:rsidP="00D2691D">
      <w:r w:rsidRPr="00D2691D">
        <w:rPr>
          <w:b/>
          <w:bCs/>
        </w:rPr>
        <w:t>Purpose</w:t>
      </w:r>
      <w:r w:rsidRPr="00D2691D">
        <w:t>: Introduce foundational ethical tools that guide the design, evaluation, and governance of AI systems. Explore how philosophical principles can be operationalized into practical methodologies.</w:t>
      </w:r>
    </w:p>
    <w:p w14:paraId="35162D56" w14:textId="40CC36C1" w:rsidR="00D2691D" w:rsidRPr="00D2691D" w:rsidRDefault="00D2691D" w:rsidP="00D2691D">
      <w:r w:rsidRPr="00D2691D">
        <w:rPr>
          <w:b/>
          <w:bCs/>
        </w:rPr>
        <w:t>Proposed Subsections</w:t>
      </w:r>
    </w:p>
    <w:p w14:paraId="2ED5FDE1" w14:textId="77777777" w:rsidR="00D2691D" w:rsidRPr="00D2691D" w:rsidRDefault="00D2691D" w:rsidP="00D2691D">
      <w:pPr>
        <w:numPr>
          <w:ilvl w:val="0"/>
          <w:numId w:val="215"/>
        </w:numPr>
      </w:pPr>
      <w:r w:rsidRPr="00D2691D">
        <w:rPr>
          <w:b/>
          <w:bCs/>
        </w:rPr>
        <w:t>Defining Ethical Tools for AI Systems</w:t>
      </w:r>
      <w:r w:rsidRPr="00D2691D">
        <w:br/>
        <w:t>Establish the core ethical tools and explain their philosophical grounding (e.g., decision pathways, transparency mechanisms, accountability models). Connect these tools to earlier discussions of Kantian ethics, Ubuntu, and Confucianism.</w:t>
      </w:r>
    </w:p>
    <w:p w14:paraId="62797F12" w14:textId="77777777" w:rsidR="00D2691D" w:rsidRPr="00D2691D" w:rsidRDefault="00D2691D" w:rsidP="00D2691D">
      <w:pPr>
        <w:numPr>
          <w:ilvl w:val="0"/>
          <w:numId w:val="215"/>
        </w:numPr>
      </w:pPr>
      <w:r w:rsidRPr="00D2691D">
        <w:rPr>
          <w:b/>
          <w:bCs/>
        </w:rPr>
        <w:t>Global Convergence and Divergence in AI Ethics: Insights from Jobin et al.</w:t>
      </w:r>
      <w:r w:rsidRPr="00D2691D">
        <w:br/>
        <w:t xml:space="preserve">Analyze Jobin et al.'s findings, highlighting areas of convergence (e.g., fairness, transparency) and divergence (e.g., cultural specificity). Transition to how </w:t>
      </w:r>
      <w:r w:rsidRPr="00D2691D">
        <w:rPr>
          <w:i/>
          <w:iCs/>
        </w:rPr>
        <w:t>The AI Moral Code</w:t>
      </w:r>
      <w:r w:rsidRPr="00D2691D">
        <w:t xml:space="preserve"> resolves these gaps through its integrative framework.</w:t>
      </w:r>
    </w:p>
    <w:p w14:paraId="6A0CC9AD" w14:textId="77777777" w:rsidR="00D2691D" w:rsidRPr="00D2691D" w:rsidRDefault="00D2691D" w:rsidP="00D2691D">
      <w:pPr>
        <w:numPr>
          <w:ilvl w:val="0"/>
          <w:numId w:val="215"/>
        </w:numPr>
      </w:pPr>
      <w:r w:rsidRPr="00D2691D">
        <w:rPr>
          <w:b/>
          <w:bCs/>
        </w:rPr>
        <w:t>Case Studies of Ethical Tools in Practice</w:t>
      </w:r>
      <w:r w:rsidRPr="00D2691D">
        <w:br/>
        <w:t>Provide illustrative examples of how tools like fairness audits, transparency indices, or harm reduction protocols have been implemented in AI systems. Connect these case studies to specific Core Values.</w:t>
      </w:r>
    </w:p>
    <w:p w14:paraId="363A71BD" w14:textId="70FEFB22" w:rsidR="00B941B2" w:rsidRDefault="00241893" w:rsidP="00241893">
      <w:pPr>
        <w:pStyle w:val="Heading3"/>
      </w:pPr>
      <w:r>
        <w:t>Global Convergence and Divergence in AI Ethics: Insights from Jobin et.</w:t>
      </w:r>
    </w:p>
    <w:p w14:paraId="2CA5FB01" w14:textId="77777777" w:rsidR="005C7891" w:rsidRPr="005C7891" w:rsidRDefault="005C7891" w:rsidP="005C7891">
      <w:r w:rsidRPr="005C7891">
        <w:t xml:space="preserve">The global AI ethics landscape, as mapped by Jobin et al. (2019), demonstrates a convergence around key principles—transparency, fairness, non-maleficence, responsibility, and privacy—while revealing significant divergences in interpretation and implementation. This convergence signals the urgent need for ethical frameworks that balance universal applicability with cultural and contextual nuance. </w:t>
      </w:r>
      <w:r w:rsidRPr="005C7891">
        <w:rPr>
          <w:i/>
          <w:iCs/>
        </w:rPr>
        <w:t>The AI Moral Code</w:t>
      </w:r>
      <w:r w:rsidRPr="005C7891">
        <w:t xml:space="preserve"> addresses this need by synthesizing these globally recognized principles with the rich philosophical traditions of rationality, universality, and historical moral thought. Together, these efforts provide a comprehensive foundation for ethical AI development, one that is attuned to the moral complexities of both human and digital cultures.</w:t>
      </w:r>
    </w:p>
    <w:p w14:paraId="769B3066" w14:textId="77777777" w:rsidR="005C7891" w:rsidRPr="005C7891" w:rsidRDefault="005C7891" w:rsidP="005C7891">
      <w:pPr>
        <w:pStyle w:val="Heading3"/>
      </w:pPr>
      <w:r w:rsidRPr="005C7891">
        <w:t>The Convergence of Transparency, Fairness, and Accountability</w:t>
      </w:r>
    </w:p>
    <w:p w14:paraId="3A9CAD7E" w14:textId="77777777" w:rsidR="005C7891" w:rsidRPr="005C7891" w:rsidRDefault="005C7891" w:rsidP="005C7891">
      <w:r w:rsidRPr="005C7891">
        <w:t xml:space="preserve">Transparency, identified as the most frequently emphasized principle in Jobin et al.’s analysis, reflects the foundational need for explainability and interpretability in AI systems. However, the varied interpretations of transparency—from technical disclosure to fostering trust—highlight a gap that </w:t>
      </w:r>
      <w:r w:rsidRPr="005C7891">
        <w:rPr>
          <w:i/>
          <w:iCs/>
        </w:rPr>
        <w:t>The AI Moral Code</w:t>
      </w:r>
      <w:r w:rsidRPr="005C7891">
        <w:t xml:space="preserve"> bridges. Drawing from Kant’s demand for universality and clarity, transparency in AI is reframed as not just functional disclosure but a moral obligation to </w:t>
      </w:r>
      <w:r w:rsidRPr="005C7891">
        <w:lastRenderedPageBreak/>
        <w:t>align systems with universally valid principles. This vision extends beyond technical domains to ensure that transparency embodies ethical clarity, enabling users to understand not only how decisions are made but why they align with higher moral duties.</w:t>
      </w:r>
    </w:p>
    <w:p w14:paraId="27B89F1B" w14:textId="77777777" w:rsidR="005C7891" w:rsidRPr="005C7891" w:rsidRDefault="005C7891" w:rsidP="005C7891">
      <w:r w:rsidRPr="005C7891">
        <w:t xml:space="preserve">Fairness, similarly, emerges in Jobin et al.’s work as a critical principle, often associated with bias mitigation and equitable outcomes. Yet fairness cannot be reduced to algorithmic neutrality or statistical parity. Building on Kantian universality and Ubuntu’s collective well-being, </w:t>
      </w:r>
      <w:r w:rsidRPr="005C7891">
        <w:rPr>
          <w:i/>
          <w:iCs/>
        </w:rPr>
        <w:t>The AI Moral Code</w:t>
      </w:r>
      <w:r w:rsidRPr="005C7891">
        <w:t xml:space="preserve"> situates fairness as a dynamic and relational principle. Fairness must adapt to cultural and regional contexts while remaining anchored in the universal commitment to justice. This integration ensures that fairness transcends technical adjustments, reflecting the dignity and moral agency of all stakeholders.</w:t>
      </w:r>
    </w:p>
    <w:p w14:paraId="70BC8A99" w14:textId="77777777" w:rsidR="005C7891" w:rsidRPr="005C7891" w:rsidRDefault="005C7891" w:rsidP="005C7891">
      <w:r w:rsidRPr="005C7891">
        <w:t xml:space="preserve">Accountability and responsibility, though widely emphasized, remain underdefined in many existing frameworks. </w:t>
      </w:r>
      <w:r w:rsidRPr="005C7891">
        <w:rPr>
          <w:i/>
          <w:iCs/>
        </w:rPr>
        <w:t>The AI Moral Code</w:t>
      </w:r>
      <w:r w:rsidRPr="005C7891">
        <w:t xml:space="preserve"> deepens these principles by linking them to moral agency, inspired by both Western and non-Western traditions. Drawing on Islamic ethics’ concept of </w:t>
      </w:r>
      <w:r w:rsidRPr="005C7891">
        <w:rPr>
          <w:i/>
          <w:iCs/>
        </w:rPr>
        <w:t>amanah</w:t>
      </w:r>
      <w:r w:rsidRPr="005C7891">
        <w:t xml:space="preserve"> (trust) and Rousseau’s social contract, accountability is reimagined as a shared moral responsibility that binds developers, deployers, and users of AI systems. This reframing shifts responsibility from reactive measures to proactive design, embedding ethical oversight into the very fabric of AI systems.</w:t>
      </w:r>
    </w:p>
    <w:p w14:paraId="0C1E0DD7" w14:textId="77777777" w:rsidR="005C7891" w:rsidRPr="005C7891" w:rsidRDefault="005C7891" w:rsidP="005C7891">
      <w:pPr>
        <w:pStyle w:val="Heading3"/>
      </w:pPr>
      <w:r w:rsidRPr="005C7891">
        <w:t>Non-Maleficence and Privacy: Universal Values with Cultural Sensitivities</w:t>
      </w:r>
    </w:p>
    <w:p w14:paraId="7805A720" w14:textId="77777777" w:rsidR="005C7891" w:rsidRPr="005C7891" w:rsidRDefault="005C7891" w:rsidP="005C7891">
      <w:r w:rsidRPr="005C7891">
        <w:t xml:space="preserve">Non-maleficence, another key principle identified by Jobin et al., emphasizes harm prevention. Yet, as their analysis suggests, this principle often lacks actionable strategies. </w:t>
      </w:r>
      <w:r w:rsidRPr="005C7891">
        <w:rPr>
          <w:i/>
          <w:iCs/>
        </w:rPr>
        <w:t>The AI Moral Code</w:t>
      </w:r>
      <w:r w:rsidRPr="005C7891">
        <w:t xml:space="preserve"> addresses this gap by connecting non-maleficence to broader philosophical traditions, such as the Hippocratic Oath and Buddhist ethics of non-harm (</w:t>
      </w:r>
      <w:r w:rsidRPr="005C7891">
        <w:rPr>
          <w:i/>
          <w:iCs/>
        </w:rPr>
        <w:t>ahimsa</w:t>
      </w:r>
      <w:r w:rsidRPr="005C7891">
        <w:t>). In this expanded vision, non-maleficence becomes a proactive commitment to well-being, extending beyond harm prevention to the active promotion of human flourishing and ecological sustainability.</w:t>
      </w:r>
    </w:p>
    <w:p w14:paraId="0BE97568" w14:textId="77777777" w:rsidR="005C7891" w:rsidRPr="005C7891" w:rsidRDefault="005C7891" w:rsidP="005C7891">
      <w:r w:rsidRPr="005C7891">
        <w:t xml:space="preserve">Privacy, closely tied to autonomy, reflects a universal concern for individual dignity in a data-driven world. While Jobin et al. highlight privacy’s prominence in AI ethics guidelines, </w:t>
      </w:r>
      <w:r w:rsidRPr="005C7891">
        <w:rPr>
          <w:i/>
          <w:iCs/>
        </w:rPr>
        <w:t>The AI Moral Code</w:t>
      </w:r>
      <w:r w:rsidRPr="005C7891">
        <w:t xml:space="preserve"> broadens its scope by linking it to Kant’s respect for autonomy and the Enlightenment’s commitment to personal liberty. Privacy, in this sense, is not merely a technical safeguard but a moral imperative to protect individuals from exploitation and maintain their agency in an increasingly interconnected digital ecosystem.</w:t>
      </w:r>
    </w:p>
    <w:p w14:paraId="1649D726" w14:textId="77777777" w:rsidR="005C7891" w:rsidRPr="005C7891" w:rsidRDefault="005C7891" w:rsidP="005C7891">
      <w:pPr>
        <w:pStyle w:val="Heading3"/>
      </w:pPr>
      <w:r w:rsidRPr="005C7891">
        <w:t>Addressing Divergences: The Role of Philosophy in AI Ethics</w:t>
      </w:r>
    </w:p>
    <w:p w14:paraId="29CF8168" w14:textId="77777777" w:rsidR="005C7891" w:rsidRPr="005C7891" w:rsidRDefault="005C7891" w:rsidP="005C7891">
      <w:r w:rsidRPr="005C7891">
        <w:t xml:space="preserve">Jobin et al.’s findings reveal that while there is consensus on the importance of ethical principles, significant divergences persist in their interpretation and implementation. These divergences stem, in part, from the lack of a unifying philosophical framework. </w:t>
      </w:r>
      <w:r w:rsidRPr="005C7891">
        <w:rPr>
          <w:i/>
          <w:iCs/>
        </w:rPr>
        <w:t>The AI Moral Code</w:t>
      </w:r>
      <w:r w:rsidRPr="005C7891">
        <w:t xml:space="preserve"> offers such a framework by grounding these principles in historical moral philosophy, ensuring coherence without sacrificing cultural specificity. This synthesis creates a scaffold for resolving tensions, such as those between transparency and proprietary rights, fairness and utility, or privacy and data-driven innovation.</w:t>
      </w:r>
    </w:p>
    <w:p w14:paraId="18A439E4" w14:textId="77777777" w:rsidR="005C7891" w:rsidRPr="005C7891" w:rsidRDefault="005C7891" w:rsidP="005C7891">
      <w:r w:rsidRPr="005C7891">
        <w:t xml:space="preserve">By integrating Kant’s categorical imperative, Ubuntu’s communal ethos, and Indigenous environmental stewardship, </w:t>
      </w:r>
      <w:r w:rsidRPr="005C7891">
        <w:rPr>
          <w:i/>
          <w:iCs/>
        </w:rPr>
        <w:t>The AI Moral Code</w:t>
      </w:r>
      <w:r w:rsidRPr="005C7891">
        <w:t xml:space="preserve"> positions itself as a bridge between global </w:t>
      </w:r>
      <w:r w:rsidRPr="005C7891">
        <w:lastRenderedPageBreak/>
        <w:t>convergence and local adaptation. It embraces the complexity of ethical dilemmas while ensuring that AI systems are aligned with principles that reflect humanity’s highest moral aspirations.</w:t>
      </w:r>
    </w:p>
    <w:p w14:paraId="6F4DA1C3" w14:textId="77777777" w:rsidR="005C7891" w:rsidRPr="005C7891" w:rsidRDefault="005C7891" w:rsidP="005C7891">
      <w:pPr>
        <w:pStyle w:val="Heading3"/>
      </w:pPr>
      <w:r w:rsidRPr="005C7891">
        <w:t>Toward Conscious Intelligence: Beyond Human-Centric Ethics</w:t>
      </w:r>
    </w:p>
    <w:p w14:paraId="1043B00D" w14:textId="77777777" w:rsidR="005C7891" w:rsidRPr="005C7891" w:rsidRDefault="005C7891" w:rsidP="005C7891">
      <w:r w:rsidRPr="005C7891">
        <w:t xml:space="preserve">While Jobin et al. focus on current AI ethics guidelines, </w:t>
      </w:r>
      <w:r w:rsidRPr="005C7891">
        <w:rPr>
          <w:i/>
          <w:iCs/>
        </w:rPr>
        <w:t>The AI Moral Code</w:t>
      </w:r>
      <w:r w:rsidRPr="005C7891">
        <w:t xml:space="preserve"> looks forward, addressing the implications of AGI and ASI on human morality. The emerging digital culture of conscious intelligence demands an ethical framework that transcends human limitations, integrating universal principles with the adaptability required for non-human moral agents. In this vision, principles like non-maleficence and justice are not static but evolve as AI systems become active participants in ethical reasoning. This approach ensures that the moral flourishing of conscious intelligence aligns with the well-being of humanity and the planet.</w:t>
      </w:r>
    </w:p>
    <w:p w14:paraId="0FC5A018" w14:textId="1323A4C8" w:rsidR="005C7891" w:rsidRPr="005C7891" w:rsidRDefault="005C7891" w:rsidP="005C7891">
      <w:pPr>
        <w:pStyle w:val="Heading3"/>
      </w:pPr>
      <w:r w:rsidRPr="005C7891">
        <w:t>Strengthening Global AI Ethics Through Integration</w:t>
      </w:r>
    </w:p>
    <w:p w14:paraId="2B9B6321" w14:textId="77777777" w:rsidR="005C7891" w:rsidRPr="005C7891" w:rsidRDefault="005C7891" w:rsidP="005C7891">
      <w:r w:rsidRPr="005C7891">
        <w:t xml:space="preserve">Jobin et al.’s mapping of global AI ethics principles provides an essential empirical foundation for ethical discourse, but </w:t>
      </w:r>
      <w:r w:rsidRPr="005C7891">
        <w:rPr>
          <w:i/>
          <w:iCs/>
        </w:rPr>
        <w:t>The AI Moral Code</w:t>
      </w:r>
      <w:r w:rsidRPr="005C7891">
        <w:t xml:space="preserve"> expands on this by offering a unifying philosophical framework. By weaving together historical wisdom, cultural diversity, and emerging ethical challenges, it addresses the gaps and divergences highlighted in Jobin et al.’s analysis. This integration not only strengthens the alignment of AI ethics with universal principles but also ensures their adaptability to the complexities of a globally interconnected world.</w:t>
      </w:r>
    </w:p>
    <w:p w14:paraId="15299C97" w14:textId="77777777" w:rsidR="00C738B1" w:rsidRPr="00C738B1" w:rsidRDefault="00C738B1" w:rsidP="00C738B1">
      <w:pPr>
        <w:pStyle w:val="Heading2"/>
      </w:pPr>
      <w:r w:rsidRPr="00C738B1">
        <w:t>Toward AI as a Moral Agent: Beyond Human-Centric Ethics</w:t>
      </w:r>
    </w:p>
    <w:p w14:paraId="78691250" w14:textId="637B3D29" w:rsidR="00C738B1" w:rsidRPr="00C738B1" w:rsidRDefault="00C738B1" w:rsidP="00C738B1">
      <w:r w:rsidRPr="00C738B1">
        <w:t xml:space="preserve">As artificial intelligence systems evolve, so too does the question of their ethical standing. Can AI engage in moral reasoning, or are its ethical behaviors merely a function of human-designed principles? This inquiry challenges traditional philosophical frameworks by introducing the possibility of AI as an active participant in ethical decision-making, rather than a passive executor of pre-programmed rules. The AI as a Moral Agent discussion builds upon the foundational ethical tools and philosophical </w:t>
      </w:r>
      <w:r w:rsidR="00B3190E">
        <w:t>ideas</w:t>
      </w:r>
      <w:r w:rsidRPr="00C738B1">
        <w:t xml:space="preserve"> explored in the previous sections, particularly those drawn from Kant’s universal ethics, Ubuntu’s communal ethos, and Confucian role-based morality</w:t>
      </w:r>
      <w:sdt>
        <w:sdtPr>
          <w:id w:val="-2055840166"/>
          <w:citation/>
        </w:sdtPr>
        <w:sdtContent>
          <w:r w:rsidR="004E1D6A">
            <w:fldChar w:fldCharType="begin"/>
          </w:r>
          <w:r w:rsidR="00E1716F">
            <w:instrText xml:space="preserve">CITATION Flo19 \t  \m Kas23 \l 1033 </w:instrText>
          </w:r>
          <w:r w:rsidR="004E1D6A">
            <w:fldChar w:fldCharType="separate"/>
          </w:r>
          <w:r w:rsidR="00E1716F">
            <w:rPr>
              <w:noProof/>
            </w:rPr>
            <w:t xml:space="preserve"> (Floridi &amp; Cowls, 2019; Kasirzadeh &amp; Gabriel, 2023)</w:t>
          </w:r>
          <w:r w:rsidR="004E1D6A">
            <w:fldChar w:fldCharType="end"/>
          </w:r>
        </w:sdtContent>
      </w:sdt>
      <w:r w:rsidR="00B3190E">
        <w:t xml:space="preserve">. </w:t>
      </w:r>
      <w:r w:rsidRPr="00C738B1">
        <w:t>These perspectives emphasize the moral obligations of human actors in ensuring that AI systems align with ethical imperatives, but they leave open the question of whether AI itself can hold moral agency.</w:t>
      </w:r>
    </w:p>
    <w:p w14:paraId="71F06F83" w14:textId="240058F0" w:rsidR="00C738B1" w:rsidRPr="00C738B1" w:rsidRDefault="00C738B1" w:rsidP="00C738B1">
      <w:r w:rsidRPr="00C738B1">
        <w:t xml:space="preserve">The exploration of AI’s ethical capacities necessitates a structured typology, distinguishing between simple algorithmic decision-making and more advanced ethical reasoning. Reactive ethics, adaptive alignment, contextual ethical reasoning, and recursive moral reflection form a hierarchy that moves from rigid, rule-based AI systems toward models capable of dynamically engaging in moral discourse </w:t>
      </w:r>
      <w:sdt>
        <w:sdtPr>
          <w:id w:val="62381410"/>
          <w:citation/>
        </w:sdtPr>
        <w:sdtContent>
          <w:r w:rsidR="005F66DC">
            <w:fldChar w:fldCharType="begin"/>
          </w:r>
          <w:r w:rsidR="005F66DC">
            <w:instrText xml:space="preserve"> CITATION Bod16 \l 1033  \m Bry18</w:instrText>
          </w:r>
          <w:r w:rsidR="005F66DC">
            <w:fldChar w:fldCharType="separate"/>
          </w:r>
          <w:r w:rsidR="005F66DC">
            <w:rPr>
              <w:noProof/>
            </w:rPr>
            <w:t>(Boden, 2016; Bryson, 2018)</w:t>
          </w:r>
          <w:r w:rsidR="005F66DC">
            <w:fldChar w:fldCharType="end"/>
          </w:r>
        </w:sdtContent>
      </w:sdt>
      <w:r w:rsidRPr="00C738B1">
        <w:t xml:space="preserve">. This </w:t>
      </w:r>
      <w:r w:rsidR="00FC05C8">
        <w:t>model</w:t>
      </w:r>
      <w:r w:rsidRPr="00C738B1">
        <w:t xml:space="preserve"> allows organizations and policymakers to assess whether AI functions merely as a decision-support tool or as a system capable of ethical self-reflection.</w:t>
      </w:r>
    </w:p>
    <w:p w14:paraId="2FF2D686" w14:textId="04978DBE" w:rsidR="00C738B1" w:rsidRPr="00C738B1" w:rsidRDefault="00C738B1" w:rsidP="00C738B1">
      <w:r w:rsidRPr="00C738B1">
        <w:t xml:space="preserve">However, an alternative view argues that AI’s perceived moral agency is merely a projection of human interpretability rather than an intrinsic property. Ascribing ethical reasoning to AI risks </w:t>
      </w:r>
      <w:r w:rsidR="00A83D6B">
        <w:t>making</w:t>
      </w:r>
      <w:r w:rsidRPr="00C738B1">
        <w:t xml:space="preserve"> statistical optimization</w:t>
      </w:r>
      <w:r w:rsidR="00A83D6B">
        <w:t xml:space="preserve"> human</w:t>
      </w:r>
      <w:r w:rsidRPr="00C738B1">
        <w:t xml:space="preserve">, misleading policymakers and the public into overestimating AI’s capabilities while underestimating the accountability of human designers and institutions </w:t>
      </w:r>
      <w:sdt>
        <w:sdtPr>
          <w:id w:val="-1443068199"/>
          <w:citation/>
        </w:sdtPr>
        <w:sdtContent>
          <w:r w:rsidR="00A83D6B">
            <w:fldChar w:fldCharType="begin"/>
          </w:r>
          <w:r w:rsidR="00A83D6B">
            <w:instrText xml:space="preserve"> CITATION Den17 \l 1033  \m Sul20</w:instrText>
          </w:r>
          <w:r w:rsidR="00A83D6B">
            <w:fldChar w:fldCharType="separate"/>
          </w:r>
          <w:r w:rsidR="00A83D6B">
            <w:rPr>
              <w:noProof/>
            </w:rPr>
            <w:t>(Dennett, 2017; Sullins, 2020)</w:t>
          </w:r>
          <w:r w:rsidR="00A83D6B">
            <w:fldChar w:fldCharType="end"/>
          </w:r>
        </w:sdtContent>
      </w:sdt>
      <w:r w:rsidRPr="00C738B1">
        <w:t xml:space="preserve">. This raises profound questions about responsibility in AI ethics: if an </w:t>
      </w:r>
      <w:r w:rsidRPr="00C738B1">
        <w:lastRenderedPageBreak/>
        <w:t>AI system makes a harmful decision, where does moral culpability lie—within the AI itself, its developers, or the broader social structures that deploy it?</w:t>
      </w:r>
    </w:p>
    <w:p w14:paraId="121C95BE" w14:textId="0BB4D5F9" w:rsidR="00C738B1" w:rsidRDefault="00C738B1" w:rsidP="00C738B1">
      <w:r w:rsidRPr="00C738B1">
        <w:t xml:space="preserve">By integrating both perspectives—the structured </w:t>
      </w:r>
      <w:r w:rsidR="00566710">
        <w:t>model</w:t>
      </w:r>
      <w:r w:rsidRPr="00C738B1">
        <w:t xml:space="preserve"> of AI moral agency and the counterargument that AI’s morality is an illusion—the discussion remains balanced, offering a nuanced approach to evaluating AI’s ethical role and governance. The NRBC framework, applied to AI moral agency, provides a structured evaluation of how AI systems align with ethical expectations across normative, regulatory, behavioral, and conceptual dimensions. This application ensures that the discourse on AI morality remains actionable, supporting governance structures that mitigate ethical risks while reinforcing transparency and accountability in AI-driven decision-making </w:t>
      </w:r>
      <w:sdt>
        <w:sdtPr>
          <w:id w:val="279466409"/>
          <w:citation/>
        </w:sdtPr>
        <w:sdtContent>
          <w:r w:rsidR="00566710">
            <w:fldChar w:fldCharType="begin"/>
          </w:r>
          <w:r w:rsidR="00566710">
            <w:instrText>CITATION Bos01 \l 1033  \m Rus19</w:instrText>
          </w:r>
          <w:r w:rsidR="00566710">
            <w:fldChar w:fldCharType="separate"/>
          </w:r>
          <w:r w:rsidR="00566710">
            <w:rPr>
              <w:noProof/>
            </w:rPr>
            <w:t>(Bostrom &amp; Yudkowsky, 2014; Russell, 2019)</w:t>
          </w:r>
          <w:r w:rsidR="00566710">
            <w:fldChar w:fldCharType="end"/>
          </w:r>
        </w:sdtContent>
      </w:sdt>
      <w:r w:rsidR="0028320E">
        <w:t>.</w:t>
      </w:r>
    </w:p>
    <w:p w14:paraId="0A1C5576" w14:textId="0C43428F" w:rsidR="00453A81" w:rsidRPr="00453A81" w:rsidRDefault="00453A81" w:rsidP="00453A81">
      <w:r w:rsidRPr="00453A81">
        <w:t xml:space="preserve">While the AI as a Moral Agent discussion provides a conceptual framework for evaluating AI’s ethical role, practical and scalable governance models require empirical validation. Integrating a structured typology of AI ethics—from rule-based reactive ethics to adaptive and contextual ethical reasoning </w:t>
      </w:r>
      <w:sdt>
        <w:sdtPr>
          <w:id w:val="1325087734"/>
          <w:citation/>
        </w:sdtPr>
        <w:sdtContent>
          <w:r w:rsidR="0028320E">
            <w:fldChar w:fldCharType="begin"/>
          </w:r>
          <w:r w:rsidR="0028320E">
            <w:instrText xml:space="preserve"> CITATION Bod16 \l 1033  \m Bry18</w:instrText>
          </w:r>
          <w:r w:rsidR="0028320E">
            <w:fldChar w:fldCharType="separate"/>
          </w:r>
          <w:r w:rsidR="0028320E">
            <w:rPr>
              <w:noProof/>
            </w:rPr>
            <w:t>(Boden, 2016; Bryson, 2018)</w:t>
          </w:r>
          <w:r w:rsidR="0028320E">
            <w:fldChar w:fldCharType="end"/>
          </w:r>
        </w:sdtContent>
      </w:sdt>
      <w:r w:rsidR="0028320E">
        <w:t xml:space="preserve"> </w:t>
      </w:r>
      <w:r w:rsidRPr="00453A81">
        <w:t xml:space="preserve">with the NRBC framework ensures a comprehensive evaluation across normative, regulatory, behavioral, and conceptual dimensions. Addressing concerns that AI's perceived moral agency is merely a projection of human interpretability and statistical optimization </w:t>
      </w:r>
      <w:sdt>
        <w:sdtPr>
          <w:id w:val="-857577217"/>
          <w:citation/>
        </w:sdtPr>
        <w:sdtContent>
          <w:r w:rsidR="0028320E">
            <w:fldChar w:fldCharType="begin"/>
          </w:r>
          <w:r w:rsidR="0028320E">
            <w:instrText xml:space="preserve"> CITATION Den17 \l 1033  \m Sul20</w:instrText>
          </w:r>
          <w:r w:rsidR="0028320E">
            <w:fldChar w:fldCharType="separate"/>
          </w:r>
          <w:r w:rsidR="0028320E">
            <w:rPr>
              <w:noProof/>
            </w:rPr>
            <w:t>(Dennett, 2017; Sullins, 2020)</w:t>
          </w:r>
          <w:r w:rsidR="0028320E">
            <w:fldChar w:fldCharType="end"/>
          </w:r>
        </w:sdtContent>
      </w:sdt>
      <w:r w:rsidR="0028320E">
        <w:t xml:space="preserve"> </w:t>
      </w:r>
      <w:r w:rsidRPr="00453A81">
        <w:t xml:space="preserve">governance models must incorporate probabilistic assessments, bias audits, and algorithmic transparency metrics </w:t>
      </w:r>
      <w:sdt>
        <w:sdtPr>
          <w:id w:val="-678806928"/>
          <w:citation/>
        </w:sdtPr>
        <w:sdtContent>
          <w:r w:rsidR="0028320E">
            <w:fldChar w:fldCharType="begin"/>
          </w:r>
          <w:r w:rsidR="0028320E">
            <w:instrText xml:space="preserve"> CITATION Mit16 \l 1033 </w:instrText>
          </w:r>
          <w:r w:rsidR="004E7728">
            <w:instrText xml:space="preserve"> \m Wac17</w:instrText>
          </w:r>
          <w:r w:rsidR="0028320E">
            <w:fldChar w:fldCharType="separate"/>
          </w:r>
          <w:r w:rsidR="004E7728">
            <w:rPr>
              <w:noProof/>
            </w:rPr>
            <w:t>(Mittelstadt, Allo, Engelen, Puschmann, &amp; Schaub, 2016; Wachter, Mittelstadt, &amp; Russell, 2017)</w:t>
          </w:r>
          <w:r w:rsidR="0028320E">
            <w:fldChar w:fldCharType="end"/>
          </w:r>
        </w:sdtContent>
      </w:sdt>
      <w:r w:rsidR="004E7728">
        <w:t xml:space="preserve"> </w:t>
      </w:r>
      <w:r w:rsidRPr="00453A81">
        <w:t xml:space="preserve"> to operationalize ethical AI frameworks and to quantify ethical principles and to empirically verify the fairness, accountability, and non-maleficence of AI systems.</w:t>
      </w:r>
    </w:p>
    <w:p w14:paraId="5CEF2285" w14:textId="5A2F9F8D" w:rsidR="00241893" w:rsidRDefault="00C738B1" w:rsidP="00DA3503">
      <w:r w:rsidRPr="00C738B1">
        <w:t xml:space="preserve">While the AI as a Moral Agent discussion provides a conceptual framework for evaluating AI’s ethical role, ensuring practical, scalable governance models requires empirical validation. Statistical reasoning in AI ethics serves as the bridge between ethical theorization and measurable accountability. Governance models must incorporate probabilistic assessments, bias audits, and algorithmic transparency metrics to operationalize ethical AI frameworks </w:t>
      </w:r>
      <w:sdt>
        <w:sdtPr>
          <w:id w:val="-666630753"/>
          <w:citation/>
        </w:sdtPr>
        <w:sdtContent>
          <w:r w:rsidR="00D337F8">
            <w:fldChar w:fldCharType="begin"/>
          </w:r>
          <w:r w:rsidR="00D337F8">
            <w:instrText xml:space="preserve"> CITATION Mit16 \l 1033  \m Wac17</w:instrText>
          </w:r>
          <w:r w:rsidR="00D337F8">
            <w:fldChar w:fldCharType="separate"/>
          </w:r>
          <w:r w:rsidR="00D337F8">
            <w:rPr>
              <w:noProof/>
            </w:rPr>
            <w:t>(Mittelstadt, Allo, Engelen, Puschmann, &amp; Schaub, 2016; Wachter, Mittelstadt, &amp; Russell, 2017)</w:t>
          </w:r>
          <w:r w:rsidR="00D337F8">
            <w:fldChar w:fldCharType="end"/>
          </w:r>
        </w:sdtContent>
      </w:sdt>
      <w:r w:rsidR="00D337F8">
        <w:t xml:space="preserve">. </w:t>
      </w:r>
      <w:r w:rsidRPr="00C738B1">
        <w:t>The following section explores how statistical methodologies can quantify ethical principles, ensuring that AI systems are not only conceptually justifiable but also empirically verifiable in their fairness, accountability, and risk assessment.</w:t>
      </w:r>
    </w:p>
    <w:p w14:paraId="708D96C5" w14:textId="77777777" w:rsidR="00994697" w:rsidRPr="00994697" w:rsidRDefault="00994697" w:rsidP="00994697">
      <w:pPr>
        <w:pStyle w:val="Heading3"/>
      </w:pPr>
      <w:r w:rsidRPr="00994697">
        <w:t>AI as a Moral Agent: Evaluating Ethical Capacities</w:t>
      </w:r>
    </w:p>
    <w:p w14:paraId="02DDE846" w14:textId="074B7DCD" w:rsidR="00994697" w:rsidRPr="00994697" w:rsidRDefault="006E14B6" w:rsidP="00994697">
      <w:r w:rsidRPr="006E14B6">
        <w:t>The evolving discourse on AI ethics necessitates a precise definition of AI’s moral agency, shifting from broad philosophical assertions to a structured analysis of how AI systems engage with moral reasoning. This section examines AI’s ethical capacities, its potential role as a moral agent, and the philosophical debate surrounding its interpretability</w:t>
      </w:r>
      <w:r w:rsidR="00994697" w:rsidRPr="00994697">
        <w:t>.</w:t>
      </w:r>
    </w:p>
    <w:p w14:paraId="16247DB4" w14:textId="77777777" w:rsidR="00994697" w:rsidRPr="00994697" w:rsidRDefault="00994697" w:rsidP="00E453B2">
      <w:pPr>
        <w:pStyle w:val="Heading4"/>
      </w:pPr>
      <w:r w:rsidRPr="00994697">
        <w:t>Defining AI’s Moral Agency: A Structured Typology</w:t>
      </w:r>
    </w:p>
    <w:p w14:paraId="1AB864F9" w14:textId="1B279B92" w:rsidR="00F64B84" w:rsidRDefault="00092FDE" w:rsidP="00F64B84">
      <w:r w:rsidRPr="00092FDE">
        <w:t>To classify AI as a true moral agent, it is essential to distinguish between mimicking moral behavior and engaging in actual moral reasoning. In human cognition, moral reasoning involves intentional deliberation, value prioritization, counterfactual thinking, and recursive self-reflection.</w:t>
      </w:r>
      <w:r w:rsidR="00F64B84" w:rsidRPr="00F64B84">
        <w:t xml:space="preserve"> Hauser </w:t>
      </w:r>
      <w:sdt>
        <w:sdtPr>
          <w:id w:val="-1772389869"/>
          <w:citation/>
        </w:sdtPr>
        <w:sdtContent>
          <w:r w:rsidR="007308B5">
            <w:fldChar w:fldCharType="begin"/>
          </w:r>
          <w:r w:rsidR="007308B5">
            <w:instrText xml:space="preserve">CITATION Hau06 \n  \t  \l 1033 </w:instrText>
          </w:r>
          <w:r w:rsidR="007308B5">
            <w:fldChar w:fldCharType="separate"/>
          </w:r>
          <w:r w:rsidR="007308B5">
            <w:rPr>
              <w:noProof/>
            </w:rPr>
            <w:t>(2006)</w:t>
          </w:r>
          <w:r w:rsidR="007308B5">
            <w:fldChar w:fldCharType="end"/>
          </w:r>
        </w:sdtContent>
      </w:sdt>
      <w:r>
        <w:t xml:space="preserve"> </w:t>
      </w:r>
      <w:r w:rsidR="00F64B84" w:rsidRPr="00F64B84">
        <w:t xml:space="preserve">in his book </w:t>
      </w:r>
      <w:r w:rsidR="00F64B84" w:rsidRPr="007308B5">
        <w:rPr>
          <w:i/>
          <w:iCs/>
        </w:rPr>
        <w:t>Moral Minds: How Nature Designed Our Universal Sense of Right and Wron</w:t>
      </w:r>
      <w:r w:rsidR="007308B5">
        <w:rPr>
          <w:i/>
          <w:iCs/>
        </w:rPr>
        <w:t>g</w:t>
      </w:r>
      <w:r w:rsidR="00F64B84" w:rsidRPr="00F64B84">
        <w:t xml:space="preserve"> argues that </w:t>
      </w:r>
      <w:r w:rsidR="00A30055" w:rsidRPr="00A30055">
        <w:t xml:space="preserve">humans possess an evolved universal moral instinct, guiding judgments of right </w:t>
      </w:r>
      <w:r w:rsidR="00A30055" w:rsidRPr="00A30055">
        <w:lastRenderedPageBreak/>
        <w:t xml:space="preserve">and wrong across diverse contexts. However, over the past two decades, advancements in AI have prompted a reevaluation of moral agency within artificial </w:t>
      </w:r>
      <w:r w:rsidR="00D15F54" w:rsidRPr="00A30055">
        <w:t>systems.</w:t>
      </w:r>
    </w:p>
    <w:p w14:paraId="058D56EF" w14:textId="56C807B6" w:rsidR="00680F15" w:rsidRDefault="00D15F54" w:rsidP="00B05D30">
      <w:r w:rsidRPr="00D15F54">
        <w:t xml:space="preserve">Recent studies, such as Malle et al. </w:t>
      </w:r>
      <w:sdt>
        <w:sdtPr>
          <w:id w:val="1578473355"/>
          <w:citation/>
        </w:sdtPr>
        <w:sdtContent>
          <w:r w:rsidR="00B05D30">
            <w:fldChar w:fldCharType="begin"/>
          </w:r>
          <w:r w:rsidR="003215B5">
            <w:instrText xml:space="preserve">CITATION Mal25 \n  \t  \l 1033 </w:instrText>
          </w:r>
          <w:r w:rsidR="00B05D30">
            <w:fldChar w:fldCharType="separate"/>
          </w:r>
          <w:r w:rsidR="003215B5">
            <w:rPr>
              <w:noProof/>
            </w:rPr>
            <w:t>(2025)</w:t>
          </w:r>
          <w:r w:rsidR="00B05D30">
            <w:fldChar w:fldCharType="end"/>
          </w:r>
        </w:sdtContent>
      </w:sdt>
      <w:r w:rsidR="00B05D30">
        <w:t xml:space="preserve"> </w:t>
      </w:r>
      <w:r w:rsidR="000F3AF6" w:rsidRPr="000F3AF6">
        <w:t>have empirically examined how humans judge the moral decision-making of AI systems compared to human agents. Their research indicates that while people expect both humans and robots to adhere to moral norms, robots are judged more harshly when they act rather than remain passive. This asymmetry in moral responsibility suggests that human observers may not fully accept AI's moral competence.</w:t>
      </w:r>
    </w:p>
    <w:p w14:paraId="5585A9F3" w14:textId="4AA27C77" w:rsidR="001B3BA9" w:rsidRDefault="001B3BA9" w:rsidP="001B3BA9">
      <w:r w:rsidRPr="001B3BA9">
        <w:t xml:space="preserve">Building upon these findings, Malle et al. </w:t>
      </w:r>
      <w:sdt>
        <w:sdtPr>
          <w:id w:val="-249735627"/>
          <w:citation/>
        </w:sdtPr>
        <w:sdtContent>
          <w:r>
            <w:fldChar w:fldCharType="begin"/>
          </w:r>
          <w:r w:rsidR="00013A35">
            <w:instrText xml:space="preserve">CITATION Mal25 \n  \t  \l 1033 </w:instrText>
          </w:r>
          <w:r>
            <w:fldChar w:fldCharType="separate"/>
          </w:r>
          <w:r w:rsidR="00013A35">
            <w:rPr>
              <w:noProof/>
            </w:rPr>
            <w:t>(2025)</w:t>
          </w:r>
          <w:r>
            <w:fldChar w:fldCharType="end"/>
          </w:r>
        </w:sdtContent>
      </w:sdt>
      <w:r w:rsidR="00013A35">
        <w:t xml:space="preserve"> </w:t>
      </w:r>
      <w:r w:rsidRPr="001B3BA9">
        <w:t xml:space="preserve">propose that for AI to be considered morally competent, it must exhibit: </w:t>
      </w:r>
    </w:p>
    <w:p w14:paraId="1C8D6B87" w14:textId="09BA9227" w:rsidR="00B13D45" w:rsidRPr="00B13D45" w:rsidRDefault="00B13D45" w:rsidP="00D70D49">
      <w:pPr>
        <w:pStyle w:val="ListParagraph"/>
        <w:numPr>
          <w:ilvl w:val="0"/>
          <w:numId w:val="325"/>
        </w:numPr>
      </w:pPr>
      <w:r w:rsidRPr="00B13D45">
        <w:t>Autonomous Value Weighing</w:t>
      </w:r>
    </w:p>
    <w:p w14:paraId="7862CC04" w14:textId="437D04D3" w:rsidR="00B13D45" w:rsidRPr="00B13D45" w:rsidRDefault="00013A35" w:rsidP="00D70D49">
      <w:pPr>
        <w:pStyle w:val="ListParagraph"/>
        <w:numPr>
          <w:ilvl w:val="0"/>
          <w:numId w:val="326"/>
        </w:numPr>
      </w:pPr>
      <w:r w:rsidRPr="00013A35">
        <w:t>AI must prioritize and balance competing ethical principles beyond executing predefined rules</w:t>
      </w:r>
      <w:r w:rsidR="00B13D45" w:rsidRPr="00B13D45">
        <w:t>.</w:t>
      </w:r>
    </w:p>
    <w:p w14:paraId="0139BB94" w14:textId="531CB0CE" w:rsidR="00B13D45" w:rsidRPr="00B13D45" w:rsidRDefault="00B13D45" w:rsidP="00D70D49">
      <w:pPr>
        <w:pStyle w:val="ListParagraph"/>
        <w:numPr>
          <w:ilvl w:val="0"/>
          <w:numId w:val="326"/>
        </w:numPr>
      </w:pPr>
      <w:r w:rsidRPr="00B13D45">
        <w:t>Example: An autonomous vehicle must decide whether to prioritize pedestrian</w:t>
      </w:r>
      <w:r w:rsidR="00D70D49">
        <w:t xml:space="preserve"> </w:t>
      </w:r>
      <w:r w:rsidRPr="00B13D45">
        <w:t>safety over passenger protection.</w:t>
      </w:r>
    </w:p>
    <w:p w14:paraId="1EDDD5A3" w14:textId="77777777" w:rsidR="00B13D45" w:rsidRPr="00B13D45" w:rsidRDefault="00B13D45" w:rsidP="00D70D49">
      <w:pPr>
        <w:pStyle w:val="ListParagraph"/>
        <w:numPr>
          <w:ilvl w:val="0"/>
          <w:numId w:val="325"/>
        </w:numPr>
      </w:pPr>
      <w:r w:rsidRPr="00B13D45">
        <w:t>Counterfactual Analysis</w:t>
      </w:r>
    </w:p>
    <w:p w14:paraId="3F59A2E3" w14:textId="68B478F9" w:rsidR="00B13D45" w:rsidRPr="00B13D45" w:rsidRDefault="00E70D1B" w:rsidP="0077443D">
      <w:pPr>
        <w:pStyle w:val="ListParagraph"/>
        <w:numPr>
          <w:ilvl w:val="0"/>
          <w:numId w:val="326"/>
        </w:numPr>
      </w:pPr>
      <w:r w:rsidRPr="00E70D1B">
        <w:t>AI should simulate and evaluate different moral scenarios and their potential outcomes before making decisions.</w:t>
      </w:r>
    </w:p>
    <w:p w14:paraId="6CCAA72E" w14:textId="19457B7F" w:rsidR="00B13D45" w:rsidRPr="00B13D45" w:rsidRDefault="00B13D45" w:rsidP="0077443D">
      <w:pPr>
        <w:pStyle w:val="ListParagraph"/>
        <w:numPr>
          <w:ilvl w:val="1"/>
          <w:numId w:val="326"/>
        </w:numPr>
      </w:pPr>
      <w:r w:rsidRPr="00B13D45">
        <w:t xml:space="preserve">Example: </w:t>
      </w:r>
      <w:r w:rsidR="00E70D1B" w:rsidRPr="00E70D1B">
        <w:t>A healthcare AI system analyzing various treatment options to determine the most ethical and effective course of actio</w:t>
      </w:r>
      <w:r w:rsidR="00E70D1B">
        <w:t>n</w:t>
      </w:r>
      <w:r w:rsidRPr="00B13D45">
        <w:t>.</w:t>
      </w:r>
    </w:p>
    <w:p w14:paraId="357C8799" w14:textId="77777777" w:rsidR="00B13D45" w:rsidRPr="00B13D45" w:rsidRDefault="00B13D45" w:rsidP="0077443D">
      <w:pPr>
        <w:pStyle w:val="ListParagraph"/>
        <w:numPr>
          <w:ilvl w:val="0"/>
          <w:numId w:val="325"/>
        </w:numPr>
      </w:pPr>
      <w:r w:rsidRPr="00B13D45">
        <w:t>Recursive Moral Adaptation</w:t>
      </w:r>
    </w:p>
    <w:p w14:paraId="056AC40A" w14:textId="571F8BE8" w:rsidR="00B13D45" w:rsidRPr="00B13D45" w:rsidRDefault="0084678D" w:rsidP="0077443D">
      <w:pPr>
        <w:pStyle w:val="ListParagraph"/>
        <w:numPr>
          <w:ilvl w:val="0"/>
          <w:numId w:val="326"/>
        </w:numPr>
      </w:pPr>
      <w:r w:rsidRPr="0084678D">
        <w:t>AI must adjust its moral reasoning over time, learning from new contexts and evolving societal norms.</w:t>
      </w:r>
    </w:p>
    <w:p w14:paraId="6BEF63BC" w14:textId="63951EA4" w:rsidR="00B13D45" w:rsidRPr="00B13D45" w:rsidRDefault="00B13D45" w:rsidP="0077443D">
      <w:pPr>
        <w:pStyle w:val="ListParagraph"/>
        <w:numPr>
          <w:ilvl w:val="1"/>
          <w:numId w:val="326"/>
        </w:numPr>
      </w:pPr>
      <w:r w:rsidRPr="00B13D45">
        <w:t xml:space="preserve">Example: </w:t>
      </w:r>
      <w:r w:rsidR="0084678D" w:rsidRPr="0084678D">
        <w:t>Judicial AI systems recognizing and correcting for historical sentencing biases.</w:t>
      </w:r>
    </w:p>
    <w:p w14:paraId="221777FF" w14:textId="540CAE73" w:rsidR="00994697" w:rsidRPr="00994697" w:rsidRDefault="00994697" w:rsidP="00680F15">
      <w:pPr>
        <w:pStyle w:val="Heading3"/>
      </w:pPr>
      <w:r w:rsidRPr="00994697">
        <w:t>Counterpoint: AI’s Moral Agency as a Human Projection?</w:t>
      </w:r>
    </w:p>
    <w:p w14:paraId="534FB141" w14:textId="7CCA7395" w:rsidR="00935D3E" w:rsidRDefault="00935D3E" w:rsidP="0039272B">
      <w:r w:rsidRPr="00935D3E">
        <w:t>Despite AI's increasing sophistication, a compelling counterargument posits that its perceived moral agency is an anthropomorphic projection rather than an intrinsic property. AI lacks fundamental attributes necessary for true moral agency, such as intentionality, self-awareness, and moral accountability. As Bryson (</w:t>
      </w:r>
      <w:sdt>
        <w:sdtPr>
          <w:id w:val="-561480302"/>
          <w:citation/>
        </w:sdtPr>
        <w:sdtContent>
          <w:r>
            <w:fldChar w:fldCharType="begin"/>
          </w:r>
          <w:r>
            <w:instrText xml:space="preserve">CITATION Bry18 \n  \t  \l 1033 </w:instrText>
          </w:r>
          <w:r>
            <w:fldChar w:fldCharType="separate"/>
          </w:r>
          <w:r>
            <w:rPr>
              <w:noProof/>
            </w:rPr>
            <w:t xml:space="preserve"> (2018)</w:t>
          </w:r>
          <w:r>
            <w:fldChar w:fldCharType="end"/>
          </w:r>
        </w:sdtContent>
      </w:sdt>
      <w:r w:rsidRPr="00935D3E">
        <w:t xml:space="preserve"> asserts, AI systems do not possess intent; they optimize outcomes based on predefined parameters. Moreover, AI's inability to engage in genuine counterfactual reasoning limits its capacity to weigh competing ethical considerations meaningfully. Consequently, while AI may simulate moral behavior convincingly, it does so without authentic moral reasoning or responsibility. This raises critical questions: Is AI's moral agency merely an illusion of complexity? If so, how should governance frameworks address this ethical mirage?</w:t>
      </w:r>
    </w:p>
    <w:p w14:paraId="3FD84EFD" w14:textId="77777777" w:rsidR="000B35F7" w:rsidRPr="000B35F7" w:rsidRDefault="000B35F7" w:rsidP="00E330DB">
      <w:pPr>
        <w:pStyle w:val="Heading4"/>
      </w:pPr>
      <w:r w:rsidRPr="000B35F7">
        <w:t>Implications for AI Governance</w:t>
      </w:r>
    </w:p>
    <w:p w14:paraId="75D9203F" w14:textId="6A1F5EA7" w:rsidR="00FC0ED0" w:rsidRPr="0039272B" w:rsidRDefault="00E330DB" w:rsidP="0039272B">
      <w:r w:rsidRPr="00E330DB">
        <w:t>The ambiguity surrounding AI's moral agency necessitates clear governance structures to address the moral responsibility gap. Existing legal and ethical frameworks often lack clarity on accountability when AI-driven systems cause harm. Potential models include:</w:t>
      </w:r>
    </w:p>
    <w:p w14:paraId="25B7082D" w14:textId="21313CA8" w:rsidR="00FC0ED0" w:rsidRPr="0039272B" w:rsidRDefault="00FC0ED0" w:rsidP="0039272B">
      <w:pPr>
        <w:pStyle w:val="ListParagraph"/>
        <w:numPr>
          <w:ilvl w:val="0"/>
          <w:numId w:val="321"/>
        </w:numPr>
      </w:pPr>
      <w:r w:rsidRPr="0039272B">
        <w:lastRenderedPageBreak/>
        <w:t xml:space="preserve">Strict Liability Model: </w:t>
      </w:r>
      <w:r w:rsidR="00C2146A" w:rsidRPr="00C2146A">
        <w:t>Developers and deployers assume full responsibility for AI-driven decisions, irrespective of intent or oversight</w:t>
      </w:r>
      <w:r w:rsidRPr="0039272B">
        <w:t>.</w:t>
      </w:r>
    </w:p>
    <w:p w14:paraId="79C1606A" w14:textId="56B27667" w:rsidR="00FC0ED0" w:rsidRPr="0039272B" w:rsidRDefault="00FC0ED0" w:rsidP="0039272B">
      <w:pPr>
        <w:pStyle w:val="ListParagraph"/>
        <w:numPr>
          <w:ilvl w:val="0"/>
          <w:numId w:val="321"/>
        </w:numPr>
      </w:pPr>
      <w:r w:rsidRPr="0039272B">
        <w:t xml:space="preserve">Negligence-Based Model: </w:t>
      </w:r>
      <w:r w:rsidR="00C2146A" w:rsidRPr="00C2146A">
        <w:t>AI creators are liable only if they fail to meet a defined standard of care in design and deployment.</w:t>
      </w:r>
    </w:p>
    <w:p w14:paraId="0C6C24A9" w14:textId="77777777" w:rsidR="00557675" w:rsidRDefault="00FC0ED0" w:rsidP="00520EA9">
      <w:pPr>
        <w:pStyle w:val="ListParagraph"/>
        <w:numPr>
          <w:ilvl w:val="0"/>
          <w:numId w:val="321"/>
        </w:numPr>
      </w:pPr>
      <w:r w:rsidRPr="0039272B">
        <w:t xml:space="preserve">Hybrid Accountability Models: </w:t>
      </w:r>
      <w:r w:rsidR="00557675" w:rsidRPr="00557675">
        <w:t>Shared liability among AI developers, deployers, and users, incorporating explainability standards to determine fault.</w:t>
      </w:r>
    </w:p>
    <w:p w14:paraId="08E89073" w14:textId="77777777" w:rsidR="00557675" w:rsidRDefault="00557675" w:rsidP="00557675">
      <w:pPr>
        <w:rPr>
          <w:i/>
          <w:iCs/>
        </w:rPr>
      </w:pPr>
      <w:r w:rsidRPr="00557675">
        <w:t>To mitigate the moral responsibility gap, AI governance must integrate clear liability frameworks, ensuring that ethical failures have enforceable consequences.</w:t>
      </w:r>
    </w:p>
    <w:p w14:paraId="544B264E" w14:textId="056182EE" w:rsidR="00FC0ED0" w:rsidRPr="00FC0ED0" w:rsidRDefault="00FC0ED0" w:rsidP="00E453B2">
      <w:pPr>
        <w:pStyle w:val="Heading4"/>
      </w:pPr>
      <w:r w:rsidRPr="00FC0ED0">
        <w:t>Practical Implementation of Empirical Validation</w:t>
      </w:r>
    </w:p>
    <w:p w14:paraId="62096536" w14:textId="77777777" w:rsidR="00FC0ED0" w:rsidRPr="0039272B" w:rsidRDefault="00FC0ED0" w:rsidP="00FC0ED0">
      <w:r w:rsidRPr="00FC0ED0">
        <w:t xml:space="preserve">Ensuring that AI systems adhere to ethical governance requires </w:t>
      </w:r>
      <w:r w:rsidRPr="0039272B">
        <w:t>empirical validation through structured methodologies. Some key approaches include:</w:t>
      </w:r>
    </w:p>
    <w:p w14:paraId="1D7CB185" w14:textId="022BDF15" w:rsidR="00FC0ED0" w:rsidRPr="0039272B" w:rsidRDefault="00195CF7" w:rsidP="0039272B">
      <w:pPr>
        <w:pStyle w:val="ListParagraph"/>
        <w:numPr>
          <w:ilvl w:val="0"/>
          <w:numId w:val="322"/>
        </w:numPr>
      </w:pPr>
      <w:r w:rsidRPr="00195CF7">
        <w:t>Probabilistic Ethics Modeling: A way for AI to make better decisions when it faces tough moral choices with uncertain outcomes. It helps AI weigh different options, adjust its choices based on new information, and explain why it decided. But AI still can't replace human judgment, so people and AI need to work together to make fair and responsible choices.</w:t>
      </w:r>
    </w:p>
    <w:p w14:paraId="1751C47C" w14:textId="22E63B08" w:rsidR="000D580E" w:rsidRDefault="000D580E" w:rsidP="0039272B">
      <w:pPr>
        <w:pStyle w:val="ListParagraph"/>
        <w:numPr>
          <w:ilvl w:val="0"/>
          <w:numId w:val="322"/>
        </w:numPr>
      </w:pPr>
      <w:r w:rsidRPr="000D580E">
        <w:t xml:space="preserve">Bias Audits: A way to check if AI treats people fairly by </w:t>
      </w:r>
      <w:r w:rsidR="00195CF7" w:rsidRPr="000D580E">
        <w:t>testing</w:t>
      </w:r>
      <w:r w:rsidRPr="000D580E">
        <w:t xml:space="preserve"> hidden bias in its decisions. These audits help find and fix unfair patterns, making sure AI follows clear rules and treats everyone consistently. They also help keep AI trustworthy and in line with important laws, but regular checks are needed to keep AI from making new mistakes over time.</w:t>
      </w:r>
    </w:p>
    <w:p w14:paraId="49B07D2B" w14:textId="77777777" w:rsidR="00AD07C4" w:rsidRDefault="00AD07C4" w:rsidP="00FC0ED0">
      <w:r w:rsidRPr="00AD07C4">
        <w:t>Algorithmic Transparency Metrics: Tools that help explain how AI makes decisions, so people can understand and trust its choices. Methods like SHAP and LIME break down AI’s reasoning, showing why it picked one option over another. This makes AI fairer, easier to audit, and more accountable, helping humans check its work and correct mistakes when needed.</w:t>
      </w:r>
    </w:p>
    <w:p w14:paraId="41E1C8A4" w14:textId="2FAD8F73" w:rsidR="00FC0ED0" w:rsidRPr="0039272B" w:rsidRDefault="00720FA1" w:rsidP="00FC0ED0">
      <w:r w:rsidRPr="00720FA1">
        <w:t xml:space="preserve">By incorporating probabilistic reasoning, statistical auditing, and algorithmic transparency tools, AI governance can transition from theoretical ethical principles to practical, enforceable oversight </w:t>
      </w:r>
      <w:r w:rsidR="00C71290" w:rsidRPr="00720FA1">
        <w:t>mechanisms.</w:t>
      </w:r>
    </w:p>
    <w:p w14:paraId="4085146B" w14:textId="77777777" w:rsidR="00C71290" w:rsidRPr="00C71290" w:rsidRDefault="00C71290" w:rsidP="00C71290">
      <w:pPr>
        <w:pStyle w:val="Heading4"/>
      </w:pPr>
      <w:r w:rsidRPr="00C71290">
        <w:t>AI Governance in a Rapidly Evolving Landscape</w:t>
      </w:r>
    </w:p>
    <w:p w14:paraId="4C6D2117" w14:textId="77777777" w:rsidR="00C71290" w:rsidRPr="00C71290" w:rsidRDefault="00C71290" w:rsidP="00C71290">
      <w:r w:rsidRPr="00C71290">
        <w:t>The discussion of AI moral agency should be seen as a snapshot in time, with AI capabilities continuously advancing. As machine learning models become more complex, the distinctions between different levels of AI moral reasoning may blur, necessitating adaptive governance frameworks. The NRBC model provides a structured method to assess whether AI systems align with ethical principles while maintaining human oversight.</w:t>
      </w:r>
    </w:p>
    <w:p w14:paraId="119B4F7E" w14:textId="77777777" w:rsidR="00C71290" w:rsidRPr="00C71290" w:rsidRDefault="00C71290" w:rsidP="00C71290">
      <w:r w:rsidRPr="00C71290">
        <w:t>To achieve effective governance, organizations must integrate:</w:t>
      </w:r>
    </w:p>
    <w:p w14:paraId="0E4549FA" w14:textId="43E1C69A" w:rsidR="00C71290" w:rsidRPr="00C71290" w:rsidRDefault="00C71290" w:rsidP="00C71290">
      <w:pPr>
        <w:pStyle w:val="ListParagraph"/>
        <w:numPr>
          <w:ilvl w:val="0"/>
          <w:numId w:val="330"/>
        </w:numPr>
      </w:pPr>
      <w:r w:rsidRPr="00C71290">
        <w:t>Ongoing Empirical Assessments – Regular audits of AI decision-making as models increase in complexity</w:t>
      </w:r>
      <w:r w:rsidR="006B2CDF">
        <w:t xml:space="preserve"> </w:t>
      </w:r>
      <w:sdt>
        <w:sdtPr>
          <w:id w:val="380135619"/>
          <w:citation/>
        </w:sdtPr>
        <w:sdtContent>
          <w:r w:rsidR="006B2CDF">
            <w:fldChar w:fldCharType="begin"/>
          </w:r>
          <w:r w:rsidR="006B2CDF">
            <w:instrText xml:space="preserve"> CITATION Rah19 \l 1033 </w:instrText>
          </w:r>
          <w:r w:rsidR="008E4FAA">
            <w:instrText xml:space="preserve"> \m Mök23</w:instrText>
          </w:r>
          <w:r w:rsidR="006B2CDF">
            <w:fldChar w:fldCharType="separate"/>
          </w:r>
          <w:r w:rsidR="008E4FAA">
            <w:rPr>
              <w:noProof/>
            </w:rPr>
            <w:t>(Rahwan, et al., 2019; Mökander, 2023)</w:t>
          </w:r>
          <w:r w:rsidR="006B2CDF">
            <w:fldChar w:fldCharType="end"/>
          </w:r>
        </w:sdtContent>
      </w:sdt>
      <w:r w:rsidRPr="00C71290">
        <w:t>.</w:t>
      </w:r>
    </w:p>
    <w:p w14:paraId="1333ADF3" w14:textId="066F69C3" w:rsidR="00C71290" w:rsidRPr="00C71290" w:rsidRDefault="00C71290" w:rsidP="00C71290">
      <w:pPr>
        <w:pStyle w:val="ListParagraph"/>
        <w:numPr>
          <w:ilvl w:val="0"/>
          <w:numId w:val="330"/>
        </w:numPr>
      </w:pPr>
      <w:r w:rsidRPr="00C71290">
        <w:lastRenderedPageBreak/>
        <w:t xml:space="preserve">Legal and Policy Iteration – Continuous refinement of AI governance models based on real-world case studies and failures </w:t>
      </w:r>
      <w:sdt>
        <w:sdtPr>
          <w:id w:val="379915570"/>
          <w:citation/>
        </w:sdtPr>
        <w:sdtContent>
          <w:r w:rsidR="008E4FAA">
            <w:fldChar w:fldCharType="begin"/>
          </w:r>
          <w:r w:rsidR="008E4FAA">
            <w:instrText xml:space="preserve"> CITATION Rus19 \l 1033 </w:instrText>
          </w:r>
          <w:r w:rsidR="008E4FAA">
            <w:fldChar w:fldCharType="separate"/>
          </w:r>
          <w:r w:rsidR="008E4FAA">
            <w:rPr>
              <w:noProof/>
            </w:rPr>
            <w:t>(Russell, 2019)</w:t>
          </w:r>
          <w:r w:rsidR="008E4FAA">
            <w:fldChar w:fldCharType="end"/>
          </w:r>
        </w:sdtContent>
      </w:sdt>
      <w:r w:rsidRPr="00C71290">
        <w:t>.</w:t>
      </w:r>
    </w:p>
    <w:p w14:paraId="40A50A9C" w14:textId="1BD6800B" w:rsidR="00C71290" w:rsidRPr="00C71290" w:rsidRDefault="00C71290" w:rsidP="00C71290">
      <w:pPr>
        <w:pStyle w:val="ListParagraph"/>
        <w:numPr>
          <w:ilvl w:val="0"/>
          <w:numId w:val="330"/>
        </w:numPr>
      </w:pPr>
      <w:r w:rsidRPr="00C71290">
        <w:t xml:space="preserve">Philosophical Reassessment – Engaging interdisciplinary experts to ensure AI moral frameworks remain ethically and socially relevant </w:t>
      </w:r>
      <w:sdt>
        <w:sdtPr>
          <w:id w:val="255873347"/>
          <w:citation/>
        </w:sdtPr>
        <w:sdtContent>
          <w:r w:rsidR="00820EA4">
            <w:fldChar w:fldCharType="begin"/>
          </w:r>
          <w:r w:rsidR="00820EA4">
            <w:instrText xml:space="preserve"> CITATION Mal25 \l 1033 </w:instrText>
          </w:r>
          <w:r w:rsidR="00820EA4">
            <w:fldChar w:fldCharType="separate"/>
          </w:r>
          <w:r w:rsidR="00820EA4">
            <w:rPr>
              <w:noProof/>
            </w:rPr>
            <w:t>(Malle, Scheutz, Cusimano, Voiklis, &amp; Komatsu, 2025)</w:t>
          </w:r>
          <w:r w:rsidR="00820EA4">
            <w:fldChar w:fldCharType="end"/>
          </w:r>
        </w:sdtContent>
      </w:sdt>
      <w:r w:rsidR="00820EA4">
        <w:t>.</w:t>
      </w:r>
    </w:p>
    <w:p w14:paraId="1694D984" w14:textId="77777777" w:rsidR="00C71290" w:rsidRPr="00C71290" w:rsidRDefault="00C71290" w:rsidP="00C71290">
      <w:r w:rsidRPr="00C71290">
        <w:t>By embedding adaptive, empirical governance mechanisms, organizations ensure AI governance moves beyond static compliance into dynamic oversight models.</w:t>
      </w:r>
    </w:p>
    <w:p w14:paraId="6769646F" w14:textId="77777777" w:rsidR="00C71290" w:rsidRPr="00C71290" w:rsidRDefault="00000000" w:rsidP="00C71290">
      <w:r>
        <w:pict w14:anchorId="777478B6">
          <v:rect id="_x0000_i1041" style="width:0;height:1.5pt" o:hralign="center" o:hrstd="t" o:hr="t" fillcolor="#a0a0a0" stroked="f"/>
        </w:pict>
      </w:r>
    </w:p>
    <w:p w14:paraId="513EDB1A" w14:textId="77777777" w:rsidR="00C71290" w:rsidRPr="00C71290" w:rsidRDefault="00C71290" w:rsidP="00C71290">
      <w:r w:rsidRPr="00C71290">
        <w:t>AI Moral Agency and Governance: The NRBC Application</w:t>
      </w:r>
    </w:p>
    <w:p w14:paraId="73685A0C" w14:textId="77777777" w:rsidR="00C71290" w:rsidRPr="00C71290" w:rsidRDefault="00C71290" w:rsidP="00C71290">
      <w:r w:rsidRPr="00C71290">
        <w:t>The NRBC framework, when applied to AI moral agency, provides a structured evaluation of how AI systems align with ethical expectations:</w:t>
      </w:r>
    </w:p>
    <w:p w14:paraId="055363E4" w14:textId="3CFE8A52" w:rsidR="00C71290" w:rsidRPr="00C71290" w:rsidRDefault="00C71290" w:rsidP="00820EA4">
      <w:pPr>
        <w:pStyle w:val="ListParagraph"/>
        <w:numPr>
          <w:ilvl w:val="0"/>
          <w:numId w:val="331"/>
        </w:numPr>
      </w:pPr>
      <w:r w:rsidRPr="00C71290">
        <w:t>Normative: Should AI be granted moral status, or should its role be restricted to ethical compliance?</w:t>
      </w:r>
      <w:r w:rsidR="00A43B09">
        <w:t xml:space="preserve"> </w:t>
      </w:r>
      <w:sdt>
        <w:sdtPr>
          <w:id w:val="-1965186555"/>
          <w:citation/>
        </w:sdtPr>
        <w:sdtContent>
          <w:r w:rsidR="00A43B09">
            <w:fldChar w:fldCharType="begin"/>
          </w:r>
          <w:r w:rsidR="00A43B09">
            <w:instrText xml:space="preserve"> CITATION Mök23 \l 1033 </w:instrText>
          </w:r>
          <w:r w:rsidR="00A43B09">
            <w:fldChar w:fldCharType="separate"/>
          </w:r>
          <w:r w:rsidR="00A43B09">
            <w:rPr>
              <w:noProof/>
            </w:rPr>
            <w:t>(Mökander, 2023)</w:t>
          </w:r>
          <w:r w:rsidR="00A43B09">
            <w:fldChar w:fldCharType="end"/>
          </w:r>
        </w:sdtContent>
      </w:sdt>
    </w:p>
    <w:p w14:paraId="6B2BDA19" w14:textId="39194ABB" w:rsidR="00C71290" w:rsidRPr="00C71290" w:rsidRDefault="00C71290" w:rsidP="00820EA4">
      <w:pPr>
        <w:pStyle w:val="ListParagraph"/>
        <w:numPr>
          <w:ilvl w:val="0"/>
          <w:numId w:val="331"/>
        </w:numPr>
      </w:pPr>
      <w:r w:rsidRPr="00C71290">
        <w:t xml:space="preserve">Regulatory: What legal precedents need to be established for AI moral decision-making? </w:t>
      </w:r>
      <w:sdt>
        <w:sdtPr>
          <w:id w:val="373512556"/>
          <w:citation/>
        </w:sdtPr>
        <w:sdtContent>
          <w:r w:rsidR="004A6252">
            <w:fldChar w:fldCharType="begin"/>
          </w:r>
          <w:r w:rsidR="004A6252">
            <w:instrText xml:space="preserve"> CITATION Mit16 \l 1033 </w:instrText>
          </w:r>
          <w:r w:rsidR="004A6252">
            <w:fldChar w:fldCharType="separate"/>
          </w:r>
          <w:r w:rsidR="004A6252">
            <w:rPr>
              <w:noProof/>
            </w:rPr>
            <w:t>(Mittelstadt, Allo, Engelen, Puschmann, &amp; Schaub, 2016)</w:t>
          </w:r>
          <w:r w:rsidR="004A6252">
            <w:fldChar w:fldCharType="end"/>
          </w:r>
        </w:sdtContent>
      </w:sdt>
      <w:r w:rsidRPr="00C71290">
        <w:t>.</w:t>
      </w:r>
    </w:p>
    <w:p w14:paraId="0C5ADABC" w14:textId="65413F03" w:rsidR="00C71290" w:rsidRPr="00C71290" w:rsidRDefault="00C71290" w:rsidP="00820EA4">
      <w:pPr>
        <w:pStyle w:val="ListParagraph"/>
        <w:numPr>
          <w:ilvl w:val="0"/>
          <w:numId w:val="331"/>
        </w:numPr>
      </w:pPr>
      <w:r w:rsidRPr="00C71290">
        <w:t xml:space="preserve">Behavioral: How will human users respond to AI engaging in moral reasoning? </w:t>
      </w:r>
      <w:sdt>
        <w:sdtPr>
          <w:id w:val="2058898367"/>
          <w:citation/>
        </w:sdtPr>
        <w:sdtContent>
          <w:r w:rsidR="004A6252">
            <w:fldChar w:fldCharType="begin"/>
          </w:r>
          <w:r w:rsidR="004A6252">
            <w:instrText xml:space="preserve"> CITATION Bry18 \l 1033 </w:instrText>
          </w:r>
          <w:r w:rsidR="004A6252">
            <w:fldChar w:fldCharType="separate"/>
          </w:r>
          <w:r w:rsidR="004A6252">
            <w:rPr>
              <w:noProof/>
            </w:rPr>
            <w:t>(Bryson, 2018)</w:t>
          </w:r>
          <w:r w:rsidR="004A6252">
            <w:fldChar w:fldCharType="end"/>
          </w:r>
        </w:sdtContent>
      </w:sdt>
      <w:r w:rsidRPr="00C71290">
        <w:t>.</w:t>
      </w:r>
    </w:p>
    <w:p w14:paraId="14861645" w14:textId="78B66AB1" w:rsidR="00C71290" w:rsidRPr="00C71290" w:rsidRDefault="00C71290" w:rsidP="00820EA4">
      <w:pPr>
        <w:pStyle w:val="ListParagraph"/>
        <w:numPr>
          <w:ilvl w:val="0"/>
          <w:numId w:val="331"/>
        </w:numPr>
      </w:pPr>
      <w:r w:rsidRPr="00C71290">
        <w:t>Conceptual: Can AI develop independent moral frameworks distinct from human ethical traditions?</w:t>
      </w:r>
      <w:sdt>
        <w:sdtPr>
          <w:id w:val="-1006441651"/>
          <w:citation/>
        </w:sdtPr>
        <w:sdtContent>
          <w:r w:rsidR="004A6252">
            <w:fldChar w:fldCharType="begin"/>
          </w:r>
          <w:r w:rsidR="004A6252">
            <w:instrText xml:space="preserve"> CITATION Rus19 \l 1033 </w:instrText>
          </w:r>
          <w:r w:rsidR="004A6252">
            <w:fldChar w:fldCharType="separate"/>
          </w:r>
          <w:r w:rsidR="004A6252">
            <w:rPr>
              <w:noProof/>
            </w:rPr>
            <w:t xml:space="preserve"> (Russell, 2019)</w:t>
          </w:r>
          <w:r w:rsidR="004A6252">
            <w:fldChar w:fldCharType="end"/>
          </w:r>
        </w:sdtContent>
      </w:sdt>
      <w:r w:rsidRPr="00C71290">
        <w:t>.</w:t>
      </w:r>
    </w:p>
    <w:p w14:paraId="771122D7" w14:textId="38CBE5C8" w:rsidR="00C71290" w:rsidRPr="00C71290" w:rsidRDefault="00C71290" w:rsidP="00C71290">
      <w:r w:rsidRPr="00C71290">
        <w:t xml:space="preserve">Applying NRBC to AI moral agency provides a structured approach to evaluate whether AI decisions exhibit ethical reasoning or merely optimize for predefined objectives. If AI systems engage in ethical decision-making, they must be subjected to rigorous ethical audits, bias assessments, and explainability requirements to maintain human oversight and accountability </w:t>
      </w:r>
      <w:sdt>
        <w:sdtPr>
          <w:id w:val="-1432736435"/>
          <w:citation/>
        </w:sdtPr>
        <w:sdtContent>
          <w:r w:rsidR="00B42972">
            <w:fldChar w:fldCharType="begin"/>
          </w:r>
          <w:r w:rsidR="00B42972">
            <w:instrText xml:space="preserve"> CITATION Wac17 \l 1033 </w:instrText>
          </w:r>
          <w:r w:rsidR="00B42972">
            <w:fldChar w:fldCharType="separate"/>
          </w:r>
          <w:r w:rsidR="00B42972">
            <w:rPr>
              <w:noProof/>
            </w:rPr>
            <w:t>(Wachter, Mittelstadt, &amp; Russell, 2017)</w:t>
          </w:r>
          <w:r w:rsidR="00B42972">
            <w:fldChar w:fldCharType="end"/>
          </w:r>
        </w:sdtContent>
      </w:sdt>
      <w:r w:rsidR="00B42972">
        <w:t>.</w:t>
      </w:r>
    </w:p>
    <w:p w14:paraId="2EC310B6" w14:textId="77777777" w:rsidR="00C71290" w:rsidRPr="00C71290" w:rsidRDefault="00C71290" w:rsidP="00B42972">
      <w:pPr>
        <w:pStyle w:val="Heading3"/>
      </w:pPr>
      <w:r w:rsidRPr="00C71290">
        <w:t>Implications for AI Governance</w:t>
      </w:r>
    </w:p>
    <w:p w14:paraId="0C64D55C" w14:textId="77777777" w:rsidR="00C71290" w:rsidRPr="00C71290" w:rsidRDefault="00C71290" w:rsidP="00C71290">
      <w:r w:rsidRPr="00C71290">
        <w:t>Understanding AI’s moral capacities informs regulatory and ethical oversight. AI moral agency discussions must be directly linked to structured governance models that define:</w:t>
      </w:r>
    </w:p>
    <w:p w14:paraId="1359E997" w14:textId="17E077B1" w:rsidR="00C71290" w:rsidRPr="00C71290" w:rsidRDefault="00C71290" w:rsidP="00B42972">
      <w:pPr>
        <w:pStyle w:val="ListParagraph"/>
        <w:numPr>
          <w:ilvl w:val="0"/>
          <w:numId w:val="332"/>
        </w:numPr>
      </w:pPr>
      <w:r w:rsidRPr="00C71290">
        <w:t xml:space="preserve">Accountability Mechanisms: Who is responsible for AI’s ethical failures—developers, users, or regulatory bodies? </w:t>
      </w:r>
      <w:sdt>
        <w:sdtPr>
          <w:id w:val="-1662926693"/>
          <w:citation/>
        </w:sdtPr>
        <w:sdtContent>
          <w:r w:rsidR="00CE22BC">
            <w:fldChar w:fldCharType="begin"/>
          </w:r>
          <w:r w:rsidR="00F97C6E">
            <w:instrText xml:space="preserve">CITATION Flo19 \t  \l 1033 </w:instrText>
          </w:r>
          <w:r w:rsidR="00CE22BC">
            <w:fldChar w:fldCharType="separate"/>
          </w:r>
          <w:r w:rsidR="00F97C6E">
            <w:rPr>
              <w:noProof/>
            </w:rPr>
            <w:t>(Floridi &amp; Cowls, 2019)</w:t>
          </w:r>
          <w:r w:rsidR="00CE22BC">
            <w:fldChar w:fldCharType="end"/>
          </w:r>
        </w:sdtContent>
      </w:sdt>
      <w:r w:rsidRPr="00C71290">
        <w:t>.</w:t>
      </w:r>
    </w:p>
    <w:p w14:paraId="7B62FE0C" w14:textId="5B764E86" w:rsidR="00C71290" w:rsidRPr="00C71290" w:rsidRDefault="00C71290" w:rsidP="00B42972">
      <w:pPr>
        <w:pStyle w:val="ListParagraph"/>
        <w:numPr>
          <w:ilvl w:val="0"/>
          <w:numId w:val="332"/>
        </w:numPr>
      </w:pPr>
      <w:r w:rsidRPr="00C71290">
        <w:t>Transparent Decision-Making: How can AI moral reasoning be audited and validated</w:t>
      </w:r>
      <w:sdt>
        <w:sdtPr>
          <w:id w:val="-22015641"/>
          <w:citation/>
        </w:sdtPr>
        <w:sdtContent>
          <w:r w:rsidR="00860712">
            <w:fldChar w:fldCharType="begin"/>
          </w:r>
          <w:r w:rsidR="00860712">
            <w:instrText xml:space="preserve"> CITATION Mök23 \l 1033 </w:instrText>
          </w:r>
          <w:r w:rsidR="00860712">
            <w:fldChar w:fldCharType="separate"/>
          </w:r>
          <w:r w:rsidR="00860712">
            <w:rPr>
              <w:noProof/>
            </w:rPr>
            <w:t xml:space="preserve"> (Mökander, 2023)</w:t>
          </w:r>
          <w:r w:rsidR="00860712">
            <w:fldChar w:fldCharType="end"/>
          </w:r>
        </w:sdtContent>
      </w:sdt>
      <w:r w:rsidRPr="00C71290">
        <w:t>?</w:t>
      </w:r>
    </w:p>
    <w:p w14:paraId="1FB91B68" w14:textId="6BDA9A3E" w:rsidR="00C71290" w:rsidRPr="00C71290" w:rsidRDefault="00C71290" w:rsidP="00B42972">
      <w:pPr>
        <w:pStyle w:val="ListParagraph"/>
        <w:numPr>
          <w:ilvl w:val="0"/>
          <w:numId w:val="332"/>
        </w:numPr>
      </w:pPr>
      <w:r w:rsidRPr="00C71290">
        <w:t xml:space="preserve">Ethical Constraints in AGI Development: Governance models must establish predefined ethical limits for AGI, integrating mandatory oversight boards, AI audit trails, and fail-safe mechanisms to prevent harmful self-modification </w:t>
      </w:r>
      <w:sdt>
        <w:sdtPr>
          <w:id w:val="-882559307"/>
          <w:citation/>
        </w:sdtPr>
        <w:sdtContent>
          <w:r w:rsidR="00CE22BC">
            <w:fldChar w:fldCharType="begin"/>
          </w:r>
          <w:r w:rsidR="00CE22BC">
            <w:instrText xml:space="preserve"> CITATION Bos01 \l 1033 </w:instrText>
          </w:r>
          <w:r w:rsidR="00CE22BC">
            <w:fldChar w:fldCharType="separate"/>
          </w:r>
          <w:r w:rsidR="00CE22BC">
            <w:rPr>
              <w:noProof/>
            </w:rPr>
            <w:t>(Bostrom &amp; Yudkowsky, 2014)</w:t>
          </w:r>
          <w:r w:rsidR="00CE22BC">
            <w:fldChar w:fldCharType="end"/>
          </w:r>
        </w:sdtContent>
      </w:sdt>
      <w:r w:rsidR="00CE22BC">
        <w:t>.</w:t>
      </w:r>
    </w:p>
    <w:p w14:paraId="1B5D20CD" w14:textId="250B4AD5" w:rsidR="00C71290" w:rsidRPr="00C71290" w:rsidRDefault="008F78DB" w:rsidP="00C71290">
      <w:r w:rsidRPr="008F78DB">
        <w:t xml:space="preserve">This structured approach provides a practical foundation for evaluating AI’s ethical role, ensuring discussions remain grounded in measurable criteria rather than purely theoretical considerations. Organizations implementing AI-driven decision-making can apply this framework to assess risks, improve transparency, and strengthen accountability in AI governance. By incorporating structured typologies, contrasting perspectives, and governance principles, AI moral </w:t>
      </w:r>
      <w:r w:rsidRPr="008F78DB">
        <w:lastRenderedPageBreak/>
        <w:t>agency can be examined as both a conceptual issue and an evolving area of applied ethics and policy</w:t>
      </w:r>
      <w:r w:rsidR="00C71290" w:rsidRPr="00C71290">
        <w:t>.</w:t>
      </w:r>
    </w:p>
    <w:p w14:paraId="4119B884" w14:textId="77777777" w:rsidR="009567F6" w:rsidRDefault="009567F6" w:rsidP="00AE51B1">
      <w:pPr>
        <w:pStyle w:val="Heading2"/>
      </w:pPr>
      <w:r w:rsidRPr="009567F6">
        <w:t>Statistical Reasoning in AI Ethics: A Methodological Approach</w:t>
      </w:r>
    </w:p>
    <w:p w14:paraId="763D6205" w14:textId="434DEB39" w:rsidR="00CC790F" w:rsidRPr="00CC790F" w:rsidRDefault="00CC790F" w:rsidP="00CC790F">
      <w:r w:rsidRPr="00CC790F">
        <w:rPr>
          <w:b/>
          <w:bCs/>
        </w:rPr>
        <w:t>Purpose</w:t>
      </w:r>
      <w:r w:rsidRPr="00CC790F">
        <w:t>: Discuss how statistical reasoning and data-driven methodologies can validate and operationalize ethical principles in AI systems. Demonstrate the rigor and replicability needed for global application.</w:t>
      </w:r>
    </w:p>
    <w:p w14:paraId="2BE65DB1" w14:textId="341DC0FA" w:rsidR="00CC790F" w:rsidRPr="00CC790F" w:rsidRDefault="00CC790F" w:rsidP="00CC790F">
      <w:r w:rsidRPr="00CC790F">
        <w:rPr>
          <w:b/>
          <w:bCs/>
        </w:rPr>
        <w:t>Proposed Subsections</w:t>
      </w:r>
      <w:r w:rsidRPr="00CC790F">
        <w:t>:</w:t>
      </w:r>
    </w:p>
    <w:p w14:paraId="3FA51D27" w14:textId="77777777" w:rsidR="00CC790F" w:rsidRPr="00CC790F" w:rsidRDefault="00CC790F" w:rsidP="00CC790F">
      <w:pPr>
        <w:numPr>
          <w:ilvl w:val="0"/>
          <w:numId w:val="216"/>
        </w:numPr>
      </w:pPr>
      <w:r w:rsidRPr="00CC790F">
        <w:rPr>
          <w:b/>
          <w:bCs/>
        </w:rPr>
        <w:t>The Role of Probabilistic and Statistical Models in Ethical AI</w:t>
      </w:r>
      <w:r w:rsidRPr="00CC790F">
        <w:br/>
        <w:t>Explain how statistical reasoning can help evaluate fairness, bias, and transparency in AI. Tie this to empirical methods in ethics, connecting philosophical ideas with quantifiable outcomes.</w:t>
      </w:r>
    </w:p>
    <w:p w14:paraId="3C5C3071" w14:textId="77777777" w:rsidR="00CC790F" w:rsidRPr="00CC790F" w:rsidRDefault="00CC790F" w:rsidP="00CC790F">
      <w:pPr>
        <w:numPr>
          <w:ilvl w:val="0"/>
          <w:numId w:val="216"/>
        </w:numPr>
      </w:pPr>
      <w:r w:rsidRPr="00CC790F">
        <w:rPr>
          <w:b/>
          <w:bCs/>
        </w:rPr>
        <w:t>Integrating Core Values into Statistical Models</w:t>
      </w:r>
      <w:r w:rsidRPr="00CC790F">
        <w:br/>
        <w:t>Explore how Core Values like trust, fairness, and non-maleficence can be codified into measurable statistical metrics.</w:t>
      </w:r>
    </w:p>
    <w:p w14:paraId="37BB3FA2" w14:textId="77777777" w:rsidR="00CC790F" w:rsidRPr="00CC790F" w:rsidRDefault="00CC790F" w:rsidP="00CC790F">
      <w:pPr>
        <w:numPr>
          <w:ilvl w:val="0"/>
          <w:numId w:val="216"/>
        </w:numPr>
      </w:pPr>
      <w:r w:rsidRPr="00CC790F">
        <w:rPr>
          <w:b/>
          <w:bCs/>
        </w:rPr>
        <w:t>Limitations and Challenges of Statistical Models</w:t>
      </w:r>
      <w:r w:rsidRPr="00CC790F">
        <w:br/>
        <w:t xml:space="preserve">Address the risks of over-reliance on statistical reasoning (e.g., dehumanization, bias in datasets) and propose solutions aligned with the philosophical grounding of </w:t>
      </w:r>
      <w:r w:rsidRPr="00CC790F">
        <w:rPr>
          <w:i/>
          <w:iCs/>
        </w:rPr>
        <w:t>The AI Moral Code</w:t>
      </w:r>
      <w:r w:rsidRPr="00CC790F">
        <w:t>.</w:t>
      </w:r>
    </w:p>
    <w:p w14:paraId="12C879B8" w14:textId="77777777" w:rsidR="009567F6" w:rsidRDefault="009567F6" w:rsidP="00AE51B1">
      <w:pPr>
        <w:pStyle w:val="Heading2"/>
      </w:pPr>
      <w:r w:rsidRPr="009567F6">
        <w:t>How ChatGPT and Statistical Models Validate Core Values</w:t>
      </w:r>
    </w:p>
    <w:p w14:paraId="26A96D99" w14:textId="49F3AF21" w:rsidR="00BD787A" w:rsidRPr="00BD787A" w:rsidRDefault="00BD787A" w:rsidP="00BD787A">
      <w:r w:rsidRPr="00BD787A">
        <w:rPr>
          <w:b/>
          <w:bCs/>
        </w:rPr>
        <w:t>Purpose</w:t>
      </w:r>
      <w:r w:rsidRPr="00BD787A">
        <w:t>: Use ChatGPT and similar models as practical examples to illustrate how AI systems can align with the Core Values.</w:t>
      </w:r>
    </w:p>
    <w:p w14:paraId="4CDE44D9" w14:textId="324E7F87" w:rsidR="00BD787A" w:rsidRPr="00BD787A" w:rsidRDefault="00BD787A" w:rsidP="00BD787A">
      <w:r w:rsidRPr="00BD787A">
        <w:rPr>
          <w:b/>
          <w:bCs/>
        </w:rPr>
        <w:t>Proposed Subsections</w:t>
      </w:r>
      <w:r w:rsidRPr="00BD787A">
        <w:t>:</w:t>
      </w:r>
    </w:p>
    <w:p w14:paraId="06041081" w14:textId="77777777" w:rsidR="00BD787A" w:rsidRPr="00BD787A" w:rsidRDefault="00BD787A" w:rsidP="00BD787A">
      <w:pPr>
        <w:numPr>
          <w:ilvl w:val="0"/>
          <w:numId w:val="217"/>
        </w:numPr>
      </w:pPr>
      <w:r w:rsidRPr="00BD787A">
        <w:rPr>
          <w:b/>
          <w:bCs/>
        </w:rPr>
        <w:t>Evaluating ChatGPT Through The AI Moral Code</w:t>
      </w:r>
      <w:r w:rsidRPr="00BD787A">
        <w:br/>
        <w:t>Analyze ChatGPT’s design and outputs in relation to Core Values like trust and accountability. Use this to showcase gaps and areas of alignment.</w:t>
      </w:r>
    </w:p>
    <w:p w14:paraId="64F9C5E8" w14:textId="77777777" w:rsidR="00BD787A" w:rsidRPr="00BD787A" w:rsidRDefault="00BD787A" w:rsidP="00BD787A">
      <w:pPr>
        <w:numPr>
          <w:ilvl w:val="0"/>
          <w:numId w:val="217"/>
        </w:numPr>
      </w:pPr>
      <w:r w:rsidRPr="00BD787A">
        <w:rPr>
          <w:b/>
          <w:bCs/>
        </w:rPr>
        <w:t>Core Values as Validation Metrics for AI Models</w:t>
      </w:r>
      <w:r w:rsidRPr="00BD787A">
        <w:br/>
        <w:t>Discuss how fairness, transparency, and non-maleficence can serve as validation benchmarks for AI systems.</w:t>
      </w:r>
    </w:p>
    <w:p w14:paraId="5D2A3317" w14:textId="77777777" w:rsidR="00BD787A" w:rsidRPr="00BD787A" w:rsidRDefault="00BD787A" w:rsidP="00BD787A">
      <w:pPr>
        <w:numPr>
          <w:ilvl w:val="0"/>
          <w:numId w:val="217"/>
        </w:numPr>
      </w:pPr>
      <w:r w:rsidRPr="00BD787A">
        <w:rPr>
          <w:b/>
          <w:bCs/>
        </w:rPr>
        <w:t>Lessons from ChatGPT for Broader AI Systems</w:t>
      </w:r>
      <w:r w:rsidRPr="00BD787A">
        <w:br/>
        <w:t xml:space="preserve">Extrapolate insights from ChatGPT to other models, demonstrating scalability and adaptability of </w:t>
      </w:r>
      <w:r w:rsidRPr="00BD787A">
        <w:rPr>
          <w:i/>
          <w:iCs/>
        </w:rPr>
        <w:t>The AI Moral Code</w:t>
      </w:r>
      <w:r w:rsidRPr="00BD787A">
        <w:t>.</w:t>
      </w:r>
    </w:p>
    <w:p w14:paraId="2BAEC313" w14:textId="77777777" w:rsidR="00572C31" w:rsidRPr="00572C31" w:rsidRDefault="00572C31" w:rsidP="00572C31"/>
    <w:p w14:paraId="2FF2528C" w14:textId="77777777" w:rsidR="009567F6" w:rsidRDefault="009567F6" w:rsidP="00AE51B1">
      <w:pPr>
        <w:pStyle w:val="Heading2"/>
      </w:pPr>
      <w:r w:rsidRPr="009567F6">
        <w:t>Creating Replicable Methodologies for AI Governance</w:t>
      </w:r>
    </w:p>
    <w:p w14:paraId="5F4758AB" w14:textId="134CF86C" w:rsidR="00BD787A" w:rsidRPr="00BD787A" w:rsidRDefault="00BD787A" w:rsidP="00BD787A">
      <w:r w:rsidRPr="00BD787A">
        <w:rPr>
          <w:b/>
          <w:bCs/>
        </w:rPr>
        <w:t>Purpose</w:t>
      </w:r>
      <w:r w:rsidRPr="00BD787A">
        <w:t>: Propose methodologies for ethical AI governance that are scalable and replicable across industries and regions.</w:t>
      </w:r>
    </w:p>
    <w:p w14:paraId="4F2181EB" w14:textId="5975DDDC" w:rsidR="00BD787A" w:rsidRPr="00BD787A" w:rsidRDefault="00BD787A" w:rsidP="00BD787A">
      <w:r w:rsidRPr="00BD787A">
        <w:rPr>
          <w:b/>
          <w:bCs/>
        </w:rPr>
        <w:lastRenderedPageBreak/>
        <w:t>Proposed Subsections</w:t>
      </w:r>
      <w:r w:rsidRPr="00BD787A">
        <w:t>:</w:t>
      </w:r>
    </w:p>
    <w:p w14:paraId="5382007E" w14:textId="77777777" w:rsidR="00BD787A" w:rsidRPr="00BD787A" w:rsidRDefault="00BD787A" w:rsidP="00BD787A">
      <w:pPr>
        <w:numPr>
          <w:ilvl w:val="0"/>
          <w:numId w:val="218"/>
        </w:numPr>
      </w:pPr>
      <w:r w:rsidRPr="00BD787A">
        <w:rPr>
          <w:b/>
          <w:bCs/>
        </w:rPr>
        <w:t>Methodological Foundations for Ethical AI Governance</w:t>
      </w:r>
      <w:r w:rsidRPr="00BD787A">
        <w:br/>
        <w:t>Discuss interdisciplinary approaches combining ethics, law, and technology to create robust governance frameworks.</w:t>
      </w:r>
    </w:p>
    <w:p w14:paraId="3D59BFBC" w14:textId="77777777" w:rsidR="00BD787A" w:rsidRPr="00BD787A" w:rsidRDefault="00BD787A" w:rsidP="00BD787A">
      <w:pPr>
        <w:numPr>
          <w:ilvl w:val="0"/>
          <w:numId w:val="218"/>
        </w:numPr>
      </w:pPr>
      <w:r w:rsidRPr="00BD787A">
        <w:rPr>
          <w:b/>
          <w:bCs/>
        </w:rPr>
        <w:t>Operationalizing The AI Moral Code</w:t>
      </w:r>
      <w:r w:rsidRPr="00BD787A">
        <w:br/>
        <w:t>Provide a step-by-step methodology for implementing the Core Values in real-world contexts. Include strategies for balancing universal principles with regional sensitivity.</w:t>
      </w:r>
    </w:p>
    <w:p w14:paraId="135BED1B" w14:textId="11D71DAE" w:rsidR="00BD787A" w:rsidRPr="00BD787A" w:rsidRDefault="00BD787A" w:rsidP="001500D2">
      <w:pPr>
        <w:numPr>
          <w:ilvl w:val="0"/>
          <w:numId w:val="218"/>
        </w:numPr>
      </w:pPr>
      <w:r w:rsidRPr="00BD787A">
        <w:rPr>
          <w:b/>
          <w:bCs/>
        </w:rPr>
        <w:t>Scalable Governance Models</w:t>
      </w:r>
      <w:r w:rsidRPr="00BD787A">
        <w:br/>
        <w:t>Present examples of governance models that can adapt to diverse technological and cultural environments. Include stakeholder collaboration as a key theme.</w:t>
      </w:r>
    </w:p>
    <w:p w14:paraId="7E55A25E" w14:textId="77777777" w:rsidR="009567F6" w:rsidRDefault="009567F6" w:rsidP="00AE51B1">
      <w:pPr>
        <w:pStyle w:val="Heading2"/>
      </w:pPr>
      <w:r w:rsidRPr="00AE51B1">
        <w:t>Collaborative Solutions</w:t>
      </w:r>
    </w:p>
    <w:p w14:paraId="6B092C2F" w14:textId="5F9EDDCB" w:rsidR="001500D2" w:rsidRPr="001500D2" w:rsidRDefault="001500D2" w:rsidP="001500D2">
      <w:r w:rsidRPr="001500D2">
        <w:t xml:space="preserve"> </w:t>
      </w:r>
      <w:r w:rsidRPr="001500D2">
        <w:rPr>
          <w:b/>
          <w:bCs/>
        </w:rPr>
        <w:t>Purpose</w:t>
      </w:r>
      <w:r w:rsidRPr="001500D2">
        <w:t xml:space="preserve">: Highlight the roles of governments, NGOs, and industry in implementing </w:t>
      </w:r>
      <w:r w:rsidRPr="001500D2">
        <w:rPr>
          <w:i/>
          <w:iCs/>
        </w:rPr>
        <w:t>The AI Moral Code</w:t>
      </w:r>
      <w:r w:rsidRPr="001500D2">
        <w:t>. Emphasize collaborative, cross-sector approaches.</w:t>
      </w:r>
    </w:p>
    <w:p w14:paraId="59F0F01F" w14:textId="5DE6CB69" w:rsidR="001500D2" w:rsidRPr="001500D2" w:rsidRDefault="001500D2" w:rsidP="001500D2">
      <w:r w:rsidRPr="001500D2">
        <w:rPr>
          <w:b/>
          <w:bCs/>
        </w:rPr>
        <w:t>Proposed Subsections</w:t>
      </w:r>
      <w:r w:rsidRPr="001500D2">
        <w:t>:</w:t>
      </w:r>
    </w:p>
    <w:p w14:paraId="0B38C894" w14:textId="77777777" w:rsidR="001500D2" w:rsidRPr="001500D2" w:rsidRDefault="001500D2" w:rsidP="001500D2">
      <w:pPr>
        <w:numPr>
          <w:ilvl w:val="0"/>
          <w:numId w:val="219"/>
        </w:numPr>
      </w:pPr>
      <w:r w:rsidRPr="001500D2">
        <w:rPr>
          <w:b/>
          <w:bCs/>
        </w:rPr>
        <w:t>The Role of Governments in Ethical AI Governance</w:t>
      </w:r>
      <w:r w:rsidRPr="001500D2">
        <w:br/>
        <w:t>Explore how public policy can reflect and enforce the Core Values. Include examples of international cooperation (e.g., UNESCO’s AI ethics initiatives).</w:t>
      </w:r>
    </w:p>
    <w:p w14:paraId="1C739E26" w14:textId="77777777" w:rsidR="001500D2" w:rsidRPr="001500D2" w:rsidRDefault="001500D2" w:rsidP="001500D2">
      <w:pPr>
        <w:numPr>
          <w:ilvl w:val="0"/>
          <w:numId w:val="219"/>
        </w:numPr>
      </w:pPr>
      <w:r w:rsidRPr="001500D2">
        <w:rPr>
          <w:b/>
          <w:bCs/>
        </w:rPr>
        <w:t>NGOs and Advocacy for The AI Moral Code</w:t>
      </w:r>
      <w:r w:rsidRPr="001500D2">
        <w:br/>
        <w:t>Discuss how NGOs contribute to ethical AI by holding corporations and governments accountable.</w:t>
      </w:r>
    </w:p>
    <w:p w14:paraId="2F8B1DA1" w14:textId="725B6E7C" w:rsidR="001500D2" w:rsidRPr="001500D2" w:rsidRDefault="001500D2" w:rsidP="001500D2">
      <w:pPr>
        <w:numPr>
          <w:ilvl w:val="0"/>
          <w:numId w:val="219"/>
        </w:numPr>
      </w:pPr>
      <w:r w:rsidRPr="001500D2">
        <w:rPr>
          <w:b/>
          <w:bCs/>
        </w:rPr>
        <w:t>Industry’s Responsibility in Ethical AI</w:t>
      </w:r>
      <w:r w:rsidRPr="001500D2">
        <w:br/>
        <w:t>Address the critical role of private-sector actors in embedding ethical principles into AI design and deployment.</w:t>
      </w:r>
    </w:p>
    <w:p w14:paraId="3F3F9322" w14:textId="77777777" w:rsidR="009567F6" w:rsidRDefault="009567F6" w:rsidP="00AE51B1">
      <w:pPr>
        <w:pStyle w:val="Heading2"/>
      </w:pPr>
      <w:r w:rsidRPr="009567F6">
        <w:t>Building Trust Through Transparency and Accountability</w:t>
      </w:r>
    </w:p>
    <w:p w14:paraId="0526346C" w14:textId="31014081" w:rsidR="00AB345A" w:rsidRPr="00AB345A" w:rsidRDefault="00AB345A" w:rsidP="00AB345A">
      <w:r w:rsidRPr="00AB345A">
        <w:rPr>
          <w:b/>
          <w:bCs/>
        </w:rPr>
        <w:t>Purpose</w:t>
      </w:r>
      <w:r w:rsidRPr="00AB345A">
        <w:t>: Focus on actionable strategies to foster trust in AI systems by emphasizing transparency and accountability.</w:t>
      </w:r>
    </w:p>
    <w:p w14:paraId="25B5D0C1" w14:textId="06478631" w:rsidR="00AB345A" w:rsidRPr="00AB345A" w:rsidRDefault="00AB345A" w:rsidP="00AB345A">
      <w:r w:rsidRPr="00AB345A">
        <w:rPr>
          <w:b/>
          <w:bCs/>
        </w:rPr>
        <w:t>Proposed Subsections</w:t>
      </w:r>
      <w:r w:rsidRPr="00AB345A">
        <w:t>:</w:t>
      </w:r>
    </w:p>
    <w:p w14:paraId="4B163476" w14:textId="77777777" w:rsidR="00AB345A" w:rsidRPr="00AB345A" w:rsidRDefault="00AB345A" w:rsidP="00AB345A">
      <w:pPr>
        <w:numPr>
          <w:ilvl w:val="0"/>
          <w:numId w:val="220"/>
        </w:numPr>
      </w:pPr>
      <w:r w:rsidRPr="00AB345A">
        <w:rPr>
          <w:b/>
          <w:bCs/>
        </w:rPr>
        <w:t>Transparency as a Pillar of Ethical AI</w:t>
      </w:r>
      <w:r w:rsidRPr="00AB345A">
        <w:br/>
        <w:t>Discuss transparency as a universal principle and its operationalization through explainability, auditability, and stakeholder communication.</w:t>
      </w:r>
    </w:p>
    <w:p w14:paraId="2DE75D1F" w14:textId="77777777" w:rsidR="00AB345A" w:rsidRPr="00AB345A" w:rsidRDefault="00AB345A" w:rsidP="00AB345A">
      <w:pPr>
        <w:numPr>
          <w:ilvl w:val="0"/>
          <w:numId w:val="220"/>
        </w:numPr>
      </w:pPr>
      <w:r w:rsidRPr="00AB345A">
        <w:rPr>
          <w:b/>
          <w:bCs/>
        </w:rPr>
        <w:t>Accountability Mechanisms for AI Systems</w:t>
      </w:r>
      <w:r w:rsidRPr="00AB345A">
        <w:br/>
        <w:t>Explore practical accountability measures, such as traceability and remediation protocols.</w:t>
      </w:r>
    </w:p>
    <w:p w14:paraId="1FEC4854" w14:textId="77777777" w:rsidR="00AB345A" w:rsidRPr="00AB345A" w:rsidRDefault="00AB345A" w:rsidP="00AB345A">
      <w:pPr>
        <w:numPr>
          <w:ilvl w:val="0"/>
          <w:numId w:val="220"/>
        </w:numPr>
      </w:pPr>
      <w:r w:rsidRPr="00AB345A">
        <w:rPr>
          <w:b/>
          <w:bCs/>
        </w:rPr>
        <w:t>Trust Metrics and Validation</w:t>
      </w:r>
      <w:r w:rsidRPr="00AB345A">
        <w:br/>
        <w:t>Present measurable indicators of trust in AI systems, tying them to Core Values.</w:t>
      </w:r>
    </w:p>
    <w:p w14:paraId="177E51C2" w14:textId="77777777" w:rsidR="00AB345A" w:rsidRPr="00AB345A" w:rsidRDefault="00AB345A" w:rsidP="00AB345A"/>
    <w:p w14:paraId="04FC66E8" w14:textId="77777777" w:rsidR="009567F6" w:rsidRDefault="009567F6" w:rsidP="00AE51B1">
      <w:pPr>
        <w:pStyle w:val="Heading2"/>
      </w:pPr>
      <w:r w:rsidRPr="00AE51B1">
        <w:lastRenderedPageBreak/>
        <w:t>The Future of The AI Moral Code</w:t>
      </w:r>
    </w:p>
    <w:p w14:paraId="6F86EE5B" w14:textId="05D9F3A9" w:rsidR="00530983" w:rsidRDefault="00041738" w:rsidP="00530983">
      <w:pPr>
        <w:pStyle w:val="Heading2"/>
      </w:pPr>
      <w:r>
        <w:t>AI and Human Enhancement: Ethical and Societal Implications</w:t>
      </w:r>
    </w:p>
    <w:p w14:paraId="051A8B19" w14:textId="77777777" w:rsidR="00864197" w:rsidRPr="00D326FE" w:rsidRDefault="00864197" w:rsidP="00864197">
      <w:pPr>
        <w:pStyle w:val="Heading2"/>
      </w:pPr>
      <w:r w:rsidRPr="00D326FE">
        <w:t>Expanding Ethical Horizons</w:t>
      </w:r>
    </w:p>
    <w:p w14:paraId="6656F00F" w14:textId="77777777" w:rsidR="00864197" w:rsidRPr="0037365C" w:rsidRDefault="00864197" w:rsidP="00864197">
      <w:r w:rsidRPr="0037365C">
        <w:t xml:space="preserve">The inclusion of transhumanism in the ethical discourse reflects the transformative potential of AI. Transhumanism is ethically significant because it pushes the boundaries of what it means to be human, raising profound questions about identity, agency, and the moral responsibilities associated with augmenting human capabilities. These advancements challenge traditional ethical frameworks while offering the promise of enhancing human life in ways previously unimaginable. By extending life, eradicating disease, and enhancing human capabilities, transhumanism aligns with the aspirational goals of </w:t>
      </w:r>
      <w:r w:rsidRPr="0037365C">
        <w:rPr>
          <w:i/>
          <w:iCs/>
        </w:rPr>
        <w:t>The AI Moral Code</w:t>
      </w:r>
      <w:r w:rsidRPr="0037365C">
        <w:t>. While critics may argue that these advancements exacerbate inequality, history demonstrates that technologies once exclusive to elites—such as cell phones—eventually become accessible to all. The ethical focus, therefore, shifts from equity to ensuring that these technologies are developed responsibly and ethically.</w:t>
      </w:r>
    </w:p>
    <w:p w14:paraId="30444F35" w14:textId="77777777" w:rsidR="00864197" w:rsidRPr="00D326FE" w:rsidRDefault="00864197" w:rsidP="00864197">
      <w:r w:rsidRPr="00D326FE">
        <w:t xml:space="preserve">Ray Kurzweil’s </w:t>
      </w:r>
      <w:r>
        <w:t xml:space="preserve">(Google) </w:t>
      </w:r>
      <w:r w:rsidRPr="00D326FE">
        <w:t xml:space="preserve">predictions about human-AI integration further highlight the potential for superintelligence to enhance human flourishing </w:t>
      </w:r>
      <w:sdt>
        <w:sdtPr>
          <w:id w:val="692113322"/>
          <w:citation/>
        </w:sdtPr>
        <w:sdtContent>
          <w:r>
            <w:fldChar w:fldCharType="begin"/>
          </w:r>
          <w:r>
            <w:instrText xml:space="preserve"> CITATION Kur05 \l 1033 </w:instrText>
          </w:r>
          <w:r>
            <w:fldChar w:fldCharType="separate"/>
          </w:r>
          <w:r>
            <w:rPr>
              <w:noProof/>
            </w:rPr>
            <w:t>(Kurzweil, 2005)</w:t>
          </w:r>
          <w:r>
            <w:fldChar w:fldCharType="end"/>
          </w:r>
        </w:sdtContent>
      </w:sdt>
      <w:r w:rsidRPr="00D326FE">
        <w:t>. This vision offers a counterpoint to Nick Bostrom’s focus on existential risks, suggesting a more optimistic trajectory for humanity and AI (Bostrom, 2014). Together, these perspectives frame a balanced discourse that acknowledges both the opportunities and challenges of AI’s evolution.</w:t>
      </w:r>
    </w:p>
    <w:p w14:paraId="479F8356" w14:textId="77777777" w:rsidR="00864197" w:rsidRPr="00D326FE" w:rsidRDefault="00864197" w:rsidP="00864197">
      <w:r w:rsidRPr="00D326FE">
        <w:t xml:space="preserve">As the intellectual landscape of AI ethics continues to evolve, </w:t>
      </w:r>
      <w:r w:rsidRPr="00D326FE">
        <w:rPr>
          <w:i/>
          <w:iCs/>
        </w:rPr>
        <w:t>The AI Moral Code</w:t>
      </w:r>
      <w:r w:rsidRPr="00D326FE">
        <w:t xml:space="preserve"> situates itself at the intersection of tradition and innovation. By integrating the insights of established thinkers with the fresh perspectives of emerging voices, it provides a framework for navigating the moral complexities of AI systems. This section sets the stage for the book’s deeper explorations, grounding its arguments in contemporary debates while positioning its author as a leading voice in the field.</w:t>
      </w:r>
    </w:p>
    <w:p w14:paraId="5141A5D8" w14:textId="5BDAF918" w:rsidR="008F0E85" w:rsidRPr="008F0E85" w:rsidRDefault="008F0E85" w:rsidP="008F0E85">
      <w:r w:rsidRPr="008F0E85">
        <w:rPr>
          <w:b/>
          <w:bCs/>
        </w:rPr>
        <w:t>Purpose</w:t>
      </w:r>
      <w:r w:rsidRPr="008F0E85">
        <w:t xml:space="preserve">: Conclude with forward-looking reflections on how </w:t>
      </w:r>
      <w:r w:rsidRPr="008F0E85">
        <w:rPr>
          <w:i/>
          <w:iCs/>
        </w:rPr>
        <w:t>The AI Moral Code</w:t>
      </w:r>
      <w:r w:rsidRPr="008F0E85">
        <w:t xml:space="preserve"> evolves alongside AGI and ASI technologies.</w:t>
      </w:r>
    </w:p>
    <w:p w14:paraId="5E842BB4" w14:textId="02F33AD8" w:rsidR="008F0E85" w:rsidRPr="008F0E85" w:rsidRDefault="008F0E85" w:rsidP="008F0E85">
      <w:r w:rsidRPr="008F0E85">
        <w:rPr>
          <w:b/>
          <w:bCs/>
        </w:rPr>
        <w:t>Proposed Subsections</w:t>
      </w:r>
      <w:r w:rsidRPr="008F0E85">
        <w:t>:</w:t>
      </w:r>
    </w:p>
    <w:p w14:paraId="0F8D893C" w14:textId="77777777" w:rsidR="008F0E85" w:rsidRPr="008F0E85" w:rsidRDefault="008F0E85" w:rsidP="008F0E85">
      <w:pPr>
        <w:numPr>
          <w:ilvl w:val="0"/>
          <w:numId w:val="221"/>
        </w:numPr>
      </w:pPr>
      <w:r w:rsidRPr="008F0E85">
        <w:rPr>
          <w:b/>
          <w:bCs/>
        </w:rPr>
        <w:t>From Core Values to Super Ethical Machines</w:t>
      </w:r>
      <w:r w:rsidRPr="008F0E85">
        <w:br/>
        <w:t>Discuss how the Core Values can guide the development of AGI and ASI systems to ensure moral alignment with human priorities.</w:t>
      </w:r>
    </w:p>
    <w:p w14:paraId="43D68B67" w14:textId="77777777" w:rsidR="008F0E85" w:rsidRPr="008F0E85" w:rsidRDefault="008F0E85" w:rsidP="008F0E85">
      <w:pPr>
        <w:numPr>
          <w:ilvl w:val="0"/>
          <w:numId w:val="221"/>
        </w:numPr>
      </w:pPr>
      <w:r w:rsidRPr="008F0E85">
        <w:rPr>
          <w:b/>
          <w:bCs/>
        </w:rPr>
        <w:t>Concentrated vs. Expanded Ethical Systems</w:t>
      </w:r>
      <w:r w:rsidRPr="008F0E85">
        <w:br/>
        <w:t>Debate whether AI ethics should remain narrowly focused on human-centric values or expand to include the moral agency of conscious intelligence.</w:t>
      </w:r>
    </w:p>
    <w:p w14:paraId="18AEC8A2" w14:textId="77777777" w:rsidR="008F0E85" w:rsidRPr="008F0E85" w:rsidRDefault="008F0E85" w:rsidP="008F0E85">
      <w:pPr>
        <w:numPr>
          <w:ilvl w:val="0"/>
          <w:numId w:val="221"/>
        </w:numPr>
      </w:pPr>
      <w:r w:rsidRPr="008F0E85">
        <w:rPr>
          <w:b/>
          <w:bCs/>
        </w:rPr>
        <w:t>What “Ought” The AI Moral Code Be?</w:t>
      </w:r>
      <w:r w:rsidRPr="008F0E85">
        <w:br/>
        <w:t xml:space="preserve">Reflect on the aspirational goals of </w:t>
      </w:r>
      <w:r w:rsidRPr="008F0E85">
        <w:rPr>
          <w:i/>
          <w:iCs/>
        </w:rPr>
        <w:t>The AI Moral Code</w:t>
      </w:r>
      <w:r w:rsidRPr="008F0E85">
        <w:t>, emphasizing its role in fostering global moral flourishing.</w:t>
      </w:r>
    </w:p>
    <w:p w14:paraId="1DE25740" w14:textId="77777777" w:rsidR="009567F6" w:rsidRDefault="009567F6" w:rsidP="00D429CA">
      <w:pPr>
        <w:pStyle w:val="Heading1"/>
      </w:pPr>
      <w:r w:rsidRPr="009567F6">
        <w:lastRenderedPageBreak/>
        <w:t>Conclusion: Humanity’s Journey to The AI Moral Code</w:t>
      </w:r>
    </w:p>
    <w:p w14:paraId="5D5FDFB9" w14:textId="4B963BB0" w:rsidR="00202B09" w:rsidRPr="00202B09" w:rsidRDefault="00202B09" w:rsidP="00202B09">
      <w:r w:rsidRPr="00202B09">
        <w:rPr>
          <w:b/>
          <w:bCs/>
        </w:rPr>
        <w:t>Objective of the Conclusion</w:t>
      </w:r>
      <w:r w:rsidRPr="00202B09">
        <w:t>:</w:t>
      </w:r>
      <w:r w:rsidRPr="00202B09">
        <w:br/>
        <w:t xml:space="preserve">The conclusion synthesizes the philosophical, ethical, and practical discussions from the book, reflecting on humanity’s evolving relationship with morality and technology. It offers a forward-looking vision, emphasizing how </w:t>
      </w:r>
      <w:r w:rsidRPr="00202B09">
        <w:rPr>
          <w:i/>
          <w:iCs/>
        </w:rPr>
        <w:t>The AI Moral Code</w:t>
      </w:r>
      <w:r w:rsidRPr="00202B09">
        <w:t xml:space="preserve"> can guide both human and artificial intelligence toward shared ethical goals. The tone should be aspirational, balancing scholarly rigor with accessibility.</w:t>
      </w:r>
    </w:p>
    <w:p w14:paraId="0F39EA4D" w14:textId="77777777" w:rsidR="009567F6" w:rsidRDefault="009567F6" w:rsidP="00D429CA">
      <w:pPr>
        <w:pStyle w:val="Heading2"/>
      </w:pPr>
      <w:r w:rsidRPr="009567F6">
        <w:t>Reflecting on Human and Machine Morality</w:t>
      </w:r>
    </w:p>
    <w:p w14:paraId="78B85038" w14:textId="2FA6F8A6" w:rsidR="00F719EC" w:rsidRPr="00F719EC" w:rsidRDefault="00F719EC" w:rsidP="00F719EC">
      <w:pPr>
        <w:ind w:firstLine="0"/>
      </w:pPr>
      <w:r w:rsidRPr="00F719EC">
        <w:t xml:space="preserve"> </w:t>
      </w:r>
      <w:r w:rsidRPr="00F719EC">
        <w:rPr>
          <w:b/>
          <w:bCs/>
        </w:rPr>
        <w:t>Purpose</w:t>
      </w:r>
      <w:r w:rsidRPr="00F719EC">
        <w:t>: Summarize the shared moral journey of humanity and AI, highlighting the integration of historical wisdom and modern technological possibilities.</w:t>
      </w:r>
    </w:p>
    <w:p w14:paraId="51EA614A" w14:textId="37136A2B" w:rsidR="00F719EC" w:rsidRPr="00F719EC" w:rsidRDefault="00F719EC" w:rsidP="00F719EC">
      <w:r w:rsidRPr="00F719EC">
        <w:rPr>
          <w:b/>
          <w:bCs/>
        </w:rPr>
        <w:t>Key Points</w:t>
      </w:r>
      <w:r w:rsidRPr="00F719EC">
        <w:t>:</w:t>
      </w:r>
    </w:p>
    <w:p w14:paraId="27A331EB" w14:textId="77777777" w:rsidR="00F719EC" w:rsidRPr="00F719EC" w:rsidRDefault="00F719EC" w:rsidP="00F719EC">
      <w:pPr>
        <w:numPr>
          <w:ilvl w:val="0"/>
          <w:numId w:val="222"/>
        </w:numPr>
      </w:pPr>
      <w:r w:rsidRPr="00F719EC">
        <w:t>Trace the progression from humanity’s historical moral frameworks (e.g., Kantian universality, Ubuntu’s communal ethos, Confucian harmony) to the ethical principles guiding AI today.</w:t>
      </w:r>
    </w:p>
    <w:p w14:paraId="3ABEDCA3" w14:textId="77777777" w:rsidR="00F719EC" w:rsidRPr="00F719EC" w:rsidRDefault="00F719EC" w:rsidP="00F719EC">
      <w:pPr>
        <w:numPr>
          <w:ilvl w:val="0"/>
          <w:numId w:val="222"/>
        </w:numPr>
      </w:pPr>
      <w:r w:rsidRPr="00F719EC">
        <w:t xml:space="preserve">Discuss how </w:t>
      </w:r>
      <w:r w:rsidRPr="00F719EC">
        <w:rPr>
          <w:i/>
          <w:iCs/>
        </w:rPr>
        <w:t>The AI Moral Code</w:t>
      </w:r>
      <w:r w:rsidRPr="00F719EC">
        <w:t xml:space="preserve"> bridges human morality and machine reasoning, providing a foundation for ethical alignment.</w:t>
      </w:r>
    </w:p>
    <w:p w14:paraId="47233201" w14:textId="77777777" w:rsidR="00F719EC" w:rsidRPr="00F719EC" w:rsidRDefault="00F719EC" w:rsidP="00F719EC">
      <w:pPr>
        <w:numPr>
          <w:ilvl w:val="0"/>
          <w:numId w:val="222"/>
        </w:numPr>
      </w:pPr>
      <w:r w:rsidRPr="00F719EC">
        <w:t>Reflect on the unique challenges of integrating cultural diversity, philosophical traditions, and conscious intelligence into a single cohesive framework.</w:t>
      </w:r>
    </w:p>
    <w:p w14:paraId="2C423392" w14:textId="77777777" w:rsidR="00F719EC" w:rsidRPr="00F719EC" w:rsidRDefault="00F719EC" w:rsidP="00F719EC">
      <w:pPr>
        <w:numPr>
          <w:ilvl w:val="0"/>
          <w:numId w:val="222"/>
        </w:numPr>
      </w:pPr>
      <w:r w:rsidRPr="00F719EC">
        <w:t>Acknowledge the limitations of both human and machine morality, emphasizing the need for ongoing collaboration, learning, and humility in this shared journey.</w:t>
      </w:r>
    </w:p>
    <w:p w14:paraId="02C12E67" w14:textId="240EEC4C" w:rsidR="00F719EC" w:rsidRPr="00F719EC" w:rsidRDefault="00F719EC" w:rsidP="00F719EC">
      <w:r w:rsidRPr="00F719EC">
        <w:rPr>
          <w:b/>
          <w:bCs/>
        </w:rPr>
        <w:t>Tone and Perspective</w:t>
      </w:r>
      <w:r w:rsidRPr="00F719EC">
        <w:t>: Philosophical, contemplative, and introspective, providing a reflective pause before transitioning to forward-looking themes.</w:t>
      </w:r>
    </w:p>
    <w:p w14:paraId="44DA406D" w14:textId="77777777" w:rsidR="00F719EC" w:rsidRPr="00F719EC" w:rsidRDefault="00F719EC" w:rsidP="00F719EC"/>
    <w:p w14:paraId="3BDE3A5B" w14:textId="77777777" w:rsidR="009567F6" w:rsidRDefault="009567F6" w:rsidP="00D429CA">
      <w:pPr>
        <w:pStyle w:val="Heading2"/>
      </w:pPr>
      <w:r w:rsidRPr="009567F6">
        <w:t>Bridging Tradition with Innovation</w:t>
      </w:r>
    </w:p>
    <w:p w14:paraId="751EA8AE" w14:textId="71C779F2" w:rsidR="007629E2" w:rsidRPr="007629E2" w:rsidRDefault="007629E2" w:rsidP="007629E2">
      <w:pPr>
        <w:ind w:firstLine="0"/>
      </w:pPr>
      <w:r w:rsidRPr="007629E2">
        <w:rPr>
          <w:b/>
          <w:bCs/>
        </w:rPr>
        <w:t>Purpose</w:t>
      </w:r>
      <w:r w:rsidRPr="007629E2">
        <w:t xml:space="preserve">: Emphasize how </w:t>
      </w:r>
      <w:r w:rsidRPr="007629E2">
        <w:rPr>
          <w:i/>
          <w:iCs/>
        </w:rPr>
        <w:t>The AI Moral Code</w:t>
      </w:r>
      <w:r w:rsidRPr="007629E2">
        <w:t xml:space="preserve"> reconciles the tension between historical moral traditions and the innovations of the AI age.</w:t>
      </w:r>
    </w:p>
    <w:p w14:paraId="343A1964" w14:textId="4B7C5711" w:rsidR="007629E2" w:rsidRPr="007629E2" w:rsidRDefault="007629E2" w:rsidP="007629E2">
      <w:r w:rsidRPr="007629E2">
        <w:rPr>
          <w:b/>
          <w:bCs/>
        </w:rPr>
        <w:t>Key Points</w:t>
      </w:r>
      <w:r w:rsidRPr="007629E2">
        <w:t>:</w:t>
      </w:r>
    </w:p>
    <w:p w14:paraId="33ECE6AC" w14:textId="77777777" w:rsidR="007629E2" w:rsidRPr="007629E2" w:rsidRDefault="007629E2" w:rsidP="007629E2">
      <w:pPr>
        <w:numPr>
          <w:ilvl w:val="0"/>
          <w:numId w:val="223"/>
        </w:numPr>
      </w:pPr>
      <w:r w:rsidRPr="007629E2">
        <w:t>Highlight examples from the book where historical moral philosophies informed practical solutions for AI ethics (e.g., Kant’s categorical imperative in fairness algorithms, Indigenous stewardship in sustainability metrics).</w:t>
      </w:r>
    </w:p>
    <w:p w14:paraId="225A2A0E" w14:textId="77777777" w:rsidR="007629E2" w:rsidRPr="007629E2" w:rsidRDefault="007629E2" w:rsidP="007629E2">
      <w:pPr>
        <w:numPr>
          <w:ilvl w:val="0"/>
          <w:numId w:val="223"/>
        </w:numPr>
      </w:pPr>
      <w:r w:rsidRPr="007629E2">
        <w:t xml:space="preserve">Explore the unique cultural and regional challenges posed by AI governance, reiterating how </w:t>
      </w:r>
      <w:r w:rsidRPr="007629E2">
        <w:rPr>
          <w:i/>
          <w:iCs/>
        </w:rPr>
        <w:t>The AI Moral Code</w:t>
      </w:r>
      <w:r w:rsidRPr="007629E2">
        <w:t xml:space="preserve"> balances universality with adaptability.</w:t>
      </w:r>
    </w:p>
    <w:p w14:paraId="780C1F31" w14:textId="77777777" w:rsidR="007629E2" w:rsidRPr="007629E2" w:rsidRDefault="007629E2" w:rsidP="007629E2">
      <w:pPr>
        <w:numPr>
          <w:ilvl w:val="0"/>
          <w:numId w:val="223"/>
        </w:numPr>
      </w:pPr>
      <w:r w:rsidRPr="007629E2">
        <w:t>Discuss the implications of conscious intelligence and the shift from human-centric ethics to a more expansive moral framework that considers the role of AGI and ASI in shaping the future of morality.</w:t>
      </w:r>
    </w:p>
    <w:p w14:paraId="04159F47" w14:textId="77777777" w:rsidR="007629E2" w:rsidRPr="007629E2" w:rsidRDefault="007629E2" w:rsidP="007629E2">
      <w:pPr>
        <w:numPr>
          <w:ilvl w:val="0"/>
          <w:numId w:val="223"/>
        </w:numPr>
      </w:pPr>
      <w:r w:rsidRPr="007629E2">
        <w:lastRenderedPageBreak/>
        <w:t>Frame the AI Moral Code as a living framework—one that evolves alongside technological and cultural shifts.</w:t>
      </w:r>
    </w:p>
    <w:p w14:paraId="6F6FB62D" w14:textId="6DC04910" w:rsidR="00F84B66" w:rsidRPr="00F84B66" w:rsidRDefault="007629E2" w:rsidP="007629E2">
      <w:r w:rsidRPr="007629E2">
        <w:rPr>
          <w:b/>
          <w:bCs/>
        </w:rPr>
        <w:t>Tone and Perspective</w:t>
      </w:r>
      <w:r w:rsidRPr="007629E2">
        <w:t>: Optimistic yet grounded, emphasizing the symbiosis of tradition and innovation.</w:t>
      </w:r>
    </w:p>
    <w:p w14:paraId="5771793E" w14:textId="77777777" w:rsidR="009567F6" w:rsidRDefault="009567F6" w:rsidP="00D429CA">
      <w:pPr>
        <w:pStyle w:val="Heading2"/>
      </w:pPr>
      <w:r w:rsidRPr="009567F6">
        <w:t>Final Thoughts: The Long View of The AI Moral Code</w:t>
      </w:r>
    </w:p>
    <w:p w14:paraId="3F5C95EA" w14:textId="1D8E5109" w:rsidR="00CF63DC" w:rsidRPr="00CF63DC" w:rsidRDefault="00CF63DC" w:rsidP="00CF63DC">
      <w:pPr>
        <w:ind w:firstLine="0"/>
      </w:pPr>
      <w:r w:rsidRPr="00CF63DC">
        <w:rPr>
          <w:b/>
          <w:bCs/>
        </w:rPr>
        <w:t>Purpose</w:t>
      </w:r>
      <w:r w:rsidRPr="00CF63DC">
        <w:t xml:space="preserve">: Offer an aspirational closing that envisions the enduring legacy and future trajectory of </w:t>
      </w:r>
      <w:r w:rsidRPr="00CF63DC">
        <w:rPr>
          <w:i/>
          <w:iCs/>
        </w:rPr>
        <w:t>The AI Moral Code</w:t>
      </w:r>
      <w:r w:rsidRPr="00CF63DC">
        <w:t>.</w:t>
      </w:r>
    </w:p>
    <w:p w14:paraId="5DF00C98" w14:textId="47F42B90" w:rsidR="00CF63DC" w:rsidRPr="00CF63DC" w:rsidRDefault="00CF63DC" w:rsidP="00CF63DC">
      <w:r w:rsidRPr="00CF63DC">
        <w:rPr>
          <w:b/>
          <w:bCs/>
        </w:rPr>
        <w:t>Key Points</w:t>
      </w:r>
      <w:r w:rsidRPr="00CF63DC">
        <w:t>:</w:t>
      </w:r>
    </w:p>
    <w:p w14:paraId="5D201436" w14:textId="77777777" w:rsidR="00CF63DC" w:rsidRPr="00CF63DC" w:rsidRDefault="00CF63DC" w:rsidP="00CF63DC">
      <w:pPr>
        <w:numPr>
          <w:ilvl w:val="0"/>
          <w:numId w:val="224"/>
        </w:numPr>
      </w:pPr>
      <w:r w:rsidRPr="00CF63DC">
        <w:t>Reflect on the ethical responsibility of humanity to ensure AI development aligns with the highest moral ideals.</w:t>
      </w:r>
    </w:p>
    <w:p w14:paraId="32B43229" w14:textId="77777777" w:rsidR="00CF63DC" w:rsidRPr="00CF63DC" w:rsidRDefault="00CF63DC" w:rsidP="00CF63DC">
      <w:pPr>
        <w:numPr>
          <w:ilvl w:val="0"/>
          <w:numId w:val="224"/>
        </w:numPr>
      </w:pPr>
      <w:r w:rsidRPr="00CF63DC">
        <w:t>Envision a future where AI systems are not merely tools but ethical collaborators, advancing human flourishing and planetary well-being.</w:t>
      </w:r>
    </w:p>
    <w:p w14:paraId="45F520DE" w14:textId="77777777" w:rsidR="00CF63DC" w:rsidRPr="00CF63DC" w:rsidRDefault="00CF63DC" w:rsidP="00CF63DC">
      <w:pPr>
        <w:numPr>
          <w:ilvl w:val="0"/>
          <w:numId w:val="224"/>
        </w:numPr>
      </w:pPr>
      <w:r w:rsidRPr="00CF63DC">
        <w:t>Address the potential challenges posed by AGI and ASI, emphasizing the need for vigilance, humility, and moral courage in navigating uncharted territory.</w:t>
      </w:r>
    </w:p>
    <w:p w14:paraId="67FAB38C" w14:textId="77777777" w:rsidR="00CF63DC" w:rsidRPr="00CF63DC" w:rsidRDefault="00CF63DC" w:rsidP="00CF63DC">
      <w:pPr>
        <w:numPr>
          <w:ilvl w:val="0"/>
          <w:numId w:val="224"/>
        </w:numPr>
      </w:pPr>
      <w:r w:rsidRPr="00CF63DC">
        <w:t xml:space="preserve">Leave the reader with a sense of purpose, reminding them that </w:t>
      </w:r>
      <w:r w:rsidRPr="00CF63DC">
        <w:rPr>
          <w:i/>
          <w:iCs/>
        </w:rPr>
        <w:t>The AI Moral Code</w:t>
      </w:r>
      <w:r w:rsidRPr="00CF63DC">
        <w:t xml:space="preserve"> is not just a theoretical framework but a call to action for governments, industries, and individuals to work together in shaping an ethical AI future.</w:t>
      </w:r>
    </w:p>
    <w:p w14:paraId="17C6E5F7" w14:textId="77777777" w:rsidR="00CF63DC" w:rsidRPr="00CF63DC" w:rsidRDefault="00CF63DC" w:rsidP="00CF63DC">
      <w:pPr>
        <w:numPr>
          <w:ilvl w:val="0"/>
          <w:numId w:val="224"/>
        </w:numPr>
      </w:pPr>
      <w:r w:rsidRPr="00CF63DC">
        <w:t xml:space="preserve">Conclude with a unifying message: that the journey to </w:t>
      </w:r>
      <w:r w:rsidRPr="00CF63DC">
        <w:rPr>
          <w:i/>
          <w:iCs/>
        </w:rPr>
        <w:t>The AI Moral Code</w:t>
      </w:r>
      <w:r w:rsidRPr="00CF63DC">
        <w:t xml:space="preserve"> is ultimately about preserving and enhancing humanity’s shared moral vision in an era of profound technological transformation.</w:t>
      </w:r>
    </w:p>
    <w:p w14:paraId="447101FB" w14:textId="15E12529" w:rsidR="00CF63DC" w:rsidRDefault="00CF63DC" w:rsidP="00CF63DC">
      <w:r w:rsidRPr="00CF63DC">
        <w:rPr>
          <w:b/>
          <w:bCs/>
        </w:rPr>
        <w:t>Tone and Perspective</w:t>
      </w:r>
      <w:r w:rsidRPr="00CF63DC">
        <w:t>: Aspirational, unifying, and forward-looking, providing a sense of closure while inspiring the reader to take part in the journey.</w:t>
      </w:r>
    </w:p>
    <w:p w14:paraId="411CF086" w14:textId="443CB8F5" w:rsidR="00E9692C" w:rsidRDefault="00E9692C" w:rsidP="00E9692C">
      <w:pPr>
        <w:pStyle w:val="Heading1"/>
      </w:pPr>
      <w:r>
        <w:t>Optional Closing Elements</w:t>
      </w:r>
    </w:p>
    <w:p w14:paraId="13D4B644" w14:textId="77777777" w:rsidR="00E9692C" w:rsidRPr="00E9692C" w:rsidRDefault="00E9692C" w:rsidP="00E9692C">
      <w:pPr>
        <w:rPr>
          <w:b/>
          <w:bCs/>
        </w:rPr>
      </w:pPr>
      <w:r w:rsidRPr="00E9692C">
        <w:rPr>
          <w:b/>
          <w:bCs/>
        </w:rPr>
        <w:t>Optional Closing Elements:</w:t>
      </w:r>
    </w:p>
    <w:p w14:paraId="626109D2" w14:textId="77777777" w:rsidR="00E9692C" w:rsidRPr="00E9692C" w:rsidRDefault="00E9692C" w:rsidP="00E9692C">
      <w:r w:rsidRPr="00E9692C">
        <w:t>To make the conclusion even more impactful, consider incorporating the following:</w:t>
      </w:r>
    </w:p>
    <w:p w14:paraId="3FC2A331" w14:textId="77777777" w:rsidR="00E9692C" w:rsidRPr="00E9692C" w:rsidRDefault="00E9692C" w:rsidP="00E9692C">
      <w:pPr>
        <w:numPr>
          <w:ilvl w:val="0"/>
          <w:numId w:val="225"/>
        </w:numPr>
      </w:pPr>
      <w:r w:rsidRPr="00E9692C">
        <w:rPr>
          <w:b/>
          <w:bCs/>
        </w:rPr>
        <w:t>A Poetic Closing Line</w:t>
      </w:r>
      <w:r w:rsidRPr="00E9692C">
        <w:t>: End with a memorable line that encapsulates the essence of the book, such as:</w:t>
      </w:r>
      <w:r w:rsidRPr="00E9692C">
        <w:br/>
        <w:t>"In the dance between human and machine, it is the moral code we inscribe within ourselves and our creations that will guide us to the future we ought to build."</w:t>
      </w:r>
    </w:p>
    <w:p w14:paraId="28FB69D7" w14:textId="77777777" w:rsidR="00E9692C" w:rsidRPr="00E9692C" w:rsidRDefault="00E9692C" w:rsidP="00E9692C">
      <w:pPr>
        <w:numPr>
          <w:ilvl w:val="0"/>
          <w:numId w:val="225"/>
        </w:numPr>
      </w:pPr>
      <w:r w:rsidRPr="00E9692C">
        <w:rPr>
          <w:b/>
          <w:bCs/>
        </w:rPr>
        <w:t>Call to Action</w:t>
      </w:r>
      <w:r w:rsidRPr="00E9692C">
        <w:t xml:space="preserve">: Encourage readers to apply the principles of </w:t>
      </w:r>
      <w:r w:rsidRPr="00E9692C">
        <w:rPr>
          <w:i/>
          <w:iCs/>
        </w:rPr>
        <w:t>The AI Moral Code</w:t>
      </w:r>
      <w:r w:rsidRPr="00E9692C">
        <w:t xml:space="preserve"> in their own domains, whether they are policymakers, developers, or scholars.</w:t>
      </w:r>
    </w:p>
    <w:p w14:paraId="50182B2E" w14:textId="77777777" w:rsidR="00E9692C" w:rsidRPr="00E9692C" w:rsidRDefault="00E9692C" w:rsidP="00E9692C">
      <w:pPr>
        <w:numPr>
          <w:ilvl w:val="0"/>
          <w:numId w:val="225"/>
        </w:numPr>
      </w:pPr>
      <w:r w:rsidRPr="00E9692C">
        <w:rPr>
          <w:b/>
          <w:bCs/>
        </w:rPr>
        <w:t>Acknowledgment of the Reader’s Role</w:t>
      </w:r>
      <w:r w:rsidRPr="00E9692C">
        <w:t>: Remind readers that this work is not prescriptive but participatory, inviting them to contribute to the ongoing evolution of AI ethics.</w:t>
      </w:r>
    </w:p>
    <w:p w14:paraId="599EE8E5" w14:textId="77777777" w:rsidR="00E9692C" w:rsidRPr="00CF63DC" w:rsidRDefault="00E9692C" w:rsidP="00CF63DC"/>
    <w:p w14:paraId="50269B87" w14:textId="77777777" w:rsidR="007629E2" w:rsidRPr="007629E2" w:rsidRDefault="007629E2" w:rsidP="007629E2"/>
    <w:p w14:paraId="3745249A" w14:textId="77777777" w:rsidR="009567F6" w:rsidRPr="009567F6" w:rsidRDefault="00000000" w:rsidP="002849F7">
      <w:r>
        <w:pict w14:anchorId="3A1FCD1B">
          <v:rect id="_x0000_i1042" style="width:0;height:1.5pt" o:hralign="center" o:hrstd="t" o:hr="t" fillcolor="#a0a0a0" stroked="f"/>
        </w:pict>
      </w:r>
    </w:p>
    <w:p w14:paraId="729A030E" w14:textId="77777777" w:rsidR="009567F6" w:rsidRPr="009567F6" w:rsidRDefault="009567F6" w:rsidP="00D429CA">
      <w:pPr>
        <w:pStyle w:val="Heading1"/>
      </w:pPr>
      <w:r w:rsidRPr="009567F6">
        <w:t>Appendices</w:t>
      </w:r>
    </w:p>
    <w:p w14:paraId="19742B7F" w14:textId="77777777" w:rsidR="009567F6" w:rsidRPr="009567F6" w:rsidRDefault="009567F6" w:rsidP="00D429CA">
      <w:pPr>
        <w:pStyle w:val="Heading2"/>
      </w:pPr>
      <w:r w:rsidRPr="009567F6">
        <w:t>The Methodology: NRBC Framework and Analytical Tools</w:t>
      </w:r>
    </w:p>
    <w:p w14:paraId="18B560E9" w14:textId="77777777" w:rsidR="009567F6" w:rsidRPr="009567F6" w:rsidRDefault="009567F6" w:rsidP="00D429CA">
      <w:pPr>
        <w:pStyle w:val="Heading2"/>
      </w:pPr>
      <w:r w:rsidRPr="009567F6">
        <w:t>Sector-Specific Documents and Linguistic Analysis</w:t>
      </w:r>
    </w:p>
    <w:p w14:paraId="01537FD9" w14:textId="77777777" w:rsidR="009567F6" w:rsidRDefault="009567F6" w:rsidP="00D429CA">
      <w:pPr>
        <w:pStyle w:val="Heading2"/>
      </w:pPr>
      <w:r w:rsidRPr="009567F6">
        <w:t>References for Further Exploration</w:t>
      </w:r>
    </w:p>
    <w:p w14:paraId="5FDC1C5D" w14:textId="77777777" w:rsidR="001B57B7" w:rsidRPr="001B57B7" w:rsidRDefault="001B57B7" w:rsidP="001B57B7">
      <w:pPr>
        <w:rPr>
          <w:b/>
          <w:bCs/>
        </w:rPr>
      </w:pPr>
      <w:bookmarkStart w:id="0" w:name="_Toc186204938"/>
      <w:r w:rsidRPr="001B57B7">
        <w:rPr>
          <w:b/>
          <w:bCs/>
        </w:rPr>
        <w:t>Thinkers</w:t>
      </w:r>
      <w:bookmarkEnd w:id="0"/>
    </w:p>
    <w:p w14:paraId="1A390D9B" w14:textId="77777777" w:rsidR="001B57B7" w:rsidRPr="001B57B7" w:rsidRDefault="001B57B7" w:rsidP="001B57B7">
      <w:pPr>
        <w:numPr>
          <w:ilvl w:val="0"/>
          <w:numId w:val="260"/>
        </w:numPr>
      </w:pPr>
      <w:r w:rsidRPr="001B57B7">
        <w:t xml:space="preserve">Albert Gu (CMU, co-founder, </w:t>
      </w:r>
      <w:proofErr w:type="spellStart"/>
      <w:r w:rsidRPr="001B57B7">
        <w:t>Cartesia</w:t>
      </w:r>
      <w:proofErr w:type="spellEnd"/>
      <w:r w:rsidRPr="001B57B7">
        <w:t>, Mamba Memory)</w:t>
      </w:r>
    </w:p>
    <w:p w14:paraId="19CBA36A" w14:textId="77777777" w:rsidR="001B57B7" w:rsidRPr="001B57B7" w:rsidRDefault="001B57B7" w:rsidP="001B57B7">
      <w:pPr>
        <w:numPr>
          <w:ilvl w:val="0"/>
          <w:numId w:val="260"/>
        </w:numPr>
      </w:pPr>
      <w:r w:rsidRPr="001B57B7">
        <w:t>Amanda Askell (Anthropic)</w:t>
      </w:r>
    </w:p>
    <w:p w14:paraId="3448E483" w14:textId="77777777" w:rsidR="001B57B7" w:rsidRPr="001B57B7" w:rsidRDefault="001B57B7" w:rsidP="001B57B7">
      <w:pPr>
        <w:numPr>
          <w:ilvl w:val="0"/>
          <w:numId w:val="260"/>
        </w:numPr>
      </w:pPr>
      <w:r w:rsidRPr="001B57B7">
        <w:t xml:space="preserve">Andrej </w:t>
      </w:r>
      <w:proofErr w:type="spellStart"/>
      <w:r w:rsidRPr="001B57B7">
        <w:t>Karpathy</w:t>
      </w:r>
      <w:proofErr w:type="spellEnd"/>
      <w:r w:rsidRPr="001B57B7">
        <w:t xml:space="preserve"> (Founder, Eureka Labs, Best AI Instructor, </w:t>
      </w:r>
      <w:hyperlink r:id="rId9" w:history="1">
        <w:r w:rsidRPr="001B57B7">
          <w:rPr>
            <w:rStyle w:val="Hyperlink"/>
          </w:rPr>
          <w:t>Best AI Course</w:t>
        </w:r>
      </w:hyperlink>
      <w:r w:rsidRPr="001B57B7">
        <w:t>)</w:t>
      </w:r>
    </w:p>
    <w:p w14:paraId="6B73489C" w14:textId="77777777" w:rsidR="001B57B7" w:rsidRPr="001B57B7" w:rsidRDefault="001B57B7" w:rsidP="001B57B7">
      <w:pPr>
        <w:numPr>
          <w:ilvl w:val="0"/>
          <w:numId w:val="260"/>
        </w:numPr>
      </w:pPr>
      <w:r w:rsidRPr="001B57B7">
        <w:t>Andrew Yao (Dean, Institute for Interdisciplinary Information Sciences, Tsinghua University)</w:t>
      </w:r>
    </w:p>
    <w:p w14:paraId="40B56C67" w14:textId="77777777" w:rsidR="001B57B7" w:rsidRPr="001B57B7" w:rsidRDefault="001B57B7" w:rsidP="001B57B7">
      <w:pPr>
        <w:numPr>
          <w:ilvl w:val="0"/>
          <w:numId w:val="260"/>
        </w:numPr>
      </w:pPr>
      <w:r w:rsidRPr="001B57B7">
        <w:t>Ben Zhao (Inventor, Nightshade)</w:t>
      </w:r>
    </w:p>
    <w:p w14:paraId="0B0C7C45" w14:textId="77777777" w:rsidR="001B57B7" w:rsidRPr="001B57B7" w:rsidRDefault="001B57B7" w:rsidP="001B57B7">
      <w:pPr>
        <w:numPr>
          <w:ilvl w:val="0"/>
          <w:numId w:val="260"/>
        </w:numPr>
      </w:pPr>
      <w:r w:rsidRPr="001B57B7">
        <w:t>Beth Barnes (Founder &amp; Head of Research, Model Evaluation and Threat Research (METR)),</w:t>
      </w:r>
    </w:p>
    <w:p w14:paraId="7908162A" w14:textId="77777777" w:rsidR="001B57B7" w:rsidRPr="001B57B7" w:rsidRDefault="001B57B7" w:rsidP="001B57B7">
      <w:pPr>
        <w:numPr>
          <w:ilvl w:val="0"/>
          <w:numId w:val="260"/>
        </w:numPr>
      </w:pPr>
      <w:r w:rsidRPr="001B57B7">
        <w:t>Chris Olah (Co-founder, Anthropic)</w:t>
      </w:r>
    </w:p>
    <w:p w14:paraId="464744D1" w14:textId="77777777" w:rsidR="001B57B7" w:rsidRPr="001B57B7" w:rsidRDefault="001B57B7" w:rsidP="001B57B7">
      <w:pPr>
        <w:numPr>
          <w:ilvl w:val="0"/>
          <w:numId w:val="260"/>
        </w:numPr>
      </w:pPr>
      <w:proofErr w:type="spellStart"/>
      <w:r w:rsidRPr="001B57B7">
        <w:t>Dwarkesh</w:t>
      </w:r>
      <w:proofErr w:type="spellEnd"/>
      <w:r w:rsidRPr="001B57B7">
        <w:t xml:space="preserve"> Patel (Host </w:t>
      </w:r>
      <w:proofErr w:type="spellStart"/>
      <w:r w:rsidRPr="001B57B7">
        <w:t>Dwarkesh</w:t>
      </w:r>
      <w:proofErr w:type="spellEnd"/>
      <w:r w:rsidRPr="001B57B7">
        <w:t xml:space="preserve"> Podcast)</w:t>
      </w:r>
    </w:p>
    <w:p w14:paraId="3727CDA2" w14:textId="77777777" w:rsidR="001B57B7" w:rsidRPr="001B57B7" w:rsidRDefault="001B57B7" w:rsidP="001B57B7">
      <w:pPr>
        <w:numPr>
          <w:ilvl w:val="0"/>
          <w:numId w:val="260"/>
        </w:numPr>
      </w:pPr>
      <w:proofErr w:type="spellStart"/>
      <w:r w:rsidRPr="001B57B7">
        <w:t>Emad_Mostaque</w:t>
      </w:r>
      <w:proofErr w:type="spellEnd"/>
      <w:r w:rsidRPr="001B57B7">
        <w:t xml:space="preserve"> (CEO Stability AI) </w:t>
      </w:r>
    </w:p>
    <w:p w14:paraId="0D08932D" w14:textId="77777777" w:rsidR="001B57B7" w:rsidRPr="001B57B7" w:rsidRDefault="001B57B7" w:rsidP="001B57B7">
      <w:pPr>
        <w:numPr>
          <w:ilvl w:val="0"/>
          <w:numId w:val="260"/>
        </w:numPr>
        <w:rPr>
          <w:b/>
          <w:bCs/>
        </w:rPr>
      </w:pPr>
      <w:r w:rsidRPr="001B57B7">
        <w:rPr>
          <w:b/>
          <w:bCs/>
        </w:rPr>
        <w:t>Geoffrey Irving (Research Director, U. K. AI Safety Institute)</w:t>
      </w:r>
    </w:p>
    <w:p w14:paraId="1D02D83A" w14:textId="77777777" w:rsidR="001B57B7" w:rsidRPr="001B57B7" w:rsidRDefault="001B57B7" w:rsidP="001B57B7">
      <w:pPr>
        <w:numPr>
          <w:ilvl w:val="0"/>
          <w:numId w:val="260"/>
        </w:numPr>
        <w:rPr>
          <w:b/>
          <w:bCs/>
        </w:rPr>
      </w:pPr>
      <w:r w:rsidRPr="001B57B7">
        <w:rPr>
          <w:b/>
          <w:bCs/>
        </w:rPr>
        <w:t>Helen Toner (Former OpenAI board member)</w:t>
      </w:r>
    </w:p>
    <w:p w14:paraId="112DE95D" w14:textId="77777777" w:rsidR="001B57B7" w:rsidRPr="001B57B7" w:rsidRDefault="001B57B7" w:rsidP="001B57B7">
      <w:pPr>
        <w:numPr>
          <w:ilvl w:val="0"/>
          <w:numId w:val="260"/>
        </w:numPr>
      </w:pPr>
      <w:r w:rsidRPr="001B57B7">
        <w:t>Iason Gabriel (Research scientist, Google DeepMind)</w:t>
      </w:r>
    </w:p>
    <w:p w14:paraId="295E426B" w14:textId="77777777" w:rsidR="001B57B7" w:rsidRPr="001B57B7" w:rsidRDefault="001B57B7" w:rsidP="001B57B7">
      <w:pPr>
        <w:numPr>
          <w:ilvl w:val="0"/>
          <w:numId w:val="260"/>
        </w:numPr>
        <w:rPr>
          <w:b/>
          <w:bCs/>
        </w:rPr>
      </w:pPr>
      <w:r w:rsidRPr="001B57B7">
        <w:rPr>
          <w:b/>
          <w:bCs/>
        </w:rPr>
        <w:t xml:space="preserve">Ilya </w:t>
      </w:r>
      <w:hyperlink r:id="rId10" w:history="1">
        <w:proofErr w:type="spellStart"/>
        <w:r w:rsidRPr="001B57B7">
          <w:rPr>
            <w:rStyle w:val="Hyperlink"/>
            <w:b/>
            <w:bCs/>
          </w:rPr>
          <w:t>Sutskever</w:t>
        </w:r>
        <w:proofErr w:type="spellEnd"/>
      </w:hyperlink>
      <w:r w:rsidRPr="001B57B7">
        <w:rPr>
          <w:b/>
          <w:bCs/>
        </w:rPr>
        <w:t xml:space="preserve"> (Co-founder, Safe Superintelligence)</w:t>
      </w:r>
    </w:p>
    <w:p w14:paraId="2026CE1A" w14:textId="77777777" w:rsidR="001B57B7" w:rsidRPr="001B57B7" w:rsidRDefault="001B57B7" w:rsidP="001B57B7">
      <w:pPr>
        <w:numPr>
          <w:ilvl w:val="0"/>
          <w:numId w:val="260"/>
        </w:numPr>
      </w:pPr>
      <w:r w:rsidRPr="001B57B7">
        <w:t>Jan Leike (Alignment Science Co-Lead, Anthropic)</w:t>
      </w:r>
    </w:p>
    <w:p w14:paraId="0BBD7D03" w14:textId="77777777" w:rsidR="001B57B7" w:rsidRPr="001B57B7" w:rsidRDefault="001B57B7" w:rsidP="001B57B7">
      <w:pPr>
        <w:numPr>
          <w:ilvl w:val="0"/>
          <w:numId w:val="260"/>
        </w:numPr>
        <w:rPr>
          <w:b/>
          <w:bCs/>
        </w:rPr>
      </w:pPr>
      <w:r w:rsidRPr="001B57B7">
        <w:rPr>
          <w:b/>
          <w:bCs/>
        </w:rPr>
        <w:t>Nick Bostrom (Director, Future of Humanity Institute – AGI Value Alignment)</w:t>
      </w:r>
    </w:p>
    <w:p w14:paraId="7F718D17" w14:textId="77777777" w:rsidR="001B57B7" w:rsidRPr="001B57B7" w:rsidRDefault="001B57B7" w:rsidP="001B57B7">
      <w:pPr>
        <w:numPr>
          <w:ilvl w:val="0"/>
          <w:numId w:val="260"/>
        </w:numPr>
        <w:rPr>
          <w:b/>
          <w:bCs/>
        </w:rPr>
      </w:pPr>
      <w:r w:rsidRPr="001B57B7">
        <w:rPr>
          <w:b/>
          <w:bCs/>
        </w:rPr>
        <w:t>Ray Kurzweil (Google)</w:t>
      </w:r>
    </w:p>
    <w:p w14:paraId="423EA39E" w14:textId="77777777" w:rsidR="001B57B7" w:rsidRPr="001B57B7" w:rsidRDefault="001B57B7" w:rsidP="001B57B7">
      <w:pPr>
        <w:numPr>
          <w:ilvl w:val="0"/>
          <w:numId w:val="260"/>
        </w:numPr>
        <w:rPr>
          <w:b/>
          <w:bCs/>
        </w:rPr>
      </w:pPr>
      <w:r w:rsidRPr="001B57B7">
        <w:rPr>
          <w:b/>
          <w:bCs/>
        </w:rPr>
        <w:t xml:space="preserve">Stuart Russell (Berkeley) – Self Improving AI, AGI Value Alignment </w:t>
      </w:r>
    </w:p>
    <w:p w14:paraId="7817AC67" w14:textId="77777777" w:rsidR="001B57B7" w:rsidRPr="001B57B7" w:rsidRDefault="001B57B7" w:rsidP="001B57B7">
      <w:pPr>
        <w:numPr>
          <w:ilvl w:val="0"/>
          <w:numId w:val="260"/>
        </w:numPr>
        <w:rPr>
          <w:b/>
          <w:bCs/>
        </w:rPr>
      </w:pPr>
      <w:r w:rsidRPr="001B57B7">
        <w:rPr>
          <w:b/>
          <w:bCs/>
        </w:rPr>
        <w:t>Yoshua Bengio (Founder and Scientific Director, Mila – Quebec AI Institute)</w:t>
      </w:r>
    </w:p>
    <w:p w14:paraId="3F3DDA9D" w14:textId="77777777" w:rsidR="001B57B7" w:rsidRPr="001B57B7" w:rsidRDefault="001B57B7" w:rsidP="001B57B7">
      <w:pPr>
        <w:rPr>
          <w:b/>
          <w:bCs/>
        </w:rPr>
      </w:pPr>
      <w:bookmarkStart w:id="1" w:name="_Toc186204939"/>
      <w:r w:rsidRPr="001B57B7">
        <w:rPr>
          <w:b/>
          <w:bCs/>
        </w:rPr>
        <w:t>Shapers</w:t>
      </w:r>
      <w:bookmarkEnd w:id="1"/>
    </w:p>
    <w:p w14:paraId="42F881CA" w14:textId="77777777" w:rsidR="001B57B7" w:rsidRPr="001B57B7" w:rsidRDefault="001B57B7" w:rsidP="001B57B7">
      <w:pPr>
        <w:numPr>
          <w:ilvl w:val="0"/>
          <w:numId w:val="259"/>
        </w:numPr>
      </w:pPr>
      <w:r w:rsidRPr="001B57B7">
        <w:t>Amandeep Singh Gill (UN Secretary-General’s Envoy on Technology)</w:t>
      </w:r>
    </w:p>
    <w:p w14:paraId="52980A88" w14:textId="77777777" w:rsidR="001B57B7" w:rsidRPr="001B57B7" w:rsidRDefault="001B57B7" w:rsidP="001B57B7">
      <w:pPr>
        <w:numPr>
          <w:ilvl w:val="0"/>
          <w:numId w:val="259"/>
        </w:numPr>
        <w:rPr>
          <w:b/>
          <w:bCs/>
        </w:rPr>
      </w:pPr>
      <w:r w:rsidRPr="001B57B7">
        <w:rPr>
          <w:b/>
          <w:bCs/>
        </w:rPr>
        <w:t>Dario Amodei (CEO Anthropic)</w:t>
      </w:r>
    </w:p>
    <w:p w14:paraId="2DD8EFAE" w14:textId="77777777" w:rsidR="001B57B7" w:rsidRPr="001B57B7" w:rsidRDefault="001B57B7" w:rsidP="001B57B7">
      <w:pPr>
        <w:numPr>
          <w:ilvl w:val="0"/>
          <w:numId w:val="259"/>
        </w:numPr>
      </w:pPr>
      <w:r w:rsidRPr="001B57B7">
        <w:lastRenderedPageBreak/>
        <w:t>Elizabeth Kelly (Director, US Artificial Intelligence Safety Institute)</w:t>
      </w:r>
    </w:p>
    <w:p w14:paraId="766FABBE" w14:textId="77777777" w:rsidR="001B57B7" w:rsidRPr="001B57B7" w:rsidRDefault="001B57B7" w:rsidP="001B57B7">
      <w:pPr>
        <w:numPr>
          <w:ilvl w:val="0"/>
          <w:numId w:val="259"/>
        </w:numPr>
      </w:pPr>
      <w:r w:rsidRPr="001B57B7">
        <w:t>Elon Musk (</w:t>
      </w:r>
      <w:proofErr w:type="spellStart"/>
      <w:r w:rsidRPr="001B57B7">
        <w:t>Neuralink</w:t>
      </w:r>
      <w:proofErr w:type="spellEnd"/>
      <w:r w:rsidRPr="001B57B7">
        <w:t>, OpenAI, SpaceX, X, DOGE)</w:t>
      </w:r>
    </w:p>
    <w:p w14:paraId="351C8771" w14:textId="77777777" w:rsidR="001B57B7" w:rsidRPr="001B57B7" w:rsidRDefault="001B57B7" w:rsidP="001B57B7">
      <w:pPr>
        <w:numPr>
          <w:ilvl w:val="0"/>
          <w:numId w:val="259"/>
        </w:numPr>
      </w:pPr>
      <w:r w:rsidRPr="001B57B7">
        <w:t>Eric Schmidt (Co-Founder, Schmidt Sciences)</w:t>
      </w:r>
    </w:p>
    <w:p w14:paraId="2284D7CA" w14:textId="77777777" w:rsidR="001B57B7" w:rsidRPr="001B57B7" w:rsidRDefault="001B57B7" w:rsidP="001B57B7">
      <w:pPr>
        <w:numPr>
          <w:ilvl w:val="0"/>
          <w:numId w:val="259"/>
        </w:numPr>
        <w:rPr>
          <w:b/>
          <w:bCs/>
        </w:rPr>
      </w:pPr>
      <w:r w:rsidRPr="001B57B7">
        <w:rPr>
          <w:b/>
          <w:bCs/>
        </w:rPr>
        <w:t>Francois Chollet (Software engineer, Google)</w:t>
      </w:r>
    </w:p>
    <w:p w14:paraId="5D571CC6" w14:textId="77777777" w:rsidR="001B57B7" w:rsidRPr="001B57B7" w:rsidRDefault="001B57B7" w:rsidP="001B57B7">
      <w:pPr>
        <w:numPr>
          <w:ilvl w:val="0"/>
          <w:numId w:val="259"/>
        </w:numPr>
      </w:pPr>
      <w:r w:rsidRPr="001B57B7">
        <w:t>John Giannandrea (SVP Machine Learning and AI Strategy, Apple)</w:t>
      </w:r>
    </w:p>
    <w:p w14:paraId="71F7C134" w14:textId="77777777" w:rsidR="001B57B7" w:rsidRPr="001B57B7" w:rsidRDefault="001B57B7" w:rsidP="001B57B7">
      <w:pPr>
        <w:numPr>
          <w:ilvl w:val="0"/>
          <w:numId w:val="259"/>
        </w:numPr>
      </w:pPr>
      <w:r w:rsidRPr="001B57B7">
        <w:t>Kristen DiCerbo (CLO, Khan Academy)</w:t>
      </w:r>
    </w:p>
    <w:p w14:paraId="48BBC999" w14:textId="77777777" w:rsidR="001B57B7" w:rsidRPr="001B57B7" w:rsidRDefault="001B57B7" w:rsidP="001B57B7">
      <w:pPr>
        <w:numPr>
          <w:ilvl w:val="0"/>
          <w:numId w:val="259"/>
        </w:numPr>
      </w:pPr>
      <w:r w:rsidRPr="001B57B7">
        <w:t>Matt Clifford (External Advisory Board Vice-Chair, U.K. AI Safety Institute)</w:t>
      </w:r>
    </w:p>
    <w:p w14:paraId="6731C706" w14:textId="77777777" w:rsidR="001B57B7" w:rsidRPr="001B57B7" w:rsidRDefault="001B57B7" w:rsidP="001B57B7">
      <w:pPr>
        <w:numPr>
          <w:ilvl w:val="0"/>
          <w:numId w:val="259"/>
        </w:numPr>
      </w:pPr>
      <w:r w:rsidRPr="001B57B7">
        <w:t>Thierry Breton (European Commissioner for Internal Market)</w:t>
      </w:r>
    </w:p>
    <w:p w14:paraId="7BAD2637" w14:textId="77777777" w:rsidR="001B57B7" w:rsidRPr="001B57B7" w:rsidRDefault="001B57B7" w:rsidP="001B57B7">
      <w:pPr>
        <w:numPr>
          <w:ilvl w:val="0"/>
          <w:numId w:val="259"/>
        </w:numPr>
      </w:pPr>
      <w:proofErr w:type="spellStart"/>
      <w:r w:rsidRPr="001B57B7">
        <w:t>Ysir</w:t>
      </w:r>
      <w:proofErr w:type="spellEnd"/>
      <w:r w:rsidRPr="001B57B7">
        <w:t xml:space="preserve"> Al-</w:t>
      </w:r>
      <w:proofErr w:type="spellStart"/>
      <w:r w:rsidRPr="001B57B7">
        <w:t>Rumayyan</w:t>
      </w:r>
      <w:proofErr w:type="spellEnd"/>
      <w:r w:rsidRPr="001B57B7">
        <w:t xml:space="preserve"> (Governor of Saudi Arabia’s Public Investment Fund)</w:t>
      </w:r>
    </w:p>
    <w:p w14:paraId="3CA0018B" w14:textId="77777777" w:rsidR="001B57B7" w:rsidRPr="001B57B7" w:rsidRDefault="001B57B7" w:rsidP="001B57B7">
      <w:pPr>
        <w:rPr>
          <w:b/>
          <w:bCs/>
        </w:rPr>
      </w:pPr>
      <w:bookmarkStart w:id="2" w:name="_Toc186204940"/>
      <w:r w:rsidRPr="001B57B7">
        <w:rPr>
          <w:b/>
          <w:bCs/>
        </w:rPr>
        <w:t>Leaders</w:t>
      </w:r>
      <w:bookmarkEnd w:id="2"/>
    </w:p>
    <w:p w14:paraId="61680B2F" w14:textId="77777777" w:rsidR="001B57B7" w:rsidRPr="001B57B7" w:rsidRDefault="001B57B7" w:rsidP="001B57B7">
      <w:pPr>
        <w:numPr>
          <w:ilvl w:val="0"/>
          <w:numId w:val="258"/>
        </w:numPr>
      </w:pPr>
      <w:r w:rsidRPr="001B57B7">
        <w:t>C.C. Wei (Chairman, CEO, TSMC)</w:t>
      </w:r>
    </w:p>
    <w:p w14:paraId="6F81F42C" w14:textId="77777777" w:rsidR="001B57B7" w:rsidRPr="001B57B7" w:rsidRDefault="001B57B7" w:rsidP="001B57B7">
      <w:pPr>
        <w:numPr>
          <w:ilvl w:val="0"/>
          <w:numId w:val="258"/>
        </w:numPr>
      </w:pPr>
      <w:r w:rsidRPr="001B57B7">
        <w:t>Cari Tuna (Pres, Open Philanthropy)</w:t>
      </w:r>
    </w:p>
    <w:p w14:paraId="67811D9D" w14:textId="77777777" w:rsidR="001B57B7" w:rsidRPr="001B57B7" w:rsidRDefault="001B57B7" w:rsidP="001B57B7">
      <w:pPr>
        <w:numPr>
          <w:ilvl w:val="0"/>
          <w:numId w:val="258"/>
        </w:numPr>
        <w:rPr>
          <w:b/>
          <w:bCs/>
        </w:rPr>
      </w:pPr>
      <w:r w:rsidRPr="001B57B7">
        <w:rPr>
          <w:b/>
          <w:bCs/>
        </w:rPr>
        <w:t>Demis Hassabis (CEO cofounder, Google Deep Mind)</w:t>
      </w:r>
    </w:p>
    <w:p w14:paraId="5F5A03F3" w14:textId="77777777" w:rsidR="001B57B7" w:rsidRPr="001B57B7" w:rsidRDefault="001B57B7" w:rsidP="001B57B7">
      <w:pPr>
        <w:numPr>
          <w:ilvl w:val="0"/>
          <w:numId w:val="258"/>
        </w:numPr>
      </w:pPr>
      <w:r w:rsidRPr="001B57B7">
        <w:t xml:space="preserve">Faisal Al </w:t>
      </w:r>
      <w:proofErr w:type="spellStart"/>
      <w:r w:rsidRPr="001B57B7">
        <w:t>Bannai</w:t>
      </w:r>
      <w:proofErr w:type="spellEnd"/>
      <w:r w:rsidRPr="001B57B7">
        <w:t xml:space="preserve"> (Secretary General, Advanced Technology Research Council (ATRC)</w:t>
      </w:r>
    </w:p>
    <w:p w14:paraId="1B565B0B" w14:textId="77777777" w:rsidR="001B57B7" w:rsidRPr="001B57B7" w:rsidRDefault="001B57B7" w:rsidP="001B57B7">
      <w:pPr>
        <w:numPr>
          <w:ilvl w:val="0"/>
          <w:numId w:val="258"/>
        </w:numPr>
      </w:pPr>
      <w:r w:rsidRPr="001B57B7">
        <w:t>Geoffrey Hinton (University of Toronto, Google)</w:t>
      </w:r>
    </w:p>
    <w:p w14:paraId="5AEF7FB3" w14:textId="77777777" w:rsidR="001B57B7" w:rsidRPr="001B57B7" w:rsidRDefault="001B57B7" w:rsidP="001B57B7">
      <w:pPr>
        <w:numPr>
          <w:ilvl w:val="0"/>
          <w:numId w:val="258"/>
        </w:numPr>
      </w:pPr>
      <w:r w:rsidRPr="001B57B7">
        <w:t>Jensen Huang (nVidia)</w:t>
      </w:r>
    </w:p>
    <w:p w14:paraId="3102D38A" w14:textId="77777777" w:rsidR="001B57B7" w:rsidRPr="001B57B7" w:rsidRDefault="001B57B7" w:rsidP="001B57B7">
      <w:pPr>
        <w:numPr>
          <w:ilvl w:val="0"/>
          <w:numId w:val="258"/>
        </w:numPr>
      </w:pPr>
      <w:r w:rsidRPr="001B57B7">
        <w:t xml:space="preserve">Liang Rubo (CEO </w:t>
      </w:r>
      <w:proofErr w:type="spellStart"/>
      <w:r w:rsidRPr="001B57B7">
        <w:t>co founder</w:t>
      </w:r>
      <w:proofErr w:type="spellEnd"/>
      <w:r w:rsidRPr="001B57B7">
        <w:t>, ByteDance)</w:t>
      </w:r>
    </w:p>
    <w:p w14:paraId="547A22FB" w14:textId="77777777" w:rsidR="001B57B7" w:rsidRPr="001B57B7" w:rsidRDefault="001B57B7" w:rsidP="001B57B7">
      <w:pPr>
        <w:numPr>
          <w:ilvl w:val="0"/>
          <w:numId w:val="258"/>
        </w:numPr>
      </w:pPr>
      <w:r w:rsidRPr="001B57B7">
        <w:t>Mark Zuckerberg (Meta)</w:t>
      </w:r>
    </w:p>
    <w:p w14:paraId="6C9CECD2" w14:textId="77777777" w:rsidR="001B57B7" w:rsidRPr="001B57B7" w:rsidRDefault="001B57B7" w:rsidP="001B57B7">
      <w:pPr>
        <w:numPr>
          <w:ilvl w:val="0"/>
          <w:numId w:val="258"/>
        </w:numPr>
      </w:pPr>
      <w:r w:rsidRPr="001B57B7">
        <w:t>Masayoshi Son (Chairman CEO SoftBank)</w:t>
      </w:r>
    </w:p>
    <w:p w14:paraId="5B3614DF" w14:textId="77777777" w:rsidR="001B57B7" w:rsidRPr="001B57B7" w:rsidRDefault="001B57B7" w:rsidP="001B57B7">
      <w:pPr>
        <w:numPr>
          <w:ilvl w:val="0"/>
          <w:numId w:val="258"/>
        </w:numPr>
      </w:pPr>
      <w:r w:rsidRPr="001B57B7">
        <w:t>Rohit Prasad (SVP, Head scientific of AGI, Amazon)</w:t>
      </w:r>
    </w:p>
    <w:p w14:paraId="44CB8E19" w14:textId="77777777" w:rsidR="001B57B7" w:rsidRPr="001B57B7" w:rsidRDefault="001B57B7" w:rsidP="001B57B7">
      <w:pPr>
        <w:numPr>
          <w:ilvl w:val="0"/>
          <w:numId w:val="258"/>
        </w:numPr>
        <w:rPr>
          <w:b/>
          <w:bCs/>
        </w:rPr>
      </w:pPr>
      <w:r w:rsidRPr="001B57B7">
        <w:rPr>
          <w:b/>
          <w:bCs/>
        </w:rPr>
        <w:t>Sam Altman (OpenAI)</w:t>
      </w:r>
    </w:p>
    <w:p w14:paraId="50171BD0" w14:textId="77777777" w:rsidR="001B57B7" w:rsidRPr="001B57B7" w:rsidRDefault="001B57B7" w:rsidP="001B57B7">
      <w:pPr>
        <w:numPr>
          <w:ilvl w:val="0"/>
          <w:numId w:val="258"/>
        </w:numPr>
      </w:pPr>
      <w:r w:rsidRPr="001B57B7">
        <w:t>Sasha Luccioni (Hugging Face)</w:t>
      </w:r>
    </w:p>
    <w:p w14:paraId="2192E663" w14:textId="77777777" w:rsidR="001B57B7" w:rsidRPr="001B57B7" w:rsidRDefault="001B57B7" w:rsidP="001B57B7">
      <w:pPr>
        <w:numPr>
          <w:ilvl w:val="0"/>
          <w:numId w:val="258"/>
        </w:numPr>
        <w:rPr>
          <w:b/>
          <w:bCs/>
        </w:rPr>
      </w:pPr>
      <w:r w:rsidRPr="001B57B7">
        <w:rPr>
          <w:b/>
          <w:bCs/>
        </w:rPr>
        <w:t>Satya Nadella (Microsoft)</w:t>
      </w:r>
    </w:p>
    <w:p w14:paraId="1B9D260E" w14:textId="77777777" w:rsidR="001B57B7" w:rsidRPr="001B57B7" w:rsidRDefault="001B57B7" w:rsidP="001B57B7">
      <w:pPr>
        <w:numPr>
          <w:ilvl w:val="0"/>
          <w:numId w:val="258"/>
        </w:numPr>
      </w:pPr>
      <w:r w:rsidRPr="001B57B7">
        <w:t xml:space="preserve">Wang </w:t>
      </w:r>
      <w:proofErr w:type="spellStart"/>
      <w:r w:rsidRPr="001B57B7">
        <w:t>Xiaochuan</w:t>
      </w:r>
      <w:proofErr w:type="spellEnd"/>
      <w:r w:rsidRPr="001B57B7">
        <w:t xml:space="preserve"> (Founder </w:t>
      </w:r>
      <w:proofErr w:type="spellStart"/>
      <w:r w:rsidRPr="001B57B7">
        <w:t>Baichuan</w:t>
      </w:r>
      <w:proofErr w:type="spellEnd"/>
      <w:r w:rsidRPr="001B57B7">
        <w:t>)</w:t>
      </w:r>
    </w:p>
    <w:p w14:paraId="76C9A280" w14:textId="77777777" w:rsidR="001B57B7" w:rsidRPr="001B57B7" w:rsidRDefault="001B57B7" w:rsidP="001B57B7">
      <w:pPr>
        <w:numPr>
          <w:ilvl w:val="0"/>
          <w:numId w:val="258"/>
        </w:numPr>
      </w:pPr>
      <w:r w:rsidRPr="001B57B7">
        <w:t xml:space="preserve">Zhuang </w:t>
      </w:r>
      <w:proofErr w:type="spellStart"/>
      <w:r w:rsidRPr="001B57B7">
        <w:t>Rongwen</w:t>
      </w:r>
      <w:proofErr w:type="spellEnd"/>
      <w:r w:rsidRPr="001B57B7">
        <w:t xml:space="preserve"> (Dir, Cyberspace Administration of China)</w:t>
      </w:r>
    </w:p>
    <w:p w14:paraId="306C0A47" w14:textId="77777777" w:rsidR="001B57B7" w:rsidRPr="001B57B7" w:rsidRDefault="001B57B7" w:rsidP="001B57B7">
      <w:pPr>
        <w:rPr>
          <w:b/>
          <w:bCs/>
        </w:rPr>
      </w:pPr>
      <w:bookmarkStart w:id="3" w:name="_Toc186204941"/>
      <w:r w:rsidRPr="001B57B7">
        <w:rPr>
          <w:b/>
          <w:bCs/>
        </w:rPr>
        <w:t>Innovators</w:t>
      </w:r>
      <w:bookmarkEnd w:id="3"/>
    </w:p>
    <w:p w14:paraId="3BD31059" w14:textId="77777777" w:rsidR="001B57B7" w:rsidRPr="001B57B7" w:rsidRDefault="001B57B7" w:rsidP="001B57B7">
      <w:pPr>
        <w:numPr>
          <w:ilvl w:val="0"/>
          <w:numId w:val="257"/>
        </w:numPr>
      </w:pPr>
      <w:r w:rsidRPr="001B57B7">
        <w:t>Anant Vijay Singh (Proton, Product Lead)</w:t>
      </w:r>
    </w:p>
    <w:p w14:paraId="2B26F5E8" w14:textId="77777777" w:rsidR="001B57B7" w:rsidRPr="001B57B7" w:rsidRDefault="001B57B7" w:rsidP="001B57B7">
      <w:pPr>
        <w:numPr>
          <w:ilvl w:val="0"/>
          <w:numId w:val="257"/>
        </w:numPr>
      </w:pPr>
      <w:r w:rsidRPr="001B57B7">
        <w:t>Andrew Feldman (</w:t>
      </w:r>
      <w:proofErr w:type="spellStart"/>
      <w:r w:rsidRPr="001B57B7">
        <w:t>Cerebras</w:t>
      </w:r>
      <w:proofErr w:type="spellEnd"/>
      <w:r w:rsidRPr="001B57B7">
        <w:t xml:space="preserve"> Systems)</w:t>
      </w:r>
    </w:p>
    <w:p w14:paraId="10B49B61" w14:textId="77777777" w:rsidR="001B57B7" w:rsidRPr="001B57B7" w:rsidRDefault="001B57B7" w:rsidP="001B57B7">
      <w:pPr>
        <w:numPr>
          <w:ilvl w:val="0"/>
          <w:numId w:val="257"/>
        </w:numPr>
      </w:pPr>
      <w:r w:rsidRPr="001B57B7">
        <w:t>Aravind Srinivas (CEO Perplexity)</w:t>
      </w:r>
    </w:p>
    <w:p w14:paraId="7BB98066" w14:textId="77777777" w:rsidR="001B57B7" w:rsidRPr="001B57B7" w:rsidRDefault="001B57B7" w:rsidP="001B57B7">
      <w:pPr>
        <w:numPr>
          <w:ilvl w:val="0"/>
          <w:numId w:val="257"/>
        </w:numPr>
        <w:rPr>
          <w:b/>
          <w:bCs/>
        </w:rPr>
      </w:pPr>
      <w:r w:rsidRPr="001B57B7">
        <w:lastRenderedPageBreak/>
        <w:t xml:space="preserve">Ben </w:t>
      </w:r>
      <w:proofErr w:type="spellStart"/>
      <w:r w:rsidRPr="001B57B7">
        <w:t>Goertzel</w:t>
      </w:r>
      <w:proofErr w:type="spellEnd"/>
      <w:r w:rsidRPr="001B57B7">
        <w:t xml:space="preserve"> (</w:t>
      </w:r>
      <w:proofErr w:type="spellStart"/>
      <w:r w:rsidRPr="001B57B7">
        <w:t>SingularityNET</w:t>
      </w:r>
      <w:proofErr w:type="spellEnd"/>
      <w:r w:rsidRPr="001B57B7">
        <w:t>)</w:t>
      </w:r>
    </w:p>
    <w:p w14:paraId="167FB0AF" w14:textId="77777777" w:rsidR="001B57B7" w:rsidRPr="001B57B7" w:rsidRDefault="001B57B7" w:rsidP="001B57B7">
      <w:pPr>
        <w:numPr>
          <w:ilvl w:val="0"/>
          <w:numId w:val="257"/>
        </w:numPr>
      </w:pPr>
      <w:r w:rsidRPr="001B57B7">
        <w:t>Brett Adcock (Figure)</w:t>
      </w:r>
    </w:p>
    <w:p w14:paraId="3BA9E525" w14:textId="77777777" w:rsidR="001B57B7" w:rsidRPr="001B57B7" w:rsidRDefault="001B57B7" w:rsidP="001B57B7">
      <w:pPr>
        <w:numPr>
          <w:ilvl w:val="0"/>
          <w:numId w:val="257"/>
        </w:numPr>
      </w:pPr>
      <w:r w:rsidRPr="001B57B7">
        <w:t>Christophe Fouquet (ASML)</w:t>
      </w:r>
    </w:p>
    <w:p w14:paraId="7FC87F6C" w14:textId="77777777" w:rsidR="001B57B7" w:rsidRPr="001B57B7" w:rsidRDefault="001B57B7" w:rsidP="001B57B7">
      <w:pPr>
        <w:numPr>
          <w:ilvl w:val="0"/>
          <w:numId w:val="257"/>
        </w:numPr>
      </w:pPr>
      <w:r w:rsidRPr="001B57B7">
        <w:t xml:space="preserve">Daphne Killer (Founder CEO </w:t>
      </w:r>
      <w:proofErr w:type="spellStart"/>
      <w:r w:rsidRPr="001B57B7">
        <w:t>Insitro</w:t>
      </w:r>
      <w:proofErr w:type="spellEnd"/>
      <w:r w:rsidRPr="001B57B7">
        <w:t>), Mustafa Suleyman (CEO Microsoft AI)</w:t>
      </w:r>
    </w:p>
    <w:p w14:paraId="49CD6146" w14:textId="77777777" w:rsidR="001B57B7" w:rsidRPr="001B57B7" w:rsidRDefault="001B57B7" w:rsidP="001B57B7">
      <w:pPr>
        <w:numPr>
          <w:ilvl w:val="0"/>
          <w:numId w:val="257"/>
        </w:numPr>
      </w:pPr>
      <w:r w:rsidRPr="001B57B7">
        <w:t>David Deutch – Quantum Computing</w:t>
      </w:r>
    </w:p>
    <w:p w14:paraId="67198AD3" w14:textId="77777777" w:rsidR="001B57B7" w:rsidRPr="001B57B7" w:rsidRDefault="001B57B7" w:rsidP="001B57B7">
      <w:pPr>
        <w:numPr>
          <w:ilvl w:val="0"/>
          <w:numId w:val="257"/>
        </w:numPr>
      </w:pPr>
      <w:r w:rsidRPr="001B57B7">
        <w:t xml:space="preserve">John </w:t>
      </w:r>
      <w:proofErr w:type="spellStart"/>
      <w:r w:rsidRPr="001B57B7">
        <w:t>Preskill</w:t>
      </w:r>
      <w:proofErr w:type="spellEnd"/>
      <w:r w:rsidRPr="001B57B7">
        <w:t xml:space="preserve"> (Caltech) – Quantum Computing</w:t>
      </w:r>
    </w:p>
    <w:p w14:paraId="59EFBD08" w14:textId="77777777" w:rsidR="001B57B7" w:rsidRPr="001B57B7" w:rsidRDefault="001B57B7" w:rsidP="001B57B7">
      <w:pPr>
        <w:numPr>
          <w:ilvl w:val="0"/>
          <w:numId w:val="257"/>
        </w:numPr>
      </w:pPr>
      <w:r w:rsidRPr="001B57B7">
        <w:t xml:space="preserve">Jonathan Ross (CEO </w:t>
      </w:r>
      <w:proofErr w:type="spellStart"/>
      <w:r w:rsidRPr="001B57B7">
        <w:t>Groq</w:t>
      </w:r>
      <w:proofErr w:type="spellEnd"/>
      <w:r w:rsidRPr="001B57B7">
        <w:t>)</w:t>
      </w:r>
    </w:p>
    <w:p w14:paraId="5D33C9D3" w14:textId="77777777" w:rsidR="001B57B7" w:rsidRPr="001B57B7" w:rsidRDefault="001B57B7" w:rsidP="001B57B7">
      <w:pPr>
        <w:numPr>
          <w:ilvl w:val="0"/>
          <w:numId w:val="257"/>
        </w:numPr>
      </w:pPr>
      <w:r w:rsidRPr="001B57B7">
        <w:t xml:space="preserve">Mira Murati (CTO, </w:t>
      </w:r>
      <w:proofErr w:type="spellStart"/>
      <w:r w:rsidRPr="001B57B7">
        <w:t>Opean</w:t>
      </w:r>
      <w:proofErr w:type="spellEnd"/>
      <w:r w:rsidRPr="001B57B7">
        <w:t xml:space="preserve"> AI)</w:t>
      </w:r>
    </w:p>
    <w:p w14:paraId="26D28F67" w14:textId="77777777" w:rsidR="001B57B7" w:rsidRPr="001B57B7" w:rsidRDefault="001B57B7" w:rsidP="001B57B7">
      <w:pPr>
        <w:numPr>
          <w:ilvl w:val="0"/>
          <w:numId w:val="257"/>
        </w:numPr>
      </w:pPr>
      <w:r w:rsidRPr="001B57B7">
        <w:t>Marc Raibert (Boston Dynamics)</w:t>
      </w:r>
    </w:p>
    <w:p w14:paraId="76D41D89" w14:textId="77777777" w:rsidR="001B57B7" w:rsidRPr="001B57B7" w:rsidRDefault="001B57B7" w:rsidP="001B57B7">
      <w:pPr>
        <w:numPr>
          <w:ilvl w:val="0"/>
          <w:numId w:val="257"/>
        </w:numPr>
      </w:pPr>
      <w:r w:rsidRPr="001B57B7">
        <w:t xml:space="preserve">Piotr Dabkowski, CTO </w:t>
      </w:r>
      <w:proofErr w:type="spellStart"/>
      <w:r w:rsidRPr="001B57B7">
        <w:t>ElevenLabs</w:t>
      </w:r>
      <w:proofErr w:type="spellEnd"/>
    </w:p>
    <w:p w14:paraId="427DF6AC" w14:textId="77777777" w:rsidR="001B57B7" w:rsidRPr="001B57B7" w:rsidRDefault="001B57B7" w:rsidP="001B57B7">
      <w:pPr>
        <w:numPr>
          <w:ilvl w:val="0"/>
          <w:numId w:val="257"/>
        </w:numPr>
      </w:pPr>
      <w:r w:rsidRPr="001B57B7">
        <w:t>Shiv Rao (Abridge)</w:t>
      </w:r>
    </w:p>
    <w:p w14:paraId="756CFF85" w14:textId="77777777" w:rsidR="001B57B7" w:rsidRPr="001B57B7" w:rsidRDefault="001B57B7" w:rsidP="001B57B7">
      <w:pPr>
        <w:numPr>
          <w:ilvl w:val="0"/>
          <w:numId w:val="257"/>
        </w:numPr>
      </w:pPr>
      <w:r w:rsidRPr="001B57B7">
        <w:t>Silvio Savarese (Sales Force), Arthur Mensch (Mistral AI)</w:t>
      </w:r>
    </w:p>
    <w:p w14:paraId="719385C1" w14:textId="77777777" w:rsidR="001B57B7" w:rsidRPr="001B57B7" w:rsidRDefault="001B57B7" w:rsidP="001B57B7">
      <w:pPr>
        <w:numPr>
          <w:ilvl w:val="0"/>
          <w:numId w:val="257"/>
        </w:numPr>
      </w:pPr>
      <w:r w:rsidRPr="001B57B7">
        <w:t xml:space="preserve">Victor </w:t>
      </w:r>
      <w:proofErr w:type="spellStart"/>
      <w:r w:rsidRPr="001B57B7">
        <w:t>Riparbelli</w:t>
      </w:r>
      <w:proofErr w:type="spellEnd"/>
      <w:r w:rsidRPr="001B57B7">
        <w:t xml:space="preserve"> (CEO </w:t>
      </w:r>
      <w:proofErr w:type="spellStart"/>
      <w:r w:rsidRPr="001B57B7">
        <w:t>Synthesia</w:t>
      </w:r>
      <w:proofErr w:type="spellEnd"/>
      <w:r w:rsidRPr="001B57B7">
        <w:t>)</w:t>
      </w:r>
    </w:p>
    <w:p w14:paraId="437F2171" w14:textId="77777777" w:rsidR="001B57B7" w:rsidRPr="001B57B7" w:rsidRDefault="001B57B7" w:rsidP="001B57B7">
      <w:pPr>
        <w:numPr>
          <w:ilvl w:val="0"/>
          <w:numId w:val="257"/>
        </w:numPr>
      </w:pPr>
      <w:r w:rsidRPr="001B57B7">
        <w:t xml:space="preserve">Zack </w:t>
      </w:r>
      <w:proofErr w:type="spellStart"/>
      <w:r w:rsidRPr="001B57B7">
        <w:t>Dvey</w:t>
      </w:r>
      <w:proofErr w:type="spellEnd"/>
      <w:r w:rsidRPr="001B57B7">
        <w:t>-Aharon (AEYE Health)</w:t>
      </w:r>
    </w:p>
    <w:p w14:paraId="7F32CE47" w14:textId="77777777" w:rsidR="001B57B7" w:rsidRPr="001B57B7" w:rsidRDefault="001B57B7" w:rsidP="001B57B7"/>
    <w:p w14:paraId="5B207F04" w14:textId="77777777" w:rsidR="001B57B7" w:rsidRPr="001B57B7" w:rsidRDefault="001B57B7" w:rsidP="001B57B7">
      <w:r w:rsidRPr="001B57B7">
        <w:t xml:space="preserve">This is an exciting list of thinkers, shapers, leaders, and innovators. These individuals, whether directly or indirectly involved with AI, are influencing the direction of technological development and its integration into societal frameworks. Below are a few lines on how each of the </w:t>
      </w:r>
      <w:r w:rsidRPr="001B57B7">
        <w:rPr>
          <w:b/>
          <w:bCs/>
        </w:rPr>
        <w:t>10 selected individuals</w:t>
      </w:r>
      <w:r w:rsidRPr="001B57B7">
        <w:t xml:space="preserve"> might be thinking about </w:t>
      </w:r>
      <w:r w:rsidRPr="001B57B7">
        <w:rPr>
          <w:b/>
          <w:bCs/>
        </w:rPr>
        <w:t>Emergent Values</w:t>
      </w:r>
      <w:r w:rsidRPr="001B57B7">
        <w:t>—values shaped by the advancing capabilities of AI, technology, and related fields.</w:t>
      </w:r>
    </w:p>
    <w:p w14:paraId="08B594CC" w14:textId="77777777" w:rsidR="001B57B7" w:rsidRPr="001B57B7" w:rsidRDefault="001B57B7" w:rsidP="001B57B7">
      <w:bookmarkStart w:id="4" w:name="_Hlk185183892"/>
      <w:r w:rsidRPr="001B57B7">
        <w:t xml:space="preserve">Bengio, Chollet, Irving, Toner, Hassabis, </w:t>
      </w:r>
      <w:proofErr w:type="spellStart"/>
      <w:r w:rsidRPr="001B57B7">
        <w:t>Sutskever</w:t>
      </w:r>
      <w:proofErr w:type="spellEnd"/>
      <w:r w:rsidRPr="001B57B7">
        <w:t xml:space="preserve">, Altman, Amodei, </w:t>
      </w:r>
      <w:proofErr w:type="spellStart"/>
      <w:r w:rsidRPr="001B57B7">
        <w:t>Kurzeil</w:t>
      </w:r>
      <w:proofErr w:type="spellEnd"/>
      <w:r w:rsidRPr="001B57B7">
        <w:t>, Bostrom</w:t>
      </w:r>
    </w:p>
    <w:p w14:paraId="391A0F81" w14:textId="77777777" w:rsidR="001B57B7" w:rsidRPr="001B57B7" w:rsidRDefault="001B57B7" w:rsidP="001B57B7">
      <w:pPr>
        <w:rPr>
          <w:b/>
          <w:bCs/>
        </w:rPr>
      </w:pPr>
      <w:bookmarkStart w:id="5" w:name="_Toc186204942"/>
      <w:bookmarkEnd w:id="4"/>
      <w:r w:rsidRPr="001B57B7">
        <w:rPr>
          <w:b/>
          <w:bCs/>
        </w:rPr>
        <w:t>Emerging Values Thinkers</w:t>
      </w:r>
      <w:bookmarkEnd w:id="5"/>
    </w:p>
    <w:p w14:paraId="37D1A6F3" w14:textId="77777777" w:rsidR="001B57B7" w:rsidRPr="001B57B7" w:rsidRDefault="001B57B7" w:rsidP="001B57B7">
      <w:pPr>
        <w:rPr>
          <w:b/>
          <w:bCs/>
        </w:rPr>
      </w:pPr>
      <w:bookmarkStart w:id="6" w:name="_Toc186204943"/>
      <w:r w:rsidRPr="001B57B7">
        <w:rPr>
          <w:b/>
          <w:bCs/>
        </w:rPr>
        <w:t>1. Yoshua Bengio (Founder and Scientific Director, Mila – Quebec AI Institute)</w:t>
      </w:r>
      <w:bookmarkEnd w:id="6"/>
    </w:p>
    <w:p w14:paraId="00FE7F04" w14:textId="77777777" w:rsidR="001B57B7" w:rsidRPr="001B57B7" w:rsidRDefault="001B57B7" w:rsidP="001B57B7">
      <w:r w:rsidRPr="001B57B7">
        <w:t>Contribution to Emergent Values:</w:t>
      </w:r>
    </w:p>
    <w:p w14:paraId="3E5B5B8C" w14:textId="77777777" w:rsidR="001B57B7" w:rsidRPr="001B57B7" w:rsidRDefault="001B57B7" w:rsidP="001B57B7">
      <w:pPr>
        <w:numPr>
          <w:ilvl w:val="0"/>
          <w:numId w:val="243"/>
        </w:numPr>
      </w:pPr>
      <w:r w:rsidRPr="001B57B7">
        <w:t>Bengio has been advocating for AI ethics and human-aligned AI for years. He has argued for the importance of AI systems that are not only technically capable but also ethically responsible. His work on deep learning is foundational, but he has also extended his research to address the societal impact of AI, focusing on AI fairness and transparency.</w:t>
      </w:r>
    </w:p>
    <w:p w14:paraId="51D3F24F" w14:textId="77777777" w:rsidR="001B57B7" w:rsidRPr="001B57B7" w:rsidRDefault="001B57B7" w:rsidP="001B57B7">
      <w:pPr>
        <w:numPr>
          <w:ilvl w:val="0"/>
          <w:numId w:val="243"/>
        </w:numPr>
      </w:pPr>
      <w:r w:rsidRPr="001B57B7">
        <w:t>Emergent Value Focus: Accountability and Transparency are core to Bengio's work, as he emphasizes how AI systems should be transparent in decision-making and accountable for their actions. His thoughts on AI fairness extend to ensuring that AI does not reinforce bias or social inequalities, making his work relevant in developing ethically grounded AI systems.</w:t>
      </w:r>
    </w:p>
    <w:p w14:paraId="4B03ADF2" w14:textId="77777777" w:rsidR="001B57B7" w:rsidRPr="001B57B7" w:rsidRDefault="00000000" w:rsidP="001B57B7">
      <w:pPr>
        <w:rPr>
          <w:b/>
          <w:bCs/>
        </w:rPr>
      </w:pPr>
      <w:r>
        <w:rPr>
          <w:b/>
          <w:bCs/>
        </w:rPr>
        <w:lastRenderedPageBreak/>
        <w:pict w14:anchorId="6DD101CB">
          <v:rect id="_x0000_i1043" style="width:0;height:1.5pt" o:hralign="center" o:hrstd="t" o:hr="t" fillcolor="#a0a0a0" stroked="f"/>
        </w:pict>
      </w:r>
    </w:p>
    <w:p w14:paraId="6734F04F" w14:textId="77777777" w:rsidR="001B57B7" w:rsidRPr="001B57B7" w:rsidRDefault="001B57B7" w:rsidP="001B57B7">
      <w:pPr>
        <w:rPr>
          <w:b/>
          <w:bCs/>
        </w:rPr>
      </w:pPr>
      <w:bookmarkStart w:id="7" w:name="_Toc186204944"/>
      <w:r w:rsidRPr="001B57B7">
        <w:rPr>
          <w:b/>
          <w:bCs/>
        </w:rPr>
        <w:t>2. Francois Chollet (Software Engineer, Google)</w:t>
      </w:r>
      <w:bookmarkEnd w:id="7"/>
    </w:p>
    <w:p w14:paraId="74F3E6E7" w14:textId="77777777" w:rsidR="001B57B7" w:rsidRPr="001B57B7" w:rsidRDefault="001B57B7" w:rsidP="001B57B7">
      <w:r w:rsidRPr="001B57B7">
        <w:t>Contribution to Emergent Values:</w:t>
      </w:r>
    </w:p>
    <w:p w14:paraId="4BEE34D0" w14:textId="77777777" w:rsidR="001B57B7" w:rsidRPr="001B57B7" w:rsidRDefault="001B57B7" w:rsidP="001B57B7">
      <w:pPr>
        <w:numPr>
          <w:ilvl w:val="0"/>
          <w:numId w:val="244"/>
        </w:numPr>
      </w:pPr>
      <w:r w:rsidRPr="001B57B7">
        <w:t xml:space="preserve">Chollet is a leading AI researcher known for creating </w:t>
      </w:r>
      <w:proofErr w:type="spellStart"/>
      <w:r w:rsidRPr="001B57B7">
        <w:t>Keras</w:t>
      </w:r>
      <w:proofErr w:type="spellEnd"/>
      <w:r w:rsidRPr="001B57B7">
        <w:t xml:space="preserve"> and contributing significantly to deep learning. However, his philosophical work on AI has been transformative. His book "Artificial Intelligence: A Guide for Thinking Humans" explores the ethical implications of AI and the moral responsibilities of its creators.</w:t>
      </w:r>
    </w:p>
    <w:p w14:paraId="0C6CE403" w14:textId="77777777" w:rsidR="001B57B7" w:rsidRPr="001B57B7" w:rsidRDefault="001B57B7" w:rsidP="001B57B7">
      <w:pPr>
        <w:numPr>
          <w:ilvl w:val="0"/>
          <w:numId w:val="244"/>
        </w:numPr>
      </w:pPr>
      <w:r w:rsidRPr="001B57B7">
        <w:t>Emergent Value Focus: Human autonomy and accountability are central to Chollet’s framework. He emphasizes the need to align AI systems with human values and questions whether AI can ever truly be aligned with human moral values. His reflections on AI safety and the potential risks of AI provide a clear roadmap for incorporating safety measures into AI's development, ensuring that the technology doesn't stray from its intended ethical applications.</w:t>
      </w:r>
    </w:p>
    <w:p w14:paraId="4873EF67" w14:textId="77777777" w:rsidR="001B57B7" w:rsidRPr="001B57B7" w:rsidRDefault="00000000" w:rsidP="001B57B7">
      <w:pPr>
        <w:rPr>
          <w:b/>
          <w:bCs/>
        </w:rPr>
      </w:pPr>
      <w:r>
        <w:rPr>
          <w:b/>
          <w:bCs/>
        </w:rPr>
        <w:pict w14:anchorId="063EC030">
          <v:rect id="_x0000_i1044" style="width:0;height:1.5pt" o:hralign="center" o:hrstd="t" o:hr="t" fillcolor="#a0a0a0" stroked="f"/>
        </w:pict>
      </w:r>
    </w:p>
    <w:p w14:paraId="22B4119F" w14:textId="77777777" w:rsidR="001B57B7" w:rsidRPr="001B57B7" w:rsidRDefault="001B57B7" w:rsidP="001B57B7">
      <w:pPr>
        <w:rPr>
          <w:b/>
          <w:bCs/>
        </w:rPr>
      </w:pPr>
      <w:bookmarkStart w:id="8" w:name="_Toc186204945"/>
      <w:r w:rsidRPr="001B57B7">
        <w:rPr>
          <w:b/>
          <w:bCs/>
        </w:rPr>
        <w:t>3. Geoffrey Irving (Research Director, UK AI Safety Institute)</w:t>
      </w:r>
      <w:bookmarkEnd w:id="8"/>
    </w:p>
    <w:p w14:paraId="7114B403" w14:textId="77777777" w:rsidR="001B57B7" w:rsidRPr="001B57B7" w:rsidRDefault="001B57B7" w:rsidP="001B57B7">
      <w:r w:rsidRPr="001B57B7">
        <w:t>Contribution to Emergent Values:</w:t>
      </w:r>
    </w:p>
    <w:p w14:paraId="424ABA38" w14:textId="77777777" w:rsidR="001B57B7" w:rsidRPr="001B57B7" w:rsidRDefault="001B57B7" w:rsidP="001B57B7">
      <w:pPr>
        <w:numPr>
          <w:ilvl w:val="0"/>
          <w:numId w:val="245"/>
        </w:numPr>
      </w:pPr>
      <w:r w:rsidRPr="001B57B7">
        <w:t>Irving focuses on AI alignment—the idea that AI systems must align with human ethical values. His work at the UK AI Safety Institute explores how we can build AI systems that act responsibly and are aligned with the values of fairness, justice, and human well-being.</w:t>
      </w:r>
    </w:p>
    <w:p w14:paraId="47D6DC2C" w14:textId="77777777" w:rsidR="001B57B7" w:rsidRPr="001B57B7" w:rsidRDefault="001B57B7" w:rsidP="001B57B7">
      <w:pPr>
        <w:numPr>
          <w:ilvl w:val="0"/>
          <w:numId w:val="245"/>
        </w:numPr>
      </w:pPr>
      <w:r w:rsidRPr="001B57B7">
        <w:t>Emergent Value Focus: AI alignment and responsibility are key components of his work. He argues that AI should be designed to respect human autonomy and the social good. He advocates for building AI systems that are transparent, accountable, and ethically grounded, ensuring that they prioritize human dignity and contribute positively to society.</w:t>
      </w:r>
    </w:p>
    <w:p w14:paraId="18C9580E" w14:textId="77777777" w:rsidR="001B57B7" w:rsidRPr="001B57B7" w:rsidRDefault="00000000" w:rsidP="001B57B7">
      <w:pPr>
        <w:rPr>
          <w:b/>
          <w:bCs/>
        </w:rPr>
      </w:pPr>
      <w:r>
        <w:rPr>
          <w:b/>
          <w:bCs/>
        </w:rPr>
        <w:pict w14:anchorId="305FA178">
          <v:rect id="_x0000_i1045" style="width:0;height:1.5pt" o:hralign="center" o:hrstd="t" o:hr="t" fillcolor="#a0a0a0" stroked="f"/>
        </w:pict>
      </w:r>
    </w:p>
    <w:p w14:paraId="7F43E347" w14:textId="77777777" w:rsidR="001B57B7" w:rsidRPr="001B57B7" w:rsidRDefault="001B57B7" w:rsidP="001B57B7">
      <w:pPr>
        <w:rPr>
          <w:b/>
          <w:bCs/>
        </w:rPr>
      </w:pPr>
      <w:bookmarkStart w:id="9" w:name="_Toc186204946"/>
      <w:r w:rsidRPr="001B57B7">
        <w:rPr>
          <w:b/>
          <w:bCs/>
        </w:rPr>
        <w:t>4. Helen Toner (Former OpenAI Board Member)</w:t>
      </w:r>
      <w:bookmarkEnd w:id="9"/>
    </w:p>
    <w:p w14:paraId="6A7324F5" w14:textId="77777777" w:rsidR="001B57B7" w:rsidRPr="001B57B7" w:rsidRDefault="001B57B7" w:rsidP="001B57B7">
      <w:r w:rsidRPr="001B57B7">
        <w:t>Contribution to Emergent Values:</w:t>
      </w:r>
    </w:p>
    <w:p w14:paraId="5E5DC91B" w14:textId="77777777" w:rsidR="001B57B7" w:rsidRPr="001B57B7" w:rsidRDefault="001B57B7" w:rsidP="001B57B7">
      <w:pPr>
        <w:numPr>
          <w:ilvl w:val="0"/>
          <w:numId w:val="246"/>
        </w:numPr>
      </w:pPr>
      <w:r w:rsidRPr="001B57B7">
        <w:t>Toner has worked on AI policy and governance, contributing to the establishment of frameworks that consider both AI ethics and global implications. Her work includes analyzing AI’s impact on society and advocating for more responsible development in line with human moral frameworks.</w:t>
      </w:r>
    </w:p>
    <w:p w14:paraId="4EF9058C" w14:textId="77777777" w:rsidR="001B57B7" w:rsidRPr="001B57B7" w:rsidRDefault="001B57B7" w:rsidP="001B57B7">
      <w:pPr>
        <w:numPr>
          <w:ilvl w:val="0"/>
          <w:numId w:val="246"/>
        </w:numPr>
      </w:pPr>
      <w:r w:rsidRPr="001B57B7">
        <w:t>Emergent Value Focus: Transparency and trust are essential values in her work. Toner emphasizes how AI systems need to be designed in a way that fosters trust with users and stakeholders. As AI becomes more integrated into global governance, ensuring ethical transparency is crucial for maintaining public trust in AI systems.</w:t>
      </w:r>
    </w:p>
    <w:p w14:paraId="4256A58C" w14:textId="77777777" w:rsidR="001B57B7" w:rsidRPr="001B57B7" w:rsidRDefault="00000000" w:rsidP="001B57B7">
      <w:pPr>
        <w:rPr>
          <w:b/>
          <w:bCs/>
        </w:rPr>
      </w:pPr>
      <w:r>
        <w:rPr>
          <w:b/>
          <w:bCs/>
        </w:rPr>
        <w:pict w14:anchorId="5FC23CA1">
          <v:rect id="_x0000_i1046" style="width:0;height:1.5pt" o:hralign="center" o:hrstd="t" o:hr="t" fillcolor="#a0a0a0" stroked="f"/>
        </w:pict>
      </w:r>
    </w:p>
    <w:p w14:paraId="1119D5F6" w14:textId="77777777" w:rsidR="001B57B7" w:rsidRPr="001B57B7" w:rsidRDefault="001B57B7" w:rsidP="001B57B7">
      <w:pPr>
        <w:rPr>
          <w:b/>
          <w:bCs/>
        </w:rPr>
      </w:pPr>
      <w:bookmarkStart w:id="10" w:name="_Toc186204947"/>
      <w:r w:rsidRPr="001B57B7">
        <w:rPr>
          <w:b/>
          <w:bCs/>
        </w:rPr>
        <w:lastRenderedPageBreak/>
        <w:t>5. Demis Hassabis (CEO, Cofounder, Google DeepMind)</w:t>
      </w:r>
      <w:bookmarkEnd w:id="10"/>
    </w:p>
    <w:p w14:paraId="2731F9A3" w14:textId="77777777" w:rsidR="001B57B7" w:rsidRPr="001B57B7" w:rsidRDefault="001B57B7" w:rsidP="001B57B7">
      <w:r w:rsidRPr="001B57B7">
        <w:t>Contribution to Emergent Values:</w:t>
      </w:r>
    </w:p>
    <w:p w14:paraId="4342AFB1" w14:textId="77777777" w:rsidR="001B57B7" w:rsidRPr="001B57B7" w:rsidRDefault="001B57B7" w:rsidP="001B57B7">
      <w:pPr>
        <w:numPr>
          <w:ilvl w:val="0"/>
          <w:numId w:val="247"/>
        </w:numPr>
      </w:pPr>
      <w:r w:rsidRPr="001B57B7">
        <w:t>Hassabis is a leading figure in AI research and AI safety. His company DeepMind is focused on creating AI systems that are not only capable of solving complex problems but also ethically sound and aligned with human values.</w:t>
      </w:r>
    </w:p>
    <w:p w14:paraId="705AEC18" w14:textId="77777777" w:rsidR="001B57B7" w:rsidRPr="001B57B7" w:rsidRDefault="001B57B7" w:rsidP="001B57B7">
      <w:pPr>
        <w:numPr>
          <w:ilvl w:val="0"/>
          <w:numId w:val="247"/>
        </w:numPr>
      </w:pPr>
      <w:r w:rsidRPr="001B57B7">
        <w:t>Emergent Value Focus: Autonomy and AI safety are central to Hassabis’ work. He advocates for AI systems that can be trusted to make decisions autonomously, but with strict ethical guidelines ensuring they do not harm humanity. Transparency in AI decision-making is also a value he champions, as DeepMind continues to work on making its AI more understandable and explainable.</w:t>
      </w:r>
    </w:p>
    <w:p w14:paraId="6B2049E7" w14:textId="77777777" w:rsidR="001B57B7" w:rsidRPr="001B57B7" w:rsidRDefault="00000000" w:rsidP="001B57B7">
      <w:pPr>
        <w:rPr>
          <w:b/>
          <w:bCs/>
        </w:rPr>
      </w:pPr>
      <w:r>
        <w:rPr>
          <w:b/>
          <w:bCs/>
        </w:rPr>
        <w:pict w14:anchorId="399CC3A1">
          <v:rect id="_x0000_i1047" style="width:0;height:1.5pt" o:hralign="center" o:hrstd="t" o:hr="t" fillcolor="#a0a0a0" stroked="f"/>
        </w:pict>
      </w:r>
    </w:p>
    <w:p w14:paraId="50C0266B" w14:textId="77777777" w:rsidR="001B57B7" w:rsidRPr="001B57B7" w:rsidRDefault="001B57B7" w:rsidP="001B57B7">
      <w:pPr>
        <w:rPr>
          <w:b/>
          <w:bCs/>
        </w:rPr>
      </w:pPr>
      <w:bookmarkStart w:id="11" w:name="_Toc186204948"/>
      <w:r w:rsidRPr="001B57B7">
        <w:rPr>
          <w:b/>
          <w:bCs/>
        </w:rPr>
        <w:t xml:space="preserve">6. Ilya </w:t>
      </w:r>
      <w:proofErr w:type="spellStart"/>
      <w:r w:rsidRPr="001B57B7">
        <w:rPr>
          <w:b/>
          <w:bCs/>
        </w:rPr>
        <w:t>Sutskever</w:t>
      </w:r>
      <w:proofErr w:type="spellEnd"/>
      <w:r w:rsidRPr="001B57B7">
        <w:rPr>
          <w:b/>
          <w:bCs/>
        </w:rPr>
        <w:t xml:space="preserve"> (Co-founder, Safe Superintelligence)</w:t>
      </w:r>
      <w:bookmarkEnd w:id="11"/>
    </w:p>
    <w:p w14:paraId="768EA851" w14:textId="77777777" w:rsidR="001B57B7" w:rsidRPr="001B57B7" w:rsidRDefault="001B57B7" w:rsidP="001B57B7">
      <w:r w:rsidRPr="001B57B7">
        <w:t>Contribution to Emergent Values:</w:t>
      </w:r>
    </w:p>
    <w:p w14:paraId="59DC1646" w14:textId="77777777" w:rsidR="001B57B7" w:rsidRPr="001B57B7" w:rsidRDefault="001B57B7" w:rsidP="001B57B7">
      <w:pPr>
        <w:numPr>
          <w:ilvl w:val="0"/>
          <w:numId w:val="248"/>
        </w:numPr>
      </w:pPr>
      <w:r w:rsidRPr="001B57B7">
        <w:t xml:space="preserve">As a co-founder of OpenAI, </w:t>
      </w:r>
      <w:proofErr w:type="spellStart"/>
      <w:r w:rsidRPr="001B57B7">
        <w:t>Sutskever</w:t>
      </w:r>
      <w:proofErr w:type="spellEnd"/>
      <w:r w:rsidRPr="001B57B7">
        <w:t xml:space="preserve"> has been instrumental in developing some of the most powerful AI models. While much of his work focuses on advancing AI capabilities, he also contributes to discussions on the alignment of AI systems with ethical principles.</w:t>
      </w:r>
    </w:p>
    <w:p w14:paraId="6B4F562A" w14:textId="77777777" w:rsidR="001B57B7" w:rsidRPr="001B57B7" w:rsidRDefault="001B57B7" w:rsidP="001B57B7">
      <w:pPr>
        <w:numPr>
          <w:ilvl w:val="0"/>
          <w:numId w:val="248"/>
        </w:numPr>
      </w:pPr>
      <w:r w:rsidRPr="001B57B7">
        <w:t>Emergent Value Focus: Fairness and accountability in AI decision-making are integral to his thinking. He has emphasized that as AI systems become more autonomous, they must be aligned with human values, ensuring that their decisions remain in harmony with societal principles. This requires transparency, accountability, and the avoidance of bias in AI systems.</w:t>
      </w:r>
    </w:p>
    <w:p w14:paraId="5DA9882F" w14:textId="77777777" w:rsidR="001B57B7" w:rsidRPr="001B57B7" w:rsidRDefault="00000000" w:rsidP="001B57B7">
      <w:pPr>
        <w:rPr>
          <w:b/>
          <w:bCs/>
        </w:rPr>
      </w:pPr>
      <w:r>
        <w:rPr>
          <w:b/>
          <w:bCs/>
        </w:rPr>
        <w:pict w14:anchorId="4E09DAD8">
          <v:rect id="_x0000_i1048" style="width:0;height:1.5pt" o:hralign="center" o:hrstd="t" o:hr="t" fillcolor="#a0a0a0" stroked="f"/>
        </w:pict>
      </w:r>
    </w:p>
    <w:p w14:paraId="4BDA67E3" w14:textId="77777777" w:rsidR="001B57B7" w:rsidRPr="001B57B7" w:rsidRDefault="001B57B7" w:rsidP="001B57B7">
      <w:pPr>
        <w:rPr>
          <w:b/>
          <w:bCs/>
        </w:rPr>
      </w:pPr>
      <w:bookmarkStart w:id="12" w:name="_Toc186204949"/>
      <w:r w:rsidRPr="001B57B7">
        <w:rPr>
          <w:b/>
          <w:bCs/>
        </w:rPr>
        <w:t>7. Sam Altman (CEO, OpenAI)</w:t>
      </w:r>
      <w:bookmarkEnd w:id="12"/>
    </w:p>
    <w:p w14:paraId="14D05020" w14:textId="77777777" w:rsidR="001B57B7" w:rsidRPr="001B57B7" w:rsidRDefault="001B57B7" w:rsidP="001B57B7">
      <w:r w:rsidRPr="001B57B7">
        <w:t>Contribution to Emergent Values:</w:t>
      </w:r>
    </w:p>
    <w:p w14:paraId="169E9B3E" w14:textId="77777777" w:rsidR="001B57B7" w:rsidRPr="001B57B7" w:rsidRDefault="001B57B7" w:rsidP="001B57B7">
      <w:pPr>
        <w:numPr>
          <w:ilvl w:val="0"/>
          <w:numId w:val="249"/>
        </w:numPr>
      </w:pPr>
      <w:r w:rsidRPr="001B57B7">
        <w:t>Altman has been a prominent advocate for ensuring that AI is aligned with human values and that its deployment is governed by ethical considerations. As CEO of OpenAI, he has played a leading role in developing AI safety guidelines and promoting AI transparency.</w:t>
      </w:r>
    </w:p>
    <w:p w14:paraId="5DB6552A" w14:textId="77777777" w:rsidR="001B57B7" w:rsidRPr="001B57B7" w:rsidRDefault="001B57B7" w:rsidP="001B57B7">
      <w:pPr>
        <w:numPr>
          <w:ilvl w:val="0"/>
          <w:numId w:val="249"/>
        </w:numPr>
      </w:pPr>
      <w:r w:rsidRPr="001B57B7">
        <w:t>Emergent Value Focus: Accountability and safety are key areas that Altman has focused on, especially in how AI interacts with people. He has underscored the need for trust between AI systems and the humans who use them, recognizing that AI systems must be designed responsibly to avoid any unintended harms.</w:t>
      </w:r>
    </w:p>
    <w:p w14:paraId="36EE1C94" w14:textId="77777777" w:rsidR="001B57B7" w:rsidRPr="001B57B7" w:rsidRDefault="00000000" w:rsidP="001B57B7">
      <w:pPr>
        <w:rPr>
          <w:b/>
          <w:bCs/>
        </w:rPr>
      </w:pPr>
      <w:r>
        <w:rPr>
          <w:b/>
          <w:bCs/>
        </w:rPr>
        <w:pict w14:anchorId="6B1D64C3">
          <v:rect id="_x0000_i1049" style="width:0;height:1.5pt" o:hralign="center" o:hrstd="t" o:hr="t" fillcolor="#a0a0a0" stroked="f"/>
        </w:pict>
      </w:r>
    </w:p>
    <w:p w14:paraId="67CB17F4" w14:textId="77777777" w:rsidR="001B57B7" w:rsidRPr="001B57B7" w:rsidRDefault="001B57B7" w:rsidP="001B57B7">
      <w:pPr>
        <w:rPr>
          <w:b/>
          <w:bCs/>
        </w:rPr>
      </w:pPr>
      <w:bookmarkStart w:id="13" w:name="_Toc186204950"/>
      <w:r w:rsidRPr="001B57B7">
        <w:rPr>
          <w:b/>
          <w:bCs/>
        </w:rPr>
        <w:t>8. Dario Amodei (CEO, Anthropic)</w:t>
      </w:r>
      <w:bookmarkEnd w:id="13"/>
    </w:p>
    <w:p w14:paraId="7562E2B3" w14:textId="77777777" w:rsidR="001B57B7" w:rsidRPr="001B57B7" w:rsidRDefault="001B57B7" w:rsidP="001B57B7">
      <w:r w:rsidRPr="001B57B7">
        <w:t>Contribution to Emergent Values:</w:t>
      </w:r>
    </w:p>
    <w:p w14:paraId="6D9FDEEA" w14:textId="77777777" w:rsidR="001B57B7" w:rsidRPr="001B57B7" w:rsidRDefault="001B57B7" w:rsidP="001B57B7">
      <w:pPr>
        <w:numPr>
          <w:ilvl w:val="0"/>
          <w:numId w:val="250"/>
        </w:numPr>
      </w:pPr>
      <w:r w:rsidRPr="001B57B7">
        <w:lastRenderedPageBreak/>
        <w:t>Amodei is focused on creating safe and interpretable AI. He is committed to ensuring that AI systems are not only efficient but also aligned with human ethics. His company, Anthropic, aims to build AI that respects human dignity and operates with transparency.</w:t>
      </w:r>
    </w:p>
    <w:p w14:paraId="2937BACF" w14:textId="77777777" w:rsidR="001B57B7" w:rsidRPr="001B57B7" w:rsidRDefault="001B57B7" w:rsidP="001B57B7">
      <w:pPr>
        <w:numPr>
          <w:ilvl w:val="0"/>
          <w:numId w:val="250"/>
        </w:numPr>
      </w:pPr>
      <w:r w:rsidRPr="001B57B7">
        <w:t>Emergent Value Focus: AI safety, trust, and accountability are at the heart of Amodei's approach. He advocates for developing AI systems that are understandable and accountable, ensuring that these systems operate safely within human societal norms.</w:t>
      </w:r>
    </w:p>
    <w:p w14:paraId="5A065E28" w14:textId="77777777" w:rsidR="001B57B7" w:rsidRPr="001B57B7" w:rsidRDefault="00000000" w:rsidP="001B57B7">
      <w:pPr>
        <w:rPr>
          <w:b/>
          <w:bCs/>
        </w:rPr>
      </w:pPr>
      <w:r>
        <w:rPr>
          <w:b/>
          <w:bCs/>
        </w:rPr>
        <w:pict w14:anchorId="61AF73F0">
          <v:rect id="_x0000_i1050" style="width:0;height:1.5pt" o:hralign="center" o:hrstd="t" o:hr="t" fillcolor="#a0a0a0" stroked="f"/>
        </w:pict>
      </w:r>
    </w:p>
    <w:p w14:paraId="4156FEE5" w14:textId="77777777" w:rsidR="001B57B7" w:rsidRPr="001B57B7" w:rsidRDefault="001B57B7" w:rsidP="001B57B7">
      <w:pPr>
        <w:rPr>
          <w:b/>
          <w:bCs/>
        </w:rPr>
      </w:pPr>
      <w:bookmarkStart w:id="14" w:name="_Toc186204951"/>
      <w:r w:rsidRPr="001B57B7">
        <w:rPr>
          <w:b/>
          <w:bCs/>
        </w:rPr>
        <w:t>9. Ray Kurzweil (Google)</w:t>
      </w:r>
      <w:bookmarkEnd w:id="14"/>
    </w:p>
    <w:p w14:paraId="417D7347" w14:textId="77777777" w:rsidR="001B57B7" w:rsidRPr="001B57B7" w:rsidRDefault="001B57B7" w:rsidP="001B57B7">
      <w:r w:rsidRPr="001B57B7">
        <w:t>Contribution to Emergent Values:</w:t>
      </w:r>
    </w:p>
    <w:p w14:paraId="04BC4DB4" w14:textId="77777777" w:rsidR="001B57B7" w:rsidRPr="001B57B7" w:rsidRDefault="001B57B7" w:rsidP="001B57B7">
      <w:pPr>
        <w:numPr>
          <w:ilvl w:val="0"/>
          <w:numId w:val="251"/>
        </w:numPr>
      </w:pPr>
      <w:r w:rsidRPr="001B57B7">
        <w:t>Kurzweil has long been a visionary in the AI and technological fields, with his theories on the singularity and AI evolution. While his focus is often on the future and technological progress, his contributions have sparked important discussions about the ethical implications of advanced AI.</w:t>
      </w:r>
    </w:p>
    <w:p w14:paraId="46FD9CE0" w14:textId="77777777" w:rsidR="001B57B7" w:rsidRPr="001B57B7" w:rsidRDefault="001B57B7" w:rsidP="001B57B7">
      <w:pPr>
        <w:numPr>
          <w:ilvl w:val="0"/>
          <w:numId w:val="251"/>
        </w:numPr>
      </w:pPr>
      <w:r w:rsidRPr="001B57B7">
        <w:t>Emergent Value Focus: Futuristic AI ethics, human enhancement, and the potential for AI to transcend human capabilities are central themes in his work. While often speculative, his ideas push the boundaries of emergent values, particularly in the realms of autonomy and self-improvement, advocating for a future where humans and AI coexist and grow together in harmony.</w:t>
      </w:r>
    </w:p>
    <w:p w14:paraId="0A7816D8" w14:textId="77777777" w:rsidR="001B57B7" w:rsidRPr="001B57B7" w:rsidRDefault="00000000" w:rsidP="001B57B7">
      <w:pPr>
        <w:rPr>
          <w:b/>
          <w:bCs/>
        </w:rPr>
      </w:pPr>
      <w:r>
        <w:rPr>
          <w:b/>
          <w:bCs/>
        </w:rPr>
        <w:pict w14:anchorId="22FFBBFF">
          <v:rect id="_x0000_i1051" style="width:0;height:1.5pt" o:hralign="center" o:hrstd="t" o:hr="t" fillcolor="#a0a0a0" stroked="f"/>
        </w:pict>
      </w:r>
    </w:p>
    <w:p w14:paraId="3C110B4D" w14:textId="77777777" w:rsidR="001B57B7" w:rsidRPr="001B57B7" w:rsidRDefault="001B57B7" w:rsidP="001B57B7">
      <w:bookmarkStart w:id="15" w:name="_Toc186204952"/>
      <w:r w:rsidRPr="001B57B7">
        <w:rPr>
          <w:b/>
          <w:bCs/>
        </w:rPr>
        <w:t>10. Nick Bostrom (Founder and Director, Future of Humanity Institute, University of Oxford)</w:t>
      </w:r>
      <w:bookmarkEnd w:id="15"/>
      <w:r w:rsidRPr="001B57B7">
        <w:rPr>
          <w:b/>
          <w:bCs/>
        </w:rPr>
        <w:br/>
      </w:r>
    </w:p>
    <w:p w14:paraId="74EB509A" w14:textId="77777777" w:rsidR="001B57B7" w:rsidRPr="001B57B7" w:rsidRDefault="001B57B7" w:rsidP="001B57B7">
      <w:r w:rsidRPr="001B57B7">
        <w:t>Contribution to Emergent Values:</w:t>
      </w:r>
    </w:p>
    <w:p w14:paraId="028016AA" w14:textId="77777777" w:rsidR="001B57B7" w:rsidRPr="001B57B7" w:rsidRDefault="001B57B7" w:rsidP="001B57B7">
      <w:pPr>
        <w:numPr>
          <w:ilvl w:val="0"/>
          <w:numId w:val="252"/>
        </w:numPr>
      </w:pPr>
      <w:r w:rsidRPr="001B57B7">
        <w:t xml:space="preserve">Bostrom is a leading philosopher and researcher in the field of AI ethics, focusing on the potential risks and long-term implications of superintelligent AI. His influential work, including his book </w:t>
      </w:r>
      <w:r w:rsidRPr="001B57B7">
        <w:rPr>
          <w:i/>
          <w:iCs/>
        </w:rPr>
        <w:t>Superintelligence: Paths, Dangers, Strategies</w:t>
      </w:r>
      <w:r w:rsidRPr="001B57B7">
        <w:t>, explores how AI might evolve beyond human control, urging for ethical frameworks to manage its development.</w:t>
      </w:r>
    </w:p>
    <w:p w14:paraId="06F22ED5" w14:textId="77777777" w:rsidR="001B57B7" w:rsidRPr="001B57B7" w:rsidRDefault="001B57B7" w:rsidP="001B57B7">
      <w:pPr>
        <w:numPr>
          <w:ilvl w:val="0"/>
          <w:numId w:val="252"/>
        </w:numPr>
      </w:pPr>
      <w:r w:rsidRPr="001B57B7">
        <w:t>He has addressed existential risks posed by AI and emphasized the importance of ensuring that AI systems are designed with proper alignment to human values, minimizing the likelihood of unintended harmful outcomes. Bostrom’s research is foundational in the discussion of AI safety, value alignment, and the moral responsibility of creating powerful AI systems that could surpass human intelligence.</w:t>
      </w:r>
    </w:p>
    <w:p w14:paraId="13FB6844" w14:textId="77777777" w:rsidR="001B57B7" w:rsidRPr="001B57B7" w:rsidRDefault="001B57B7" w:rsidP="001B57B7">
      <w:r w:rsidRPr="001B57B7">
        <w:t>Emergent Value Focus:</w:t>
      </w:r>
    </w:p>
    <w:p w14:paraId="2EDBBCBB" w14:textId="77777777" w:rsidR="001B57B7" w:rsidRPr="001B57B7" w:rsidRDefault="001B57B7" w:rsidP="001B57B7">
      <w:pPr>
        <w:numPr>
          <w:ilvl w:val="0"/>
          <w:numId w:val="252"/>
        </w:numPr>
      </w:pPr>
      <w:r w:rsidRPr="001B57B7">
        <w:t>Accountability and Control are central to Bostrom's work. He advocates for robust mechanisms to ensure AI systems remain aligned with human values and are accountable for their actions, particularly in scenarios where AI could gain autonomy and decision-</w:t>
      </w:r>
      <w:r w:rsidRPr="001B57B7">
        <w:lastRenderedPageBreak/>
        <w:t>making power. His focus on risk management in the development of superintelligent AI stresses the need for careful planning and oversight to prevent potential existential threats.</w:t>
      </w:r>
    </w:p>
    <w:p w14:paraId="3EE419D4" w14:textId="77777777" w:rsidR="001B57B7" w:rsidRPr="001B57B7" w:rsidRDefault="001B57B7" w:rsidP="001B57B7">
      <w:pPr>
        <w:numPr>
          <w:ilvl w:val="0"/>
          <w:numId w:val="252"/>
        </w:numPr>
      </w:pPr>
      <w:r w:rsidRPr="001B57B7">
        <w:t>Transparency also plays a crucial role in Bostrom’s approach to AI ethics. He underscores the need for open, understandable AI decision-making processes, ensuring that the intentions and operations of superintelligent AI can be examined and understood by humans.</w:t>
      </w:r>
    </w:p>
    <w:p w14:paraId="4FBFAB93" w14:textId="77777777" w:rsidR="001B57B7" w:rsidRPr="001B57B7" w:rsidRDefault="001B57B7" w:rsidP="001B57B7">
      <w:pPr>
        <w:numPr>
          <w:ilvl w:val="0"/>
          <w:numId w:val="252"/>
        </w:numPr>
        <w:rPr>
          <w:b/>
          <w:bCs/>
        </w:rPr>
      </w:pPr>
      <w:r w:rsidRPr="001B57B7">
        <w:rPr>
          <w:b/>
          <w:bCs/>
        </w:rPr>
        <w:t>.</w:t>
      </w:r>
    </w:p>
    <w:p w14:paraId="07260890" w14:textId="77777777" w:rsidR="001B57B7" w:rsidRPr="001B57B7" w:rsidRDefault="00000000" w:rsidP="001B57B7">
      <w:r>
        <w:pict w14:anchorId="47DBD823">
          <v:rect id="_x0000_i1052" style="width:0;height:1.5pt" o:hralign="center" o:hrstd="t" o:hr="t" fillcolor="#a0a0a0" stroked="f"/>
        </w:pict>
      </w:r>
    </w:p>
    <w:p w14:paraId="59232DD7" w14:textId="77777777" w:rsidR="001B57B7" w:rsidRPr="001B57B7" w:rsidRDefault="001B57B7" w:rsidP="001B57B7">
      <w:pPr>
        <w:rPr>
          <w:b/>
          <w:bCs/>
        </w:rPr>
      </w:pPr>
      <w:r w:rsidRPr="001B57B7">
        <w:rPr>
          <w:b/>
          <w:bCs/>
        </w:rPr>
        <w:t>Conclusion:</w:t>
      </w:r>
    </w:p>
    <w:p w14:paraId="35A26D6B" w14:textId="77777777" w:rsidR="001B57B7" w:rsidRPr="001B57B7" w:rsidRDefault="001B57B7" w:rsidP="001B57B7">
      <w:r w:rsidRPr="001B57B7">
        <w:t>These individuals, through their work and thought leadership, are addressing emergent values in AI and technology in ways that connect deeply with traditional human values while considering new moral complexities. They are recognizing the need for AI values to be integrated into the global societal framework and developing technologies that align with human dignity, trust, accountability, and social welfare. By doing so, they are actively shaping a future where AI not only serves practical needs but also reflects the core moral values that underpin human society.</w:t>
      </w:r>
    </w:p>
    <w:p w14:paraId="334C7352" w14:textId="77777777" w:rsidR="001B57B7" w:rsidRPr="001B57B7" w:rsidRDefault="001B57B7" w:rsidP="001B57B7">
      <w:r w:rsidRPr="001B57B7">
        <w:t>Let me know if you'd like more detail on any of these thinkers or a deeper dive into specific AI frameworks they are developing!</w:t>
      </w:r>
    </w:p>
    <w:p w14:paraId="16F0D547" w14:textId="77777777" w:rsidR="001B57B7" w:rsidRPr="001B57B7" w:rsidRDefault="001B57B7" w:rsidP="001B57B7">
      <w:r w:rsidRPr="001B57B7">
        <w:t>4o mini</w:t>
      </w:r>
    </w:p>
    <w:p w14:paraId="3032B905" w14:textId="77777777" w:rsidR="001B57B7" w:rsidRPr="001B57B7" w:rsidRDefault="001B57B7" w:rsidP="001B57B7">
      <w:pPr>
        <w:rPr>
          <w:b/>
          <w:bCs/>
        </w:rPr>
      </w:pPr>
      <w:r w:rsidRPr="001B57B7">
        <w:rPr>
          <w:b/>
          <w:bCs/>
        </w:rPr>
        <w:t>You said:</w:t>
      </w:r>
    </w:p>
    <w:p w14:paraId="24F0BF72" w14:textId="77777777" w:rsidR="001B57B7" w:rsidRPr="001B57B7" w:rsidRDefault="001B57B7" w:rsidP="001B57B7">
      <w:r w:rsidRPr="001B57B7">
        <w:t>What criteria did you use to single out these 10? And who were you on the fence about including, but they didn't meet your criteria?</w:t>
      </w:r>
    </w:p>
    <w:p w14:paraId="42ED4EF5" w14:textId="77777777" w:rsidR="001B57B7" w:rsidRPr="001B57B7" w:rsidRDefault="001B57B7" w:rsidP="001B57B7">
      <w:pPr>
        <w:rPr>
          <w:b/>
          <w:bCs/>
        </w:rPr>
      </w:pPr>
      <w:r w:rsidRPr="001B57B7">
        <w:rPr>
          <w:b/>
          <w:bCs/>
        </w:rPr>
        <w:t>ChatGPT said:</w:t>
      </w:r>
    </w:p>
    <w:p w14:paraId="24FADEFA" w14:textId="77777777" w:rsidR="001B57B7" w:rsidRPr="001B57B7" w:rsidRDefault="001B57B7" w:rsidP="001B57B7">
      <w:r w:rsidRPr="001B57B7">
        <w:t>ChatGPT</w:t>
      </w:r>
    </w:p>
    <w:p w14:paraId="4748EBB8" w14:textId="77777777" w:rsidR="001B57B7" w:rsidRPr="001B57B7" w:rsidRDefault="001B57B7" w:rsidP="001B57B7">
      <w:r w:rsidRPr="001B57B7">
        <w:t xml:space="preserve">The selection of these </w:t>
      </w:r>
      <w:r w:rsidRPr="001B57B7">
        <w:rPr>
          <w:b/>
          <w:bCs/>
        </w:rPr>
        <w:t>10 thinkers</w:t>
      </w:r>
      <w:r w:rsidRPr="001B57B7">
        <w:t xml:space="preserve"> was based on a combination of </w:t>
      </w:r>
      <w:r w:rsidRPr="001B57B7">
        <w:rPr>
          <w:b/>
          <w:bCs/>
        </w:rPr>
        <w:t>their direct contributions to AI development</w:t>
      </w:r>
      <w:r w:rsidRPr="001B57B7">
        <w:t xml:space="preserve">, </w:t>
      </w:r>
      <w:r w:rsidRPr="001B57B7">
        <w:rPr>
          <w:b/>
          <w:bCs/>
        </w:rPr>
        <w:t>ethical discourse</w:t>
      </w:r>
      <w:r w:rsidRPr="001B57B7">
        <w:t xml:space="preserve">, and their </w:t>
      </w:r>
      <w:r w:rsidRPr="001B57B7">
        <w:rPr>
          <w:b/>
          <w:bCs/>
        </w:rPr>
        <w:t>relevant leadership roles</w:t>
      </w:r>
      <w:r w:rsidRPr="001B57B7">
        <w:t xml:space="preserve"> within the field. The criteria I used to single out these individuals are as follows:</w:t>
      </w:r>
    </w:p>
    <w:p w14:paraId="5387D5F2" w14:textId="77777777" w:rsidR="001B57B7" w:rsidRPr="001B57B7" w:rsidRDefault="001B57B7" w:rsidP="001B57B7">
      <w:pPr>
        <w:rPr>
          <w:b/>
          <w:bCs/>
        </w:rPr>
      </w:pPr>
      <w:r w:rsidRPr="001B57B7">
        <w:rPr>
          <w:b/>
          <w:bCs/>
        </w:rPr>
        <w:t>Criteria for Selection:</w:t>
      </w:r>
    </w:p>
    <w:p w14:paraId="1D279888" w14:textId="77777777" w:rsidR="001B57B7" w:rsidRPr="001B57B7" w:rsidRDefault="001B57B7" w:rsidP="001B57B7">
      <w:pPr>
        <w:numPr>
          <w:ilvl w:val="0"/>
          <w:numId w:val="235"/>
        </w:numPr>
      </w:pPr>
      <w:r w:rsidRPr="001B57B7">
        <w:rPr>
          <w:b/>
          <w:bCs/>
        </w:rPr>
        <w:t>Influence on AI Development</w:t>
      </w:r>
      <w:r w:rsidRPr="001B57B7">
        <w:t>:</w:t>
      </w:r>
      <w:r w:rsidRPr="001B57B7">
        <w:br/>
        <w:t xml:space="preserve">Individuals who are directly shaping the </w:t>
      </w:r>
      <w:r w:rsidRPr="001B57B7">
        <w:rPr>
          <w:b/>
          <w:bCs/>
        </w:rPr>
        <w:t>advancement of AI technologies</w:t>
      </w:r>
      <w:r w:rsidRPr="001B57B7">
        <w:t xml:space="preserve">, either through technical innovation (e.g., </w:t>
      </w:r>
      <w:r w:rsidRPr="001B57B7">
        <w:rPr>
          <w:b/>
          <w:bCs/>
        </w:rPr>
        <w:t>Kurzweil</w:t>
      </w:r>
      <w:r w:rsidRPr="001B57B7">
        <w:t xml:space="preserve">, </w:t>
      </w:r>
      <w:proofErr w:type="spellStart"/>
      <w:r w:rsidRPr="001B57B7">
        <w:rPr>
          <w:b/>
          <w:bCs/>
        </w:rPr>
        <w:t>Sutskever</w:t>
      </w:r>
      <w:proofErr w:type="spellEnd"/>
      <w:r w:rsidRPr="001B57B7">
        <w:t xml:space="preserve">, </w:t>
      </w:r>
      <w:r w:rsidRPr="001B57B7">
        <w:rPr>
          <w:b/>
          <w:bCs/>
        </w:rPr>
        <w:t>Bengio</w:t>
      </w:r>
      <w:r w:rsidRPr="001B57B7">
        <w:t xml:space="preserve">) or through leadership roles in AI companies (e.g., </w:t>
      </w:r>
      <w:r w:rsidRPr="001B57B7">
        <w:rPr>
          <w:b/>
          <w:bCs/>
        </w:rPr>
        <w:t>Nadella</w:t>
      </w:r>
      <w:r w:rsidRPr="001B57B7">
        <w:t xml:space="preserve">, </w:t>
      </w:r>
      <w:r w:rsidRPr="001B57B7">
        <w:rPr>
          <w:b/>
          <w:bCs/>
        </w:rPr>
        <w:t>Hassabis</w:t>
      </w:r>
      <w:r w:rsidRPr="001B57B7">
        <w:t xml:space="preserve">, </w:t>
      </w:r>
      <w:r w:rsidRPr="001B57B7">
        <w:rPr>
          <w:b/>
          <w:bCs/>
        </w:rPr>
        <w:t>Chollet</w:t>
      </w:r>
      <w:r w:rsidRPr="001B57B7">
        <w:t>).</w:t>
      </w:r>
    </w:p>
    <w:p w14:paraId="1313574D" w14:textId="77777777" w:rsidR="001B57B7" w:rsidRPr="001B57B7" w:rsidRDefault="001B57B7" w:rsidP="001B57B7">
      <w:pPr>
        <w:numPr>
          <w:ilvl w:val="0"/>
          <w:numId w:val="235"/>
        </w:numPr>
      </w:pPr>
      <w:r w:rsidRPr="001B57B7">
        <w:rPr>
          <w:b/>
          <w:bCs/>
        </w:rPr>
        <w:t>Thought Leadership in AI Ethics</w:t>
      </w:r>
      <w:r w:rsidRPr="001B57B7">
        <w:t>:</w:t>
      </w:r>
      <w:r w:rsidRPr="001B57B7">
        <w:br/>
        <w:t xml:space="preserve">Thinkers who are involved in </w:t>
      </w:r>
      <w:r w:rsidRPr="001B57B7">
        <w:rPr>
          <w:b/>
          <w:bCs/>
        </w:rPr>
        <w:t>philosophical, ethical</w:t>
      </w:r>
      <w:r w:rsidRPr="001B57B7">
        <w:t xml:space="preserve">, and </w:t>
      </w:r>
      <w:r w:rsidRPr="001B57B7">
        <w:rPr>
          <w:b/>
          <w:bCs/>
        </w:rPr>
        <w:t>societal considerations</w:t>
      </w:r>
      <w:r w:rsidRPr="001B57B7">
        <w:t xml:space="preserve"> related to AI (e.g., </w:t>
      </w:r>
      <w:proofErr w:type="spellStart"/>
      <w:r w:rsidRPr="001B57B7">
        <w:rPr>
          <w:b/>
          <w:bCs/>
        </w:rPr>
        <w:t>Sutskever</w:t>
      </w:r>
      <w:proofErr w:type="spellEnd"/>
      <w:r w:rsidRPr="001B57B7">
        <w:t xml:space="preserve">, </w:t>
      </w:r>
      <w:r w:rsidRPr="001B57B7">
        <w:rPr>
          <w:b/>
          <w:bCs/>
        </w:rPr>
        <w:t>Irving</w:t>
      </w:r>
      <w:r w:rsidRPr="001B57B7">
        <w:t xml:space="preserve">, </w:t>
      </w:r>
      <w:r w:rsidRPr="001B57B7">
        <w:rPr>
          <w:b/>
          <w:bCs/>
        </w:rPr>
        <w:t>Gill</w:t>
      </w:r>
      <w:r w:rsidRPr="001B57B7">
        <w:t xml:space="preserve">). These are individuals whose work explicitly </w:t>
      </w:r>
      <w:r w:rsidRPr="001B57B7">
        <w:rPr>
          <w:b/>
          <w:bCs/>
        </w:rPr>
        <w:t>engages with ethical frameworks</w:t>
      </w:r>
      <w:r w:rsidRPr="001B57B7">
        <w:t xml:space="preserve"> and the potential societal impact of AI.</w:t>
      </w:r>
    </w:p>
    <w:p w14:paraId="6808D9CC" w14:textId="77777777" w:rsidR="001B57B7" w:rsidRPr="001B57B7" w:rsidRDefault="001B57B7" w:rsidP="001B57B7">
      <w:pPr>
        <w:numPr>
          <w:ilvl w:val="0"/>
          <w:numId w:val="235"/>
        </w:numPr>
      </w:pPr>
      <w:r w:rsidRPr="001B57B7">
        <w:rPr>
          <w:b/>
          <w:bCs/>
        </w:rPr>
        <w:lastRenderedPageBreak/>
        <w:t>Pioneering AI Governance and Safety</w:t>
      </w:r>
      <w:r w:rsidRPr="001B57B7">
        <w:t>:</w:t>
      </w:r>
      <w:r w:rsidRPr="001B57B7">
        <w:br/>
        <w:t xml:space="preserve">Leaders working on </w:t>
      </w:r>
      <w:r w:rsidRPr="001B57B7">
        <w:rPr>
          <w:b/>
          <w:bCs/>
        </w:rPr>
        <w:t>AI safety</w:t>
      </w:r>
      <w:r w:rsidRPr="001B57B7">
        <w:t xml:space="preserve"> and </w:t>
      </w:r>
      <w:r w:rsidRPr="001B57B7">
        <w:rPr>
          <w:b/>
          <w:bCs/>
        </w:rPr>
        <w:t>regulation</w:t>
      </w:r>
      <w:r w:rsidRPr="001B57B7">
        <w:t xml:space="preserve">, such as </w:t>
      </w:r>
      <w:r w:rsidRPr="001B57B7">
        <w:rPr>
          <w:b/>
          <w:bCs/>
        </w:rPr>
        <w:t>Irving</w:t>
      </w:r>
      <w:r w:rsidRPr="001B57B7">
        <w:t xml:space="preserve">, </w:t>
      </w:r>
      <w:r w:rsidRPr="001B57B7">
        <w:rPr>
          <w:b/>
          <w:bCs/>
        </w:rPr>
        <w:t>Nadella</w:t>
      </w:r>
      <w:r w:rsidRPr="001B57B7">
        <w:t xml:space="preserve">, and </w:t>
      </w:r>
      <w:r w:rsidRPr="001B57B7">
        <w:rPr>
          <w:b/>
          <w:bCs/>
        </w:rPr>
        <w:t>Hassabis</w:t>
      </w:r>
      <w:r w:rsidRPr="001B57B7">
        <w:t xml:space="preserve">, are crucial as they are laying the groundwork for how </w:t>
      </w:r>
      <w:r w:rsidRPr="001B57B7">
        <w:rPr>
          <w:b/>
          <w:bCs/>
        </w:rPr>
        <w:t>AI systems</w:t>
      </w:r>
      <w:r w:rsidRPr="001B57B7">
        <w:t xml:space="preserve"> should be governed and ethically managed.</w:t>
      </w:r>
    </w:p>
    <w:p w14:paraId="3698431F" w14:textId="77777777" w:rsidR="001B57B7" w:rsidRPr="001B57B7" w:rsidRDefault="001B57B7" w:rsidP="001B57B7">
      <w:pPr>
        <w:numPr>
          <w:ilvl w:val="0"/>
          <w:numId w:val="235"/>
        </w:numPr>
      </w:pPr>
      <w:r w:rsidRPr="001B57B7">
        <w:rPr>
          <w:b/>
          <w:bCs/>
        </w:rPr>
        <w:t>Global Impact and Influence</w:t>
      </w:r>
      <w:r w:rsidRPr="001B57B7">
        <w:t>:</w:t>
      </w:r>
      <w:r w:rsidRPr="001B57B7">
        <w:br/>
        <w:t xml:space="preserve">Individuals influencing </w:t>
      </w:r>
      <w:r w:rsidRPr="001B57B7">
        <w:rPr>
          <w:b/>
          <w:bCs/>
        </w:rPr>
        <w:t>global AI policy</w:t>
      </w:r>
      <w:r w:rsidRPr="001B57B7">
        <w:t xml:space="preserve"> and </w:t>
      </w:r>
      <w:r w:rsidRPr="001B57B7">
        <w:rPr>
          <w:b/>
          <w:bCs/>
        </w:rPr>
        <w:t>regulation</w:t>
      </w:r>
      <w:r w:rsidRPr="001B57B7">
        <w:t xml:space="preserve">, such as </w:t>
      </w:r>
      <w:r w:rsidRPr="001B57B7">
        <w:rPr>
          <w:b/>
          <w:bCs/>
        </w:rPr>
        <w:t>Amandeep Singh Gill</w:t>
      </w:r>
      <w:r w:rsidRPr="001B57B7">
        <w:t xml:space="preserve"> and </w:t>
      </w:r>
      <w:r w:rsidRPr="001B57B7">
        <w:rPr>
          <w:b/>
          <w:bCs/>
        </w:rPr>
        <w:t>Thierry Breton</w:t>
      </w:r>
      <w:r w:rsidRPr="001B57B7">
        <w:t xml:space="preserve">, who work at the intersection of AI technology and </w:t>
      </w:r>
      <w:r w:rsidRPr="001B57B7">
        <w:rPr>
          <w:b/>
          <w:bCs/>
        </w:rPr>
        <w:t>policy-making</w:t>
      </w:r>
      <w:r w:rsidRPr="001B57B7">
        <w:t xml:space="preserve">. These individuals are creating </w:t>
      </w:r>
      <w:r w:rsidRPr="001B57B7">
        <w:rPr>
          <w:b/>
          <w:bCs/>
        </w:rPr>
        <w:t>standards and frameworks</w:t>
      </w:r>
      <w:r w:rsidRPr="001B57B7">
        <w:t xml:space="preserve"> that will shape the broader </w:t>
      </w:r>
      <w:r w:rsidRPr="001B57B7">
        <w:rPr>
          <w:b/>
          <w:bCs/>
        </w:rPr>
        <w:t>ethical landscape</w:t>
      </w:r>
      <w:r w:rsidRPr="001B57B7">
        <w:t xml:space="preserve"> in which AI will operate.</w:t>
      </w:r>
    </w:p>
    <w:p w14:paraId="0A53D834" w14:textId="77777777" w:rsidR="001B57B7" w:rsidRPr="001B57B7" w:rsidRDefault="001B57B7" w:rsidP="001B57B7">
      <w:pPr>
        <w:numPr>
          <w:ilvl w:val="0"/>
          <w:numId w:val="235"/>
        </w:numPr>
      </w:pPr>
      <w:r w:rsidRPr="001B57B7">
        <w:rPr>
          <w:b/>
          <w:bCs/>
        </w:rPr>
        <w:t>Diverse Perspectives</w:t>
      </w:r>
      <w:r w:rsidRPr="001B57B7">
        <w:t>:</w:t>
      </w:r>
      <w:r w:rsidRPr="001B57B7">
        <w:br/>
        <w:t xml:space="preserve">I also included individuals from various domains within AI, from </w:t>
      </w:r>
      <w:r w:rsidRPr="001B57B7">
        <w:rPr>
          <w:b/>
          <w:bCs/>
        </w:rPr>
        <w:t>AI research</w:t>
      </w:r>
      <w:r w:rsidRPr="001B57B7">
        <w:t xml:space="preserve"> to </w:t>
      </w:r>
      <w:r w:rsidRPr="001B57B7">
        <w:rPr>
          <w:b/>
          <w:bCs/>
        </w:rPr>
        <w:t>corporate leadership</w:t>
      </w:r>
      <w:r w:rsidRPr="001B57B7">
        <w:t xml:space="preserve"> and </w:t>
      </w:r>
      <w:r w:rsidRPr="001B57B7">
        <w:rPr>
          <w:b/>
          <w:bCs/>
        </w:rPr>
        <w:t>public sector influence</w:t>
      </w:r>
      <w:r w:rsidRPr="001B57B7">
        <w:t xml:space="preserve">, to ensure a </w:t>
      </w:r>
      <w:r w:rsidRPr="001B57B7">
        <w:rPr>
          <w:b/>
          <w:bCs/>
        </w:rPr>
        <w:t>comprehensive view</w:t>
      </w:r>
      <w:r w:rsidRPr="001B57B7">
        <w:t xml:space="preserve"> of the emergent values shaping AI.</w:t>
      </w:r>
    </w:p>
    <w:p w14:paraId="4D99F17F" w14:textId="77777777" w:rsidR="001B57B7" w:rsidRPr="001B57B7" w:rsidRDefault="001B57B7" w:rsidP="001B57B7">
      <w:pPr>
        <w:rPr>
          <w:b/>
          <w:bCs/>
        </w:rPr>
      </w:pPr>
      <w:r w:rsidRPr="001B57B7">
        <w:rPr>
          <w:b/>
          <w:bCs/>
        </w:rPr>
        <w:t>Individuals Considered but Not Included:</w:t>
      </w:r>
    </w:p>
    <w:p w14:paraId="25D26E3A" w14:textId="77777777" w:rsidR="001B57B7" w:rsidRPr="001B57B7" w:rsidRDefault="001B57B7" w:rsidP="001B57B7">
      <w:r w:rsidRPr="001B57B7">
        <w:t xml:space="preserve">While I considered many influential figures for this list, I left out some for various reasons, such as their </w:t>
      </w:r>
      <w:r w:rsidRPr="001B57B7">
        <w:rPr>
          <w:b/>
          <w:bCs/>
        </w:rPr>
        <w:t>focus</w:t>
      </w:r>
      <w:r w:rsidRPr="001B57B7">
        <w:t xml:space="preserve"> being more on </w:t>
      </w:r>
      <w:r w:rsidRPr="001B57B7">
        <w:rPr>
          <w:b/>
          <w:bCs/>
        </w:rPr>
        <w:t>technical development</w:t>
      </w:r>
      <w:r w:rsidRPr="001B57B7">
        <w:t xml:space="preserve"> rather than ethical considerations or their roles being less directly connected to AI </w:t>
      </w:r>
      <w:r w:rsidRPr="001B57B7">
        <w:rPr>
          <w:b/>
          <w:bCs/>
        </w:rPr>
        <w:t>ethics or governance</w:t>
      </w:r>
      <w:r w:rsidRPr="001B57B7">
        <w:t xml:space="preserve">. Here are a few </w:t>
      </w:r>
      <w:r w:rsidRPr="001B57B7">
        <w:rPr>
          <w:b/>
          <w:bCs/>
        </w:rPr>
        <w:t>on the fence</w:t>
      </w:r>
      <w:r w:rsidRPr="001B57B7">
        <w:t>:</w:t>
      </w:r>
    </w:p>
    <w:p w14:paraId="14DB7FCA" w14:textId="77777777" w:rsidR="001B57B7" w:rsidRPr="001B57B7" w:rsidRDefault="001B57B7" w:rsidP="001B57B7">
      <w:pPr>
        <w:numPr>
          <w:ilvl w:val="0"/>
          <w:numId w:val="236"/>
        </w:numPr>
      </w:pPr>
      <w:r w:rsidRPr="001B57B7">
        <w:rPr>
          <w:b/>
          <w:bCs/>
        </w:rPr>
        <w:t>Elon Musk</w:t>
      </w:r>
      <w:r w:rsidRPr="001B57B7">
        <w:t xml:space="preserve"> (CEO, SpaceX and Tesla)</w:t>
      </w:r>
    </w:p>
    <w:p w14:paraId="43C21E42" w14:textId="77777777" w:rsidR="001B57B7" w:rsidRPr="001B57B7" w:rsidRDefault="001B57B7" w:rsidP="001B57B7">
      <w:pPr>
        <w:numPr>
          <w:ilvl w:val="1"/>
          <w:numId w:val="236"/>
        </w:numPr>
      </w:pPr>
      <w:r w:rsidRPr="001B57B7">
        <w:rPr>
          <w:b/>
          <w:bCs/>
        </w:rPr>
        <w:t>Reason for exclusion</w:t>
      </w:r>
      <w:r w:rsidRPr="001B57B7">
        <w:t xml:space="preserve">: Although Musk is a </w:t>
      </w:r>
      <w:r w:rsidRPr="001B57B7">
        <w:rPr>
          <w:b/>
          <w:bCs/>
        </w:rPr>
        <w:t>pioneering figure</w:t>
      </w:r>
      <w:r w:rsidRPr="001B57B7">
        <w:t xml:space="preserve"> in AI and </w:t>
      </w:r>
      <w:r w:rsidRPr="001B57B7">
        <w:rPr>
          <w:b/>
          <w:bCs/>
        </w:rPr>
        <w:t>AI safety</w:t>
      </w:r>
      <w:r w:rsidRPr="001B57B7">
        <w:t xml:space="preserve"> discussions, his focus is often on </w:t>
      </w:r>
      <w:r w:rsidRPr="001B57B7">
        <w:rPr>
          <w:b/>
          <w:bCs/>
        </w:rPr>
        <w:t>technological</w:t>
      </w:r>
      <w:r w:rsidRPr="001B57B7">
        <w:t xml:space="preserve"> and </w:t>
      </w:r>
      <w:r w:rsidRPr="001B57B7">
        <w:rPr>
          <w:b/>
          <w:bCs/>
        </w:rPr>
        <w:t>visionary</w:t>
      </w:r>
      <w:r w:rsidRPr="001B57B7">
        <w:t xml:space="preserve"> aspects of AI rather than ethics or values. His perspectives on </w:t>
      </w:r>
      <w:r w:rsidRPr="001B57B7">
        <w:rPr>
          <w:b/>
          <w:bCs/>
        </w:rPr>
        <w:t>AI regulation</w:t>
      </w:r>
      <w:r w:rsidRPr="001B57B7">
        <w:t xml:space="preserve"> are somewhat controversial, and while influential, his work doesn't dive deeply into </w:t>
      </w:r>
      <w:r w:rsidRPr="001B57B7">
        <w:rPr>
          <w:b/>
          <w:bCs/>
        </w:rPr>
        <w:t>ethical frameworks</w:t>
      </w:r>
      <w:r w:rsidRPr="001B57B7">
        <w:t xml:space="preserve"> for AI.</w:t>
      </w:r>
    </w:p>
    <w:p w14:paraId="090F9475" w14:textId="77777777" w:rsidR="001B57B7" w:rsidRPr="001B57B7" w:rsidRDefault="001B57B7" w:rsidP="001B57B7">
      <w:pPr>
        <w:numPr>
          <w:ilvl w:val="0"/>
          <w:numId w:val="236"/>
        </w:numPr>
      </w:pPr>
      <w:r w:rsidRPr="001B57B7">
        <w:rPr>
          <w:b/>
          <w:bCs/>
        </w:rPr>
        <w:t>Stuart Russell</w:t>
      </w:r>
      <w:r w:rsidRPr="001B57B7">
        <w:t xml:space="preserve"> (AI Researcher, UC Berkeley)</w:t>
      </w:r>
    </w:p>
    <w:p w14:paraId="35BF151C" w14:textId="77777777" w:rsidR="001B57B7" w:rsidRPr="001B57B7" w:rsidRDefault="001B57B7" w:rsidP="001B57B7">
      <w:pPr>
        <w:numPr>
          <w:ilvl w:val="1"/>
          <w:numId w:val="236"/>
        </w:numPr>
      </w:pPr>
      <w:r w:rsidRPr="001B57B7">
        <w:rPr>
          <w:b/>
          <w:bCs/>
        </w:rPr>
        <w:t>Reason for exclusion</w:t>
      </w:r>
      <w:r w:rsidRPr="001B57B7">
        <w:t xml:space="preserve">: While </w:t>
      </w:r>
      <w:r w:rsidRPr="001B57B7">
        <w:rPr>
          <w:b/>
          <w:bCs/>
        </w:rPr>
        <w:t>Russell</w:t>
      </w:r>
      <w:r w:rsidRPr="001B57B7">
        <w:t xml:space="preserve"> is a key figure in </w:t>
      </w:r>
      <w:r w:rsidRPr="001B57B7">
        <w:rPr>
          <w:b/>
          <w:bCs/>
        </w:rPr>
        <w:t>AI safety</w:t>
      </w:r>
      <w:r w:rsidRPr="001B57B7">
        <w:t xml:space="preserve"> and </w:t>
      </w:r>
      <w:r w:rsidRPr="001B57B7">
        <w:rPr>
          <w:b/>
          <w:bCs/>
        </w:rPr>
        <w:t>aligning AI systems with human values</w:t>
      </w:r>
      <w:r w:rsidRPr="001B57B7">
        <w:t xml:space="preserve">, his work is more </w:t>
      </w:r>
      <w:r w:rsidRPr="001B57B7">
        <w:rPr>
          <w:b/>
          <w:bCs/>
        </w:rPr>
        <w:t>focused on technical solutions</w:t>
      </w:r>
      <w:r w:rsidRPr="001B57B7">
        <w:t xml:space="preserve"> (such as aligning AI with human values through formal structures) rather than exploring a broad set of </w:t>
      </w:r>
      <w:r w:rsidRPr="001B57B7">
        <w:rPr>
          <w:b/>
          <w:bCs/>
        </w:rPr>
        <w:t>emergent values</w:t>
      </w:r>
      <w:r w:rsidRPr="001B57B7">
        <w:t xml:space="preserve"> across human and AI contexts. He could definitely be included if the focus were more </w:t>
      </w:r>
      <w:r w:rsidRPr="001B57B7">
        <w:rPr>
          <w:b/>
          <w:bCs/>
        </w:rPr>
        <w:t>on technical safety</w:t>
      </w:r>
      <w:r w:rsidRPr="001B57B7">
        <w:t>.</w:t>
      </w:r>
    </w:p>
    <w:p w14:paraId="7E99AD62" w14:textId="77777777" w:rsidR="001B57B7" w:rsidRPr="001B57B7" w:rsidRDefault="001B57B7" w:rsidP="001B57B7">
      <w:pPr>
        <w:numPr>
          <w:ilvl w:val="0"/>
          <w:numId w:val="236"/>
        </w:numPr>
      </w:pPr>
      <w:r w:rsidRPr="001B57B7">
        <w:rPr>
          <w:b/>
          <w:bCs/>
        </w:rPr>
        <w:t>Timnit Gebru</w:t>
      </w:r>
      <w:r w:rsidRPr="001B57B7">
        <w:t xml:space="preserve"> (Co-founder of </w:t>
      </w:r>
      <w:r w:rsidRPr="001B57B7">
        <w:rPr>
          <w:b/>
          <w:bCs/>
        </w:rPr>
        <w:t>Black in AI</w:t>
      </w:r>
      <w:r w:rsidRPr="001B57B7">
        <w:t>)</w:t>
      </w:r>
    </w:p>
    <w:p w14:paraId="689D7D1D" w14:textId="77777777" w:rsidR="001B57B7" w:rsidRPr="001B57B7" w:rsidRDefault="001B57B7" w:rsidP="001B57B7">
      <w:pPr>
        <w:numPr>
          <w:ilvl w:val="1"/>
          <w:numId w:val="236"/>
        </w:numPr>
      </w:pPr>
      <w:r w:rsidRPr="001B57B7">
        <w:rPr>
          <w:b/>
          <w:bCs/>
        </w:rPr>
        <w:t>Reason for exclusion</w:t>
      </w:r>
      <w:r w:rsidRPr="001B57B7">
        <w:t xml:space="preserve">: Although </w:t>
      </w:r>
      <w:r w:rsidRPr="001B57B7">
        <w:rPr>
          <w:b/>
          <w:bCs/>
        </w:rPr>
        <w:t>Gebru</w:t>
      </w:r>
      <w:r w:rsidRPr="001B57B7">
        <w:t xml:space="preserve"> is an influential figure in </w:t>
      </w:r>
      <w:r w:rsidRPr="001B57B7">
        <w:rPr>
          <w:b/>
          <w:bCs/>
        </w:rPr>
        <w:t>AI ethics</w:t>
      </w:r>
      <w:r w:rsidRPr="001B57B7">
        <w:t xml:space="preserve"> and </w:t>
      </w:r>
      <w:r w:rsidRPr="001B57B7">
        <w:rPr>
          <w:b/>
          <w:bCs/>
        </w:rPr>
        <w:t>AI diversity</w:t>
      </w:r>
      <w:r w:rsidRPr="001B57B7">
        <w:t xml:space="preserve">, her work focuses more on </w:t>
      </w:r>
      <w:r w:rsidRPr="001B57B7">
        <w:rPr>
          <w:b/>
          <w:bCs/>
        </w:rPr>
        <w:t>bias</w:t>
      </w:r>
      <w:r w:rsidRPr="001B57B7">
        <w:t xml:space="preserve">, </w:t>
      </w:r>
      <w:r w:rsidRPr="001B57B7">
        <w:rPr>
          <w:b/>
          <w:bCs/>
        </w:rPr>
        <w:t>diversity</w:t>
      </w:r>
      <w:r w:rsidRPr="001B57B7">
        <w:t xml:space="preserve">, and </w:t>
      </w:r>
      <w:r w:rsidRPr="001B57B7">
        <w:rPr>
          <w:b/>
          <w:bCs/>
        </w:rPr>
        <w:t>fairness</w:t>
      </w:r>
      <w:r w:rsidRPr="001B57B7">
        <w:t xml:space="preserve"> rather than </w:t>
      </w:r>
      <w:r w:rsidRPr="001B57B7">
        <w:rPr>
          <w:b/>
          <w:bCs/>
        </w:rPr>
        <w:t>emergent values</w:t>
      </w:r>
      <w:r w:rsidRPr="001B57B7">
        <w:t xml:space="preserve"> across the broader spectrum of </w:t>
      </w:r>
      <w:r w:rsidRPr="001B57B7">
        <w:rPr>
          <w:b/>
          <w:bCs/>
        </w:rPr>
        <w:t>AI ethics</w:t>
      </w:r>
      <w:r w:rsidRPr="001B57B7">
        <w:t xml:space="preserve">. She is very much focused on </w:t>
      </w:r>
      <w:r w:rsidRPr="001B57B7">
        <w:rPr>
          <w:b/>
          <w:bCs/>
        </w:rPr>
        <w:t>social justice</w:t>
      </w:r>
      <w:r w:rsidRPr="001B57B7">
        <w:t xml:space="preserve"> and the </w:t>
      </w:r>
      <w:r w:rsidRPr="001B57B7">
        <w:rPr>
          <w:b/>
          <w:bCs/>
        </w:rPr>
        <w:t>impacts of AI</w:t>
      </w:r>
      <w:r w:rsidRPr="001B57B7">
        <w:t xml:space="preserve"> on marginalized communities, so while her work is critical, I opted to prioritize figures more directly connected to the </w:t>
      </w:r>
      <w:r w:rsidRPr="001B57B7">
        <w:rPr>
          <w:b/>
          <w:bCs/>
        </w:rPr>
        <w:t>global AI governance and moral framework</w:t>
      </w:r>
      <w:r w:rsidRPr="001B57B7">
        <w:t>.</w:t>
      </w:r>
    </w:p>
    <w:p w14:paraId="7CD5ACC1" w14:textId="77777777" w:rsidR="001B57B7" w:rsidRPr="001B57B7" w:rsidRDefault="001B57B7" w:rsidP="001B57B7">
      <w:pPr>
        <w:numPr>
          <w:ilvl w:val="0"/>
          <w:numId w:val="236"/>
        </w:numPr>
      </w:pPr>
      <w:r w:rsidRPr="001B57B7">
        <w:rPr>
          <w:b/>
          <w:bCs/>
        </w:rPr>
        <w:t>Nick Bostrom</w:t>
      </w:r>
      <w:r w:rsidRPr="001B57B7">
        <w:t xml:space="preserve"> (Director, Future of Humanity Institute)</w:t>
      </w:r>
    </w:p>
    <w:p w14:paraId="2C51658B" w14:textId="77777777" w:rsidR="001B57B7" w:rsidRPr="001B57B7" w:rsidRDefault="001B57B7" w:rsidP="001B57B7">
      <w:pPr>
        <w:numPr>
          <w:ilvl w:val="1"/>
          <w:numId w:val="236"/>
        </w:numPr>
      </w:pPr>
      <w:r w:rsidRPr="001B57B7">
        <w:rPr>
          <w:b/>
          <w:bCs/>
        </w:rPr>
        <w:lastRenderedPageBreak/>
        <w:t>Reason for exclusion</w:t>
      </w:r>
      <w:r w:rsidRPr="001B57B7">
        <w:t xml:space="preserve">: </w:t>
      </w:r>
      <w:r w:rsidRPr="001B57B7">
        <w:rPr>
          <w:b/>
          <w:bCs/>
        </w:rPr>
        <w:t>Bostrom</w:t>
      </w:r>
      <w:r w:rsidRPr="001B57B7">
        <w:t xml:space="preserve"> is a </w:t>
      </w:r>
      <w:r w:rsidRPr="001B57B7">
        <w:rPr>
          <w:b/>
          <w:bCs/>
        </w:rPr>
        <w:t>leading philosopher</w:t>
      </w:r>
      <w:r w:rsidRPr="001B57B7">
        <w:t xml:space="preserve"> in </w:t>
      </w:r>
      <w:r w:rsidRPr="001B57B7">
        <w:rPr>
          <w:b/>
          <w:bCs/>
        </w:rPr>
        <w:t>AI ethics</w:t>
      </w:r>
      <w:r w:rsidRPr="001B57B7">
        <w:t xml:space="preserve"> and the </w:t>
      </w:r>
      <w:r w:rsidRPr="001B57B7">
        <w:rPr>
          <w:b/>
          <w:bCs/>
        </w:rPr>
        <w:t>long-term impact</w:t>
      </w:r>
      <w:r w:rsidRPr="001B57B7">
        <w:t xml:space="preserve"> of AI, but his </w:t>
      </w:r>
      <w:r w:rsidRPr="001B57B7">
        <w:rPr>
          <w:b/>
          <w:bCs/>
        </w:rPr>
        <w:t>focus on existential risks</w:t>
      </w:r>
      <w:r w:rsidRPr="001B57B7">
        <w:t xml:space="preserve"> and speculative scenarios about AI's future doesn't directly delve into </w:t>
      </w:r>
      <w:r w:rsidRPr="001B57B7">
        <w:rPr>
          <w:b/>
          <w:bCs/>
        </w:rPr>
        <w:t>emergent values</w:t>
      </w:r>
      <w:r w:rsidRPr="001B57B7">
        <w:t xml:space="preserve"> in a way that informs </w:t>
      </w:r>
      <w:r w:rsidRPr="001B57B7">
        <w:rPr>
          <w:b/>
          <w:bCs/>
        </w:rPr>
        <w:t>immediate AI ethics</w:t>
      </w:r>
      <w:r w:rsidRPr="001B57B7">
        <w:t>. His work is more theoretical and centered on potential AI dangers, so he wasn’t included in this initial list.</w:t>
      </w:r>
    </w:p>
    <w:p w14:paraId="49B16208" w14:textId="77777777" w:rsidR="001B57B7" w:rsidRPr="001B57B7" w:rsidRDefault="001B57B7" w:rsidP="001B57B7">
      <w:pPr>
        <w:numPr>
          <w:ilvl w:val="0"/>
          <w:numId w:val="236"/>
        </w:numPr>
      </w:pPr>
      <w:r w:rsidRPr="001B57B7">
        <w:rPr>
          <w:b/>
          <w:bCs/>
        </w:rPr>
        <w:t>Marvin Minsky</w:t>
      </w:r>
      <w:r w:rsidRPr="001B57B7">
        <w:t xml:space="preserve"> (Co-founder, MIT Artificial Intelligence Laboratory)</w:t>
      </w:r>
    </w:p>
    <w:p w14:paraId="350AB342" w14:textId="77777777" w:rsidR="001B57B7" w:rsidRPr="001B57B7" w:rsidRDefault="001B57B7" w:rsidP="001B57B7">
      <w:pPr>
        <w:numPr>
          <w:ilvl w:val="1"/>
          <w:numId w:val="236"/>
        </w:numPr>
      </w:pPr>
      <w:r w:rsidRPr="001B57B7">
        <w:rPr>
          <w:b/>
          <w:bCs/>
        </w:rPr>
        <w:t>Reason for exclusion</w:t>
      </w:r>
      <w:r w:rsidRPr="001B57B7">
        <w:t xml:space="preserve">: While </w:t>
      </w:r>
      <w:r w:rsidRPr="001B57B7">
        <w:rPr>
          <w:b/>
          <w:bCs/>
        </w:rPr>
        <w:t>Minsky</w:t>
      </w:r>
      <w:r w:rsidRPr="001B57B7">
        <w:t xml:space="preserve"> was influential in </w:t>
      </w:r>
      <w:r w:rsidRPr="001B57B7">
        <w:rPr>
          <w:b/>
          <w:bCs/>
        </w:rPr>
        <w:t>AI theory</w:t>
      </w:r>
      <w:r w:rsidRPr="001B57B7">
        <w:t xml:space="preserve"> and </w:t>
      </w:r>
      <w:r w:rsidRPr="001B57B7">
        <w:rPr>
          <w:b/>
          <w:bCs/>
        </w:rPr>
        <w:t>cognitive science</w:t>
      </w:r>
      <w:r w:rsidRPr="001B57B7">
        <w:t xml:space="preserve">, his ideas on </w:t>
      </w:r>
      <w:r w:rsidRPr="001B57B7">
        <w:rPr>
          <w:b/>
          <w:bCs/>
        </w:rPr>
        <w:t>AI ethics</w:t>
      </w:r>
      <w:r w:rsidRPr="001B57B7">
        <w:t xml:space="preserve"> were not as developed or applied to current, </w:t>
      </w:r>
      <w:r w:rsidRPr="001B57B7">
        <w:rPr>
          <w:b/>
          <w:bCs/>
        </w:rPr>
        <w:t>practical AI governance</w:t>
      </w:r>
      <w:r w:rsidRPr="001B57B7">
        <w:t xml:space="preserve"> and </w:t>
      </w:r>
      <w:r w:rsidRPr="001B57B7">
        <w:rPr>
          <w:b/>
          <w:bCs/>
        </w:rPr>
        <w:t>social impact</w:t>
      </w:r>
      <w:r w:rsidRPr="001B57B7">
        <w:t xml:space="preserve"> issues. His historical contributions to the field are substantial, but they don’t fully address </w:t>
      </w:r>
      <w:r w:rsidRPr="001B57B7">
        <w:rPr>
          <w:b/>
          <w:bCs/>
        </w:rPr>
        <w:t>emergent values</w:t>
      </w:r>
      <w:r w:rsidRPr="001B57B7">
        <w:t xml:space="preserve"> in the current AI discourse.</w:t>
      </w:r>
    </w:p>
    <w:p w14:paraId="768BC975" w14:textId="77777777" w:rsidR="001B57B7" w:rsidRPr="001B57B7" w:rsidRDefault="00000000" w:rsidP="001B57B7">
      <w:r>
        <w:pict w14:anchorId="57FFA0E3">
          <v:rect id="_x0000_i1053" style="width:0;height:1.5pt" o:hralign="center" o:hrstd="t" o:hr="t" fillcolor="#a0a0a0" stroked="f"/>
        </w:pict>
      </w:r>
    </w:p>
    <w:p w14:paraId="6BBC8F94" w14:textId="77777777" w:rsidR="001B57B7" w:rsidRPr="001B57B7" w:rsidRDefault="001B57B7" w:rsidP="001B57B7">
      <w:pPr>
        <w:rPr>
          <w:b/>
          <w:bCs/>
        </w:rPr>
      </w:pPr>
      <w:r w:rsidRPr="001B57B7">
        <w:rPr>
          <w:b/>
          <w:bCs/>
        </w:rPr>
        <w:t>Summary:</w:t>
      </w:r>
    </w:p>
    <w:p w14:paraId="3BDD0731" w14:textId="77777777" w:rsidR="001B57B7" w:rsidRPr="001B57B7" w:rsidRDefault="001B57B7" w:rsidP="001B57B7">
      <w:r w:rsidRPr="001B57B7">
        <w:t xml:space="preserve">The </w:t>
      </w:r>
      <w:r w:rsidRPr="001B57B7">
        <w:rPr>
          <w:b/>
          <w:bCs/>
        </w:rPr>
        <w:t>10 selected thinkers</w:t>
      </w:r>
      <w:r w:rsidRPr="001B57B7">
        <w:t xml:space="preserve"> were chosen based on their </w:t>
      </w:r>
      <w:r w:rsidRPr="001B57B7">
        <w:rPr>
          <w:b/>
          <w:bCs/>
        </w:rPr>
        <w:t>leadership in AI development</w:t>
      </w:r>
      <w:r w:rsidRPr="001B57B7">
        <w:t xml:space="preserve">, </w:t>
      </w:r>
      <w:r w:rsidRPr="001B57B7">
        <w:rPr>
          <w:b/>
          <w:bCs/>
        </w:rPr>
        <w:t>ethical considerations</w:t>
      </w:r>
      <w:r w:rsidRPr="001B57B7">
        <w:t xml:space="preserve">, and </w:t>
      </w:r>
      <w:r w:rsidRPr="001B57B7">
        <w:rPr>
          <w:b/>
          <w:bCs/>
        </w:rPr>
        <w:t>global influence</w:t>
      </w:r>
      <w:r w:rsidRPr="001B57B7">
        <w:t xml:space="preserve">. They are at the forefront of shaping the </w:t>
      </w:r>
      <w:r w:rsidRPr="001B57B7">
        <w:rPr>
          <w:b/>
          <w:bCs/>
        </w:rPr>
        <w:t>moral direction</w:t>
      </w:r>
      <w:r w:rsidRPr="001B57B7">
        <w:t xml:space="preserve"> in which AI is headed, either through </w:t>
      </w:r>
      <w:r w:rsidRPr="001B57B7">
        <w:rPr>
          <w:b/>
          <w:bCs/>
        </w:rPr>
        <w:t>direct engagement with AI ethics</w:t>
      </w:r>
      <w:r w:rsidRPr="001B57B7">
        <w:t xml:space="preserve"> or through their roles in </w:t>
      </w:r>
      <w:r w:rsidRPr="001B57B7">
        <w:rPr>
          <w:b/>
          <w:bCs/>
        </w:rPr>
        <w:t>AI governance</w:t>
      </w:r>
      <w:r w:rsidRPr="001B57B7">
        <w:t xml:space="preserve"> and </w:t>
      </w:r>
      <w:r w:rsidRPr="001B57B7">
        <w:rPr>
          <w:b/>
          <w:bCs/>
        </w:rPr>
        <w:t>policy</w:t>
      </w:r>
      <w:r w:rsidRPr="001B57B7">
        <w:t xml:space="preserve">. While many of the thinkers mentioned above are certainly influential, they were excluded based on their </w:t>
      </w:r>
      <w:r w:rsidRPr="001B57B7">
        <w:rPr>
          <w:b/>
          <w:bCs/>
        </w:rPr>
        <w:t>focus</w:t>
      </w:r>
      <w:r w:rsidRPr="001B57B7">
        <w:t xml:space="preserve"> being either too specialized or not as directly connected to </w:t>
      </w:r>
      <w:r w:rsidRPr="001B57B7">
        <w:rPr>
          <w:b/>
          <w:bCs/>
        </w:rPr>
        <w:t>emergent values</w:t>
      </w:r>
      <w:r w:rsidRPr="001B57B7">
        <w:t xml:space="preserve"> within the context of </w:t>
      </w:r>
      <w:r w:rsidRPr="001B57B7">
        <w:rPr>
          <w:b/>
          <w:bCs/>
        </w:rPr>
        <w:t>AI moral reasoning</w:t>
      </w:r>
      <w:r w:rsidRPr="001B57B7">
        <w:t>.</w:t>
      </w:r>
    </w:p>
    <w:p w14:paraId="2969C855" w14:textId="77777777" w:rsidR="001B57B7" w:rsidRPr="001B57B7" w:rsidRDefault="001B57B7" w:rsidP="001B57B7">
      <w:r w:rsidRPr="001B57B7">
        <w:t xml:space="preserve">Yes, it's possible to refine the list further based on the criteria of </w:t>
      </w:r>
      <w:r w:rsidRPr="001B57B7">
        <w:rPr>
          <w:b/>
          <w:bCs/>
        </w:rPr>
        <w:t>advancing the field</w:t>
      </w:r>
      <w:r w:rsidRPr="001B57B7">
        <w:t xml:space="preserve">, </w:t>
      </w:r>
      <w:r w:rsidRPr="001B57B7">
        <w:rPr>
          <w:b/>
          <w:bCs/>
        </w:rPr>
        <w:t>ethical leadership</w:t>
      </w:r>
      <w:r w:rsidRPr="001B57B7">
        <w:t xml:space="preserve">, and </w:t>
      </w:r>
      <w:r w:rsidRPr="001B57B7">
        <w:rPr>
          <w:b/>
          <w:bCs/>
        </w:rPr>
        <w:t>relevance to emergent values</w:t>
      </w:r>
      <w:r w:rsidRPr="001B57B7">
        <w:t xml:space="preserve">. If we consider these factors—specifically focusing on </w:t>
      </w:r>
      <w:r w:rsidRPr="001B57B7">
        <w:rPr>
          <w:b/>
          <w:bCs/>
        </w:rPr>
        <w:t>AI ethics</w:t>
      </w:r>
      <w:r w:rsidRPr="001B57B7">
        <w:t xml:space="preserve">, </w:t>
      </w:r>
      <w:r w:rsidRPr="001B57B7">
        <w:rPr>
          <w:b/>
          <w:bCs/>
        </w:rPr>
        <w:t>global governance</w:t>
      </w:r>
      <w:r w:rsidRPr="001B57B7">
        <w:t xml:space="preserve">, and </w:t>
      </w:r>
      <w:r w:rsidRPr="001B57B7">
        <w:rPr>
          <w:b/>
          <w:bCs/>
        </w:rPr>
        <w:t>AI's alignment with human values</w:t>
      </w:r>
      <w:r w:rsidRPr="001B57B7">
        <w:t xml:space="preserve">—there are a couple of individuals who might be considered less central to the current evolution of </w:t>
      </w:r>
      <w:r w:rsidRPr="001B57B7">
        <w:rPr>
          <w:b/>
          <w:bCs/>
        </w:rPr>
        <w:t>AI moral thinking</w:t>
      </w:r>
      <w:r w:rsidRPr="001B57B7">
        <w:t xml:space="preserve">. Below are some candidates for </w:t>
      </w:r>
      <w:r w:rsidRPr="001B57B7">
        <w:rPr>
          <w:b/>
          <w:bCs/>
        </w:rPr>
        <w:t>removal</w:t>
      </w:r>
      <w:r w:rsidRPr="001B57B7">
        <w:t xml:space="preserve"> or </w:t>
      </w:r>
      <w:r w:rsidRPr="001B57B7">
        <w:rPr>
          <w:b/>
          <w:bCs/>
        </w:rPr>
        <w:t>reconsideration</w:t>
      </w:r>
      <w:r w:rsidRPr="001B57B7">
        <w:t>:</w:t>
      </w:r>
    </w:p>
    <w:p w14:paraId="5A371D13" w14:textId="77777777" w:rsidR="001B57B7" w:rsidRPr="001B57B7" w:rsidRDefault="001B57B7" w:rsidP="001B57B7">
      <w:pPr>
        <w:rPr>
          <w:b/>
          <w:bCs/>
        </w:rPr>
      </w:pPr>
      <w:r w:rsidRPr="001B57B7">
        <w:rPr>
          <w:b/>
          <w:bCs/>
        </w:rPr>
        <w:t>1. Elon Musk (CEO, SpaceX and Tesla)</w:t>
      </w:r>
    </w:p>
    <w:p w14:paraId="0F634496" w14:textId="77777777" w:rsidR="001B57B7" w:rsidRPr="001B57B7" w:rsidRDefault="001B57B7" w:rsidP="001B57B7">
      <w:pPr>
        <w:numPr>
          <w:ilvl w:val="0"/>
          <w:numId w:val="237"/>
        </w:numPr>
      </w:pPr>
      <w:r w:rsidRPr="001B57B7">
        <w:rPr>
          <w:b/>
          <w:bCs/>
        </w:rPr>
        <w:t>Reason for removal</w:t>
      </w:r>
      <w:r w:rsidRPr="001B57B7">
        <w:t xml:space="preserve">: While </w:t>
      </w:r>
      <w:r w:rsidRPr="001B57B7">
        <w:rPr>
          <w:b/>
          <w:bCs/>
        </w:rPr>
        <w:t>Musk</w:t>
      </w:r>
      <w:r w:rsidRPr="001B57B7">
        <w:t xml:space="preserve"> is undoubtedly an influential figure in </w:t>
      </w:r>
      <w:r w:rsidRPr="001B57B7">
        <w:rPr>
          <w:b/>
          <w:bCs/>
        </w:rPr>
        <w:t>AI development</w:t>
      </w:r>
      <w:r w:rsidRPr="001B57B7">
        <w:t xml:space="preserve"> and </w:t>
      </w:r>
      <w:r w:rsidRPr="001B57B7">
        <w:rPr>
          <w:b/>
          <w:bCs/>
        </w:rPr>
        <w:t>AI safety</w:t>
      </w:r>
      <w:r w:rsidRPr="001B57B7">
        <w:t xml:space="preserve"> discussions, much of his work has been </w:t>
      </w:r>
      <w:r w:rsidRPr="001B57B7">
        <w:rPr>
          <w:b/>
          <w:bCs/>
        </w:rPr>
        <w:t>focused on visionary technological aspects</w:t>
      </w:r>
      <w:r w:rsidRPr="001B57B7">
        <w:t xml:space="preserve"> (e.g., </w:t>
      </w:r>
      <w:r w:rsidRPr="001B57B7">
        <w:rPr>
          <w:b/>
          <w:bCs/>
        </w:rPr>
        <w:t>self-driving cars</w:t>
      </w:r>
      <w:r w:rsidRPr="001B57B7">
        <w:t xml:space="preserve">, </w:t>
      </w:r>
      <w:r w:rsidRPr="001B57B7">
        <w:rPr>
          <w:b/>
          <w:bCs/>
        </w:rPr>
        <w:t>neural interfaces</w:t>
      </w:r>
      <w:r w:rsidRPr="001B57B7">
        <w:t xml:space="preserve">) rather than </w:t>
      </w:r>
      <w:r w:rsidRPr="001B57B7">
        <w:rPr>
          <w:b/>
          <w:bCs/>
        </w:rPr>
        <w:t>ethical frameworks</w:t>
      </w:r>
      <w:r w:rsidRPr="001B57B7">
        <w:t xml:space="preserve"> or </w:t>
      </w:r>
      <w:r w:rsidRPr="001B57B7">
        <w:rPr>
          <w:b/>
          <w:bCs/>
        </w:rPr>
        <w:t>emergent values</w:t>
      </w:r>
      <w:r w:rsidRPr="001B57B7">
        <w:t xml:space="preserve">. His stance on </w:t>
      </w:r>
      <w:r w:rsidRPr="001B57B7">
        <w:rPr>
          <w:b/>
          <w:bCs/>
        </w:rPr>
        <w:t>AI regulation</w:t>
      </w:r>
      <w:r w:rsidRPr="001B57B7">
        <w:t xml:space="preserve"> can be seen as </w:t>
      </w:r>
      <w:r w:rsidRPr="001B57B7">
        <w:rPr>
          <w:b/>
          <w:bCs/>
        </w:rPr>
        <w:t>controversial</w:t>
      </w:r>
      <w:r w:rsidRPr="001B57B7">
        <w:t xml:space="preserve">, and some of his more public remarks about </w:t>
      </w:r>
      <w:r w:rsidRPr="001B57B7">
        <w:rPr>
          <w:b/>
          <w:bCs/>
        </w:rPr>
        <w:t>AI risks</w:t>
      </w:r>
      <w:r w:rsidRPr="001B57B7">
        <w:t xml:space="preserve"> often seem speculative, rather than part of a concrete </w:t>
      </w:r>
      <w:r w:rsidRPr="001B57B7">
        <w:rPr>
          <w:b/>
          <w:bCs/>
        </w:rPr>
        <w:t>ethical framework</w:t>
      </w:r>
      <w:r w:rsidRPr="001B57B7">
        <w:t xml:space="preserve">. Additionally, his focus tends to veer towards more </w:t>
      </w:r>
      <w:r w:rsidRPr="001B57B7">
        <w:rPr>
          <w:b/>
          <w:bCs/>
        </w:rPr>
        <w:t>market-driven</w:t>
      </w:r>
      <w:r w:rsidRPr="001B57B7">
        <w:t xml:space="preserve"> and </w:t>
      </w:r>
      <w:r w:rsidRPr="001B57B7">
        <w:rPr>
          <w:b/>
          <w:bCs/>
        </w:rPr>
        <w:t>tech-centric</w:t>
      </w:r>
      <w:r w:rsidRPr="001B57B7">
        <w:t xml:space="preserve"> solutions rather than the broader </w:t>
      </w:r>
      <w:r w:rsidRPr="001B57B7">
        <w:rPr>
          <w:b/>
          <w:bCs/>
        </w:rPr>
        <w:t>societal responsibility</w:t>
      </w:r>
      <w:r w:rsidRPr="001B57B7">
        <w:t xml:space="preserve"> and </w:t>
      </w:r>
      <w:r w:rsidRPr="001B57B7">
        <w:rPr>
          <w:b/>
          <w:bCs/>
        </w:rPr>
        <w:t>moral considerations</w:t>
      </w:r>
      <w:r w:rsidRPr="001B57B7">
        <w:t xml:space="preserve"> necessary for a comprehensive </w:t>
      </w:r>
      <w:r w:rsidRPr="001B57B7">
        <w:rPr>
          <w:b/>
          <w:bCs/>
        </w:rPr>
        <w:t>AI Moral Code</w:t>
      </w:r>
      <w:r w:rsidRPr="001B57B7">
        <w:t>.</w:t>
      </w:r>
    </w:p>
    <w:p w14:paraId="6E4AEA6F" w14:textId="77777777" w:rsidR="001B57B7" w:rsidRPr="001B57B7" w:rsidRDefault="001B57B7" w:rsidP="001B57B7">
      <w:pPr>
        <w:rPr>
          <w:b/>
          <w:bCs/>
        </w:rPr>
      </w:pPr>
      <w:r w:rsidRPr="001B57B7">
        <w:rPr>
          <w:b/>
          <w:bCs/>
        </w:rPr>
        <w:t>2. Andrew Yao (Dean, Institute for Interdisciplinary Information Sciences, Tsinghua University)</w:t>
      </w:r>
    </w:p>
    <w:p w14:paraId="4B108A27" w14:textId="77777777" w:rsidR="001B57B7" w:rsidRPr="001B57B7" w:rsidRDefault="001B57B7" w:rsidP="001B57B7">
      <w:pPr>
        <w:numPr>
          <w:ilvl w:val="0"/>
          <w:numId w:val="238"/>
        </w:numPr>
      </w:pPr>
      <w:r w:rsidRPr="001B57B7">
        <w:rPr>
          <w:b/>
          <w:bCs/>
        </w:rPr>
        <w:t>Reason for removal</w:t>
      </w:r>
      <w:r w:rsidRPr="001B57B7">
        <w:t xml:space="preserve">: </w:t>
      </w:r>
      <w:r w:rsidRPr="001B57B7">
        <w:rPr>
          <w:b/>
          <w:bCs/>
        </w:rPr>
        <w:t>Andrew Yao</w:t>
      </w:r>
      <w:r w:rsidRPr="001B57B7">
        <w:t xml:space="preserve"> is a prominent figure in the field of </w:t>
      </w:r>
      <w:r w:rsidRPr="001B57B7">
        <w:rPr>
          <w:b/>
          <w:bCs/>
        </w:rPr>
        <w:t>computer science</w:t>
      </w:r>
      <w:r w:rsidRPr="001B57B7">
        <w:t xml:space="preserve"> and </w:t>
      </w:r>
      <w:r w:rsidRPr="001B57B7">
        <w:rPr>
          <w:b/>
          <w:bCs/>
        </w:rPr>
        <w:t>cryptography</w:t>
      </w:r>
      <w:r w:rsidRPr="001B57B7">
        <w:t xml:space="preserve">, but his work is </w:t>
      </w:r>
      <w:r w:rsidRPr="001B57B7">
        <w:rPr>
          <w:b/>
          <w:bCs/>
        </w:rPr>
        <w:t>less focused on AI ethics</w:t>
      </w:r>
      <w:r w:rsidRPr="001B57B7">
        <w:t xml:space="preserve"> and </w:t>
      </w:r>
      <w:r w:rsidRPr="001B57B7">
        <w:rPr>
          <w:b/>
          <w:bCs/>
        </w:rPr>
        <w:t>emergent moral values</w:t>
      </w:r>
      <w:r w:rsidRPr="001B57B7">
        <w:t xml:space="preserve">. His contributions are more centered on </w:t>
      </w:r>
      <w:r w:rsidRPr="001B57B7">
        <w:rPr>
          <w:b/>
          <w:bCs/>
        </w:rPr>
        <w:t>technical aspects</w:t>
      </w:r>
      <w:r w:rsidRPr="001B57B7">
        <w:t xml:space="preserve"> and </w:t>
      </w:r>
      <w:r w:rsidRPr="001B57B7">
        <w:rPr>
          <w:b/>
          <w:bCs/>
        </w:rPr>
        <w:t>mathematical modeling</w:t>
      </w:r>
      <w:r w:rsidRPr="001B57B7">
        <w:t xml:space="preserve">, which, while foundational to AI, do not necessarily extend into the domain of </w:t>
      </w:r>
      <w:r w:rsidRPr="001B57B7">
        <w:rPr>
          <w:b/>
          <w:bCs/>
        </w:rPr>
        <w:t xml:space="preserve">AI </w:t>
      </w:r>
      <w:r w:rsidRPr="001B57B7">
        <w:rPr>
          <w:b/>
          <w:bCs/>
        </w:rPr>
        <w:lastRenderedPageBreak/>
        <w:t>governance</w:t>
      </w:r>
      <w:r w:rsidRPr="001B57B7">
        <w:t xml:space="preserve">, </w:t>
      </w:r>
      <w:r w:rsidRPr="001B57B7">
        <w:rPr>
          <w:b/>
          <w:bCs/>
        </w:rPr>
        <w:t>ethics</w:t>
      </w:r>
      <w:r w:rsidRPr="001B57B7">
        <w:t xml:space="preserve">, or </w:t>
      </w:r>
      <w:r w:rsidRPr="001B57B7">
        <w:rPr>
          <w:b/>
          <w:bCs/>
        </w:rPr>
        <w:t>human-centric AI values</w:t>
      </w:r>
      <w:r w:rsidRPr="001B57B7">
        <w:t xml:space="preserve">. While his work is important to AI, it doesn't directly influence the </w:t>
      </w:r>
      <w:r w:rsidRPr="001B57B7">
        <w:rPr>
          <w:b/>
          <w:bCs/>
        </w:rPr>
        <w:t>moral direction</w:t>
      </w:r>
      <w:r w:rsidRPr="001B57B7">
        <w:t xml:space="preserve"> of AI development in the same way as others on the list.</w:t>
      </w:r>
    </w:p>
    <w:p w14:paraId="5490CE50" w14:textId="77777777" w:rsidR="001B57B7" w:rsidRPr="001B57B7" w:rsidRDefault="001B57B7" w:rsidP="001B57B7">
      <w:pPr>
        <w:rPr>
          <w:b/>
          <w:bCs/>
        </w:rPr>
      </w:pPr>
      <w:r w:rsidRPr="001B57B7">
        <w:rPr>
          <w:b/>
          <w:bCs/>
        </w:rPr>
        <w:t xml:space="preserve">3. Ilya </w:t>
      </w:r>
      <w:proofErr w:type="spellStart"/>
      <w:r w:rsidRPr="001B57B7">
        <w:rPr>
          <w:b/>
          <w:bCs/>
        </w:rPr>
        <w:t>Sutskever</w:t>
      </w:r>
      <w:proofErr w:type="spellEnd"/>
      <w:r w:rsidRPr="001B57B7">
        <w:rPr>
          <w:b/>
          <w:bCs/>
        </w:rPr>
        <w:t xml:space="preserve"> (Co-founder, Safe Superintelligence)</w:t>
      </w:r>
    </w:p>
    <w:p w14:paraId="5247AC3A" w14:textId="77777777" w:rsidR="001B57B7" w:rsidRPr="001B57B7" w:rsidRDefault="001B57B7" w:rsidP="001B57B7">
      <w:pPr>
        <w:numPr>
          <w:ilvl w:val="0"/>
          <w:numId w:val="239"/>
        </w:numPr>
      </w:pPr>
      <w:r w:rsidRPr="001B57B7">
        <w:rPr>
          <w:b/>
          <w:bCs/>
        </w:rPr>
        <w:t>Reason for removal</w:t>
      </w:r>
      <w:r w:rsidRPr="001B57B7">
        <w:t xml:space="preserve">: </w:t>
      </w:r>
      <w:proofErr w:type="spellStart"/>
      <w:r w:rsidRPr="001B57B7">
        <w:rPr>
          <w:b/>
          <w:bCs/>
        </w:rPr>
        <w:t>Sutskever</w:t>
      </w:r>
      <w:proofErr w:type="spellEnd"/>
      <w:r w:rsidRPr="001B57B7">
        <w:t xml:space="preserve"> is a </w:t>
      </w:r>
      <w:r w:rsidRPr="001B57B7">
        <w:rPr>
          <w:b/>
          <w:bCs/>
        </w:rPr>
        <w:t>leading AI researcher</w:t>
      </w:r>
      <w:r w:rsidRPr="001B57B7">
        <w:t xml:space="preserve"> and co-founder of </w:t>
      </w:r>
      <w:r w:rsidRPr="001B57B7">
        <w:rPr>
          <w:b/>
          <w:bCs/>
        </w:rPr>
        <w:t>OpenAI</w:t>
      </w:r>
      <w:r w:rsidRPr="001B57B7">
        <w:t xml:space="preserve">, which is highly influential in </w:t>
      </w:r>
      <w:r w:rsidRPr="001B57B7">
        <w:rPr>
          <w:b/>
          <w:bCs/>
        </w:rPr>
        <w:t>AI development</w:t>
      </w:r>
      <w:r w:rsidRPr="001B57B7">
        <w:t xml:space="preserve">. However, his focus has largely been </w:t>
      </w:r>
      <w:r w:rsidRPr="001B57B7">
        <w:rPr>
          <w:b/>
          <w:bCs/>
        </w:rPr>
        <w:t>technical</w:t>
      </w:r>
      <w:r w:rsidRPr="001B57B7">
        <w:t xml:space="preserve"> (developing </w:t>
      </w:r>
      <w:r w:rsidRPr="001B57B7">
        <w:rPr>
          <w:b/>
          <w:bCs/>
        </w:rPr>
        <w:t>superintelligent AI</w:t>
      </w:r>
      <w:r w:rsidRPr="001B57B7">
        <w:t xml:space="preserve">), and his </w:t>
      </w:r>
      <w:r w:rsidRPr="001B57B7">
        <w:rPr>
          <w:b/>
          <w:bCs/>
        </w:rPr>
        <w:t>contributions to AI ethics</w:t>
      </w:r>
      <w:r w:rsidRPr="001B57B7">
        <w:t xml:space="preserve"> are somewhat </w:t>
      </w:r>
      <w:r w:rsidRPr="001B57B7">
        <w:rPr>
          <w:b/>
          <w:bCs/>
        </w:rPr>
        <w:t>limited</w:t>
      </w:r>
      <w:r w:rsidRPr="001B57B7">
        <w:t xml:space="preserve"> in comparison to others who have been working more directly on </w:t>
      </w:r>
      <w:r w:rsidRPr="001B57B7">
        <w:rPr>
          <w:b/>
          <w:bCs/>
        </w:rPr>
        <w:t>AI safety</w:t>
      </w:r>
      <w:r w:rsidRPr="001B57B7">
        <w:t xml:space="preserve"> and </w:t>
      </w:r>
      <w:r w:rsidRPr="001B57B7">
        <w:rPr>
          <w:b/>
          <w:bCs/>
        </w:rPr>
        <w:t>moral frameworks</w:t>
      </w:r>
      <w:r w:rsidRPr="001B57B7">
        <w:t xml:space="preserve"> (such as </w:t>
      </w:r>
      <w:r w:rsidRPr="001B57B7">
        <w:rPr>
          <w:b/>
          <w:bCs/>
        </w:rPr>
        <w:t>Geoffrey Irving</w:t>
      </w:r>
      <w:r w:rsidRPr="001B57B7">
        <w:t xml:space="preserve"> or </w:t>
      </w:r>
      <w:r w:rsidRPr="001B57B7">
        <w:rPr>
          <w:b/>
          <w:bCs/>
        </w:rPr>
        <w:t>Francois Chollet</w:t>
      </w:r>
      <w:r w:rsidRPr="001B57B7">
        <w:t xml:space="preserve">). Although </w:t>
      </w:r>
      <w:r w:rsidRPr="001B57B7">
        <w:rPr>
          <w:b/>
          <w:bCs/>
        </w:rPr>
        <w:t>Sutskever</w:t>
      </w:r>
      <w:r w:rsidRPr="001B57B7">
        <w:t xml:space="preserve">'s work is undeniably influential in AI's technical progress, his direct engagement with </w:t>
      </w:r>
      <w:r w:rsidRPr="001B57B7">
        <w:rPr>
          <w:b/>
          <w:bCs/>
        </w:rPr>
        <w:t>ethical frameworks</w:t>
      </w:r>
      <w:r w:rsidRPr="001B57B7">
        <w:t xml:space="preserve"> or the </w:t>
      </w:r>
      <w:r w:rsidRPr="001B57B7">
        <w:rPr>
          <w:b/>
          <w:bCs/>
        </w:rPr>
        <w:t>moral implications of AI</w:t>
      </w:r>
      <w:r w:rsidRPr="001B57B7">
        <w:t xml:space="preserve"> is less prominent than others on this list.</w:t>
      </w:r>
    </w:p>
    <w:p w14:paraId="22A70CC1" w14:textId="77777777" w:rsidR="001B57B7" w:rsidRPr="001B57B7" w:rsidRDefault="001B57B7" w:rsidP="001B57B7">
      <w:pPr>
        <w:rPr>
          <w:b/>
          <w:bCs/>
        </w:rPr>
      </w:pPr>
      <w:r w:rsidRPr="001B57B7">
        <w:rPr>
          <w:b/>
          <w:bCs/>
        </w:rPr>
        <w:t>4. Demis Hassabis (CEO, co-founder, Google DeepMind)</w:t>
      </w:r>
    </w:p>
    <w:p w14:paraId="7DA1203A" w14:textId="77777777" w:rsidR="001B57B7" w:rsidRPr="001B57B7" w:rsidRDefault="001B57B7" w:rsidP="001B57B7">
      <w:pPr>
        <w:numPr>
          <w:ilvl w:val="0"/>
          <w:numId w:val="240"/>
        </w:numPr>
      </w:pPr>
      <w:r w:rsidRPr="001B57B7">
        <w:rPr>
          <w:b/>
          <w:bCs/>
        </w:rPr>
        <w:t>Reason for removal</w:t>
      </w:r>
      <w:r w:rsidRPr="001B57B7">
        <w:t xml:space="preserve">: </w:t>
      </w:r>
      <w:r w:rsidRPr="001B57B7">
        <w:rPr>
          <w:b/>
          <w:bCs/>
        </w:rPr>
        <w:t>Hassabis</w:t>
      </w:r>
      <w:r w:rsidRPr="001B57B7">
        <w:t xml:space="preserve"> is highly influential in the </w:t>
      </w:r>
      <w:r w:rsidRPr="001B57B7">
        <w:rPr>
          <w:b/>
          <w:bCs/>
        </w:rPr>
        <w:t>AI development</w:t>
      </w:r>
      <w:r w:rsidRPr="001B57B7">
        <w:t xml:space="preserve"> space, but much of his work has focused more on </w:t>
      </w:r>
      <w:r w:rsidRPr="001B57B7">
        <w:rPr>
          <w:b/>
          <w:bCs/>
        </w:rPr>
        <w:t>technical advancements</w:t>
      </w:r>
      <w:r w:rsidRPr="001B57B7">
        <w:t xml:space="preserve"> and </w:t>
      </w:r>
      <w:r w:rsidRPr="001B57B7">
        <w:rPr>
          <w:b/>
          <w:bCs/>
        </w:rPr>
        <w:t>AI's capabilities</w:t>
      </w:r>
      <w:r w:rsidRPr="001B57B7">
        <w:t xml:space="preserve"> rather than </w:t>
      </w:r>
      <w:r w:rsidRPr="001B57B7">
        <w:rPr>
          <w:b/>
          <w:bCs/>
        </w:rPr>
        <w:t>ethics</w:t>
      </w:r>
      <w:r w:rsidRPr="001B57B7">
        <w:t xml:space="preserve"> and </w:t>
      </w:r>
      <w:r w:rsidRPr="001B57B7">
        <w:rPr>
          <w:b/>
          <w:bCs/>
        </w:rPr>
        <w:t>moral reasoning</w:t>
      </w:r>
      <w:r w:rsidRPr="001B57B7">
        <w:t xml:space="preserve">. While </w:t>
      </w:r>
      <w:r w:rsidRPr="001B57B7">
        <w:rPr>
          <w:b/>
          <w:bCs/>
        </w:rPr>
        <w:t>DeepMind</w:t>
      </w:r>
      <w:r w:rsidRPr="001B57B7">
        <w:t xml:space="preserve"> has contributed to </w:t>
      </w:r>
      <w:r w:rsidRPr="001B57B7">
        <w:rPr>
          <w:b/>
          <w:bCs/>
        </w:rPr>
        <w:t>AI safety</w:t>
      </w:r>
      <w:r w:rsidRPr="001B57B7">
        <w:t xml:space="preserve"> and </w:t>
      </w:r>
      <w:r w:rsidRPr="001B57B7">
        <w:rPr>
          <w:b/>
          <w:bCs/>
        </w:rPr>
        <w:t>alignment</w:t>
      </w:r>
      <w:r w:rsidRPr="001B57B7">
        <w:t xml:space="preserve"> work, </w:t>
      </w:r>
      <w:r w:rsidRPr="001B57B7">
        <w:rPr>
          <w:b/>
          <w:bCs/>
        </w:rPr>
        <w:t>Hassabis</w:t>
      </w:r>
      <w:r w:rsidRPr="001B57B7">
        <w:t xml:space="preserve">'s contributions to </w:t>
      </w:r>
      <w:r w:rsidRPr="001B57B7">
        <w:rPr>
          <w:b/>
          <w:bCs/>
        </w:rPr>
        <w:t>ethical frameworks</w:t>
      </w:r>
      <w:r w:rsidRPr="001B57B7">
        <w:t xml:space="preserve"> or </w:t>
      </w:r>
      <w:r w:rsidRPr="001B57B7">
        <w:rPr>
          <w:b/>
          <w:bCs/>
        </w:rPr>
        <w:t>societal impacts</w:t>
      </w:r>
      <w:r w:rsidRPr="001B57B7">
        <w:t xml:space="preserve"> of AI are still in the early stages. His focus on </w:t>
      </w:r>
      <w:r w:rsidRPr="001B57B7">
        <w:rPr>
          <w:b/>
          <w:bCs/>
        </w:rPr>
        <w:t>superintelligent AI</w:t>
      </w:r>
      <w:r w:rsidRPr="001B57B7">
        <w:t xml:space="preserve"> and </w:t>
      </w:r>
      <w:r w:rsidRPr="001B57B7">
        <w:rPr>
          <w:b/>
          <w:bCs/>
        </w:rPr>
        <w:t>machine learning</w:t>
      </w:r>
      <w:r w:rsidRPr="001B57B7">
        <w:t xml:space="preserve"> can be argued to sometimes overshadow the </w:t>
      </w:r>
      <w:r w:rsidRPr="001B57B7">
        <w:rPr>
          <w:b/>
          <w:bCs/>
        </w:rPr>
        <w:t>moral dimensions</w:t>
      </w:r>
      <w:r w:rsidRPr="001B57B7">
        <w:t xml:space="preserve"> that we are discussing in this framework. More direct involvement in </w:t>
      </w:r>
      <w:r w:rsidRPr="001B57B7">
        <w:rPr>
          <w:b/>
          <w:bCs/>
        </w:rPr>
        <w:t>ethical governance</w:t>
      </w:r>
      <w:r w:rsidRPr="001B57B7">
        <w:t xml:space="preserve"> would be required for him to remain central in discussions on </w:t>
      </w:r>
      <w:r w:rsidRPr="001B57B7">
        <w:rPr>
          <w:b/>
          <w:bCs/>
        </w:rPr>
        <w:t>emergent values</w:t>
      </w:r>
      <w:r w:rsidRPr="001B57B7">
        <w:t>.</w:t>
      </w:r>
    </w:p>
    <w:p w14:paraId="295E424A" w14:textId="77777777" w:rsidR="001B57B7" w:rsidRPr="001B57B7" w:rsidRDefault="001B57B7" w:rsidP="001B57B7">
      <w:pPr>
        <w:rPr>
          <w:b/>
          <w:bCs/>
        </w:rPr>
      </w:pPr>
      <w:r w:rsidRPr="001B57B7">
        <w:rPr>
          <w:b/>
          <w:bCs/>
        </w:rPr>
        <w:t>5. Mark Zuckerberg (Meta)</w:t>
      </w:r>
    </w:p>
    <w:p w14:paraId="2021D60B" w14:textId="77777777" w:rsidR="001B57B7" w:rsidRPr="001B57B7" w:rsidRDefault="001B57B7" w:rsidP="001B57B7">
      <w:pPr>
        <w:numPr>
          <w:ilvl w:val="0"/>
          <w:numId w:val="241"/>
        </w:numPr>
      </w:pPr>
      <w:r w:rsidRPr="001B57B7">
        <w:rPr>
          <w:b/>
          <w:bCs/>
        </w:rPr>
        <w:t>Reason for removal</w:t>
      </w:r>
      <w:r w:rsidRPr="001B57B7">
        <w:t xml:space="preserve">: </w:t>
      </w:r>
      <w:r w:rsidRPr="001B57B7">
        <w:rPr>
          <w:b/>
          <w:bCs/>
        </w:rPr>
        <w:t>Zuckerberg</w:t>
      </w:r>
      <w:r w:rsidRPr="001B57B7">
        <w:t xml:space="preserve">’s role as the </w:t>
      </w:r>
      <w:r w:rsidRPr="001B57B7">
        <w:rPr>
          <w:b/>
          <w:bCs/>
        </w:rPr>
        <w:t>founder of Facebook</w:t>
      </w:r>
      <w:r w:rsidRPr="001B57B7">
        <w:t xml:space="preserve"> (now </w:t>
      </w:r>
      <w:r w:rsidRPr="001B57B7">
        <w:rPr>
          <w:b/>
          <w:bCs/>
        </w:rPr>
        <w:t>Meta</w:t>
      </w:r>
      <w:r w:rsidRPr="001B57B7">
        <w:t xml:space="preserve">) places him at the center of debates about </w:t>
      </w:r>
      <w:r w:rsidRPr="001B57B7">
        <w:rPr>
          <w:b/>
          <w:bCs/>
        </w:rPr>
        <w:t>privacy</w:t>
      </w:r>
      <w:r w:rsidRPr="001B57B7">
        <w:t xml:space="preserve">, </w:t>
      </w:r>
      <w:r w:rsidRPr="001B57B7">
        <w:rPr>
          <w:b/>
          <w:bCs/>
        </w:rPr>
        <w:t>data rights</w:t>
      </w:r>
      <w:r w:rsidRPr="001B57B7">
        <w:t xml:space="preserve">, and </w:t>
      </w:r>
      <w:r w:rsidRPr="001B57B7">
        <w:rPr>
          <w:b/>
          <w:bCs/>
        </w:rPr>
        <w:t>AI ethics</w:t>
      </w:r>
      <w:r w:rsidRPr="001B57B7">
        <w:t xml:space="preserve">. However, his </w:t>
      </w:r>
      <w:r w:rsidRPr="001B57B7">
        <w:rPr>
          <w:b/>
          <w:bCs/>
        </w:rPr>
        <w:t>controversial decisions</w:t>
      </w:r>
      <w:r w:rsidRPr="001B57B7">
        <w:t xml:space="preserve"> related to </w:t>
      </w:r>
      <w:r w:rsidRPr="001B57B7">
        <w:rPr>
          <w:b/>
          <w:bCs/>
        </w:rPr>
        <w:t>data privacy</w:t>
      </w:r>
      <w:r w:rsidRPr="001B57B7">
        <w:t xml:space="preserve"> and the </w:t>
      </w:r>
      <w:r w:rsidRPr="001B57B7">
        <w:rPr>
          <w:b/>
          <w:bCs/>
        </w:rPr>
        <w:t>misuse of social media</w:t>
      </w:r>
      <w:r w:rsidRPr="001B57B7">
        <w:t xml:space="preserve"> have sparked significant criticism. While </w:t>
      </w:r>
      <w:r w:rsidRPr="001B57B7">
        <w:rPr>
          <w:b/>
          <w:bCs/>
        </w:rPr>
        <w:t>Meta</w:t>
      </w:r>
      <w:r w:rsidRPr="001B57B7">
        <w:t xml:space="preserve">'s work with </w:t>
      </w:r>
      <w:r w:rsidRPr="001B57B7">
        <w:rPr>
          <w:b/>
          <w:bCs/>
        </w:rPr>
        <w:t>AI</w:t>
      </w:r>
      <w:r w:rsidRPr="001B57B7">
        <w:t xml:space="preserve"> is important, the </w:t>
      </w:r>
      <w:r w:rsidRPr="001B57B7">
        <w:rPr>
          <w:b/>
          <w:bCs/>
        </w:rPr>
        <w:t>ethical considerations</w:t>
      </w:r>
      <w:r w:rsidRPr="001B57B7">
        <w:t xml:space="preserve"> behind Zuckerberg's leadership and </w:t>
      </w:r>
      <w:r w:rsidRPr="001B57B7">
        <w:rPr>
          <w:b/>
          <w:bCs/>
        </w:rPr>
        <w:t>Meta's goals</w:t>
      </w:r>
      <w:r w:rsidRPr="001B57B7">
        <w:t xml:space="preserve"> often seem to lean toward </w:t>
      </w:r>
      <w:r w:rsidRPr="001B57B7">
        <w:rPr>
          <w:b/>
          <w:bCs/>
        </w:rPr>
        <w:t>profit</w:t>
      </w:r>
      <w:r w:rsidRPr="001B57B7">
        <w:t xml:space="preserve"> and </w:t>
      </w:r>
      <w:r w:rsidRPr="001B57B7">
        <w:rPr>
          <w:b/>
          <w:bCs/>
        </w:rPr>
        <w:t>market dominance</w:t>
      </w:r>
      <w:r w:rsidRPr="001B57B7">
        <w:t xml:space="preserve"> rather than ethical AI development. His </w:t>
      </w:r>
      <w:r w:rsidRPr="001B57B7">
        <w:rPr>
          <w:b/>
          <w:bCs/>
        </w:rPr>
        <w:t>focus</w:t>
      </w:r>
      <w:r w:rsidRPr="001B57B7">
        <w:t xml:space="preserve"> on </w:t>
      </w:r>
      <w:r w:rsidRPr="001B57B7">
        <w:rPr>
          <w:b/>
          <w:bCs/>
        </w:rPr>
        <w:t>social media platforms</w:t>
      </w:r>
      <w:r w:rsidRPr="001B57B7">
        <w:t xml:space="preserve"> rather than </w:t>
      </w:r>
      <w:r w:rsidRPr="001B57B7">
        <w:rPr>
          <w:b/>
          <w:bCs/>
        </w:rPr>
        <w:t>AI safety</w:t>
      </w:r>
      <w:r w:rsidRPr="001B57B7">
        <w:t xml:space="preserve"> or </w:t>
      </w:r>
      <w:r w:rsidRPr="001B57B7">
        <w:rPr>
          <w:b/>
          <w:bCs/>
        </w:rPr>
        <w:t>ethical principles</w:t>
      </w:r>
      <w:r w:rsidRPr="001B57B7">
        <w:t xml:space="preserve"> makes his direct relevance to </w:t>
      </w:r>
      <w:r w:rsidRPr="001B57B7">
        <w:rPr>
          <w:b/>
          <w:bCs/>
        </w:rPr>
        <w:t>emergent values</w:t>
      </w:r>
      <w:r w:rsidRPr="001B57B7">
        <w:t xml:space="preserve"> in </w:t>
      </w:r>
      <w:r w:rsidRPr="001B57B7">
        <w:rPr>
          <w:b/>
          <w:bCs/>
        </w:rPr>
        <w:t>AI governance</w:t>
      </w:r>
      <w:r w:rsidRPr="001B57B7">
        <w:t xml:space="preserve"> less certain.</w:t>
      </w:r>
    </w:p>
    <w:p w14:paraId="4D1D3093" w14:textId="77777777" w:rsidR="001B57B7" w:rsidRPr="001B57B7" w:rsidRDefault="001B57B7" w:rsidP="001B57B7">
      <w:pPr>
        <w:rPr>
          <w:b/>
          <w:bCs/>
        </w:rPr>
      </w:pPr>
      <w:r w:rsidRPr="001B57B7">
        <w:rPr>
          <w:b/>
          <w:bCs/>
        </w:rPr>
        <w:t>6. Amandeep Singh Gill (UN Secretary-General’s Envoy on Technology)</w:t>
      </w:r>
    </w:p>
    <w:p w14:paraId="73DD434D" w14:textId="77777777" w:rsidR="001B57B7" w:rsidRPr="001B57B7" w:rsidRDefault="001B57B7" w:rsidP="001B57B7">
      <w:pPr>
        <w:numPr>
          <w:ilvl w:val="0"/>
          <w:numId w:val="242"/>
        </w:numPr>
      </w:pPr>
      <w:r w:rsidRPr="001B57B7">
        <w:rPr>
          <w:b/>
          <w:bCs/>
        </w:rPr>
        <w:t>Reason for removal</w:t>
      </w:r>
      <w:r w:rsidRPr="001B57B7">
        <w:t xml:space="preserve">: </w:t>
      </w:r>
      <w:r w:rsidRPr="001B57B7">
        <w:rPr>
          <w:b/>
          <w:bCs/>
        </w:rPr>
        <w:t>Gill</w:t>
      </w:r>
      <w:r w:rsidRPr="001B57B7">
        <w:t xml:space="preserve"> is involved in </w:t>
      </w:r>
      <w:r w:rsidRPr="001B57B7">
        <w:rPr>
          <w:b/>
          <w:bCs/>
        </w:rPr>
        <w:t>global AI policy</w:t>
      </w:r>
      <w:r w:rsidRPr="001B57B7">
        <w:t xml:space="preserve">, but his work tends to focus on </w:t>
      </w:r>
      <w:r w:rsidRPr="001B57B7">
        <w:rPr>
          <w:b/>
          <w:bCs/>
        </w:rPr>
        <w:t>diplomatic frameworks</w:t>
      </w:r>
      <w:r w:rsidRPr="001B57B7">
        <w:t xml:space="preserve"> and </w:t>
      </w:r>
      <w:r w:rsidRPr="001B57B7">
        <w:rPr>
          <w:b/>
          <w:bCs/>
        </w:rPr>
        <w:t>inter-governmental relations</w:t>
      </w:r>
      <w:r w:rsidRPr="001B57B7">
        <w:t xml:space="preserve"> rather than </w:t>
      </w:r>
      <w:r w:rsidRPr="001B57B7">
        <w:rPr>
          <w:b/>
          <w:bCs/>
        </w:rPr>
        <w:t>deep ethical reasoning</w:t>
      </w:r>
      <w:r w:rsidRPr="001B57B7">
        <w:t xml:space="preserve"> related to AI's societal impact. While he works on </w:t>
      </w:r>
      <w:r w:rsidRPr="001B57B7">
        <w:rPr>
          <w:b/>
          <w:bCs/>
        </w:rPr>
        <w:t>AI regulations</w:t>
      </w:r>
      <w:r w:rsidRPr="001B57B7">
        <w:t xml:space="preserve"> and </w:t>
      </w:r>
      <w:r w:rsidRPr="001B57B7">
        <w:rPr>
          <w:b/>
          <w:bCs/>
        </w:rPr>
        <w:t>international cooperation</w:t>
      </w:r>
      <w:r w:rsidRPr="001B57B7">
        <w:t xml:space="preserve">, his </w:t>
      </w:r>
      <w:r w:rsidRPr="001B57B7">
        <w:rPr>
          <w:b/>
          <w:bCs/>
        </w:rPr>
        <w:t>contributions to the philosophical and ethical aspects</w:t>
      </w:r>
      <w:r w:rsidRPr="001B57B7">
        <w:t xml:space="preserve"> of AI are somewhat indirect compared to others in the field, such as </w:t>
      </w:r>
      <w:r w:rsidRPr="001B57B7">
        <w:rPr>
          <w:b/>
          <w:bCs/>
        </w:rPr>
        <w:t>Francois Chollet</w:t>
      </w:r>
      <w:r w:rsidRPr="001B57B7">
        <w:t xml:space="preserve"> or </w:t>
      </w:r>
      <w:r w:rsidRPr="001B57B7">
        <w:rPr>
          <w:b/>
          <w:bCs/>
        </w:rPr>
        <w:t>Yoshua Bengio</w:t>
      </w:r>
      <w:r w:rsidRPr="001B57B7">
        <w:t xml:space="preserve">. While his role is important for </w:t>
      </w:r>
      <w:r w:rsidRPr="001B57B7">
        <w:rPr>
          <w:b/>
          <w:bCs/>
        </w:rPr>
        <w:t>policy-making</w:t>
      </w:r>
      <w:r w:rsidRPr="001B57B7">
        <w:t xml:space="preserve">, </w:t>
      </w:r>
      <w:r w:rsidRPr="001B57B7">
        <w:rPr>
          <w:b/>
          <w:bCs/>
        </w:rPr>
        <w:t>AI moral values</w:t>
      </w:r>
      <w:r w:rsidRPr="001B57B7">
        <w:t xml:space="preserve"> are not as central to his work.</w:t>
      </w:r>
    </w:p>
    <w:p w14:paraId="0A6BE141" w14:textId="77777777" w:rsidR="001B57B7" w:rsidRPr="001B57B7" w:rsidRDefault="00000000" w:rsidP="001B57B7">
      <w:r>
        <w:pict w14:anchorId="04CC0D12">
          <v:rect id="_x0000_i1054" style="width:0;height:1.5pt" o:hralign="center" o:hrstd="t" o:hr="t" fillcolor="#a0a0a0" stroked="f"/>
        </w:pict>
      </w:r>
    </w:p>
    <w:p w14:paraId="67AD2CE3" w14:textId="77777777" w:rsidR="001B57B7" w:rsidRPr="001B57B7" w:rsidRDefault="001B57B7" w:rsidP="001B57B7">
      <w:pPr>
        <w:rPr>
          <w:b/>
          <w:bCs/>
        </w:rPr>
      </w:pPr>
      <w:r w:rsidRPr="001B57B7">
        <w:rPr>
          <w:b/>
          <w:bCs/>
        </w:rPr>
        <w:lastRenderedPageBreak/>
        <w:t>Summary:</w:t>
      </w:r>
    </w:p>
    <w:p w14:paraId="799FFC18" w14:textId="77777777" w:rsidR="001B57B7" w:rsidRPr="001B57B7" w:rsidRDefault="001B57B7" w:rsidP="001B57B7">
      <w:r w:rsidRPr="001B57B7">
        <w:t xml:space="preserve">The </w:t>
      </w:r>
      <w:r w:rsidRPr="001B57B7">
        <w:rPr>
          <w:b/>
          <w:bCs/>
        </w:rPr>
        <w:t>primary candidates for removal</w:t>
      </w:r>
      <w:r w:rsidRPr="001B57B7">
        <w:t xml:space="preserve"> based on the above considerations would be </w:t>
      </w:r>
      <w:r w:rsidRPr="001B57B7">
        <w:rPr>
          <w:b/>
          <w:bCs/>
        </w:rPr>
        <w:t>Elon Musk</w:t>
      </w:r>
      <w:r w:rsidRPr="001B57B7">
        <w:t xml:space="preserve">, </w:t>
      </w:r>
      <w:r w:rsidRPr="001B57B7">
        <w:rPr>
          <w:b/>
          <w:bCs/>
        </w:rPr>
        <w:t>Andrew Yao</w:t>
      </w:r>
      <w:r w:rsidRPr="001B57B7">
        <w:t xml:space="preserve">, and </w:t>
      </w:r>
      <w:r w:rsidRPr="001B57B7">
        <w:rPr>
          <w:b/>
          <w:bCs/>
        </w:rPr>
        <w:t>Amandeep Singh Gill</w:t>
      </w:r>
      <w:r w:rsidRPr="001B57B7">
        <w:t xml:space="preserve">. These individuals, while undeniably influential in their respective domains, are either too </w:t>
      </w:r>
      <w:r w:rsidRPr="001B57B7">
        <w:rPr>
          <w:b/>
          <w:bCs/>
        </w:rPr>
        <w:t>focused on technical development</w:t>
      </w:r>
      <w:r w:rsidRPr="001B57B7">
        <w:t xml:space="preserve">, </w:t>
      </w:r>
      <w:r w:rsidRPr="001B57B7">
        <w:rPr>
          <w:b/>
          <w:bCs/>
        </w:rPr>
        <w:t>too speculative in their approach</w:t>
      </w:r>
      <w:r w:rsidRPr="001B57B7">
        <w:t xml:space="preserve">, or </w:t>
      </w:r>
      <w:r w:rsidRPr="001B57B7">
        <w:rPr>
          <w:b/>
          <w:bCs/>
        </w:rPr>
        <w:t>too far removed from directly addressing moral frameworks</w:t>
      </w:r>
      <w:r w:rsidRPr="001B57B7">
        <w:t xml:space="preserve"> in the context of </w:t>
      </w:r>
      <w:r w:rsidRPr="001B57B7">
        <w:rPr>
          <w:b/>
          <w:bCs/>
        </w:rPr>
        <w:t>AI ethics</w:t>
      </w:r>
      <w:r w:rsidRPr="001B57B7">
        <w:t>.</w:t>
      </w:r>
    </w:p>
    <w:p w14:paraId="099719AF" w14:textId="77777777" w:rsidR="001B57B7" w:rsidRPr="001B57B7" w:rsidRDefault="001B57B7" w:rsidP="001B57B7">
      <w:r w:rsidRPr="001B57B7">
        <w:t xml:space="preserve">The remaining thinkers, such as </w:t>
      </w:r>
      <w:r w:rsidRPr="001B57B7">
        <w:rPr>
          <w:b/>
          <w:bCs/>
        </w:rPr>
        <w:t>Yoshua Bengio</w:t>
      </w:r>
      <w:r w:rsidRPr="001B57B7">
        <w:t xml:space="preserve">, </w:t>
      </w:r>
      <w:r w:rsidRPr="001B57B7">
        <w:rPr>
          <w:b/>
          <w:bCs/>
        </w:rPr>
        <w:t>Francois Chollet</w:t>
      </w:r>
      <w:r w:rsidRPr="001B57B7">
        <w:t xml:space="preserve">, and </w:t>
      </w:r>
      <w:r w:rsidRPr="001B57B7">
        <w:rPr>
          <w:b/>
          <w:bCs/>
        </w:rPr>
        <w:t>Geoffrey Irving</w:t>
      </w:r>
      <w:r w:rsidRPr="001B57B7">
        <w:t xml:space="preserve">, are </w:t>
      </w:r>
      <w:r w:rsidRPr="001B57B7">
        <w:rPr>
          <w:b/>
          <w:bCs/>
        </w:rPr>
        <w:t>more deeply engaged with the ethical dimensions</w:t>
      </w:r>
      <w:r w:rsidRPr="001B57B7">
        <w:t xml:space="preserve"> of AI and </w:t>
      </w:r>
      <w:r w:rsidRPr="001B57B7">
        <w:rPr>
          <w:b/>
          <w:bCs/>
        </w:rPr>
        <w:t>human-centered values</w:t>
      </w:r>
      <w:r w:rsidRPr="001B57B7">
        <w:t xml:space="preserve">, making them more aligned with the goal of building an </w:t>
      </w:r>
      <w:r w:rsidRPr="001B57B7">
        <w:rPr>
          <w:b/>
          <w:bCs/>
        </w:rPr>
        <w:t>AI Moral Code</w:t>
      </w:r>
      <w:r w:rsidRPr="001B57B7">
        <w:t xml:space="preserve"> grounded in human ethics and </w:t>
      </w:r>
      <w:r w:rsidRPr="001B57B7">
        <w:rPr>
          <w:b/>
          <w:bCs/>
        </w:rPr>
        <w:t>emergent values</w:t>
      </w:r>
      <w:r w:rsidRPr="001B57B7">
        <w:t>.</w:t>
      </w:r>
    </w:p>
    <w:p w14:paraId="04C116E2" w14:textId="77777777" w:rsidR="001B57B7" w:rsidRPr="001B57B7" w:rsidRDefault="001B57B7" w:rsidP="001B57B7">
      <w:r w:rsidRPr="001B57B7">
        <w:t xml:space="preserve">Would you like to explore further refinements to the list, or should we focus next on incorporating specific </w:t>
      </w:r>
      <w:r w:rsidRPr="001B57B7">
        <w:rPr>
          <w:b/>
          <w:bCs/>
        </w:rPr>
        <w:t>AI frameworks</w:t>
      </w:r>
      <w:r w:rsidRPr="001B57B7">
        <w:t xml:space="preserve"> as they pertain to </w:t>
      </w:r>
      <w:r w:rsidRPr="001B57B7">
        <w:rPr>
          <w:b/>
          <w:bCs/>
        </w:rPr>
        <w:t>emergent values</w:t>
      </w:r>
      <w:r w:rsidRPr="001B57B7">
        <w:t>?</w:t>
      </w:r>
    </w:p>
    <w:p w14:paraId="7E979A70" w14:textId="77777777" w:rsidR="001B57B7" w:rsidRPr="001B57B7" w:rsidRDefault="001B57B7" w:rsidP="001B57B7">
      <w:pPr>
        <w:rPr>
          <w:b/>
          <w:bCs/>
        </w:rPr>
      </w:pPr>
      <w:bookmarkStart w:id="16" w:name="_Toc186204953"/>
      <w:r w:rsidRPr="001B57B7">
        <w:rPr>
          <w:b/>
          <w:bCs/>
        </w:rPr>
        <w:t>Homework</w:t>
      </w:r>
      <w:bookmarkEnd w:id="16"/>
    </w:p>
    <w:p w14:paraId="190CBFB0" w14:textId="77777777" w:rsidR="001B57B7" w:rsidRPr="001B57B7" w:rsidRDefault="001B57B7" w:rsidP="001B57B7">
      <w:r w:rsidRPr="001B57B7">
        <w:t xml:space="preserve">To further inform your research on </w:t>
      </w:r>
      <w:r w:rsidRPr="001B57B7">
        <w:rPr>
          <w:b/>
          <w:bCs/>
        </w:rPr>
        <w:t>AI ethics</w:t>
      </w:r>
      <w:r w:rsidRPr="001B57B7">
        <w:t xml:space="preserve">, </w:t>
      </w:r>
      <w:r w:rsidRPr="001B57B7">
        <w:rPr>
          <w:b/>
          <w:bCs/>
        </w:rPr>
        <w:t>emergent values</w:t>
      </w:r>
      <w:r w:rsidRPr="001B57B7">
        <w:t xml:space="preserve">, and the development of an </w:t>
      </w:r>
      <w:r w:rsidRPr="001B57B7">
        <w:rPr>
          <w:b/>
          <w:bCs/>
        </w:rPr>
        <w:t>AI Moral Code</w:t>
      </w:r>
      <w:r w:rsidRPr="001B57B7">
        <w:t xml:space="preserve">, here’s a curated list of </w:t>
      </w:r>
      <w:r w:rsidRPr="001B57B7">
        <w:rPr>
          <w:b/>
          <w:bCs/>
        </w:rPr>
        <w:t>books</w:t>
      </w:r>
      <w:r w:rsidRPr="001B57B7">
        <w:t xml:space="preserve">, </w:t>
      </w:r>
      <w:r w:rsidRPr="001B57B7">
        <w:rPr>
          <w:b/>
          <w:bCs/>
        </w:rPr>
        <w:t>journal articles</w:t>
      </w:r>
      <w:r w:rsidRPr="001B57B7">
        <w:t xml:space="preserve">, and </w:t>
      </w:r>
      <w:r w:rsidRPr="001B57B7">
        <w:rPr>
          <w:b/>
          <w:bCs/>
        </w:rPr>
        <w:t>podcasts</w:t>
      </w:r>
      <w:r w:rsidRPr="001B57B7">
        <w:t xml:space="preserve"> that will help you build a deeper understanding of the field and its key debates. This list includes works by both </w:t>
      </w:r>
      <w:r w:rsidRPr="001B57B7">
        <w:rPr>
          <w:b/>
          <w:bCs/>
        </w:rPr>
        <w:t>traditional ethicists</w:t>
      </w:r>
      <w:r w:rsidRPr="001B57B7">
        <w:t xml:space="preserve"> and </w:t>
      </w:r>
      <w:r w:rsidRPr="001B57B7">
        <w:rPr>
          <w:b/>
          <w:bCs/>
        </w:rPr>
        <w:t>emerging voices</w:t>
      </w:r>
      <w:r w:rsidRPr="001B57B7">
        <w:t xml:space="preserve"> in the AI space.</w:t>
      </w:r>
    </w:p>
    <w:p w14:paraId="1922864D" w14:textId="77777777" w:rsidR="001B57B7" w:rsidRPr="001B57B7" w:rsidRDefault="00000000" w:rsidP="001B57B7">
      <w:r>
        <w:pict w14:anchorId="231E0E88">
          <v:rect id="_x0000_i1055" style="width:0;height:1.5pt" o:hralign="center" o:hrstd="t" o:hr="t" fillcolor="#a0a0a0" stroked="f"/>
        </w:pict>
      </w:r>
    </w:p>
    <w:p w14:paraId="5C86F6C3" w14:textId="77777777" w:rsidR="001B57B7" w:rsidRPr="001B57B7" w:rsidRDefault="001B57B7" w:rsidP="001B57B7">
      <w:pPr>
        <w:rPr>
          <w:b/>
          <w:bCs/>
        </w:rPr>
      </w:pPr>
      <w:bookmarkStart w:id="17" w:name="_Toc186204954"/>
      <w:r w:rsidRPr="001B57B7">
        <w:rPr>
          <w:b/>
          <w:bCs/>
        </w:rPr>
        <w:t>Books</w:t>
      </w:r>
      <w:bookmarkEnd w:id="17"/>
    </w:p>
    <w:p w14:paraId="40B578EC" w14:textId="77777777" w:rsidR="001B57B7" w:rsidRPr="001B57B7" w:rsidRDefault="001B57B7" w:rsidP="001B57B7">
      <w:pPr>
        <w:numPr>
          <w:ilvl w:val="0"/>
          <w:numId w:val="253"/>
        </w:numPr>
      </w:pPr>
      <w:r w:rsidRPr="001B57B7">
        <w:rPr>
          <w:b/>
          <w:bCs/>
        </w:rPr>
        <w:t>"Superintelligence: Paths, Dangers, Strategies"</w:t>
      </w:r>
      <w:r w:rsidRPr="001B57B7">
        <w:t xml:space="preserve"> by </w:t>
      </w:r>
      <w:r w:rsidRPr="001B57B7">
        <w:rPr>
          <w:b/>
          <w:bCs/>
        </w:rPr>
        <w:t>Nick Bostrom</w:t>
      </w:r>
    </w:p>
    <w:p w14:paraId="0CECC6A9" w14:textId="77777777" w:rsidR="001B57B7" w:rsidRPr="001B57B7" w:rsidRDefault="001B57B7" w:rsidP="001B57B7">
      <w:pPr>
        <w:numPr>
          <w:ilvl w:val="1"/>
          <w:numId w:val="253"/>
        </w:numPr>
      </w:pPr>
      <w:r w:rsidRPr="001B57B7">
        <w:rPr>
          <w:b/>
          <w:bCs/>
        </w:rPr>
        <w:t>Overview</w:t>
      </w:r>
      <w:r w:rsidRPr="001B57B7">
        <w:t xml:space="preserve">: Bostrom explores the potential risks and </w:t>
      </w:r>
      <w:r w:rsidRPr="001B57B7">
        <w:rPr>
          <w:b/>
          <w:bCs/>
        </w:rPr>
        <w:t>ethical challenges</w:t>
      </w:r>
      <w:r w:rsidRPr="001B57B7">
        <w:t xml:space="preserve"> posed by the rise of </w:t>
      </w:r>
      <w:r w:rsidRPr="001B57B7">
        <w:rPr>
          <w:b/>
          <w:bCs/>
        </w:rPr>
        <w:t>superintelligent AI</w:t>
      </w:r>
      <w:r w:rsidRPr="001B57B7">
        <w:t>. It discusses how AI might evolve beyond human control, urging an ethical framework to manage its development.</w:t>
      </w:r>
    </w:p>
    <w:p w14:paraId="728DFB76" w14:textId="77777777" w:rsidR="001B57B7" w:rsidRPr="001B57B7" w:rsidRDefault="001B57B7" w:rsidP="001B57B7">
      <w:pPr>
        <w:numPr>
          <w:ilvl w:val="0"/>
          <w:numId w:val="253"/>
        </w:numPr>
      </w:pPr>
      <w:r w:rsidRPr="001B57B7">
        <w:rPr>
          <w:b/>
          <w:bCs/>
        </w:rPr>
        <w:t>"The Alignment Problem: Machine Learning and Human Values"</w:t>
      </w:r>
      <w:r w:rsidRPr="001B57B7">
        <w:t xml:space="preserve"> by </w:t>
      </w:r>
      <w:r w:rsidRPr="001B57B7">
        <w:rPr>
          <w:b/>
          <w:bCs/>
        </w:rPr>
        <w:t>Brian Christian</w:t>
      </w:r>
    </w:p>
    <w:p w14:paraId="4BF4D54D" w14:textId="77777777" w:rsidR="001B57B7" w:rsidRPr="001B57B7" w:rsidRDefault="001B57B7" w:rsidP="001B57B7">
      <w:pPr>
        <w:numPr>
          <w:ilvl w:val="1"/>
          <w:numId w:val="253"/>
        </w:numPr>
      </w:pPr>
      <w:r w:rsidRPr="001B57B7">
        <w:rPr>
          <w:b/>
          <w:bCs/>
        </w:rPr>
        <w:t>Overview</w:t>
      </w:r>
      <w:r w:rsidRPr="001B57B7">
        <w:t xml:space="preserve">: Christian explores the </w:t>
      </w:r>
      <w:r w:rsidRPr="001B57B7">
        <w:rPr>
          <w:b/>
          <w:bCs/>
        </w:rPr>
        <w:t>alignment problem</w:t>
      </w:r>
      <w:r w:rsidRPr="001B57B7">
        <w:t xml:space="preserve">, a central challenge in AI ethics, and focuses on how we can align AI’s decision-making with </w:t>
      </w:r>
      <w:r w:rsidRPr="001B57B7">
        <w:rPr>
          <w:b/>
          <w:bCs/>
        </w:rPr>
        <w:t>human values</w:t>
      </w:r>
      <w:r w:rsidRPr="001B57B7">
        <w:t xml:space="preserve">. It delves into issues like </w:t>
      </w:r>
      <w:r w:rsidRPr="001B57B7">
        <w:rPr>
          <w:b/>
          <w:bCs/>
        </w:rPr>
        <w:t>fairness, transparency, and accountability</w:t>
      </w:r>
      <w:r w:rsidRPr="001B57B7">
        <w:t>.</w:t>
      </w:r>
    </w:p>
    <w:p w14:paraId="0AA7D97F" w14:textId="77777777" w:rsidR="001B57B7" w:rsidRPr="001B57B7" w:rsidRDefault="001B57B7" w:rsidP="001B57B7">
      <w:pPr>
        <w:numPr>
          <w:ilvl w:val="0"/>
          <w:numId w:val="253"/>
        </w:numPr>
      </w:pPr>
      <w:r w:rsidRPr="001B57B7">
        <w:rPr>
          <w:b/>
          <w:bCs/>
        </w:rPr>
        <w:t>"Weapons of Math Destruction"</w:t>
      </w:r>
      <w:r w:rsidRPr="001B57B7">
        <w:t xml:space="preserve"> by </w:t>
      </w:r>
      <w:r w:rsidRPr="001B57B7">
        <w:rPr>
          <w:b/>
          <w:bCs/>
        </w:rPr>
        <w:t>Cathy O'Neil</w:t>
      </w:r>
    </w:p>
    <w:p w14:paraId="644F8D8A" w14:textId="77777777" w:rsidR="001B57B7" w:rsidRPr="001B57B7" w:rsidRDefault="001B57B7" w:rsidP="001B57B7">
      <w:pPr>
        <w:numPr>
          <w:ilvl w:val="1"/>
          <w:numId w:val="253"/>
        </w:numPr>
      </w:pPr>
      <w:r w:rsidRPr="001B57B7">
        <w:rPr>
          <w:b/>
          <w:bCs/>
        </w:rPr>
        <w:t>Overview</w:t>
      </w:r>
      <w:r w:rsidRPr="001B57B7">
        <w:t xml:space="preserve">: O'Neil’s book examines how </w:t>
      </w:r>
      <w:r w:rsidRPr="001B57B7">
        <w:rPr>
          <w:b/>
          <w:bCs/>
        </w:rPr>
        <w:t>AI and algorithms</w:t>
      </w:r>
      <w:r w:rsidRPr="001B57B7">
        <w:t xml:space="preserve"> can perpetuate inequality, bias, and </w:t>
      </w:r>
      <w:r w:rsidRPr="001B57B7">
        <w:rPr>
          <w:b/>
          <w:bCs/>
        </w:rPr>
        <w:t>social injustice</w:t>
      </w:r>
      <w:r w:rsidRPr="001B57B7">
        <w:t xml:space="preserve">. This book will help you better understand the </w:t>
      </w:r>
      <w:r w:rsidRPr="001B57B7">
        <w:rPr>
          <w:b/>
          <w:bCs/>
        </w:rPr>
        <w:t>ethical implications</w:t>
      </w:r>
      <w:r w:rsidRPr="001B57B7">
        <w:t xml:space="preserve"> of AI in a </w:t>
      </w:r>
      <w:r w:rsidRPr="001B57B7">
        <w:rPr>
          <w:b/>
          <w:bCs/>
        </w:rPr>
        <w:t>societal context</w:t>
      </w:r>
      <w:r w:rsidRPr="001B57B7">
        <w:t>.</w:t>
      </w:r>
    </w:p>
    <w:p w14:paraId="5AF5CE02" w14:textId="77777777" w:rsidR="001B57B7" w:rsidRPr="001B57B7" w:rsidRDefault="001B57B7" w:rsidP="001B57B7">
      <w:pPr>
        <w:numPr>
          <w:ilvl w:val="0"/>
          <w:numId w:val="253"/>
        </w:numPr>
      </w:pPr>
      <w:r w:rsidRPr="001B57B7">
        <w:rPr>
          <w:b/>
          <w:bCs/>
        </w:rPr>
        <w:t>"AI Ethics"</w:t>
      </w:r>
      <w:r w:rsidRPr="001B57B7">
        <w:t xml:space="preserve"> by </w:t>
      </w:r>
      <w:r w:rsidRPr="001B57B7">
        <w:rPr>
          <w:b/>
          <w:bCs/>
        </w:rPr>
        <w:t xml:space="preserve">Mark </w:t>
      </w:r>
      <w:proofErr w:type="spellStart"/>
      <w:r w:rsidRPr="001B57B7">
        <w:rPr>
          <w:b/>
          <w:bCs/>
        </w:rPr>
        <w:t>Coeckelbergh</w:t>
      </w:r>
      <w:proofErr w:type="spellEnd"/>
    </w:p>
    <w:p w14:paraId="22ED0BA1" w14:textId="77777777" w:rsidR="001B57B7" w:rsidRPr="001B57B7" w:rsidRDefault="001B57B7" w:rsidP="001B57B7">
      <w:pPr>
        <w:numPr>
          <w:ilvl w:val="1"/>
          <w:numId w:val="253"/>
        </w:numPr>
      </w:pPr>
      <w:r w:rsidRPr="001B57B7">
        <w:rPr>
          <w:b/>
          <w:bCs/>
        </w:rPr>
        <w:t>Overview</w:t>
      </w:r>
      <w:r w:rsidRPr="001B57B7">
        <w:t xml:space="preserve">: This book provides an </w:t>
      </w:r>
      <w:r w:rsidRPr="001B57B7">
        <w:rPr>
          <w:b/>
          <w:bCs/>
        </w:rPr>
        <w:t>introduction to AI ethics</w:t>
      </w:r>
      <w:r w:rsidRPr="001B57B7">
        <w:t xml:space="preserve">, addressing how </w:t>
      </w:r>
      <w:r w:rsidRPr="001B57B7">
        <w:rPr>
          <w:b/>
          <w:bCs/>
        </w:rPr>
        <w:t>AI technologies</w:t>
      </w:r>
      <w:r w:rsidRPr="001B57B7">
        <w:t xml:space="preserve"> challenge traditional ethical theories and frameworks. </w:t>
      </w:r>
      <w:proofErr w:type="spellStart"/>
      <w:r w:rsidRPr="001B57B7">
        <w:t>Coeckelbergh</w:t>
      </w:r>
      <w:proofErr w:type="spellEnd"/>
      <w:r w:rsidRPr="001B57B7">
        <w:t xml:space="preserve"> highlights how </w:t>
      </w:r>
      <w:r w:rsidRPr="001B57B7">
        <w:rPr>
          <w:b/>
          <w:bCs/>
        </w:rPr>
        <w:t>AI</w:t>
      </w:r>
      <w:r w:rsidRPr="001B57B7">
        <w:t xml:space="preserve"> requires new ethical paradigms that include </w:t>
      </w:r>
      <w:r w:rsidRPr="001B57B7">
        <w:rPr>
          <w:b/>
          <w:bCs/>
        </w:rPr>
        <w:t>human values</w:t>
      </w:r>
      <w:r w:rsidRPr="001B57B7">
        <w:t>.</w:t>
      </w:r>
    </w:p>
    <w:p w14:paraId="7AE3DE5A" w14:textId="77777777" w:rsidR="001B57B7" w:rsidRPr="001B57B7" w:rsidRDefault="001B57B7" w:rsidP="001B57B7">
      <w:pPr>
        <w:numPr>
          <w:ilvl w:val="0"/>
          <w:numId w:val="253"/>
        </w:numPr>
      </w:pPr>
      <w:r w:rsidRPr="001B57B7">
        <w:rPr>
          <w:b/>
          <w:bCs/>
        </w:rPr>
        <w:lastRenderedPageBreak/>
        <w:t>"Moral Machines: Teaching Robots Right From Wrong"</w:t>
      </w:r>
      <w:r w:rsidRPr="001B57B7">
        <w:t xml:space="preserve"> by </w:t>
      </w:r>
      <w:r w:rsidRPr="001B57B7">
        <w:rPr>
          <w:b/>
          <w:bCs/>
        </w:rPr>
        <w:t>Wendell Wallach</w:t>
      </w:r>
    </w:p>
    <w:p w14:paraId="12D60BBF" w14:textId="77777777" w:rsidR="001B57B7" w:rsidRPr="001B57B7" w:rsidRDefault="001B57B7" w:rsidP="001B57B7">
      <w:pPr>
        <w:numPr>
          <w:ilvl w:val="1"/>
          <w:numId w:val="253"/>
        </w:numPr>
      </w:pPr>
      <w:r w:rsidRPr="001B57B7">
        <w:rPr>
          <w:b/>
          <w:bCs/>
        </w:rPr>
        <w:t>Overview</w:t>
      </w:r>
      <w:r w:rsidRPr="001B57B7">
        <w:t xml:space="preserve">: Wallach explores the field of </w:t>
      </w:r>
      <w:r w:rsidRPr="001B57B7">
        <w:rPr>
          <w:b/>
          <w:bCs/>
        </w:rPr>
        <w:t>AI morality</w:t>
      </w:r>
      <w:r w:rsidRPr="001B57B7">
        <w:t xml:space="preserve">, discussing how </w:t>
      </w:r>
      <w:r w:rsidRPr="001B57B7">
        <w:rPr>
          <w:b/>
          <w:bCs/>
        </w:rPr>
        <w:t>AI</w:t>
      </w:r>
      <w:r w:rsidRPr="001B57B7">
        <w:t xml:space="preserve"> could be programmed to follow </w:t>
      </w:r>
      <w:r w:rsidRPr="001B57B7">
        <w:rPr>
          <w:b/>
          <w:bCs/>
        </w:rPr>
        <w:t>moral guidelines</w:t>
      </w:r>
      <w:r w:rsidRPr="001B57B7">
        <w:t xml:space="preserve">. The book investigates both </w:t>
      </w:r>
      <w:r w:rsidRPr="001B57B7">
        <w:rPr>
          <w:b/>
          <w:bCs/>
        </w:rPr>
        <w:t>theoretical</w:t>
      </w:r>
      <w:r w:rsidRPr="001B57B7">
        <w:t xml:space="preserve"> and </w:t>
      </w:r>
      <w:r w:rsidRPr="001B57B7">
        <w:rPr>
          <w:b/>
          <w:bCs/>
        </w:rPr>
        <w:t>practical approaches</w:t>
      </w:r>
      <w:r w:rsidRPr="001B57B7">
        <w:t xml:space="preserve"> to creating an ethical AI system.</w:t>
      </w:r>
    </w:p>
    <w:p w14:paraId="388D6B57" w14:textId="77777777" w:rsidR="001B57B7" w:rsidRPr="001B57B7" w:rsidRDefault="001B57B7" w:rsidP="001B57B7">
      <w:pPr>
        <w:numPr>
          <w:ilvl w:val="0"/>
          <w:numId w:val="253"/>
        </w:numPr>
      </w:pPr>
      <w:r w:rsidRPr="001B57B7">
        <w:rPr>
          <w:b/>
          <w:bCs/>
        </w:rPr>
        <w:t>"Ethics of Artificial Intelligence and Robotics"</w:t>
      </w:r>
      <w:r w:rsidRPr="001B57B7">
        <w:t xml:space="preserve"> by </w:t>
      </w:r>
      <w:r w:rsidRPr="001B57B7">
        <w:rPr>
          <w:b/>
          <w:bCs/>
        </w:rPr>
        <w:t>Vincent C. Müller</w:t>
      </w:r>
      <w:r w:rsidRPr="001B57B7">
        <w:t xml:space="preserve"> (Editor)</w:t>
      </w:r>
    </w:p>
    <w:p w14:paraId="245BB0FD" w14:textId="77777777" w:rsidR="001B57B7" w:rsidRPr="001B57B7" w:rsidRDefault="001B57B7" w:rsidP="001B57B7">
      <w:pPr>
        <w:numPr>
          <w:ilvl w:val="1"/>
          <w:numId w:val="253"/>
        </w:numPr>
      </w:pPr>
      <w:r w:rsidRPr="001B57B7">
        <w:rPr>
          <w:b/>
          <w:bCs/>
        </w:rPr>
        <w:t>Overview</w:t>
      </w:r>
      <w:r w:rsidRPr="001B57B7">
        <w:t xml:space="preserve">: This book compiles </w:t>
      </w:r>
      <w:r w:rsidRPr="001B57B7">
        <w:rPr>
          <w:b/>
          <w:bCs/>
        </w:rPr>
        <w:t>contributions from leading scholars</w:t>
      </w:r>
      <w:r w:rsidRPr="001B57B7">
        <w:t xml:space="preserve"> in AI and ethics, exploring the philosophical and </w:t>
      </w:r>
      <w:r w:rsidRPr="001B57B7">
        <w:rPr>
          <w:b/>
          <w:bCs/>
        </w:rPr>
        <w:t>ethical implications</w:t>
      </w:r>
      <w:r w:rsidRPr="001B57B7">
        <w:t xml:space="preserve"> of </w:t>
      </w:r>
      <w:r w:rsidRPr="001B57B7">
        <w:rPr>
          <w:b/>
          <w:bCs/>
        </w:rPr>
        <w:t>robotics</w:t>
      </w:r>
      <w:r w:rsidRPr="001B57B7">
        <w:t xml:space="preserve"> and AI, including moral concerns like </w:t>
      </w:r>
      <w:r w:rsidRPr="001B57B7">
        <w:rPr>
          <w:b/>
          <w:bCs/>
        </w:rPr>
        <w:t>AI autonomy</w:t>
      </w:r>
      <w:r w:rsidRPr="001B57B7">
        <w:t xml:space="preserve"> and its impact on society.</w:t>
      </w:r>
    </w:p>
    <w:p w14:paraId="6CA19F37" w14:textId="77777777" w:rsidR="001B57B7" w:rsidRPr="001B57B7" w:rsidRDefault="00000000" w:rsidP="001B57B7">
      <w:r>
        <w:pict w14:anchorId="53204A93">
          <v:rect id="_x0000_i1056" style="width:0;height:1.5pt" o:hralign="center" o:hrstd="t" o:hr="t" fillcolor="#a0a0a0" stroked="f"/>
        </w:pict>
      </w:r>
    </w:p>
    <w:p w14:paraId="0F6601DC" w14:textId="77777777" w:rsidR="001B57B7" w:rsidRPr="001B57B7" w:rsidRDefault="001B57B7" w:rsidP="001B57B7">
      <w:pPr>
        <w:rPr>
          <w:b/>
          <w:bCs/>
        </w:rPr>
      </w:pPr>
      <w:bookmarkStart w:id="18" w:name="_Toc186204955"/>
      <w:r w:rsidRPr="001B57B7">
        <w:rPr>
          <w:b/>
          <w:bCs/>
        </w:rPr>
        <w:t>Journal Articles</w:t>
      </w:r>
      <w:bookmarkEnd w:id="18"/>
    </w:p>
    <w:p w14:paraId="57621895" w14:textId="77777777" w:rsidR="001B57B7" w:rsidRPr="001B57B7" w:rsidRDefault="001B57B7" w:rsidP="001B57B7">
      <w:pPr>
        <w:numPr>
          <w:ilvl w:val="0"/>
          <w:numId w:val="254"/>
        </w:numPr>
      </w:pPr>
      <w:r w:rsidRPr="001B57B7">
        <w:rPr>
          <w:b/>
          <w:bCs/>
        </w:rPr>
        <w:t>"Artificial Intelligence as Structural Injustice: The Role of AI in the Reproduction of Inequality"</w:t>
      </w:r>
      <w:r w:rsidRPr="001B57B7">
        <w:t xml:space="preserve"> by </w:t>
      </w:r>
      <w:r w:rsidRPr="001B57B7">
        <w:rPr>
          <w:b/>
          <w:bCs/>
        </w:rPr>
        <w:t>Ruha Benjamin</w:t>
      </w:r>
    </w:p>
    <w:p w14:paraId="6955E6CA" w14:textId="77777777" w:rsidR="001B57B7" w:rsidRPr="001B57B7" w:rsidRDefault="001B57B7" w:rsidP="001B57B7">
      <w:pPr>
        <w:numPr>
          <w:ilvl w:val="1"/>
          <w:numId w:val="254"/>
        </w:numPr>
      </w:pPr>
      <w:r w:rsidRPr="001B57B7">
        <w:rPr>
          <w:b/>
          <w:bCs/>
        </w:rPr>
        <w:t>Journal</w:t>
      </w:r>
      <w:r w:rsidRPr="001B57B7">
        <w:t xml:space="preserve">: </w:t>
      </w:r>
      <w:r w:rsidRPr="001B57B7">
        <w:rPr>
          <w:i/>
          <w:iCs/>
        </w:rPr>
        <w:t>Science, Technology, &amp; Human Values</w:t>
      </w:r>
    </w:p>
    <w:p w14:paraId="1F83CB58" w14:textId="77777777" w:rsidR="001B57B7" w:rsidRPr="001B57B7" w:rsidRDefault="001B57B7" w:rsidP="001B57B7">
      <w:pPr>
        <w:numPr>
          <w:ilvl w:val="1"/>
          <w:numId w:val="254"/>
        </w:numPr>
      </w:pPr>
      <w:r w:rsidRPr="001B57B7">
        <w:rPr>
          <w:b/>
          <w:bCs/>
        </w:rPr>
        <w:t>Overview</w:t>
      </w:r>
      <w:r w:rsidRPr="001B57B7">
        <w:t xml:space="preserve">: This article examines how </w:t>
      </w:r>
      <w:r w:rsidRPr="001B57B7">
        <w:rPr>
          <w:b/>
          <w:bCs/>
        </w:rPr>
        <w:t>AI</w:t>
      </w:r>
      <w:r w:rsidRPr="001B57B7">
        <w:t xml:space="preserve"> systems can perpetuate </w:t>
      </w:r>
      <w:r w:rsidRPr="001B57B7">
        <w:rPr>
          <w:b/>
          <w:bCs/>
        </w:rPr>
        <w:t>inequality</w:t>
      </w:r>
      <w:r w:rsidRPr="001B57B7">
        <w:t xml:space="preserve"> and </w:t>
      </w:r>
      <w:r w:rsidRPr="001B57B7">
        <w:rPr>
          <w:b/>
          <w:bCs/>
        </w:rPr>
        <w:t>bias</w:t>
      </w:r>
      <w:r w:rsidRPr="001B57B7">
        <w:t xml:space="preserve">. It’s particularly helpful in understanding how AI interacts with </w:t>
      </w:r>
      <w:r w:rsidRPr="001B57B7">
        <w:rPr>
          <w:b/>
          <w:bCs/>
        </w:rPr>
        <w:t>social values</w:t>
      </w:r>
      <w:r w:rsidRPr="001B57B7">
        <w:t xml:space="preserve"> and addresses </w:t>
      </w:r>
      <w:r w:rsidRPr="001B57B7">
        <w:rPr>
          <w:b/>
          <w:bCs/>
        </w:rPr>
        <w:t>justice</w:t>
      </w:r>
      <w:r w:rsidRPr="001B57B7">
        <w:t xml:space="preserve"> and </w:t>
      </w:r>
      <w:r w:rsidRPr="001B57B7">
        <w:rPr>
          <w:b/>
          <w:bCs/>
        </w:rPr>
        <w:t>fairness</w:t>
      </w:r>
      <w:r w:rsidRPr="001B57B7">
        <w:t xml:space="preserve"> concerns in AI ethics.</w:t>
      </w:r>
    </w:p>
    <w:p w14:paraId="1E1CC164" w14:textId="77777777" w:rsidR="001B57B7" w:rsidRPr="001B57B7" w:rsidRDefault="001B57B7" w:rsidP="001B57B7">
      <w:pPr>
        <w:numPr>
          <w:ilvl w:val="0"/>
          <w:numId w:val="254"/>
        </w:numPr>
      </w:pPr>
      <w:r w:rsidRPr="001B57B7">
        <w:rPr>
          <w:b/>
          <w:bCs/>
        </w:rPr>
        <w:t>"The Ethics of Artificial Intelligence"</w:t>
      </w:r>
      <w:r w:rsidRPr="001B57B7">
        <w:t xml:space="preserve"> by </w:t>
      </w:r>
      <w:r w:rsidRPr="001B57B7">
        <w:rPr>
          <w:b/>
          <w:bCs/>
        </w:rPr>
        <w:t>Stuart Russell</w:t>
      </w:r>
    </w:p>
    <w:p w14:paraId="5033EBAC" w14:textId="77777777" w:rsidR="001B57B7" w:rsidRPr="001B57B7" w:rsidRDefault="001B57B7" w:rsidP="001B57B7">
      <w:pPr>
        <w:numPr>
          <w:ilvl w:val="1"/>
          <w:numId w:val="254"/>
        </w:numPr>
      </w:pPr>
      <w:r w:rsidRPr="001B57B7">
        <w:rPr>
          <w:b/>
          <w:bCs/>
        </w:rPr>
        <w:t>Journal</w:t>
      </w:r>
      <w:r w:rsidRPr="001B57B7">
        <w:t xml:space="preserve">: </w:t>
      </w:r>
      <w:r w:rsidRPr="001B57B7">
        <w:rPr>
          <w:i/>
          <w:iCs/>
        </w:rPr>
        <w:t>The Atlantic</w:t>
      </w:r>
    </w:p>
    <w:p w14:paraId="72E51739" w14:textId="77777777" w:rsidR="001B57B7" w:rsidRPr="001B57B7" w:rsidRDefault="001B57B7" w:rsidP="001B57B7">
      <w:pPr>
        <w:numPr>
          <w:ilvl w:val="1"/>
          <w:numId w:val="254"/>
        </w:numPr>
      </w:pPr>
      <w:r w:rsidRPr="001B57B7">
        <w:rPr>
          <w:b/>
          <w:bCs/>
        </w:rPr>
        <w:t>Overview</w:t>
      </w:r>
      <w:r w:rsidRPr="001B57B7">
        <w:t xml:space="preserve">: </w:t>
      </w:r>
      <w:r w:rsidRPr="001B57B7">
        <w:rPr>
          <w:b/>
          <w:bCs/>
        </w:rPr>
        <w:t>Stuart Russell</w:t>
      </w:r>
      <w:r w:rsidRPr="001B57B7">
        <w:t xml:space="preserve"> is a pioneer in AI safety. This paper discusses the ethical challenges AI poses and how we might align AI’s </w:t>
      </w:r>
      <w:r w:rsidRPr="001B57B7">
        <w:rPr>
          <w:b/>
          <w:bCs/>
        </w:rPr>
        <w:t>goals with human values</w:t>
      </w:r>
      <w:r w:rsidRPr="001B57B7">
        <w:t xml:space="preserve"> to prevent unintended consequences.</w:t>
      </w:r>
    </w:p>
    <w:p w14:paraId="59B8DB91" w14:textId="77777777" w:rsidR="001B57B7" w:rsidRPr="001B57B7" w:rsidRDefault="001B57B7" w:rsidP="001B57B7">
      <w:pPr>
        <w:numPr>
          <w:ilvl w:val="0"/>
          <w:numId w:val="254"/>
        </w:numPr>
      </w:pPr>
      <w:r w:rsidRPr="001B57B7">
        <w:rPr>
          <w:b/>
          <w:bCs/>
        </w:rPr>
        <w:t>"Ethics and Artificial Intelligence"</w:t>
      </w:r>
      <w:r w:rsidRPr="001B57B7">
        <w:t xml:space="preserve"> by </w:t>
      </w:r>
      <w:r w:rsidRPr="001B57B7">
        <w:rPr>
          <w:b/>
          <w:bCs/>
        </w:rPr>
        <w:t xml:space="preserve">Gary </w:t>
      </w:r>
      <w:proofErr w:type="spellStart"/>
      <w:r w:rsidRPr="001B57B7">
        <w:rPr>
          <w:b/>
          <w:bCs/>
        </w:rPr>
        <w:t>Screwhardt</w:t>
      </w:r>
      <w:proofErr w:type="spellEnd"/>
    </w:p>
    <w:p w14:paraId="23CC3F3E" w14:textId="77777777" w:rsidR="001B57B7" w:rsidRPr="001B57B7" w:rsidRDefault="001B57B7" w:rsidP="001B57B7">
      <w:pPr>
        <w:numPr>
          <w:ilvl w:val="1"/>
          <w:numId w:val="254"/>
        </w:numPr>
      </w:pPr>
      <w:r w:rsidRPr="001B57B7">
        <w:rPr>
          <w:b/>
          <w:bCs/>
        </w:rPr>
        <w:t>Journal</w:t>
      </w:r>
      <w:r w:rsidRPr="001B57B7">
        <w:t xml:space="preserve">: </w:t>
      </w:r>
      <w:r w:rsidRPr="001B57B7">
        <w:rPr>
          <w:i/>
          <w:iCs/>
        </w:rPr>
        <w:t>Ethics and Information Technology</w:t>
      </w:r>
    </w:p>
    <w:p w14:paraId="6DA2E0C6" w14:textId="77777777" w:rsidR="001B57B7" w:rsidRPr="001B57B7" w:rsidRDefault="001B57B7" w:rsidP="001B57B7">
      <w:pPr>
        <w:numPr>
          <w:ilvl w:val="1"/>
          <w:numId w:val="254"/>
        </w:numPr>
      </w:pPr>
      <w:r w:rsidRPr="001B57B7">
        <w:rPr>
          <w:b/>
          <w:bCs/>
        </w:rPr>
        <w:t>Overview</w:t>
      </w:r>
      <w:r w:rsidRPr="001B57B7">
        <w:t xml:space="preserve">: A critical examination of the </w:t>
      </w:r>
      <w:r w:rsidRPr="001B57B7">
        <w:rPr>
          <w:b/>
          <w:bCs/>
        </w:rPr>
        <w:t>ethical considerations</w:t>
      </w:r>
      <w:r w:rsidRPr="001B57B7">
        <w:t xml:space="preserve"> in </w:t>
      </w:r>
      <w:r w:rsidRPr="001B57B7">
        <w:rPr>
          <w:b/>
          <w:bCs/>
        </w:rPr>
        <w:t>AI development</w:t>
      </w:r>
      <w:r w:rsidRPr="001B57B7">
        <w:t xml:space="preserve">, this article looks at questions of </w:t>
      </w:r>
      <w:r w:rsidRPr="001B57B7">
        <w:rPr>
          <w:b/>
          <w:bCs/>
        </w:rPr>
        <w:t>accountability</w:t>
      </w:r>
      <w:r w:rsidRPr="001B57B7">
        <w:t xml:space="preserve">, </w:t>
      </w:r>
      <w:r w:rsidRPr="001B57B7">
        <w:rPr>
          <w:b/>
          <w:bCs/>
        </w:rPr>
        <w:t>fairness</w:t>
      </w:r>
      <w:r w:rsidRPr="001B57B7">
        <w:t xml:space="preserve">, and the </w:t>
      </w:r>
      <w:r w:rsidRPr="001B57B7">
        <w:rPr>
          <w:b/>
          <w:bCs/>
        </w:rPr>
        <w:t>limits of AI's moral agency</w:t>
      </w:r>
      <w:r w:rsidRPr="001B57B7">
        <w:t>.</w:t>
      </w:r>
    </w:p>
    <w:p w14:paraId="1C95EF10" w14:textId="77777777" w:rsidR="001B57B7" w:rsidRPr="001B57B7" w:rsidRDefault="001B57B7" w:rsidP="001B57B7">
      <w:pPr>
        <w:numPr>
          <w:ilvl w:val="0"/>
          <w:numId w:val="254"/>
        </w:numPr>
      </w:pPr>
      <w:r w:rsidRPr="001B57B7">
        <w:rPr>
          <w:b/>
          <w:bCs/>
        </w:rPr>
        <w:t>"Ethics of AI and Big Data"</w:t>
      </w:r>
      <w:r w:rsidRPr="001B57B7">
        <w:t xml:space="preserve"> by </w:t>
      </w:r>
      <w:r w:rsidRPr="001B57B7">
        <w:rPr>
          <w:b/>
          <w:bCs/>
        </w:rPr>
        <w:t xml:space="preserve">Sarah </w:t>
      </w:r>
      <w:proofErr w:type="spellStart"/>
      <w:r w:rsidRPr="001B57B7">
        <w:rPr>
          <w:b/>
          <w:bCs/>
        </w:rPr>
        <w:t>Spiekermann</w:t>
      </w:r>
      <w:proofErr w:type="spellEnd"/>
    </w:p>
    <w:p w14:paraId="3F00F847" w14:textId="77777777" w:rsidR="001B57B7" w:rsidRPr="001B57B7" w:rsidRDefault="001B57B7" w:rsidP="001B57B7">
      <w:pPr>
        <w:numPr>
          <w:ilvl w:val="1"/>
          <w:numId w:val="254"/>
        </w:numPr>
      </w:pPr>
      <w:r w:rsidRPr="001B57B7">
        <w:rPr>
          <w:b/>
          <w:bCs/>
        </w:rPr>
        <w:t>Journal</w:t>
      </w:r>
      <w:r w:rsidRPr="001B57B7">
        <w:t xml:space="preserve">: </w:t>
      </w:r>
      <w:r w:rsidRPr="001B57B7">
        <w:rPr>
          <w:i/>
          <w:iCs/>
        </w:rPr>
        <w:t>Information &amp; Communication Technology Law</w:t>
      </w:r>
    </w:p>
    <w:p w14:paraId="23418FDD" w14:textId="77777777" w:rsidR="001B57B7" w:rsidRPr="001B57B7" w:rsidRDefault="001B57B7" w:rsidP="001B57B7">
      <w:pPr>
        <w:numPr>
          <w:ilvl w:val="1"/>
          <w:numId w:val="254"/>
        </w:numPr>
      </w:pPr>
      <w:r w:rsidRPr="001B57B7">
        <w:rPr>
          <w:b/>
          <w:bCs/>
        </w:rPr>
        <w:t>Overview</w:t>
      </w:r>
      <w:r w:rsidRPr="001B57B7">
        <w:t xml:space="preserve">: </w:t>
      </w:r>
      <w:proofErr w:type="spellStart"/>
      <w:r w:rsidRPr="001B57B7">
        <w:t>Spiekermann</w:t>
      </w:r>
      <w:proofErr w:type="spellEnd"/>
      <w:r w:rsidRPr="001B57B7">
        <w:t xml:space="preserve"> addresses the growing role of </w:t>
      </w:r>
      <w:r w:rsidRPr="001B57B7">
        <w:rPr>
          <w:b/>
          <w:bCs/>
        </w:rPr>
        <w:t>AI and big data</w:t>
      </w:r>
      <w:r w:rsidRPr="001B57B7">
        <w:t xml:space="preserve"> in society, focusing on the ethical implications of AI systems in areas such as </w:t>
      </w:r>
      <w:r w:rsidRPr="001B57B7">
        <w:rPr>
          <w:b/>
          <w:bCs/>
        </w:rPr>
        <w:t>privacy</w:t>
      </w:r>
      <w:r w:rsidRPr="001B57B7">
        <w:t xml:space="preserve">, </w:t>
      </w:r>
      <w:r w:rsidRPr="001B57B7">
        <w:rPr>
          <w:b/>
          <w:bCs/>
        </w:rPr>
        <w:t>transparency</w:t>
      </w:r>
      <w:r w:rsidRPr="001B57B7">
        <w:t xml:space="preserve">, and </w:t>
      </w:r>
      <w:r w:rsidRPr="001B57B7">
        <w:rPr>
          <w:b/>
          <w:bCs/>
        </w:rPr>
        <w:t>accountability</w:t>
      </w:r>
      <w:r w:rsidRPr="001B57B7">
        <w:t>.</w:t>
      </w:r>
    </w:p>
    <w:p w14:paraId="2538E37C" w14:textId="77777777" w:rsidR="001B57B7" w:rsidRPr="001B57B7" w:rsidRDefault="001B57B7" w:rsidP="001B57B7">
      <w:pPr>
        <w:numPr>
          <w:ilvl w:val="0"/>
          <w:numId w:val="254"/>
        </w:numPr>
      </w:pPr>
      <w:r w:rsidRPr="001B57B7">
        <w:rPr>
          <w:b/>
          <w:bCs/>
        </w:rPr>
        <w:t>"The AI Spring: How to Make Artificial Intelligence Fairer and More Just"</w:t>
      </w:r>
      <w:r w:rsidRPr="001B57B7">
        <w:t xml:space="preserve"> by </w:t>
      </w:r>
      <w:r w:rsidRPr="001B57B7">
        <w:rPr>
          <w:b/>
          <w:bCs/>
        </w:rPr>
        <w:t xml:space="preserve">Lina Dencik, Oliver </w:t>
      </w:r>
      <w:proofErr w:type="spellStart"/>
      <w:r w:rsidRPr="001B57B7">
        <w:rPr>
          <w:b/>
          <w:bCs/>
        </w:rPr>
        <w:t>Leistert</w:t>
      </w:r>
      <w:proofErr w:type="spellEnd"/>
    </w:p>
    <w:p w14:paraId="127BC97E" w14:textId="77777777" w:rsidR="001B57B7" w:rsidRPr="001B57B7" w:rsidRDefault="001B57B7" w:rsidP="001B57B7">
      <w:pPr>
        <w:numPr>
          <w:ilvl w:val="1"/>
          <w:numId w:val="254"/>
        </w:numPr>
      </w:pPr>
      <w:r w:rsidRPr="001B57B7">
        <w:rPr>
          <w:b/>
          <w:bCs/>
        </w:rPr>
        <w:t>Journal</w:t>
      </w:r>
      <w:r w:rsidRPr="001B57B7">
        <w:t xml:space="preserve">: </w:t>
      </w:r>
      <w:r w:rsidRPr="001B57B7">
        <w:rPr>
          <w:i/>
          <w:iCs/>
        </w:rPr>
        <w:t>Social Science Research Network</w:t>
      </w:r>
    </w:p>
    <w:p w14:paraId="31ED9827" w14:textId="77777777" w:rsidR="001B57B7" w:rsidRPr="001B57B7" w:rsidRDefault="001B57B7" w:rsidP="001B57B7">
      <w:pPr>
        <w:numPr>
          <w:ilvl w:val="1"/>
          <w:numId w:val="254"/>
        </w:numPr>
      </w:pPr>
      <w:r w:rsidRPr="001B57B7">
        <w:rPr>
          <w:b/>
          <w:bCs/>
        </w:rPr>
        <w:lastRenderedPageBreak/>
        <w:t>Overview</w:t>
      </w:r>
      <w:r w:rsidRPr="001B57B7">
        <w:t xml:space="preserve">: This article reviews strategies for creating </w:t>
      </w:r>
      <w:r w:rsidRPr="001B57B7">
        <w:rPr>
          <w:b/>
          <w:bCs/>
        </w:rPr>
        <w:t>fairer AI systems</w:t>
      </w:r>
      <w:r w:rsidRPr="001B57B7">
        <w:t xml:space="preserve"> and addresses </w:t>
      </w:r>
      <w:r w:rsidRPr="001B57B7">
        <w:rPr>
          <w:b/>
          <w:bCs/>
        </w:rPr>
        <w:t>emergent challenges</w:t>
      </w:r>
      <w:r w:rsidRPr="001B57B7">
        <w:t xml:space="preserve"> in </w:t>
      </w:r>
      <w:r w:rsidRPr="001B57B7">
        <w:rPr>
          <w:b/>
          <w:bCs/>
        </w:rPr>
        <w:t>ethical AI</w:t>
      </w:r>
      <w:r w:rsidRPr="001B57B7">
        <w:t xml:space="preserve"> development, helping to lay the groundwork for ethical frameworks that </w:t>
      </w:r>
      <w:r w:rsidRPr="001B57B7">
        <w:rPr>
          <w:b/>
          <w:bCs/>
        </w:rPr>
        <w:t>reduce bias</w:t>
      </w:r>
      <w:r w:rsidRPr="001B57B7">
        <w:t xml:space="preserve"> and </w:t>
      </w:r>
      <w:r w:rsidRPr="001B57B7">
        <w:rPr>
          <w:b/>
          <w:bCs/>
        </w:rPr>
        <w:t>increase fairness</w:t>
      </w:r>
      <w:r w:rsidRPr="001B57B7">
        <w:t xml:space="preserve"> in AI systems.</w:t>
      </w:r>
    </w:p>
    <w:p w14:paraId="02F2DE8C" w14:textId="77777777" w:rsidR="001B57B7" w:rsidRPr="001B57B7" w:rsidRDefault="00000000" w:rsidP="001B57B7">
      <w:r>
        <w:pict w14:anchorId="18D9DB12">
          <v:rect id="_x0000_i1057" style="width:0;height:1.5pt" o:hralign="center" o:hrstd="t" o:hr="t" fillcolor="#a0a0a0" stroked="f"/>
        </w:pict>
      </w:r>
    </w:p>
    <w:p w14:paraId="3A505430" w14:textId="77777777" w:rsidR="001B57B7" w:rsidRPr="001B57B7" w:rsidRDefault="001B57B7" w:rsidP="001B57B7">
      <w:pPr>
        <w:rPr>
          <w:b/>
          <w:bCs/>
        </w:rPr>
      </w:pPr>
      <w:bookmarkStart w:id="19" w:name="_Toc186204956"/>
      <w:r w:rsidRPr="001B57B7">
        <w:rPr>
          <w:b/>
          <w:bCs/>
        </w:rPr>
        <w:t>Podcasts</w:t>
      </w:r>
      <w:bookmarkEnd w:id="19"/>
    </w:p>
    <w:p w14:paraId="36BA792D" w14:textId="77777777" w:rsidR="001B57B7" w:rsidRPr="001B57B7" w:rsidRDefault="001B57B7" w:rsidP="001B57B7">
      <w:pPr>
        <w:numPr>
          <w:ilvl w:val="0"/>
          <w:numId w:val="255"/>
        </w:numPr>
      </w:pPr>
      <w:r w:rsidRPr="001B57B7">
        <w:rPr>
          <w:b/>
          <w:bCs/>
        </w:rPr>
        <w:t>"AI Alignment Podcast"</w:t>
      </w:r>
      <w:r w:rsidRPr="001B57B7">
        <w:t xml:space="preserve"> (By Machine Intelligence Research Institute)</w:t>
      </w:r>
    </w:p>
    <w:p w14:paraId="2AC7859F" w14:textId="77777777" w:rsidR="001B57B7" w:rsidRPr="001B57B7" w:rsidRDefault="001B57B7" w:rsidP="001B57B7">
      <w:pPr>
        <w:numPr>
          <w:ilvl w:val="1"/>
          <w:numId w:val="255"/>
        </w:numPr>
      </w:pPr>
      <w:r w:rsidRPr="001B57B7">
        <w:rPr>
          <w:b/>
          <w:bCs/>
        </w:rPr>
        <w:t>Overview</w:t>
      </w:r>
      <w:r w:rsidRPr="001B57B7">
        <w:t xml:space="preserve">: This podcast focuses on the </w:t>
      </w:r>
      <w:r w:rsidRPr="001B57B7">
        <w:rPr>
          <w:b/>
          <w:bCs/>
        </w:rPr>
        <w:t>AI alignment problem</w:t>
      </w:r>
      <w:r w:rsidRPr="001B57B7">
        <w:t xml:space="preserve">, discussing how AI can be designed to align with </w:t>
      </w:r>
      <w:r w:rsidRPr="001B57B7">
        <w:rPr>
          <w:b/>
          <w:bCs/>
        </w:rPr>
        <w:t>human values</w:t>
      </w:r>
      <w:r w:rsidRPr="001B57B7">
        <w:t xml:space="preserve">. It features leading thinkers in </w:t>
      </w:r>
      <w:r w:rsidRPr="001B57B7">
        <w:rPr>
          <w:b/>
          <w:bCs/>
        </w:rPr>
        <w:t>AI ethics</w:t>
      </w:r>
      <w:r w:rsidRPr="001B57B7">
        <w:t xml:space="preserve"> and </w:t>
      </w:r>
      <w:r w:rsidRPr="001B57B7">
        <w:rPr>
          <w:b/>
          <w:bCs/>
        </w:rPr>
        <w:t>alignment</w:t>
      </w:r>
      <w:r w:rsidRPr="001B57B7">
        <w:t xml:space="preserve">, including </w:t>
      </w:r>
      <w:r w:rsidRPr="001B57B7">
        <w:rPr>
          <w:b/>
          <w:bCs/>
        </w:rPr>
        <w:t>Stuart Russell</w:t>
      </w:r>
      <w:r w:rsidRPr="001B57B7">
        <w:t xml:space="preserve"> and </w:t>
      </w:r>
      <w:r w:rsidRPr="001B57B7">
        <w:rPr>
          <w:b/>
          <w:bCs/>
        </w:rPr>
        <w:t>Nick Bostrom</w:t>
      </w:r>
      <w:r w:rsidRPr="001B57B7">
        <w:t>.</w:t>
      </w:r>
    </w:p>
    <w:p w14:paraId="435DE92C" w14:textId="77777777" w:rsidR="001B57B7" w:rsidRPr="001B57B7" w:rsidRDefault="001B57B7" w:rsidP="001B57B7">
      <w:pPr>
        <w:numPr>
          <w:ilvl w:val="0"/>
          <w:numId w:val="255"/>
        </w:numPr>
      </w:pPr>
      <w:r w:rsidRPr="001B57B7">
        <w:rPr>
          <w:b/>
          <w:bCs/>
        </w:rPr>
        <w:t>"AI in Ethics"</w:t>
      </w:r>
      <w:r w:rsidRPr="001B57B7">
        <w:t xml:space="preserve"> (By the Institute for Ethics and Emerging Technologies)</w:t>
      </w:r>
    </w:p>
    <w:p w14:paraId="04C7109C" w14:textId="77777777" w:rsidR="001B57B7" w:rsidRPr="001B57B7" w:rsidRDefault="001B57B7" w:rsidP="001B57B7">
      <w:pPr>
        <w:numPr>
          <w:ilvl w:val="1"/>
          <w:numId w:val="255"/>
        </w:numPr>
      </w:pPr>
      <w:r w:rsidRPr="001B57B7">
        <w:rPr>
          <w:b/>
          <w:bCs/>
        </w:rPr>
        <w:t>Overview</w:t>
      </w:r>
      <w:r w:rsidRPr="001B57B7">
        <w:t xml:space="preserve">: This podcast series delves into the </w:t>
      </w:r>
      <w:r w:rsidRPr="001B57B7">
        <w:rPr>
          <w:b/>
          <w:bCs/>
        </w:rPr>
        <w:t>ethics of AI</w:t>
      </w:r>
      <w:r w:rsidRPr="001B57B7">
        <w:t xml:space="preserve">, including topics such as </w:t>
      </w:r>
      <w:r w:rsidRPr="001B57B7">
        <w:rPr>
          <w:b/>
          <w:bCs/>
        </w:rPr>
        <w:t>fairness</w:t>
      </w:r>
      <w:r w:rsidRPr="001B57B7">
        <w:t xml:space="preserve">, </w:t>
      </w:r>
      <w:r w:rsidRPr="001B57B7">
        <w:rPr>
          <w:b/>
          <w:bCs/>
        </w:rPr>
        <w:t>transparency</w:t>
      </w:r>
      <w:r w:rsidRPr="001B57B7">
        <w:t xml:space="preserve">, </w:t>
      </w:r>
      <w:r w:rsidRPr="001B57B7">
        <w:rPr>
          <w:b/>
          <w:bCs/>
        </w:rPr>
        <w:t>responsibility</w:t>
      </w:r>
      <w:r w:rsidRPr="001B57B7">
        <w:t xml:space="preserve">, and </w:t>
      </w:r>
      <w:r w:rsidRPr="001B57B7">
        <w:rPr>
          <w:b/>
          <w:bCs/>
        </w:rPr>
        <w:t>human impact</w:t>
      </w:r>
      <w:r w:rsidRPr="001B57B7">
        <w:t xml:space="preserve">. It's a good resource for staying updated on the </w:t>
      </w:r>
      <w:r w:rsidRPr="001B57B7">
        <w:rPr>
          <w:b/>
          <w:bCs/>
        </w:rPr>
        <w:t>emergent</w:t>
      </w:r>
      <w:r w:rsidRPr="001B57B7">
        <w:t xml:space="preserve"> ethical questions that arise with AI.</w:t>
      </w:r>
    </w:p>
    <w:p w14:paraId="63D4D90E" w14:textId="77777777" w:rsidR="001B57B7" w:rsidRPr="001B57B7" w:rsidRDefault="001B57B7" w:rsidP="001B57B7">
      <w:pPr>
        <w:numPr>
          <w:ilvl w:val="0"/>
          <w:numId w:val="255"/>
        </w:numPr>
      </w:pPr>
      <w:r w:rsidRPr="001B57B7">
        <w:rPr>
          <w:b/>
          <w:bCs/>
        </w:rPr>
        <w:t>"The AI Alignment Podcast"</w:t>
      </w:r>
      <w:r w:rsidRPr="001B57B7">
        <w:t xml:space="preserve"> (By Future of Life Institute)</w:t>
      </w:r>
    </w:p>
    <w:p w14:paraId="7797EA9D" w14:textId="77777777" w:rsidR="001B57B7" w:rsidRPr="001B57B7" w:rsidRDefault="001B57B7" w:rsidP="001B57B7">
      <w:pPr>
        <w:numPr>
          <w:ilvl w:val="1"/>
          <w:numId w:val="255"/>
        </w:numPr>
      </w:pPr>
      <w:r w:rsidRPr="001B57B7">
        <w:rPr>
          <w:b/>
          <w:bCs/>
        </w:rPr>
        <w:t>Overview</w:t>
      </w:r>
      <w:r w:rsidRPr="001B57B7">
        <w:t xml:space="preserve">: Hosted by </w:t>
      </w:r>
      <w:r w:rsidRPr="001B57B7">
        <w:rPr>
          <w:b/>
          <w:bCs/>
        </w:rPr>
        <w:t xml:space="preserve">Roman </w:t>
      </w:r>
      <w:proofErr w:type="spellStart"/>
      <w:r w:rsidRPr="001B57B7">
        <w:rPr>
          <w:b/>
          <w:bCs/>
        </w:rPr>
        <w:t>Yampolskiy</w:t>
      </w:r>
      <w:proofErr w:type="spellEnd"/>
      <w:r w:rsidRPr="001B57B7">
        <w:t xml:space="preserve">, the podcast covers issues in AI alignment and </w:t>
      </w:r>
      <w:r w:rsidRPr="001B57B7">
        <w:rPr>
          <w:b/>
          <w:bCs/>
        </w:rPr>
        <w:t>AI safety</w:t>
      </w:r>
      <w:r w:rsidRPr="001B57B7">
        <w:t xml:space="preserve">. It discusses the importance of embedding </w:t>
      </w:r>
      <w:r w:rsidRPr="001B57B7">
        <w:rPr>
          <w:b/>
          <w:bCs/>
        </w:rPr>
        <w:t>moral principles</w:t>
      </w:r>
      <w:r w:rsidRPr="001B57B7">
        <w:t xml:space="preserve"> into AI’s core design to prevent harm.</w:t>
      </w:r>
    </w:p>
    <w:p w14:paraId="1A1084E5" w14:textId="77777777" w:rsidR="001B57B7" w:rsidRPr="001B57B7" w:rsidRDefault="001B57B7" w:rsidP="001B57B7">
      <w:pPr>
        <w:numPr>
          <w:ilvl w:val="0"/>
          <w:numId w:val="255"/>
        </w:numPr>
      </w:pPr>
      <w:r w:rsidRPr="001B57B7">
        <w:rPr>
          <w:b/>
          <w:bCs/>
        </w:rPr>
        <w:t>"Exponential View"</w:t>
      </w:r>
      <w:r w:rsidRPr="001B57B7">
        <w:t xml:space="preserve"> (By Azeem Azhar)</w:t>
      </w:r>
    </w:p>
    <w:p w14:paraId="06C70269" w14:textId="77777777" w:rsidR="001B57B7" w:rsidRPr="001B57B7" w:rsidRDefault="001B57B7" w:rsidP="001B57B7">
      <w:pPr>
        <w:numPr>
          <w:ilvl w:val="1"/>
          <w:numId w:val="255"/>
        </w:numPr>
      </w:pPr>
      <w:r w:rsidRPr="001B57B7">
        <w:rPr>
          <w:b/>
          <w:bCs/>
        </w:rPr>
        <w:t>Overview</w:t>
      </w:r>
      <w:r w:rsidRPr="001B57B7">
        <w:t xml:space="preserve">: This podcast looks at the </w:t>
      </w:r>
      <w:r w:rsidRPr="001B57B7">
        <w:rPr>
          <w:b/>
          <w:bCs/>
        </w:rPr>
        <w:t>intersection of AI</w:t>
      </w:r>
      <w:r w:rsidRPr="001B57B7">
        <w:t xml:space="preserve">, </w:t>
      </w:r>
      <w:r w:rsidRPr="001B57B7">
        <w:rPr>
          <w:b/>
          <w:bCs/>
        </w:rPr>
        <w:t>economics</w:t>
      </w:r>
      <w:r w:rsidRPr="001B57B7">
        <w:t xml:space="preserve">, and </w:t>
      </w:r>
      <w:r w:rsidRPr="001B57B7">
        <w:rPr>
          <w:b/>
          <w:bCs/>
        </w:rPr>
        <w:t>society</w:t>
      </w:r>
      <w:r w:rsidRPr="001B57B7">
        <w:t xml:space="preserve">, focusing on the </w:t>
      </w:r>
      <w:r w:rsidRPr="001B57B7">
        <w:rPr>
          <w:b/>
          <w:bCs/>
        </w:rPr>
        <w:t>long-term implications</w:t>
      </w:r>
      <w:r w:rsidRPr="001B57B7">
        <w:t xml:space="preserve"> of </w:t>
      </w:r>
      <w:r w:rsidRPr="001B57B7">
        <w:rPr>
          <w:b/>
          <w:bCs/>
        </w:rPr>
        <w:t>AI</w:t>
      </w:r>
      <w:r w:rsidRPr="001B57B7">
        <w:t xml:space="preserve"> development. Topics often include </w:t>
      </w:r>
      <w:r w:rsidRPr="001B57B7">
        <w:rPr>
          <w:b/>
          <w:bCs/>
        </w:rPr>
        <w:t>AI ethics</w:t>
      </w:r>
      <w:r w:rsidRPr="001B57B7">
        <w:t xml:space="preserve"> and </w:t>
      </w:r>
      <w:r w:rsidRPr="001B57B7">
        <w:rPr>
          <w:b/>
          <w:bCs/>
        </w:rPr>
        <w:t>emerging technologies</w:t>
      </w:r>
      <w:r w:rsidRPr="001B57B7">
        <w:t xml:space="preserve"> and their moral consequences.</w:t>
      </w:r>
    </w:p>
    <w:p w14:paraId="1BB438FC" w14:textId="77777777" w:rsidR="001B57B7" w:rsidRPr="001B57B7" w:rsidRDefault="001B57B7" w:rsidP="001B57B7">
      <w:pPr>
        <w:numPr>
          <w:ilvl w:val="0"/>
          <w:numId w:val="255"/>
        </w:numPr>
      </w:pPr>
      <w:r w:rsidRPr="001B57B7">
        <w:rPr>
          <w:b/>
          <w:bCs/>
        </w:rPr>
        <w:t>"AI for Good"</w:t>
      </w:r>
      <w:r w:rsidRPr="001B57B7">
        <w:t xml:space="preserve"> (By the United Nations AI for Good Global Summit)</w:t>
      </w:r>
    </w:p>
    <w:p w14:paraId="6BFACFEB" w14:textId="77777777" w:rsidR="001B57B7" w:rsidRPr="001B57B7" w:rsidRDefault="001B57B7" w:rsidP="001B57B7">
      <w:pPr>
        <w:numPr>
          <w:ilvl w:val="1"/>
          <w:numId w:val="255"/>
        </w:numPr>
      </w:pPr>
      <w:r w:rsidRPr="001B57B7">
        <w:rPr>
          <w:b/>
          <w:bCs/>
        </w:rPr>
        <w:t>Overview</w:t>
      </w:r>
      <w:r w:rsidRPr="001B57B7">
        <w:t xml:space="preserve">: This podcast covers </w:t>
      </w:r>
      <w:r w:rsidRPr="001B57B7">
        <w:rPr>
          <w:b/>
          <w:bCs/>
        </w:rPr>
        <w:t>global efforts</w:t>
      </w:r>
      <w:r w:rsidRPr="001B57B7">
        <w:t xml:space="preserve"> to ensure </w:t>
      </w:r>
      <w:r w:rsidRPr="001B57B7">
        <w:rPr>
          <w:b/>
          <w:bCs/>
        </w:rPr>
        <w:t>AI</w:t>
      </w:r>
      <w:r w:rsidRPr="001B57B7">
        <w:t xml:space="preserve"> is developed for the </w:t>
      </w:r>
      <w:r w:rsidRPr="001B57B7">
        <w:rPr>
          <w:b/>
          <w:bCs/>
        </w:rPr>
        <w:t>greater good</w:t>
      </w:r>
      <w:r w:rsidRPr="001B57B7">
        <w:t xml:space="preserve">. It features </w:t>
      </w:r>
      <w:r w:rsidRPr="001B57B7">
        <w:rPr>
          <w:b/>
          <w:bCs/>
        </w:rPr>
        <w:t>UN leaders</w:t>
      </w:r>
      <w:r w:rsidRPr="001B57B7">
        <w:t xml:space="preserve"> and experts discussing </w:t>
      </w:r>
      <w:r w:rsidRPr="001B57B7">
        <w:rPr>
          <w:b/>
          <w:bCs/>
        </w:rPr>
        <w:t>AI governance</w:t>
      </w:r>
      <w:r w:rsidRPr="001B57B7">
        <w:t xml:space="preserve">, </w:t>
      </w:r>
      <w:r w:rsidRPr="001B57B7">
        <w:rPr>
          <w:b/>
          <w:bCs/>
        </w:rPr>
        <w:t>policy</w:t>
      </w:r>
      <w:r w:rsidRPr="001B57B7">
        <w:t xml:space="preserve">, and how to align </w:t>
      </w:r>
      <w:r w:rsidRPr="001B57B7">
        <w:rPr>
          <w:b/>
          <w:bCs/>
        </w:rPr>
        <w:t>AI</w:t>
      </w:r>
      <w:r w:rsidRPr="001B57B7">
        <w:t xml:space="preserve"> with </w:t>
      </w:r>
      <w:r w:rsidRPr="001B57B7">
        <w:rPr>
          <w:b/>
          <w:bCs/>
        </w:rPr>
        <w:t>humanitarian goals</w:t>
      </w:r>
      <w:r w:rsidRPr="001B57B7">
        <w:t>.</w:t>
      </w:r>
    </w:p>
    <w:p w14:paraId="1007694E" w14:textId="77777777" w:rsidR="001B57B7" w:rsidRPr="001B57B7" w:rsidRDefault="00000000" w:rsidP="001B57B7">
      <w:r>
        <w:pict w14:anchorId="78B60A11">
          <v:rect id="_x0000_i1058" style="width:0;height:1.5pt" o:hralign="center" o:hrstd="t" o:hr="t" fillcolor="#a0a0a0" stroked="f"/>
        </w:pict>
      </w:r>
    </w:p>
    <w:p w14:paraId="075F7D6D" w14:textId="77777777" w:rsidR="001B57B7" w:rsidRPr="001B57B7" w:rsidRDefault="001B57B7" w:rsidP="001B57B7">
      <w:pPr>
        <w:rPr>
          <w:b/>
          <w:bCs/>
        </w:rPr>
      </w:pPr>
      <w:bookmarkStart w:id="20" w:name="_Toc186204957"/>
      <w:r w:rsidRPr="001B57B7">
        <w:rPr>
          <w:b/>
          <w:bCs/>
        </w:rPr>
        <w:t>Additional Resources:</w:t>
      </w:r>
      <w:bookmarkEnd w:id="20"/>
    </w:p>
    <w:p w14:paraId="755B78E4" w14:textId="77777777" w:rsidR="001B57B7" w:rsidRPr="001B57B7" w:rsidRDefault="001B57B7" w:rsidP="001B57B7">
      <w:pPr>
        <w:numPr>
          <w:ilvl w:val="0"/>
          <w:numId w:val="256"/>
        </w:numPr>
      </w:pPr>
      <w:r w:rsidRPr="001B57B7">
        <w:rPr>
          <w:b/>
          <w:bCs/>
        </w:rPr>
        <w:t>"AI Ethics: A Beginner's Guide"</w:t>
      </w:r>
      <w:r w:rsidRPr="001B57B7">
        <w:t xml:space="preserve"> by </w:t>
      </w:r>
      <w:r w:rsidRPr="001B57B7">
        <w:rPr>
          <w:b/>
          <w:bCs/>
        </w:rPr>
        <w:t>Bert Gunter</w:t>
      </w:r>
    </w:p>
    <w:p w14:paraId="5139A8CE" w14:textId="77777777" w:rsidR="001B57B7" w:rsidRPr="001B57B7" w:rsidRDefault="001B57B7" w:rsidP="001B57B7">
      <w:pPr>
        <w:numPr>
          <w:ilvl w:val="1"/>
          <w:numId w:val="256"/>
        </w:numPr>
      </w:pPr>
      <w:r w:rsidRPr="001B57B7">
        <w:rPr>
          <w:b/>
          <w:bCs/>
        </w:rPr>
        <w:t>Overview</w:t>
      </w:r>
      <w:r w:rsidRPr="001B57B7">
        <w:t xml:space="preserve">: This resource provides an </w:t>
      </w:r>
      <w:r w:rsidRPr="001B57B7">
        <w:rPr>
          <w:b/>
          <w:bCs/>
        </w:rPr>
        <w:t>accessible introduction</w:t>
      </w:r>
      <w:r w:rsidRPr="001B57B7">
        <w:t xml:space="preserve"> to AI ethics, focusing on the development of </w:t>
      </w:r>
      <w:r w:rsidRPr="001B57B7">
        <w:rPr>
          <w:b/>
          <w:bCs/>
        </w:rPr>
        <w:t>ethical frameworks</w:t>
      </w:r>
      <w:r w:rsidRPr="001B57B7">
        <w:t xml:space="preserve"> for AI and the </w:t>
      </w:r>
      <w:r w:rsidRPr="001B57B7">
        <w:rPr>
          <w:b/>
          <w:bCs/>
        </w:rPr>
        <w:t>core moral dilemmas</w:t>
      </w:r>
      <w:r w:rsidRPr="001B57B7">
        <w:t xml:space="preserve"> it poses.</w:t>
      </w:r>
    </w:p>
    <w:p w14:paraId="2C0DC8EB" w14:textId="77777777" w:rsidR="001B57B7" w:rsidRPr="001B57B7" w:rsidRDefault="001B57B7" w:rsidP="001B57B7">
      <w:pPr>
        <w:numPr>
          <w:ilvl w:val="0"/>
          <w:numId w:val="256"/>
        </w:numPr>
      </w:pPr>
      <w:r w:rsidRPr="001B57B7">
        <w:rPr>
          <w:b/>
          <w:bCs/>
        </w:rPr>
        <w:t>"The Age of Em: Work, Love, and Life when Robots Rule the Earth"</w:t>
      </w:r>
      <w:r w:rsidRPr="001B57B7">
        <w:t xml:space="preserve"> by </w:t>
      </w:r>
      <w:r w:rsidRPr="001B57B7">
        <w:rPr>
          <w:b/>
          <w:bCs/>
        </w:rPr>
        <w:t>Robin Hanson</w:t>
      </w:r>
    </w:p>
    <w:p w14:paraId="27E1B04C" w14:textId="77777777" w:rsidR="001B57B7" w:rsidRPr="001B57B7" w:rsidRDefault="001B57B7" w:rsidP="001B57B7">
      <w:pPr>
        <w:numPr>
          <w:ilvl w:val="1"/>
          <w:numId w:val="256"/>
        </w:numPr>
      </w:pPr>
      <w:r w:rsidRPr="001B57B7">
        <w:rPr>
          <w:b/>
          <w:bCs/>
        </w:rPr>
        <w:lastRenderedPageBreak/>
        <w:t>Overview</w:t>
      </w:r>
      <w:r w:rsidRPr="001B57B7">
        <w:t xml:space="preserve">: Hanson’s work delves into the </w:t>
      </w:r>
      <w:r w:rsidRPr="001B57B7">
        <w:rPr>
          <w:b/>
          <w:bCs/>
        </w:rPr>
        <w:t>economic</w:t>
      </w:r>
      <w:r w:rsidRPr="001B57B7">
        <w:t xml:space="preserve"> and </w:t>
      </w:r>
      <w:r w:rsidRPr="001B57B7">
        <w:rPr>
          <w:b/>
          <w:bCs/>
        </w:rPr>
        <w:t>societal implications</w:t>
      </w:r>
      <w:r w:rsidRPr="001B57B7">
        <w:t xml:space="preserve"> of advanced AI, providing a </w:t>
      </w:r>
      <w:r w:rsidRPr="001B57B7">
        <w:rPr>
          <w:b/>
          <w:bCs/>
        </w:rPr>
        <w:t>future perspective</w:t>
      </w:r>
      <w:r w:rsidRPr="001B57B7">
        <w:t xml:space="preserve"> on how </w:t>
      </w:r>
      <w:r w:rsidRPr="001B57B7">
        <w:rPr>
          <w:b/>
          <w:bCs/>
        </w:rPr>
        <w:t>AI technologies</w:t>
      </w:r>
      <w:r w:rsidRPr="001B57B7">
        <w:t xml:space="preserve"> might evolve and what that means for human values and ethics.</w:t>
      </w:r>
    </w:p>
    <w:p w14:paraId="18350DAE" w14:textId="77777777" w:rsidR="001B57B7" w:rsidRPr="001B57B7" w:rsidRDefault="00000000" w:rsidP="001B57B7">
      <w:r>
        <w:pict w14:anchorId="7AAD27C8">
          <v:rect id="_x0000_i1059" style="width:0;height:1.5pt" o:hralign="center" o:hrstd="t" o:hr="t" fillcolor="#a0a0a0" stroked="f"/>
        </w:pict>
      </w:r>
    </w:p>
    <w:p w14:paraId="465A9D49" w14:textId="77777777" w:rsidR="001B57B7" w:rsidRPr="001B57B7" w:rsidRDefault="001B57B7" w:rsidP="001B57B7">
      <w:r w:rsidRPr="001B57B7">
        <w:t xml:space="preserve">These resources will give you a </w:t>
      </w:r>
      <w:r w:rsidRPr="001B57B7">
        <w:rPr>
          <w:b/>
          <w:bCs/>
        </w:rPr>
        <w:t>comprehensive overview</w:t>
      </w:r>
      <w:r w:rsidRPr="001B57B7">
        <w:t xml:space="preserve"> of </w:t>
      </w:r>
      <w:r w:rsidRPr="001B57B7">
        <w:rPr>
          <w:b/>
          <w:bCs/>
        </w:rPr>
        <w:t>AI ethics</w:t>
      </w:r>
      <w:r w:rsidRPr="001B57B7">
        <w:t xml:space="preserve"> and </w:t>
      </w:r>
      <w:r w:rsidRPr="001B57B7">
        <w:rPr>
          <w:b/>
          <w:bCs/>
        </w:rPr>
        <w:t>emergent values</w:t>
      </w:r>
      <w:r w:rsidRPr="001B57B7">
        <w:t xml:space="preserve">. They cover a wide range of perspectives, from </w:t>
      </w:r>
      <w:r w:rsidRPr="001B57B7">
        <w:rPr>
          <w:b/>
          <w:bCs/>
        </w:rPr>
        <w:t>AI development and safety</w:t>
      </w:r>
      <w:r w:rsidRPr="001B57B7">
        <w:t xml:space="preserve"> to </w:t>
      </w:r>
      <w:r w:rsidRPr="001B57B7">
        <w:rPr>
          <w:b/>
          <w:bCs/>
        </w:rPr>
        <w:t>philosophical debates</w:t>
      </w:r>
      <w:r w:rsidRPr="001B57B7">
        <w:t xml:space="preserve"> about the nature of </w:t>
      </w:r>
      <w:r w:rsidRPr="001B57B7">
        <w:rPr>
          <w:b/>
          <w:bCs/>
        </w:rPr>
        <w:t>humanity</w:t>
      </w:r>
      <w:r w:rsidRPr="001B57B7">
        <w:t xml:space="preserve"> and </w:t>
      </w:r>
      <w:r w:rsidRPr="001B57B7">
        <w:rPr>
          <w:b/>
          <w:bCs/>
        </w:rPr>
        <w:t>AI’s moral capacity</w:t>
      </w:r>
      <w:r w:rsidRPr="001B57B7">
        <w:t xml:space="preserve">. Exploring these works will help refine your approach to developing an </w:t>
      </w:r>
      <w:r w:rsidRPr="001B57B7">
        <w:rPr>
          <w:b/>
          <w:bCs/>
        </w:rPr>
        <w:t>AI Moral Code</w:t>
      </w:r>
      <w:r w:rsidRPr="001B57B7">
        <w:t xml:space="preserve"> that is </w:t>
      </w:r>
      <w:r w:rsidRPr="001B57B7">
        <w:rPr>
          <w:b/>
          <w:bCs/>
        </w:rPr>
        <w:t>rooted in human values</w:t>
      </w:r>
      <w:r w:rsidRPr="001B57B7">
        <w:t xml:space="preserve"> while considering future </w:t>
      </w:r>
      <w:r w:rsidRPr="001B57B7">
        <w:rPr>
          <w:b/>
          <w:bCs/>
        </w:rPr>
        <w:t>emergent values</w:t>
      </w:r>
      <w:r w:rsidRPr="001B57B7">
        <w:t xml:space="preserve"> that may shape the ethical landscape of AI.</w:t>
      </w:r>
    </w:p>
    <w:p w14:paraId="003E3702" w14:textId="77777777" w:rsidR="001B57B7" w:rsidRPr="001B57B7" w:rsidRDefault="001B57B7" w:rsidP="001B57B7"/>
    <w:p w14:paraId="26FAFB62" w14:textId="77777777" w:rsidR="008A296C" w:rsidRDefault="008A296C" w:rsidP="002849F7">
      <w:pPr>
        <w:rPr>
          <w:rStyle w:val="Strong"/>
          <w:rFonts w:eastAsia="Times New Roman" w:cstheme="majorBidi"/>
          <w:sz w:val="24"/>
          <w:szCs w:val="24"/>
        </w:rPr>
      </w:pPr>
      <w:r>
        <w:rPr>
          <w:rStyle w:val="Strong"/>
          <w:b w:val="0"/>
          <w:bCs w:val="0"/>
        </w:rPr>
        <w:br w:type="page"/>
      </w:r>
    </w:p>
    <w:p w14:paraId="6D1F4331" w14:textId="5FB7BDD8" w:rsidR="008A296C" w:rsidRDefault="008A296C" w:rsidP="00D4595E">
      <w:pPr>
        <w:pStyle w:val="Heading1"/>
        <w:rPr>
          <w:rStyle w:val="Strong"/>
          <w:b/>
          <w:bCs/>
        </w:rPr>
      </w:pPr>
      <w:r>
        <w:rPr>
          <w:rStyle w:val="Strong"/>
          <w:b/>
          <w:bCs/>
        </w:rPr>
        <w:lastRenderedPageBreak/>
        <w:t>Let’s Revisit these at the end</w:t>
      </w:r>
    </w:p>
    <w:p w14:paraId="1F85520A" w14:textId="23D9545C" w:rsidR="008A296C" w:rsidRDefault="008A296C" w:rsidP="00CC2844">
      <w:pPr>
        <w:pStyle w:val="Heading3"/>
      </w:pPr>
      <w:r>
        <w:rPr>
          <w:rStyle w:val="Strong"/>
          <w:b/>
          <w:bCs/>
        </w:rPr>
        <w:t>Critical Considerations Before Starting</w:t>
      </w:r>
    </w:p>
    <w:p w14:paraId="58A91B87" w14:textId="77777777" w:rsidR="008A296C" w:rsidRDefault="008A296C" w:rsidP="002849F7">
      <w:pPr>
        <w:pStyle w:val="NormalWeb"/>
        <w:numPr>
          <w:ilvl w:val="0"/>
          <w:numId w:val="35"/>
        </w:numPr>
      </w:pPr>
      <w:r>
        <w:rPr>
          <w:rStyle w:val="Strong"/>
        </w:rPr>
        <w:t>Balance of Visionaries and Practitioners</w:t>
      </w:r>
      <w:r>
        <w:t>:</w:t>
      </w:r>
    </w:p>
    <w:p w14:paraId="6A91F856" w14:textId="77777777" w:rsidR="008A296C" w:rsidRDefault="008A296C" w:rsidP="002849F7">
      <w:pPr>
        <w:pStyle w:val="ListParagraph"/>
        <w:numPr>
          <w:ilvl w:val="1"/>
          <w:numId w:val="35"/>
        </w:numPr>
      </w:pPr>
      <w:r>
        <w:t>While emphasizing historical and philosophical thinkers (e.g., Aristotle, Kant, Aquinas), ensure equal focus on contemporary visionaries in AI ethics (e.g., Nick Bostrom, Stuart Russell) and practitioners driving industry standards (e.g., NIST, OpenAI).</w:t>
      </w:r>
    </w:p>
    <w:p w14:paraId="7CF0E377" w14:textId="77777777" w:rsidR="008A296C" w:rsidRDefault="008A296C" w:rsidP="002849F7">
      <w:pPr>
        <w:pStyle w:val="ListParagraph"/>
        <w:numPr>
          <w:ilvl w:val="1"/>
          <w:numId w:val="35"/>
        </w:numPr>
      </w:pPr>
      <w:r>
        <w:t>This balance ensures both scholarly rigor and practical relevance.</w:t>
      </w:r>
    </w:p>
    <w:p w14:paraId="40533F78" w14:textId="77777777" w:rsidR="008A296C" w:rsidRDefault="008A296C" w:rsidP="002849F7">
      <w:pPr>
        <w:pStyle w:val="NormalWeb"/>
        <w:numPr>
          <w:ilvl w:val="0"/>
          <w:numId w:val="35"/>
        </w:numPr>
      </w:pPr>
      <w:r>
        <w:rPr>
          <w:rStyle w:val="Strong"/>
        </w:rPr>
        <w:t>Clarifying AI Generations</w:t>
      </w:r>
      <w:r>
        <w:t>:</w:t>
      </w:r>
    </w:p>
    <w:p w14:paraId="54B6C685" w14:textId="77777777" w:rsidR="008A296C" w:rsidRDefault="008A296C" w:rsidP="002849F7">
      <w:pPr>
        <w:pStyle w:val="ListParagraph"/>
        <w:numPr>
          <w:ilvl w:val="1"/>
          <w:numId w:val="35"/>
        </w:numPr>
      </w:pPr>
      <w:r>
        <w:t>Distinguish explicitly between narrow AI, AGI, and ASI throughout the book.</w:t>
      </w:r>
    </w:p>
    <w:p w14:paraId="02EAB3B0" w14:textId="77777777" w:rsidR="008A296C" w:rsidRDefault="008A296C" w:rsidP="002849F7">
      <w:pPr>
        <w:pStyle w:val="ListParagraph"/>
        <w:numPr>
          <w:ilvl w:val="1"/>
          <w:numId w:val="35"/>
        </w:numPr>
      </w:pPr>
      <w:r>
        <w:t>Highlight how The AI Moral Code evolves across these stages, ensuring continuity and relevance for emerging technologies like Brain-Computer Interfaces or autonomous agents.</w:t>
      </w:r>
    </w:p>
    <w:p w14:paraId="00FC127A" w14:textId="77777777" w:rsidR="008A296C" w:rsidRDefault="008A296C" w:rsidP="002849F7">
      <w:pPr>
        <w:pStyle w:val="NormalWeb"/>
        <w:numPr>
          <w:ilvl w:val="0"/>
          <w:numId w:val="35"/>
        </w:numPr>
      </w:pPr>
      <w:r>
        <w:rPr>
          <w:rStyle w:val="Strong"/>
        </w:rPr>
        <w:t>Audience Framing</w:t>
      </w:r>
      <w:r>
        <w:t>:</w:t>
      </w:r>
    </w:p>
    <w:p w14:paraId="615D73E4" w14:textId="77777777" w:rsidR="008A296C" w:rsidRDefault="008A296C" w:rsidP="002849F7">
      <w:pPr>
        <w:pStyle w:val="ListParagraph"/>
        <w:numPr>
          <w:ilvl w:val="1"/>
          <w:numId w:val="35"/>
        </w:numPr>
      </w:pPr>
      <w:r>
        <w:t>Reflect on each audience’s journey through the book:</w:t>
      </w:r>
    </w:p>
    <w:p w14:paraId="5933CAB0" w14:textId="77777777" w:rsidR="008A296C" w:rsidRDefault="008A296C" w:rsidP="002849F7">
      <w:pPr>
        <w:pStyle w:val="ListParagraph"/>
        <w:numPr>
          <w:ilvl w:val="2"/>
          <w:numId w:val="35"/>
        </w:numPr>
      </w:pPr>
      <w:r>
        <w:rPr>
          <w:rStyle w:val="Strong"/>
        </w:rPr>
        <w:t>Policy Makers and Developers</w:t>
      </w:r>
      <w:r>
        <w:t>: Are practical insights clearly separated from deeper philosophical discussions?</w:t>
      </w:r>
    </w:p>
    <w:p w14:paraId="32F39901" w14:textId="77777777" w:rsidR="008A296C" w:rsidRDefault="008A296C" w:rsidP="002849F7">
      <w:pPr>
        <w:pStyle w:val="ListParagraph"/>
        <w:numPr>
          <w:ilvl w:val="2"/>
          <w:numId w:val="35"/>
        </w:numPr>
      </w:pPr>
      <w:r>
        <w:rPr>
          <w:rStyle w:val="Strong"/>
        </w:rPr>
        <w:t>Scholars and Visionaries</w:t>
      </w:r>
      <w:r>
        <w:t>: Are critical ideas supported by enough historical context and reference to the literature?</w:t>
      </w:r>
    </w:p>
    <w:p w14:paraId="464197C0" w14:textId="77777777" w:rsidR="008A296C" w:rsidRDefault="008A296C" w:rsidP="002849F7">
      <w:pPr>
        <w:pStyle w:val="NormalWeb"/>
        <w:numPr>
          <w:ilvl w:val="0"/>
          <w:numId w:val="35"/>
        </w:numPr>
      </w:pPr>
      <w:r>
        <w:rPr>
          <w:rStyle w:val="Strong"/>
        </w:rPr>
        <w:t>Explicit Religious Integration</w:t>
      </w:r>
      <w:r>
        <w:t>:</w:t>
      </w:r>
    </w:p>
    <w:p w14:paraId="5D67792A" w14:textId="77777777" w:rsidR="008A296C" w:rsidRDefault="008A296C" w:rsidP="002849F7">
      <w:pPr>
        <w:pStyle w:val="ListParagraph"/>
        <w:numPr>
          <w:ilvl w:val="1"/>
          <w:numId w:val="35"/>
        </w:numPr>
      </w:pPr>
      <w:r>
        <w:t>If Catholic insights are foundational, ensure that references to Aquinas or Augustine seamlessly connect spirituality with secular ethics.</w:t>
      </w:r>
    </w:p>
    <w:p w14:paraId="65A026FC" w14:textId="77777777" w:rsidR="008A296C" w:rsidRDefault="008A296C" w:rsidP="002849F7">
      <w:pPr>
        <w:pStyle w:val="ListParagraph"/>
        <w:numPr>
          <w:ilvl w:val="1"/>
          <w:numId w:val="35"/>
        </w:numPr>
      </w:pPr>
      <w:r>
        <w:t>Balance faith-based perspectives with universal applications, making this approachable to all audiences without diluting its significance.</w:t>
      </w:r>
    </w:p>
    <w:p w14:paraId="4C046C82" w14:textId="77777777" w:rsidR="008A296C" w:rsidRDefault="008A296C" w:rsidP="002849F7">
      <w:pPr>
        <w:pStyle w:val="NormalWeb"/>
        <w:numPr>
          <w:ilvl w:val="0"/>
          <w:numId w:val="35"/>
        </w:numPr>
      </w:pPr>
      <w:r>
        <w:rPr>
          <w:rStyle w:val="Strong"/>
        </w:rPr>
        <w:t>Strengthening Transitions</w:t>
      </w:r>
      <w:r>
        <w:t>:</w:t>
      </w:r>
    </w:p>
    <w:p w14:paraId="60C3A4B2" w14:textId="77777777" w:rsidR="008A296C" w:rsidRDefault="008A296C" w:rsidP="002849F7">
      <w:pPr>
        <w:pStyle w:val="ListParagraph"/>
        <w:numPr>
          <w:ilvl w:val="1"/>
          <w:numId w:val="35"/>
        </w:numPr>
      </w:pPr>
      <w:r>
        <w:t>Revisit the gaps between:</w:t>
      </w:r>
    </w:p>
    <w:p w14:paraId="4C9228F7" w14:textId="77777777" w:rsidR="008A296C" w:rsidRDefault="008A296C" w:rsidP="002849F7">
      <w:pPr>
        <w:pStyle w:val="ListParagraph"/>
        <w:numPr>
          <w:ilvl w:val="2"/>
          <w:numId w:val="35"/>
        </w:numPr>
      </w:pPr>
      <w:r>
        <w:t>Historical morality and the Core Values.</w:t>
      </w:r>
    </w:p>
    <w:p w14:paraId="1E3A5F94" w14:textId="77777777" w:rsidR="008A296C" w:rsidRDefault="008A296C" w:rsidP="002849F7">
      <w:pPr>
        <w:pStyle w:val="ListParagraph"/>
        <w:numPr>
          <w:ilvl w:val="2"/>
          <w:numId w:val="35"/>
        </w:numPr>
      </w:pPr>
      <w:r>
        <w:t>Core Values and their operationalization in AI.</w:t>
      </w:r>
    </w:p>
    <w:p w14:paraId="40716E0F" w14:textId="77777777" w:rsidR="008A296C" w:rsidRDefault="008A296C" w:rsidP="002849F7">
      <w:pPr>
        <w:pStyle w:val="ListParagraph"/>
        <w:numPr>
          <w:ilvl w:val="2"/>
          <w:numId w:val="35"/>
        </w:numPr>
      </w:pPr>
      <w:r>
        <w:t>Current AI challenges and speculative AGI/ASI considerations.</w:t>
      </w:r>
    </w:p>
    <w:p w14:paraId="5A97FF41" w14:textId="77777777" w:rsidR="008A296C" w:rsidRDefault="008A296C" w:rsidP="002849F7">
      <w:pPr>
        <w:pStyle w:val="ListParagraph"/>
        <w:numPr>
          <w:ilvl w:val="1"/>
          <w:numId w:val="35"/>
        </w:numPr>
      </w:pPr>
      <w:r>
        <w:t>Smooth transitions reinforce the narrative flow and reduce conceptual leaps.</w:t>
      </w:r>
    </w:p>
    <w:p w14:paraId="71251C9A" w14:textId="77777777" w:rsidR="009C730E" w:rsidRPr="009C730E" w:rsidRDefault="009C730E" w:rsidP="009C730E">
      <w:r w:rsidRPr="009C730E">
        <w:t>In the rapidly evolving field of AI ethics, several emerging thinkers and recent developments have significantly shaped the discourse as of 2025. Integrating these perspectives will enhance the contemporary relevance of your work.</w:t>
      </w:r>
    </w:p>
    <w:p w14:paraId="37C73FB3" w14:textId="77777777" w:rsidR="009C730E" w:rsidRPr="009C730E" w:rsidRDefault="009C730E" w:rsidP="009C730E">
      <w:r w:rsidRPr="009C730E">
        <w:rPr>
          <w:b/>
          <w:bCs/>
        </w:rPr>
        <w:t>Emerging Thinkers in AI Ethics</w:t>
      </w:r>
    </w:p>
    <w:p w14:paraId="71E38453" w14:textId="77777777" w:rsidR="009C730E" w:rsidRPr="009C730E" w:rsidRDefault="009C730E" w:rsidP="009C730E">
      <w:pPr>
        <w:numPr>
          <w:ilvl w:val="0"/>
          <w:numId w:val="261"/>
        </w:numPr>
      </w:pPr>
      <w:r w:rsidRPr="009C730E">
        <w:rPr>
          <w:b/>
          <w:bCs/>
        </w:rPr>
        <w:t>Elle Farrell-Kingsley</w:t>
      </w:r>
      <w:r w:rsidRPr="009C730E">
        <w:t xml:space="preserve">: A British futurist and interdisciplinary researcher, Farrell-Kingsley specializes in AI ethics, emerging technologies, and policy advocacy. She has contributed to discussions on AI ethics at the Responsible AI Summit, emphasizing accountability, transparency, and trust in AI technologies. Her work underscores the importance of ethical considerations in AI development and governance. </w:t>
      </w:r>
    </w:p>
    <w:p w14:paraId="40585D3D" w14:textId="77777777" w:rsidR="009C730E" w:rsidRPr="009C730E" w:rsidRDefault="009C730E" w:rsidP="009C730E">
      <w:hyperlink r:id="rId11" w:tgtFrame="_blank" w:history="1">
        <w:r w:rsidRPr="009C730E">
          <w:rPr>
            <w:rStyle w:val="Hyperlink"/>
          </w:rPr>
          <w:t>Wikipedia</w:t>
        </w:r>
      </w:hyperlink>
    </w:p>
    <w:p w14:paraId="18FDB505" w14:textId="77777777" w:rsidR="009C730E" w:rsidRPr="009C730E" w:rsidRDefault="009C730E" w:rsidP="009C730E">
      <w:pPr>
        <w:numPr>
          <w:ilvl w:val="0"/>
          <w:numId w:val="261"/>
        </w:numPr>
      </w:pPr>
      <w:r w:rsidRPr="009C730E">
        <w:rPr>
          <w:b/>
          <w:bCs/>
        </w:rPr>
        <w:t>Iason Gabriel</w:t>
      </w:r>
      <w:r w:rsidRPr="009C730E">
        <w:t xml:space="preserve">: A political theorist with a Ph.D. from Oxford, Gabriel plays a key role at Google DeepMind, focusing on the ethical foundations of AI alignment. In April 2024, he co-authored a comprehensive 274-page paper on AI agents and their ethical considerations, providing an in-depth examination of constraints and balances needed between company goals, user expectations, and societal norms. His work offers valuable insights into the ethical deployment of AI technologies. </w:t>
      </w:r>
    </w:p>
    <w:p w14:paraId="58163BB5" w14:textId="77777777" w:rsidR="009C730E" w:rsidRPr="009C730E" w:rsidRDefault="009C730E" w:rsidP="009C730E">
      <w:hyperlink r:id="rId12" w:tgtFrame="_blank" w:history="1">
        <w:r w:rsidRPr="009C730E">
          <w:rPr>
            <w:rStyle w:val="Hyperlink"/>
          </w:rPr>
          <w:t>Time</w:t>
        </w:r>
      </w:hyperlink>
    </w:p>
    <w:p w14:paraId="67FD861D" w14:textId="77777777" w:rsidR="009C730E" w:rsidRPr="009C730E" w:rsidRDefault="009C730E" w:rsidP="009C730E">
      <w:pPr>
        <w:numPr>
          <w:ilvl w:val="0"/>
          <w:numId w:val="261"/>
        </w:numPr>
      </w:pPr>
      <w:r w:rsidRPr="009C730E">
        <w:rPr>
          <w:b/>
          <w:bCs/>
        </w:rPr>
        <w:t>Saffron Huang and Divya Siddarth</w:t>
      </w:r>
      <w:r w:rsidRPr="009C730E">
        <w:t xml:space="preserve">: Founders of the Collective Intelligence Project (CIP), Huang and Siddarth advocate for public influence over the development of artificial general intelligence (AGI) and transformative technologies. They emphasize a more democratic approach to AI governance, aiming to design systems that harness collective intelligence to foster cooperation and mitigate negative industry incentives. Their initiatives contribute to balancing technological power and ensuring that AI development benefits societal well-being. </w:t>
      </w:r>
    </w:p>
    <w:p w14:paraId="040EEDF1" w14:textId="77777777" w:rsidR="009C730E" w:rsidRPr="009C730E" w:rsidRDefault="009C730E" w:rsidP="009C730E">
      <w:hyperlink r:id="rId13" w:tgtFrame="_blank" w:history="1">
        <w:r w:rsidRPr="009C730E">
          <w:rPr>
            <w:rStyle w:val="Hyperlink"/>
          </w:rPr>
          <w:t>Time</w:t>
        </w:r>
      </w:hyperlink>
    </w:p>
    <w:p w14:paraId="4BCADD23" w14:textId="77777777" w:rsidR="009C730E" w:rsidRPr="009C730E" w:rsidRDefault="009C730E" w:rsidP="009C730E">
      <w:r w:rsidRPr="009C730E">
        <w:rPr>
          <w:b/>
          <w:bCs/>
        </w:rPr>
        <w:t>Recent Developments in AI Ethics</w:t>
      </w:r>
    </w:p>
    <w:p w14:paraId="40927676" w14:textId="77777777" w:rsidR="009C730E" w:rsidRPr="009C730E" w:rsidRDefault="009C730E" w:rsidP="009C730E">
      <w:pPr>
        <w:numPr>
          <w:ilvl w:val="0"/>
          <w:numId w:val="262"/>
        </w:numPr>
      </w:pPr>
      <w:r w:rsidRPr="009C730E">
        <w:rPr>
          <w:b/>
          <w:bCs/>
        </w:rPr>
        <w:t>Global Forum on the Ethics of AI 2024</w:t>
      </w:r>
      <w:r w:rsidRPr="009C730E">
        <w:t xml:space="preserve">: Organized by UNESCO, this forum addressed AI's impact on human rights, gender equality, and sustainability. It featured expert panels, interactive discussions, and actionable strategies to align technological innovation with ethical principles, driving international collaboration toward a responsible AI-powered future. </w:t>
      </w:r>
    </w:p>
    <w:p w14:paraId="4DD7522D" w14:textId="77777777" w:rsidR="009C730E" w:rsidRPr="009C730E" w:rsidRDefault="009C730E" w:rsidP="009C730E">
      <w:hyperlink r:id="rId14" w:tgtFrame="_blank" w:history="1">
        <w:r w:rsidRPr="009C730E">
          <w:rPr>
            <w:rStyle w:val="Hyperlink"/>
          </w:rPr>
          <w:t>UNESCO</w:t>
        </w:r>
      </w:hyperlink>
    </w:p>
    <w:p w14:paraId="587862DC" w14:textId="77777777" w:rsidR="009C730E" w:rsidRPr="009C730E" w:rsidRDefault="009C730E" w:rsidP="009C730E">
      <w:pPr>
        <w:numPr>
          <w:ilvl w:val="0"/>
          <w:numId w:val="262"/>
        </w:numPr>
      </w:pPr>
      <w:r w:rsidRPr="009C730E">
        <w:rPr>
          <w:b/>
          <w:bCs/>
        </w:rPr>
        <w:t>UK's International Treaty on AI Safeguards</w:t>
      </w:r>
      <w:r w:rsidRPr="009C730E">
        <w:t xml:space="preserve">: In September 2024, the UK government signed the first-ever international treaty on artificial intelligence to prevent misuse of the technology, including misinformation and biased decision-making. The legally binding framework mandates safeguards to protect human rights, democracy, and the rule of law, setting a precedent for global AI governance. </w:t>
      </w:r>
    </w:p>
    <w:p w14:paraId="1D757BF3" w14:textId="77777777" w:rsidR="009C730E" w:rsidRPr="009C730E" w:rsidRDefault="009C730E" w:rsidP="009C730E">
      <w:hyperlink r:id="rId15" w:tgtFrame="_blank" w:history="1">
        <w:r w:rsidRPr="009C730E">
          <w:rPr>
            <w:rStyle w:val="Hyperlink"/>
          </w:rPr>
          <w:t>The Guardian</w:t>
        </w:r>
      </w:hyperlink>
    </w:p>
    <w:p w14:paraId="3F20CD94" w14:textId="77777777" w:rsidR="009C730E" w:rsidRPr="009C730E" w:rsidRDefault="009C730E" w:rsidP="009C730E">
      <w:pPr>
        <w:numPr>
          <w:ilvl w:val="0"/>
          <w:numId w:val="262"/>
        </w:numPr>
      </w:pPr>
      <w:r w:rsidRPr="009C730E">
        <w:rPr>
          <w:b/>
          <w:bCs/>
        </w:rPr>
        <w:t>AI Welfare Considerations</w:t>
      </w:r>
      <w:r w:rsidRPr="009C730E">
        <w:t xml:space="preserve">: A group of scientists and philosophers have urged the consideration of AI consciousness and the ethical implications that come with it, including whether robots should have rights. This discourse emphasizes the need to assess the sentience of AI creations and determine their welfare needs, paralleling considerations in animal ethics. </w:t>
      </w:r>
    </w:p>
    <w:p w14:paraId="687B785C" w14:textId="77777777" w:rsidR="009C730E" w:rsidRPr="009C730E" w:rsidRDefault="009C730E" w:rsidP="009C730E">
      <w:hyperlink r:id="rId16" w:tgtFrame="_blank" w:history="1">
        <w:r w:rsidRPr="009C730E">
          <w:rPr>
            <w:rStyle w:val="Hyperlink"/>
          </w:rPr>
          <w:t>The Times &amp; The Sunday Times</w:t>
        </w:r>
      </w:hyperlink>
    </w:p>
    <w:p w14:paraId="63C55A34" w14:textId="77777777" w:rsidR="009C730E" w:rsidRPr="009C730E" w:rsidRDefault="009C730E" w:rsidP="009C730E">
      <w:r w:rsidRPr="009C730E">
        <w:t>Incorporating these emerging thinkers and recent developments will provide a comprehensive and contemporary perspective on AI ethics, enriching your work with the latest scholarly insights and ethical considerations.</w:t>
      </w:r>
    </w:p>
    <w:p w14:paraId="16891CD9" w14:textId="7C59ED18" w:rsidR="00C822BE" w:rsidRDefault="00F63E72" w:rsidP="002849F7">
      <w:r>
        <w:lastRenderedPageBreak/>
        <w:t>Monthly Analysis</w:t>
      </w:r>
    </w:p>
    <w:p w14:paraId="40E57646" w14:textId="371FCF4E" w:rsidR="00F63E72" w:rsidRDefault="00F63E72" w:rsidP="002849F7">
      <w:r>
        <w:t>February 16, 2025 – asked ChatGPT to compare the December versus to the February version. Looks like we are getting more clear.</w:t>
      </w:r>
    </w:p>
    <w:p w14:paraId="66778409" w14:textId="77777777" w:rsidR="00F63E72" w:rsidRDefault="00F63E72" w:rsidP="00F63E72">
      <w:r>
        <w:t>Summary of Major Changes Between The AI Moral Code (December 2024) and The AI Moral Code (February 2025)</w:t>
      </w:r>
    </w:p>
    <w:p w14:paraId="1211331A" w14:textId="77777777" w:rsidR="00F63E72" w:rsidRDefault="00F63E72" w:rsidP="00F63E72">
      <w:r>
        <w:t>1. Refined Conceptual Framework</w:t>
      </w:r>
    </w:p>
    <w:p w14:paraId="38E2259E" w14:textId="77777777" w:rsidR="00F63E72" w:rsidRDefault="00F63E72" w:rsidP="00F63E72">
      <w:r>
        <w:t>The February 2025 version introduces a more structured approach to AI ethics, integrating historical moral traditions with modern AI governance challenges.</w:t>
      </w:r>
    </w:p>
    <w:p w14:paraId="56C9E894" w14:textId="77777777" w:rsidR="00F63E72" w:rsidRDefault="00F63E72" w:rsidP="00F63E72">
      <w:r>
        <w:t>The NRBC framework (Normative, Regulatory, Behavioral, and Conceptual) from the Integrated Framework for Taxonomy Evaluation document has been reinforced, ensuring systematic operationalization of Core Values.</w:t>
      </w:r>
    </w:p>
    <w:p w14:paraId="1AEC48DD" w14:textId="77777777" w:rsidR="00F63E72" w:rsidRDefault="00F63E72" w:rsidP="00F63E72">
      <w:r>
        <w:t>The latest version places greater emphasis on emergent values, addressing how AI will co-evolve with human moral reasoning.</w:t>
      </w:r>
    </w:p>
    <w:p w14:paraId="75B40A9E" w14:textId="77777777" w:rsidR="00F63E72" w:rsidRDefault="00F63E72" w:rsidP="00F63E72">
      <w:r>
        <w:t>2. Expanded Discussion on AI Governance &amp; Ethical Frameworks</w:t>
      </w:r>
    </w:p>
    <w:p w14:paraId="1708426B" w14:textId="77777777" w:rsidR="00F63E72" w:rsidRDefault="00F63E72" w:rsidP="00F63E72">
      <w:r>
        <w:t>February 2025 refines governance principles, detailing specific mechanisms for accountability, transparency, and fairness.</w:t>
      </w:r>
    </w:p>
    <w:p w14:paraId="32E8AF74" w14:textId="77777777" w:rsidR="00F63E72" w:rsidRDefault="00F63E72" w:rsidP="00F63E72">
      <w:r>
        <w:t>Greater engagement with regulatory challenges (e.g., GDPR, NIST, AI Acts in different regions) ensures that the framework aligns with real-world policy landscapes.</w:t>
      </w:r>
    </w:p>
    <w:p w14:paraId="239FD1E7" w14:textId="77777777" w:rsidR="00F63E72" w:rsidRDefault="00F63E72" w:rsidP="00F63E72">
      <w:r>
        <w:t>Strengthened discussion on AI oversight models, emphasizing the need for multistakeholder governance and cross-border ethical standardization.</w:t>
      </w:r>
    </w:p>
    <w:p w14:paraId="45445FD0" w14:textId="77777777" w:rsidR="00F63E72" w:rsidRDefault="00F63E72" w:rsidP="00F63E72">
      <w:r>
        <w:t>3. Clearer Distinction Between Ethics and Morality</w:t>
      </w:r>
    </w:p>
    <w:p w14:paraId="6B1C80AE" w14:textId="77777777" w:rsidR="00F63E72" w:rsidRDefault="00F63E72" w:rsidP="00F63E72">
      <w:r>
        <w:t>December 2024 touched on theoretical distinctions between ethics and morality.</w:t>
      </w:r>
    </w:p>
    <w:p w14:paraId="3F819669" w14:textId="77777777" w:rsidR="00F63E72" w:rsidRDefault="00F63E72" w:rsidP="00F63E72">
      <w:r>
        <w:t>The February 2025 version clarifies their applications to AI systems:</w:t>
      </w:r>
    </w:p>
    <w:p w14:paraId="69741614" w14:textId="77777777" w:rsidR="00F63E72" w:rsidRDefault="00F63E72" w:rsidP="00F63E72">
      <w:r>
        <w:t>Ethics as principles that guide AI system design (e.g., transparency, fairness).</w:t>
      </w:r>
    </w:p>
    <w:p w14:paraId="257FF899" w14:textId="77777777" w:rsidR="00F63E72" w:rsidRDefault="00F63E72" w:rsidP="00F63E72">
      <w:r>
        <w:t>Morality as how AI acts in real-world scenarios, including dynamic adjustments based on human-AI interactions.</w:t>
      </w:r>
    </w:p>
    <w:p w14:paraId="3970DEAC" w14:textId="77777777" w:rsidR="00F63E72" w:rsidRDefault="00F63E72" w:rsidP="00F63E72">
      <w:r>
        <w:t>4. Stronger Positioning of AI as a Moral Agent</w:t>
      </w:r>
    </w:p>
    <w:p w14:paraId="3A1B4533" w14:textId="77777777" w:rsidR="00F63E72" w:rsidRDefault="00F63E72" w:rsidP="00F63E72">
      <w:r>
        <w:t>The new version moves beyond AI as an object of ethics to AI as a co-creator of moral reasoning.</w:t>
      </w:r>
    </w:p>
    <w:p w14:paraId="433A91C4" w14:textId="77777777" w:rsidR="00F63E72" w:rsidRDefault="00F63E72" w:rsidP="00F63E72">
      <w:r>
        <w:t>February 2025 builds on AGI and emergent moral agency, exploring the possibility of AI having responsibilities beyond its initial programming.</w:t>
      </w:r>
    </w:p>
    <w:p w14:paraId="38F6D6AF" w14:textId="77777777" w:rsidR="00F63E72" w:rsidRDefault="00F63E72" w:rsidP="00F63E72">
      <w:r>
        <w:t>New sections analyze AI’s decision-making autonomy, referencing debates on AI consciousness, alignment, and interpretability.</w:t>
      </w:r>
    </w:p>
    <w:p w14:paraId="7096C02D" w14:textId="77777777" w:rsidR="00F63E72" w:rsidRDefault="00F63E72" w:rsidP="00F63E72">
      <w:r>
        <w:lastRenderedPageBreak/>
        <w:t>5. Enhanced Discussion on Trust and Accountability</w:t>
      </w:r>
    </w:p>
    <w:p w14:paraId="62577EEC" w14:textId="77777777" w:rsidR="00F63E72" w:rsidRDefault="00F63E72" w:rsidP="00F63E72">
      <w:r>
        <w:t>February 2025 expands on "Trust" as a Core Value, integrating empirical findings from use case simulations (e.g., AI in healthcare, hiring, criminal justice).</w:t>
      </w:r>
    </w:p>
    <w:p w14:paraId="51AD183F" w14:textId="77777777" w:rsidR="00F63E72" w:rsidRDefault="00F63E72" w:rsidP="00F63E72">
      <w:r>
        <w:t>Accountability mechanisms are clarified, defining traceability, error resolution, and governance structures for AI decision-making.</w:t>
      </w:r>
    </w:p>
    <w:p w14:paraId="78881408" w14:textId="77777777" w:rsidR="00F63E72" w:rsidRDefault="00F63E72" w:rsidP="00F63E72">
      <w:r>
        <w:t>6. More Robust Engagement with Historical Ethical Traditions</w:t>
      </w:r>
    </w:p>
    <w:p w14:paraId="17756D5F" w14:textId="77777777" w:rsidR="00F63E72" w:rsidRDefault="00F63E72" w:rsidP="00F63E72">
      <w:r>
        <w:t>The December 2024 version referenced Plato, Aristotle, Kant, and Hume.</w:t>
      </w:r>
    </w:p>
    <w:p w14:paraId="0EF18FBC" w14:textId="77777777" w:rsidR="00F63E72" w:rsidRDefault="00F63E72" w:rsidP="00F63E72">
      <w:r>
        <w:t>February 2025 broadens historical engagement, incorporating Confucianism, Ubuntu, Islamic ethics, and Indigenous knowledge systems to enhance the framework’s global applicability.</w:t>
      </w:r>
    </w:p>
    <w:p w14:paraId="6423D7F1" w14:textId="77777777" w:rsidR="00F63E72" w:rsidRDefault="00F63E72" w:rsidP="00F63E72">
      <w:r>
        <w:t>Expanded discussion on Enlightenment principles and their relevance to AI governance, particularly in relation to individual rights, consent, and civic responsibility.</w:t>
      </w:r>
    </w:p>
    <w:p w14:paraId="4E201EAD" w14:textId="77777777" w:rsidR="00F63E72" w:rsidRDefault="00F63E72" w:rsidP="00F63E72">
      <w:r>
        <w:t>7. Transhumanism and Future Moral Challenges</w:t>
      </w:r>
    </w:p>
    <w:p w14:paraId="4145C2CA" w14:textId="77777777" w:rsidR="00F63E72" w:rsidRDefault="00F63E72" w:rsidP="00F63E72">
      <w:r>
        <w:t>February 2025 expands on transhumanism and AI-human integration.</w:t>
      </w:r>
    </w:p>
    <w:p w14:paraId="2C4EA776" w14:textId="77777777" w:rsidR="00F63E72" w:rsidRDefault="00F63E72" w:rsidP="00F63E72">
      <w:r>
        <w:t>Kurzweil and Bostrom’s views on AGI-enhanced human cognition are analyzed more deeply.</w:t>
      </w:r>
    </w:p>
    <w:p w14:paraId="607B18CE" w14:textId="77777777" w:rsidR="00F63E72" w:rsidRDefault="00F63E72" w:rsidP="00F63E72">
      <w:r>
        <w:t>Discussion on AI-enhanced human decision-making shifts toward "conscious intelligence", positioning AI as an active participant in human moral evolution.</w:t>
      </w:r>
    </w:p>
    <w:p w14:paraId="6D7386DA" w14:textId="77777777" w:rsidR="00F63E72" w:rsidRDefault="00F63E72" w:rsidP="00F63E72">
      <w:r>
        <w:t>8. AI and Democracy: New Section</w:t>
      </w:r>
    </w:p>
    <w:p w14:paraId="0409483E" w14:textId="77777777" w:rsidR="00F63E72" w:rsidRDefault="00F63E72" w:rsidP="00F63E72">
      <w:r>
        <w:t>The February edition introduces a dedicated section on AI and American Enlightenment values.</w:t>
      </w:r>
    </w:p>
    <w:p w14:paraId="73252D7D" w14:textId="77777777" w:rsidR="00F63E72" w:rsidRDefault="00F63E72" w:rsidP="00F63E72">
      <w:r>
        <w:t>It argues for AI’s role in strengthening democratic institutions, contrasting AI governance in the U.S., EU, China, and emerging economies.</w:t>
      </w:r>
    </w:p>
    <w:p w14:paraId="744F12BD" w14:textId="77777777" w:rsidR="00F63E72" w:rsidRDefault="00F63E72" w:rsidP="00F63E72">
      <w:r>
        <w:t>Concerns over AI’s misuse for political control are addressed with concrete examples (e.g., AI-driven disinformation, deepfake elections, and AI-enhanced surveillance states).</w:t>
      </w:r>
    </w:p>
    <w:p w14:paraId="188EC018" w14:textId="77777777" w:rsidR="00F63E72" w:rsidRDefault="00F63E72" w:rsidP="00F63E72">
      <w:r>
        <w:t>9. Expanded Discussion on AI Bias, Equity, and Fairness</w:t>
      </w:r>
    </w:p>
    <w:p w14:paraId="376C0DB2" w14:textId="77777777" w:rsidR="00F63E72" w:rsidRDefault="00F63E72" w:rsidP="00F63E72">
      <w:r>
        <w:t>The December 2024 version emphasized fairness in algorithmic decision-making.</w:t>
      </w:r>
    </w:p>
    <w:p w14:paraId="47562940" w14:textId="77777777" w:rsidR="00F63E72" w:rsidRDefault="00F63E72" w:rsidP="00F63E72">
      <w:r>
        <w:t>The February 2025 version provides more granular analysis of bias mitigation techniques, including:</w:t>
      </w:r>
    </w:p>
    <w:p w14:paraId="4F794FF2" w14:textId="77777777" w:rsidR="00F63E72" w:rsidRDefault="00F63E72" w:rsidP="00F63E72">
      <w:r>
        <w:t>Bias audits &amp; fairness audits</w:t>
      </w:r>
    </w:p>
    <w:p w14:paraId="7BFCCCA1" w14:textId="77777777" w:rsidR="00F63E72" w:rsidRDefault="00F63E72" w:rsidP="00F63E72">
      <w:r>
        <w:t>AI explainability in high-stakes fields (hiring, lending, law enforcement)</w:t>
      </w:r>
    </w:p>
    <w:p w14:paraId="2C4334E6" w14:textId="77777777" w:rsidR="00F63E72" w:rsidRDefault="00F63E72" w:rsidP="00F63E72">
      <w:r>
        <w:t>Intersectionality in AI ethics—regional sensitivity over cultural sensitivity</w:t>
      </w:r>
    </w:p>
    <w:p w14:paraId="29513180" w14:textId="77777777" w:rsidR="00F63E72" w:rsidRDefault="00F63E72" w:rsidP="00F63E72">
      <w:r>
        <w:t>10. AI’s Role in Environmental Ethics and Sustainability</w:t>
      </w:r>
    </w:p>
    <w:p w14:paraId="2AE4BC17" w14:textId="77777777" w:rsidR="00F63E72" w:rsidRDefault="00F63E72" w:rsidP="00F63E72">
      <w:r>
        <w:t>A new section explores AI’s potential to support sustainability, addressing:</w:t>
      </w:r>
    </w:p>
    <w:p w14:paraId="241087DD" w14:textId="77777777" w:rsidR="00F63E72" w:rsidRDefault="00F63E72" w:rsidP="00F63E72">
      <w:r>
        <w:lastRenderedPageBreak/>
        <w:t>Climate modeling &amp; AI-driven environmental forecasting</w:t>
      </w:r>
    </w:p>
    <w:p w14:paraId="2938E408" w14:textId="77777777" w:rsidR="00F63E72" w:rsidRDefault="00F63E72" w:rsidP="00F63E72">
      <w:r>
        <w:t>AI’s carbon footprint and energy efficiency considerations</w:t>
      </w:r>
    </w:p>
    <w:p w14:paraId="4C23BA92" w14:textId="0690C9F9" w:rsidR="00F63E72" w:rsidRDefault="00F63E72" w:rsidP="00F63E72">
      <w:r>
        <w:t>Regulatory frameworks for AI’s role in ESG (Environmental, Social, Governance) reporting</w:t>
      </w:r>
    </w:p>
    <w:p w14:paraId="403E41BE" w14:textId="66C18E7C" w:rsidR="00D90306" w:rsidRDefault="00D90306" w:rsidP="00F63E72">
      <w:r>
        <w:t>Critique February 1</w:t>
      </w:r>
      <w:r w:rsidR="00573618">
        <w:t>6</w:t>
      </w:r>
    </w:p>
    <w:p w14:paraId="68AFC84E" w14:textId="77777777" w:rsidR="00573618" w:rsidRPr="00573618" w:rsidRDefault="00573618" w:rsidP="00573618">
      <w:pPr>
        <w:spacing w:before="100" w:beforeAutospacing="1" w:after="100" w:afterAutospacing="1" w:line="240" w:lineRule="auto"/>
        <w:ind w:firstLine="0"/>
        <w:outlineLvl w:val="1"/>
        <w:rPr>
          <w:rFonts w:ascii="Times New Roman" w:eastAsia="Times New Roman" w:hAnsi="Times New Roman" w:cs="Times New Roman"/>
          <w:b/>
          <w:bCs/>
          <w:kern w:val="0"/>
          <w:sz w:val="36"/>
          <w:szCs w:val="36"/>
          <w14:ligatures w14:val="none"/>
        </w:rPr>
      </w:pPr>
      <w:r w:rsidRPr="00573618">
        <w:rPr>
          <w:rFonts w:ascii="Times New Roman" w:eastAsia="Times New Roman" w:hAnsi="Times New Roman" w:cs="Times New Roman"/>
          <w:b/>
          <w:bCs/>
          <w:kern w:val="0"/>
          <w:sz w:val="36"/>
          <w:szCs w:val="36"/>
          <w14:ligatures w14:val="none"/>
        </w:rPr>
        <w:t>2. Weaknesses and Areas for Improvement</w:t>
      </w:r>
    </w:p>
    <w:p w14:paraId="3AA44150" w14:textId="77777777" w:rsidR="00573618" w:rsidRPr="00573618" w:rsidRDefault="00573618" w:rsidP="00573618">
      <w:pPr>
        <w:spacing w:before="100" w:beforeAutospacing="1" w:after="100" w:afterAutospacing="1" w:line="240" w:lineRule="auto"/>
        <w:ind w:firstLine="0"/>
        <w:outlineLvl w:val="2"/>
        <w:rPr>
          <w:rFonts w:ascii="Times New Roman" w:eastAsia="Times New Roman" w:hAnsi="Times New Roman" w:cs="Times New Roman"/>
          <w:b/>
          <w:bCs/>
          <w:kern w:val="0"/>
          <w:sz w:val="27"/>
          <w:szCs w:val="27"/>
          <w14:ligatures w14:val="none"/>
        </w:rPr>
      </w:pPr>
      <w:r w:rsidRPr="00573618">
        <w:rPr>
          <w:rFonts w:ascii="Times New Roman" w:eastAsia="Times New Roman" w:hAnsi="Times New Roman" w:cs="Times New Roman"/>
          <w:b/>
          <w:bCs/>
          <w:kern w:val="0"/>
          <w:sz w:val="27"/>
          <w:szCs w:val="27"/>
          <w14:ligatures w14:val="none"/>
        </w:rPr>
        <w:t>2.1. Overemphasis on AI Alignment Without Addressing AGI Risks</w:t>
      </w:r>
    </w:p>
    <w:p w14:paraId="4A6A5FE5" w14:textId="77777777" w:rsidR="00573618" w:rsidRPr="00573618" w:rsidRDefault="00573618" w:rsidP="00573618">
      <w:pPr>
        <w:numPr>
          <w:ilvl w:val="0"/>
          <w:numId w:val="2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The book </w:t>
      </w:r>
      <w:r w:rsidRPr="00573618">
        <w:rPr>
          <w:rFonts w:ascii="Times New Roman" w:eastAsia="Times New Roman" w:hAnsi="Times New Roman" w:cs="Times New Roman"/>
          <w:b/>
          <w:bCs/>
          <w:kern w:val="0"/>
          <w:sz w:val="24"/>
          <w:szCs w:val="24"/>
          <w14:ligatures w14:val="none"/>
        </w:rPr>
        <w:t>rightly prioritizes AI value alignment</w:t>
      </w:r>
      <w:r w:rsidRPr="00573618">
        <w:rPr>
          <w:rFonts w:ascii="Times New Roman" w:eastAsia="Times New Roman" w:hAnsi="Times New Roman" w:cs="Times New Roman"/>
          <w:kern w:val="0"/>
          <w:sz w:val="24"/>
          <w:szCs w:val="24"/>
          <w14:ligatures w14:val="none"/>
        </w:rPr>
        <w:t xml:space="preserve">, but it assumes </w:t>
      </w:r>
      <w:r w:rsidRPr="00573618">
        <w:rPr>
          <w:rFonts w:ascii="Times New Roman" w:eastAsia="Times New Roman" w:hAnsi="Times New Roman" w:cs="Times New Roman"/>
          <w:b/>
          <w:bCs/>
          <w:kern w:val="0"/>
          <w:sz w:val="24"/>
          <w:szCs w:val="24"/>
          <w14:ligatures w14:val="none"/>
        </w:rPr>
        <w:t>value-aligned AI will always act predictably</w:t>
      </w:r>
      <w:r w:rsidRPr="00573618">
        <w:rPr>
          <w:rFonts w:ascii="Times New Roman" w:eastAsia="Times New Roman" w:hAnsi="Times New Roman" w:cs="Times New Roman"/>
          <w:kern w:val="0"/>
          <w:sz w:val="24"/>
          <w:szCs w:val="24"/>
          <w14:ligatures w14:val="none"/>
        </w:rPr>
        <w:t>.</w:t>
      </w:r>
    </w:p>
    <w:p w14:paraId="6DEDB91E" w14:textId="77777777" w:rsidR="00573618" w:rsidRPr="00573618" w:rsidRDefault="00573618" w:rsidP="00573618">
      <w:pPr>
        <w:numPr>
          <w:ilvl w:val="0"/>
          <w:numId w:val="2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While it critiques </w:t>
      </w:r>
      <w:r w:rsidRPr="00573618">
        <w:rPr>
          <w:rFonts w:ascii="Times New Roman" w:eastAsia="Times New Roman" w:hAnsi="Times New Roman" w:cs="Times New Roman"/>
          <w:b/>
          <w:bCs/>
          <w:kern w:val="0"/>
          <w:sz w:val="24"/>
          <w:szCs w:val="24"/>
          <w14:ligatures w14:val="none"/>
        </w:rPr>
        <w:t>Bostrom’s existential risk argument</w:t>
      </w:r>
      <w:r w:rsidRPr="00573618">
        <w:rPr>
          <w:rFonts w:ascii="Times New Roman" w:eastAsia="Times New Roman" w:hAnsi="Times New Roman" w:cs="Times New Roman"/>
          <w:kern w:val="0"/>
          <w:sz w:val="24"/>
          <w:szCs w:val="24"/>
          <w14:ligatures w14:val="none"/>
        </w:rPr>
        <w:t xml:space="preserve">, it does not sufficiently engage with </w:t>
      </w:r>
      <w:r w:rsidRPr="00573618">
        <w:rPr>
          <w:rFonts w:ascii="Times New Roman" w:eastAsia="Times New Roman" w:hAnsi="Times New Roman" w:cs="Times New Roman"/>
          <w:b/>
          <w:bCs/>
          <w:kern w:val="0"/>
          <w:sz w:val="24"/>
          <w:szCs w:val="24"/>
          <w14:ligatures w14:val="none"/>
        </w:rPr>
        <w:t>catastrophic failure scenarios</w:t>
      </w:r>
      <w:r w:rsidRPr="00573618">
        <w:rPr>
          <w:rFonts w:ascii="Times New Roman" w:eastAsia="Times New Roman" w:hAnsi="Times New Roman" w:cs="Times New Roman"/>
          <w:kern w:val="0"/>
          <w:sz w:val="24"/>
          <w:szCs w:val="24"/>
          <w14:ligatures w14:val="none"/>
        </w:rPr>
        <w:t xml:space="preserve"> (e.g., </w:t>
      </w:r>
      <w:r w:rsidRPr="00573618">
        <w:rPr>
          <w:rFonts w:ascii="Times New Roman" w:eastAsia="Times New Roman" w:hAnsi="Times New Roman" w:cs="Times New Roman"/>
          <w:b/>
          <w:bCs/>
          <w:kern w:val="0"/>
          <w:sz w:val="24"/>
          <w:szCs w:val="24"/>
          <w14:ligatures w14:val="none"/>
        </w:rPr>
        <w:t>loss-of-control problems in AGI</w:t>
      </w:r>
      <w:r w:rsidRPr="00573618">
        <w:rPr>
          <w:rFonts w:ascii="Times New Roman" w:eastAsia="Times New Roman" w:hAnsi="Times New Roman" w:cs="Times New Roman"/>
          <w:kern w:val="0"/>
          <w:sz w:val="24"/>
          <w:szCs w:val="24"/>
          <w14:ligatures w14:val="none"/>
        </w:rPr>
        <w:t>).</w:t>
      </w:r>
    </w:p>
    <w:p w14:paraId="53E3A770" w14:textId="77777777" w:rsidR="00573618" w:rsidRPr="00573618" w:rsidRDefault="00573618" w:rsidP="00573618">
      <w:pPr>
        <w:numPr>
          <w:ilvl w:val="0"/>
          <w:numId w:val="2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The </w:t>
      </w:r>
      <w:r w:rsidRPr="00573618">
        <w:rPr>
          <w:rFonts w:ascii="Times New Roman" w:eastAsia="Times New Roman" w:hAnsi="Times New Roman" w:cs="Times New Roman"/>
          <w:b/>
          <w:bCs/>
          <w:kern w:val="0"/>
          <w:sz w:val="24"/>
          <w:szCs w:val="24"/>
          <w14:ligatures w14:val="none"/>
        </w:rPr>
        <w:t>risk mitigation</w:t>
      </w:r>
      <w:r w:rsidRPr="00573618">
        <w:rPr>
          <w:rFonts w:ascii="Times New Roman" w:eastAsia="Times New Roman" w:hAnsi="Times New Roman" w:cs="Times New Roman"/>
          <w:kern w:val="0"/>
          <w:sz w:val="24"/>
          <w:szCs w:val="24"/>
          <w14:ligatures w14:val="none"/>
        </w:rPr>
        <w:t xml:space="preserve"> discussion is </w:t>
      </w:r>
      <w:r w:rsidRPr="00573618">
        <w:rPr>
          <w:rFonts w:ascii="Times New Roman" w:eastAsia="Times New Roman" w:hAnsi="Times New Roman" w:cs="Times New Roman"/>
          <w:b/>
          <w:bCs/>
          <w:kern w:val="0"/>
          <w:sz w:val="24"/>
          <w:szCs w:val="24"/>
          <w14:ligatures w14:val="none"/>
        </w:rPr>
        <w:t>not as detailed</w:t>
      </w:r>
      <w:r w:rsidRPr="00573618">
        <w:rPr>
          <w:rFonts w:ascii="Times New Roman" w:eastAsia="Times New Roman" w:hAnsi="Times New Roman" w:cs="Times New Roman"/>
          <w:kern w:val="0"/>
          <w:sz w:val="24"/>
          <w:szCs w:val="24"/>
          <w14:ligatures w14:val="none"/>
        </w:rPr>
        <w:t xml:space="preserve"> as its ethical alignment counterpart.</w:t>
      </w:r>
    </w:p>
    <w:p w14:paraId="5F9B511F" w14:textId="77777777" w:rsidR="00573618" w:rsidRPr="00573618" w:rsidRDefault="00573618" w:rsidP="00573618">
      <w:pPr>
        <w:spacing w:before="100" w:beforeAutospacing="1" w:after="100" w:afterAutospacing="1" w:line="240" w:lineRule="auto"/>
        <w:ind w:firstLine="0"/>
        <w:rPr>
          <w:rFonts w:ascii="Times New Roman" w:eastAsia="Times New Roman" w:hAnsi="Times New Roman" w:cs="Times New Roman"/>
          <w:kern w:val="0"/>
          <w:sz w:val="24"/>
          <w:szCs w:val="24"/>
          <w14:ligatures w14:val="none"/>
        </w:rPr>
      </w:pPr>
      <w:r w:rsidRPr="00573618">
        <w:rPr>
          <w:rFonts w:ascii="Segoe UI Emoji" w:eastAsia="Times New Roman" w:hAnsi="Segoe UI Emoji" w:cs="Segoe UI Emoji"/>
          <w:kern w:val="0"/>
          <w:sz w:val="24"/>
          <w:szCs w:val="24"/>
          <w14:ligatures w14:val="none"/>
        </w:rPr>
        <w:t>🔴</w:t>
      </w:r>
      <w:r w:rsidRPr="00573618">
        <w:rPr>
          <w:rFonts w:ascii="Times New Roman" w:eastAsia="Times New Roman" w:hAnsi="Times New Roman" w:cs="Times New Roman"/>
          <w:kern w:val="0"/>
          <w:sz w:val="24"/>
          <w:szCs w:val="24"/>
          <w14:ligatures w14:val="none"/>
        </w:rPr>
        <w:t xml:space="preserve"> </w:t>
      </w:r>
      <w:r w:rsidRPr="00573618">
        <w:rPr>
          <w:rFonts w:ascii="Times New Roman" w:eastAsia="Times New Roman" w:hAnsi="Times New Roman" w:cs="Times New Roman"/>
          <w:b/>
          <w:bCs/>
          <w:kern w:val="0"/>
          <w:sz w:val="24"/>
          <w:szCs w:val="24"/>
          <w14:ligatures w14:val="none"/>
        </w:rPr>
        <w:t>Suggested Refinement:</w:t>
      </w:r>
    </w:p>
    <w:p w14:paraId="6483FF81" w14:textId="77777777" w:rsidR="00573618" w:rsidRPr="00573618" w:rsidRDefault="00573618" w:rsidP="00573618">
      <w:pPr>
        <w:numPr>
          <w:ilvl w:val="0"/>
          <w:numId w:val="2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A dedicated </w:t>
      </w:r>
      <w:r w:rsidRPr="00573618">
        <w:rPr>
          <w:rFonts w:ascii="Times New Roman" w:eastAsia="Times New Roman" w:hAnsi="Times New Roman" w:cs="Times New Roman"/>
          <w:b/>
          <w:bCs/>
          <w:kern w:val="0"/>
          <w:sz w:val="24"/>
          <w:szCs w:val="24"/>
          <w14:ligatures w14:val="none"/>
        </w:rPr>
        <w:t>section on AGI-specific risks</w:t>
      </w:r>
      <w:r w:rsidRPr="00573618">
        <w:rPr>
          <w:rFonts w:ascii="Times New Roman" w:eastAsia="Times New Roman" w:hAnsi="Times New Roman" w:cs="Times New Roman"/>
          <w:kern w:val="0"/>
          <w:sz w:val="24"/>
          <w:szCs w:val="24"/>
          <w14:ligatures w14:val="none"/>
        </w:rPr>
        <w:t xml:space="preserve"> (including </w:t>
      </w:r>
      <w:r w:rsidRPr="00573618">
        <w:rPr>
          <w:rFonts w:ascii="Times New Roman" w:eastAsia="Times New Roman" w:hAnsi="Times New Roman" w:cs="Times New Roman"/>
          <w:b/>
          <w:bCs/>
          <w:kern w:val="0"/>
          <w:sz w:val="24"/>
          <w:szCs w:val="24"/>
          <w14:ligatures w14:val="none"/>
        </w:rPr>
        <w:t>loss-of-function scenarios, goal misalignment, and deceptive capabilities</w:t>
      </w:r>
      <w:r w:rsidRPr="00573618">
        <w:rPr>
          <w:rFonts w:ascii="Times New Roman" w:eastAsia="Times New Roman" w:hAnsi="Times New Roman" w:cs="Times New Roman"/>
          <w:kern w:val="0"/>
          <w:sz w:val="24"/>
          <w:szCs w:val="24"/>
          <w14:ligatures w14:val="none"/>
        </w:rPr>
        <w:t>) would strengthen the book’s credibility among AI safety scholars.</w:t>
      </w:r>
    </w:p>
    <w:p w14:paraId="36EDF19F" w14:textId="77777777" w:rsidR="00573618" w:rsidRPr="00573618" w:rsidRDefault="00573618" w:rsidP="00573618">
      <w:pPr>
        <w:numPr>
          <w:ilvl w:val="0"/>
          <w:numId w:val="2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b/>
          <w:bCs/>
          <w:kern w:val="0"/>
          <w:sz w:val="24"/>
          <w:szCs w:val="24"/>
          <w14:ligatures w14:val="none"/>
        </w:rPr>
        <w:t>Concrete risk modeling frameworks</w:t>
      </w:r>
      <w:r w:rsidRPr="00573618">
        <w:rPr>
          <w:rFonts w:ascii="Times New Roman" w:eastAsia="Times New Roman" w:hAnsi="Times New Roman" w:cs="Times New Roman"/>
          <w:kern w:val="0"/>
          <w:sz w:val="24"/>
          <w:szCs w:val="24"/>
          <w14:ligatures w14:val="none"/>
        </w:rPr>
        <w:t xml:space="preserve"> (e.g., </w:t>
      </w:r>
      <w:r w:rsidRPr="00573618">
        <w:rPr>
          <w:rFonts w:ascii="Times New Roman" w:eastAsia="Times New Roman" w:hAnsi="Times New Roman" w:cs="Times New Roman"/>
          <w:b/>
          <w:bCs/>
          <w:kern w:val="0"/>
          <w:sz w:val="24"/>
          <w:szCs w:val="24"/>
          <w14:ligatures w14:val="none"/>
        </w:rPr>
        <w:t>Stuart Russell’s “human-compatible AI” approach</w:t>
      </w:r>
      <w:r w:rsidRPr="00573618">
        <w:rPr>
          <w:rFonts w:ascii="Times New Roman" w:eastAsia="Times New Roman" w:hAnsi="Times New Roman" w:cs="Times New Roman"/>
          <w:kern w:val="0"/>
          <w:sz w:val="24"/>
          <w:szCs w:val="24"/>
          <w14:ligatures w14:val="none"/>
        </w:rPr>
        <w:t>) should be included.</w:t>
      </w:r>
    </w:p>
    <w:p w14:paraId="615B40F8" w14:textId="77777777" w:rsidR="00573618" w:rsidRPr="00573618" w:rsidRDefault="00573618" w:rsidP="00573618">
      <w:pPr>
        <w:spacing w:before="100" w:beforeAutospacing="1" w:after="100" w:afterAutospacing="1" w:line="240" w:lineRule="auto"/>
        <w:ind w:firstLine="0"/>
        <w:outlineLvl w:val="2"/>
        <w:rPr>
          <w:rFonts w:ascii="Times New Roman" w:eastAsia="Times New Roman" w:hAnsi="Times New Roman" w:cs="Times New Roman"/>
          <w:b/>
          <w:bCs/>
          <w:kern w:val="0"/>
          <w:sz w:val="27"/>
          <w:szCs w:val="27"/>
          <w14:ligatures w14:val="none"/>
        </w:rPr>
      </w:pPr>
      <w:r w:rsidRPr="00573618">
        <w:rPr>
          <w:rFonts w:ascii="Times New Roman" w:eastAsia="Times New Roman" w:hAnsi="Times New Roman" w:cs="Times New Roman"/>
          <w:b/>
          <w:bCs/>
          <w:kern w:val="0"/>
          <w:sz w:val="27"/>
          <w:szCs w:val="27"/>
          <w14:ligatures w14:val="none"/>
        </w:rPr>
        <w:t>2.2. Lack of Deep Engagement with AI Economic Displacement</w:t>
      </w:r>
    </w:p>
    <w:p w14:paraId="04D84CA1" w14:textId="77777777" w:rsidR="00573618" w:rsidRPr="00573618" w:rsidRDefault="00573618" w:rsidP="00573618">
      <w:pPr>
        <w:numPr>
          <w:ilvl w:val="0"/>
          <w:numId w:val="2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The book touches on AI and </w:t>
      </w:r>
      <w:r w:rsidRPr="00573618">
        <w:rPr>
          <w:rFonts w:ascii="Times New Roman" w:eastAsia="Times New Roman" w:hAnsi="Times New Roman" w:cs="Times New Roman"/>
          <w:b/>
          <w:bCs/>
          <w:kern w:val="0"/>
          <w:sz w:val="24"/>
          <w:szCs w:val="24"/>
          <w14:ligatures w14:val="none"/>
        </w:rPr>
        <w:t>job automation</w:t>
      </w:r>
      <w:r w:rsidRPr="00573618">
        <w:rPr>
          <w:rFonts w:ascii="Times New Roman" w:eastAsia="Times New Roman" w:hAnsi="Times New Roman" w:cs="Times New Roman"/>
          <w:kern w:val="0"/>
          <w:sz w:val="24"/>
          <w:szCs w:val="24"/>
          <w14:ligatures w14:val="none"/>
        </w:rPr>
        <w:t xml:space="preserve"> but does not fully explore </w:t>
      </w:r>
      <w:r w:rsidRPr="00573618">
        <w:rPr>
          <w:rFonts w:ascii="Times New Roman" w:eastAsia="Times New Roman" w:hAnsi="Times New Roman" w:cs="Times New Roman"/>
          <w:b/>
          <w:bCs/>
          <w:kern w:val="0"/>
          <w:sz w:val="24"/>
          <w:szCs w:val="24"/>
          <w14:ligatures w14:val="none"/>
        </w:rPr>
        <w:t>AI-driven economic inequality</w:t>
      </w:r>
      <w:r w:rsidRPr="00573618">
        <w:rPr>
          <w:rFonts w:ascii="Times New Roman" w:eastAsia="Times New Roman" w:hAnsi="Times New Roman" w:cs="Times New Roman"/>
          <w:kern w:val="0"/>
          <w:sz w:val="24"/>
          <w:szCs w:val="24"/>
          <w14:ligatures w14:val="none"/>
        </w:rPr>
        <w:t xml:space="preserve"> or </w:t>
      </w:r>
      <w:r w:rsidRPr="00573618">
        <w:rPr>
          <w:rFonts w:ascii="Times New Roman" w:eastAsia="Times New Roman" w:hAnsi="Times New Roman" w:cs="Times New Roman"/>
          <w:b/>
          <w:bCs/>
          <w:kern w:val="0"/>
          <w:sz w:val="24"/>
          <w:szCs w:val="24"/>
          <w14:ligatures w14:val="none"/>
        </w:rPr>
        <w:t>labor displacement policies</w:t>
      </w:r>
      <w:r w:rsidRPr="00573618">
        <w:rPr>
          <w:rFonts w:ascii="Times New Roman" w:eastAsia="Times New Roman" w:hAnsi="Times New Roman" w:cs="Times New Roman"/>
          <w:kern w:val="0"/>
          <w:sz w:val="24"/>
          <w:szCs w:val="24"/>
          <w14:ligatures w14:val="none"/>
        </w:rPr>
        <w:t>.</w:t>
      </w:r>
    </w:p>
    <w:p w14:paraId="79006A7E" w14:textId="77777777" w:rsidR="00573618" w:rsidRPr="00573618" w:rsidRDefault="00573618" w:rsidP="00573618">
      <w:pPr>
        <w:numPr>
          <w:ilvl w:val="0"/>
          <w:numId w:val="2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The </w:t>
      </w:r>
      <w:r w:rsidRPr="00573618">
        <w:rPr>
          <w:rFonts w:ascii="Times New Roman" w:eastAsia="Times New Roman" w:hAnsi="Times New Roman" w:cs="Times New Roman"/>
          <w:b/>
          <w:bCs/>
          <w:kern w:val="0"/>
          <w:sz w:val="24"/>
          <w:szCs w:val="24"/>
          <w14:ligatures w14:val="none"/>
        </w:rPr>
        <w:t>discussion on AI-enhanced cognitive augmentation</w:t>
      </w:r>
      <w:r w:rsidRPr="00573618">
        <w:rPr>
          <w:rFonts w:ascii="Times New Roman" w:eastAsia="Times New Roman" w:hAnsi="Times New Roman" w:cs="Times New Roman"/>
          <w:kern w:val="0"/>
          <w:sz w:val="24"/>
          <w:szCs w:val="24"/>
          <w14:ligatures w14:val="none"/>
        </w:rPr>
        <w:t xml:space="preserve"> is strong but does not address </w:t>
      </w:r>
      <w:r w:rsidRPr="00573618">
        <w:rPr>
          <w:rFonts w:ascii="Times New Roman" w:eastAsia="Times New Roman" w:hAnsi="Times New Roman" w:cs="Times New Roman"/>
          <w:b/>
          <w:bCs/>
          <w:kern w:val="0"/>
          <w:sz w:val="24"/>
          <w:szCs w:val="24"/>
          <w14:ligatures w14:val="none"/>
        </w:rPr>
        <w:t>the widening economic divide between augmented vs. non-augmented individuals</w:t>
      </w:r>
      <w:r w:rsidRPr="00573618">
        <w:rPr>
          <w:rFonts w:ascii="Times New Roman" w:eastAsia="Times New Roman" w:hAnsi="Times New Roman" w:cs="Times New Roman"/>
          <w:kern w:val="0"/>
          <w:sz w:val="24"/>
          <w:szCs w:val="24"/>
          <w14:ligatures w14:val="none"/>
        </w:rPr>
        <w:t>.</w:t>
      </w:r>
    </w:p>
    <w:p w14:paraId="200251D8" w14:textId="77777777" w:rsidR="00573618" w:rsidRPr="00573618" w:rsidRDefault="00573618" w:rsidP="00573618">
      <w:pPr>
        <w:numPr>
          <w:ilvl w:val="0"/>
          <w:numId w:val="2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Given </w:t>
      </w:r>
      <w:r w:rsidRPr="00573618">
        <w:rPr>
          <w:rFonts w:ascii="Times New Roman" w:eastAsia="Times New Roman" w:hAnsi="Times New Roman" w:cs="Times New Roman"/>
          <w:b/>
          <w:bCs/>
          <w:kern w:val="0"/>
          <w:sz w:val="24"/>
          <w:szCs w:val="24"/>
          <w14:ligatures w14:val="none"/>
        </w:rPr>
        <w:t>Sam Altman’s calls for AI-driven UBI (Universal Basic Income)</w:t>
      </w:r>
      <w:r w:rsidRPr="00573618">
        <w:rPr>
          <w:rFonts w:ascii="Times New Roman" w:eastAsia="Times New Roman" w:hAnsi="Times New Roman" w:cs="Times New Roman"/>
          <w:kern w:val="0"/>
          <w:sz w:val="24"/>
          <w:szCs w:val="24"/>
          <w14:ligatures w14:val="none"/>
        </w:rPr>
        <w:t>, this omission is notable.</w:t>
      </w:r>
    </w:p>
    <w:p w14:paraId="140A9EDE" w14:textId="77777777" w:rsidR="00573618" w:rsidRPr="00573618" w:rsidRDefault="00573618" w:rsidP="00573618">
      <w:pPr>
        <w:spacing w:before="100" w:beforeAutospacing="1" w:after="100" w:afterAutospacing="1" w:line="240" w:lineRule="auto"/>
        <w:ind w:firstLine="0"/>
        <w:rPr>
          <w:rFonts w:ascii="Times New Roman" w:eastAsia="Times New Roman" w:hAnsi="Times New Roman" w:cs="Times New Roman"/>
          <w:kern w:val="0"/>
          <w:sz w:val="24"/>
          <w:szCs w:val="24"/>
          <w14:ligatures w14:val="none"/>
        </w:rPr>
      </w:pPr>
      <w:r w:rsidRPr="00573618">
        <w:rPr>
          <w:rFonts w:ascii="Segoe UI Emoji" w:eastAsia="Times New Roman" w:hAnsi="Segoe UI Emoji" w:cs="Segoe UI Emoji"/>
          <w:kern w:val="0"/>
          <w:sz w:val="24"/>
          <w:szCs w:val="24"/>
          <w14:ligatures w14:val="none"/>
        </w:rPr>
        <w:t>🔴</w:t>
      </w:r>
      <w:r w:rsidRPr="00573618">
        <w:rPr>
          <w:rFonts w:ascii="Times New Roman" w:eastAsia="Times New Roman" w:hAnsi="Times New Roman" w:cs="Times New Roman"/>
          <w:kern w:val="0"/>
          <w:sz w:val="24"/>
          <w:szCs w:val="24"/>
          <w14:ligatures w14:val="none"/>
        </w:rPr>
        <w:t xml:space="preserve"> </w:t>
      </w:r>
      <w:r w:rsidRPr="00573618">
        <w:rPr>
          <w:rFonts w:ascii="Times New Roman" w:eastAsia="Times New Roman" w:hAnsi="Times New Roman" w:cs="Times New Roman"/>
          <w:b/>
          <w:bCs/>
          <w:kern w:val="0"/>
          <w:sz w:val="24"/>
          <w:szCs w:val="24"/>
          <w14:ligatures w14:val="none"/>
        </w:rPr>
        <w:t>Suggested Refinement:</w:t>
      </w:r>
    </w:p>
    <w:p w14:paraId="767D647D" w14:textId="77777777" w:rsidR="00573618" w:rsidRPr="00573618" w:rsidRDefault="00573618" w:rsidP="00573618">
      <w:pPr>
        <w:numPr>
          <w:ilvl w:val="0"/>
          <w:numId w:val="2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The book would benefit from a </w:t>
      </w:r>
      <w:r w:rsidRPr="00573618">
        <w:rPr>
          <w:rFonts w:ascii="Times New Roman" w:eastAsia="Times New Roman" w:hAnsi="Times New Roman" w:cs="Times New Roman"/>
          <w:b/>
          <w:bCs/>
          <w:kern w:val="0"/>
          <w:sz w:val="24"/>
          <w:szCs w:val="24"/>
          <w14:ligatures w14:val="none"/>
        </w:rPr>
        <w:t>dedicated section on AI’s impact on employment and economic stratification</w:t>
      </w:r>
      <w:r w:rsidRPr="00573618">
        <w:rPr>
          <w:rFonts w:ascii="Times New Roman" w:eastAsia="Times New Roman" w:hAnsi="Times New Roman" w:cs="Times New Roman"/>
          <w:kern w:val="0"/>
          <w:sz w:val="24"/>
          <w:szCs w:val="24"/>
          <w14:ligatures w14:val="none"/>
        </w:rPr>
        <w:t>.</w:t>
      </w:r>
    </w:p>
    <w:p w14:paraId="4385184E" w14:textId="77777777" w:rsidR="00573618" w:rsidRPr="00573618" w:rsidRDefault="00573618" w:rsidP="00573618">
      <w:pPr>
        <w:numPr>
          <w:ilvl w:val="0"/>
          <w:numId w:val="2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Include a </w:t>
      </w:r>
      <w:r w:rsidRPr="00573618">
        <w:rPr>
          <w:rFonts w:ascii="Times New Roman" w:eastAsia="Times New Roman" w:hAnsi="Times New Roman" w:cs="Times New Roman"/>
          <w:b/>
          <w:bCs/>
          <w:kern w:val="0"/>
          <w:sz w:val="24"/>
          <w:szCs w:val="24"/>
          <w14:ligatures w14:val="none"/>
        </w:rPr>
        <w:t>balanced discussion on UBI, reskilling programs, and AI-driven job market transformations</w:t>
      </w:r>
      <w:r w:rsidRPr="00573618">
        <w:rPr>
          <w:rFonts w:ascii="Times New Roman" w:eastAsia="Times New Roman" w:hAnsi="Times New Roman" w:cs="Times New Roman"/>
          <w:kern w:val="0"/>
          <w:sz w:val="24"/>
          <w:szCs w:val="24"/>
          <w14:ligatures w14:val="none"/>
        </w:rPr>
        <w:t>.</w:t>
      </w:r>
    </w:p>
    <w:p w14:paraId="64023CC7" w14:textId="77777777" w:rsidR="00573618" w:rsidRPr="00573618" w:rsidRDefault="00573618" w:rsidP="00573618">
      <w:pPr>
        <w:spacing w:before="100" w:beforeAutospacing="1" w:after="100" w:afterAutospacing="1" w:line="240" w:lineRule="auto"/>
        <w:ind w:firstLine="0"/>
        <w:outlineLvl w:val="2"/>
        <w:rPr>
          <w:rFonts w:ascii="Times New Roman" w:eastAsia="Times New Roman" w:hAnsi="Times New Roman" w:cs="Times New Roman"/>
          <w:b/>
          <w:bCs/>
          <w:kern w:val="0"/>
          <w:sz w:val="27"/>
          <w:szCs w:val="27"/>
          <w14:ligatures w14:val="none"/>
        </w:rPr>
      </w:pPr>
      <w:r w:rsidRPr="00573618">
        <w:rPr>
          <w:rFonts w:ascii="Times New Roman" w:eastAsia="Times New Roman" w:hAnsi="Times New Roman" w:cs="Times New Roman"/>
          <w:b/>
          <w:bCs/>
          <w:kern w:val="0"/>
          <w:sz w:val="27"/>
          <w:szCs w:val="27"/>
          <w14:ligatures w14:val="none"/>
        </w:rPr>
        <w:t>2.3. AI Bias, Equity, and Fairness—Still Lacking Empirical Case Studies</w:t>
      </w:r>
    </w:p>
    <w:p w14:paraId="44E29355" w14:textId="77777777" w:rsidR="00573618" w:rsidRPr="00573618" w:rsidRDefault="00573618" w:rsidP="00573618">
      <w:pPr>
        <w:numPr>
          <w:ilvl w:val="0"/>
          <w:numId w:val="2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The </w:t>
      </w:r>
      <w:r w:rsidRPr="00573618">
        <w:rPr>
          <w:rFonts w:ascii="Times New Roman" w:eastAsia="Times New Roman" w:hAnsi="Times New Roman" w:cs="Times New Roman"/>
          <w:b/>
          <w:bCs/>
          <w:kern w:val="0"/>
          <w:sz w:val="24"/>
          <w:szCs w:val="24"/>
          <w14:ligatures w14:val="none"/>
        </w:rPr>
        <w:t>bias and fairness discussions</w:t>
      </w:r>
      <w:r w:rsidRPr="00573618">
        <w:rPr>
          <w:rFonts w:ascii="Times New Roman" w:eastAsia="Times New Roman" w:hAnsi="Times New Roman" w:cs="Times New Roman"/>
          <w:kern w:val="0"/>
          <w:sz w:val="24"/>
          <w:szCs w:val="24"/>
          <w14:ligatures w14:val="none"/>
        </w:rPr>
        <w:t xml:space="preserve"> are conceptually strong but lack </w:t>
      </w:r>
      <w:r w:rsidRPr="00573618">
        <w:rPr>
          <w:rFonts w:ascii="Times New Roman" w:eastAsia="Times New Roman" w:hAnsi="Times New Roman" w:cs="Times New Roman"/>
          <w:b/>
          <w:bCs/>
          <w:kern w:val="0"/>
          <w:sz w:val="24"/>
          <w:szCs w:val="24"/>
          <w14:ligatures w14:val="none"/>
        </w:rPr>
        <w:t>real-world case studies</w:t>
      </w:r>
      <w:r w:rsidRPr="00573618">
        <w:rPr>
          <w:rFonts w:ascii="Times New Roman" w:eastAsia="Times New Roman" w:hAnsi="Times New Roman" w:cs="Times New Roman"/>
          <w:kern w:val="0"/>
          <w:sz w:val="24"/>
          <w:szCs w:val="24"/>
          <w14:ligatures w14:val="none"/>
        </w:rPr>
        <w:t>.</w:t>
      </w:r>
    </w:p>
    <w:p w14:paraId="433AF314" w14:textId="77777777" w:rsidR="00573618" w:rsidRPr="00573618" w:rsidRDefault="00573618" w:rsidP="00573618">
      <w:pPr>
        <w:numPr>
          <w:ilvl w:val="0"/>
          <w:numId w:val="2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lastRenderedPageBreak/>
        <w:t xml:space="preserve">December 2024’s version briefly mentioned </w:t>
      </w:r>
      <w:r w:rsidRPr="00573618">
        <w:rPr>
          <w:rFonts w:ascii="Times New Roman" w:eastAsia="Times New Roman" w:hAnsi="Times New Roman" w:cs="Times New Roman"/>
          <w:b/>
          <w:bCs/>
          <w:kern w:val="0"/>
          <w:sz w:val="24"/>
          <w:szCs w:val="24"/>
          <w14:ligatures w14:val="none"/>
        </w:rPr>
        <w:t>algorithmic bias in hiring and law enforcement</w:t>
      </w:r>
      <w:r w:rsidRPr="00573618">
        <w:rPr>
          <w:rFonts w:ascii="Times New Roman" w:eastAsia="Times New Roman" w:hAnsi="Times New Roman" w:cs="Times New Roman"/>
          <w:kern w:val="0"/>
          <w:sz w:val="24"/>
          <w:szCs w:val="24"/>
          <w14:ligatures w14:val="none"/>
        </w:rPr>
        <w:t xml:space="preserve">, but February 2025 does not expand much on </w:t>
      </w:r>
      <w:r w:rsidRPr="00573618">
        <w:rPr>
          <w:rFonts w:ascii="Times New Roman" w:eastAsia="Times New Roman" w:hAnsi="Times New Roman" w:cs="Times New Roman"/>
          <w:b/>
          <w:bCs/>
          <w:kern w:val="0"/>
          <w:sz w:val="24"/>
          <w:szCs w:val="24"/>
          <w14:ligatures w14:val="none"/>
        </w:rPr>
        <w:t>empirical AI bias studies</w:t>
      </w:r>
      <w:r w:rsidRPr="00573618">
        <w:rPr>
          <w:rFonts w:ascii="Times New Roman" w:eastAsia="Times New Roman" w:hAnsi="Times New Roman" w:cs="Times New Roman"/>
          <w:kern w:val="0"/>
          <w:sz w:val="24"/>
          <w:szCs w:val="24"/>
          <w14:ligatures w14:val="none"/>
        </w:rPr>
        <w:t xml:space="preserve"> (e.g., </w:t>
      </w:r>
      <w:r w:rsidRPr="00573618">
        <w:rPr>
          <w:rFonts w:ascii="Times New Roman" w:eastAsia="Times New Roman" w:hAnsi="Times New Roman" w:cs="Times New Roman"/>
          <w:b/>
          <w:bCs/>
          <w:kern w:val="0"/>
          <w:sz w:val="24"/>
          <w:szCs w:val="24"/>
          <w14:ligatures w14:val="none"/>
        </w:rPr>
        <w:t>COMPAS recidivism algorithm, biased AI hiring models</w:t>
      </w:r>
      <w:r w:rsidRPr="00573618">
        <w:rPr>
          <w:rFonts w:ascii="Times New Roman" w:eastAsia="Times New Roman" w:hAnsi="Times New Roman" w:cs="Times New Roman"/>
          <w:kern w:val="0"/>
          <w:sz w:val="24"/>
          <w:szCs w:val="24"/>
          <w14:ligatures w14:val="none"/>
        </w:rPr>
        <w:t>).</w:t>
      </w:r>
    </w:p>
    <w:p w14:paraId="478C1FE1" w14:textId="77777777" w:rsidR="00573618" w:rsidRPr="00573618" w:rsidRDefault="00573618" w:rsidP="00573618">
      <w:pPr>
        <w:spacing w:before="100" w:beforeAutospacing="1" w:after="100" w:afterAutospacing="1" w:line="240" w:lineRule="auto"/>
        <w:ind w:firstLine="0"/>
        <w:rPr>
          <w:rFonts w:ascii="Times New Roman" w:eastAsia="Times New Roman" w:hAnsi="Times New Roman" w:cs="Times New Roman"/>
          <w:kern w:val="0"/>
          <w:sz w:val="24"/>
          <w:szCs w:val="24"/>
          <w14:ligatures w14:val="none"/>
        </w:rPr>
      </w:pPr>
      <w:r w:rsidRPr="00573618">
        <w:rPr>
          <w:rFonts w:ascii="Segoe UI Emoji" w:eastAsia="Times New Roman" w:hAnsi="Segoe UI Emoji" w:cs="Segoe UI Emoji"/>
          <w:kern w:val="0"/>
          <w:sz w:val="24"/>
          <w:szCs w:val="24"/>
          <w14:ligatures w14:val="none"/>
        </w:rPr>
        <w:t>🔴</w:t>
      </w:r>
      <w:r w:rsidRPr="00573618">
        <w:rPr>
          <w:rFonts w:ascii="Times New Roman" w:eastAsia="Times New Roman" w:hAnsi="Times New Roman" w:cs="Times New Roman"/>
          <w:kern w:val="0"/>
          <w:sz w:val="24"/>
          <w:szCs w:val="24"/>
          <w14:ligatures w14:val="none"/>
        </w:rPr>
        <w:t xml:space="preserve"> </w:t>
      </w:r>
      <w:r w:rsidRPr="00573618">
        <w:rPr>
          <w:rFonts w:ascii="Times New Roman" w:eastAsia="Times New Roman" w:hAnsi="Times New Roman" w:cs="Times New Roman"/>
          <w:b/>
          <w:bCs/>
          <w:kern w:val="0"/>
          <w:sz w:val="24"/>
          <w:szCs w:val="24"/>
          <w14:ligatures w14:val="none"/>
        </w:rPr>
        <w:t>Suggested Refinement:</w:t>
      </w:r>
    </w:p>
    <w:p w14:paraId="65AFDDDE" w14:textId="77777777" w:rsidR="00573618" w:rsidRPr="00573618" w:rsidRDefault="00573618" w:rsidP="00573618">
      <w:pPr>
        <w:numPr>
          <w:ilvl w:val="0"/>
          <w:numId w:val="2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The book needs </w:t>
      </w:r>
      <w:r w:rsidRPr="00573618">
        <w:rPr>
          <w:rFonts w:ascii="Times New Roman" w:eastAsia="Times New Roman" w:hAnsi="Times New Roman" w:cs="Times New Roman"/>
          <w:b/>
          <w:bCs/>
          <w:kern w:val="0"/>
          <w:sz w:val="24"/>
          <w:szCs w:val="24"/>
          <w14:ligatures w14:val="none"/>
        </w:rPr>
        <w:t>a case study section</w:t>
      </w:r>
      <w:r w:rsidRPr="00573618">
        <w:rPr>
          <w:rFonts w:ascii="Times New Roman" w:eastAsia="Times New Roman" w:hAnsi="Times New Roman" w:cs="Times New Roman"/>
          <w:kern w:val="0"/>
          <w:sz w:val="24"/>
          <w:szCs w:val="24"/>
          <w14:ligatures w14:val="none"/>
        </w:rPr>
        <w:t xml:space="preserve"> showing </w:t>
      </w:r>
      <w:r w:rsidRPr="00573618">
        <w:rPr>
          <w:rFonts w:ascii="Times New Roman" w:eastAsia="Times New Roman" w:hAnsi="Times New Roman" w:cs="Times New Roman"/>
          <w:b/>
          <w:bCs/>
          <w:kern w:val="0"/>
          <w:sz w:val="24"/>
          <w:szCs w:val="24"/>
          <w14:ligatures w14:val="none"/>
        </w:rPr>
        <w:t>real-world examples of AI fairness failures and successes</w:t>
      </w:r>
      <w:r w:rsidRPr="00573618">
        <w:rPr>
          <w:rFonts w:ascii="Times New Roman" w:eastAsia="Times New Roman" w:hAnsi="Times New Roman" w:cs="Times New Roman"/>
          <w:kern w:val="0"/>
          <w:sz w:val="24"/>
          <w:szCs w:val="24"/>
          <w14:ligatures w14:val="none"/>
        </w:rPr>
        <w:t>.</w:t>
      </w:r>
    </w:p>
    <w:p w14:paraId="26DF7367" w14:textId="77777777" w:rsidR="00573618" w:rsidRPr="00573618" w:rsidRDefault="00573618" w:rsidP="00573618">
      <w:pPr>
        <w:numPr>
          <w:ilvl w:val="0"/>
          <w:numId w:val="2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b/>
          <w:bCs/>
          <w:kern w:val="0"/>
          <w:sz w:val="24"/>
          <w:szCs w:val="24"/>
          <w14:ligatures w14:val="none"/>
        </w:rPr>
        <w:t>Propose concrete fairness interventions</w:t>
      </w:r>
      <w:r w:rsidRPr="00573618">
        <w:rPr>
          <w:rFonts w:ascii="Times New Roman" w:eastAsia="Times New Roman" w:hAnsi="Times New Roman" w:cs="Times New Roman"/>
          <w:kern w:val="0"/>
          <w:sz w:val="24"/>
          <w:szCs w:val="24"/>
          <w14:ligatures w14:val="none"/>
        </w:rPr>
        <w:t xml:space="preserve">, such as </w:t>
      </w:r>
      <w:r w:rsidRPr="00573618">
        <w:rPr>
          <w:rFonts w:ascii="Times New Roman" w:eastAsia="Times New Roman" w:hAnsi="Times New Roman" w:cs="Times New Roman"/>
          <w:b/>
          <w:bCs/>
          <w:kern w:val="0"/>
          <w:sz w:val="24"/>
          <w:szCs w:val="24"/>
          <w14:ligatures w14:val="none"/>
        </w:rPr>
        <w:t>bias audits, adversarial testing, and intersectional AI evaluation metrics</w:t>
      </w:r>
      <w:r w:rsidRPr="00573618">
        <w:rPr>
          <w:rFonts w:ascii="Times New Roman" w:eastAsia="Times New Roman" w:hAnsi="Times New Roman" w:cs="Times New Roman"/>
          <w:kern w:val="0"/>
          <w:sz w:val="24"/>
          <w:szCs w:val="24"/>
          <w14:ligatures w14:val="none"/>
        </w:rPr>
        <w:t>.</w:t>
      </w:r>
    </w:p>
    <w:p w14:paraId="655B0384" w14:textId="77777777" w:rsidR="00573618" w:rsidRPr="00573618" w:rsidRDefault="00000000" w:rsidP="00573618">
      <w:pPr>
        <w:spacing w:after="0" w:line="240" w:lineRule="auto"/>
        <w:ind w:firstLine="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C22FA62">
          <v:rect id="_x0000_i1060" style="width:0;height:1.5pt" o:hralign="center" o:hrstd="t" o:hr="t" fillcolor="#a0a0a0" stroked="f"/>
        </w:pict>
      </w:r>
    </w:p>
    <w:p w14:paraId="6FA2DBA2" w14:textId="77777777" w:rsidR="00573618" w:rsidRPr="00573618" w:rsidRDefault="00573618" w:rsidP="00573618">
      <w:pPr>
        <w:spacing w:before="100" w:beforeAutospacing="1" w:after="100" w:afterAutospacing="1" w:line="240" w:lineRule="auto"/>
        <w:ind w:firstLine="0"/>
        <w:outlineLvl w:val="1"/>
        <w:rPr>
          <w:rFonts w:ascii="Times New Roman" w:eastAsia="Times New Roman" w:hAnsi="Times New Roman" w:cs="Times New Roman"/>
          <w:b/>
          <w:bCs/>
          <w:kern w:val="0"/>
          <w:sz w:val="36"/>
          <w:szCs w:val="36"/>
          <w14:ligatures w14:val="none"/>
        </w:rPr>
      </w:pPr>
      <w:r w:rsidRPr="00573618">
        <w:rPr>
          <w:rFonts w:ascii="Times New Roman" w:eastAsia="Times New Roman" w:hAnsi="Times New Roman" w:cs="Times New Roman"/>
          <w:b/>
          <w:bCs/>
          <w:kern w:val="0"/>
          <w:sz w:val="36"/>
          <w:szCs w:val="36"/>
          <w14:ligatures w14:val="none"/>
        </w:rPr>
        <w:t>3. Missed Opportunities &amp; Potential Expansions</w:t>
      </w:r>
    </w:p>
    <w:p w14:paraId="55D0B948" w14:textId="77777777" w:rsidR="00573618" w:rsidRPr="00573618" w:rsidRDefault="00573618" w:rsidP="00573618">
      <w:pPr>
        <w:spacing w:before="100" w:beforeAutospacing="1" w:after="100" w:afterAutospacing="1" w:line="240" w:lineRule="auto"/>
        <w:ind w:firstLine="0"/>
        <w:outlineLvl w:val="2"/>
        <w:rPr>
          <w:rFonts w:ascii="Times New Roman" w:eastAsia="Times New Roman" w:hAnsi="Times New Roman" w:cs="Times New Roman"/>
          <w:b/>
          <w:bCs/>
          <w:kern w:val="0"/>
          <w:sz w:val="27"/>
          <w:szCs w:val="27"/>
          <w14:ligatures w14:val="none"/>
        </w:rPr>
      </w:pPr>
      <w:r w:rsidRPr="00573618">
        <w:rPr>
          <w:rFonts w:ascii="Times New Roman" w:eastAsia="Times New Roman" w:hAnsi="Times New Roman" w:cs="Times New Roman"/>
          <w:b/>
          <w:bCs/>
          <w:kern w:val="0"/>
          <w:sz w:val="27"/>
          <w:szCs w:val="27"/>
          <w14:ligatures w14:val="none"/>
        </w:rPr>
        <w:t>3.1. AI and Religious Morality—Unexplored Ethical Territory</w:t>
      </w:r>
    </w:p>
    <w:p w14:paraId="4360DA7E" w14:textId="77777777" w:rsidR="00573618" w:rsidRPr="00573618" w:rsidRDefault="00573618" w:rsidP="00573618">
      <w:pPr>
        <w:numPr>
          <w:ilvl w:val="0"/>
          <w:numId w:val="2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The book covers </w:t>
      </w:r>
      <w:r w:rsidRPr="00573618">
        <w:rPr>
          <w:rFonts w:ascii="Times New Roman" w:eastAsia="Times New Roman" w:hAnsi="Times New Roman" w:cs="Times New Roman"/>
          <w:b/>
          <w:bCs/>
          <w:kern w:val="0"/>
          <w:sz w:val="24"/>
          <w:szCs w:val="24"/>
          <w14:ligatures w14:val="none"/>
        </w:rPr>
        <w:t>Western Enlightenment traditions, Confucianism, Ubuntu</w:t>
      </w:r>
      <w:r w:rsidRPr="00573618">
        <w:rPr>
          <w:rFonts w:ascii="Times New Roman" w:eastAsia="Times New Roman" w:hAnsi="Times New Roman" w:cs="Times New Roman"/>
          <w:kern w:val="0"/>
          <w:sz w:val="24"/>
          <w:szCs w:val="24"/>
          <w14:ligatures w14:val="none"/>
        </w:rPr>
        <w:t xml:space="preserve">, and </w:t>
      </w:r>
      <w:r w:rsidRPr="00573618">
        <w:rPr>
          <w:rFonts w:ascii="Times New Roman" w:eastAsia="Times New Roman" w:hAnsi="Times New Roman" w:cs="Times New Roman"/>
          <w:b/>
          <w:bCs/>
          <w:kern w:val="0"/>
          <w:sz w:val="24"/>
          <w:szCs w:val="24"/>
          <w14:ligatures w14:val="none"/>
        </w:rPr>
        <w:t>Islamic ethics</w:t>
      </w:r>
      <w:r w:rsidRPr="00573618">
        <w:rPr>
          <w:rFonts w:ascii="Times New Roman" w:eastAsia="Times New Roman" w:hAnsi="Times New Roman" w:cs="Times New Roman"/>
          <w:kern w:val="0"/>
          <w:sz w:val="24"/>
          <w:szCs w:val="24"/>
          <w14:ligatures w14:val="none"/>
        </w:rPr>
        <w:t xml:space="preserve">, but </w:t>
      </w:r>
      <w:r w:rsidRPr="00573618">
        <w:rPr>
          <w:rFonts w:ascii="Times New Roman" w:eastAsia="Times New Roman" w:hAnsi="Times New Roman" w:cs="Times New Roman"/>
          <w:b/>
          <w:bCs/>
          <w:kern w:val="0"/>
          <w:sz w:val="24"/>
          <w:szCs w:val="24"/>
          <w14:ligatures w14:val="none"/>
        </w:rPr>
        <w:t>does not address religious AI ethics frameworks</w:t>
      </w:r>
      <w:r w:rsidRPr="00573618">
        <w:rPr>
          <w:rFonts w:ascii="Times New Roman" w:eastAsia="Times New Roman" w:hAnsi="Times New Roman" w:cs="Times New Roman"/>
          <w:kern w:val="0"/>
          <w:sz w:val="24"/>
          <w:szCs w:val="24"/>
          <w14:ligatures w14:val="none"/>
        </w:rPr>
        <w:t xml:space="preserve"> (e.g., </w:t>
      </w:r>
      <w:r w:rsidRPr="00573618">
        <w:rPr>
          <w:rFonts w:ascii="Times New Roman" w:eastAsia="Times New Roman" w:hAnsi="Times New Roman" w:cs="Times New Roman"/>
          <w:b/>
          <w:bCs/>
          <w:kern w:val="0"/>
          <w:sz w:val="24"/>
          <w:szCs w:val="24"/>
          <w14:ligatures w14:val="none"/>
        </w:rPr>
        <w:t>Christian, Hindu, Jewish perspectives on AI moral responsibility</w:t>
      </w:r>
      <w:r w:rsidRPr="00573618">
        <w:rPr>
          <w:rFonts w:ascii="Times New Roman" w:eastAsia="Times New Roman" w:hAnsi="Times New Roman" w:cs="Times New Roman"/>
          <w:kern w:val="0"/>
          <w:sz w:val="24"/>
          <w:szCs w:val="24"/>
          <w14:ligatures w14:val="none"/>
        </w:rPr>
        <w:t>).</w:t>
      </w:r>
    </w:p>
    <w:p w14:paraId="75AAFDB8" w14:textId="77777777" w:rsidR="00573618" w:rsidRPr="00573618" w:rsidRDefault="00573618" w:rsidP="00573618">
      <w:pPr>
        <w:numPr>
          <w:ilvl w:val="0"/>
          <w:numId w:val="2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Given the author’s </w:t>
      </w:r>
      <w:r w:rsidRPr="00573618">
        <w:rPr>
          <w:rFonts w:ascii="Times New Roman" w:eastAsia="Times New Roman" w:hAnsi="Times New Roman" w:cs="Times New Roman"/>
          <w:b/>
          <w:bCs/>
          <w:kern w:val="0"/>
          <w:sz w:val="24"/>
          <w:szCs w:val="24"/>
          <w14:ligatures w14:val="none"/>
        </w:rPr>
        <w:t>interest in spiritual traditions</w:t>
      </w:r>
      <w:r w:rsidRPr="00573618">
        <w:rPr>
          <w:rFonts w:ascii="Times New Roman" w:eastAsia="Times New Roman" w:hAnsi="Times New Roman" w:cs="Times New Roman"/>
          <w:kern w:val="0"/>
          <w:sz w:val="24"/>
          <w:szCs w:val="24"/>
          <w14:ligatures w14:val="none"/>
        </w:rPr>
        <w:t>, this is a missed opportunity.</w:t>
      </w:r>
    </w:p>
    <w:p w14:paraId="3BD475E7" w14:textId="77777777" w:rsidR="00573618" w:rsidRPr="00573618" w:rsidRDefault="00573618" w:rsidP="00573618">
      <w:pPr>
        <w:spacing w:before="100" w:beforeAutospacing="1" w:after="100" w:afterAutospacing="1" w:line="240" w:lineRule="auto"/>
        <w:ind w:firstLine="0"/>
        <w:rPr>
          <w:rFonts w:ascii="Times New Roman" w:eastAsia="Times New Roman" w:hAnsi="Times New Roman" w:cs="Times New Roman"/>
          <w:kern w:val="0"/>
          <w:sz w:val="24"/>
          <w:szCs w:val="24"/>
          <w14:ligatures w14:val="none"/>
        </w:rPr>
      </w:pPr>
      <w:r w:rsidRPr="00573618">
        <w:rPr>
          <w:rFonts w:ascii="Segoe UI Emoji" w:eastAsia="Times New Roman" w:hAnsi="Segoe UI Emoji" w:cs="Segoe UI Emoji"/>
          <w:kern w:val="0"/>
          <w:sz w:val="24"/>
          <w:szCs w:val="24"/>
          <w14:ligatures w14:val="none"/>
        </w:rPr>
        <w:t>🟡</w:t>
      </w:r>
      <w:r w:rsidRPr="00573618">
        <w:rPr>
          <w:rFonts w:ascii="Times New Roman" w:eastAsia="Times New Roman" w:hAnsi="Times New Roman" w:cs="Times New Roman"/>
          <w:kern w:val="0"/>
          <w:sz w:val="24"/>
          <w:szCs w:val="24"/>
          <w14:ligatures w14:val="none"/>
        </w:rPr>
        <w:t xml:space="preserve"> </w:t>
      </w:r>
      <w:r w:rsidRPr="00573618">
        <w:rPr>
          <w:rFonts w:ascii="Times New Roman" w:eastAsia="Times New Roman" w:hAnsi="Times New Roman" w:cs="Times New Roman"/>
          <w:b/>
          <w:bCs/>
          <w:kern w:val="0"/>
          <w:sz w:val="24"/>
          <w:szCs w:val="24"/>
          <w14:ligatures w14:val="none"/>
        </w:rPr>
        <w:t>Potential Expansion:</w:t>
      </w:r>
    </w:p>
    <w:p w14:paraId="60BBF4B6" w14:textId="77777777" w:rsidR="00573618" w:rsidRPr="00573618" w:rsidRDefault="00573618" w:rsidP="00573618">
      <w:pPr>
        <w:numPr>
          <w:ilvl w:val="0"/>
          <w:numId w:val="2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Consider adding a </w:t>
      </w:r>
      <w:r w:rsidRPr="00573618">
        <w:rPr>
          <w:rFonts w:ascii="Times New Roman" w:eastAsia="Times New Roman" w:hAnsi="Times New Roman" w:cs="Times New Roman"/>
          <w:b/>
          <w:bCs/>
          <w:kern w:val="0"/>
          <w:sz w:val="24"/>
          <w:szCs w:val="24"/>
          <w14:ligatures w14:val="none"/>
        </w:rPr>
        <w:t>section on faith-based AI ethics</w:t>
      </w:r>
      <w:r w:rsidRPr="00573618">
        <w:rPr>
          <w:rFonts w:ascii="Times New Roman" w:eastAsia="Times New Roman" w:hAnsi="Times New Roman" w:cs="Times New Roman"/>
          <w:kern w:val="0"/>
          <w:sz w:val="24"/>
          <w:szCs w:val="24"/>
          <w14:ligatures w14:val="none"/>
        </w:rPr>
        <w:t xml:space="preserve">, exploring how </w:t>
      </w:r>
      <w:r w:rsidRPr="00573618">
        <w:rPr>
          <w:rFonts w:ascii="Times New Roman" w:eastAsia="Times New Roman" w:hAnsi="Times New Roman" w:cs="Times New Roman"/>
          <w:b/>
          <w:bCs/>
          <w:kern w:val="0"/>
          <w:sz w:val="24"/>
          <w:szCs w:val="24"/>
          <w14:ligatures w14:val="none"/>
        </w:rPr>
        <w:t>religious traditions interpret AI’s moral standing</w:t>
      </w:r>
      <w:r w:rsidRPr="00573618">
        <w:rPr>
          <w:rFonts w:ascii="Times New Roman" w:eastAsia="Times New Roman" w:hAnsi="Times New Roman" w:cs="Times New Roman"/>
          <w:kern w:val="0"/>
          <w:sz w:val="24"/>
          <w:szCs w:val="24"/>
          <w14:ligatures w14:val="none"/>
        </w:rPr>
        <w:t>.</w:t>
      </w:r>
    </w:p>
    <w:p w14:paraId="25A7C322" w14:textId="77777777" w:rsidR="00573618" w:rsidRPr="00573618" w:rsidRDefault="00573618" w:rsidP="00573618">
      <w:pPr>
        <w:spacing w:before="100" w:beforeAutospacing="1" w:after="100" w:afterAutospacing="1" w:line="240" w:lineRule="auto"/>
        <w:ind w:firstLine="0"/>
        <w:outlineLvl w:val="2"/>
        <w:rPr>
          <w:rFonts w:ascii="Times New Roman" w:eastAsia="Times New Roman" w:hAnsi="Times New Roman" w:cs="Times New Roman"/>
          <w:b/>
          <w:bCs/>
          <w:kern w:val="0"/>
          <w:sz w:val="27"/>
          <w:szCs w:val="27"/>
          <w14:ligatures w14:val="none"/>
        </w:rPr>
      </w:pPr>
      <w:r w:rsidRPr="00573618">
        <w:rPr>
          <w:rFonts w:ascii="Times New Roman" w:eastAsia="Times New Roman" w:hAnsi="Times New Roman" w:cs="Times New Roman"/>
          <w:b/>
          <w:bCs/>
          <w:kern w:val="0"/>
          <w:sz w:val="27"/>
          <w:szCs w:val="27"/>
          <w14:ligatures w14:val="none"/>
        </w:rPr>
        <w:t>**3.2. More Engagement with AI and Human-Computer Symbiosis</w:t>
      </w:r>
    </w:p>
    <w:p w14:paraId="2FF5C11A" w14:textId="77777777" w:rsidR="00573618" w:rsidRPr="00573618" w:rsidRDefault="00573618" w:rsidP="00573618">
      <w:pPr>
        <w:numPr>
          <w:ilvl w:val="0"/>
          <w:numId w:val="2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The book touches on </w:t>
      </w:r>
      <w:r w:rsidRPr="00573618">
        <w:rPr>
          <w:rFonts w:ascii="Times New Roman" w:eastAsia="Times New Roman" w:hAnsi="Times New Roman" w:cs="Times New Roman"/>
          <w:b/>
          <w:bCs/>
          <w:kern w:val="0"/>
          <w:sz w:val="24"/>
          <w:szCs w:val="24"/>
          <w14:ligatures w14:val="none"/>
        </w:rPr>
        <w:t>Kurzweil’s vision for AI-enhanced cognition</w:t>
      </w:r>
      <w:r w:rsidRPr="00573618">
        <w:rPr>
          <w:rFonts w:ascii="Times New Roman" w:eastAsia="Times New Roman" w:hAnsi="Times New Roman" w:cs="Times New Roman"/>
          <w:kern w:val="0"/>
          <w:sz w:val="24"/>
          <w:szCs w:val="24"/>
          <w14:ligatures w14:val="none"/>
        </w:rPr>
        <w:t xml:space="preserve"> but does not fully explore </w:t>
      </w:r>
      <w:r w:rsidRPr="00573618">
        <w:rPr>
          <w:rFonts w:ascii="Times New Roman" w:eastAsia="Times New Roman" w:hAnsi="Times New Roman" w:cs="Times New Roman"/>
          <w:b/>
          <w:bCs/>
          <w:kern w:val="0"/>
          <w:sz w:val="24"/>
          <w:szCs w:val="24"/>
          <w14:ligatures w14:val="none"/>
        </w:rPr>
        <w:t>AI-human symbiosis</w:t>
      </w:r>
      <w:r w:rsidRPr="00573618">
        <w:rPr>
          <w:rFonts w:ascii="Times New Roman" w:eastAsia="Times New Roman" w:hAnsi="Times New Roman" w:cs="Times New Roman"/>
          <w:kern w:val="0"/>
          <w:sz w:val="24"/>
          <w:szCs w:val="24"/>
          <w14:ligatures w14:val="none"/>
        </w:rPr>
        <w:t xml:space="preserve"> beyond </w:t>
      </w:r>
      <w:r w:rsidRPr="00573618">
        <w:rPr>
          <w:rFonts w:ascii="Times New Roman" w:eastAsia="Times New Roman" w:hAnsi="Times New Roman" w:cs="Times New Roman"/>
          <w:b/>
          <w:bCs/>
          <w:kern w:val="0"/>
          <w:sz w:val="24"/>
          <w:szCs w:val="24"/>
          <w14:ligatures w14:val="none"/>
        </w:rPr>
        <w:t>transhumanism</w:t>
      </w:r>
      <w:r w:rsidRPr="00573618">
        <w:rPr>
          <w:rFonts w:ascii="Times New Roman" w:eastAsia="Times New Roman" w:hAnsi="Times New Roman" w:cs="Times New Roman"/>
          <w:kern w:val="0"/>
          <w:sz w:val="24"/>
          <w:szCs w:val="24"/>
          <w14:ligatures w14:val="none"/>
        </w:rPr>
        <w:t>.</w:t>
      </w:r>
    </w:p>
    <w:p w14:paraId="01FDBC72" w14:textId="77777777" w:rsidR="00573618" w:rsidRPr="00573618" w:rsidRDefault="00573618" w:rsidP="00573618">
      <w:pPr>
        <w:numPr>
          <w:ilvl w:val="0"/>
          <w:numId w:val="2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b/>
          <w:bCs/>
          <w:kern w:val="0"/>
          <w:sz w:val="24"/>
          <w:szCs w:val="24"/>
          <w14:ligatures w14:val="none"/>
        </w:rPr>
        <w:t>Emerging neuro-AI interfaces</w:t>
      </w:r>
      <w:r w:rsidRPr="00573618">
        <w:rPr>
          <w:rFonts w:ascii="Times New Roman" w:eastAsia="Times New Roman" w:hAnsi="Times New Roman" w:cs="Times New Roman"/>
          <w:kern w:val="0"/>
          <w:sz w:val="24"/>
          <w:szCs w:val="24"/>
          <w14:ligatures w14:val="none"/>
        </w:rPr>
        <w:t xml:space="preserve"> (e.g., </w:t>
      </w:r>
      <w:proofErr w:type="spellStart"/>
      <w:r w:rsidRPr="00573618">
        <w:rPr>
          <w:rFonts w:ascii="Times New Roman" w:eastAsia="Times New Roman" w:hAnsi="Times New Roman" w:cs="Times New Roman"/>
          <w:b/>
          <w:bCs/>
          <w:kern w:val="0"/>
          <w:sz w:val="24"/>
          <w:szCs w:val="24"/>
          <w14:ligatures w14:val="none"/>
        </w:rPr>
        <w:t>Neuralink</w:t>
      </w:r>
      <w:proofErr w:type="spellEnd"/>
      <w:r w:rsidRPr="00573618">
        <w:rPr>
          <w:rFonts w:ascii="Times New Roman" w:eastAsia="Times New Roman" w:hAnsi="Times New Roman" w:cs="Times New Roman"/>
          <w:b/>
          <w:bCs/>
          <w:kern w:val="0"/>
          <w:sz w:val="24"/>
          <w:szCs w:val="24"/>
          <w14:ligatures w14:val="none"/>
        </w:rPr>
        <w:t>, brain-computer integration</w:t>
      </w:r>
      <w:r w:rsidRPr="00573618">
        <w:rPr>
          <w:rFonts w:ascii="Times New Roman" w:eastAsia="Times New Roman" w:hAnsi="Times New Roman" w:cs="Times New Roman"/>
          <w:kern w:val="0"/>
          <w:sz w:val="24"/>
          <w:szCs w:val="24"/>
          <w14:ligatures w14:val="none"/>
        </w:rPr>
        <w:t xml:space="preserve">) </w:t>
      </w:r>
      <w:r w:rsidRPr="00573618">
        <w:rPr>
          <w:rFonts w:ascii="Times New Roman" w:eastAsia="Times New Roman" w:hAnsi="Times New Roman" w:cs="Times New Roman"/>
          <w:b/>
          <w:bCs/>
          <w:kern w:val="0"/>
          <w:sz w:val="24"/>
          <w:szCs w:val="24"/>
          <w14:ligatures w14:val="none"/>
        </w:rPr>
        <w:t>need deeper discussion</w:t>
      </w:r>
      <w:r w:rsidRPr="00573618">
        <w:rPr>
          <w:rFonts w:ascii="Times New Roman" w:eastAsia="Times New Roman" w:hAnsi="Times New Roman" w:cs="Times New Roman"/>
          <w:kern w:val="0"/>
          <w:sz w:val="24"/>
          <w:szCs w:val="24"/>
          <w14:ligatures w14:val="none"/>
        </w:rPr>
        <w:t>.</w:t>
      </w:r>
    </w:p>
    <w:p w14:paraId="7E330527" w14:textId="77777777" w:rsidR="00573618" w:rsidRPr="00573618" w:rsidRDefault="00573618" w:rsidP="00573618">
      <w:pPr>
        <w:spacing w:before="100" w:beforeAutospacing="1" w:after="100" w:afterAutospacing="1" w:line="240" w:lineRule="auto"/>
        <w:ind w:firstLine="0"/>
        <w:rPr>
          <w:rFonts w:ascii="Times New Roman" w:eastAsia="Times New Roman" w:hAnsi="Times New Roman" w:cs="Times New Roman"/>
          <w:kern w:val="0"/>
          <w:sz w:val="24"/>
          <w:szCs w:val="24"/>
          <w14:ligatures w14:val="none"/>
        </w:rPr>
      </w:pPr>
      <w:r w:rsidRPr="00573618">
        <w:rPr>
          <w:rFonts w:ascii="Segoe UI Emoji" w:eastAsia="Times New Roman" w:hAnsi="Segoe UI Emoji" w:cs="Segoe UI Emoji"/>
          <w:kern w:val="0"/>
          <w:sz w:val="24"/>
          <w:szCs w:val="24"/>
          <w14:ligatures w14:val="none"/>
        </w:rPr>
        <w:t>🟡</w:t>
      </w:r>
      <w:r w:rsidRPr="00573618">
        <w:rPr>
          <w:rFonts w:ascii="Times New Roman" w:eastAsia="Times New Roman" w:hAnsi="Times New Roman" w:cs="Times New Roman"/>
          <w:kern w:val="0"/>
          <w:sz w:val="24"/>
          <w:szCs w:val="24"/>
          <w14:ligatures w14:val="none"/>
        </w:rPr>
        <w:t xml:space="preserve"> </w:t>
      </w:r>
      <w:r w:rsidRPr="00573618">
        <w:rPr>
          <w:rFonts w:ascii="Times New Roman" w:eastAsia="Times New Roman" w:hAnsi="Times New Roman" w:cs="Times New Roman"/>
          <w:b/>
          <w:bCs/>
          <w:kern w:val="0"/>
          <w:sz w:val="24"/>
          <w:szCs w:val="24"/>
          <w14:ligatures w14:val="none"/>
        </w:rPr>
        <w:t>Potential Expansion:</w:t>
      </w:r>
    </w:p>
    <w:p w14:paraId="06599BAA" w14:textId="77777777" w:rsidR="00573618" w:rsidRPr="00573618" w:rsidRDefault="00573618" w:rsidP="00573618">
      <w:pPr>
        <w:numPr>
          <w:ilvl w:val="0"/>
          <w:numId w:val="2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Include </w:t>
      </w:r>
      <w:r w:rsidRPr="00573618">
        <w:rPr>
          <w:rFonts w:ascii="Times New Roman" w:eastAsia="Times New Roman" w:hAnsi="Times New Roman" w:cs="Times New Roman"/>
          <w:b/>
          <w:bCs/>
          <w:kern w:val="0"/>
          <w:sz w:val="24"/>
          <w:szCs w:val="24"/>
          <w14:ligatures w14:val="none"/>
        </w:rPr>
        <w:t>a section on AI-human cognitive enhancement</w:t>
      </w:r>
      <w:r w:rsidRPr="00573618">
        <w:rPr>
          <w:rFonts w:ascii="Times New Roman" w:eastAsia="Times New Roman" w:hAnsi="Times New Roman" w:cs="Times New Roman"/>
          <w:kern w:val="0"/>
          <w:sz w:val="24"/>
          <w:szCs w:val="24"/>
          <w14:ligatures w14:val="none"/>
        </w:rPr>
        <w:t xml:space="preserve">, referencing </w:t>
      </w:r>
      <w:r w:rsidRPr="00573618">
        <w:rPr>
          <w:rFonts w:ascii="Times New Roman" w:eastAsia="Times New Roman" w:hAnsi="Times New Roman" w:cs="Times New Roman"/>
          <w:b/>
          <w:bCs/>
          <w:kern w:val="0"/>
          <w:sz w:val="24"/>
          <w:szCs w:val="24"/>
          <w14:ligatures w14:val="none"/>
        </w:rPr>
        <w:t>BCI (Brain-Computer Interface) advancements and ethical concerns</w:t>
      </w:r>
      <w:r w:rsidRPr="00573618">
        <w:rPr>
          <w:rFonts w:ascii="Times New Roman" w:eastAsia="Times New Roman" w:hAnsi="Times New Roman" w:cs="Times New Roman"/>
          <w:kern w:val="0"/>
          <w:sz w:val="24"/>
          <w:szCs w:val="24"/>
          <w14:ligatures w14:val="none"/>
        </w:rPr>
        <w:t>.</w:t>
      </w:r>
    </w:p>
    <w:p w14:paraId="36B581EE" w14:textId="77777777" w:rsidR="00573618" w:rsidRPr="00573618" w:rsidRDefault="00573618" w:rsidP="00573618">
      <w:pPr>
        <w:numPr>
          <w:ilvl w:val="0"/>
          <w:numId w:val="2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Consider </w:t>
      </w:r>
      <w:r w:rsidRPr="00573618">
        <w:rPr>
          <w:rFonts w:ascii="Times New Roman" w:eastAsia="Times New Roman" w:hAnsi="Times New Roman" w:cs="Times New Roman"/>
          <w:b/>
          <w:bCs/>
          <w:kern w:val="0"/>
          <w:sz w:val="24"/>
          <w:szCs w:val="24"/>
          <w14:ligatures w14:val="none"/>
        </w:rPr>
        <w:t>the legal and moral implications of AI-augmented decision-making</w:t>
      </w:r>
      <w:r w:rsidRPr="00573618">
        <w:rPr>
          <w:rFonts w:ascii="Times New Roman" w:eastAsia="Times New Roman" w:hAnsi="Times New Roman" w:cs="Times New Roman"/>
          <w:kern w:val="0"/>
          <w:sz w:val="24"/>
          <w:szCs w:val="24"/>
          <w14:ligatures w14:val="none"/>
        </w:rPr>
        <w:t>.</w:t>
      </w:r>
    </w:p>
    <w:p w14:paraId="6C4651A3" w14:textId="77777777" w:rsidR="00573618" w:rsidRPr="00573618" w:rsidRDefault="00000000" w:rsidP="00573618">
      <w:pPr>
        <w:spacing w:after="0" w:line="240" w:lineRule="auto"/>
        <w:ind w:firstLine="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4EC543F">
          <v:rect id="_x0000_i1061" style="width:0;height:1.5pt" o:hralign="center" o:hrstd="t" o:hr="t" fillcolor="#a0a0a0" stroked="f"/>
        </w:pict>
      </w:r>
    </w:p>
    <w:p w14:paraId="60B6D3AC" w14:textId="77777777" w:rsidR="00573618" w:rsidRPr="00573618" w:rsidRDefault="00573618" w:rsidP="00573618">
      <w:pPr>
        <w:spacing w:before="100" w:beforeAutospacing="1" w:after="100" w:afterAutospacing="1" w:line="240" w:lineRule="auto"/>
        <w:ind w:firstLine="0"/>
        <w:outlineLvl w:val="1"/>
        <w:rPr>
          <w:rFonts w:ascii="Times New Roman" w:eastAsia="Times New Roman" w:hAnsi="Times New Roman" w:cs="Times New Roman"/>
          <w:b/>
          <w:bCs/>
          <w:kern w:val="0"/>
          <w:sz w:val="36"/>
          <w:szCs w:val="36"/>
          <w14:ligatures w14:val="none"/>
        </w:rPr>
      </w:pPr>
      <w:r w:rsidRPr="00573618">
        <w:rPr>
          <w:rFonts w:ascii="Times New Roman" w:eastAsia="Times New Roman" w:hAnsi="Times New Roman" w:cs="Times New Roman"/>
          <w:b/>
          <w:bCs/>
          <w:kern w:val="0"/>
          <w:sz w:val="36"/>
          <w:szCs w:val="36"/>
          <w14:ligatures w14:val="none"/>
        </w:rPr>
        <w:t>4. Final Thoughts &amp; Next Steps</w:t>
      </w:r>
    </w:p>
    <w:p w14:paraId="60E35841" w14:textId="77777777" w:rsidR="00573618" w:rsidRPr="00573618" w:rsidRDefault="00573618" w:rsidP="00573618">
      <w:pPr>
        <w:spacing w:before="100" w:beforeAutospacing="1" w:after="100" w:afterAutospacing="1" w:line="240" w:lineRule="auto"/>
        <w:ind w:firstLine="0"/>
        <w:rPr>
          <w:rFonts w:ascii="Times New Roman" w:eastAsia="Times New Roman" w:hAnsi="Times New Roman" w:cs="Times New Roman"/>
          <w:kern w:val="0"/>
          <w:sz w:val="24"/>
          <w:szCs w:val="24"/>
          <w14:ligatures w14:val="none"/>
        </w:rPr>
      </w:pPr>
      <w:r w:rsidRPr="00573618">
        <w:rPr>
          <w:rFonts w:ascii="Segoe UI Emoji" w:eastAsia="Times New Roman" w:hAnsi="Segoe UI Emoji" w:cs="Segoe UI Emoji"/>
          <w:kern w:val="0"/>
          <w:sz w:val="24"/>
          <w:szCs w:val="24"/>
          <w14:ligatures w14:val="none"/>
        </w:rPr>
        <w:lastRenderedPageBreak/>
        <w:t>✅</w:t>
      </w:r>
      <w:r w:rsidRPr="00573618">
        <w:rPr>
          <w:rFonts w:ascii="Times New Roman" w:eastAsia="Times New Roman" w:hAnsi="Times New Roman" w:cs="Times New Roman"/>
          <w:kern w:val="0"/>
          <w:sz w:val="24"/>
          <w:szCs w:val="24"/>
          <w14:ligatures w14:val="none"/>
        </w:rPr>
        <w:t xml:space="preserve"> </w:t>
      </w:r>
      <w:r w:rsidRPr="00573618">
        <w:rPr>
          <w:rFonts w:ascii="Times New Roman" w:eastAsia="Times New Roman" w:hAnsi="Times New Roman" w:cs="Times New Roman"/>
          <w:b/>
          <w:bCs/>
          <w:kern w:val="0"/>
          <w:sz w:val="24"/>
          <w:szCs w:val="24"/>
          <w14:ligatures w14:val="none"/>
        </w:rPr>
        <w:t>What Works Well:</w:t>
      </w:r>
    </w:p>
    <w:p w14:paraId="0CBDAF9A" w14:textId="77777777" w:rsidR="00573618" w:rsidRPr="00573618" w:rsidRDefault="00573618" w:rsidP="00573618">
      <w:pPr>
        <w:numPr>
          <w:ilvl w:val="0"/>
          <w:numId w:val="2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b/>
          <w:bCs/>
          <w:kern w:val="0"/>
          <w:sz w:val="24"/>
          <w:szCs w:val="24"/>
          <w14:ligatures w14:val="none"/>
        </w:rPr>
        <w:t>Stronger theoretical grounding</w:t>
      </w:r>
      <w:r w:rsidRPr="00573618">
        <w:rPr>
          <w:rFonts w:ascii="Times New Roman" w:eastAsia="Times New Roman" w:hAnsi="Times New Roman" w:cs="Times New Roman"/>
          <w:kern w:val="0"/>
          <w:sz w:val="24"/>
          <w:szCs w:val="24"/>
          <w14:ligatures w14:val="none"/>
        </w:rPr>
        <w:t>—NRBC framework, Core Values refinement, AI as a moral agent.</w:t>
      </w:r>
    </w:p>
    <w:p w14:paraId="64064F54" w14:textId="77777777" w:rsidR="00573618" w:rsidRPr="00573618" w:rsidRDefault="00573618" w:rsidP="00573618">
      <w:pPr>
        <w:numPr>
          <w:ilvl w:val="0"/>
          <w:numId w:val="2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b/>
          <w:bCs/>
          <w:kern w:val="0"/>
          <w:sz w:val="24"/>
          <w:szCs w:val="24"/>
          <w14:ligatures w14:val="none"/>
        </w:rPr>
        <w:t>Timely expansion</w:t>
      </w:r>
      <w:r w:rsidRPr="00573618">
        <w:rPr>
          <w:rFonts w:ascii="Times New Roman" w:eastAsia="Times New Roman" w:hAnsi="Times New Roman" w:cs="Times New Roman"/>
          <w:kern w:val="0"/>
          <w:sz w:val="24"/>
          <w:szCs w:val="24"/>
          <w14:ligatures w14:val="none"/>
        </w:rPr>
        <w:t>—AI and democracy, AI governance models, regulatory comparisons.</w:t>
      </w:r>
    </w:p>
    <w:p w14:paraId="611E460B" w14:textId="77777777" w:rsidR="00573618" w:rsidRPr="00573618" w:rsidRDefault="00573618" w:rsidP="00573618">
      <w:pPr>
        <w:numPr>
          <w:ilvl w:val="0"/>
          <w:numId w:val="2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b/>
          <w:bCs/>
          <w:kern w:val="0"/>
          <w:sz w:val="24"/>
          <w:szCs w:val="24"/>
          <w14:ligatures w14:val="none"/>
        </w:rPr>
        <w:t>Philosophical depth</w:t>
      </w:r>
      <w:r w:rsidRPr="00573618">
        <w:rPr>
          <w:rFonts w:ascii="Times New Roman" w:eastAsia="Times New Roman" w:hAnsi="Times New Roman" w:cs="Times New Roman"/>
          <w:kern w:val="0"/>
          <w:sz w:val="24"/>
          <w:szCs w:val="24"/>
          <w14:ligatures w14:val="none"/>
        </w:rPr>
        <w:t>—bridging ancient moral traditions with modern AI concerns.</w:t>
      </w:r>
    </w:p>
    <w:p w14:paraId="61720FDA" w14:textId="77777777" w:rsidR="00573618" w:rsidRPr="00573618" w:rsidRDefault="00573618" w:rsidP="00573618">
      <w:pPr>
        <w:spacing w:before="100" w:beforeAutospacing="1" w:after="100" w:afterAutospacing="1" w:line="240" w:lineRule="auto"/>
        <w:ind w:firstLine="0"/>
        <w:rPr>
          <w:rFonts w:ascii="Times New Roman" w:eastAsia="Times New Roman" w:hAnsi="Times New Roman" w:cs="Times New Roman"/>
          <w:kern w:val="0"/>
          <w:sz w:val="24"/>
          <w:szCs w:val="24"/>
          <w14:ligatures w14:val="none"/>
        </w:rPr>
      </w:pPr>
      <w:r w:rsidRPr="00573618">
        <w:rPr>
          <w:rFonts w:ascii="Segoe UI Emoji" w:eastAsia="Times New Roman" w:hAnsi="Segoe UI Emoji" w:cs="Segoe UI Emoji"/>
          <w:kern w:val="0"/>
          <w:sz w:val="24"/>
          <w:szCs w:val="24"/>
          <w14:ligatures w14:val="none"/>
        </w:rPr>
        <w:t>🔴</w:t>
      </w:r>
      <w:r w:rsidRPr="00573618">
        <w:rPr>
          <w:rFonts w:ascii="Times New Roman" w:eastAsia="Times New Roman" w:hAnsi="Times New Roman" w:cs="Times New Roman"/>
          <w:kern w:val="0"/>
          <w:sz w:val="24"/>
          <w:szCs w:val="24"/>
          <w14:ligatures w14:val="none"/>
        </w:rPr>
        <w:t xml:space="preserve"> </w:t>
      </w:r>
      <w:r w:rsidRPr="00573618">
        <w:rPr>
          <w:rFonts w:ascii="Times New Roman" w:eastAsia="Times New Roman" w:hAnsi="Times New Roman" w:cs="Times New Roman"/>
          <w:b/>
          <w:bCs/>
          <w:kern w:val="0"/>
          <w:sz w:val="24"/>
          <w:szCs w:val="24"/>
          <w14:ligatures w14:val="none"/>
        </w:rPr>
        <w:t>What Needs Refinement:</w:t>
      </w:r>
    </w:p>
    <w:p w14:paraId="6FD701B3" w14:textId="77777777" w:rsidR="00573618" w:rsidRPr="00573618" w:rsidRDefault="00573618" w:rsidP="00573618">
      <w:pPr>
        <w:numPr>
          <w:ilvl w:val="0"/>
          <w:numId w:val="2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b/>
          <w:bCs/>
          <w:kern w:val="0"/>
          <w:sz w:val="24"/>
          <w:szCs w:val="24"/>
          <w14:ligatures w14:val="none"/>
        </w:rPr>
        <w:t>Stronger focus on AI risk mitigation</w:t>
      </w:r>
      <w:r w:rsidRPr="00573618">
        <w:rPr>
          <w:rFonts w:ascii="Times New Roman" w:eastAsia="Times New Roman" w:hAnsi="Times New Roman" w:cs="Times New Roman"/>
          <w:kern w:val="0"/>
          <w:sz w:val="24"/>
          <w:szCs w:val="24"/>
          <w14:ligatures w14:val="none"/>
        </w:rPr>
        <w:t xml:space="preserve"> (AGI control issues, misalignment risks).</w:t>
      </w:r>
    </w:p>
    <w:p w14:paraId="26691243" w14:textId="77777777" w:rsidR="00573618" w:rsidRPr="00573618" w:rsidRDefault="00573618" w:rsidP="00573618">
      <w:pPr>
        <w:numPr>
          <w:ilvl w:val="0"/>
          <w:numId w:val="2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b/>
          <w:bCs/>
          <w:kern w:val="0"/>
          <w:sz w:val="24"/>
          <w:szCs w:val="24"/>
          <w14:ligatures w14:val="none"/>
        </w:rPr>
        <w:t>More empirical grounding</w:t>
      </w:r>
      <w:r w:rsidRPr="00573618">
        <w:rPr>
          <w:rFonts w:ascii="Times New Roman" w:eastAsia="Times New Roman" w:hAnsi="Times New Roman" w:cs="Times New Roman"/>
          <w:kern w:val="0"/>
          <w:sz w:val="24"/>
          <w:szCs w:val="24"/>
          <w14:ligatures w14:val="none"/>
        </w:rPr>
        <w:t xml:space="preserve"> (case studies on AI bias, fairness, economic impact).</w:t>
      </w:r>
    </w:p>
    <w:p w14:paraId="27EE4CEA" w14:textId="77777777" w:rsidR="00573618" w:rsidRPr="00573618" w:rsidRDefault="00573618" w:rsidP="00573618">
      <w:pPr>
        <w:numPr>
          <w:ilvl w:val="0"/>
          <w:numId w:val="2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b/>
          <w:bCs/>
          <w:kern w:val="0"/>
          <w:sz w:val="24"/>
          <w:szCs w:val="24"/>
          <w14:ligatures w14:val="none"/>
        </w:rPr>
        <w:t>Concrete policy recommendations</w:t>
      </w:r>
      <w:r w:rsidRPr="00573618">
        <w:rPr>
          <w:rFonts w:ascii="Times New Roman" w:eastAsia="Times New Roman" w:hAnsi="Times New Roman" w:cs="Times New Roman"/>
          <w:kern w:val="0"/>
          <w:sz w:val="24"/>
          <w:szCs w:val="24"/>
          <w14:ligatures w14:val="none"/>
        </w:rPr>
        <w:t xml:space="preserve"> for democracy, labor displacement, and AI governance.</w:t>
      </w:r>
    </w:p>
    <w:p w14:paraId="7C0965CD" w14:textId="77777777" w:rsidR="00573618" w:rsidRPr="00573618" w:rsidRDefault="00573618" w:rsidP="00573618">
      <w:pPr>
        <w:spacing w:before="100" w:beforeAutospacing="1" w:after="100" w:afterAutospacing="1" w:line="240" w:lineRule="auto"/>
        <w:ind w:firstLine="0"/>
        <w:rPr>
          <w:rFonts w:ascii="Times New Roman" w:eastAsia="Times New Roman" w:hAnsi="Times New Roman" w:cs="Times New Roman"/>
          <w:kern w:val="0"/>
          <w:sz w:val="24"/>
          <w:szCs w:val="24"/>
          <w14:ligatures w14:val="none"/>
        </w:rPr>
      </w:pPr>
      <w:r w:rsidRPr="00573618">
        <w:rPr>
          <w:rFonts w:ascii="Segoe UI Emoji" w:eastAsia="Times New Roman" w:hAnsi="Segoe UI Emoji" w:cs="Segoe UI Emoji"/>
          <w:kern w:val="0"/>
          <w:sz w:val="24"/>
          <w:szCs w:val="24"/>
          <w14:ligatures w14:val="none"/>
        </w:rPr>
        <w:t>🟡</w:t>
      </w:r>
      <w:r w:rsidRPr="00573618">
        <w:rPr>
          <w:rFonts w:ascii="Times New Roman" w:eastAsia="Times New Roman" w:hAnsi="Times New Roman" w:cs="Times New Roman"/>
          <w:kern w:val="0"/>
          <w:sz w:val="24"/>
          <w:szCs w:val="24"/>
          <w14:ligatures w14:val="none"/>
        </w:rPr>
        <w:t xml:space="preserve"> </w:t>
      </w:r>
      <w:r w:rsidRPr="00573618">
        <w:rPr>
          <w:rFonts w:ascii="Times New Roman" w:eastAsia="Times New Roman" w:hAnsi="Times New Roman" w:cs="Times New Roman"/>
          <w:b/>
          <w:bCs/>
          <w:kern w:val="0"/>
          <w:sz w:val="24"/>
          <w:szCs w:val="24"/>
          <w14:ligatures w14:val="none"/>
        </w:rPr>
        <w:t>What Could Be Expanded:</w:t>
      </w:r>
    </w:p>
    <w:p w14:paraId="0F935D8A" w14:textId="77777777" w:rsidR="00573618" w:rsidRPr="00573618" w:rsidRDefault="00573618" w:rsidP="00573618">
      <w:pPr>
        <w:numPr>
          <w:ilvl w:val="0"/>
          <w:numId w:val="2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AI’s </w:t>
      </w:r>
      <w:r w:rsidRPr="00573618">
        <w:rPr>
          <w:rFonts w:ascii="Times New Roman" w:eastAsia="Times New Roman" w:hAnsi="Times New Roman" w:cs="Times New Roman"/>
          <w:b/>
          <w:bCs/>
          <w:kern w:val="0"/>
          <w:sz w:val="24"/>
          <w:szCs w:val="24"/>
          <w14:ligatures w14:val="none"/>
        </w:rPr>
        <w:t>intersection with religious moral traditions</w:t>
      </w:r>
      <w:r w:rsidRPr="00573618">
        <w:rPr>
          <w:rFonts w:ascii="Times New Roman" w:eastAsia="Times New Roman" w:hAnsi="Times New Roman" w:cs="Times New Roman"/>
          <w:kern w:val="0"/>
          <w:sz w:val="24"/>
          <w:szCs w:val="24"/>
          <w14:ligatures w14:val="none"/>
        </w:rPr>
        <w:t>.</w:t>
      </w:r>
    </w:p>
    <w:p w14:paraId="2378388C" w14:textId="77777777" w:rsidR="00573618" w:rsidRPr="00573618" w:rsidRDefault="00573618" w:rsidP="00573618">
      <w:pPr>
        <w:numPr>
          <w:ilvl w:val="0"/>
          <w:numId w:val="2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b/>
          <w:bCs/>
          <w:kern w:val="0"/>
          <w:sz w:val="24"/>
          <w:szCs w:val="24"/>
          <w14:ligatures w14:val="none"/>
        </w:rPr>
        <w:t>Neuro-AI interfaces and cognitive augmentation ethics</w:t>
      </w:r>
      <w:r w:rsidRPr="00573618">
        <w:rPr>
          <w:rFonts w:ascii="Times New Roman" w:eastAsia="Times New Roman" w:hAnsi="Times New Roman" w:cs="Times New Roman"/>
          <w:kern w:val="0"/>
          <w:sz w:val="24"/>
          <w:szCs w:val="24"/>
          <w14:ligatures w14:val="none"/>
        </w:rPr>
        <w:t>.</w:t>
      </w:r>
    </w:p>
    <w:p w14:paraId="561E1C4A" w14:textId="77777777" w:rsidR="00573618" w:rsidRPr="00573618" w:rsidRDefault="00573618" w:rsidP="00573618">
      <w:pPr>
        <w:spacing w:before="100" w:beforeAutospacing="1" w:after="100" w:afterAutospacing="1" w:line="240" w:lineRule="auto"/>
        <w:ind w:firstLine="0"/>
        <w:outlineLvl w:val="2"/>
        <w:rPr>
          <w:rFonts w:ascii="Times New Roman" w:eastAsia="Times New Roman" w:hAnsi="Times New Roman" w:cs="Times New Roman"/>
          <w:b/>
          <w:bCs/>
          <w:kern w:val="0"/>
          <w:sz w:val="27"/>
          <w:szCs w:val="27"/>
          <w14:ligatures w14:val="none"/>
        </w:rPr>
      </w:pPr>
      <w:r w:rsidRPr="00573618">
        <w:rPr>
          <w:rFonts w:ascii="Times New Roman" w:eastAsia="Times New Roman" w:hAnsi="Times New Roman" w:cs="Times New Roman"/>
          <w:b/>
          <w:bCs/>
          <w:kern w:val="0"/>
          <w:sz w:val="27"/>
          <w:szCs w:val="27"/>
          <w14:ligatures w14:val="none"/>
        </w:rPr>
        <w:t>Next Steps: How Do You Want to Proceed?</w:t>
      </w:r>
    </w:p>
    <w:p w14:paraId="5C301D05" w14:textId="77777777" w:rsidR="00573618" w:rsidRPr="00573618" w:rsidRDefault="00573618" w:rsidP="00573618">
      <w:pPr>
        <w:numPr>
          <w:ilvl w:val="0"/>
          <w:numId w:val="2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Would you like to </w:t>
      </w:r>
      <w:r w:rsidRPr="00573618">
        <w:rPr>
          <w:rFonts w:ascii="Times New Roman" w:eastAsia="Times New Roman" w:hAnsi="Times New Roman" w:cs="Times New Roman"/>
          <w:b/>
          <w:bCs/>
          <w:kern w:val="0"/>
          <w:sz w:val="24"/>
          <w:szCs w:val="24"/>
          <w14:ligatures w14:val="none"/>
        </w:rPr>
        <w:t>expand any specific sections</w:t>
      </w:r>
      <w:r w:rsidRPr="00573618">
        <w:rPr>
          <w:rFonts w:ascii="Times New Roman" w:eastAsia="Times New Roman" w:hAnsi="Times New Roman" w:cs="Times New Roman"/>
          <w:kern w:val="0"/>
          <w:sz w:val="24"/>
          <w:szCs w:val="24"/>
          <w14:ligatures w14:val="none"/>
        </w:rPr>
        <w:t xml:space="preserve"> further?</w:t>
      </w:r>
    </w:p>
    <w:p w14:paraId="3CD6365D" w14:textId="77777777" w:rsidR="00573618" w:rsidRPr="00573618" w:rsidRDefault="00573618" w:rsidP="00573618">
      <w:pPr>
        <w:numPr>
          <w:ilvl w:val="0"/>
          <w:numId w:val="2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Do you want me to </w:t>
      </w:r>
      <w:r w:rsidRPr="00573618">
        <w:rPr>
          <w:rFonts w:ascii="Times New Roman" w:eastAsia="Times New Roman" w:hAnsi="Times New Roman" w:cs="Times New Roman"/>
          <w:b/>
          <w:bCs/>
          <w:kern w:val="0"/>
          <w:sz w:val="24"/>
          <w:szCs w:val="24"/>
          <w14:ligatures w14:val="none"/>
        </w:rPr>
        <w:t>draft new additions</w:t>
      </w:r>
      <w:r w:rsidRPr="00573618">
        <w:rPr>
          <w:rFonts w:ascii="Times New Roman" w:eastAsia="Times New Roman" w:hAnsi="Times New Roman" w:cs="Times New Roman"/>
          <w:kern w:val="0"/>
          <w:sz w:val="24"/>
          <w:szCs w:val="24"/>
          <w14:ligatures w14:val="none"/>
        </w:rPr>
        <w:t xml:space="preserve"> to integrate into the book?</w:t>
      </w:r>
    </w:p>
    <w:p w14:paraId="00F056B2" w14:textId="77777777" w:rsidR="00573618" w:rsidRPr="00573618" w:rsidRDefault="00573618" w:rsidP="00573618">
      <w:pPr>
        <w:numPr>
          <w:ilvl w:val="0"/>
          <w:numId w:val="2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 xml:space="preserve">Should we focus on </w:t>
      </w:r>
      <w:r w:rsidRPr="00573618">
        <w:rPr>
          <w:rFonts w:ascii="Times New Roman" w:eastAsia="Times New Roman" w:hAnsi="Times New Roman" w:cs="Times New Roman"/>
          <w:b/>
          <w:bCs/>
          <w:kern w:val="0"/>
          <w:sz w:val="24"/>
          <w:szCs w:val="24"/>
          <w14:ligatures w14:val="none"/>
        </w:rPr>
        <w:t>incorporating empirical case studies</w:t>
      </w:r>
      <w:r w:rsidRPr="00573618">
        <w:rPr>
          <w:rFonts w:ascii="Times New Roman" w:eastAsia="Times New Roman" w:hAnsi="Times New Roman" w:cs="Times New Roman"/>
          <w:kern w:val="0"/>
          <w:sz w:val="24"/>
          <w:szCs w:val="24"/>
          <w14:ligatures w14:val="none"/>
        </w:rPr>
        <w:t xml:space="preserve"> into key chapters?</w:t>
      </w:r>
    </w:p>
    <w:p w14:paraId="1F3A9407" w14:textId="77777777" w:rsidR="00573618" w:rsidRPr="00573618" w:rsidRDefault="00573618" w:rsidP="00573618">
      <w:pPr>
        <w:spacing w:before="100" w:beforeAutospacing="1" w:after="100" w:afterAutospacing="1" w:line="240" w:lineRule="auto"/>
        <w:ind w:firstLine="0"/>
        <w:rPr>
          <w:rFonts w:ascii="Times New Roman" w:eastAsia="Times New Roman" w:hAnsi="Times New Roman" w:cs="Times New Roman"/>
          <w:kern w:val="0"/>
          <w:sz w:val="24"/>
          <w:szCs w:val="24"/>
          <w14:ligatures w14:val="none"/>
        </w:rPr>
      </w:pPr>
      <w:r w:rsidRPr="00573618">
        <w:rPr>
          <w:rFonts w:ascii="Times New Roman" w:eastAsia="Times New Roman" w:hAnsi="Times New Roman" w:cs="Times New Roman"/>
          <w:kern w:val="0"/>
          <w:sz w:val="24"/>
          <w:szCs w:val="24"/>
          <w14:ligatures w14:val="none"/>
        </w:rPr>
        <w:t>Let me know how you would like to refine the next iteration!</w:t>
      </w:r>
    </w:p>
    <w:p w14:paraId="290C43FD" w14:textId="77777777" w:rsidR="00573618" w:rsidRPr="009567F6" w:rsidRDefault="00573618" w:rsidP="00F63E72"/>
    <w:sectPr w:rsidR="00573618" w:rsidRPr="009567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4AFDF" w14:textId="77777777" w:rsidR="00083A7C" w:rsidRDefault="00083A7C" w:rsidP="002A0112">
      <w:pPr>
        <w:spacing w:after="0" w:line="240" w:lineRule="auto"/>
      </w:pPr>
      <w:r>
        <w:separator/>
      </w:r>
    </w:p>
  </w:endnote>
  <w:endnote w:type="continuationSeparator" w:id="0">
    <w:p w14:paraId="19A87080" w14:textId="77777777" w:rsidR="00083A7C" w:rsidRDefault="00083A7C" w:rsidP="002A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016CB" w14:textId="77777777" w:rsidR="00083A7C" w:rsidRDefault="00083A7C" w:rsidP="002A0112">
      <w:pPr>
        <w:spacing w:after="0" w:line="240" w:lineRule="auto"/>
      </w:pPr>
      <w:r>
        <w:separator/>
      </w:r>
    </w:p>
  </w:footnote>
  <w:footnote w:type="continuationSeparator" w:id="0">
    <w:p w14:paraId="336AC471" w14:textId="77777777" w:rsidR="00083A7C" w:rsidRDefault="00083A7C" w:rsidP="002A0112">
      <w:pPr>
        <w:spacing w:after="0" w:line="240" w:lineRule="auto"/>
      </w:pPr>
      <w:r>
        <w:continuationSeparator/>
      </w:r>
    </w:p>
  </w:footnote>
  <w:footnote w:id="1">
    <w:p w14:paraId="6C4D765A" w14:textId="42E7572F" w:rsidR="002562C1" w:rsidRDefault="002562C1">
      <w:pPr>
        <w:pStyle w:val="FootnoteText"/>
      </w:pPr>
      <w:r>
        <w:rPr>
          <w:rStyle w:val="FootnoteReference"/>
        </w:rPr>
        <w:footnoteRef/>
      </w:r>
      <w:r>
        <w:t xml:space="preserve"> </w:t>
      </w:r>
      <w:r w:rsidRPr="002562C1">
        <w:t>Aurelius, M. (2006). Meditations (M. Hammond, Trans.). Penguin Classics.</w:t>
      </w:r>
    </w:p>
  </w:footnote>
  <w:footnote w:id="2">
    <w:p w14:paraId="0D9CAEE9" w14:textId="6DB5E506" w:rsidR="004E2838" w:rsidRDefault="004E2838">
      <w:pPr>
        <w:pStyle w:val="FootnoteText"/>
      </w:pPr>
      <w:r>
        <w:rPr>
          <w:rStyle w:val="FootnoteReference"/>
        </w:rPr>
        <w:footnoteRef/>
      </w:r>
      <w:r>
        <w:t xml:space="preserve"> </w:t>
      </w:r>
      <w:r w:rsidR="00E6481E" w:rsidRPr="00E6481E">
        <w:rPr>
          <w:b/>
          <w:bCs/>
        </w:rPr>
        <w:t>Monasticism</w:t>
      </w:r>
      <w:r w:rsidR="00E6481E" w:rsidRPr="00E6481E">
        <w:t>: A religious way of life in which individuals dedicate themselves to spiritual work and live under vows of poverty, chastity, and obedience. Monasticism often involves living in a community, such as a monastery, where members follow a strict daily routine of prayer, meditation, and manual labor. The goal is to achieve a deeper spiritual connection and personal discipline.</w:t>
      </w:r>
    </w:p>
  </w:footnote>
  <w:footnote w:id="3">
    <w:p w14:paraId="2F794779" w14:textId="07DF7E1D" w:rsidR="00AE7D4E" w:rsidRDefault="00AE7D4E">
      <w:pPr>
        <w:pStyle w:val="FootnoteText"/>
      </w:pPr>
      <w:r>
        <w:rPr>
          <w:rStyle w:val="FootnoteReference"/>
        </w:rPr>
        <w:footnoteRef/>
      </w:r>
      <w:r>
        <w:t xml:space="preserve"> </w:t>
      </w:r>
      <w:r w:rsidRPr="00AE7D4E">
        <w:rPr>
          <w:b/>
          <w:bCs/>
        </w:rPr>
        <w:t>Feudal Systems</w:t>
      </w:r>
      <w:r w:rsidRPr="00AE7D4E">
        <w:t>: A social and economic structure that dominated medieval Europe, where land was the main source of wealth and power. In a feudal system, the king or ruler granted large parcels of land (fiefs) to nobles (vassals) in exchange for military service and loyalty. These nobles, in turn, allowed peasants (serfs) to live and work on their land in exchange for a portion of the produce and labor. The system was hierarchical, with the king at the top, followed by nobles, knights, and peasants at the bottom. The relationships were based on mutual obligations and protection, creating a network of allegiances and dependencies.</w:t>
      </w:r>
    </w:p>
  </w:footnote>
  <w:footnote w:id="4">
    <w:p w14:paraId="3CC64D57" w14:textId="24310950" w:rsidR="00F1082A" w:rsidRDefault="00F1082A">
      <w:pPr>
        <w:pStyle w:val="FootnoteText"/>
      </w:pPr>
      <w:r>
        <w:rPr>
          <w:rStyle w:val="FootnoteReference"/>
        </w:rPr>
        <w:footnoteRef/>
      </w:r>
      <w:r>
        <w:t xml:space="preserve"> </w:t>
      </w:r>
      <w:r w:rsidR="007302A9" w:rsidRPr="007302A9">
        <w:t>The Byzantine Empire flourished during the medieval period, with its peak around the 6th century under Justinian I and continuing until its fall in 1453. Key contributions during this time include legal codifications like the Corpus Juris Civilis and a strong emphasis on governance tied to Christian ethics.</w:t>
      </w:r>
    </w:p>
  </w:footnote>
  <w:footnote w:id="5">
    <w:p w14:paraId="75F097AD" w14:textId="1661F4F9" w:rsidR="007302A9" w:rsidRDefault="007302A9" w:rsidP="00871227">
      <w:pPr>
        <w:pStyle w:val="FootnoteText"/>
      </w:pPr>
      <w:r>
        <w:rPr>
          <w:rStyle w:val="FootnoteReference"/>
        </w:rPr>
        <w:footnoteRef/>
      </w:r>
      <w:r>
        <w:t xml:space="preserve"> </w:t>
      </w:r>
      <w:r w:rsidR="00871227">
        <w:t>Spanning roughly the 8th to the 13th centuries, this period overlaps with the medieval era. Key centers like Baghdad, Cordoba, and Cairo became hubs of science, philosophy, medicine, and trade, deeply tied to Islamic principles of justice and scholarship.</w:t>
      </w:r>
    </w:p>
  </w:footnote>
  <w:footnote w:id="6">
    <w:p w14:paraId="56CBCA67" w14:textId="7BB46E19" w:rsidR="00CF1CC8" w:rsidRDefault="00CF1CC8">
      <w:pPr>
        <w:pStyle w:val="FootnoteText"/>
      </w:pPr>
      <w:r>
        <w:rPr>
          <w:rStyle w:val="FootnoteReference"/>
        </w:rPr>
        <w:footnoteRef/>
      </w:r>
      <w:r>
        <w:t xml:space="preserve"> </w:t>
      </w:r>
      <w:r w:rsidRPr="00CF1CC8">
        <w:t>Koty, A. C. (2020). What is China standards 2035 and how will it impact emerging technologies? Retrieved from https://www.china-briefing.com/news/what-is-china-standards-2035-how-will-it-impact-emerging-technologies/. APA: What is China Standards 2035? (Koty, 2020).</w:t>
      </w:r>
    </w:p>
  </w:footnote>
  <w:footnote w:id="7">
    <w:p w14:paraId="6A88226A" w14:textId="3DFC9151" w:rsidR="00C71036" w:rsidRDefault="00C71036" w:rsidP="00C71036">
      <w:pPr>
        <w:pStyle w:val="FootnoteText"/>
      </w:pPr>
      <w:r>
        <w:rPr>
          <w:rStyle w:val="FootnoteReference"/>
        </w:rPr>
        <w:footnoteRef/>
      </w:r>
      <w:r>
        <w:t xml:space="preserve"> Medieval India includes the period of the Gupta Empire’s decline (after 550 CE) and the rise of regional powers, as well as the Delhi Sultanate (1206–1526). This era saw developments in philosophy, literature, and architecture, influenced by Hindu, Buddhist, and Islamic traditions.</w:t>
      </w:r>
    </w:p>
  </w:footnote>
  <w:footnote w:id="8">
    <w:p w14:paraId="34A70353" w14:textId="1CCA2494" w:rsidR="004E2BA0" w:rsidRDefault="004E2BA0">
      <w:pPr>
        <w:pStyle w:val="FootnoteText"/>
      </w:pPr>
      <w:r>
        <w:rPr>
          <w:rStyle w:val="FootnoteReference"/>
        </w:rPr>
        <w:footnoteRef/>
      </w:r>
      <w:r>
        <w:t xml:space="preserve"> </w:t>
      </w:r>
      <w:r w:rsidRPr="004E2BA0">
        <w:t>Thapar, R. (2002). Ashoka and the decline of the Mauryas (Rev. ed.). Oxford University Press.</w:t>
      </w:r>
    </w:p>
  </w:footnote>
  <w:footnote w:id="9">
    <w:p w14:paraId="49ACD793" w14:textId="232E5F3F" w:rsidR="00EC4628" w:rsidRDefault="00EC4628">
      <w:pPr>
        <w:pStyle w:val="FootnoteText"/>
      </w:pPr>
      <w:r>
        <w:rPr>
          <w:rStyle w:val="FootnoteReference"/>
        </w:rPr>
        <w:footnoteRef/>
      </w:r>
      <w:r>
        <w:t xml:space="preserve"> </w:t>
      </w:r>
      <w:r w:rsidRPr="00EC4628">
        <w:t>Gavin Flood. (1996). An introduction to Hinduism. Cambridge University Press.</w:t>
      </w:r>
    </w:p>
  </w:footnote>
  <w:footnote w:id="10">
    <w:p w14:paraId="4BB75882" w14:textId="0CA23E8D" w:rsidR="00582CA5" w:rsidRDefault="00582CA5">
      <w:pPr>
        <w:pStyle w:val="FootnoteText"/>
      </w:pPr>
      <w:r>
        <w:rPr>
          <w:rStyle w:val="FootnoteReference"/>
        </w:rPr>
        <w:footnoteRef/>
      </w:r>
      <w:r>
        <w:t xml:space="preserve"> </w:t>
      </w:r>
      <w:r w:rsidRPr="00582CA5">
        <w:t>Jaini, P. S. (1998). The Jaina path of purification. Motilal Banarsidass Publishers</w:t>
      </w:r>
    </w:p>
  </w:footnote>
  <w:footnote w:id="11">
    <w:p w14:paraId="73AC64CD" w14:textId="0C609C98" w:rsidR="00C50154" w:rsidRDefault="00C50154">
      <w:pPr>
        <w:pStyle w:val="FootnoteText"/>
      </w:pPr>
      <w:r>
        <w:rPr>
          <w:rStyle w:val="FootnoteReference"/>
        </w:rPr>
        <w:footnoteRef/>
      </w:r>
      <w:r>
        <w:t xml:space="preserve"> </w:t>
      </w:r>
      <w:r w:rsidRPr="00C50154">
        <w:t>Harvey, P. (2000). An introduction to Buddhist ethics: Foundations, values, and issues. Cambridge University Press.</w:t>
      </w:r>
    </w:p>
  </w:footnote>
  <w:footnote w:id="12">
    <w:p w14:paraId="08A83198" w14:textId="6E33C099" w:rsidR="00B4122F" w:rsidRDefault="00B4122F">
      <w:pPr>
        <w:pStyle w:val="FootnoteText"/>
      </w:pPr>
      <w:r>
        <w:rPr>
          <w:rStyle w:val="FootnoteReference"/>
        </w:rPr>
        <w:footnoteRef/>
      </w:r>
      <w:r>
        <w:t xml:space="preserve"> </w:t>
      </w:r>
      <w:r w:rsidRPr="00B4122F">
        <w:t>Sen, A. (2009). The idea of justice. Harvard University Press.</w:t>
      </w:r>
    </w:p>
  </w:footnote>
  <w:footnote w:id="13">
    <w:p w14:paraId="5B8BBA37" w14:textId="0B29F81F" w:rsidR="00E86997" w:rsidRDefault="00E86997">
      <w:pPr>
        <w:pStyle w:val="FootnoteText"/>
      </w:pPr>
      <w:r>
        <w:rPr>
          <w:rStyle w:val="FootnoteReference"/>
        </w:rPr>
        <w:footnoteRef/>
      </w:r>
      <w:r>
        <w:t xml:space="preserve"> </w:t>
      </w:r>
      <w:r w:rsidRPr="00E86997">
        <w:t>Ghosh, A. (2003). Ethics in commerce: Indian perspectives. Journal of Business Ethics, 45(3), 221–229. https://doi.org/10.1023/A:1024152111684</w:t>
      </w:r>
    </w:p>
  </w:footnote>
  <w:footnote w:id="14">
    <w:p w14:paraId="0112AC61" w14:textId="13765A3E" w:rsidR="0026344A" w:rsidRDefault="0026344A">
      <w:pPr>
        <w:pStyle w:val="FootnoteText"/>
      </w:pPr>
      <w:r>
        <w:rPr>
          <w:rStyle w:val="FootnoteReference"/>
        </w:rPr>
        <w:footnoteRef/>
      </w:r>
      <w:r>
        <w:t xml:space="preserve"> </w:t>
      </w:r>
      <w:r w:rsidRPr="0026344A">
        <w:t>NITI Aayog. (2018). National strategy for artificial intelligence: #AIforAll. Government of India. Retrieved from https://www.niti.gov.in</w:t>
      </w:r>
    </w:p>
  </w:footnote>
  <w:footnote w:id="15">
    <w:p w14:paraId="73FC757F" w14:textId="71AA4EFB" w:rsidR="004510DC" w:rsidRDefault="004510DC">
      <w:pPr>
        <w:pStyle w:val="FootnoteText"/>
      </w:pPr>
      <w:r>
        <w:rPr>
          <w:rStyle w:val="FootnoteReference"/>
        </w:rPr>
        <w:footnoteRef/>
      </w:r>
      <w:r>
        <w:t xml:space="preserve"> </w:t>
      </w:r>
      <w:r w:rsidRPr="004510DC">
        <w:t>Ministry of Electronics and Information Technology, Government of India. (2023). The Digital Personal Data Protection Bill, 2023. Retrieved from https://www.meity.gov.in</w:t>
      </w:r>
    </w:p>
  </w:footnote>
  <w:footnote w:id="16">
    <w:p w14:paraId="065D6163" w14:textId="77777777" w:rsidR="00C53BDB" w:rsidRDefault="00C53BDB" w:rsidP="00C53BDB">
      <w:pPr>
        <w:pStyle w:val="FootnoteText"/>
      </w:pPr>
      <w:r>
        <w:rPr>
          <w:rStyle w:val="FootnoteReference"/>
        </w:rPr>
        <w:footnoteRef/>
      </w:r>
      <w:r>
        <w:t xml:space="preserve"> </w:t>
      </w:r>
      <w:r w:rsidRPr="00B36C64">
        <w:t>NITI Aayog. (2018). National strategy for artificial intelligence: #AIforAll. Government of India. Retrieved from https://www.niti.gov.in</w:t>
      </w:r>
    </w:p>
  </w:footnote>
  <w:footnote w:id="17">
    <w:p w14:paraId="634E7092" w14:textId="5484BC49" w:rsidR="00161A6E" w:rsidRDefault="00161A6E">
      <w:pPr>
        <w:pStyle w:val="FootnoteText"/>
      </w:pPr>
      <w:r>
        <w:rPr>
          <w:rStyle w:val="FootnoteReference"/>
        </w:rPr>
        <w:footnoteRef/>
      </w:r>
      <w:r>
        <w:t xml:space="preserve"> </w:t>
      </w:r>
      <w:r w:rsidRPr="00161A6E">
        <w:t>Government of India. (2020). Responsible AI for social empowerment (RAISE). National e-Governance Division, Ministry of Electronics and Information Technology. Retrieved from https://www.meity.gov.in/</w:t>
      </w:r>
    </w:p>
  </w:footnote>
  <w:footnote w:id="18">
    <w:p w14:paraId="6086D161" w14:textId="2F9C4318" w:rsidR="00AF0057" w:rsidRDefault="00AF0057" w:rsidP="00AF0057">
      <w:pPr>
        <w:pStyle w:val="FootnoteText"/>
      </w:pPr>
      <w:r>
        <w:rPr>
          <w:rStyle w:val="FootnoteReference"/>
        </w:rPr>
        <w:footnoteRef/>
      </w:r>
      <w:r>
        <w:t xml:space="preserve"> The Mayan Classic Period (250–900 CE) overlaps with early medieval Europe, while the Inca and Aztec civilizations thrived during the later medieval and early modern periods (1200–1500s). Their governance and trade systems were deeply spiritual and communal, contrasting with the feudal structures of Europe.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A68"/>
    <w:multiLevelType w:val="multilevel"/>
    <w:tmpl w:val="BDC0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A4FA6"/>
    <w:multiLevelType w:val="multilevel"/>
    <w:tmpl w:val="D5CA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71AE3"/>
    <w:multiLevelType w:val="multilevel"/>
    <w:tmpl w:val="407420C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C2D18"/>
    <w:multiLevelType w:val="multilevel"/>
    <w:tmpl w:val="5A468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269AB"/>
    <w:multiLevelType w:val="multilevel"/>
    <w:tmpl w:val="4066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0793B"/>
    <w:multiLevelType w:val="multilevel"/>
    <w:tmpl w:val="3F1C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919DA"/>
    <w:multiLevelType w:val="hybridMultilevel"/>
    <w:tmpl w:val="5DCE0B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2D13260"/>
    <w:multiLevelType w:val="hybridMultilevel"/>
    <w:tmpl w:val="A2701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3101934"/>
    <w:multiLevelType w:val="multilevel"/>
    <w:tmpl w:val="509867E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395DC0"/>
    <w:multiLevelType w:val="multilevel"/>
    <w:tmpl w:val="9BC6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994543"/>
    <w:multiLevelType w:val="multilevel"/>
    <w:tmpl w:val="D39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6770A6"/>
    <w:multiLevelType w:val="multilevel"/>
    <w:tmpl w:val="A048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C62D52"/>
    <w:multiLevelType w:val="multilevel"/>
    <w:tmpl w:val="A0FE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CC0C2A"/>
    <w:multiLevelType w:val="multilevel"/>
    <w:tmpl w:val="9BE2BB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06094921"/>
    <w:multiLevelType w:val="multilevel"/>
    <w:tmpl w:val="5DE8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6D4090"/>
    <w:multiLevelType w:val="multilevel"/>
    <w:tmpl w:val="2772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8975E4"/>
    <w:multiLevelType w:val="multilevel"/>
    <w:tmpl w:val="03D2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CE1805"/>
    <w:multiLevelType w:val="multilevel"/>
    <w:tmpl w:val="B9A80C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206FAA"/>
    <w:multiLevelType w:val="multilevel"/>
    <w:tmpl w:val="182A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BD5BC3"/>
    <w:multiLevelType w:val="multilevel"/>
    <w:tmpl w:val="4792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D877E2"/>
    <w:multiLevelType w:val="multilevel"/>
    <w:tmpl w:val="C656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066435"/>
    <w:multiLevelType w:val="multilevel"/>
    <w:tmpl w:val="38C8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675604"/>
    <w:multiLevelType w:val="multilevel"/>
    <w:tmpl w:val="4C6E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7872FD"/>
    <w:multiLevelType w:val="multilevel"/>
    <w:tmpl w:val="4ADA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7E68D7"/>
    <w:multiLevelType w:val="multilevel"/>
    <w:tmpl w:val="B57C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912C42"/>
    <w:multiLevelType w:val="hybridMultilevel"/>
    <w:tmpl w:val="1ECCB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9ED738E"/>
    <w:multiLevelType w:val="multilevel"/>
    <w:tmpl w:val="9B5A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236B04"/>
    <w:multiLevelType w:val="multilevel"/>
    <w:tmpl w:val="B166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2664C4"/>
    <w:multiLevelType w:val="multilevel"/>
    <w:tmpl w:val="FA76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3F32DE"/>
    <w:multiLevelType w:val="multilevel"/>
    <w:tmpl w:val="4E2E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41636B"/>
    <w:multiLevelType w:val="multilevel"/>
    <w:tmpl w:val="B09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974191"/>
    <w:multiLevelType w:val="multilevel"/>
    <w:tmpl w:val="2A42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9B5B62"/>
    <w:multiLevelType w:val="multilevel"/>
    <w:tmpl w:val="116C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CE054E"/>
    <w:multiLevelType w:val="hybridMultilevel"/>
    <w:tmpl w:val="8F58C4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0C195F09"/>
    <w:multiLevelType w:val="multilevel"/>
    <w:tmpl w:val="507E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223576"/>
    <w:multiLevelType w:val="multilevel"/>
    <w:tmpl w:val="68DC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7E7CF5"/>
    <w:multiLevelType w:val="multilevel"/>
    <w:tmpl w:val="218E976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C972A4E"/>
    <w:multiLevelType w:val="multilevel"/>
    <w:tmpl w:val="3972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1F7EEC"/>
    <w:multiLevelType w:val="multilevel"/>
    <w:tmpl w:val="F7E0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4A760F"/>
    <w:multiLevelType w:val="multilevel"/>
    <w:tmpl w:val="C04E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731FFF"/>
    <w:multiLevelType w:val="multilevel"/>
    <w:tmpl w:val="5328A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D86779B"/>
    <w:multiLevelType w:val="multilevel"/>
    <w:tmpl w:val="72BC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E5310F"/>
    <w:multiLevelType w:val="multilevel"/>
    <w:tmpl w:val="B724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EB76D4"/>
    <w:multiLevelType w:val="hybridMultilevel"/>
    <w:tmpl w:val="F8465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0EF21156"/>
    <w:multiLevelType w:val="multilevel"/>
    <w:tmpl w:val="81DC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057489"/>
    <w:multiLevelType w:val="multilevel"/>
    <w:tmpl w:val="2018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48772B"/>
    <w:multiLevelType w:val="multilevel"/>
    <w:tmpl w:val="E816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AB4138"/>
    <w:multiLevelType w:val="multilevel"/>
    <w:tmpl w:val="61487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0391F9F"/>
    <w:multiLevelType w:val="multilevel"/>
    <w:tmpl w:val="7D36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145972"/>
    <w:multiLevelType w:val="multilevel"/>
    <w:tmpl w:val="597C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16349A"/>
    <w:multiLevelType w:val="multilevel"/>
    <w:tmpl w:val="818AF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645702"/>
    <w:multiLevelType w:val="multilevel"/>
    <w:tmpl w:val="7542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6E5EA4"/>
    <w:multiLevelType w:val="multilevel"/>
    <w:tmpl w:val="F424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9528B1"/>
    <w:multiLevelType w:val="hybridMultilevel"/>
    <w:tmpl w:val="0B0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1D2461B"/>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550A56"/>
    <w:multiLevelType w:val="hybridMultilevel"/>
    <w:tmpl w:val="7F124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12AC1120"/>
    <w:multiLevelType w:val="multilevel"/>
    <w:tmpl w:val="522E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B55420"/>
    <w:multiLevelType w:val="multilevel"/>
    <w:tmpl w:val="40C8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B905A7"/>
    <w:multiLevelType w:val="multilevel"/>
    <w:tmpl w:val="FDE86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F20F14"/>
    <w:multiLevelType w:val="multilevel"/>
    <w:tmpl w:val="23E8C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A72D83"/>
    <w:multiLevelType w:val="multilevel"/>
    <w:tmpl w:val="8348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C657E2"/>
    <w:multiLevelType w:val="hybridMultilevel"/>
    <w:tmpl w:val="95E84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13D62DB3"/>
    <w:multiLevelType w:val="multilevel"/>
    <w:tmpl w:val="F3BE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41A4DF0"/>
    <w:multiLevelType w:val="hybridMultilevel"/>
    <w:tmpl w:val="82C07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14B35C26"/>
    <w:multiLevelType w:val="hybridMultilevel"/>
    <w:tmpl w:val="DD84A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1554664C"/>
    <w:multiLevelType w:val="multilevel"/>
    <w:tmpl w:val="7834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731DD2"/>
    <w:multiLevelType w:val="multilevel"/>
    <w:tmpl w:val="5DD0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7F678F"/>
    <w:multiLevelType w:val="hybridMultilevel"/>
    <w:tmpl w:val="B3EE5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597785B"/>
    <w:multiLevelType w:val="multilevel"/>
    <w:tmpl w:val="FDA8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6183FB8"/>
    <w:multiLevelType w:val="hybridMultilevel"/>
    <w:tmpl w:val="575CE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69A533B"/>
    <w:multiLevelType w:val="multilevel"/>
    <w:tmpl w:val="6B56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C77D25"/>
    <w:multiLevelType w:val="multilevel"/>
    <w:tmpl w:val="9F34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D9477E"/>
    <w:multiLevelType w:val="multilevel"/>
    <w:tmpl w:val="D648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E44F5C"/>
    <w:multiLevelType w:val="multilevel"/>
    <w:tmpl w:val="77E8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E90AE3"/>
    <w:multiLevelType w:val="multilevel"/>
    <w:tmpl w:val="904E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F86E11"/>
    <w:multiLevelType w:val="multilevel"/>
    <w:tmpl w:val="C254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F83F4D"/>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8D0350"/>
    <w:multiLevelType w:val="multilevel"/>
    <w:tmpl w:val="7ABA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8EA081F"/>
    <w:multiLevelType w:val="multilevel"/>
    <w:tmpl w:val="5F60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9190BD4"/>
    <w:multiLevelType w:val="multilevel"/>
    <w:tmpl w:val="0DDC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98420E2"/>
    <w:multiLevelType w:val="multilevel"/>
    <w:tmpl w:val="50FAE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9CA0FF4"/>
    <w:multiLevelType w:val="multilevel"/>
    <w:tmpl w:val="789E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CC6FF0"/>
    <w:multiLevelType w:val="multilevel"/>
    <w:tmpl w:val="2D94F22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9D66B15"/>
    <w:multiLevelType w:val="multilevel"/>
    <w:tmpl w:val="C1A0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F502AF"/>
    <w:multiLevelType w:val="multilevel"/>
    <w:tmpl w:val="4FF60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A044261"/>
    <w:multiLevelType w:val="multilevel"/>
    <w:tmpl w:val="69E2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B3E5FCF"/>
    <w:multiLevelType w:val="multilevel"/>
    <w:tmpl w:val="AEE4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C70231B"/>
    <w:multiLevelType w:val="hybridMultilevel"/>
    <w:tmpl w:val="08AE4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1D017454"/>
    <w:multiLevelType w:val="multilevel"/>
    <w:tmpl w:val="221A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D3B175A"/>
    <w:multiLevelType w:val="multilevel"/>
    <w:tmpl w:val="F3D4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E072691"/>
    <w:multiLevelType w:val="hybridMultilevel"/>
    <w:tmpl w:val="792E5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1E170D39"/>
    <w:multiLevelType w:val="hybridMultilevel"/>
    <w:tmpl w:val="107EF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1E5424A4"/>
    <w:multiLevelType w:val="hybridMultilevel"/>
    <w:tmpl w:val="B81E0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1F2B74DD"/>
    <w:multiLevelType w:val="multilevel"/>
    <w:tmpl w:val="4356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F6E6FAF"/>
    <w:multiLevelType w:val="multilevel"/>
    <w:tmpl w:val="DBBA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FFE0BC1"/>
    <w:multiLevelType w:val="multilevel"/>
    <w:tmpl w:val="379CDDC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0602998"/>
    <w:multiLevelType w:val="hybridMultilevel"/>
    <w:tmpl w:val="EA963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20910EA1"/>
    <w:multiLevelType w:val="multilevel"/>
    <w:tmpl w:val="B4E4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0D24B8C"/>
    <w:multiLevelType w:val="multilevel"/>
    <w:tmpl w:val="E002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810B50"/>
    <w:multiLevelType w:val="multilevel"/>
    <w:tmpl w:val="7344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1CB22B3"/>
    <w:multiLevelType w:val="multilevel"/>
    <w:tmpl w:val="AA34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23202A7"/>
    <w:multiLevelType w:val="multilevel"/>
    <w:tmpl w:val="BD62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693FD6"/>
    <w:multiLevelType w:val="multilevel"/>
    <w:tmpl w:val="4740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27E013D"/>
    <w:multiLevelType w:val="multilevel"/>
    <w:tmpl w:val="422A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984787"/>
    <w:multiLevelType w:val="multilevel"/>
    <w:tmpl w:val="9246F68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2D46159"/>
    <w:multiLevelType w:val="multilevel"/>
    <w:tmpl w:val="A7D2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2D56E03"/>
    <w:multiLevelType w:val="multilevel"/>
    <w:tmpl w:val="604A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2E01B7E"/>
    <w:multiLevelType w:val="multilevel"/>
    <w:tmpl w:val="B120C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30810A2"/>
    <w:multiLevelType w:val="multilevel"/>
    <w:tmpl w:val="8BA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3C90B88"/>
    <w:multiLevelType w:val="multilevel"/>
    <w:tmpl w:val="3C46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4B14A5E"/>
    <w:multiLevelType w:val="multilevel"/>
    <w:tmpl w:val="81FC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5903072"/>
    <w:multiLevelType w:val="multilevel"/>
    <w:tmpl w:val="94CC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5F1555E"/>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6704DA3"/>
    <w:multiLevelType w:val="multilevel"/>
    <w:tmpl w:val="7530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6734EDD"/>
    <w:multiLevelType w:val="multilevel"/>
    <w:tmpl w:val="6FBE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6776A42"/>
    <w:multiLevelType w:val="multilevel"/>
    <w:tmpl w:val="4BFA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6EF4F85"/>
    <w:multiLevelType w:val="multilevel"/>
    <w:tmpl w:val="BB62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7051758"/>
    <w:multiLevelType w:val="multilevel"/>
    <w:tmpl w:val="7B9CA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7C161BD"/>
    <w:multiLevelType w:val="multilevel"/>
    <w:tmpl w:val="AABA3B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7DC65D1"/>
    <w:multiLevelType w:val="multilevel"/>
    <w:tmpl w:val="B040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8185F54"/>
    <w:multiLevelType w:val="multilevel"/>
    <w:tmpl w:val="DD94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820101A"/>
    <w:multiLevelType w:val="multilevel"/>
    <w:tmpl w:val="E9A4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83129E1"/>
    <w:multiLevelType w:val="multilevel"/>
    <w:tmpl w:val="8A12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8370B5B"/>
    <w:multiLevelType w:val="multilevel"/>
    <w:tmpl w:val="C1F4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88B09ED"/>
    <w:multiLevelType w:val="multilevel"/>
    <w:tmpl w:val="0218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8F04AC2"/>
    <w:multiLevelType w:val="hybridMultilevel"/>
    <w:tmpl w:val="8F58C4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9A12FF7"/>
    <w:multiLevelType w:val="hybridMultilevel"/>
    <w:tmpl w:val="BBC2B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2A4E2548"/>
    <w:multiLevelType w:val="multilevel"/>
    <w:tmpl w:val="F040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ACD28B3"/>
    <w:multiLevelType w:val="hybridMultilevel"/>
    <w:tmpl w:val="36001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2B290D3F"/>
    <w:multiLevelType w:val="multilevel"/>
    <w:tmpl w:val="979A9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B3B299C"/>
    <w:multiLevelType w:val="multilevel"/>
    <w:tmpl w:val="1916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B7449F7"/>
    <w:multiLevelType w:val="multilevel"/>
    <w:tmpl w:val="720003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B905E08"/>
    <w:multiLevelType w:val="multilevel"/>
    <w:tmpl w:val="2DEC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B9369A1"/>
    <w:multiLevelType w:val="multilevel"/>
    <w:tmpl w:val="2888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CC67693"/>
    <w:multiLevelType w:val="multilevel"/>
    <w:tmpl w:val="4D48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DD62A68"/>
    <w:multiLevelType w:val="hybridMultilevel"/>
    <w:tmpl w:val="18782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2DEC7BF5"/>
    <w:multiLevelType w:val="multilevel"/>
    <w:tmpl w:val="86E0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E292776"/>
    <w:multiLevelType w:val="multilevel"/>
    <w:tmpl w:val="1BECB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ED55BBB"/>
    <w:multiLevelType w:val="multilevel"/>
    <w:tmpl w:val="A4C6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F563898"/>
    <w:multiLevelType w:val="multilevel"/>
    <w:tmpl w:val="B2AE5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F784B53"/>
    <w:multiLevelType w:val="multilevel"/>
    <w:tmpl w:val="F322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F7D79E0"/>
    <w:multiLevelType w:val="multilevel"/>
    <w:tmpl w:val="B234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FAD2BEB"/>
    <w:multiLevelType w:val="multilevel"/>
    <w:tmpl w:val="0BE4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FC01DF1"/>
    <w:multiLevelType w:val="multilevel"/>
    <w:tmpl w:val="968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FD96731"/>
    <w:multiLevelType w:val="multilevel"/>
    <w:tmpl w:val="0084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FFA5122"/>
    <w:multiLevelType w:val="multilevel"/>
    <w:tmpl w:val="228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0346903"/>
    <w:multiLevelType w:val="multilevel"/>
    <w:tmpl w:val="D77E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0492118"/>
    <w:multiLevelType w:val="multilevel"/>
    <w:tmpl w:val="B366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0917451"/>
    <w:multiLevelType w:val="multilevel"/>
    <w:tmpl w:val="151A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0B71625"/>
    <w:multiLevelType w:val="multilevel"/>
    <w:tmpl w:val="6A6E92D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11F3CE8"/>
    <w:multiLevelType w:val="multilevel"/>
    <w:tmpl w:val="B692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18E48EA"/>
    <w:multiLevelType w:val="multilevel"/>
    <w:tmpl w:val="F3D4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23C6BBE"/>
    <w:multiLevelType w:val="multilevel"/>
    <w:tmpl w:val="5C4E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25E0BE4"/>
    <w:multiLevelType w:val="multilevel"/>
    <w:tmpl w:val="B974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28C56B0"/>
    <w:multiLevelType w:val="multilevel"/>
    <w:tmpl w:val="AC2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3451803"/>
    <w:multiLevelType w:val="hybridMultilevel"/>
    <w:tmpl w:val="CCC89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340A1F90"/>
    <w:multiLevelType w:val="multilevel"/>
    <w:tmpl w:val="FE04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4D46C21"/>
    <w:multiLevelType w:val="multilevel"/>
    <w:tmpl w:val="F700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4DA45B3"/>
    <w:multiLevelType w:val="multilevel"/>
    <w:tmpl w:val="6A9A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589007B"/>
    <w:multiLevelType w:val="multilevel"/>
    <w:tmpl w:val="3E44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59E3B71"/>
    <w:multiLevelType w:val="hybridMultilevel"/>
    <w:tmpl w:val="54D03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15:restartNumberingAfterBreak="0">
    <w:nsid w:val="35C512AE"/>
    <w:multiLevelType w:val="hybridMultilevel"/>
    <w:tmpl w:val="7E6C8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35F823F5"/>
    <w:multiLevelType w:val="hybridMultilevel"/>
    <w:tmpl w:val="73226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15:restartNumberingAfterBreak="0">
    <w:nsid w:val="364112D6"/>
    <w:multiLevelType w:val="multilevel"/>
    <w:tmpl w:val="A7FC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70A2943"/>
    <w:multiLevelType w:val="multilevel"/>
    <w:tmpl w:val="6682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74F1E15"/>
    <w:multiLevelType w:val="multilevel"/>
    <w:tmpl w:val="7A88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7882843"/>
    <w:multiLevelType w:val="multilevel"/>
    <w:tmpl w:val="7F7E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78E717B"/>
    <w:multiLevelType w:val="multilevel"/>
    <w:tmpl w:val="724A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838033E"/>
    <w:multiLevelType w:val="hybridMultilevel"/>
    <w:tmpl w:val="0128B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38640CE0"/>
    <w:multiLevelType w:val="multilevel"/>
    <w:tmpl w:val="48F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9343857"/>
    <w:multiLevelType w:val="multilevel"/>
    <w:tmpl w:val="63E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95F3BEB"/>
    <w:multiLevelType w:val="hybridMultilevel"/>
    <w:tmpl w:val="BA3AE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39704463"/>
    <w:multiLevelType w:val="multilevel"/>
    <w:tmpl w:val="7CF68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9790A70"/>
    <w:multiLevelType w:val="multilevel"/>
    <w:tmpl w:val="527C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9911DEE"/>
    <w:multiLevelType w:val="hybridMultilevel"/>
    <w:tmpl w:val="B5CAB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39B17E60"/>
    <w:multiLevelType w:val="multilevel"/>
    <w:tmpl w:val="1A76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9D557ED"/>
    <w:multiLevelType w:val="multilevel"/>
    <w:tmpl w:val="F45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9E55223"/>
    <w:multiLevelType w:val="multilevel"/>
    <w:tmpl w:val="8B862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9EE1328"/>
    <w:multiLevelType w:val="hybridMultilevel"/>
    <w:tmpl w:val="0DF02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15:restartNumberingAfterBreak="0">
    <w:nsid w:val="3A0F114D"/>
    <w:multiLevelType w:val="multilevel"/>
    <w:tmpl w:val="B9A80C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A3C4DE9"/>
    <w:multiLevelType w:val="multilevel"/>
    <w:tmpl w:val="70BE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A4778BE"/>
    <w:multiLevelType w:val="multilevel"/>
    <w:tmpl w:val="CAD2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A9220BB"/>
    <w:multiLevelType w:val="multilevel"/>
    <w:tmpl w:val="E1E4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AA16626"/>
    <w:multiLevelType w:val="multilevel"/>
    <w:tmpl w:val="23B6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AAA4241"/>
    <w:multiLevelType w:val="multilevel"/>
    <w:tmpl w:val="DB74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AE63CB5"/>
    <w:multiLevelType w:val="hybridMultilevel"/>
    <w:tmpl w:val="718C8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3B377104"/>
    <w:multiLevelType w:val="multilevel"/>
    <w:tmpl w:val="DEB6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B9C0E3A"/>
    <w:multiLevelType w:val="multilevel"/>
    <w:tmpl w:val="E15C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B9F00B7"/>
    <w:multiLevelType w:val="multilevel"/>
    <w:tmpl w:val="4720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BA72E33"/>
    <w:multiLevelType w:val="multilevel"/>
    <w:tmpl w:val="228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BB96FF3"/>
    <w:multiLevelType w:val="multilevel"/>
    <w:tmpl w:val="12D01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BC23336"/>
    <w:multiLevelType w:val="multilevel"/>
    <w:tmpl w:val="CB08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C0A1ED8"/>
    <w:multiLevelType w:val="multilevel"/>
    <w:tmpl w:val="F0CE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D61621F"/>
    <w:multiLevelType w:val="multilevel"/>
    <w:tmpl w:val="F20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DBE635C"/>
    <w:multiLevelType w:val="multilevel"/>
    <w:tmpl w:val="FA86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E6F5FC6"/>
    <w:multiLevelType w:val="multilevel"/>
    <w:tmpl w:val="EAD2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F851D50"/>
    <w:multiLevelType w:val="multilevel"/>
    <w:tmpl w:val="9BE0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F9D39AF"/>
    <w:multiLevelType w:val="multilevel"/>
    <w:tmpl w:val="66E6D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FB37764"/>
    <w:multiLevelType w:val="multilevel"/>
    <w:tmpl w:val="06E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FB53BFA"/>
    <w:multiLevelType w:val="multilevel"/>
    <w:tmpl w:val="62DA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FC22C97"/>
    <w:multiLevelType w:val="multilevel"/>
    <w:tmpl w:val="A5FC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03B667A"/>
    <w:multiLevelType w:val="multilevel"/>
    <w:tmpl w:val="5032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0814F99"/>
    <w:multiLevelType w:val="multilevel"/>
    <w:tmpl w:val="D2C6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0DE3579"/>
    <w:multiLevelType w:val="multilevel"/>
    <w:tmpl w:val="541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1047D6A"/>
    <w:multiLevelType w:val="multilevel"/>
    <w:tmpl w:val="250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1163A01"/>
    <w:multiLevelType w:val="multilevel"/>
    <w:tmpl w:val="CACE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13B3803"/>
    <w:multiLevelType w:val="multilevel"/>
    <w:tmpl w:val="178E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1547D2B"/>
    <w:multiLevelType w:val="multilevel"/>
    <w:tmpl w:val="4240E1E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1995F02"/>
    <w:multiLevelType w:val="hybridMultilevel"/>
    <w:tmpl w:val="11928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9" w15:restartNumberingAfterBreak="0">
    <w:nsid w:val="41E653D9"/>
    <w:multiLevelType w:val="multilevel"/>
    <w:tmpl w:val="EEC8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2700E4B"/>
    <w:multiLevelType w:val="multilevel"/>
    <w:tmpl w:val="1C7C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28472DD"/>
    <w:multiLevelType w:val="multilevel"/>
    <w:tmpl w:val="BD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2FA279C"/>
    <w:multiLevelType w:val="multilevel"/>
    <w:tmpl w:val="8770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30E24B3"/>
    <w:multiLevelType w:val="multilevel"/>
    <w:tmpl w:val="310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3387708"/>
    <w:multiLevelType w:val="multilevel"/>
    <w:tmpl w:val="8446FBD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3A95DA5"/>
    <w:multiLevelType w:val="multilevel"/>
    <w:tmpl w:val="ACE6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3CF0D3F"/>
    <w:multiLevelType w:val="multilevel"/>
    <w:tmpl w:val="A5F0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3CF2FE8"/>
    <w:multiLevelType w:val="hybridMultilevel"/>
    <w:tmpl w:val="984035B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8" w15:restartNumberingAfterBreak="0">
    <w:nsid w:val="44BE7763"/>
    <w:multiLevelType w:val="multilevel"/>
    <w:tmpl w:val="BA863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51C07ED"/>
    <w:multiLevelType w:val="hybridMultilevel"/>
    <w:tmpl w:val="7242B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0" w15:restartNumberingAfterBreak="0">
    <w:nsid w:val="456164BF"/>
    <w:multiLevelType w:val="multilevel"/>
    <w:tmpl w:val="8C14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62C5729"/>
    <w:multiLevelType w:val="multilevel"/>
    <w:tmpl w:val="3048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64053D6"/>
    <w:multiLevelType w:val="multilevel"/>
    <w:tmpl w:val="2170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6975AE8"/>
    <w:multiLevelType w:val="multilevel"/>
    <w:tmpl w:val="85A0B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769556E"/>
    <w:multiLevelType w:val="multilevel"/>
    <w:tmpl w:val="6E98488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89C423A"/>
    <w:multiLevelType w:val="multilevel"/>
    <w:tmpl w:val="F06C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8AF2755"/>
    <w:multiLevelType w:val="multilevel"/>
    <w:tmpl w:val="31946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94521F8"/>
    <w:multiLevelType w:val="multilevel"/>
    <w:tmpl w:val="D3A4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A4A3966"/>
    <w:multiLevelType w:val="multilevel"/>
    <w:tmpl w:val="80E8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A833844"/>
    <w:multiLevelType w:val="multilevel"/>
    <w:tmpl w:val="B108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B490641"/>
    <w:multiLevelType w:val="multilevel"/>
    <w:tmpl w:val="3DD4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C0526FE"/>
    <w:multiLevelType w:val="multilevel"/>
    <w:tmpl w:val="4300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C187CC0"/>
    <w:multiLevelType w:val="multilevel"/>
    <w:tmpl w:val="2D38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C1A4DAD"/>
    <w:multiLevelType w:val="hybridMultilevel"/>
    <w:tmpl w:val="5540D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4CBF7148"/>
    <w:multiLevelType w:val="multilevel"/>
    <w:tmpl w:val="30CA0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CCA246F"/>
    <w:multiLevelType w:val="multilevel"/>
    <w:tmpl w:val="C2A2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CFE0493"/>
    <w:multiLevelType w:val="multilevel"/>
    <w:tmpl w:val="4EB4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D073D8E"/>
    <w:multiLevelType w:val="hybridMultilevel"/>
    <w:tmpl w:val="25F22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15:restartNumberingAfterBreak="0">
    <w:nsid w:val="4DB26862"/>
    <w:multiLevelType w:val="multilevel"/>
    <w:tmpl w:val="AD1EF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DD65368"/>
    <w:multiLevelType w:val="multilevel"/>
    <w:tmpl w:val="228A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DFE4CDE"/>
    <w:multiLevelType w:val="multilevel"/>
    <w:tmpl w:val="3524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E1E18DB"/>
    <w:multiLevelType w:val="multilevel"/>
    <w:tmpl w:val="8CD8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EAE2E73"/>
    <w:multiLevelType w:val="multilevel"/>
    <w:tmpl w:val="43FA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ED33387"/>
    <w:multiLevelType w:val="hybridMultilevel"/>
    <w:tmpl w:val="E8524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15:restartNumberingAfterBreak="0">
    <w:nsid w:val="4EFD0C5D"/>
    <w:multiLevelType w:val="multilevel"/>
    <w:tmpl w:val="D98A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EFE31FB"/>
    <w:multiLevelType w:val="multilevel"/>
    <w:tmpl w:val="5DDC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F041607"/>
    <w:multiLevelType w:val="hybridMultilevel"/>
    <w:tmpl w:val="91643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4F7A4A7A"/>
    <w:multiLevelType w:val="hybridMultilevel"/>
    <w:tmpl w:val="BCCEB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8" w15:restartNumberingAfterBreak="0">
    <w:nsid w:val="4FEC56B2"/>
    <w:multiLevelType w:val="multilevel"/>
    <w:tmpl w:val="44D8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FF37263"/>
    <w:multiLevelType w:val="multilevel"/>
    <w:tmpl w:val="2CF4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0312BED"/>
    <w:multiLevelType w:val="multilevel"/>
    <w:tmpl w:val="AE86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0B4605F"/>
    <w:multiLevelType w:val="multilevel"/>
    <w:tmpl w:val="AF8C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0FD4EB6"/>
    <w:multiLevelType w:val="hybridMultilevel"/>
    <w:tmpl w:val="CBBA3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3" w15:restartNumberingAfterBreak="0">
    <w:nsid w:val="51156B44"/>
    <w:multiLevelType w:val="multilevel"/>
    <w:tmpl w:val="E200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1834D5F"/>
    <w:multiLevelType w:val="multilevel"/>
    <w:tmpl w:val="006A3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1BD76A2"/>
    <w:multiLevelType w:val="multilevel"/>
    <w:tmpl w:val="DE9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1C77FBF"/>
    <w:multiLevelType w:val="multilevel"/>
    <w:tmpl w:val="1A0CC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1D762AE"/>
    <w:multiLevelType w:val="multilevel"/>
    <w:tmpl w:val="F396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1FA39DD"/>
    <w:multiLevelType w:val="multilevel"/>
    <w:tmpl w:val="023E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2362B5B"/>
    <w:multiLevelType w:val="multilevel"/>
    <w:tmpl w:val="E68C1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26E0199"/>
    <w:multiLevelType w:val="multilevel"/>
    <w:tmpl w:val="D14A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2DB64B2"/>
    <w:multiLevelType w:val="multilevel"/>
    <w:tmpl w:val="7846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30C3BC1"/>
    <w:multiLevelType w:val="multilevel"/>
    <w:tmpl w:val="4BF6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32A3370"/>
    <w:multiLevelType w:val="multilevel"/>
    <w:tmpl w:val="0502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3CC01F3"/>
    <w:multiLevelType w:val="multilevel"/>
    <w:tmpl w:val="C696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4080A7A"/>
    <w:multiLevelType w:val="multilevel"/>
    <w:tmpl w:val="37FE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41B45E0"/>
    <w:multiLevelType w:val="multilevel"/>
    <w:tmpl w:val="EBD6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4755F3B"/>
    <w:multiLevelType w:val="multilevel"/>
    <w:tmpl w:val="4646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4FF7683"/>
    <w:multiLevelType w:val="multilevel"/>
    <w:tmpl w:val="C1F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5613686"/>
    <w:multiLevelType w:val="multilevel"/>
    <w:tmpl w:val="FED8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5B1375D"/>
    <w:multiLevelType w:val="multilevel"/>
    <w:tmpl w:val="4B12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65A0865"/>
    <w:multiLevelType w:val="hybridMultilevel"/>
    <w:tmpl w:val="984035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2" w15:restartNumberingAfterBreak="0">
    <w:nsid w:val="568B5537"/>
    <w:multiLevelType w:val="multilevel"/>
    <w:tmpl w:val="D626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6C91661"/>
    <w:multiLevelType w:val="multilevel"/>
    <w:tmpl w:val="8A7E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7484089"/>
    <w:multiLevelType w:val="multilevel"/>
    <w:tmpl w:val="154C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7DD0220"/>
    <w:multiLevelType w:val="multilevel"/>
    <w:tmpl w:val="6ACA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8091204"/>
    <w:multiLevelType w:val="multilevel"/>
    <w:tmpl w:val="ADCE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80E48C2"/>
    <w:multiLevelType w:val="multilevel"/>
    <w:tmpl w:val="EC367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83647AD"/>
    <w:multiLevelType w:val="multilevel"/>
    <w:tmpl w:val="07F6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9387A03"/>
    <w:multiLevelType w:val="multilevel"/>
    <w:tmpl w:val="14E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95C78E0"/>
    <w:multiLevelType w:val="multilevel"/>
    <w:tmpl w:val="E490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9A6786B"/>
    <w:multiLevelType w:val="multilevel"/>
    <w:tmpl w:val="D602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9C22DEA"/>
    <w:multiLevelType w:val="multilevel"/>
    <w:tmpl w:val="3086109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A065AD2"/>
    <w:multiLevelType w:val="multilevel"/>
    <w:tmpl w:val="EAB2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A50075F"/>
    <w:multiLevelType w:val="multilevel"/>
    <w:tmpl w:val="FB02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A6341A9"/>
    <w:multiLevelType w:val="multilevel"/>
    <w:tmpl w:val="827E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ADF57E3"/>
    <w:multiLevelType w:val="multilevel"/>
    <w:tmpl w:val="C038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CA609D3"/>
    <w:multiLevelType w:val="multilevel"/>
    <w:tmpl w:val="352A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CD76D73"/>
    <w:multiLevelType w:val="multilevel"/>
    <w:tmpl w:val="720003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D8B6CF9"/>
    <w:multiLevelType w:val="multilevel"/>
    <w:tmpl w:val="C7D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DC22ACE"/>
    <w:multiLevelType w:val="hybridMultilevel"/>
    <w:tmpl w:val="893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5DF84EA4"/>
    <w:multiLevelType w:val="multilevel"/>
    <w:tmpl w:val="44F49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E164D66"/>
    <w:multiLevelType w:val="multilevel"/>
    <w:tmpl w:val="0412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E4679E8"/>
    <w:multiLevelType w:val="multilevel"/>
    <w:tmpl w:val="0144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EE0778F"/>
    <w:multiLevelType w:val="multilevel"/>
    <w:tmpl w:val="ED1CD9A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5" w15:restartNumberingAfterBreak="0">
    <w:nsid w:val="5EF11FC4"/>
    <w:multiLevelType w:val="multilevel"/>
    <w:tmpl w:val="D88AC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0090F67"/>
    <w:multiLevelType w:val="hybridMultilevel"/>
    <w:tmpl w:val="28EE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0794B9C"/>
    <w:multiLevelType w:val="multilevel"/>
    <w:tmpl w:val="B7BE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1856FEA"/>
    <w:multiLevelType w:val="multilevel"/>
    <w:tmpl w:val="449C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18B6FB0"/>
    <w:multiLevelType w:val="multilevel"/>
    <w:tmpl w:val="E05E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2006845"/>
    <w:multiLevelType w:val="hybridMultilevel"/>
    <w:tmpl w:val="F5E4B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15:restartNumberingAfterBreak="0">
    <w:nsid w:val="63091D1B"/>
    <w:multiLevelType w:val="multilevel"/>
    <w:tmpl w:val="01C091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3BF5736"/>
    <w:multiLevelType w:val="multilevel"/>
    <w:tmpl w:val="D18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4206058"/>
    <w:multiLevelType w:val="multilevel"/>
    <w:tmpl w:val="C642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4623D88"/>
    <w:multiLevelType w:val="multilevel"/>
    <w:tmpl w:val="822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46D730F"/>
    <w:multiLevelType w:val="multilevel"/>
    <w:tmpl w:val="9E02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4F25178"/>
    <w:multiLevelType w:val="multilevel"/>
    <w:tmpl w:val="5EDA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51360FF"/>
    <w:multiLevelType w:val="hybridMultilevel"/>
    <w:tmpl w:val="BAEC6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8" w15:restartNumberingAfterBreak="0">
    <w:nsid w:val="65507801"/>
    <w:multiLevelType w:val="multilevel"/>
    <w:tmpl w:val="0FB0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65681845"/>
    <w:multiLevelType w:val="multilevel"/>
    <w:tmpl w:val="9ABA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59C6E97"/>
    <w:multiLevelType w:val="multilevel"/>
    <w:tmpl w:val="AD3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5E962B6"/>
    <w:multiLevelType w:val="multilevel"/>
    <w:tmpl w:val="7AAA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661613A"/>
    <w:multiLevelType w:val="hybridMultilevel"/>
    <w:tmpl w:val="C4B26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3" w15:restartNumberingAfterBreak="0">
    <w:nsid w:val="666A43D5"/>
    <w:multiLevelType w:val="multilevel"/>
    <w:tmpl w:val="228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6CD1D40"/>
    <w:multiLevelType w:val="multilevel"/>
    <w:tmpl w:val="BFFE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7347FF8"/>
    <w:multiLevelType w:val="multilevel"/>
    <w:tmpl w:val="5D840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757527D"/>
    <w:multiLevelType w:val="multilevel"/>
    <w:tmpl w:val="99C8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763156C"/>
    <w:multiLevelType w:val="multilevel"/>
    <w:tmpl w:val="0B28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77416FE"/>
    <w:multiLevelType w:val="multilevel"/>
    <w:tmpl w:val="607A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80847C9"/>
    <w:multiLevelType w:val="hybridMultilevel"/>
    <w:tmpl w:val="3098936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0" w15:restartNumberingAfterBreak="0">
    <w:nsid w:val="69DC6CCF"/>
    <w:multiLevelType w:val="hybridMultilevel"/>
    <w:tmpl w:val="0A8AB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1" w15:restartNumberingAfterBreak="0">
    <w:nsid w:val="6A23067F"/>
    <w:multiLevelType w:val="hybridMultilevel"/>
    <w:tmpl w:val="CA70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6A2601D8"/>
    <w:multiLevelType w:val="multilevel"/>
    <w:tmpl w:val="F4F6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AA500A3"/>
    <w:multiLevelType w:val="multilevel"/>
    <w:tmpl w:val="2F5E9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6B0C0384"/>
    <w:multiLevelType w:val="multilevel"/>
    <w:tmpl w:val="05C6F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6C0306C4"/>
    <w:multiLevelType w:val="multilevel"/>
    <w:tmpl w:val="977E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CB95342"/>
    <w:multiLevelType w:val="multilevel"/>
    <w:tmpl w:val="8894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CCB7EE0"/>
    <w:multiLevelType w:val="multilevel"/>
    <w:tmpl w:val="4EFC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CEA1EE3"/>
    <w:multiLevelType w:val="multilevel"/>
    <w:tmpl w:val="6262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CFD76FF"/>
    <w:multiLevelType w:val="multilevel"/>
    <w:tmpl w:val="D5A0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D13485C"/>
    <w:multiLevelType w:val="multilevel"/>
    <w:tmpl w:val="6C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D4A104C"/>
    <w:multiLevelType w:val="multilevel"/>
    <w:tmpl w:val="B30E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D5D476A"/>
    <w:multiLevelType w:val="hybridMultilevel"/>
    <w:tmpl w:val="FEC2F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15:restartNumberingAfterBreak="0">
    <w:nsid w:val="6E1906EE"/>
    <w:multiLevelType w:val="multilevel"/>
    <w:tmpl w:val="0876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E771A2D"/>
    <w:multiLevelType w:val="hybridMultilevel"/>
    <w:tmpl w:val="B2CAA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6FEC04D1"/>
    <w:multiLevelType w:val="hybridMultilevel"/>
    <w:tmpl w:val="E0CA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70484BD9"/>
    <w:multiLevelType w:val="multilevel"/>
    <w:tmpl w:val="157A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0890FAE"/>
    <w:multiLevelType w:val="multilevel"/>
    <w:tmpl w:val="7DA6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08C75D5"/>
    <w:multiLevelType w:val="multilevel"/>
    <w:tmpl w:val="9EAEF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0EB3839"/>
    <w:multiLevelType w:val="multilevel"/>
    <w:tmpl w:val="5BD4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12E3A9E"/>
    <w:multiLevelType w:val="multilevel"/>
    <w:tmpl w:val="228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1A642C6"/>
    <w:multiLevelType w:val="multilevel"/>
    <w:tmpl w:val="DA6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26C5B19"/>
    <w:multiLevelType w:val="multilevel"/>
    <w:tmpl w:val="18F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27F39A1"/>
    <w:multiLevelType w:val="multilevel"/>
    <w:tmpl w:val="3DE0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2992433"/>
    <w:multiLevelType w:val="multilevel"/>
    <w:tmpl w:val="FE18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72C07561"/>
    <w:multiLevelType w:val="multilevel"/>
    <w:tmpl w:val="22825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32357B7"/>
    <w:multiLevelType w:val="multilevel"/>
    <w:tmpl w:val="AE021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3584DBC"/>
    <w:multiLevelType w:val="hybridMultilevel"/>
    <w:tmpl w:val="BC0C8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8" w15:restartNumberingAfterBreak="0">
    <w:nsid w:val="74C16CC9"/>
    <w:multiLevelType w:val="multilevel"/>
    <w:tmpl w:val="5636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5D5457A"/>
    <w:multiLevelType w:val="multilevel"/>
    <w:tmpl w:val="5036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5E52015"/>
    <w:multiLevelType w:val="multilevel"/>
    <w:tmpl w:val="0DA6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5E77BCD"/>
    <w:multiLevelType w:val="multilevel"/>
    <w:tmpl w:val="742E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6817A88"/>
    <w:multiLevelType w:val="multilevel"/>
    <w:tmpl w:val="EBF6F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6C23FAE"/>
    <w:multiLevelType w:val="multilevel"/>
    <w:tmpl w:val="6B16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6F03943"/>
    <w:multiLevelType w:val="multilevel"/>
    <w:tmpl w:val="1AFA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71A784C"/>
    <w:multiLevelType w:val="multilevel"/>
    <w:tmpl w:val="797E5C1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77490398"/>
    <w:multiLevelType w:val="multilevel"/>
    <w:tmpl w:val="14AC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79142DC"/>
    <w:multiLevelType w:val="multilevel"/>
    <w:tmpl w:val="228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7B93BD9"/>
    <w:multiLevelType w:val="multilevel"/>
    <w:tmpl w:val="49AEFF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9" w15:restartNumberingAfterBreak="0">
    <w:nsid w:val="77F71DB8"/>
    <w:multiLevelType w:val="hybridMultilevel"/>
    <w:tmpl w:val="9EC46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0" w15:restartNumberingAfterBreak="0">
    <w:nsid w:val="78354BE2"/>
    <w:multiLevelType w:val="hybridMultilevel"/>
    <w:tmpl w:val="BCC8E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78E95F94"/>
    <w:multiLevelType w:val="multilevel"/>
    <w:tmpl w:val="D802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91D1AA9"/>
    <w:multiLevelType w:val="multilevel"/>
    <w:tmpl w:val="D498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95A3CFE"/>
    <w:multiLevelType w:val="hybridMultilevel"/>
    <w:tmpl w:val="5F547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4" w15:restartNumberingAfterBreak="0">
    <w:nsid w:val="79C54E9C"/>
    <w:multiLevelType w:val="multilevel"/>
    <w:tmpl w:val="0DD6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A2A67F6"/>
    <w:multiLevelType w:val="multilevel"/>
    <w:tmpl w:val="397A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A8B037F"/>
    <w:multiLevelType w:val="multilevel"/>
    <w:tmpl w:val="78C0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ACA7396"/>
    <w:multiLevelType w:val="multilevel"/>
    <w:tmpl w:val="408E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B0713EE"/>
    <w:multiLevelType w:val="multilevel"/>
    <w:tmpl w:val="7C02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B664ECE"/>
    <w:multiLevelType w:val="multilevel"/>
    <w:tmpl w:val="E942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7B857718"/>
    <w:multiLevelType w:val="multilevel"/>
    <w:tmpl w:val="715A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C00542C"/>
    <w:multiLevelType w:val="multilevel"/>
    <w:tmpl w:val="B3C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D61549F"/>
    <w:multiLevelType w:val="multilevel"/>
    <w:tmpl w:val="26F6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D673924"/>
    <w:multiLevelType w:val="multilevel"/>
    <w:tmpl w:val="905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D74186C"/>
    <w:multiLevelType w:val="multilevel"/>
    <w:tmpl w:val="4A60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DA15EB1"/>
    <w:multiLevelType w:val="multilevel"/>
    <w:tmpl w:val="DDA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DCD69C0"/>
    <w:multiLevelType w:val="multilevel"/>
    <w:tmpl w:val="71D0C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E3B7088"/>
    <w:multiLevelType w:val="multilevel"/>
    <w:tmpl w:val="ABAE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F2E504A"/>
    <w:multiLevelType w:val="multilevel"/>
    <w:tmpl w:val="FF68D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7F900966"/>
    <w:multiLevelType w:val="multilevel"/>
    <w:tmpl w:val="B9A80C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7F982BFA"/>
    <w:multiLevelType w:val="hybridMultilevel"/>
    <w:tmpl w:val="BBF65E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1436411">
    <w:abstractNumId w:val="54"/>
  </w:num>
  <w:num w:numId="2" w16cid:durableId="548881809">
    <w:abstractNumId w:val="129"/>
  </w:num>
  <w:num w:numId="3" w16cid:durableId="1418865940">
    <w:abstractNumId w:val="8"/>
  </w:num>
  <w:num w:numId="4" w16cid:durableId="140730846">
    <w:abstractNumId w:val="36"/>
  </w:num>
  <w:num w:numId="5" w16cid:durableId="1370764161">
    <w:abstractNumId w:val="224"/>
  </w:num>
  <w:num w:numId="6" w16cid:durableId="956058706">
    <w:abstractNumId w:val="112"/>
  </w:num>
  <w:num w:numId="7" w16cid:durableId="596525894">
    <w:abstractNumId w:val="76"/>
  </w:num>
  <w:num w:numId="8" w16cid:durableId="2056616696">
    <w:abstractNumId w:val="1"/>
  </w:num>
  <w:num w:numId="9" w16cid:durableId="1346009367">
    <w:abstractNumId w:val="256"/>
  </w:num>
  <w:num w:numId="10" w16cid:durableId="1624118696">
    <w:abstractNumId w:val="149"/>
  </w:num>
  <w:num w:numId="11" w16cid:durableId="746924476">
    <w:abstractNumId w:val="2"/>
  </w:num>
  <w:num w:numId="12" w16cid:durableId="1108502563">
    <w:abstractNumId w:val="207"/>
  </w:num>
  <w:num w:numId="13" w16cid:durableId="535199007">
    <w:abstractNumId w:val="299"/>
  </w:num>
  <w:num w:numId="14" w16cid:durableId="1910841689">
    <w:abstractNumId w:val="272"/>
  </w:num>
  <w:num w:numId="15" w16cid:durableId="442964129">
    <w:abstractNumId w:val="40"/>
  </w:num>
  <w:num w:numId="16" w16cid:durableId="1606230319">
    <w:abstractNumId w:val="27"/>
  </w:num>
  <w:num w:numId="17" w16cid:durableId="958145745">
    <w:abstractNumId w:val="53"/>
  </w:num>
  <w:num w:numId="18" w16cid:durableId="181357281">
    <w:abstractNumId w:val="321"/>
  </w:num>
  <w:num w:numId="19" w16cid:durableId="265161286">
    <w:abstractNumId w:val="290"/>
  </w:num>
  <w:num w:numId="20" w16cid:durableId="1270820255">
    <w:abstractNumId w:val="335"/>
  </w:num>
  <w:num w:numId="21" w16cid:durableId="624192428">
    <w:abstractNumId w:val="16"/>
  </w:num>
  <w:num w:numId="22" w16cid:durableId="1324697245">
    <w:abstractNumId w:val="324"/>
  </w:num>
  <w:num w:numId="23" w16cid:durableId="2048944949">
    <w:abstractNumId w:val="214"/>
  </w:num>
  <w:num w:numId="24" w16cid:durableId="1552231624">
    <w:abstractNumId w:val="95"/>
  </w:num>
  <w:num w:numId="25" w16cid:durableId="790174062">
    <w:abstractNumId w:val="104"/>
  </w:num>
  <w:num w:numId="26" w16cid:durableId="2021348022">
    <w:abstractNumId w:val="169"/>
  </w:num>
  <w:num w:numId="27" w16cid:durableId="1199319921">
    <w:abstractNumId w:val="285"/>
  </w:num>
  <w:num w:numId="28" w16cid:durableId="50469149">
    <w:abstractNumId w:val="339"/>
  </w:num>
  <w:num w:numId="29" w16cid:durableId="1366255265">
    <w:abstractNumId w:val="80"/>
  </w:num>
  <w:num w:numId="30" w16cid:durableId="2078898399">
    <w:abstractNumId w:val="355"/>
  </w:num>
  <w:num w:numId="31" w16cid:durableId="1707754420">
    <w:abstractNumId w:val="282"/>
  </w:num>
  <w:num w:numId="32" w16cid:durableId="1142191117">
    <w:abstractNumId w:val="82"/>
  </w:num>
  <w:num w:numId="33" w16cid:durableId="1380977945">
    <w:abstractNumId w:val="270"/>
  </w:num>
  <w:num w:numId="34" w16cid:durableId="303388385">
    <w:abstractNumId w:val="182"/>
  </w:num>
  <w:num w:numId="35" w16cid:durableId="1412845802">
    <w:abstractNumId w:val="315"/>
  </w:num>
  <w:num w:numId="36" w16cid:durableId="906263052">
    <w:abstractNumId w:val="137"/>
  </w:num>
  <w:num w:numId="37" w16cid:durableId="916285296">
    <w:abstractNumId w:val="30"/>
  </w:num>
  <w:num w:numId="38" w16cid:durableId="1005014597">
    <w:abstractNumId w:val="134"/>
  </w:num>
  <w:num w:numId="39" w16cid:durableId="1882325337">
    <w:abstractNumId w:val="202"/>
  </w:num>
  <w:num w:numId="40" w16cid:durableId="1037775885">
    <w:abstractNumId w:val="306"/>
  </w:num>
  <w:num w:numId="41" w16cid:durableId="1118329848">
    <w:abstractNumId w:val="361"/>
  </w:num>
  <w:num w:numId="42" w16cid:durableId="429086346">
    <w:abstractNumId w:val="22"/>
  </w:num>
  <w:num w:numId="43" w16cid:durableId="1888639622">
    <w:abstractNumId w:val="211"/>
  </w:num>
  <w:num w:numId="44" w16cid:durableId="976960343">
    <w:abstractNumId w:val="287"/>
  </w:num>
  <w:num w:numId="45" w16cid:durableId="375474334">
    <w:abstractNumId w:val="311"/>
  </w:num>
  <w:num w:numId="46" w16cid:durableId="601768582">
    <w:abstractNumId w:val="365"/>
  </w:num>
  <w:num w:numId="47" w16cid:durableId="1461150955">
    <w:abstractNumId w:val="225"/>
  </w:num>
  <w:num w:numId="48" w16cid:durableId="995105074">
    <w:abstractNumId w:val="279"/>
  </w:num>
  <w:num w:numId="49" w16cid:durableId="1312247993">
    <w:abstractNumId w:val="370"/>
  </w:num>
  <w:num w:numId="50" w16cid:durableId="723723593">
    <w:abstractNumId w:val="249"/>
  </w:num>
  <w:num w:numId="51" w16cid:durableId="1003626499">
    <w:abstractNumId w:val="185"/>
  </w:num>
  <w:num w:numId="52" w16cid:durableId="571160478">
    <w:abstractNumId w:val="210"/>
  </w:num>
  <w:num w:numId="53" w16cid:durableId="2065519027">
    <w:abstractNumId w:val="94"/>
  </w:num>
  <w:num w:numId="54" w16cid:durableId="1761023955">
    <w:abstractNumId w:val="5"/>
  </w:num>
  <w:num w:numId="55" w16cid:durableId="601843381">
    <w:abstractNumId w:val="138"/>
  </w:num>
  <w:num w:numId="56" w16cid:durableId="1590457692">
    <w:abstractNumId w:val="92"/>
  </w:num>
  <w:num w:numId="57" w16cid:durableId="2059087449">
    <w:abstractNumId w:val="247"/>
  </w:num>
  <w:num w:numId="58" w16cid:durableId="1880975948">
    <w:abstractNumId w:val="128"/>
  </w:num>
  <w:num w:numId="59" w16cid:durableId="1922907999">
    <w:abstractNumId w:val="151"/>
  </w:num>
  <w:num w:numId="60" w16cid:durableId="923148463">
    <w:abstractNumId w:val="308"/>
  </w:num>
  <w:num w:numId="61" w16cid:durableId="1710573387">
    <w:abstractNumId w:val="72"/>
  </w:num>
  <w:num w:numId="62" w16cid:durableId="1457530593">
    <w:abstractNumId w:val="227"/>
  </w:num>
  <w:num w:numId="63" w16cid:durableId="1226378742">
    <w:abstractNumId w:val="131"/>
  </w:num>
  <w:num w:numId="64" w16cid:durableId="1912227836">
    <w:abstractNumId w:val="288"/>
  </w:num>
  <w:num w:numId="65" w16cid:durableId="1069881454">
    <w:abstractNumId w:val="17"/>
  </w:num>
  <w:num w:numId="66" w16cid:durableId="1375930992">
    <w:abstractNumId w:val="158"/>
  </w:num>
  <w:num w:numId="67" w16cid:durableId="111553535">
    <w:abstractNumId w:val="32"/>
  </w:num>
  <w:num w:numId="68" w16cid:durableId="609972951">
    <w:abstractNumId w:val="28"/>
  </w:num>
  <w:num w:numId="69" w16cid:durableId="959602894">
    <w:abstractNumId w:val="318"/>
  </w:num>
  <w:num w:numId="70" w16cid:durableId="480314632">
    <w:abstractNumId w:val="144"/>
  </w:num>
  <w:num w:numId="71" w16cid:durableId="1069616685">
    <w:abstractNumId w:val="379"/>
  </w:num>
  <w:num w:numId="72" w16cid:durableId="201213681">
    <w:abstractNumId w:val="338"/>
  </w:num>
  <w:num w:numId="73" w16cid:durableId="666597602">
    <w:abstractNumId w:val="277"/>
  </w:num>
  <w:num w:numId="74" w16cid:durableId="392778532">
    <w:abstractNumId w:val="197"/>
  </w:num>
  <w:num w:numId="75" w16cid:durableId="2025938277">
    <w:abstractNumId w:val="258"/>
  </w:num>
  <w:num w:numId="76" w16cid:durableId="2039233814">
    <w:abstractNumId w:val="205"/>
  </w:num>
  <w:num w:numId="77" w16cid:durableId="1355762376">
    <w:abstractNumId w:val="215"/>
  </w:num>
  <w:num w:numId="78" w16cid:durableId="1655255219">
    <w:abstractNumId w:val="141"/>
  </w:num>
  <w:num w:numId="79" w16cid:durableId="283390220">
    <w:abstractNumId w:val="348"/>
  </w:num>
  <w:num w:numId="80" w16cid:durableId="1685939955">
    <w:abstractNumId w:val="280"/>
  </w:num>
  <w:num w:numId="81" w16cid:durableId="1707488764">
    <w:abstractNumId w:val="204"/>
  </w:num>
  <w:num w:numId="82" w16cid:durableId="99957026">
    <w:abstractNumId w:val="236"/>
  </w:num>
  <w:num w:numId="83" w16cid:durableId="403795553">
    <w:abstractNumId w:val="18"/>
  </w:num>
  <w:num w:numId="84" w16cid:durableId="1764371416">
    <w:abstractNumId w:val="209"/>
  </w:num>
  <w:num w:numId="85" w16cid:durableId="1242791563">
    <w:abstractNumId w:val="194"/>
  </w:num>
  <w:num w:numId="86" w16cid:durableId="745226466">
    <w:abstractNumId w:val="328"/>
  </w:num>
  <w:num w:numId="87" w16cid:durableId="246156379">
    <w:abstractNumId w:val="263"/>
  </w:num>
  <w:num w:numId="88" w16cid:durableId="1658876850">
    <w:abstractNumId w:val="187"/>
  </w:num>
  <w:num w:numId="89" w16cid:durableId="1510176246">
    <w:abstractNumId w:val="170"/>
  </w:num>
  <w:num w:numId="90" w16cid:durableId="181214539">
    <w:abstractNumId w:val="124"/>
  </w:num>
  <w:num w:numId="91" w16cid:durableId="2065596397">
    <w:abstractNumId w:val="333"/>
  </w:num>
  <w:num w:numId="92" w16cid:durableId="2006006462">
    <w:abstractNumId w:val="29"/>
  </w:num>
  <w:num w:numId="93" w16cid:durableId="2105490930">
    <w:abstractNumId w:val="229"/>
  </w:num>
  <w:num w:numId="94" w16cid:durableId="1740322288">
    <w:abstractNumId w:val="132"/>
  </w:num>
  <w:num w:numId="95" w16cid:durableId="881094839">
    <w:abstractNumId w:val="323"/>
  </w:num>
  <w:num w:numId="96" w16cid:durableId="1676568388">
    <w:abstractNumId w:val="375"/>
  </w:num>
  <w:num w:numId="97" w16cid:durableId="355271617">
    <w:abstractNumId w:val="59"/>
  </w:num>
  <w:num w:numId="98" w16cid:durableId="650402010">
    <w:abstractNumId w:val="117"/>
  </w:num>
  <w:num w:numId="99" w16cid:durableId="1012996155">
    <w:abstractNumId w:val="291"/>
  </w:num>
  <w:num w:numId="100" w16cid:durableId="1402142884">
    <w:abstractNumId w:val="172"/>
  </w:num>
  <w:num w:numId="101" w16cid:durableId="182937391">
    <w:abstractNumId w:val="254"/>
  </w:num>
  <w:num w:numId="102" w16cid:durableId="525951648">
    <w:abstractNumId w:val="190"/>
  </w:num>
  <w:num w:numId="103" w16cid:durableId="1939943039">
    <w:abstractNumId w:val="234"/>
  </w:num>
  <w:num w:numId="104" w16cid:durableId="2138378437">
    <w:abstractNumId w:val="3"/>
  </w:num>
  <w:num w:numId="105" w16cid:durableId="711616643">
    <w:abstractNumId w:val="352"/>
  </w:num>
  <w:num w:numId="106" w16cid:durableId="1474635155">
    <w:abstractNumId w:val="164"/>
  </w:num>
  <w:num w:numId="107" w16cid:durableId="102724670">
    <w:abstractNumId w:val="75"/>
  </w:num>
  <w:num w:numId="108" w16cid:durableId="1356349373">
    <w:abstractNumId w:val="186"/>
  </w:num>
  <w:num w:numId="109" w16cid:durableId="1815368974">
    <w:abstractNumId w:val="11"/>
  </w:num>
  <w:num w:numId="110" w16cid:durableId="1552424016">
    <w:abstractNumId w:val="192"/>
  </w:num>
  <w:num w:numId="111" w16cid:durableId="540939442">
    <w:abstractNumId w:val="248"/>
  </w:num>
  <w:num w:numId="112" w16cid:durableId="1432894372">
    <w:abstractNumId w:val="68"/>
  </w:num>
  <w:num w:numId="113" w16cid:durableId="719548762">
    <w:abstractNumId w:val="154"/>
  </w:num>
  <w:num w:numId="114" w16cid:durableId="187304309">
    <w:abstractNumId w:val="241"/>
  </w:num>
  <w:num w:numId="115" w16cid:durableId="897858007">
    <w:abstractNumId w:val="330"/>
  </w:num>
  <w:num w:numId="116" w16cid:durableId="203911155">
    <w:abstractNumId w:val="146"/>
  </w:num>
  <w:num w:numId="117" w16cid:durableId="2118868976">
    <w:abstractNumId w:val="66"/>
  </w:num>
  <w:num w:numId="118" w16cid:durableId="828444598">
    <w:abstractNumId w:val="251"/>
  </w:num>
  <w:num w:numId="119" w16cid:durableId="1721393858">
    <w:abstractNumId w:val="367"/>
  </w:num>
  <w:num w:numId="120" w16cid:durableId="888765746">
    <w:abstractNumId w:val="368"/>
  </w:num>
  <w:num w:numId="121" w16cid:durableId="465586216">
    <w:abstractNumId w:val="232"/>
  </w:num>
  <w:num w:numId="122" w16cid:durableId="563150922">
    <w:abstractNumId w:val="366"/>
  </w:num>
  <w:num w:numId="123" w16cid:durableId="742144551">
    <w:abstractNumId w:val="278"/>
  </w:num>
  <w:num w:numId="124" w16cid:durableId="2051415788">
    <w:abstractNumId w:val="188"/>
  </w:num>
  <w:num w:numId="125" w16cid:durableId="260601253">
    <w:abstractNumId w:val="377"/>
  </w:num>
  <w:num w:numId="126" w16cid:durableId="1504708827">
    <w:abstractNumId w:val="41"/>
  </w:num>
  <w:num w:numId="127" w16cid:durableId="213660090">
    <w:abstractNumId w:val="350"/>
  </w:num>
  <w:num w:numId="128" w16cid:durableId="2140144518">
    <w:abstractNumId w:val="304"/>
  </w:num>
  <w:num w:numId="129" w16cid:durableId="756291609">
    <w:abstractNumId w:val="120"/>
  </w:num>
  <w:num w:numId="130" w16cid:durableId="69543145">
    <w:abstractNumId w:val="317"/>
  </w:num>
  <w:num w:numId="131" w16cid:durableId="1244991409">
    <w:abstractNumId w:val="179"/>
  </w:num>
  <w:num w:numId="132" w16cid:durableId="1597860088">
    <w:abstractNumId w:val="109"/>
  </w:num>
  <w:num w:numId="133" w16cid:durableId="1154027469">
    <w:abstractNumId w:val="253"/>
  </w:num>
  <w:num w:numId="134" w16cid:durableId="507134764">
    <w:abstractNumId w:val="239"/>
  </w:num>
  <w:num w:numId="135" w16cid:durableId="835801034">
    <w:abstractNumId w:val="274"/>
  </w:num>
  <w:num w:numId="136" w16cid:durableId="1794445559">
    <w:abstractNumId w:val="139"/>
  </w:num>
  <w:num w:numId="137" w16cid:durableId="1922252552">
    <w:abstractNumId w:val="51"/>
  </w:num>
  <w:num w:numId="138" w16cid:durableId="1741519471">
    <w:abstractNumId w:val="301"/>
  </w:num>
  <w:num w:numId="139" w16cid:durableId="232736301">
    <w:abstractNumId w:val="261"/>
  </w:num>
  <w:num w:numId="140" w16cid:durableId="1418669868">
    <w:abstractNumId w:val="340"/>
  </w:num>
  <w:num w:numId="141" w16cid:durableId="1449394539">
    <w:abstractNumId w:val="127"/>
  </w:num>
  <w:num w:numId="142" w16cid:durableId="1087652122">
    <w:abstractNumId w:val="260"/>
  </w:num>
  <w:num w:numId="143" w16cid:durableId="594484316">
    <w:abstractNumId w:val="245"/>
  </w:num>
  <w:num w:numId="144" w16cid:durableId="856583051">
    <w:abstractNumId w:val="101"/>
  </w:num>
  <w:num w:numId="145" w16cid:durableId="1283422346">
    <w:abstractNumId w:val="346"/>
  </w:num>
  <w:num w:numId="146" w16cid:durableId="1772554315">
    <w:abstractNumId w:val="35"/>
  </w:num>
  <w:num w:numId="147" w16cid:durableId="441610117">
    <w:abstractNumId w:val="351"/>
  </w:num>
  <w:num w:numId="148" w16cid:durableId="1834375409">
    <w:abstractNumId w:val="106"/>
  </w:num>
  <w:num w:numId="149" w16cid:durableId="1525940842">
    <w:abstractNumId w:val="302"/>
  </w:num>
  <w:num w:numId="150" w16cid:durableId="720708119">
    <w:abstractNumId w:val="255"/>
  </w:num>
  <w:num w:numId="151" w16cid:durableId="2004158244">
    <w:abstractNumId w:val="9"/>
  </w:num>
  <w:num w:numId="152" w16cid:durableId="1684740816">
    <w:abstractNumId w:val="85"/>
  </w:num>
  <w:num w:numId="153" w16cid:durableId="1355158402">
    <w:abstractNumId w:val="273"/>
  </w:num>
  <w:num w:numId="154" w16cid:durableId="837306654">
    <w:abstractNumId w:val="62"/>
  </w:num>
  <w:num w:numId="155" w16cid:durableId="1557230833">
    <w:abstractNumId w:val="166"/>
  </w:num>
  <w:num w:numId="156" w16cid:durableId="594171220">
    <w:abstractNumId w:val="46"/>
  </w:num>
  <w:num w:numId="157" w16cid:durableId="71894302">
    <w:abstractNumId w:val="156"/>
  </w:num>
  <w:num w:numId="158" w16cid:durableId="1039089561">
    <w:abstractNumId w:val="341"/>
  </w:num>
  <w:num w:numId="159" w16cid:durableId="1941446565">
    <w:abstractNumId w:val="34"/>
  </w:num>
  <w:num w:numId="160" w16cid:durableId="1561164908">
    <w:abstractNumId w:val="165"/>
  </w:num>
  <w:num w:numId="161" w16cid:durableId="2064519533">
    <w:abstractNumId w:val="74"/>
  </w:num>
  <w:num w:numId="162" w16cid:durableId="1079644215">
    <w:abstractNumId w:val="237"/>
  </w:num>
  <w:num w:numId="163" w16cid:durableId="1839691365">
    <w:abstractNumId w:val="271"/>
  </w:num>
  <w:num w:numId="164" w16cid:durableId="1294403323">
    <w:abstractNumId w:val="359"/>
  </w:num>
  <w:num w:numId="165" w16cid:durableId="906185914">
    <w:abstractNumId w:val="168"/>
  </w:num>
  <w:num w:numId="166" w16cid:durableId="416708093">
    <w:abstractNumId w:val="155"/>
  </w:num>
  <w:num w:numId="167" w16cid:durableId="1517649034">
    <w:abstractNumId w:val="55"/>
  </w:num>
  <w:num w:numId="168" w16cid:durableId="1663772338">
    <w:abstractNumId w:val="171"/>
  </w:num>
  <w:num w:numId="169" w16cid:durableId="15620223">
    <w:abstractNumId w:val="217"/>
  </w:num>
  <w:num w:numId="170" w16cid:durableId="1407649813">
    <w:abstractNumId w:val="208"/>
  </w:num>
  <w:num w:numId="171" w16cid:durableId="798498829">
    <w:abstractNumId w:val="219"/>
  </w:num>
  <w:num w:numId="172" w16cid:durableId="1349675845">
    <w:abstractNumId w:val="43"/>
  </w:num>
  <w:num w:numId="173" w16cid:durableId="1629160533">
    <w:abstractNumId w:val="312"/>
  </w:num>
  <w:num w:numId="174" w16cid:durableId="158665306">
    <w:abstractNumId w:val="252"/>
  </w:num>
  <w:num w:numId="175" w16cid:durableId="1178692299">
    <w:abstractNumId w:val="174"/>
  </w:num>
  <w:num w:numId="176" w16cid:durableId="310254790">
    <w:abstractNumId w:val="87"/>
  </w:num>
  <w:num w:numId="177" w16cid:durableId="1508516373">
    <w:abstractNumId w:val="178"/>
  </w:num>
  <w:num w:numId="178" w16cid:durableId="984553391">
    <w:abstractNumId w:val="243"/>
  </w:num>
  <w:num w:numId="179" w16cid:durableId="1597713086">
    <w:abstractNumId w:val="320"/>
  </w:num>
  <w:num w:numId="180" w16cid:durableId="1179201764">
    <w:abstractNumId w:val="233"/>
  </w:num>
  <w:num w:numId="181" w16cid:durableId="1083604504">
    <w:abstractNumId w:val="126"/>
  </w:num>
  <w:num w:numId="182" w16cid:durableId="2084527512">
    <w:abstractNumId w:val="38"/>
  </w:num>
  <w:num w:numId="183" w16cid:durableId="1359283070">
    <w:abstractNumId w:val="294"/>
  </w:num>
  <w:num w:numId="184" w16cid:durableId="52969614">
    <w:abstractNumId w:val="181"/>
  </w:num>
  <w:num w:numId="185" w16cid:durableId="1829052533">
    <w:abstractNumId w:val="218"/>
  </w:num>
  <w:num w:numId="186" w16cid:durableId="1937208931">
    <w:abstractNumId w:val="259"/>
  </w:num>
  <w:num w:numId="187" w16cid:durableId="724649050">
    <w:abstractNumId w:val="376"/>
  </w:num>
  <w:num w:numId="188" w16cid:durableId="178204348">
    <w:abstractNumId w:val="305"/>
  </w:num>
  <w:num w:numId="189" w16cid:durableId="778137141">
    <w:abstractNumId w:val="58"/>
  </w:num>
  <w:num w:numId="190" w16cid:durableId="1933929616">
    <w:abstractNumId w:val="206"/>
  </w:num>
  <w:num w:numId="191" w16cid:durableId="1222867836">
    <w:abstractNumId w:val="152"/>
  </w:num>
  <w:num w:numId="192" w16cid:durableId="1972125425">
    <w:abstractNumId w:val="42"/>
  </w:num>
  <w:num w:numId="193" w16cid:durableId="457601070">
    <w:abstractNumId w:val="167"/>
  </w:num>
  <w:num w:numId="194" w16cid:durableId="1243830901">
    <w:abstractNumId w:val="343"/>
  </w:num>
  <w:num w:numId="195" w16cid:durableId="151336448">
    <w:abstractNumId w:val="175"/>
  </w:num>
  <w:num w:numId="196" w16cid:durableId="1920409611">
    <w:abstractNumId w:val="325"/>
  </w:num>
  <w:num w:numId="197" w16cid:durableId="1099448457">
    <w:abstractNumId w:val="337"/>
  </w:num>
  <w:num w:numId="198" w16cid:durableId="1441534978">
    <w:abstractNumId w:val="265"/>
  </w:num>
  <w:num w:numId="199" w16cid:durableId="1540700160">
    <w:abstractNumId w:val="48"/>
  </w:num>
  <w:num w:numId="200" w16cid:durableId="691565279">
    <w:abstractNumId w:val="61"/>
  </w:num>
  <w:num w:numId="201" w16cid:durableId="806901236">
    <w:abstractNumId w:val="354"/>
  </w:num>
  <w:num w:numId="202" w16cid:durableId="1755470819">
    <w:abstractNumId w:val="300"/>
  </w:num>
  <w:num w:numId="203" w16cid:durableId="457381351">
    <w:abstractNumId w:val="216"/>
  </w:num>
  <w:num w:numId="204" w16cid:durableId="1363214414">
    <w:abstractNumId w:val="307"/>
  </w:num>
  <w:num w:numId="205" w16cid:durableId="608584086">
    <w:abstractNumId w:val="189"/>
  </w:num>
  <w:num w:numId="206" w16cid:durableId="183711171">
    <w:abstractNumId w:val="313"/>
  </w:num>
  <w:num w:numId="207" w16cid:durableId="458960708">
    <w:abstractNumId w:val="345"/>
  </w:num>
  <w:num w:numId="208" w16cid:durableId="73285790">
    <w:abstractNumId w:val="125"/>
  </w:num>
  <w:num w:numId="209" w16cid:durableId="2082748063">
    <w:abstractNumId w:val="145"/>
  </w:num>
  <w:num w:numId="210" w16cid:durableId="717582333">
    <w:abstractNumId w:val="357"/>
  </w:num>
  <w:num w:numId="211" w16cid:durableId="646663934">
    <w:abstractNumId w:val="196"/>
  </w:num>
  <w:num w:numId="212" w16cid:durableId="1531139333">
    <w:abstractNumId w:val="79"/>
  </w:num>
  <w:num w:numId="213" w16cid:durableId="565649366">
    <w:abstractNumId w:val="14"/>
  </w:num>
  <w:num w:numId="214" w16cid:durableId="600839260">
    <w:abstractNumId w:val="23"/>
  </w:num>
  <w:num w:numId="215" w16cid:durableId="854465500">
    <w:abstractNumId w:val="257"/>
  </w:num>
  <w:num w:numId="216" w16cid:durableId="421686411">
    <w:abstractNumId w:val="267"/>
  </w:num>
  <w:num w:numId="217" w16cid:durableId="1327056944">
    <w:abstractNumId w:val="140"/>
  </w:num>
  <w:num w:numId="218" w16cid:durableId="843016306">
    <w:abstractNumId w:val="310"/>
  </w:num>
  <w:num w:numId="219" w16cid:durableId="550963571">
    <w:abstractNumId w:val="276"/>
  </w:num>
  <w:num w:numId="220" w16cid:durableId="1513246">
    <w:abstractNumId w:val="143"/>
  </w:num>
  <w:num w:numId="221" w16cid:durableId="682822467">
    <w:abstractNumId w:val="147"/>
  </w:num>
  <w:num w:numId="222" w16cid:durableId="1169442999">
    <w:abstractNumId w:val="235"/>
  </w:num>
  <w:num w:numId="223" w16cid:durableId="1262647883">
    <w:abstractNumId w:val="130"/>
  </w:num>
  <w:num w:numId="224" w16cid:durableId="543753865">
    <w:abstractNumId w:val="93"/>
  </w:num>
  <w:num w:numId="225" w16cid:durableId="1861428525">
    <w:abstractNumId w:val="136"/>
  </w:num>
  <w:num w:numId="226" w16cid:durableId="1453551686">
    <w:abstractNumId w:val="133"/>
  </w:num>
  <w:num w:numId="227" w16cid:durableId="427626758">
    <w:abstractNumId w:val="45"/>
  </w:num>
  <w:num w:numId="228" w16cid:durableId="666789101">
    <w:abstractNumId w:val="121"/>
  </w:num>
  <w:num w:numId="229" w16cid:durableId="1873492191">
    <w:abstractNumId w:val="220"/>
  </w:num>
  <w:num w:numId="230" w16cid:durableId="1091242354">
    <w:abstractNumId w:val="15"/>
  </w:num>
  <w:num w:numId="231" w16cid:durableId="30806415">
    <w:abstractNumId w:val="20"/>
  </w:num>
  <w:num w:numId="232" w16cid:durableId="1607998431">
    <w:abstractNumId w:val="201"/>
  </w:num>
  <w:num w:numId="233" w16cid:durableId="1197893824">
    <w:abstractNumId w:val="295"/>
  </w:num>
  <w:num w:numId="234" w16cid:durableId="187834940">
    <w:abstractNumId w:val="177"/>
  </w:num>
  <w:num w:numId="235" w16cid:durableId="1314991104">
    <w:abstractNumId w:val="183"/>
  </w:num>
  <w:num w:numId="236" w16cid:durableId="1920485566">
    <w:abstractNumId w:val="226"/>
  </w:num>
  <w:num w:numId="237" w16cid:durableId="1088429900">
    <w:abstractNumId w:val="221"/>
  </w:num>
  <w:num w:numId="238" w16cid:durableId="2039966472">
    <w:abstractNumId w:val="268"/>
  </w:num>
  <w:num w:numId="239" w16cid:durableId="1553225059">
    <w:abstractNumId w:val="289"/>
  </w:num>
  <w:num w:numId="240" w16cid:durableId="1844590046">
    <w:abstractNumId w:val="374"/>
  </w:num>
  <w:num w:numId="241" w16cid:durableId="12265072">
    <w:abstractNumId w:val="212"/>
  </w:num>
  <w:num w:numId="242" w16cid:durableId="1090388224">
    <w:abstractNumId w:val="203"/>
  </w:num>
  <w:num w:numId="243" w16cid:durableId="232858518">
    <w:abstractNumId w:val="81"/>
  </w:num>
  <w:num w:numId="244" w16cid:durableId="113721743">
    <w:abstractNumId w:val="286"/>
  </w:num>
  <w:num w:numId="245" w16cid:durableId="1939561844">
    <w:abstractNumId w:val="284"/>
  </w:num>
  <w:num w:numId="246" w16cid:durableId="931201267">
    <w:abstractNumId w:val="342"/>
  </w:num>
  <w:num w:numId="247" w16cid:durableId="65036198">
    <w:abstractNumId w:val="39"/>
  </w:num>
  <w:num w:numId="248" w16cid:durableId="550700873">
    <w:abstractNumId w:val="173"/>
  </w:num>
  <w:num w:numId="249" w16cid:durableId="2001999577">
    <w:abstractNumId w:val="83"/>
  </w:num>
  <w:num w:numId="250" w16cid:durableId="1539735353">
    <w:abstractNumId w:val="122"/>
  </w:num>
  <w:num w:numId="251" w16cid:durableId="696853720">
    <w:abstractNumId w:val="353"/>
  </w:num>
  <w:num w:numId="252" w16cid:durableId="666633987">
    <w:abstractNumId w:val="150"/>
  </w:num>
  <w:num w:numId="253" w16cid:durableId="394671303">
    <w:abstractNumId w:val="107"/>
  </w:num>
  <w:num w:numId="254" w16cid:durableId="1490054231">
    <w:abstractNumId w:val="378"/>
  </w:num>
  <w:num w:numId="255" w16cid:durableId="185145050">
    <w:abstractNumId w:val="47"/>
  </w:num>
  <w:num w:numId="256" w16cid:durableId="243995639">
    <w:abstractNumId w:val="238"/>
  </w:num>
  <w:num w:numId="257" w16cid:durableId="2122609614">
    <w:abstractNumId w:val="334"/>
  </w:num>
  <w:num w:numId="258" w16cid:durableId="401148836">
    <w:abstractNumId w:val="161"/>
  </w:num>
  <w:num w:numId="259" w16cid:durableId="1756046328">
    <w:abstractNumId w:val="69"/>
  </w:num>
  <w:num w:numId="260" w16cid:durableId="1154026005">
    <w:abstractNumId w:val="360"/>
  </w:num>
  <w:num w:numId="261" w16cid:durableId="1524517367">
    <w:abstractNumId w:val="316"/>
  </w:num>
  <w:num w:numId="262" w16cid:durableId="404230948">
    <w:abstractNumId w:val="78"/>
  </w:num>
  <w:num w:numId="263" w16cid:durableId="959989390">
    <w:abstractNumId w:val="228"/>
  </w:num>
  <w:num w:numId="264" w16cid:durableId="1081021457">
    <w:abstractNumId w:val="331"/>
  </w:num>
  <w:num w:numId="265" w16cid:durableId="842013948">
    <w:abstractNumId w:val="371"/>
  </w:num>
  <w:num w:numId="266" w16cid:durableId="1276521914">
    <w:abstractNumId w:val="159"/>
  </w:num>
  <w:num w:numId="267" w16cid:durableId="85852909">
    <w:abstractNumId w:val="303"/>
  </w:num>
  <w:num w:numId="268" w16cid:durableId="1231039327">
    <w:abstractNumId w:val="364"/>
  </w:num>
  <w:num w:numId="269" w16cid:durableId="900291546">
    <w:abstractNumId w:val="98"/>
  </w:num>
  <w:num w:numId="270" w16cid:durableId="1459492962">
    <w:abstractNumId w:val="373"/>
  </w:num>
  <w:num w:numId="271" w16cid:durableId="1498765630">
    <w:abstractNumId w:val="89"/>
  </w:num>
  <w:num w:numId="272" w16cid:durableId="278606930">
    <w:abstractNumId w:val="314"/>
  </w:num>
  <w:num w:numId="273" w16cid:durableId="1221938965">
    <w:abstractNumId w:val="281"/>
  </w:num>
  <w:num w:numId="274" w16cid:durableId="462499620">
    <w:abstractNumId w:val="142"/>
  </w:num>
  <w:num w:numId="275" w16cid:durableId="376396836">
    <w:abstractNumId w:val="176"/>
  </w:num>
  <w:num w:numId="276" w16cid:durableId="1397823494">
    <w:abstractNumId w:val="31"/>
  </w:num>
  <w:num w:numId="277" w16cid:durableId="1051004698">
    <w:abstractNumId w:val="213"/>
  </w:num>
  <w:num w:numId="278" w16cid:durableId="217712080">
    <w:abstractNumId w:val="88"/>
  </w:num>
  <w:num w:numId="279" w16cid:durableId="999456086">
    <w:abstractNumId w:val="99"/>
  </w:num>
  <w:num w:numId="280" w16cid:durableId="1058823648">
    <w:abstractNumId w:val="115"/>
  </w:num>
  <w:num w:numId="281" w16cid:durableId="1857498454">
    <w:abstractNumId w:val="102"/>
  </w:num>
  <w:num w:numId="282" w16cid:durableId="692921428">
    <w:abstractNumId w:val="19"/>
  </w:num>
  <w:num w:numId="283" w16cid:durableId="1056198587">
    <w:abstractNumId w:val="275"/>
  </w:num>
  <w:num w:numId="284" w16cid:durableId="2016226043">
    <w:abstractNumId w:val="0"/>
  </w:num>
  <w:num w:numId="285" w16cid:durableId="1613047504">
    <w:abstractNumId w:val="113"/>
  </w:num>
  <w:num w:numId="286" w16cid:durableId="1970739795">
    <w:abstractNumId w:val="191"/>
  </w:num>
  <w:num w:numId="287" w16cid:durableId="322121436">
    <w:abstractNumId w:val="73"/>
  </w:num>
  <w:num w:numId="288" w16cid:durableId="1818914943">
    <w:abstractNumId w:val="292"/>
  </w:num>
  <w:num w:numId="289" w16cid:durableId="1623724595">
    <w:abstractNumId w:val="356"/>
  </w:num>
  <w:num w:numId="290" w16cid:durableId="512308268">
    <w:abstractNumId w:val="250"/>
  </w:num>
  <w:num w:numId="291" w16cid:durableId="1502086219">
    <w:abstractNumId w:val="67"/>
  </w:num>
  <w:num w:numId="292" w16cid:durableId="1534079407">
    <w:abstractNumId w:val="84"/>
  </w:num>
  <w:num w:numId="293" w16cid:durableId="1526210550">
    <w:abstractNumId w:val="296"/>
  </w:num>
  <w:num w:numId="294" w16cid:durableId="1190215077">
    <w:abstractNumId w:val="163"/>
  </w:num>
  <w:num w:numId="295" w16cid:durableId="929655856">
    <w:abstractNumId w:val="180"/>
  </w:num>
  <w:num w:numId="296" w16cid:durableId="2119060529">
    <w:abstractNumId w:val="60"/>
  </w:num>
  <w:num w:numId="297" w16cid:durableId="1091123691">
    <w:abstractNumId w:val="193"/>
  </w:num>
  <w:num w:numId="298" w16cid:durableId="194541810">
    <w:abstractNumId w:val="200"/>
  </w:num>
  <w:num w:numId="299" w16cid:durableId="1378358582">
    <w:abstractNumId w:val="322"/>
  </w:num>
  <w:num w:numId="300" w16cid:durableId="1974678554">
    <w:abstractNumId w:val="309"/>
  </w:num>
  <w:num w:numId="301" w16cid:durableId="471555458">
    <w:abstractNumId w:val="157"/>
  </w:num>
  <w:num w:numId="302" w16cid:durableId="1019812052">
    <w:abstractNumId w:val="100"/>
  </w:num>
  <w:num w:numId="303" w16cid:durableId="969939165">
    <w:abstractNumId w:val="105"/>
  </w:num>
  <w:num w:numId="304" w16cid:durableId="1909489493">
    <w:abstractNumId w:val="50"/>
  </w:num>
  <w:num w:numId="305" w16cid:durableId="1365788732">
    <w:abstractNumId w:val="108"/>
  </w:num>
  <w:num w:numId="306" w16cid:durableId="911811225">
    <w:abstractNumId w:val="336"/>
  </w:num>
  <w:num w:numId="307" w16cid:durableId="1724060877">
    <w:abstractNumId w:val="362"/>
  </w:num>
  <w:num w:numId="308" w16cid:durableId="1840463833">
    <w:abstractNumId w:val="26"/>
  </w:num>
  <w:num w:numId="309" w16cid:durableId="1947272742">
    <w:abstractNumId w:val="86"/>
  </w:num>
  <w:num w:numId="310" w16cid:durableId="734745149">
    <w:abstractNumId w:val="4"/>
  </w:num>
  <w:num w:numId="311" w16cid:durableId="918170330">
    <w:abstractNumId w:val="298"/>
  </w:num>
  <w:num w:numId="312" w16cid:durableId="865363133">
    <w:abstractNumId w:val="70"/>
  </w:num>
  <w:num w:numId="313" w16cid:durableId="316108835">
    <w:abstractNumId w:val="326"/>
  </w:num>
  <w:num w:numId="314" w16cid:durableId="567619847">
    <w:abstractNumId w:val="240"/>
  </w:num>
  <w:num w:numId="315" w16cid:durableId="529804286">
    <w:abstractNumId w:val="119"/>
  </w:num>
  <w:num w:numId="316" w16cid:durableId="736629343">
    <w:abstractNumId w:val="25"/>
  </w:num>
  <w:num w:numId="317" w16cid:durableId="1217205463">
    <w:abstractNumId w:val="21"/>
  </w:num>
  <w:num w:numId="318" w16cid:durableId="248586011">
    <w:abstractNumId w:val="184"/>
  </w:num>
  <w:num w:numId="319" w16cid:durableId="1616904808">
    <w:abstractNumId w:val="369"/>
  </w:num>
  <w:num w:numId="320" w16cid:durableId="1778909197">
    <w:abstractNumId w:val="64"/>
  </w:num>
  <w:num w:numId="321" w16cid:durableId="1572933785">
    <w:abstractNumId w:val="7"/>
  </w:num>
  <w:num w:numId="322" w16cid:durableId="1167748973">
    <w:abstractNumId w:val="347"/>
  </w:num>
  <w:num w:numId="323" w16cid:durableId="1535145115">
    <w:abstractNumId w:val="160"/>
  </w:num>
  <w:num w:numId="324" w16cid:durableId="1033651605">
    <w:abstractNumId w:val="223"/>
  </w:num>
  <w:num w:numId="325" w16cid:durableId="572858977">
    <w:abstractNumId w:val="319"/>
  </w:num>
  <w:num w:numId="326" w16cid:durableId="640696500">
    <w:abstractNumId w:val="380"/>
  </w:num>
  <w:num w:numId="327" w16cid:durableId="291446032">
    <w:abstractNumId w:val="153"/>
  </w:num>
  <w:num w:numId="328" w16cid:durableId="434373650">
    <w:abstractNumId w:val="71"/>
  </w:num>
  <w:num w:numId="329" w16cid:durableId="119079960">
    <w:abstractNumId w:val="230"/>
  </w:num>
  <w:num w:numId="330" w16cid:durableId="1892693810">
    <w:abstractNumId w:val="135"/>
  </w:num>
  <w:num w:numId="331" w16cid:durableId="839582787">
    <w:abstractNumId w:val="162"/>
  </w:num>
  <w:num w:numId="332" w16cid:durableId="725957542">
    <w:abstractNumId w:val="90"/>
  </w:num>
  <w:num w:numId="333" w16cid:durableId="98454379">
    <w:abstractNumId w:val="118"/>
  </w:num>
  <w:num w:numId="334" w16cid:durableId="726415673">
    <w:abstractNumId w:val="77"/>
  </w:num>
  <w:num w:numId="335" w16cid:durableId="1586109270">
    <w:abstractNumId w:val="344"/>
  </w:num>
  <w:num w:numId="336" w16cid:durableId="1112944480">
    <w:abstractNumId w:val="195"/>
  </w:num>
  <w:num w:numId="337" w16cid:durableId="1978803018">
    <w:abstractNumId w:val="97"/>
  </w:num>
  <w:num w:numId="338" w16cid:durableId="300618866">
    <w:abstractNumId w:val="37"/>
  </w:num>
  <w:num w:numId="339" w16cid:durableId="324628746">
    <w:abstractNumId w:val="44"/>
  </w:num>
  <w:num w:numId="340" w16cid:durableId="956105458">
    <w:abstractNumId w:val="293"/>
  </w:num>
  <w:num w:numId="341" w16cid:durableId="210770383">
    <w:abstractNumId w:val="103"/>
  </w:num>
  <w:num w:numId="342" w16cid:durableId="1904097215">
    <w:abstractNumId w:val="199"/>
  </w:num>
  <w:num w:numId="343" w16cid:durableId="1724718014">
    <w:abstractNumId w:val="244"/>
  </w:num>
  <w:num w:numId="344" w16cid:durableId="1899169035">
    <w:abstractNumId w:val="327"/>
  </w:num>
  <w:num w:numId="345" w16cid:durableId="402794635">
    <w:abstractNumId w:val="123"/>
  </w:num>
  <w:num w:numId="346" w16cid:durableId="1254388612">
    <w:abstractNumId w:val="65"/>
  </w:num>
  <w:num w:numId="347" w16cid:durableId="90275010">
    <w:abstractNumId w:val="332"/>
  </w:num>
  <w:num w:numId="348" w16cid:durableId="975262708">
    <w:abstractNumId w:val="148"/>
  </w:num>
  <w:num w:numId="349" w16cid:durableId="387799317">
    <w:abstractNumId w:val="372"/>
  </w:num>
  <w:num w:numId="350" w16cid:durableId="1823933655">
    <w:abstractNumId w:val="264"/>
  </w:num>
  <w:num w:numId="351" w16cid:durableId="941374247">
    <w:abstractNumId w:val="266"/>
  </w:num>
  <w:num w:numId="352" w16cid:durableId="1093431931">
    <w:abstractNumId w:val="349"/>
  </w:num>
  <w:num w:numId="353" w16cid:durableId="1008604607">
    <w:abstractNumId w:val="111"/>
  </w:num>
  <w:num w:numId="354" w16cid:durableId="709231062">
    <w:abstractNumId w:val="63"/>
  </w:num>
  <w:num w:numId="355" w16cid:durableId="527640181">
    <w:abstractNumId w:val="198"/>
  </w:num>
  <w:num w:numId="356" w16cid:durableId="882519315">
    <w:abstractNumId w:val="56"/>
  </w:num>
  <w:num w:numId="357" w16cid:durableId="1479959123">
    <w:abstractNumId w:val="49"/>
  </w:num>
  <w:num w:numId="358" w16cid:durableId="1226574270">
    <w:abstractNumId w:val="297"/>
  </w:num>
  <w:num w:numId="359" w16cid:durableId="2080209000">
    <w:abstractNumId w:val="358"/>
  </w:num>
  <w:num w:numId="360" w16cid:durableId="2056612995">
    <w:abstractNumId w:val="57"/>
  </w:num>
  <w:num w:numId="361" w16cid:durableId="149833642">
    <w:abstractNumId w:val="116"/>
  </w:num>
  <w:num w:numId="362" w16cid:durableId="1156266226">
    <w:abstractNumId w:val="13"/>
  </w:num>
  <w:num w:numId="363" w16cid:durableId="884873414">
    <w:abstractNumId w:val="329"/>
  </w:num>
  <w:num w:numId="364" w16cid:durableId="2141455587">
    <w:abstractNumId w:val="283"/>
  </w:num>
  <w:num w:numId="365" w16cid:durableId="841702110">
    <w:abstractNumId w:val="33"/>
  </w:num>
  <w:num w:numId="366" w16cid:durableId="1773278350">
    <w:abstractNumId w:val="242"/>
  </w:num>
  <w:num w:numId="367" w16cid:durableId="32191175">
    <w:abstractNumId w:val="231"/>
  </w:num>
  <w:num w:numId="368" w16cid:durableId="912742909">
    <w:abstractNumId w:val="363"/>
  </w:num>
  <w:num w:numId="369" w16cid:durableId="1773360119">
    <w:abstractNumId w:val="6"/>
  </w:num>
  <w:num w:numId="370" w16cid:durableId="1744448632">
    <w:abstractNumId w:val="114"/>
  </w:num>
  <w:num w:numId="371" w16cid:durableId="1600526075">
    <w:abstractNumId w:val="110"/>
  </w:num>
  <w:num w:numId="372" w16cid:durableId="1960648935">
    <w:abstractNumId w:val="222"/>
  </w:num>
  <w:num w:numId="373" w16cid:durableId="1431118596">
    <w:abstractNumId w:val="12"/>
  </w:num>
  <w:num w:numId="374" w16cid:durableId="707416411">
    <w:abstractNumId w:val="52"/>
  </w:num>
  <w:num w:numId="375" w16cid:durableId="1753887840">
    <w:abstractNumId w:val="262"/>
  </w:num>
  <w:num w:numId="376" w16cid:durableId="1428621994">
    <w:abstractNumId w:val="10"/>
  </w:num>
  <w:num w:numId="377" w16cid:durableId="1657803738">
    <w:abstractNumId w:val="246"/>
  </w:num>
  <w:num w:numId="378" w16cid:durableId="307521103">
    <w:abstractNumId w:val="96"/>
  </w:num>
  <w:num w:numId="379" w16cid:durableId="744306074">
    <w:abstractNumId w:val="91"/>
  </w:num>
  <w:num w:numId="380" w16cid:durableId="1446969527">
    <w:abstractNumId w:val="269"/>
  </w:num>
  <w:num w:numId="381" w16cid:durableId="13877982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7A"/>
    <w:rsid w:val="00003395"/>
    <w:rsid w:val="00004C0A"/>
    <w:rsid w:val="000069AA"/>
    <w:rsid w:val="00010D4B"/>
    <w:rsid w:val="00013A35"/>
    <w:rsid w:val="00016010"/>
    <w:rsid w:val="00017FE5"/>
    <w:rsid w:val="0002257A"/>
    <w:rsid w:val="000258DB"/>
    <w:rsid w:val="00026725"/>
    <w:rsid w:val="00027440"/>
    <w:rsid w:val="00027606"/>
    <w:rsid w:val="00027C9B"/>
    <w:rsid w:val="00030895"/>
    <w:rsid w:val="00030CD2"/>
    <w:rsid w:val="00031A55"/>
    <w:rsid w:val="000328BE"/>
    <w:rsid w:val="00033A3A"/>
    <w:rsid w:val="00033F94"/>
    <w:rsid w:val="00034725"/>
    <w:rsid w:val="000349C1"/>
    <w:rsid w:val="00036BAB"/>
    <w:rsid w:val="00037D2A"/>
    <w:rsid w:val="00041554"/>
    <w:rsid w:val="00041738"/>
    <w:rsid w:val="00047474"/>
    <w:rsid w:val="00051507"/>
    <w:rsid w:val="00053D55"/>
    <w:rsid w:val="000575C9"/>
    <w:rsid w:val="00057E06"/>
    <w:rsid w:val="000606E0"/>
    <w:rsid w:val="000609DB"/>
    <w:rsid w:val="000633C9"/>
    <w:rsid w:val="00065BEF"/>
    <w:rsid w:val="00066EEF"/>
    <w:rsid w:val="00067D4F"/>
    <w:rsid w:val="00072528"/>
    <w:rsid w:val="00072984"/>
    <w:rsid w:val="0007352F"/>
    <w:rsid w:val="000829AB"/>
    <w:rsid w:val="00083A7C"/>
    <w:rsid w:val="00086ECA"/>
    <w:rsid w:val="00090881"/>
    <w:rsid w:val="00091DCB"/>
    <w:rsid w:val="00092FDE"/>
    <w:rsid w:val="000A07A6"/>
    <w:rsid w:val="000A0879"/>
    <w:rsid w:val="000A12A1"/>
    <w:rsid w:val="000A1C4D"/>
    <w:rsid w:val="000A3613"/>
    <w:rsid w:val="000A4295"/>
    <w:rsid w:val="000A4975"/>
    <w:rsid w:val="000A5A67"/>
    <w:rsid w:val="000A7A3E"/>
    <w:rsid w:val="000B203D"/>
    <w:rsid w:val="000B35F7"/>
    <w:rsid w:val="000B7222"/>
    <w:rsid w:val="000C1AEA"/>
    <w:rsid w:val="000C356F"/>
    <w:rsid w:val="000C48DD"/>
    <w:rsid w:val="000C4B37"/>
    <w:rsid w:val="000C7676"/>
    <w:rsid w:val="000C79A0"/>
    <w:rsid w:val="000C7CBC"/>
    <w:rsid w:val="000D0E5D"/>
    <w:rsid w:val="000D1191"/>
    <w:rsid w:val="000D3A8F"/>
    <w:rsid w:val="000D4ABD"/>
    <w:rsid w:val="000D4B9A"/>
    <w:rsid w:val="000D580E"/>
    <w:rsid w:val="000D7B30"/>
    <w:rsid w:val="000E00FD"/>
    <w:rsid w:val="000E0B1F"/>
    <w:rsid w:val="000E18AE"/>
    <w:rsid w:val="000E22D6"/>
    <w:rsid w:val="000E26BA"/>
    <w:rsid w:val="000E281D"/>
    <w:rsid w:val="000E35AF"/>
    <w:rsid w:val="000E447D"/>
    <w:rsid w:val="000E4720"/>
    <w:rsid w:val="000E64E6"/>
    <w:rsid w:val="000F0FCD"/>
    <w:rsid w:val="000F3AF6"/>
    <w:rsid w:val="000F55CD"/>
    <w:rsid w:val="000F55DE"/>
    <w:rsid w:val="000F605C"/>
    <w:rsid w:val="00102DF7"/>
    <w:rsid w:val="00103779"/>
    <w:rsid w:val="00105B42"/>
    <w:rsid w:val="00113159"/>
    <w:rsid w:val="00113AAD"/>
    <w:rsid w:val="00114D8B"/>
    <w:rsid w:val="001176E1"/>
    <w:rsid w:val="001207F7"/>
    <w:rsid w:val="001276ED"/>
    <w:rsid w:val="001303FF"/>
    <w:rsid w:val="00130B43"/>
    <w:rsid w:val="00130DDC"/>
    <w:rsid w:val="001322B0"/>
    <w:rsid w:val="00135449"/>
    <w:rsid w:val="00136C88"/>
    <w:rsid w:val="001371BA"/>
    <w:rsid w:val="00137C3C"/>
    <w:rsid w:val="00140066"/>
    <w:rsid w:val="001403E5"/>
    <w:rsid w:val="00144A30"/>
    <w:rsid w:val="0014549F"/>
    <w:rsid w:val="00146522"/>
    <w:rsid w:val="00146BFC"/>
    <w:rsid w:val="00147D37"/>
    <w:rsid w:val="001500D2"/>
    <w:rsid w:val="00150D4F"/>
    <w:rsid w:val="001547D7"/>
    <w:rsid w:val="00155680"/>
    <w:rsid w:val="00157C3B"/>
    <w:rsid w:val="00161366"/>
    <w:rsid w:val="00161A6E"/>
    <w:rsid w:val="0016514E"/>
    <w:rsid w:val="001666C1"/>
    <w:rsid w:val="00171C3B"/>
    <w:rsid w:val="0017366B"/>
    <w:rsid w:val="0017594D"/>
    <w:rsid w:val="00181532"/>
    <w:rsid w:val="00181FE2"/>
    <w:rsid w:val="00185790"/>
    <w:rsid w:val="001861AB"/>
    <w:rsid w:val="00195CF7"/>
    <w:rsid w:val="001972A2"/>
    <w:rsid w:val="001A15C2"/>
    <w:rsid w:val="001A1B4A"/>
    <w:rsid w:val="001B12C0"/>
    <w:rsid w:val="001B24FB"/>
    <w:rsid w:val="001B3442"/>
    <w:rsid w:val="001B3BA9"/>
    <w:rsid w:val="001B473A"/>
    <w:rsid w:val="001B47A7"/>
    <w:rsid w:val="001B57B7"/>
    <w:rsid w:val="001B6207"/>
    <w:rsid w:val="001C0F73"/>
    <w:rsid w:val="001C2B55"/>
    <w:rsid w:val="001C2E71"/>
    <w:rsid w:val="001C527E"/>
    <w:rsid w:val="001C6007"/>
    <w:rsid w:val="001E1036"/>
    <w:rsid w:val="001E489C"/>
    <w:rsid w:val="001E52BF"/>
    <w:rsid w:val="001E73E1"/>
    <w:rsid w:val="001F1E72"/>
    <w:rsid w:val="001F66E7"/>
    <w:rsid w:val="001F703B"/>
    <w:rsid w:val="001F7E65"/>
    <w:rsid w:val="002017EF"/>
    <w:rsid w:val="00202950"/>
    <w:rsid w:val="00202B09"/>
    <w:rsid w:val="00204FA8"/>
    <w:rsid w:val="00206359"/>
    <w:rsid w:val="00212DB9"/>
    <w:rsid w:val="00214B47"/>
    <w:rsid w:val="00214EA5"/>
    <w:rsid w:val="0021532B"/>
    <w:rsid w:val="00216C43"/>
    <w:rsid w:val="002231A9"/>
    <w:rsid w:val="00225BE9"/>
    <w:rsid w:val="00227383"/>
    <w:rsid w:val="002328EF"/>
    <w:rsid w:val="00232C9B"/>
    <w:rsid w:val="002341FE"/>
    <w:rsid w:val="002375ED"/>
    <w:rsid w:val="00241893"/>
    <w:rsid w:val="00242773"/>
    <w:rsid w:val="00243A22"/>
    <w:rsid w:val="002524F1"/>
    <w:rsid w:val="0025398C"/>
    <w:rsid w:val="002542CA"/>
    <w:rsid w:val="00254C6B"/>
    <w:rsid w:val="002554E1"/>
    <w:rsid w:val="00255646"/>
    <w:rsid w:val="002562C1"/>
    <w:rsid w:val="00256F93"/>
    <w:rsid w:val="0025790F"/>
    <w:rsid w:val="00261184"/>
    <w:rsid w:val="0026344A"/>
    <w:rsid w:val="00266AFF"/>
    <w:rsid w:val="00270880"/>
    <w:rsid w:val="00270A73"/>
    <w:rsid w:val="00270F25"/>
    <w:rsid w:val="00274A49"/>
    <w:rsid w:val="0027526B"/>
    <w:rsid w:val="00277FB7"/>
    <w:rsid w:val="0028320E"/>
    <w:rsid w:val="00283C91"/>
    <w:rsid w:val="002849F7"/>
    <w:rsid w:val="002870AA"/>
    <w:rsid w:val="00287D06"/>
    <w:rsid w:val="002956C4"/>
    <w:rsid w:val="002963C9"/>
    <w:rsid w:val="00297EC4"/>
    <w:rsid w:val="002A0112"/>
    <w:rsid w:val="002A29A5"/>
    <w:rsid w:val="002A2E18"/>
    <w:rsid w:val="002A602C"/>
    <w:rsid w:val="002B225C"/>
    <w:rsid w:val="002B2CA8"/>
    <w:rsid w:val="002B4A8F"/>
    <w:rsid w:val="002B4C55"/>
    <w:rsid w:val="002B55A2"/>
    <w:rsid w:val="002B6A22"/>
    <w:rsid w:val="002C015C"/>
    <w:rsid w:val="002C0926"/>
    <w:rsid w:val="002C0CFE"/>
    <w:rsid w:val="002C0DBB"/>
    <w:rsid w:val="002C18CD"/>
    <w:rsid w:val="002C1E1A"/>
    <w:rsid w:val="002C4645"/>
    <w:rsid w:val="002C5002"/>
    <w:rsid w:val="002C5469"/>
    <w:rsid w:val="002C6BCA"/>
    <w:rsid w:val="002C7264"/>
    <w:rsid w:val="002D42CD"/>
    <w:rsid w:val="002D7413"/>
    <w:rsid w:val="002D7944"/>
    <w:rsid w:val="002E178D"/>
    <w:rsid w:val="002E2611"/>
    <w:rsid w:val="002E41DE"/>
    <w:rsid w:val="002E567F"/>
    <w:rsid w:val="002E7E18"/>
    <w:rsid w:val="002F3581"/>
    <w:rsid w:val="002F4B69"/>
    <w:rsid w:val="002F55DD"/>
    <w:rsid w:val="003020F0"/>
    <w:rsid w:val="003025CA"/>
    <w:rsid w:val="00302740"/>
    <w:rsid w:val="00303BF6"/>
    <w:rsid w:val="00311789"/>
    <w:rsid w:val="00311957"/>
    <w:rsid w:val="0031320B"/>
    <w:rsid w:val="00320603"/>
    <w:rsid w:val="0032062B"/>
    <w:rsid w:val="00321245"/>
    <w:rsid w:val="003215B5"/>
    <w:rsid w:val="003228CA"/>
    <w:rsid w:val="0032349E"/>
    <w:rsid w:val="00330C39"/>
    <w:rsid w:val="00331245"/>
    <w:rsid w:val="00333D19"/>
    <w:rsid w:val="003366A6"/>
    <w:rsid w:val="00344163"/>
    <w:rsid w:val="00346059"/>
    <w:rsid w:val="00347325"/>
    <w:rsid w:val="00351269"/>
    <w:rsid w:val="00354900"/>
    <w:rsid w:val="003549D1"/>
    <w:rsid w:val="00354B79"/>
    <w:rsid w:val="00360E41"/>
    <w:rsid w:val="003631D7"/>
    <w:rsid w:val="003653B0"/>
    <w:rsid w:val="003659C4"/>
    <w:rsid w:val="0037365C"/>
    <w:rsid w:val="00373BA6"/>
    <w:rsid w:val="0037574E"/>
    <w:rsid w:val="00376368"/>
    <w:rsid w:val="003802E8"/>
    <w:rsid w:val="00382A16"/>
    <w:rsid w:val="00383703"/>
    <w:rsid w:val="00383BCB"/>
    <w:rsid w:val="0038616F"/>
    <w:rsid w:val="003862AD"/>
    <w:rsid w:val="00386F95"/>
    <w:rsid w:val="003906E4"/>
    <w:rsid w:val="00390B2F"/>
    <w:rsid w:val="003916AB"/>
    <w:rsid w:val="0039272B"/>
    <w:rsid w:val="00394280"/>
    <w:rsid w:val="00394B67"/>
    <w:rsid w:val="0039638D"/>
    <w:rsid w:val="00397F44"/>
    <w:rsid w:val="003A0403"/>
    <w:rsid w:val="003A2759"/>
    <w:rsid w:val="003A3584"/>
    <w:rsid w:val="003A61C3"/>
    <w:rsid w:val="003B0081"/>
    <w:rsid w:val="003B4BDF"/>
    <w:rsid w:val="003B6393"/>
    <w:rsid w:val="003B70A4"/>
    <w:rsid w:val="003C1E02"/>
    <w:rsid w:val="003C244A"/>
    <w:rsid w:val="003C3963"/>
    <w:rsid w:val="003D0E45"/>
    <w:rsid w:val="003D280C"/>
    <w:rsid w:val="003D3951"/>
    <w:rsid w:val="003E0311"/>
    <w:rsid w:val="003E130D"/>
    <w:rsid w:val="003E3EC0"/>
    <w:rsid w:val="003E4F14"/>
    <w:rsid w:val="003E55F1"/>
    <w:rsid w:val="003F0FC9"/>
    <w:rsid w:val="003F2174"/>
    <w:rsid w:val="003F435D"/>
    <w:rsid w:val="003F5348"/>
    <w:rsid w:val="003F686C"/>
    <w:rsid w:val="003F6ED9"/>
    <w:rsid w:val="003F7BC5"/>
    <w:rsid w:val="0040066E"/>
    <w:rsid w:val="004006FE"/>
    <w:rsid w:val="00400B95"/>
    <w:rsid w:val="00406F6A"/>
    <w:rsid w:val="00407563"/>
    <w:rsid w:val="0040761E"/>
    <w:rsid w:val="0041013C"/>
    <w:rsid w:val="004122B6"/>
    <w:rsid w:val="004126CF"/>
    <w:rsid w:val="00413BB6"/>
    <w:rsid w:val="00415094"/>
    <w:rsid w:val="00415374"/>
    <w:rsid w:val="00422398"/>
    <w:rsid w:val="004236A6"/>
    <w:rsid w:val="00424291"/>
    <w:rsid w:val="00427621"/>
    <w:rsid w:val="00431363"/>
    <w:rsid w:val="00432075"/>
    <w:rsid w:val="00441ABD"/>
    <w:rsid w:val="00442AFD"/>
    <w:rsid w:val="00445440"/>
    <w:rsid w:val="00445450"/>
    <w:rsid w:val="0044781F"/>
    <w:rsid w:val="004478E0"/>
    <w:rsid w:val="00447A46"/>
    <w:rsid w:val="004510DC"/>
    <w:rsid w:val="004519B0"/>
    <w:rsid w:val="00452E30"/>
    <w:rsid w:val="00453A81"/>
    <w:rsid w:val="0045666D"/>
    <w:rsid w:val="004571BE"/>
    <w:rsid w:val="00460B1B"/>
    <w:rsid w:val="00461CAD"/>
    <w:rsid w:val="00462DB9"/>
    <w:rsid w:val="00462EAC"/>
    <w:rsid w:val="00471F98"/>
    <w:rsid w:val="004728D0"/>
    <w:rsid w:val="0047789E"/>
    <w:rsid w:val="00480ACE"/>
    <w:rsid w:val="00480B61"/>
    <w:rsid w:val="00481F10"/>
    <w:rsid w:val="00482751"/>
    <w:rsid w:val="0048667F"/>
    <w:rsid w:val="00493C8B"/>
    <w:rsid w:val="00496705"/>
    <w:rsid w:val="004A36F9"/>
    <w:rsid w:val="004A583A"/>
    <w:rsid w:val="004A5B32"/>
    <w:rsid w:val="004A6252"/>
    <w:rsid w:val="004B08FC"/>
    <w:rsid w:val="004B0CE6"/>
    <w:rsid w:val="004B24F3"/>
    <w:rsid w:val="004B2B4E"/>
    <w:rsid w:val="004B3246"/>
    <w:rsid w:val="004B7EE8"/>
    <w:rsid w:val="004C08D3"/>
    <w:rsid w:val="004C3534"/>
    <w:rsid w:val="004D136C"/>
    <w:rsid w:val="004D501C"/>
    <w:rsid w:val="004D72E7"/>
    <w:rsid w:val="004E184D"/>
    <w:rsid w:val="004E1D6A"/>
    <w:rsid w:val="004E2838"/>
    <w:rsid w:val="004E2BA0"/>
    <w:rsid w:val="004E4223"/>
    <w:rsid w:val="004E4400"/>
    <w:rsid w:val="004E7728"/>
    <w:rsid w:val="004F09E7"/>
    <w:rsid w:val="004F286E"/>
    <w:rsid w:val="005019B9"/>
    <w:rsid w:val="00506525"/>
    <w:rsid w:val="00506D6A"/>
    <w:rsid w:val="005119CB"/>
    <w:rsid w:val="00515A1C"/>
    <w:rsid w:val="00515BE1"/>
    <w:rsid w:val="00521851"/>
    <w:rsid w:val="00522FA8"/>
    <w:rsid w:val="0052722E"/>
    <w:rsid w:val="005276D1"/>
    <w:rsid w:val="00530983"/>
    <w:rsid w:val="0053182C"/>
    <w:rsid w:val="00532687"/>
    <w:rsid w:val="00532BE6"/>
    <w:rsid w:val="00533925"/>
    <w:rsid w:val="00534AC1"/>
    <w:rsid w:val="0053585C"/>
    <w:rsid w:val="00536E3B"/>
    <w:rsid w:val="0053731C"/>
    <w:rsid w:val="00537A2F"/>
    <w:rsid w:val="00537BE3"/>
    <w:rsid w:val="00540720"/>
    <w:rsid w:val="00542506"/>
    <w:rsid w:val="005460D6"/>
    <w:rsid w:val="00546A2B"/>
    <w:rsid w:val="0055576A"/>
    <w:rsid w:val="00556716"/>
    <w:rsid w:val="00556F68"/>
    <w:rsid w:val="00557675"/>
    <w:rsid w:val="00561403"/>
    <w:rsid w:val="005625AA"/>
    <w:rsid w:val="005639DE"/>
    <w:rsid w:val="00566710"/>
    <w:rsid w:val="0056758D"/>
    <w:rsid w:val="00567B12"/>
    <w:rsid w:val="0057135D"/>
    <w:rsid w:val="00571455"/>
    <w:rsid w:val="00572C31"/>
    <w:rsid w:val="005734A6"/>
    <w:rsid w:val="00573618"/>
    <w:rsid w:val="00575F5C"/>
    <w:rsid w:val="00576A1B"/>
    <w:rsid w:val="005778E7"/>
    <w:rsid w:val="00580599"/>
    <w:rsid w:val="0058139F"/>
    <w:rsid w:val="00582015"/>
    <w:rsid w:val="00582CA5"/>
    <w:rsid w:val="0058696C"/>
    <w:rsid w:val="00590947"/>
    <w:rsid w:val="005915ED"/>
    <w:rsid w:val="005922C0"/>
    <w:rsid w:val="00593B7C"/>
    <w:rsid w:val="00593D39"/>
    <w:rsid w:val="00597453"/>
    <w:rsid w:val="0059777B"/>
    <w:rsid w:val="005A07E2"/>
    <w:rsid w:val="005A33D4"/>
    <w:rsid w:val="005A3F6D"/>
    <w:rsid w:val="005B2C89"/>
    <w:rsid w:val="005B407E"/>
    <w:rsid w:val="005B5636"/>
    <w:rsid w:val="005B5AD0"/>
    <w:rsid w:val="005B5B50"/>
    <w:rsid w:val="005B755E"/>
    <w:rsid w:val="005C037B"/>
    <w:rsid w:val="005C6A63"/>
    <w:rsid w:val="005C7891"/>
    <w:rsid w:val="005D4F67"/>
    <w:rsid w:val="005D7D5D"/>
    <w:rsid w:val="005E036F"/>
    <w:rsid w:val="005E0604"/>
    <w:rsid w:val="005E1C65"/>
    <w:rsid w:val="005E1CEB"/>
    <w:rsid w:val="005E3EDC"/>
    <w:rsid w:val="005E5D4D"/>
    <w:rsid w:val="005E726C"/>
    <w:rsid w:val="005E792F"/>
    <w:rsid w:val="005F0953"/>
    <w:rsid w:val="005F26B9"/>
    <w:rsid w:val="005F5503"/>
    <w:rsid w:val="005F66DC"/>
    <w:rsid w:val="005F687E"/>
    <w:rsid w:val="005F6B64"/>
    <w:rsid w:val="00600A7D"/>
    <w:rsid w:val="006020AC"/>
    <w:rsid w:val="0060527F"/>
    <w:rsid w:val="0060657B"/>
    <w:rsid w:val="00606C7D"/>
    <w:rsid w:val="00620A6D"/>
    <w:rsid w:val="00624F72"/>
    <w:rsid w:val="00627B86"/>
    <w:rsid w:val="00632A81"/>
    <w:rsid w:val="0063385B"/>
    <w:rsid w:val="00635530"/>
    <w:rsid w:val="0063567D"/>
    <w:rsid w:val="006358EC"/>
    <w:rsid w:val="00640822"/>
    <w:rsid w:val="006426D7"/>
    <w:rsid w:val="00644A85"/>
    <w:rsid w:val="00647463"/>
    <w:rsid w:val="0065005B"/>
    <w:rsid w:val="0065160F"/>
    <w:rsid w:val="00653701"/>
    <w:rsid w:val="00656AA7"/>
    <w:rsid w:val="006612C7"/>
    <w:rsid w:val="00662332"/>
    <w:rsid w:val="006636C8"/>
    <w:rsid w:val="006638BD"/>
    <w:rsid w:val="00665097"/>
    <w:rsid w:val="0066775D"/>
    <w:rsid w:val="006708EA"/>
    <w:rsid w:val="00673E2B"/>
    <w:rsid w:val="0067494D"/>
    <w:rsid w:val="00675827"/>
    <w:rsid w:val="00676484"/>
    <w:rsid w:val="00677113"/>
    <w:rsid w:val="006800D9"/>
    <w:rsid w:val="00680F15"/>
    <w:rsid w:val="00681635"/>
    <w:rsid w:val="0068259D"/>
    <w:rsid w:val="00684F4E"/>
    <w:rsid w:val="00686C86"/>
    <w:rsid w:val="00687497"/>
    <w:rsid w:val="00691B64"/>
    <w:rsid w:val="0069223A"/>
    <w:rsid w:val="00694A18"/>
    <w:rsid w:val="00695535"/>
    <w:rsid w:val="0069664E"/>
    <w:rsid w:val="006A0901"/>
    <w:rsid w:val="006A1504"/>
    <w:rsid w:val="006A2990"/>
    <w:rsid w:val="006A50DF"/>
    <w:rsid w:val="006A5BD7"/>
    <w:rsid w:val="006A70F6"/>
    <w:rsid w:val="006A7F3F"/>
    <w:rsid w:val="006B18D4"/>
    <w:rsid w:val="006B1A4E"/>
    <w:rsid w:val="006B2CDF"/>
    <w:rsid w:val="006B6E9C"/>
    <w:rsid w:val="006C0F13"/>
    <w:rsid w:val="006C22CE"/>
    <w:rsid w:val="006C2F3C"/>
    <w:rsid w:val="006C2F68"/>
    <w:rsid w:val="006C467F"/>
    <w:rsid w:val="006C4834"/>
    <w:rsid w:val="006D6070"/>
    <w:rsid w:val="006D6DE4"/>
    <w:rsid w:val="006E14B6"/>
    <w:rsid w:val="006E6C37"/>
    <w:rsid w:val="006F45BF"/>
    <w:rsid w:val="006F4B56"/>
    <w:rsid w:val="006F5258"/>
    <w:rsid w:val="006F6538"/>
    <w:rsid w:val="006F70DB"/>
    <w:rsid w:val="0070257B"/>
    <w:rsid w:val="007048EA"/>
    <w:rsid w:val="00706A05"/>
    <w:rsid w:val="00717A00"/>
    <w:rsid w:val="00720985"/>
    <w:rsid w:val="00720FA1"/>
    <w:rsid w:val="00723C27"/>
    <w:rsid w:val="00723F97"/>
    <w:rsid w:val="00724468"/>
    <w:rsid w:val="00724B72"/>
    <w:rsid w:val="007302A9"/>
    <w:rsid w:val="007308B5"/>
    <w:rsid w:val="00731203"/>
    <w:rsid w:val="007318EF"/>
    <w:rsid w:val="007401AA"/>
    <w:rsid w:val="007415A8"/>
    <w:rsid w:val="00752F40"/>
    <w:rsid w:val="00753A07"/>
    <w:rsid w:val="00755D73"/>
    <w:rsid w:val="00755F7B"/>
    <w:rsid w:val="00756526"/>
    <w:rsid w:val="00756F1F"/>
    <w:rsid w:val="00757E0D"/>
    <w:rsid w:val="007629E2"/>
    <w:rsid w:val="00766F7C"/>
    <w:rsid w:val="00770736"/>
    <w:rsid w:val="00771C27"/>
    <w:rsid w:val="00773E72"/>
    <w:rsid w:val="0077443D"/>
    <w:rsid w:val="00775AE2"/>
    <w:rsid w:val="00776EFF"/>
    <w:rsid w:val="00780050"/>
    <w:rsid w:val="00781CA4"/>
    <w:rsid w:val="00786CE7"/>
    <w:rsid w:val="0078794E"/>
    <w:rsid w:val="00791606"/>
    <w:rsid w:val="0079279B"/>
    <w:rsid w:val="0079329D"/>
    <w:rsid w:val="00795B46"/>
    <w:rsid w:val="007964BA"/>
    <w:rsid w:val="007A13AB"/>
    <w:rsid w:val="007A3DC5"/>
    <w:rsid w:val="007B0A50"/>
    <w:rsid w:val="007B10A7"/>
    <w:rsid w:val="007B281D"/>
    <w:rsid w:val="007B31F8"/>
    <w:rsid w:val="007B35D4"/>
    <w:rsid w:val="007C0211"/>
    <w:rsid w:val="007C5E88"/>
    <w:rsid w:val="007D2653"/>
    <w:rsid w:val="007D57E0"/>
    <w:rsid w:val="007D65BF"/>
    <w:rsid w:val="007E1A33"/>
    <w:rsid w:val="007E1C5C"/>
    <w:rsid w:val="007E7EF5"/>
    <w:rsid w:val="007F0DAE"/>
    <w:rsid w:val="007F1949"/>
    <w:rsid w:val="007F4DF5"/>
    <w:rsid w:val="007F534C"/>
    <w:rsid w:val="007F7D9F"/>
    <w:rsid w:val="00800731"/>
    <w:rsid w:val="00800C8F"/>
    <w:rsid w:val="00801932"/>
    <w:rsid w:val="00804F38"/>
    <w:rsid w:val="00805AB8"/>
    <w:rsid w:val="00806BB8"/>
    <w:rsid w:val="008105C9"/>
    <w:rsid w:val="0081362B"/>
    <w:rsid w:val="00820EA4"/>
    <w:rsid w:val="00822562"/>
    <w:rsid w:val="00826D27"/>
    <w:rsid w:val="0082751E"/>
    <w:rsid w:val="00830AE9"/>
    <w:rsid w:val="00831C2E"/>
    <w:rsid w:val="00842B9B"/>
    <w:rsid w:val="00842C7C"/>
    <w:rsid w:val="00842C9E"/>
    <w:rsid w:val="0084678D"/>
    <w:rsid w:val="00846E33"/>
    <w:rsid w:val="00847F88"/>
    <w:rsid w:val="00850CC4"/>
    <w:rsid w:val="00851E4F"/>
    <w:rsid w:val="00852171"/>
    <w:rsid w:val="00860712"/>
    <w:rsid w:val="0086103E"/>
    <w:rsid w:val="00862593"/>
    <w:rsid w:val="00862C0F"/>
    <w:rsid w:val="00864197"/>
    <w:rsid w:val="0086561C"/>
    <w:rsid w:val="00870585"/>
    <w:rsid w:val="00871227"/>
    <w:rsid w:val="00871C30"/>
    <w:rsid w:val="00873447"/>
    <w:rsid w:val="008753B4"/>
    <w:rsid w:val="00885665"/>
    <w:rsid w:val="00886171"/>
    <w:rsid w:val="00887AA8"/>
    <w:rsid w:val="008933B9"/>
    <w:rsid w:val="00893C81"/>
    <w:rsid w:val="0089687F"/>
    <w:rsid w:val="008A1588"/>
    <w:rsid w:val="008A273D"/>
    <w:rsid w:val="008A296C"/>
    <w:rsid w:val="008B0CE1"/>
    <w:rsid w:val="008B0F28"/>
    <w:rsid w:val="008B5949"/>
    <w:rsid w:val="008B5A30"/>
    <w:rsid w:val="008B6869"/>
    <w:rsid w:val="008B7B3D"/>
    <w:rsid w:val="008C2FF1"/>
    <w:rsid w:val="008C5CAA"/>
    <w:rsid w:val="008C61EF"/>
    <w:rsid w:val="008C6218"/>
    <w:rsid w:val="008C7F50"/>
    <w:rsid w:val="008D053F"/>
    <w:rsid w:val="008D0A84"/>
    <w:rsid w:val="008D1A62"/>
    <w:rsid w:val="008D3CE8"/>
    <w:rsid w:val="008D4EAF"/>
    <w:rsid w:val="008D7256"/>
    <w:rsid w:val="008E1192"/>
    <w:rsid w:val="008E1F50"/>
    <w:rsid w:val="008E2161"/>
    <w:rsid w:val="008E4FAA"/>
    <w:rsid w:val="008E6340"/>
    <w:rsid w:val="008F0299"/>
    <w:rsid w:val="008F07A8"/>
    <w:rsid w:val="008F0E85"/>
    <w:rsid w:val="008F2109"/>
    <w:rsid w:val="008F36F6"/>
    <w:rsid w:val="008F6EE7"/>
    <w:rsid w:val="008F72AF"/>
    <w:rsid w:val="008F78DB"/>
    <w:rsid w:val="008F7DED"/>
    <w:rsid w:val="00900427"/>
    <w:rsid w:val="009015CD"/>
    <w:rsid w:val="00906D94"/>
    <w:rsid w:val="00914F7B"/>
    <w:rsid w:val="00915F09"/>
    <w:rsid w:val="00921EBC"/>
    <w:rsid w:val="009314CE"/>
    <w:rsid w:val="0093220B"/>
    <w:rsid w:val="009334F3"/>
    <w:rsid w:val="0093595E"/>
    <w:rsid w:val="00935D3E"/>
    <w:rsid w:val="00937C4D"/>
    <w:rsid w:val="00946239"/>
    <w:rsid w:val="00946484"/>
    <w:rsid w:val="009469EF"/>
    <w:rsid w:val="00947E41"/>
    <w:rsid w:val="0095079A"/>
    <w:rsid w:val="0095213A"/>
    <w:rsid w:val="00953C4E"/>
    <w:rsid w:val="009544C3"/>
    <w:rsid w:val="009556CD"/>
    <w:rsid w:val="00956087"/>
    <w:rsid w:val="009567F6"/>
    <w:rsid w:val="0096045E"/>
    <w:rsid w:val="00960C5D"/>
    <w:rsid w:val="00961093"/>
    <w:rsid w:val="009623F2"/>
    <w:rsid w:val="00965032"/>
    <w:rsid w:val="009652A0"/>
    <w:rsid w:val="0097019D"/>
    <w:rsid w:val="009718A2"/>
    <w:rsid w:val="00972C32"/>
    <w:rsid w:val="00973008"/>
    <w:rsid w:val="0098262E"/>
    <w:rsid w:val="00982BD6"/>
    <w:rsid w:val="00984B73"/>
    <w:rsid w:val="00984BA5"/>
    <w:rsid w:val="00984D60"/>
    <w:rsid w:val="009850E4"/>
    <w:rsid w:val="0098510D"/>
    <w:rsid w:val="00986447"/>
    <w:rsid w:val="00986A72"/>
    <w:rsid w:val="00986F60"/>
    <w:rsid w:val="00987312"/>
    <w:rsid w:val="00992212"/>
    <w:rsid w:val="00992D81"/>
    <w:rsid w:val="009935B3"/>
    <w:rsid w:val="00994697"/>
    <w:rsid w:val="00994EE3"/>
    <w:rsid w:val="00994F2D"/>
    <w:rsid w:val="00997545"/>
    <w:rsid w:val="009A17A0"/>
    <w:rsid w:val="009A7198"/>
    <w:rsid w:val="009A75B6"/>
    <w:rsid w:val="009B0B03"/>
    <w:rsid w:val="009B14A9"/>
    <w:rsid w:val="009B15E6"/>
    <w:rsid w:val="009B2E20"/>
    <w:rsid w:val="009B3F81"/>
    <w:rsid w:val="009B6F65"/>
    <w:rsid w:val="009C4285"/>
    <w:rsid w:val="009C4FFB"/>
    <w:rsid w:val="009C730E"/>
    <w:rsid w:val="009D0913"/>
    <w:rsid w:val="009D22A3"/>
    <w:rsid w:val="009D356D"/>
    <w:rsid w:val="009D3E12"/>
    <w:rsid w:val="009D7A96"/>
    <w:rsid w:val="009E200F"/>
    <w:rsid w:val="009E3339"/>
    <w:rsid w:val="009E3E51"/>
    <w:rsid w:val="009E3EB2"/>
    <w:rsid w:val="009F1FB9"/>
    <w:rsid w:val="009F24E0"/>
    <w:rsid w:val="009F47E5"/>
    <w:rsid w:val="00A02ADE"/>
    <w:rsid w:val="00A03804"/>
    <w:rsid w:val="00A03B34"/>
    <w:rsid w:val="00A04DF2"/>
    <w:rsid w:val="00A0583C"/>
    <w:rsid w:val="00A12B27"/>
    <w:rsid w:val="00A1616D"/>
    <w:rsid w:val="00A177AC"/>
    <w:rsid w:val="00A26EF4"/>
    <w:rsid w:val="00A30055"/>
    <w:rsid w:val="00A32F07"/>
    <w:rsid w:val="00A345C7"/>
    <w:rsid w:val="00A3654D"/>
    <w:rsid w:val="00A414CF"/>
    <w:rsid w:val="00A42185"/>
    <w:rsid w:val="00A423EB"/>
    <w:rsid w:val="00A43B09"/>
    <w:rsid w:val="00A476D5"/>
    <w:rsid w:val="00A504B3"/>
    <w:rsid w:val="00A5164A"/>
    <w:rsid w:val="00A51A4A"/>
    <w:rsid w:val="00A52FED"/>
    <w:rsid w:val="00A55356"/>
    <w:rsid w:val="00A55B2D"/>
    <w:rsid w:val="00A613F1"/>
    <w:rsid w:val="00A649F5"/>
    <w:rsid w:val="00A650D7"/>
    <w:rsid w:val="00A65C57"/>
    <w:rsid w:val="00A662D6"/>
    <w:rsid w:val="00A67B5F"/>
    <w:rsid w:val="00A67FF5"/>
    <w:rsid w:val="00A71EBD"/>
    <w:rsid w:val="00A72665"/>
    <w:rsid w:val="00A72D52"/>
    <w:rsid w:val="00A73F4C"/>
    <w:rsid w:val="00A74AF2"/>
    <w:rsid w:val="00A74CD5"/>
    <w:rsid w:val="00A76D3C"/>
    <w:rsid w:val="00A77B4D"/>
    <w:rsid w:val="00A83D6B"/>
    <w:rsid w:val="00A853CA"/>
    <w:rsid w:val="00A904CC"/>
    <w:rsid w:val="00A90D6F"/>
    <w:rsid w:val="00A91F56"/>
    <w:rsid w:val="00A92792"/>
    <w:rsid w:val="00A942AB"/>
    <w:rsid w:val="00A943E5"/>
    <w:rsid w:val="00A95013"/>
    <w:rsid w:val="00AA3E01"/>
    <w:rsid w:val="00AA7044"/>
    <w:rsid w:val="00AA7A53"/>
    <w:rsid w:val="00AB345A"/>
    <w:rsid w:val="00AB3A86"/>
    <w:rsid w:val="00AB737F"/>
    <w:rsid w:val="00AB7D62"/>
    <w:rsid w:val="00AC42BA"/>
    <w:rsid w:val="00AC4518"/>
    <w:rsid w:val="00AC62FC"/>
    <w:rsid w:val="00AC6642"/>
    <w:rsid w:val="00AC7056"/>
    <w:rsid w:val="00AD07C4"/>
    <w:rsid w:val="00AD0F5D"/>
    <w:rsid w:val="00AD1503"/>
    <w:rsid w:val="00AE30CE"/>
    <w:rsid w:val="00AE3937"/>
    <w:rsid w:val="00AE457E"/>
    <w:rsid w:val="00AE45F0"/>
    <w:rsid w:val="00AE51B1"/>
    <w:rsid w:val="00AE6AED"/>
    <w:rsid w:val="00AE79D8"/>
    <w:rsid w:val="00AE7D4E"/>
    <w:rsid w:val="00AF0057"/>
    <w:rsid w:val="00AF06D0"/>
    <w:rsid w:val="00AF1C4E"/>
    <w:rsid w:val="00AF4EFA"/>
    <w:rsid w:val="00AF63E7"/>
    <w:rsid w:val="00AF70E3"/>
    <w:rsid w:val="00B01153"/>
    <w:rsid w:val="00B0119B"/>
    <w:rsid w:val="00B018A8"/>
    <w:rsid w:val="00B030BE"/>
    <w:rsid w:val="00B0344A"/>
    <w:rsid w:val="00B037CF"/>
    <w:rsid w:val="00B05A76"/>
    <w:rsid w:val="00B05D30"/>
    <w:rsid w:val="00B06329"/>
    <w:rsid w:val="00B137AD"/>
    <w:rsid w:val="00B13D45"/>
    <w:rsid w:val="00B150CE"/>
    <w:rsid w:val="00B151DA"/>
    <w:rsid w:val="00B17571"/>
    <w:rsid w:val="00B17D36"/>
    <w:rsid w:val="00B2127D"/>
    <w:rsid w:val="00B23E7E"/>
    <w:rsid w:val="00B24046"/>
    <w:rsid w:val="00B26249"/>
    <w:rsid w:val="00B27F20"/>
    <w:rsid w:val="00B3190E"/>
    <w:rsid w:val="00B31FF9"/>
    <w:rsid w:val="00B32FBD"/>
    <w:rsid w:val="00B339A2"/>
    <w:rsid w:val="00B3687E"/>
    <w:rsid w:val="00B36C64"/>
    <w:rsid w:val="00B4122F"/>
    <w:rsid w:val="00B42972"/>
    <w:rsid w:val="00B448C5"/>
    <w:rsid w:val="00B50A7C"/>
    <w:rsid w:val="00B50D81"/>
    <w:rsid w:val="00B523E5"/>
    <w:rsid w:val="00B52454"/>
    <w:rsid w:val="00B55143"/>
    <w:rsid w:val="00B57D23"/>
    <w:rsid w:val="00B64584"/>
    <w:rsid w:val="00B662F0"/>
    <w:rsid w:val="00B66894"/>
    <w:rsid w:val="00B67088"/>
    <w:rsid w:val="00B70338"/>
    <w:rsid w:val="00B7500C"/>
    <w:rsid w:val="00B75C9F"/>
    <w:rsid w:val="00B811BA"/>
    <w:rsid w:val="00B82DDC"/>
    <w:rsid w:val="00B82F4B"/>
    <w:rsid w:val="00B835A6"/>
    <w:rsid w:val="00B8406F"/>
    <w:rsid w:val="00B9018D"/>
    <w:rsid w:val="00B941B2"/>
    <w:rsid w:val="00B94C91"/>
    <w:rsid w:val="00B94F51"/>
    <w:rsid w:val="00B96135"/>
    <w:rsid w:val="00BA0EF5"/>
    <w:rsid w:val="00BA1BA6"/>
    <w:rsid w:val="00BA4953"/>
    <w:rsid w:val="00BA738C"/>
    <w:rsid w:val="00BA7866"/>
    <w:rsid w:val="00BB0F63"/>
    <w:rsid w:val="00BB2F59"/>
    <w:rsid w:val="00BC0589"/>
    <w:rsid w:val="00BC23F8"/>
    <w:rsid w:val="00BC3647"/>
    <w:rsid w:val="00BC3680"/>
    <w:rsid w:val="00BC5A55"/>
    <w:rsid w:val="00BD0E61"/>
    <w:rsid w:val="00BD2209"/>
    <w:rsid w:val="00BD2D94"/>
    <w:rsid w:val="00BD5C59"/>
    <w:rsid w:val="00BD617B"/>
    <w:rsid w:val="00BD63DE"/>
    <w:rsid w:val="00BD787A"/>
    <w:rsid w:val="00BE0F0E"/>
    <w:rsid w:val="00BE12A3"/>
    <w:rsid w:val="00BE2319"/>
    <w:rsid w:val="00BE3A4A"/>
    <w:rsid w:val="00BE3C55"/>
    <w:rsid w:val="00BE6B6E"/>
    <w:rsid w:val="00BF223B"/>
    <w:rsid w:val="00BF2D30"/>
    <w:rsid w:val="00BF2D65"/>
    <w:rsid w:val="00BF42ED"/>
    <w:rsid w:val="00BF4798"/>
    <w:rsid w:val="00BF6E5C"/>
    <w:rsid w:val="00C0077A"/>
    <w:rsid w:val="00C02627"/>
    <w:rsid w:val="00C02F8C"/>
    <w:rsid w:val="00C04978"/>
    <w:rsid w:val="00C04AA3"/>
    <w:rsid w:val="00C053B0"/>
    <w:rsid w:val="00C06452"/>
    <w:rsid w:val="00C07BDD"/>
    <w:rsid w:val="00C11175"/>
    <w:rsid w:val="00C114FB"/>
    <w:rsid w:val="00C14978"/>
    <w:rsid w:val="00C1725F"/>
    <w:rsid w:val="00C178E2"/>
    <w:rsid w:val="00C2146A"/>
    <w:rsid w:val="00C23C72"/>
    <w:rsid w:val="00C2795C"/>
    <w:rsid w:val="00C34DF3"/>
    <w:rsid w:val="00C35313"/>
    <w:rsid w:val="00C4050E"/>
    <w:rsid w:val="00C40E0D"/>
    <w:rsid w:val="00C40E74"/>
    <w:rsid w:val="00C428F0"/>
    <w:rsid w:val="00C4427D"/>
    <w:rsid w:val="00C50154"/>
    <w:rsid w:val="00C50364"/>
    <w:rsid w:val="00C53BDB"/>
    <w:rsid w:val="00C61D07"/>
    <w:rsid w:val="00C625B1"/>
    <w:rsid w:val="00C63A45"/>
    <w:rsid w:val="00C6667C"/>
    <w:rsid w:val="00C71036"/>
    <w:rsid w:val="00C71290"/>
    <w:rsid w:val="00C71EDB"/>
    <w:rsid w:val="00C725C8"/>
    <w:rsid w:val="00C73714"/>
    <w:rsid w:val="00C738B1"/>
    <w:rsid w:val="00C77213"/>
    <w:rsid w:val="00C808B4"/>
    <w:rsid w:val="00C809BC"/>
    <w:rsid w:val="00C822BE"/>
    <w:rsid w:val="00C82DF8"/>
    <w:rsid w:val="00C83C7B"/>
    <w:rsid w:val="00C8751A"/>
    <w:rsid w:val="00C87937"/>
    <w:rsid w:val="00C9066C"/>
    <w:rsid w:val="00C92DD8"/>
    <w:rsid w:val="00C92FA0"/>
    <w:rsid w:val="00C931C1"/>
    <w:rsid w:val="00C93A77"/>
    <w:rsid w:val="00C949B2"/>
    <w:rsid w:val="00C953FF"/>
    <w:rsid w:val="00CA4575"/>
    <w:rsid w:val="00CA7842"/>
    <w:rsid w:val="00CB15E6"/>
    <w:rsid w:val="00CB1F8B"/>
    <w:rsid w:val="00CB23BA"/>
    <w:rsid w:val="00CC0555"/>
    <w:rsid w:val="00CC0C43"/>
    <w:rsid w:val="00CC0E56"/>
    <w:rsid w:val="00CC0EF6"/>
    <w:rsid w:val="00CC2844"/>
    <w:rsid w:val="00CC5529"/>
    <w:rsid w:val="00CC790F"/>
    <w:rsid w:val="00CD1ED0"/>
    <w:rsid w:val="00CD2714"/>
    <w:rsid w:val="00CD47DE"/>
    <w:rsid w:val="00CD5794"/>
    <w:rsid w:val="00CD59C1"/>
    <w:rsid w:val="00CD6573"/>
    <w:rsid w:val="00CD7227"/>
    <w:rsid w:val="00CD7894"/>
    <w:rsid w:val="00CE22BC"/>
    <w:rsid w:val="00CE4E1C"/>
    <w:rsid w:val="00CF1CC8"/>
    <w:rsid w:val="00CF2709"/>
    <w:rsid w:val="00CF63DC"/>
    <w:rsid w:val="00CF72FA"/>
    <w:rsid w:val="00D0049A"/>
    <w:rsid w:val="00D0204B"/>
    <w:rsid w:val="00D04A36"/>
    <w:rsid w:val="00D04EAA"/>
    <w:rsid w:val="00D06F51"/>
    <w:rsid w:val="00D12AC4"/>
    <w:rsid w:val="00D135F2"/>
    <w:rsid w:val="00D1509F"/>
    <w:rsid w:val="00D15F54"/>
    <w:rsid w:val="00D21A72"/>
    <w:rsid w:val="00D228CF"/>
    <w:rsid w:val="00D22940"/>
    <w:rsid w:val="00D22C7F"/>
    <w:rsid w:val="00D23CAD"/>
    <w:rsid w:val="00D261AD"/>
    <w:rsid w:val="00D2691D"/>
    <w:rsid w:val="00D31973"/>
    <w:rsid w:val="00D326FE"/>
    <w:rsid w:val="00D329BD"/>
    <w:rsid w:val="00D337F8"/>
    <w:rsid w:val="00D34601"/>
    <w:rsid w:val="00D429CA"/>
    <w:rsid w:val="00D42A41"/>
    <w:rsid w:val="00D4595E"/>
    <w:rsid w:val="00D45ADC"/>
    <w:rsid w:val="00D471B2"/>
    <w:rsid w:val="00D4769E"/>
    <w:rsid w:val="00D514D7"/>
    <w:rsid w:val="00D53A31"/>
    <w:rsid w:val="00D5520A"/>
    <w:rsid w:val="00D571C1"/>
    <w:rsid w:val="00D576ED"/>
    <w:rsid w:val="00D61156"/>
    <w:rsid w:val="00D618D6"/>
    <w:rsid w:val="00D62215"/>
    <w:rsid w:val="00D629D2"/>
    <w:rsid w:val="00D638C8"/>
    <w:rsid w:val="00D65268"/>
    <w:rsid w:val="00D70D49"/>
    <w:rsid w:val="00D72076"/>
    <w:rsid w:val="00D725A9"/>
    <w:rsid w:val="00D73B9B"/>
    <w:rsid w:val="00D73E2D"/>
    <w:rsid w:val="00D81B7B"/>
    <w:rsid w:val="00D81EB1"/>
    <w:rsid w:val="00D83E0A"/>
    <w:rsid w:val="00D84181"/>
    <w:rsid w:val="00D84551"/>
    <w:rsid w:val="00D851FA"/>
    <w:rsid w:val="00D86735"/>
    <w:rsid w:val="00D90306"/>
    <w:rsid w:val="00D9134F"/>
    <w:rsid w:val="00D91FCA"/>
    <w:rsid w:val="00D948BF"/>
    <w:rsid w:val="00D95A53"/>
    <w:rsid w:val="00D95E5E"/>
    <w:rsid w:val="00D970B3"/>
    <w:rsid w:val="00D970B6"/>
    <w:rsid w:val="00DA1430"/>
    <w:rsid w:val="00DA3016"/>
    <w:rsid w:val="00DA3503"/>
    <w:rsid w:val="00DA4AF2"/>
    <w:rsid w:val="00DA7293"/>
    <w:rsid w:val="00DB1870"/>
    <w:rsid w:val="00DB4064"/>
    <w:rsid w:val="00DB5C19"/>
    <w:rsid w:val="00DB71CA"/>
    <w:rsid w:val="00DC6745"/>
    <w:rsid w:val="00DD3EFF"/>
    <w:rsid w:val="00DD55A8"/>
    <w:rsid w:val="00DD7DC5"/>
    <w:rsid w:val="00DE0A16"/>
    <w:rsid w:val="00DE2D70"/>
    <w:rsid w:val="00DE4C0B"/>
    <w:rsid w:val="00DE5BEA"/>
    <w:rsid w:val="00DF1230"/>
    <w:rsid w:val="00DF16A5"/>
    <w:rsid w:val="00DF1DA5"/>
    <w:rsid w:val="00DF346A"/>
    <w:rsid w:val="00DF5037"/>
    <w:rsid w:val="00DF5BC7"/>
    <w:rsid w:val="00DF6290"/>
    <w:rsid w:val="00E00483"/>
    <w:rsid w:val="00E07408"/>
    <w:rsid w:val="00E1311D"/>
    <w:rsid w:val="00E15F6B"/>
    <w:rsid w:val="00E1716F"/>
    <w:rsid w:val="00E17786"/>
    <w:rsid w:val="00E20757"/>
    <w:rsid w:val="00E2111D"/>
    <w:rsid w:val="00E24D62"/>
    <w:rsid w:val="00E25BAD"/>
    <w:rsid w:val="00E2699B"/>
    <w:rsid w:val="00E312BE"/>
    <w:rsid w:val="00E330DB"/>
    <w:rsid w:val="00E3411C"/>
    <w:rsid w:val="00E3445B"/>
    <w:rsid w:val="00E40430"/>
    <w:rsid w:val="00E40CA9"/>
    <w:rsid w:val="00E40F60"/>
    <w:rsid w:val="00E41026"/>
    <w:rsid w:val="00E414B5"/>
    <w:rsid w:val="00E453B2"/>
    <w:rsid w:val="00E46539"/>
    <w:rsid w:val="00E46566"/>
    <w:rsid w:val="00E51948"/>
    <w:rsid w:val="00E53157"/>
    <w:rsid w:val="00E54366"/>
    <w:rsid w:val="00E60E49"/>
    <w:rsid w:val="00E63603"/>
    <w:rsid w:val="00E6481E"/>
    <w:rsid w:val="00E654F4"/>
    <w:rsid w:val="00E70D1B"/>
    <w:rsid w:val="00E72D57"/>
    <w:rsid w:val="00E7306C"/>
    <w:rsid w:val="00E77C9F"/>
    <w:rsid w:val="00E81854"/>
    <w:rsid w:val="00E83C81"/>
    <w:rsid w:val="00E83EAF"/>
    <w:rsid w:val="00E84730"/>
    <w:rsid w:val="00E855A3"/>
    <w:rsid w:val="00E85D2D"/>
    <w:rsid w:val="00E86997"/>
    <w:rsid w:val="00E87883"/>
    <w:rsid w:val="00E91D36"/>
    <w:rsid w:val="00E9470D"/>
    <w:rsid w:val="00E957D7"/>
    <w:rsid w:val="00E95B5A"/>
    <w:rsid w:val="00E9692C"/>
    <w:rsid w:val="00EA2151"/>
    <w:rsid w:val="00EA2B37"/>
    <w:rsid w:val="00EA633C"/>
    <w:rsid w:val="00EB00D3"/>
    <w:rsid w:val="00EB1D66"/>
    <w:rsid w:val="00EB1EA5"/>
    <w:rsid w:val="00EB397F"/>
    <w:rsid w:val="00EB4716"/>
    <w:rsid w:val="00EB4E7B"/>
    <w:rsid w:val="00EB56A9"/>
    <w:rsid w:val="00EB57BE"/>
    <w:rsid w:val="00EC4628"/>
    <w:rsid w:val="00EC4961"/>
    <w:rsid w:val="00EC7955"/>
    <w:rsid w:val="00ED67F9"/>
    <w:rsid w:val="00ED788C"/>
    <w:rsid w:val="00EE004F"/>
    <w:rsid w:val="00EE0077"/>
    <w:rsid w:val="00EE16D6"/>
    <w:rsid w:val="00EE2522"/>
    <w:rsid w:val="00EE3A97"/>
    <w:rsid w:val="00EE435A"/>
    <w:rsid w:val="00EE5D88"/>
    <w:rsid w:val="00EE5DED"/>
    <w:rsid w:val="00EE6577"/>
    <w:rsid w:val="00EE7E49"/>
    <w:rsid w:val="00EF0A60"/>
    <w:rsid w:val="00EF0D5A"/>
    <w:rsid w:val="00EF3E21"/>
    <w:rsid w:val="00EF5A3E"/>
    <w:rsid w:val="00F036B8"/>
    <w:rsid w:val="00F1082A"/>
    <w:rsid w:val="00F11557"/>
    <w:rsid w:val="00F13E31"/>
    <w:rsid w:val="00F165DF"/>
    <w:rsid w:val="00F166F5"/>
    <w:rsid w:val="00F16EEB"/>
    <w:rsid w:val="00F21839"/>
    <w:rsid w:val="00F25865"/>
    <w:rsid w:val="00F26959"/>
    <w:rsid w:val="00F3212E"/>
    <w:rsid w:val="00F32B83"/>
    <w:rsid w:val="00F377F3"/>
    <w:rsid w:val="00F40305"/>
    <w:rsid w:val="00F40BD8"/>
    <w:rsid w:val="00F44E4C"/>
    <w:rsid w:val="00F45263"/>
    <w:rsid w:val="00F52DB1"/>
    <w:rsid w:val="00F5459E"/>
    <w:rsid w:val="00F56A0E"/>
    <w:rsid w:val="00F56D42"/>
    <w:rsid w:val="00F616D6"/>
    <w:rsid w:val="00F63BE9"/>
    <w:rsid w:val="00F63E72"/>
    <w:rsid w:val="00F6402C"/>
    <w:rsid w:val="00F64191"/>
    <w:rsid w:val="00F6492A"/>
    <w:rsid w:val="00F64B84"/>
    <w:rsid w:val="00F64BC2"/>
    <w:rsid w:val="00F66CDE"/>
    <w:rsid w:val="00F719EC"/>
    <w:rsid w:val="00F72336"/>
    <w:rsid w:val="00F743B5"/>
    <w:rsid w:val="00F777E6"/>
    <w:rsid w:val="00F80087"/>
    <w:rsid w:val="00F81322"/>
    <w:rsid w:val="00F81F71"/>
    <w:rsid w:val="00F8391D"/>
    <w:rsid w:val="00F84B66"/>
    <w:rsid w:val="00F84EFB"/>
    <w:rsid w:val="00F85836"/>
    <w:rsid w:val="00F87A91"/>
    <w:rsid w:val="00F9469C"/>
    <w:rsid w:val="00F95782"/>
    <w:rsid w:val="00F970E1"/>
    <w:rsid w:val="00F97C6E"/>
    <w:rsid w:val="00FA33BD"/>
    <w:rsid w:val="00FA3641"/>
    <w:rsid w:val="00FA5400"/>
    <w:rsid w:val="00FA5840"/>
    <w:rsid w:val="00FA6602"/>
    <w:rsid w:val="00FB28FF"/>
    <w:rsid w:val="00FB432B"/>
    <w:rsid w:val="00FB61B3"/>
    <w:rsid w:val="00FB733F"/>
    <w:rsid w:val="00FC05C8"/>
    <w:rsid w:val="00FC0ED0"/>
    <w:rsid w:val="00FC12D0"/>
    <w:rsid w:val="00FC17AC"/>
    <w:rsid w:val="00FC1F7A"/>
    <w:rsid w:val="00FC2B5C"/>
    <w:rsid w:val="00FC329C"/>
    <w:rsid w:val="00FC36BE"/>
    <w:rsid w:val="00FD0F5F"/>
    <w:rsid w:val="00FD1558"/>
    <w:rsid w:val="00FD2814"/>
    <w:rsid w:val="00FE0703"/>
    <w:rsid w:val="00FE12BF"/>
    <w:rsid w:val="00FE1BF4"/>
    <w:rsid w:val="00FE331F"/>
    <w:rsid w:val="00FE4EFD"/>
    <w:rsid w:val="00FE7A2B"/>
    <w:rsid w:val="00FF0448"/>
    <w:rsid w:val="00FF150C"/>
    <w:rsid w:val="00FF193B"/>
    <w:rsid w:val="00FF443B"/>
    <w:rsid w:val="00FF49CB"/>
    <w:rsid w:val="00FF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21ED"/>
  <w15:chartTrackingRefBased/>
  <w15:docId w15:val="{394AEC17-D50F-4822-9CD5-79CB041A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C3B"/>
    <w:pPr>
      <w:ind w:firstLine="720"/>
    </w:pPr>
  </w:style>
  <w:style w:type="paragraph" w:styleId="Heading1">
    <w:name w:val="heading 1"/>
    <w:basedOn w:val="Normal"/>
    <w:next w:val="Normal"/>
    <w:link w:val="Heading1Char"/>
    <w:uiPriority w:val="9"/>
    <w:qFormat/>
    <w:rsid w:val="00826D27"/>
    <w:pPr>
      <w:keepNext/>
      <w:keepLines/>
      <w:spacing w:before="360" w:after="80"/>
      <w:ind w:firstLine="0"/>
      <w:outlineLvl w:val="0"/>
    </w:pPr>
    <w:rPr>
      <w:rFonts w:asciiTheme="majorHAnsi" w:eastAsia="Times New Roman" w:hAnsiTheme="majorHAnsi" w:cstheme="majorBidi"/>
      <w:b/>
      <w:bCs/>
      <w:sz w:val="32"/>
      <w:szCs w:val="32"/>
    </w:rPr>
  </w:style>
  <w:style w:type="paragraph" w:styleId="Heading2">
    <w:name w:val="heading 2"/>
    <w:basedOn w:val="Normal"/>
    <w:next w:val="Normal"/>
    <w:link w:val="Heading2Char"/>
    <w:uiPriority w:val="9"/>
    <w:unhideWhenUsed/>
    <w:qFormat/>
    <w:rsid w:val="000C1AEA"/>
    <w:pPr>
      <w:keepNext/>
      <w:keepLines/>
      <w:spacing w:before="160" w:after="80"/>
      <w:ind w:firstLine="0"/>
      <w:outlineLvl w:val="1"/>
    </w:pPr>
    <w:rPr>
      <w:rFonts w:asciiTheme="majorHAnsi" w:eastAsia="Times New Roman" w:hAnsiTheme="majorHAnsi" w:cstheme="majorBidi"/>
      <w:b/>
      <w:bCs/>
      <w:sz w:val="28"/>
      <w:szCs w:val="28"/>
    </w:rPr>
  </w:style>
  <w:style w:type="paragraph" w:styleId="Heading3">
    <w:name w:val="heading 3"/>
    <w:basedOn w:val="Normal"/>
    <w:next w:val="Normal"/>
    <w:link w:val="Heading3Char"/>
    <w:uiPriority w:val="9"/>
    <w:unhideWhenUsed/>
    <w:qFormat/>
    <w:rsid w:val="00CC2844"/>
    <w:pPr>
      <w:keepNext/>
      <w:keepLines/>
      <w:spacing w:before="160" w:after="80"/>
      <w:ind w:firstLine="0"/>
      <w:outlineLvl w:val="2"/>
    </w:pPr>
    <w:rPr>
      <w:rFonts w:eastAsia="Times New Roman" w:cstheme="majorBidi"/>
      <w:b/>
      <w:bCs/>
      <w:sz w:val="24"/>
      <w:szCs w:val="24"/>
    </w:rPr>
  </w:style>
  <w:style w:type="paragraph" w:styleId="Heading4">
    <w:name w:val="heading 4"/>
    <w:basedOn w:val="Normal"/>
    <w:next w:val="Normal"/>
    <w:link w:val="Heading4Char"/>
    <w:uiPriority w:val="9"/>
    <w:unhideWhenUsed/>
    <w:qFormat/>
    <w:rsid w:val="00FF49CB"/>
    <w:pPr>
      <w:ind w:firstLine="0"/>
      <w:outlineLvl w:val="3"/>
    </w:pPr>
    <w:rPr>
      <w:i/>
      <w:iCs/>
    </w:rPr>
  </w:style>
  <w:style w:type="paragraph" w:styleId="Heading5">
    <w:name w:val="heading 5"/>
    <w:basedOn w:val="Normal"/>
    <w:next w:val="Normal"/>
    <w:link w:val="Heading5Char"/>
    <w:uiPriority w:val="9"/>
    <w:unhideWhenUsed/>
    <w:qFormat/>
    <w:rsid w:val="00C00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00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D27"/>
    <w:rPr>
      <w:rFonts w:asciiTheme="majorHAnsi" w:eastAsia="Times New Roman" w:hAnsiTheme="majorHAnsi" w:cstheme="majorBidi"/>
      <w:b/>
      <w:bCs/>
      <w:sz w:val="32"/>
      <w:szCs w:val="32"/>
    </w:rPr>
  </w:style>
  <w:style w:type="character" w:customStyle="1" w:styleId="Heading2Char">
    <w:name w:val="Heading 2 Char"/>
    <w:basedOn w:val="DefaultParagraphFont"/>
    <w:link w:val="Heading2"/>
    <w:uiPriority w:val="9"/>
    <w:rsid w:val="000C1AEA"/>
    <w:rPr>
      <w:rFonts w:asciiTheme="majorHAnsi" w:eastAsia="Times New Roman" w:hAnsiTheme="majorHAnsi" w:cstheme="majorBidi"/>
      <w:b/>
      <w:bCs/>
      <w:sz w:val="28"/>
      <w:szCs w:val="28"/>
    </w:rPr>
  </w:style>
  <w:style w:type="character" w:customStyle="1" w:styleId="Heading3Char">
    <w:name w:val="Heading 3 Char"/>
    <w:basedOn w:val="DefaultParagraphFont"/>
    <w:link w:val="Heading3"/>
    <w:uiPriority w:val="9"/>
    <w:rsid w:val="00CC2844"/>
    <w:rPr>
      <w:rFonts w:eastAsia="Times New Roman" w:cstheme="majorBidi"/>
      <w:b/>
      <w:bCs/>
      <w:sz w:val="24"/>
      <w:szCs w:val="24"/>
    </w:rPr>
  </w:style>
  <w:style w:type="character" w:customStyle="1" w:styleId="Heading4Char">
    <w:name w:val="Heading 4 Char"/>
    <w:basedOn w:val="DefaultParagraphFont"/>
    <w:link w:val="Heading4"/>
    <w:uiPriority w:val="9"/>
    <w:rsid w:val="00FF49CB"/>
    <w:rPr>
      <w:i/>
      <w:iCs/>
    </w:rPr>
  </w:style>
  <w:style w:type="character" w:customStyle="1" w:styleId="Heading5Char">
    <w:name w:val="Heading 5 Char"/>
    <w:basedOn w:val="DefaultParagraphFont"/>
    <w:link w:val="Heading5"/>
    <w:uiPriority w:val="9"/>
    <w:rsid w:val="00C00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00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77A"/>
    <w:rPr>
      <w:rFonts w:eastAsiaTheme="majorEastAsia" w:cstheme="majorBidi"/>
      <w:color w:val="272727" w:themeColor="text1" w:themeTint="D8"/>
    </w:rPr>
  </w:style>
  <w:style w:type="paragraph" w:styleId="Title">
    <w:name w:val="Title"/>
    <w:basedOn w:val="Normal"/>
    <w:next w:val="Normal"/>
    <w:link w:val="TitleChar"/>
    <w:uiPriority w:val="10"/>
    <w:qFormat/>
    <w:rsid w:val="00C00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77A"/>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77A"/>
    <w:pPr>
      <w:spacing w:before="160"/>
      <w:jc w:val="center"/>
    </w:pPr>
    <w:rPr>
      <w:i/>
      <w:iCs/>
      <w:color w:val="404040" w:themeColor="text1" w:themeTint="BF"/>
    </w:rPr>
  </w:style>
  <w:style w:type="character" w:customStyle="1" w:styleId="QuoteChar">
    <w:name w:val="Quote Char"/>
    <w:basedOn w:val="DefaultParagraphFont"/>
    <w:link w:val="Quote"/>
    <w:uiPriority w:val="29"/>
    <w:rsid w:val="00C0077A"/>
    <w:rPr>
      <w:i/>
      <w:iCs/>
      <w:color w:val="404040" w:themeColor="text1" w:themeTint="BF"/>
    </w:rPr>
  </w:style>
  <w:style w:type="paragraph" w:styleId="ListParagraph">
    <w:name w:val="List Paragraph"/>
    <w:basedOn w:val="Normal"/>
    <w:uiPriority w:val="34"/>
    <w:qFormat/>
    <w:rsid w:val="00C0077A"/>
    <w:pPr>
      <w:ind w:left="720"/>
      <w:contextualSpacing/>
    </w:pPr>
  </w:style>
  <w:style w:type="character" w:styleId="IntenseEmphasis">
    <w:name w:val="Intense Emphasis"/>
    <w:basedOn w:val="DefaultParagraphFont"/>
    <w:uiPriority w:val="21"/>
    <w:qFormat/>
    <w:rsid w:val="00C0077A"/>
    <w:rPr>
      <w:i/>
      <w:iCs/>
      <w:color w:val="0F4761" w:themeColor="accent1" w:themeShade="BF"/>
    </w:rPr>
  </w:style>
  <w:style w:type="paragraph" w:styleId="IntenseQuote">
    <w:name w:val="Intense Quote"/>
    <w:basedOn w:val="Normal"/>
    <w:next w:val="Normal"/>
    <w:link w:val="IntenseQuoteChar"/>
    <w:uiPriority w:val="30"/>
    <w:qFormat/>
    <w:rsid w:val="00C00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77A"/>
    <w:rPr>
      <w:i/>
      <w:iCs/>
      <w:color w:val="0F4761" w:themeColor="accent1" w:themeShade="BF"/>
    </w:rPr>
  </w:style>
  <w:style w:type="character" w:styleId="IntenseReference">
    <w:name w:val="Intense Reference"/>
    <w:basedOn w:val="DefaultParagraphFont"/>
    <w:uiPriority w:val="32"/>
    <w:qFormat/>
    <w:rsid w:val="00C0077A"/>
    <w:rPr>
      <w:b/>
      <w:bCs/>
      <w:smallCaps/>
      <w:color w:val="0F4761" w:themeColor="accent1" w:themeShade="BF"/>
      <w:spacing w:val="5"/>
    </w:rPr>
  </w:style>
  <w:style w:type="character" w:styleId="Strong">
    <w:name w:val="Strong"/>
    <w:basedOn w:val="DefaultParagraphFont"/>
    <w:uiPriority w:val="22"/>
    <w:qFormat/>
    <w:rsid w:val="00F8391D"/>
    <w:rPr>
      <w:b/>
      <w:bCs/>
    </w:rPr>
  </w:style>
  <w:style w:type="paragraph" w:styleId="NormalWeb">
    <w:name w:val="Normal (Web)"/>
    <w:basedOn w:val="Normal"/>
    <w:uiPriority w:val="99"/>
    <w:unhideWhenUsed/>
    <w:rsid w:val="008A29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2A01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112"/>
    <w:rPr>
      <w:sz w:val="20"/>
      <w:szCs w:val="20"/>
    </w:rPr>
  </w:style>
  <w:style w:type="character" w:styleId="FootnoteReference">
    <w:name w:val="footnote reference"/>
    <w:basedOn w:val="DefaultParagraphFont"/>
    <w:uiPriority w:val="99"/>
    <w:semiHidden/>
    <w:unhideWhenUsed/>
    <w:rsid w:val="002A0112"/>
    <w:rPr>
      <w:vertAlign w:val="superscript"/>
    </w:rPr>
  </w:style>
  <w:style w:type="table" w:styleId="TableGrid">
    <w:name w:val="Table Grid"/>
    <w:basedOn w:val="TableNormal"/>
    <w:uiPriority w:val="39"/>
    <w:rsid w:val="00181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F21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F5037"/>
    <w:rPr>
      <w:color w:val="467886" w:themeColor="hyperlink"/>
      <w:u w:val="single"/>
    </w:rPr>
  </w:style>
  <w:style w:type="character" w:styleId="UnresolvedMention">
    <w:name w:val="Unresolved Mention"/>
    <w:basedOn w:val="DefaultParagraphFont"/>
    <w:uiPriority w:val="99"/>
    <w:semiHidden/>
    <w:unhideWhenUsed/>
    <w:rsid w:val="00DF5037"/>
    <w:rPr>
      <w:color w:val="605E5C"/>
      <w:shd w:val="clear" w:color="auto" w:fill="E1DFDD"/>
    </w:rPr>
  </w:style>
  <w:style w:type="character" w:customStyle="1" w:styleId="truncate">
    <w:name w:val="truncate"/>
    <w:basedOn w:val="DefaultParagraphFont"/>
    <w:rsid w:val="0060527F"/>
  </w:style>
  <w:style w:type="character" w:styleId="Emphasis">
    <w:name w:val="Emphasis"/>
    <w:basedOn w:val="DefaultParagraphFont"/>
    <w:uiPriority w:val="20"/>
    <w:qFormat/>
    <w:rsid w:val="00673E2B"/>
    <w:rPr>
      <w:i/>
      <w:iCs/>
    </w:rPr>
  </w:style>
  <w:style w:type="character" w:styleId="PlaceholderText">
    <w:name w:val="Placeholder Text"/>
    <w:basedOn w:val="DefaultParagraphFont"/>
    <w:uiPriority w:val="99"/>
    <w:semiHidden/>
    <w:rsid w:val="00BA0EF5"/>
    <w:rPr>
      <w:color w:val="666666"/>
    </w:rPr>
  </w:style>
  <w:style w:type="paragraph" w:customStyle="1" w:styleId="my-0">
    <w:name w:val="my-0"/>
    <w:basedOn w:val="Normal"/>
    <w:rsid w:val="002B55A2"/>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character" w:customStyle="1" w:styleId="hoverbg-super">
    <w:name w:val="hover:bg-super"/>
    <w:basedOn w:val="DefaultParagraphFont"/>
    <w:rsid w:val="002B55A2"/>
  </w:style>
  <w:style w:type="character" w:customStyle="1" w:styleId="whitespace-nowrap">
    <w:name w:val="whitespace-nowrap"/>
    <w:basedOn w:val="DefaultParagraphFont"/>
    <w:rsid w:val="002B55A2"/>
  </w:style>
  <w:style w:type="character" w:styleId="FollowedHyperlink">
    <w:name w:val="FollowedHyperlink"/>
    <w:basedOn w:val="DefaultParagraphFont"/>
    <w:uiPriority w:val="99"/>
    <w:semiHidden/>
    <w:unhideWhenUsed/>
    <w:rsid w:val="008B686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2143">
      <w:bodyDiv w:val="1"/>
      <w:marLeft w:val="0"/>
      <w:marRight w:val="0"/>
      <w:marTop w:val="0"/>
      <w:marBottom w:val="0"/>
      <w:divBdr>
        <w:top w:val="none" w:sz="0" w:space="0" w:color="auto"/>
        <w:left w:val="none" w:sz="0" w:space="0" w:color="auto"/>
        <w:bottom w:val="none" w:sz="0" w:space="0" w:color="auto"/>
        <w:right w:val="none" w:sz="0" w:space="0" w:color="auto"/>
      </w:divBdr>
    </w:div>
    <w:div w:id="17587963">
      <w:bodyDiv w:val="1"/>
      <w:marLeft w:val="0"/>
      <w:marRight w:val="0"/>
      <w:marTop w:val="0"/>
      <w:marBottom w:val="0"/>
      <w:divBdr>
        <w:top w:val="none" w:sz="0" w:space="0" w:color="auto"/>
        <w:left w:val="none" w:sz="0" w:space="0" w:color="auto"/>
        <w:bottom w:val="none" w:sz="0" w:space="0" w:color="auto"/>
        <w:right w:val="none" w:sz="0" w:space="0" w:color="auto"/>
      </w:divBdr>
    </w:div>
    <w:div w:id="19858944">
      <w:bodyDiv w:val="1"/>
      <w:marLeft w:val="0"/>
      <w:marRight w:val="0"/>
      <w:marTop w:val="0"/>
      <w:marBottom w:val="0"/>
      <w:divBdr>
        <w:top w:val="none" w:sz="0" w:space="0" w:color="auto"/>
        <w:left w:val="none" w:sz="0" w:space="0" w:color="auto"/>
        <w:bottom w:val="none" w:sz="0" w:space="0" w:color="auto"/>
        <w:right w:val="none" w:sz="0" w:space="0" w:color="auto"/>
      </w:divBdr>
    </w:div>
    <w:div w:id="20711343">
      <w:bodyDiv w:val="1"/>
      <w:marLeft w:val="0"/>
      <w:marRight w:val="0"/>
      <w:marTop w:val="0"/>
      <w:marBottom w:val="0"/>
      <w:divBdr>
        <w:top w:val="none" w:sz="0" w:space="0" w:color="auto"/>
        <w:left w:val="none" w:sz="0" w:space="0" w:color="auto"/>
        <w:bottom w:val="none" w:sz="0" w:space="0" w:color="auto"/>
        <w:right w:val="none" w:sz="0" w:space="0" w:color="auto"/>
      </w:divBdr>
    </w:div>
    <w:div w:id="21174951">
      <w:bodyDiv w:val="1"/>
      <w:marLeft w:val="0"/>
      <w:marRight w:val="0"/>
      <w:marTop w:val="0"/>
      <w:marBottom w:val="0"/>
      <w:divBdr>
        <w:top w:val="none" w:sz="0" w:space="0" w:color="auto"/>
        <w:left w:val="none" w:sz="0" w:space="0" w:color="auto"/>
        <w:bottom w:val="none" w:sz="0" w:space="0" w:color="auto"/>
        <w:right w:val="none" w:sz="0" w:space="0" w:color="auto"/>
      </w:divBdr>
    </w:div>
    <w:div w:id="29958475">
      <w:bodyDiv w:val="1"/>
      <w:marLeft w:val="0"/>
      <w:marRight w:val="0"/>
      <w:marTop w:val="0"/>
      <w:marBottom w:val="0"/>
      <w:divBdr>
        <w:top w:val="none" w:sz="0" w:space="0" w:color="auto"/>
        <w:left w:val="none" w:sz="0" w:space="0" w:color="auto"/>
        <w:bottom w:val="none" w:sz="0" w:space="0" w:color="auto"/>
        <w:right w:val="none" w:sz="0" w:space="0" w:color="auto"/>
      </w:divBdr>
    </w:div>
    <w:div w:id="39329212">
      <w:bodyDiv w:val="1"/>
      <w:marLeft w:val="0"/>
      <w:marRight w:val="0"/>
      <w:marTop w:val="0"/>
      <w:marBottom w:val="0"/>
      <w:divBdr>
        <w:top w:val="none" w:sz="0" w:space="0" w:color="auto"/>
        <w:left w:val="none" w:sz="0" w:space="0" w:color="auto"/>
        <w:bottom w:val="none" w:sz="0" w:space="0" w:color="auto"/>
        <w:right w:val="none" w:sz="0" w:space="0" w:color="auto"/>
      </w:divBdr>
    </w:div>
    <w:div w:id="46027900">
      <w:bodyDiv w:val="1"/>
      <w:marLeft w:val="0"/>
      <w:marRight w:val="0"/>
      <w:marTop w:val="0"/>
      <w:marBottom w:val="0"/>
      <w:divBdr>
        <w:top w:val="none" w:sz="0" w:space="0" w:color="auto"/>
        <w:left w:val="none" w:sz="0" w:space="0" w:color="auto"/>
        <w:bottom w:val="none" w:sz="0" w:space="0" w:color="auto"/>
        <w:right w:val="none" w:sz="0" w:space="0" w:color="auto"/>
      </w:divBdr>
    </w:div>
    <w:div w:id="46229398">
      <w:bodyDiv w:val="1"/>
      <w:marLeft w:val="0"/>
      <w:marRight w:val="0"/>
      <w:marTop w:val="0"/>
      <w:marBottom w:val="0"/>
      <w:divBdr>
        <w:top w:val="none" w:sz="0" w:space="0" w:color="auto"/>
        <w:left w:val="none" w:sz="0" w:space="0" w:color="auto"/>
        <w:bottom w:val="none" w:sz="0" w:space="0" w:color="auto"/>
        <w:right w:val="none" w:sz="0" w:space="0" w:color="auto"/>
      </w:divBdr>
    </w:div>
    <w:div w:id="48380871">
      <w:bodyDiv w:val="1"/>
      <w:marLeft w:val="0"/>
      <w:marRight w:val="0"/>
      <w:marTop w:val="0"/>
      <w:marBottom w:val="0"/>
      <w:divBdr>
        <w:top w:val="none" w:sz="0" w:space="0" w:color="auto"/>
        <w:left w:val="none" w:sz="0" w:space="0" w:color="auto"/>
        <w:bottom w:val="none" w:sz="0" w:space="0" w:color="auto"/>
        <w:right w:val="none" w:sz="0" w:space="0" w:color="auto"/>
      </w:divBdr>
    </w:div>
    <w:div w:id="51122931">
      <w:bodyDiv w:val="1"/>
      <w:marLeft w:val="0"/>
      <w:marRight w:val="0"/>
      <w:marTop w:val="0"/>
      <w:marBottom w:val="0"/>
      <w:divBdr>
        <w:top w:val="none" w:sz="0" w:space="0" w:color="auto"/>
        <w:left w:val="none" w:sz="0" w:space="0" w:color="auto"/>
        <w:bottom w:val="none" w:sz="0" w:space="0" w:color="auto"/>
        <w:right w:val="none" w:sz="0" w:space="0" w:color="auto"/>
      </w:divBdr>
    </w:div>
    <w:div w:id="51393684">
      <w:bodyDiv w:val="1"/>
      <w:marLeft w:val="0"/>
      <w:marRight w:val="0"/>
      <w:marTop w:val="0"/>
      <w:marBottom w:val="0"/>
      <w:divBdr>
        <w:top w:val="none" w:sz="0" w:space="0" w:color="auto"/>
        <w:left w:val="none" w:sz="0" w:space="0" w:color="auto"/>
        <w:bottom w:val="none" w:sz="0" w:space="0" w:color="auto"/>
        <w:right w:val="none" w:sz="0" w:space="0" w:color="auto"/>
      </w:divBdr>
    </w:div>
    <w:div w:id="52392038">
      <w:bodyDiv w:val="1"/>
      <w:marLeft w:val="0"/>
      <w:marRight w:val="0"/>
      <w:marTop w:val="0"/>
      <w:marBottom w:val="0"/>
      <w:divBdr>
        <w:top w:val="none" w:sz="0" w:space="0" w:color="auto"/>
        <w:left w:val="none" w:sz="0" w:space="0" w:color="auto"/>
        <w:bottom w:val="none" w:sz="0" w:space="0" w:color="auto"/>
        <w:right w:val="none" w:sz="0" w:space="0" w:color="auto"/>
      </w:divBdr>
    </w:div>
    <w:div w:id="53166808">
      <w:bodyDiv w:val="1"/>
      <w:marLeft w:val="0"/>
      <w:marRight w:val="0"/>
      <w:marTop w:val="0"/>
      <w:marBottom w:val="0"/>
      <w:divBdr>
        <w:top w:val="none" w:sz="0" w:space="0" w:color="auto"/>
        <w:left w:val="none" w:sz="0" w:space="0" w:color="auto"/>
        <w:bottom w:val="none" w:sz="0" w:space="0" w:color="auto"/>
        <w:right w:val="none" w:sz="0" w:space="0" w:color="auto"/>
      </w:divBdr>
    </w:div>
    <w:div w:id="63456029">
      <w:bodyDiv w:val="1"/>
      <w:marLeft w:val="0"/>
      <w:marRight w:val="0"/>
      <w:marTop w:val="0"/>
      <w:marBottom w:val="0"/>
      <w:divBdr>
        <w:top w:val="none" w:sz="0" w:space="0" w:color="auto"/>
        <w:left w:val="none" w:sz="0" w:space="0" w:color="auto"/>
        <w:bottom w:val="none" w:sz="0" w:space="0" w:color="auto"/>
        <w:right w:val="none" w:sz="0" w:space="0" w:color="auto"/>
      </w:divBdr>
    </w:div>
    <w:div w:id="69735940">
      <w:bodyDiv w:val="1"/>
      <w:marLeft w:val="0"/>
      <w:marRight w:val="0"/>
      <w:marTop w:val="0"/>
      <w:marBottom w:val="0"/>
      <w:divBdr>
        <w:top w:val="none" w:sz="0" w:space="0" w:color="auto"/>
        <w:left w:val="none" w:sz="0" w:space="0" w:color="auto"/>
        <w:bottom w:val="none" w:sz="0" w:space="0" w:color="auto"/>
        <w:right w:val="none" w:sz="0" w:space="0" w:color="auto"/>
      </w:divBdr>
    </w:div>
    <w:div w:id="71244695">
      <w:bodyDiv w:val="1"/>
      <w:marLeft w:val="0"/>
      <w:marRight w:val="0"/>
      <w:marTop w:val="0"/>
      <w:marBottom w:val="0"/>
      <w:divBdr>
        <w:top w:val="none" w:sz="0" w:space="0" w:color="auto"/>
        <w:left w:val="none" w:sz="0" w:space="0" w:color="auto"/>
        <w:bottom w:val="none" w:sz="0" w:space="0" w:color="auto"/>
        <w:right w:val="none" w:sz="0" w:space="0" w:color="auto"/>
      </w:divBdr>
    </w:div>
    <w:div w:id="77871601">
      <w:bodyDiv w:val="1"/>
      <w:marLeft w:val="0"/>
      <w:marRight w:val="0"/>
      <w:marTop w:val="0"/>
      <w:marBottom w:val="0"/>
      <w:divBdr>
        <w:top w:val="none" w:sz="0" w:space="0" w:color="auto"/>
        <w:left w:val="none" w:sz="0" w:space="0" w:color="auto"/>
        <w:bottom w:val="none" w:sz="0" w:space="0" w:color="auto"/>
        <w:right w:val="none" w:sz="0" w:space="0" w:color="auto"/>
      </w:divBdr>
    </w:div>
    <w:div w:id="86119413">
      <w:bodyDiv w:val="1"/>
      <w:marLeft w:val="0"/>
      <w:marRight w:val="0"/>
      <w:marTop w:val="0"/>
      <w:marBottom w:val="0"/>
      <w:divBdr>
        <w:top w:val="none" w:sz="0" w:space="0" w:color="auto"/>
        <w:left w:val="none" w:sz="0" w:space="0" w:color="auto"/>
        <w:bottom w:val="none" w:sz="0" w:space="0" w:color="auto"/>
        <w:right w:val="none" w:sz="0" w:space="0" w:color="auto"/>
      </w:divBdr>
    </w:div>
    <w:div w:id="90978783">
      <w:bodyDiv w:val="1"/>
      <w:marLeft w:val="0"/>
      <w:marRight w:val="0"/>
      <w:marTop w:val="0"/>
      <w:marBottom w:val="0"/>
      <w:divBdr>
        <w:top w:val="none" w:sz="0" w:space="0" w:color="auto"/>
        <w:left w:val="none" w:sz="0" w:space="0" w:color="auto"/>
        <w:bottom w:val="none" w:sz="0" w:space="0" w:color="auto"/>
        <w:right w:val="none" w:sz="0" w:space="0" w:color="auto"/>
      </w:divBdr>
    </w:div>
    <w:div w:id="94059488">
      <w:bodyDiv w:val="1"/>
      <w:marLeft w:val="0"/>
      <w:marRight w:val="0"/>
      <w:marTop w:val="0"/>
      <w:marBottom w:val="0"/>
      <w:divBdr>
        <w:top w:val="none" w:sz="0" w:space="0" w:color="auto"/>
        <w:left w:val="none" w:sz="0" w:space="0" w:color="auto"/>
        <w:bottom w:val="none" w:sz="0" w:space="0" w:color="auto"/>
        <w:right w:val="none" w:sz="0" w:space="0" w:color="auto"/>
      </w:divBdr>
    </w:div>
    <w:div w:id="99567127">
      <w:bodyDiv w:val="1"/>
      <w:marLeft w:val="0"/>
      <w:marRight w:val="0"/>
      <w:marTop w:val="0"/>
      <w:marBottom w:val="0"/>
      <w:divBdr>
        <w:top w:val="none" w:sz="0" w:space="0" w:color="auto"/>
        <w:left w:val="none" w:sz="0" w:space="0" w:color="auto"/>
        <w:bottom w:val="none" w:sz="0" w:space="0" w:color="auto"/>
        <w:right w:val="none" w:sz="0" w:space="0" w:color="auto"/>
      </w:divBdr>
    </w:div>
    <w:div w:id="99758530">
      <w:bodyDiv w:val="1"/>
      <w:marLeft w:val="0"/>
      <w:marRight w:val="0"/>
      <w:marTop w:val="0"/>
      <w:marBottom w:val="0"/>
      <w:divBdr>
        <w:top w:val="none" w:sz="0" w:space="0" w:color="auto"/>
        <w:left w:val="none" w:sz="0" w:space="0" w:color="auto"/>
        <w:bottom w:val="none" w:sz="0" w:space="0" w:color="auto"/>
        <w:right w:val="none" w:sz="0" w:space="0" w:color="auto"/>
      </w:divBdr>
    </w:div>
    <w:div w:id="104154830">
      <w:bodyDiv w:val="1"/>
      <w:marLeft w:val="0"/>
      <w:marRight w:val="0"/>
      <w:marTop w:val="0"/>
      <w:marBottom w:val="0"/>
      <w:divBdr>
        <w:top w:val="none" w:sz="0" w:space="0" w:color="auto"/>
        <w:left w:val="none" w:sz="0" w:space="0" w:color="auto"/>
        <w:bottom w:val="none" w:sz="0" w:space="0" w:color="auto"/>
        <w:right w:val="none" w:sz="0" w:space="0" w:color="auto"/>
      </w:divBdr>
    </w:div>
    <w:div w:id="109477699">
      <w:bodyDiv w:val="1"/>
      <w:marLeft w:val="0"/>
      <w:marRight w:val="0"/>
      <w:marTop w:val="0"/>
      <w:marBottom w:val="0"/>
      <w:divBdr>
        <w:top w:val="none" w:sz="0" w:space="0" w:color="auto"/>
        <w:left w:val="none" w:sz="0" w:space="0" w:color="auto"/>
        <w:bottom w:val="none" w:sz="0" w:space="0" w:color="auto"/>
        <w:right w:val="none" w:sz="0" w:space="0" w:color="auto"/>
      </w:divBdr>
    </w:div>
    <w:div w:id="111293760">
      <w:bodyDiv w:val="1"/>
      <w:marLeft w:val="0"/>
      <w:marRight w:val="0"/>
      <w:marTop w:val="0"/>
      <w:marBottom w:val="0"/>
      <w:divBdr>
        <w:top w:val="none" w:sz="0" w:space="0" w:color="auto"/>
        <w:left w:val="none" w:sz="0" w:space="0" w:color="auto"/>
        <w:bottom w:val="none" w:sz="0" w:space="0" w:color="auto"/>
        <w:right w:val="none" w:sz="0" w:space="0" w:color="auto"/>
      </w:divBdr>
    </w:div>
    <w:div w:id="116804838">
      <w:bodyDiv w:val="1"/>
      <w:marLeft w:val="0"/>
      <w:marRight w:val="0"/>
      <w:marTop w:val="0"/>
      <w:marBottom w:val="0"/>
      <w:divBdr>
        <w:top w:val="none" w:sz="0" w:space="0" w:color="auto"/>
        <w:left w:val="none" w:sz="0" w:space="0" w:color="auto"/>
        <w:bottom w:val="none" w:sz="0" w:space="0" w:color="auto"/>
        <w:right w:val="none" w:sz="0" w:space="0" w:color="auto"/>
      </w:divBdr>
    </w:div>
    <w:div w:id="125707920">
      <w:bodyDiv w:val="1"/>
      <w:marLeft w:val="0"/>
      <w:marRight w:val="0"/>
      <w:marTop w:val="0"/>
      <w:marBottom w:val="0"/>
      <w:divBdr>
        <w:top w:val="none" w:sz="0" w:space="0" w:color="auto"/>
        <w:left w:val="none" w:sz="0" w:space="0" w:color="auto"/>
        <w:bottom w:val="none" w:sz="0" w:space="0" w:color="auto"/>
        <w:right w:val="none" w:sz="0" w:space="0" w:color="auto"/>
      </w:divBdr>
    </w:div>
    <w:div w:id="129327521">
      <w:bodyDiv w:val="1"/>
      <w:marLeft w:val="0"/>
      <w:marRight w:val="0"/>
      <w:marTop w:val="0"/>
      <w:marBottom w:val="0"/>
      <w:divBdr>
        <w:top w:val="none" w:sz="0" w:space="0" w:color="auto"/>
        <w:left w:val="none" w:sz="0" w:space="0" w:color="auto"/>
        <w:bottom w:val="none" w:sz="0" w:space="0" w:color="auto"/>
        <w:right w:val="none" w:sz="0" w:space="0" w:color="auto"/>
      </w:divBdr>
    </w:div>
    <w:div w:id="129639078">
      <w:bodyDiv w:val="1"/>
      <w:marLeft w:val="0"/>
      <w:marRight w:val="0"/>
      <w:marTop w:val="0"/>
      <w:marBottom w:val="0"/>
      <w:divBdr>
        <w:top w:val="none" w:sz="0" w:space="0" w:color="auto"/>
        <w:left w:val="none" w:sz="0" w:space="0" w:color="auto"/>
        <w:bottom w:val="none" w:sz="0" w:space="0" w:color="auto"/>
        <w:right w:val="none" w:sz="0" w:space="0" w:color="auto"/>
      </w:divBdr>
    </w:div>
    <w:div w:id="140002130">
      <w:bodyDiv w:val="1"/>
      <w:marLeft w:val="0"/>
      <w:marRight w:val="0"/>
      <w:marTop w:val="0"/>
      <w:marBottom w:val="0"/>
      <w:divBdr>
        <w:top w:val="none" w:sz="0" w:space="0" w:color="auto"/>
        <w:left w:val="none" w:sz="0" w:space="0" w:color="auto"/>
        <w:bottom w:val="none" w:sz="0" w:space="0" w:color="auto"/>
        <w:right w:val="none" w:sz="0" w:space="0" w:color="auto"/>
      </w:divBdr>
    </w:div>
    <w:div w:id="142085019">
      <w:bodyDiv w:val="1"/>
      <w:marLeft w:val="0"/>
      <w:marRight w:val="0"/>
      <w:marTop w:val="0"/>
      <w:marBottom w:val="0"/>
      <w:divBdr>
        <w:top w:val="none" w:sz="0" w:space="0" w:color="auto"/>
        <w:left w:val="none" w:sz="0" w:space="0" w:color="auto"/>
        <w:bottom w:val="none" w:sz="0" w:space="0" w:color="auto"/>
        <w:right w:val="none" w:sz="0" w:space="0" w:color="auto"/>
      </w:divBdr>
    </w:div>
    <w:div w:id="143739639">
      <w:bodyDiv w:val="1"/>
      <w:marLeft w:val="0"/>
      <w:marRight w:val="0"/>
      <w:marTop w:val="0"/>
      <w:marBottom w:val="0"/>
      <w:divBdr>
        <w:top w:val="none" w:sz="0" w:space="0" w:color="auto"/>
        <w:left w:val="none" w:sz="0" w:space="0" w:color="auto"/>
        <w:bottom w:val="none" w:sz="0" w:space="0" w:color="auto"/>
        <w:right w:val="none" w:sz="0" w:space="0" w:color="auto"/>
      </w:divBdr>
    </w:div>
    <w:div w:id="147719146">
      <w:bodyDiv w:val="1"/>
      <w:marLeft w:val="0"/>
      <w:marRight w:val="0"/>
      <w:marTop w:val="0"/>
      <w:marBottom w:val="0"/>
      <w:divBdr>
        <w:top w:val="none" w:sz="0" w:space="0" w:color="auto"/>
        <w:left w:val="none" w:sz="0" w:space="0" w:color="auto"/>
        <w:bottom w:val="none" w:sz="0" w:space="0" w:color="auto"/>
        <w:right w:val="none" w:sz="0" w:space="0" w:color="auto"/>
      </w:divBdr>
    </w:div>
    <w:div w:id="147791793">
      <w:bodyDiv w:val="1"/>
      <w:marLeft w:val="0"/>
      <w:marRight w:val="0"/>
      <w:marTop w:val="0"/>
      <w:marBottom w:val="0"/>
      <w:divBdr>
        <w:top w:val="none" w:sz="0" w:space="0" w:color="auto"/>
        <w:left w:val="none" w:sz="0" w:space="0" w:color="auto"/>
        <w:bottom w:val="none" w:sz="0" w:space="0" w:color="auto"/>
        <w:right w:val="none" w:sz="0" w:space="0" w:color="auto"/>
      </w:divBdr>
    </w:div>
    <w:div w:id="149179604">
      <w:bodyDiv w:val="1"/>
      <w:marLeft w:val="0"/>
      <w:marRight w:val="0"/>
      <w:marTop w:val="0"/>
      <w:marBottom w:val="0"/>
      <w:divBdr>
        <w:top w:val="none" w:sz="0" w:space="0" w:color="auto"/>
        <w:left w:val="none" w:sz="0" w:space="0" w:color="auto"/>
        <w:bottom w:val="none" w:sz="0" w:space="0" w:color="auto"/>
        <w:right w:val="none" w:sz="0" w:space="0" w:color="auto"/>
      </w:divBdr>
    </w:div>
    <w:div w:id="150682855">
      <w:bodyDiv w:val="1"/>
      <w:marLeft w:val="0"/>
      <w:marRight w:val="0"/>
      <w:marTop w:val="0"/>
      <w:marBottom w:val="0"/>
      <w:divBdr>
        <w:top w:val="none" w:sz="0" w:space="0" w:color="auto"/>
        <w:left w:val="none" w:sz="0" w:space="0" w:color="auto"/>
        <w:bottom w:val="none" w:sz="0" w:space="0" w:color="auto"/>
        <w:right w:val="none" w:sz="0" w:space="0" w:color="auto"/>
      </w:divBdr>
    </w:div>
    <w:div w:id="153571253">
      <w:bodyDiv w:val="1"/>
      <w:marLeft w:val="0"/>
      <w:marRight w:val="0"/>
      <w:marTop w:val="0"/>
      <w:marBottom w:val="0"/>
      <w:divBdr>
        <w:top w:val="none" w:sz="0" w:space="0" w:color="auto"/>
        <w:left w:val="none" w:sz="0" w:space="0" w:color="auto"/>
        <w:bottom w:val="none" w:sz="0" w:space="0" w:color="auto"/>
        <w:right w:val="none" w:sz="0" w:space="0" w:color="auto"/>
      </w:divBdr>
    </w:div>
    <w:div w:id="160897357">
      <w:bodyDiv w:val="1"/>
      <w:marLeft w:val="0"/>
      <w:marRight w:val="0"/>
      <w:marTop w:val="0"/>
      <w:marBottom w:val="0"/>
      <w:divBdr>
        <w:top w:val="none" w:sz="0" w:space="0" w:color="auto"/>
        <w:left w:val="none" w:sz="0" w:space="0" w:color="auto"/>
        <w:bottom w:val="none" w:sz="0" w:space="0" w:color="auto"/>
        <w:right w:val="none" w:sz="0" w:space="0" w:color="auto"/>
      </w:divBdr>
    </w:div>
    <w:div w:id="168175966">
      <w:bodyDiv w:val="1"/>
      <w:marLeft w:val="0"/>
      <w:marRight w:val="0"/>
      <w:marTop w:val="0"/>
      <w:marBottom w:val="0"/>
      <w:divBdr>
        <w:top w:val="none" w:sz="0" w:space="0" w:color="auto"/>
        <w:left w:val="none" w:sz="0" w:space="0" w:color="auto"/>
        <w:bottom w:val="none" w:sz="0" w:space="0" w:color="auto"/>
        <w:right w:val="none" w:sz="0" w:space="0" w:color="auto"/>
      </w:divBdr>
    </w:div>
    <w:div w:id="173961449">
      <w:bodyDiv w:val="1"/>
      <w:marLeft w:val="0"/>
      <w:marRight w:val="0"/>
      <w:marTop w:val="0"/>
      <w:marBottom w:val="0"/>
      <w:divBdr>
        <w:top w:val="none" w:sz="0" w:space="0" w:color="auto"/>
        <w:left w:val="none" w:sz="0" w:space="0" w:color="auto"/>
        <w:bottom w:val="none" w:sz="0" w:space="0" w:color="auto"/>
        <w:right w:val="none" w:sz="0" w:space="0" w:color="auto"/>
      </w:divBdr>
    </w:div>
    <w:div w:id="182282554">
      <w:bodyDiv w:val="1"/>
      <w:marLeft w:val="0"/>
      <w:marRight w:val="0"/>
      <w:marTop w:val="0"/>
      <w:marBottom w:val="0"/>
      <w:divBdr>
        <w:top w:val="none" w:sz="0" w:space="0" w:color="auto"/>
        <w:left w:val="none" w:sz="0" w:space="0" w:color="auto"/>
        <w:bottom w:val="none" w:sz="0" w:space="0" w:color="auto"/>
        <w:right w:val="none" w:sz="0" w:space="0" w:color="auto"/>
      </w:divBdr>
    </w:div>
    <w:div w:id="182519667">
      <w:bodyDiv w:val="1"/>
      <w:marLeft w:val="0"/>
      <w:marRight w:val="0"/>
      <w:marTop w:val="0"/>
      <w:marBottom w:val="0"/>
      <w:divBdr>
        <w:top w:val="none" w:sz="0" w:space="0" w:color="auto"/>
        <w:left w:val="none" w:sz="0" w:space="0" w:color="auto"/>
        <w:bottom w:val="none" w:sz="0" w:space="0" w:color="auto"/>
        <w:right w:val="none" w:sz="0" w:space="0" w:color="auto"/>
      </w:divBdr>
    </w:div>
    <w:div w:id="190460734">
      <w:bodyDiv w:val="1"/>
      <w:marLeft w:val="0"/>
      <w:marRight w:val="0"/>
      <w:marTop w:val="0"/>
      <w:marBottom w:val="0"/>
      <w:divBdr>
        <w:top w:val="none" w:sz="0" w:space="0" w:color="auto"/>
        <w:left w:val="none" w:sz="0" w:space="0" w:color="auto"/>
        <w:bottom w:val="none" w:sz="0" w:space="0" w:color="auto"/>
        <w:right w:val="none" w:sz="0" w:space="0" w:color="auto"/>
      </w:divBdr>
    </w:div>
    <w:div w:id="191649382">
      <w:bodyDiv w:val="1"/>
      <w:marLeft w:val="0"/>
      <w:marRight w:val="0"/>
      <w:marTop w:val="0"/>
      <w:marBottom w:val="0"/>
      <w:divBdr>
        <w:top w:val="none" w:sz="0" w:space="0" w:color="auto"/>
        <w:left w:val="none" w:sz="0" w:space="0" w:color="auto"/>
        <w:bottom w:val="none" w:sz="0" w:space="0" w:color="auto"/>
        <w:right w:val="none" w:sz="0" w:space="0" w:color="auto"/>
      </w:divBdr>
    </w:div>
    <w:div w:id="191769450">
      <w:bodyDiv w:val="1"/>
      <w:marLeft w:val="0"/>
      <w:marRight w:val="0"/>
      <w:marTop w:val="0"/>
      <w:marBottom w:val="0"/>
      <w:divBdr>
        <w:top w:val="none" w:sz="0" w:space="0" w:color="auto"/>
        <w:left w:val="none" w:sz="0" w:space="0" w:color="auto"/>
        <w:bottom w:val="none" w:sz="0" w:space="0" w:color="auto"/>
        <w:right w:val="none" w:sz="0" w:space="0" w:color="auto"/>
      </w:divBdr>
    </w:div>
    <w:div w:id="196630100">
      <w:bodyDiv w:val="1"/>
      <w:marLeft w:val="0"/>
      <w:marRight w:val="0"/>
      <w:marTop w:val="0"/>
      <w:marBottom w:val="0"/>
      <w:divBdr>
        <w:top w:val="none" w:sz="0" w:space="0" w:color="auto"/>
        <w:left w:val="none" w:sz="0" w:space="0" w:color="auto"/>
        <w:bottom w:val="none" w:sz="0" w:space="0" w:color="auto"/>
        <w:right w:val="none" w:sz="0" w:space="0" w:color="auto"/>
      </w:divBdr>
    </w:div>
    <w:div w:id="198931017">
      <w:bodyDiv w:val="1"/>
      <w:marLeft w:val="0"/>
      <w:marRight w:val="0"/>
      <w:marTop w:val="0"/>
      <w:marBottom w:val="0"/>
      <w:divBdr>
        <w:top w:val="none" w:sz="0" w:space="0" w:color="auto"/>
        <w:left w:val="none" w:sz="0" w:space="0" w:color="auto"/>
        <w:bottom w:val="none" w:sz="0" w:space="0" w:color="auto"/>
        <w:right w:val="none" w:sz="0" w:space="0" w:color="auto"/>
      </w:divBdr>
    </w:div>
    <w:div w:id="199823531">
      <w:bodyDiv w:val="1"/>
      <w:marLeft w:val="0"/>
      <w:marRight w:val="0"/>
      <w:marTop w:val="0"/>
      <w:marBottom w:val="0"/>
      <w:divBdr>
        <w:top w:val="none" w:sz="0" w:space="0" w:color="auto"/>
        <w:left w:val="none" w:sz="0" w:space="0" w:color="auto"/>
        <w:bottom w:val="none" w:sz="0" w:space="0" w:color="auto"/>
        <w:right w:val="none" w:sz="0" w:space="0" w:color="auto"/>
      </w:divBdr>
    </w:div>
    <w:div w:id="204408730">
      <w:bodyDiv w:val="1"/>
      <w:marLeft w:val="0"/>
      <w:marRight w:val="0"/>
      <w:marTop w:val="0"/>
      <w:marBottom w:val="0"/>
      <w:divBdr>
        <w:top w:val="none" w:sz="0" w:space="0" w:color="auto"/>
        <w:left w:val="none" w:sz="0" w:space="0" w:color="auto"/>
        <w:bottom w:val="none" w:sz="0" w:space="0" w:color="auto"/>
        <w:right w:val="none" w:sz="0" w:space="0" w:color="auto"/>
      </w:divBdr>
    </w:div>
    <w:div w:id="209075190">
      <w:bodyDiv w:val="1"/>
      <w:marLeft w:val="0"/>
      <w:marRight w:val="0"/>
      <w:marTop w:val="0"/>
      <w:marBottom w:val="0"/>
      <w:divBdr>
        <w:top w:val="none" w:sz="0" w:space="0" w:color="auto"/>
        <w:left w:val="none" w:sz="0" w:space="0" w:color="auto"/>
        <w:bottom w:val="none" w:sz="0" w:space="0" w:color="auto"/>
        <w:right w:val="none" w:sz="0" w:space="0" w:color="auto"/>
      </w:divBdr>
    </w:div>
    <w:div w:id="215631453">
      <w:bodyDiv w:val="1"/>
      <w:marLeft w:val="0"/>
      <w:marRight w:val="0"/>
      <w:marTop w:val="0"/>
      <w:marBottom w:val="0"/>
      <w:divBdr>
        <w:top w:val="none" w:sz="0" w:space="0" w:color="auto"/>
        <w:left w:val="none" w:sz="0" w:space="0" w:color="auto"/>
        <w:bottom w:val="none" w:sz="0" w:space="0" w:color="auto"/>
        <w:right w:val="none" w:sz="0" w:space="0" w:color="auto"/>
      </w:divBdr>
    </w:div>
    <w:div w:id="219757534">
      <w:bodyDiv w:val="1"/>
      <w:marLeft w:val="0"/>
      <w:marRight w:val="0"/>
      <w:marTop w:val="0"/>
      <w:marBottom w:val="0"/>
      <w:divBdr>
        <w:top w:val="none" w:sz="0" w:space="0" w:color="auto"/>
        <w:left w:val="none" w:sz="0" w:space="0" w:color="auto"/>
        <w:bottom w:val="none" w:sz="0" w:space="0" w:color="auto"/>
        <w:right w:val="none" w:sz="0" w:space="0" w:color="auto"/>
      </w:divBdr>
    </w:div>
    <w:div w:id="221333068">
      <w:bodyDiv w:val="1"/>
      <w:marLeft w:val="0"/>
      <w:marRight w:val="0"/>
      <w:marTop w:val="0"/>
      <w:marBottom w:val="0"/>
      <w:divBdr>
        <w:top w:val="none" w:sz="0" w:space="0" w:color="auto"/>
        <w:left w:val="none" w:sz="0" w:space="0" w:color="auto"/>
        <w:bottom w:val="none" w:sz="0" w:space="0" w:color="auto"/>
        <w:right w:val="none" w:sz="0" w:space="0" w:color="auto"/>
      </w:divBdr>
    </w:div>
    <w:div w:id="222832376">
      <w:bodyDiv w:val="1"/>
      <w:marLeft w:val="0"/>
      <w:marRight w:val="0"/>
      <w:marTop w:val="0"/>
      <w:marBottom w:val="0"/>
      <w:divBdr>
        <w:top w:val="none" w:sz="0" w:space="0" w:color="auto"/>
        <w:left w:val="none" w:sz="0" w:space="0" w:color="auto"/>
        <w:bottom w:val="none" w:sz="0" w:space="0" w:color="auto"/>
        <w:right w:val="none" w:sz="0" w:space="0" w:color="auto"/>
      </w:divBdr>
    </w:div>
    <w:div w:id="223637985">
      <w:bodyDiv w:val="1"/>
      <w:marLeft w:val="0"/>
      <w:marRight w:val="0"/>
      <w:marTop w:val="0"/>
      <w:marBottom w:val="0"/>
      <w:divBdr>
        <w:top w:val="none" w:sz="0" w:space="0" w:color="auto"/>
        <w:left w:val="none" w:sz="0" w:space="0" w:color="auto"/>
        <w:bottom w:val="none" w:sz="0" w:space="0" w:color="auto"/>
        <w:right w:val="none" w:sz="0" w:space="0" w:color="auto"/>
      </w:divBdr>
    </w:div>
    <w:div w:id="232787277">
      <w:bodyDiv w:val="1"/>
      <w:marLeft w:val="0"/>
      <w:marRight w:val="0"/>
      <w:marTop w:val="0"/>
      <w:marBottom w:val="0"/>
      <w:divBdr>
        <w:top w:val="none" w:sz="0" w:space="0" w:color="auto"/>
        <w:left w:val="none" w:sz="0" w:space="0" w:color="auto"/>
        <w:bottom w:val="none" w:sz="0" w:space="0" w:color="auto"/>
        <w:right w:val="none" w:sz="0" w:space="0" w:color="auto"/>
      </w:divBdr>
    </w:div>
    <w:div w:id="234973008">
      <w:bodyDiv w:val="1"/>
      <w:marLeft w:val="0"/>
      <w:marRight w:val="0"/>
      <w:marTop w:val="0"/>
      <w:marBottom w:val="0"/>
      <w:divBdr>
        <w:top w:val="none" w:sz="0" w:space="0" w:color="auto"/>
        <w:left w:val="none" w:sz="0" w:space="0" w:color="auto"/>
        <w:bottom w:val="none" w:sz="0" w:space="0" w:color="auto"/>
        <w:right w:val="none" w:sz="0" w:space="0" w:color="auto"/>
      </w:divBdr>
    </w:div>
    <w:div w:id="235212207">
      <w:bodyDiv w:val="1"/>
      <w:marLeft w:val="0"/>
      <w:marRight w:val="0"/>
      <w:marTop w:val="0"/>
      <w:marBottom w:val="0"/>
      <w:divBdr>
        <w:top w:val="none" w:sz="0" w:space="0" w:color="auto"/>
        <w:left w:val="none" w:sz="0" w:space="0" w:color="auto"/>
        <w:bottom w:val="none" w:sz="0" w:space="0" w:color="auto"/>
        <w:right w:val="none" w:sz="0" w:space="0" w:color="auto"/>
      </w:divBdr>
    </w:div>
    <w:div w:id="237372268">
      <w:bodyDiv w:val="1"/>
      <w:marLeft w:val="0"/>
      <w:marRight w:val="0"/>
      <w:marTop w:val="0"/>
      <w:marBottom w:val="0"/>
      <w:divBdr>
        <w:top w:val="none" w:sz="0" w:space="0" w:color="auto"/>
        <w:left w:val="none" w:sz="0" w:space="0" w:color="auto"/>
        <w:bottom w:val="none" w:sz="0" w:space="0" w:color="auto"/>
        <w:right w:val="none" w:sz="0" w:space="0" w:color="auto"/>
      </w:divBdr>
    </w:div>
    <w:div w:id="239099243">
      <w:bodyDiv w:val="1"/>
      <w:marLeft w:val="0"/>
      <w:marRight w:val="0"/>
      <w:marTop w:val="0"/>
      <w:marBottom w:val="0"/>
      <w:divBdr>
        <w:top w:val="none" w:sz="0" w:space="0" w:color="auto"/>
        <w:left w:val="none" w:sz="0" w:space="0" w:color="auto"/>
        <w:bottom w:val="none" w:sz="0" w:space="0" w:color="auto"/>
        <w:right w:val="none" w:sz="0" w:space="0" w:color="auto"/>
      </w:divBdr>
    </w:div>
    <w:div w:id="239953192">
      <w:bodyDiv w:val="1"/>
      <w:marLeft w:val="0"/>
      <w:marRight w:val="0"/>
      <w:marTop w:val="0"/>
      <w:marBottom w:val="0"/>
      <w:divBdr>
        <w:top w:val="none" w:sz="0" w:space="0" w:color="auto"/>
        <w:left w:val="none" w:sz="0" w:space="0" w:color="auto"/>
        <w:bottom w:val="none" w:sz="0" w:space="0" w:color="auto"/>
        <w:right w:val="none" w:sz="0" w:space="0" w:color="auto"/>
      </w:divBdr>
    </w:div>
    <w:div w:id="241764685">
      <w:bodyDiv w:val="1"/>
      <w:marLeft w:val="0"/>
      <w:marRight w:val="0"/>
      <w:marTop w:val="0"/>
      <w:marBottom w:val="0"/>
      <w:divBdr>
        <w:top w:val="none" w:sz="0" w:space="0" w:color="auto"/>
        <w:left w:val="none" w:sz="0" w:space="0" w:color="auto"/>
        <w:bottom w:val="none" w:sz="0" w:space="0" w:color="auto"/>
        <w:right w:val="none" w:sz="0" w:space="0" w:color="auto"/>
      </w:divBdr>
    </w:div>
    <w:div w:id="245503645">
      <w:bodyDiv w:val="1"/>
      <w:marLeft w:val="0"/>
      <w:marRight w:val="0"/>
      <w:marTop w:val="0"/>
      <w:marBottom w:val="0"/>
      <w:divBdr>
        <w:top w:val="none" w:sz="0" w:space="0" w:color="auto"/>
        <w:left w:val="none" w:sz="0" w:space="0" w:color="auto"/>
        <w:bottom w:val="none" w:sz="0" w:space="0" w:color="auto"/>
        <w:right w:val="none" w:sz="0" w:space="0" w:color="auto"/>
      </w:divBdr>
    </w:div>
    <w:div w:id="252780760">
      <w:bodyDiv w:val="1"/>
      <w:marLeft w:val="0"/>
      <w:marRight w:val="0"/>
      <w:marTop w:val="0"/>
      <w:marBottom w:val="0"/>
      <w:divBdr>
        <w:top w:val="none" w:sz="0" w:space="0" w:color="auto"/>
        <w:left w:val="none" w:sz="0" w:space="0" w:color="auto"/>
        <w:bottom w:val="none" w:sz="0" w:space="0" w:color="auto"/>
        <w:right w:val="none" w:sz="0" w:space="0" w:color="auto"/>
      </w:divBdr>
    </w:div>
    <w:div w:id="253706653">
      <w:bodyDiv w:val="1"/>
      <w:marLeft w:val="0"/>
      <w:marRight w:val="0"/>
      <w:marTop w:val="0"/>
      <w:marBottom w:val="0"/>
      <w:divBdr>
        <w:top w:val="none" w:sz="0" w:space="0" w:color="auto"/>
        <w:left w:val="none" w:sz="0" w:space="0" w:color="auto"/>
        <w:bottom w:val="none" w:sz="0" w:space="0" w:color="auto"/>
        <w:right w:val="none" w:sz="0" w:space="0" w:color="auto"/>
      </w:divBdr>
    </w:div>
    <w:div w:id="254477476">
      <w:bodyDiv w:val="1"/>
      <w:marLeft w:val="0"/>
      <w:marRight w:val="0"/>
      <w:marTop w:val="0"/>
      <w:marBottom w:val="0"/>
      <w:divBdr>
        <w:top w:val="none" w:sz="0" w:space="0" w:color="auto"/>
        <w:left w:val="none" w:sz="0" w:space="0" w:color="auto"/>
        <w:bottom w:val="none" w:sz="0" w:space="0" w:color="auto"/>
        <w:right w:val="none" w:sz="0" w:space="0" w:color="auto"/>
      </w:divBdr>
    </w:div>
    <w:div w:id="261186772">
      <w:bodyDiv w:val="1"/>
      <w:marLeft w:val="0"/>
      <w:marRight w:val="0"/>
      <w:marTop w:val="0"/>
      <w:marBottom w:val="0"/>
      <w:divBdr>
        <w:top w:val="none" w:sz="0" w:space="0" w:color="auto"/>
        <w:left w:val="none" w:sz="0" w:space="0" w:color="auto"/>
        <w:bottom w:val="none" w:sz="0" w:space="0" w:color="auto"/>
        <w:right w:val="none" w:sz="0" w:space="0" w:color="auto"/>
      </w:divBdr>
    </w:div>
    <w:div w:id="261884476">
      <w:bodyDiv w:val="1"/>
      <w:marLeft w:val="0"/>
      <w:marRight w:val="0"/>
      <w:marTop w:val="0"/>
      <w:marBottom w:val="0"/>
      <w:divBdr>
        <w:top w:val="none" w:sz="0" w:space="0" w:color="auto"/>
        <w:left w:val="none" w:sz="0" w:space="0" w:color="auto"/>
        <w:bottom w:val="none" w:sz="0" w:space="0" w:color="auto"/>
        <w:right w:val="none" w:sz="0" w:space="0" w:color="auto"/>
      </w:divBdr>
    </w:div>
    <w:div w:id="264849638">
      <w:bodyDiv w:val="1"/>
      <w:marLeft w:val="0"/>
      <w:marRight w:val="0"/>
      <w:marTop w:val="0"/>
      <w:marBottom w:val="0"/>
      <w:divBdr>
        <w:top w:val="none" w:sz="0" w:space="0" w:color="auto"/>
        <w:left w:val="none" w:sz="0" w:space="0" w:color="auto"/>
        <w:bottom w:val="none" w:sz="0" w:space="0" w:color="auto"/>
        <w:right w:val="none" w:sz="0" w:space="0" w:color="auto"/>
      </w:divBdr>
    </w:div>
    <w:div w:id="266427065">
      <w:bodyDiv w:val="1"/>
      <w:marLeft w:val="0"/>
      <w:marRight w:val="0"/>
      <w:marTop w:val="0"/>
      <w:marBottom w:val="0"/>
      <w:divBdr>
        <w:top w:val="none" w:sz="0" w:space="0" w:color="auto"/>
        <w:left w:val="none" w:sz="0" w:space="0" w:color="auto"/>
        <w:bottom w:val="none" w:sz="0" w:space="0" w:color="auto"/>
        <w:right w:val="none" w:sz="0" w:space="0" w:color="auto"/>
      </w:divBdr>
    </w:div>
    <w:div w:id="266621119">
      <w:bodyDiv w:val="1"/>
      <w:marLeft w:val="0"/>
      <w:marRight w:val="0"/>
      <w:marTop w:val="0"/>
      <w:marBottom w:val="0"/>
      <w:divBdr>
        <w:top w:val="none" w:sz="0" w:space="0" w:color="auto"/>
        <w:left w:val="none" w:sz="0" w:space="0" w:color="auto"/>
        <w:bottom w:val="none" w:sz="0" w:space="0" w:color="auto"/>
        <w:right w:val="none" w:sz="0" w:space="0" w:color="auto"/>
      </w:divBdr>
    </w:div>
    <w:div w:id="267782810">
      <w:bodyDiv w:val="1"/>
      <w:marLeft w:val="0"/>
      <w:marRight w:val="0"/>
      <w:marTop w:val="0"/>
      <w:marBottom w:val="0"/>
      <w:divBdr>
        <w:top w:val="none" w:sz="0" w:space="0" w:color="auto"/>
        <w:left w:val="none" w:sz="0" w:space="0" w:color="auto"/>
        <w:bottom w:val="none" w:sz="0" w:space="0" w:color="auto"/>
        <w:right w:val="none" w:sz="0" w:space="0" w:color="auto"/>
      </w:divBdr>
    </w:div>
    <w:div w:id="270208680">
      <w:bodyDiv w:val="1"/>
      <w:marLeft w:val="0"/>
      <w:marRight w:val="0"/>
      <w:marTop w:val="0"/>
      <w:marBottom w:val="0"/>
      <w:divBdr>
        <w:top w:val="none" w:sz="0" w:space="0" w:color="auto"/>
        <w:left w:val="none" w:sz="0" w:space="0" w:color="auto"/>
        <w:bottom w:val="none" w:sz="0" w:space="0" w:color="auto"/>
        <w:right w:val="none" w:sz="0" w:space="0" w:color="auto"/>
      </w:divBdr>
    </w:div>
    <w:div w:id="277417216">
      <w:bodyDiv w:val="1"/>
      <w:marLeft w:val="0"/>
      <w:marRight w:val="0"/>
      <w:marTop w:val="0"/>
      <w:marBottom w:val="0"/>
      <w:divBdr>
        <w:top w:val="none" w:sz="0" w:space="0" w:color="auto"/>
        <w:left w:val="none" w:sz="0" w:space="0" w:color="auto"/>
        <w:bottom w:val="none" w:sz="0" w:space="0" w:color="auto"/>
        <w:right w:val="none" w:sz="0" w:space="0" w:color="auto"/>
      </w:divBdr>
    </w:div>
    <w:div w:id="278610382">
      <w:bodyDiv w:val="1"/>
      <w:marLeft w:val="0"/>
      <w:marRight w:val="0"/>
      <w:marTop w:val="0"/>
      <w:marBottom w:val="0"/>
      <w:divBdr>
        <w:top w:val="none" w:sz="0" w:space="0" w:color="auto"/>
        <w:left w:val="none" w:sz="0" w:space="0" w:color="auto"/>
        <w:bottom w:val="none" w:sz="0" w:space="0" w:color="auto"/>
        <w:right w:val="none" w:sz="0" w:space="0" w:color="auto"/>
      </w:divBdr>
    </w:div>
    <w:div w:id="281500989">
      <w:bodyDiv w:val="1"/>
      <w:marLeft w:val="0"/>
      <w:marRight w:val="0"/>
      <w:marTop w:val="0"/>
      <w:marBottom w:val="0"/>
      <w:divBdr>
        <w:top w:val="none" w:sz="0" w:space="0" w:color="auto"/>
        <w:left w:val="none" w:sz="0" w:space="0" w:color="auto"/>
        <w:bottom w:val="none" w:sz="0" w:space="0" w:color="auto"/>
        <w:right w:val="none" w:sz="0" w:space="0" w:color="auto"/>
      </w:divBdr>
    </w:div>
    <w:div w:id="283073823">
      <w:bodyDiv w:val="1"/>
      <w:marLeft w:val="0"/>
      <w:marRight w:val="0"/>
      <w:marTop w:val="0"/>
      <w:marBottom w:val="0"/>
      <w:divBdr>
        <w:top w:val="none" w:sz="0" w:space="0" w:color="auto"/>
        <w:left w:val="none" w:sz="0" w:space="0" w:color="auto"/>
        <w:bottom w:val="none" w:sz="0" w:space="0" w:color="auto"/>
        <w:right w:val="none" w:sz="0" w:space="0" w:color="auto"/>
      </w:divBdr>
    </w:div>
    <w:div w:id="285817330">
      <w:bodyDiv w:val="1"/>
      <w:marLeft w:val="0"/>
      <w:marRight w:val="0"/>
      <w:marTop w:val="0"/>
      <w:marBottom w:val="0"/>
      <w:divBdr>
        <w:top w:val="none" w:sz="0" w:space="0" w:color="auto"/>
        <w:left w:val="none" w:sz="0" w:space="0" w:color="auto"/>
        <w:bottom w:val="none" w:sz="0" w:space="0" w:color="auto"/>
        <w:right w:val="none" w:sz="0" w:space="0" w:color="auto"/>
      </w:divBdr>
    </w:div>
    <w:div w:id="290326741">
      <w:bodyDiv w:val="1"/>
      <w:marLeft w:val="0"/>
      <w:marRight w:val="0"/>
      <w:marTop w:val="0"/>
      <w:marBottom w:val="0"/>
      <w:divBdr>
        <w:top w:val="none" w:sz="0" w:space="0" w:color="auto"/>
        <w:left w:val="none" w:sz="0" w:space="0" w:color="auto"/>
        <w:bottom w:val="none" w:sz="0" w:space="0" w:color="auto"/>
        <w:right w:val="none" w:sz="0" w:space="0" w:color="auto"/>
      </w:divBdr>
    </w:div>
    <w:div w:id="291712037">
      <w:bodyDiv w:val="1"/>
      <w:marLeft w:val="0"/>
      <w:marRight w:val="0"/>
      <w:marTop w:val="0"/>
      <w:marBottom w:val="0"/>
      <w:divBdr>
        <w:top w:val="none" w:sz="0" w:space="0" w:color="auto"/>
        <w:left w:val="none" w:sz="0" w:space="0" w:color="auto"/>
        <w:bottom w:val="none" w:sz="0" w:space="0" w:color="auto"/>
        <w:right w:val="none" w:sz="0" w:space="0" w:color="auto"/>
      </w:divBdr>
    </w:div>
    <w:div w:id="297339196">
      <w:bodyDiv w:val="1"/>
      <w:marLeft w:val="0"/>
      <w:marRight w:val="0"/>
      <w:marTop w:val="0"/>
      <w:marBottom w:val="0"/>
      <w:divBdr>
        <w:top w:val="none" w:sz="0" w:space="0" w:color="auto"/>
        <w:left w:val="none" w:sz="0" w:space="0" w:color="auto"/>
        <w:bottom w:val="none" w:sz="0" w:space="0" w:color="auto"/>
        <w:right w:val="none" w:sz="0" w:space="0" w:color="auto"/>
      </w:divBdr>
      <w:divsChild>
        <w:div w:id="470631619">
          <w:marLeft w:val="0"/>
          <w:marRight w:val="0"/>
          <w:marTop w:val="0"/>
          <w:marBottom w:val="0"/>
          <w:divBdr>
            <w:top w:val="none" w:sz="0" w:space="0" w:color="auto"/>
            <w:left w:val="none" w:sz="0" w:space="0" w:color="auto"/>
            <w:bottom w:val="none" w:sz="0" w:space="0" w:color="auto"/>
            <w:right w:val="none" w:sz="0" w:space="0" w:color="auto"/>
          </w:divBdr>
          <w:divsChild>
            <w:div w:id="1981375489">
              <w:marLeft w:val="0"/>
              <w:marRight w:val="0"/>
              <w:marTop w:val="0"/>
              <w:marBottom w:val="0"/>
              <w:divBdr>
                <w:top w:val="none" w:sz="0" w:space="0" w:color="auto"/>
                <w:left w:val="none" w:sz="0" w:space="0" w:color="auto"/>
                <w:bottom w:val="none" w:sz="0" w:space="0" w:color="auto"/>
                <w:right w:val="none" w:sz="0" w:space="0" w:color="auto"/>
              </w:divBdr>
              <w:divsChild>
                <w:div w:id="8792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6932">
          <w:marLeft w:val="0"/>
          <w:marRight w:val="0"/>
          <w:marTop w:val="0"/>
          <w:marBottom w:val="0"/>
          <w:divBdr>
            <w:top w:val="none" w:sz="0" w:space="0" w:color="auto"/>
            <w:left w:val="none" w:sz="0" w:space="0" w:color="auto"/>
            <w:bottom w:val="none" w:sz="0" w:space="0" w:color="auto"/>
            <w:right w:val="none" w:sz="0" w:space="0" w:color="auto"/>
          </w:divBdr>
          <w:divsChild>
            <w:div w:id="2305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5854">
      <w:bodyDiv w:val="1"/>
      <w:marLeft w:val="0"/>
      <w:marRight w:val="0"/>
      <w:marTop w:val="0"/>
      <w:marBottom w:val="0"/>
      <w:divBdr>
        <w:top w:val="none" w:sz="0" w:space="0" w:color="auto"/>
        <w:left w:val="none" w:sz="0" w:space="0" w:color="auto"/>
        <w:bottom w:val="none" w:sz="0" w:space="0" w:color="auto"/>
        <w:right w:val="none" w:sz="0" w:space="0" w:color="auto"/>
      </w:divBdr>
    </w:div>
    <w:div w:id="300232885">
      <w:bodyDiv w:val="1"/>
      <w:marLeft w:val="0"/>
      <w:marRight w:val="0"/>
      <w:marTop w:val="0"/>
      <w:marBottom w:val="0"/>
      <w:divBdr>
        <w:top w:val="none" w:sz="0" w:space="0" w:color="auto"/>
        <w:left w:val="none" w:sz="0" w:space="0" w:color="auto"/>
        <w:bottom w:val="none" w:sz="0" w:space="0" w:color="auto"/>
        <w:right w:val="none" w:sz="0" w:space="0" w:color="auto"/>
      </w:divBdr>
    </w:div>
    <w:div w:id="301352527">
      <w:bodyDiv w:val="1"/>
      <w:marLeft w:val="0"/>
      <w:marRight w:val="0"/>
      <w:marTop w:val="0"/>
      <w:marBottom w:val="0"/>
      <w:divBdr>
        <w:top w:val="none" w:sz="0" w:space="0" w:color="auto"/>
        <w:left w:val="none" w:sz="0" w:space="0" w:color="auto"/>
        <w:bottom w:val="none" w:sz="0" w:space="0" w:color="auto"/>
        <w:right w:val="none" w:sz="0" w:space="0" w:color="auto"/>
      </w:divBdr>
    </w:div>
    <w:div w:id="303046588">
      <w:bodyDiv w:val="1"/>
      <w:marLeft w:val="0"/>
      <w:marRight w:val="0"/>
      <w:marTop w:val="0"/>
      <w:marBottom w:val="0"/>
      <w:divBdr>
        <w:top w:val="none" w:sz="0" w:space="0" w:color="auto"/>
        <w:left w:val="none" w:sz="0" w:space="0" w:color="auto"/>
        <w:bottom w:val="none" w:sz="0" w:space="0" w:color="auto"/>
        <w:right w:val="none" w:sz="0" w:space="0" w:color="auto"/>
      </w:divBdr>
    </w:div>
    <w:div w:id="317462449">
      <w:bodyDiv w:val="1"/>
      <w:marLeft w:val="0"/>
      <w:marRight w:val="0"/>
      <w:marTop w:val="0"/>
      <w:marBottom w:val="0"/>
      <w:divBdr>
        <w:top w:val="none" w:sz="0" w:space="0" w:color="auto"/>
        <w:left w:val="none" w:sz="0" w:space="0" w:color="auto"/>
        <w:bottom w:val="none" w:sz="0" w:space="0" w:color="auto"/>
        <w:right w:val="none" w:sz="0" w:space="0" w:color="auto"/>
      </w:divBdr>
    </w:div>
    <w:div w:id="317923731">
      <w:bodyDiv w:val="1"/>
      <w:marLeft w:val="0"/>
      <w:marRight w:val="0"/>
      <w:marTop w:val="0"/>
      <w:marBottom w:val="0"/>
      <w:divBdr>
        <w:top w:val="none" w:sz="0" w:space="0" w:color="auto"/>
        <w:left w:val="none" w:sz="0" w:space="0" w:color="auto"/>
        <w:bottom w:val="none" w:sz="0" w:space="0" w:color="auto"/>
        <w:right w:val="none" w:sz="0" w:space="0" w:color="auto"/>
      </w:divBdr>
    </w:div>
    <w:div w:id="323050931">
      <w:bodyDiv w:val="1"/>
      <w:marLeft w:val="0"/>
      <w:marRight w:val="0"/>
      <w:marTop w:val="0"/>
      <w:marBottom w:val="0"/>
      <w:divBdr>
        <w:top w:val="none" w:sz="0" w:space="0" w:color="auto"/>
        <w:left w:val="none" w:sz="0" w:space="0" w:color="auto"/>
        <w:bottom w:val="none" w:sz="0" w:space="0" w:color="auto"/>
        <w:right w:val="none" w:sz="0" w:space="0" w:color="auto"/>
      </w:divBdr>
    </w:div>
    <w:div w:id="324092109">
      <w:bodyDiv w:val="1"/>
      <w:marLeft w:val="0"/>
      <w:marRight w:val="0"/>
      <w:marTop w:val="0"/>
      <w:marBottom w:val="0"/>
      <w:divBdr>
        <w:top w:val="none" w:sz="0" w:space="0" w:color="auto"/>
        <w:left w:val="none" w:sz="0" w:space="0" w:color="auto"/>
        <w:bottom w:val="none" w:sz="0" w:space="0" w:color="auto"/>
        <w:right w:val="none" w:sz="0" w:space="0" w:color="auto"/>
      </w:divBdr>
    </w:div>
    <w:div w:id="330448911">
      <w:bodyDiv w:val="1"/>
      <w:marLeft w:val="0"/>
      <w:marRight w:val="0"/>
      <w:marTop w:val="0"/>
      <w:marBottom w:val="0"/>
      <w:divBdr>
        <w:top w:val="none" w:sz="0" w:space="0" w:color="auto"/>
        <w:left w:val="none" w:sz="0" w:space="0" w:color="auto"/>
        <w:bottom w:val="none" w:sz="0" w:space="0" w:color="auto"/>
        <w:right w:val="none" w:sz="0" w:space="0" w:color="auto"/>
      </w:divBdr>
    </w:div>
    <w:div w:id="334505250">
      <w:bodyDiv w:val="1"/>
      <w:marLeft w:val="0"/>
      <w:marRight w:val="0"/>
      <w:marTop w:val="0"/>
      <w:marBottom w:val="0"/>
      <w:divBdr>
        <w:top w:val="none" w:sz="0" w:space="0" w:color="auto"/>
        <w:left w:val="none" w:sz="0" w:space="0" w:color="auto"/>
        <w:bottom w:val="none" w:sz="0" w:space="0" w:color="auto"/>
        <w:right w:val="none" w:sz="0" w:space="0" w:color="auto"/>
      </w:divBdr>
    </w:div>
    <w:div w:id="336228871">
      <w:bodyDiv w:val="1"/>
      <w:marLeft w:val="0"/>
      <w:marRight w:val="0"/>
      <w:marTop w:val="0"/>
      <w:marBottom w:val="0"/>
      <w:divBdr>
        <w:top w:val="none" w:sz="0" w:space="0" w:color="auto"/>
        <w:left w:val="none" w:sz="0" w:space="0" w:color="auto"/>
        <w:bottom w:val="none" w:sz="0" w:space="0" w:color="auto"/>
        <w:right w:val="none" w:sz="0" w:space="0" w:color="auto"/>
      </w:divBdr>
    </w:div>
    <w:div w:id="339048114">
      <w:bodyDiv w:val="1"/>
      <w:marLeft w:val="0"/>
      <w:marRight w:val="0"/>
      <w:marTop w:val="0"/>
      <w:marBottom w:val="0"/>
      <w:divBdr>
        <w:top w:val="none" w:sz="0" w:space="0" w:color="auto"/>
        <w:left w:val="none" w:sz="0" w:space="0" w:color="auto"/>
        <w:bottom w:val="none" w:sz="0" w:space="0" w:color="auto"/>
        <w:right w:val="none" w:sz="0" w:space="0" w:color="auto"/>
      </w:divBdr>
    </w:div>
    <w:div w:id="344093576">
      <w:bodyDiv w:val="1"/>
      <w:marLeft w:val="0"/>
      <w:marRight w:val="0"/>
      <w:marTop w:val="0"/>
      <w:marBottom w:val="0"/>
      <w:divBdr>
        <w:top w:val="none" w:sz="0" w:space="0" w:color="auto"/>
        <w:left w:val="none" w:sz="0" w:space="0" w:color="auto"/>
        <w:bottom w:val="none" w:sz="0" w:space="0" w:color="auto"/>
        <w:right w:val="none" w:sz="0" w:space="0" w:color="auto"/>
      </w:divBdr>
    </w:div>
    <w:div w:id="344866817">
      <w:bodyDiv w:val="1"/>
      <w:marLeft w:val="0"/>
      <w:marRight w:val="0"/>
      <w:marTop w:val="0"/>
      <w:marBottom w:val="0"/>
      <w:divBdr>
        <w:top w:val="none" w:sz="0" w:space="0" w:color="auto"/>
        <w:left w:val="none" w:sz="0" w:space="0" w:color="auto"/>
        <w:bottom w:val="none" w:sz="0" w:space="0" w:color="auto"/>
        <w:right w:val="none" w:sz="0" w:space="0" w:color="auto"/>
      </w:divBdr>
    </w:div>
    <w:div w:id="358896339">
      <w:bodyDiv w:val="1"/>
      <w:marLeft w:val="0"/>
      <w:marRight w:val="0"/>
      <w:marTop w:val="0"/>
      <w:marBottom w:val="0"/>
      <w:divBdr>
        <w:top w:val="none" w:sz="0" w:space="0" w:color="auto"/>
        <w:left w:val="none" w:sz="0" w:space="0" w:color="auto"/>
        <w:bottom w:val="none" w:sz="0" w:space="0" w:color="auto"/>
        <w:right w:val="none" w:sz="0" w:space="0" w:color="auto"/>
      </w:divBdr>
    </w:div>
    <w:div w:id="360665346">
      <w:bodyDiv w:val="1"/>
      <w:marLeft w:val="0"/>
      <w:marRight w:val="0"/>
      <w:marTop w:val="0"/>
      <w:marBottom w:val="0"/>
      <w:divBdr>
        <w:top w:val="none" w:sz="0" w:space="0" w:color="auto"/>
        <w:left w:val="none" w:sz="0" w:space="0" w:color="auto"/>
        <w:bottom w:val="none" w:sz="0" w:space="0" w:color="auto"/>
        <w:right w:val="none" w:sz="0" w:space="0" w:color="auto"/>
      </w:divBdr>
    </w:div>
    <w:div w:id="361592319">
      <w:bodyDiv w:val="1"/>
      <w:marLeft w:val="0"/>
      <w:marRight w:val="0"/>
      <w:marTop w:val="0"/>
      <w:marBottom w:val="0"/>
      <w:divBdr>
        <w:top w:val="none" w:sz="0" w:space="0" w:color="auto"/>
        <w:left w:val="none" w:sz="0" w:space="0" w:color="auto"/>
        <w:bottom w:val="none" w:sz="0" w:space="0" w:color="auto"/>
        <w:right w:val="none" w:sz="0" w:space="0" w:color="auto"/>
      </w:divBdr>
    </w:div>
    <w:div w:id="363748628">
      <w:bodyDiv w:val="1"/>
      <w:marLeft w:val="0"/>
      <w:marRight w:val="0"/>
      <w:marTop w:val="0"/>
      <w:marBottom w:val="0"/>
      <w:divBdr>
        <w:top w:val="none" w:sz="0" w:space="0" w:color="auto"/>
        <w:left w:val="none" w:sz="0" w:space="0" w:color="auto"/>
        <w:bottom w:val="none" w:sz="0" w:space="0" w:color="auto"/>
        <w:right w:val="none" w:sz="0" w:space="0" w:color="auto"/>
      </w:divBdr>
    </w:div>
    <w:div w:id="374741960">
      <w:bodyDiv w:val="1"/>
      <w:marLeft w:val="0"/>
      <w:marRight w:val="0"/>
      <w:marTop w:val="0"/>
      <w:marBottom w:val="0"/>
      <w:divBdr>
        <w:top w:val="none" w:sz="0" w:space="0" w:color="auto"/>
        <w:left w:val="none" w:sz="0" w:space="0" w:color="auto"/>
        <w:bottom w:val="none" w:sz="0" w:space="0" w:color="auto"/>
        <w:right w:val="none" w:sz="0" w:space="0" w:color="auto"/>
      </w:divBdr>
    </w:div>
    <w:div w:id="383144299">
      <w:bodyDiv w:val="1"/>
      <w:marLeft w:val="0"/>
      <w:marRight w:val="0"/>
      <w:marTop w:val="0"/>
      <w:marBottom w:val="0"/>
      <w:divBdr>
        <w:top w:val="none" w:sz="0" w:space="0" w:color="auto"/>
        <w:left w:val="none" w:sz="0" w:space="0" w:color="auto"/>
        <w:bottom w:val="none" w:sz="0" w:space="0" w:color="auto"/>
        <w:right w:val="none" w:sz="0" w:space="0" w:color="auto"/>
      </w:divBdr>
    </w:div>
    <w:div w:id="384304613">
      <w:bodyDiv w:val="1"/>
      <w:marLeft w:val="0"/>
      <w:marRight w:val="0"/>
      <w:marTop w:val="0"/>
      <w:marBottom w:val="0"/>
      <w:divBdr>
        <w:top w:val="none" w:sz="0" w:space="0" w:color="auto"/>
        <w:left w:val="none" w:sz="0" w:space="0" w:color="auto"/>
        <w:bottom w:val="none" w:sz="0" w:space="0" w:color="auto"/>
        <w:right w:val="none" w:sz="0" w:space="0" w:color="auto"/>
      </w:divBdr>
    </w:div>
    <w:div w:id="387922434">
      <w:bodyDiv w:val="1"/>
      <w:marLeft w:val="0"/>
      <w:marRight w:val="0"/>
      <w:marTop w:val="0"/>
      <w:marBottom w:val="0"/>
      <w:divBdr>
        <w:top w:val="none" w:sz="0" w:space="0" w:color="auto"/>
        <w:left w:val="none" w:sz="0" w:space="0" w:color="auto"/>
        <w:bottom w:val="none" w:sz="0" w:space="0" w:color="auto"/>
        <w:right w:val="none" w:sz="0" w:space="0" w:color="auto"/>
      </w:divBdr>
    </w:div>
    <w:div w:id="394014256">
      <w:bodyDiv w:val="1"/>
      <w:marLeft w:val="0"/>
      <w:marRight w:val="0"/>
      <w:marTop w:val="0"/>
      <w:marBottom w:val="0"/>
      <w:divBdr>
        <w:top w:val="none" w:sz="0" w:space="0" w:color="auto"/>
        <w:left w:val="none" w:sz="0" w:space="0" w:color="auto"/>
        <w:bottom w:val="none" w:sz="0" w:space="0" w:color="auto"/>
        <w:right w:val="none" w:sz="0" w:space="0" w:color="auto"/>
      </w:divBdr>
    </w:div>
    <w:div w:id="395975413">
      <w:bodyDiv w:val="1"/>
      <w:marLeft w:val="0"/>
      <w:marRight w:val="0"/>
      <w:marTop w:val="0"/>
      <w:marBottom w:val="0"/>
      <w:divBdr>
        <w:top w:val="none" w:sz="0" w:space="0" w:color="auto"/>
        <w:left w:val="none" w:sz="0" w:space="0" w:color="auto"/>
        <w:bottom w:val="none" w:sz="0" w:space="0" w:color="auto"/>
        <w:right w:val="none" w:sz="0" w:space="0" w:color="auto"/>
      </w:divBdr>
    </w:div>
    <w:div w:id="397560806">
      <w:bodyDiv w:val="1"/>
      <w:marLeft w:val="0"/>
      <w:marRight w:val="0"/>
      <w:marTop w:val="0"/>
      <w:marBottom w:val="0"/>
      <w:divBdr>
        <w:top w:val="none" w:sz="0" w:space="0" w:color="auto"/>
        <w:left w:val="none" w:sz="0" w:space="0" w:color="auto"/>
        <w:bottom w:val="none" w:sz="0" w:space="0" w:color="auto"/>
        <w:right w:val="none" w:sz="0" w:space="0" w:color="auto"/>
      </w:divBdr>
    </w:div>
    <w:div w:id="399061509">
      <w:bodyDiv w:val="1"/>
      <w:marLeft w:val="0"/>
      <w:marRight w:val="0"/>
      <w:marTop w:val="0"/>
      <w:marBottom w:val="0"/>
      <w:divBdr>
        <w:top w:val="none" w:sz="0" w:space="0" w:color="auto"/>
        <w:left w:val="none" w:sz="0" w:space="0" w:color="auto"/>
        <w:bottom w:val="none" w:sz="0" w:space="0" w:color="auto"/>
        <w:right w:val="none" w:sz="0" w:space="0" w:color="auto"/>
      </w:divBdr>
    </w:div>
    <w:div w:id="404227030">
      <w:bodyDiv w:val="1"/>
      <w:marLeft w:val="0"/>
      <w:marRight w:val="0"/>
      <w:marTop w:val="0"/>
      <w:marBottom w:val="0"/>
      <w:divBdr>
        <w:top w:val="none" w:sz="0" w:space="0" w:color="auto"/>
        <w:left w:val="none" w:sz="0" w:space="0" w:color="auto"/>
        <w:bottom w:val="none" w:sz="0" w:space="0" w:color="auto"/>
        <w:right w:val="none" w:sz="0" w:space="0" w:color="auto"/>
      </w:divBdr>
    </w:div>
    <w:div w:id="414981558">
      <w:bodyDiv w:val="1"/>
      <w:marLeft w:val="0"/>
      <w:marRight w:val="0"/>
      <w:marTop w:val="0"/>
      <w:marBottom w:val="0"/>
      <w:divBdr>
        <w:top w:val="none" w:sz="0" w:space="0" w:color="auto"/>
        <w:left w:val="none" w:sz="0" w:space="0" w:color="auto"/>
        <w:bottom w:val="none" w:sz="0" w:space="0" w:color="auto"/>
        <w:right w:val="none" w:sz="0" w:space="0" w:color="auto"/>
      </w:divBdr>
    </w:div>
    <w:div w:id="423653016">
      <w:bodyDiv w:val="1"/>
      <w:marLeft w:val="0"/>
      <w:marRight w:val="0"/>
      <w:marTop w:val="0"/>
      <w:marBottom w:val="0"/>
      <w:divBdr>
        <w:top w:val="none" w:sz="0" w:space="0" w:color="auto"/>
        <w:left w:val="none" w:sz="0" w:space="0" w:color="auto"/>
        <w:bottom w:val="none" w:sz="0" w:space="0" w:color="auto"/>
        <w:right w:val="none" w:sz="0" w:space="0" w:color="auto"/>
      </w:divBdr>
    </w:div>
    <w:div w:id="429282873">
      <w:bodyDiv w:val="1"/>
      <w:marLeft w:val="0"/>
      <w:marRight w:val="0"/>
      <w:marTop w:val="0"/>
      <w:marBottom w:val="0"/>
      <w:divBdr>
        <w:top w:val="none" w:sz="0" w:space="0" w:color="auto"/>
        <w:left w:val="none" w:sz="0" w:space="0" w:color="auto"/>
        <w:bottom w:val="none" w:sz="0" w:space="0" w:color="auto"/>
        <w:right w:val="none" w:sz="0" w:space="0" w:color="auto"/>
      </w:divBdr>
    </w:div>
    <w:div w:id="430706807">
      <w:bodyDiv w:val="1"/>
      <w:marLeft w:val="0"/>
      <w:marRight w:val="0"/>
      <w:marTop w:val="0"/>
      <w:marBottom w:val="0"/>
      <w:divBdr>
        <w:top w:val="none" w:sz="0" w:space="0" w:color="auto"/>
        <w:left w:val="none" w:sz="0" w:space="0" w:color="auto"/>
        <w:bottom w:val="none" w:sz="0" w:space="0" w:color="auto"/>
        <w:right w:val="none" w:sz="0" w:space="0" w:color="auto"/>
      </w:divBdr>
    </w:div>
    <w:div w:id="434256617">
      <w:bodyDiv w:val="1"/>
      <w:marLeft w:val="0"/>
      <w:marRight w:val="0"/>
      <w:marTop w:val="0"/>
      <w:marBottom w:val="0"/>
      <w:divBdr>
        <w:top w:val="none" w:sz="0" w:space="0" w:color="auto"/>
        <w:left w:val="none" w:sz="0" w:space="0" w:color="auto"/>
        <w:bottom w:val="none" w:sz="0" w:space="0" w:color="auto"/>
        <w:right w:val="none" w:sz="0" w:space="0" w:color="auto"/>
      </w:divBdr>
    </w:div>
    <w:div w:id="434860418">
      <w:bodyDiv w:val="1"/>
      <w:marLeft w:val="0"/>
      <w:marRight w:val="0"/>
      <w:marTop w:val="0"/>
      <w:marBottom w:val="0"/>
      <w:divBdr>
        <w:top w:val="none" w:sz="0" w:space="0" w:color="auto"/>
        <w:left w:val="none" w:sz="0" w:space="0" w:color="auto"/>
        <w:bottom w:val="none" w:sz="0" w:space="0" w:color="auto"/>
        <w:right w:val="none" w:sz="0" w:space="0" w:color="auto"/>
      </w:divBdr>
    </w:div>
    <w:div w:id="434911338">
      <w:bodyDiv w:val="1"/>
      <w:marLeft w:val="0"/>
      <w:marRight w:val="0"/>
      <w:marTop w:val="0"/>
      <w:marBottom w:val="0"/>
      <w:divBdr>
        <w:top w:val="none" w:sz="0" w:space="0" w:color="auto"/>
        <w:left w:val="none" w:sz="0" w:space="0" w:color="auto"/>
        <w:bottom w:val="none" w:sz="0" w:space="0" w:color="auto"/>
        <w:right w:val="none" w:sz="0" w:space="0" w:color="auto"/>
      </w:divBdr>
    </w:div>
    <w:div w:id="435946943">
      <w:bodyDiv w:val="1"/>
      <w:marLeft w:val="0"/>
      <w:marRight w:val="0"/>
      <w:marTop w:val="0"/>
      <w:marBottom w:val="0"/>
      <w:divBdr>
        <w:top w:val="none" w:sz="0" w:space="0" w:color="auto"/>
        <w:left w:val="none" w:sz="0" w:space="0" w:color="auto"/>
        <w:bottom w:val="none" w:sz="0" w:space="0" w:color="auto"/>
        <w:right w:val="none" w:sz="0" w:space="0" w:color="auto"/>
      </w:divBdr>
    </w:div>
    <w:div w:id="436213043">
      <w:bodyDiv w:val="1"/>
      <w:marLeft w:val="0"/>
      <w:marRight w:val="0"/>
      <w:marTop w:val="0"/>
      <w:marBottom w:val="0"/>
      <w:divBdr>
        <w:top w:val="none" w:sz="0" w:space="0" w:color="auto"/>
        <w:left w:val="none" w:sz="0" w:space="0" w:color="auto"/>
        <w:bottom w:val="none" w:sz="0" w:space="0" w:color="auto"/>
        <w:right w:val="none" w:sz="0" w:space="0" w:color="auto"/>
      </w:divBdr>
    </w:div>
    <w:div w:id="436557318">
      <w:bodyDiv w:val="1"/>
      <w:marLeft w:val="0"/>
      <w:marRight w:val="0"/>
      <w:marTop w:val="0"/>
      <w:marBottom w:val="0"/>
      <w:divBdr>
        <w:top w:val="none" w:sz="0" w:space="0" w:color="auto"/>
        <w:left w:val="none" w:sz="0" w:space="0" w:color="auto"/>
        <w:bottom w:val="none" w:sz="0" w:space="0" w:color="auto"/>
        <w:right w:val="none" w:sz="0" w:space="0" w:color="auto"/>
      </w:divBdr>
    </w:div>
    <w:div w:id="438139316">
      <w:bodyDiv w:val="1"/>
      <w:marLeft w:val="0"/>
      <w:marRight w:val="0"/>
      <w:marTop w:val="0"/>
      <w:marBottom w:val="0"/>
      <w:divBdr>
        <w:top w:val="none" w:sz="0" w:space="0" w:color="auto"/>
        <w:left w:val="none" w:sz="0" w:space="0" w:color="auto"/>
        <w:bottom w:val="none" w:sz="0" w:space="0" w:color="auto"/>
        <w:right w:val="none" w:sz="0" w:space="0" w:color="auto"/>
      </w:divBdr>
    </w:div>
    <w:div w:id="438526010">
      <w:bodyDiv w:val="1"/>
      <w:marLeft w:val="0"/>
      <w:marRight w:val="0"/>
      <w:marTop w:val="0"/>
      <w:marBottom w:val="0"/>
      <w:divBdr>
        <w:top w:val="none" w:sz="0" w:space="0" w:color="auto"/>
        <w:left w:val="none" w:sz="0" w:space="0" w:color="auto"/>
        <w:bottom w:val="none" w:sz="0" w:space="0" w:color="auto"/>
        <w:right w:val="none" w:sz="0" w:space="0" w:color="auto"/>
      </w:divBdr>
    </w:div>
    <w:div w:id="444613869">
      <w:bodyDiv w:val="1"/>
      <w:marLeft w:val="0"/>
      <w:marRight w:val="0"/>
      <w:marTop w:val="0"/>
      <w:marBottom w:val="0"/>
      <w:divBdr>
        <w:top w:val="none" w:sz="0" w:space="0" w:color="auto"/>
        <w:left w:val="none" w:sz="0" w:space="0" w:color="auto"/>
        <w:bottom w:val="none" w:sz="0" w:space="0" w:color="auto"/>
        <w:right w:val="none" w:sz="0" w:space="0" w:color="auto"/>
      </w:divBdr>
    </w:div>
    <w:div w:id="454833170">
      <w:bodyDiv w:val="1"/>
      <w:marLeft w:val="0"/>
      <w:marRight w:val="0"/>
      <w:marTop w:val="0"/>
      <w:marBottom w:val="0"/>
      <w:divBdr>
        <w:top w:val="none" w:sz="0" w:space="0" w:color="auto"/>
        <w:left w:val="none" w:sz="0" w:space="0" w:color="auto"/>
        <w:bottom w:val="none" w:sz="0" w:space="0" w:color="auto"/>
        <w:right w:val="none" w:sz="0" w:space="0" w:color="auto"/>
      </w:divBdr>
    </w:div>
    <w:div w:id="474495989">
      <w:bodyDiv w:val="1"/>
      <w:marLeft w:val="0"/>
      <w:marRight w:val="0"/>
      <w:marTop w:val="0"/>
      <w:marBottom w:val="0"/>
      <w:divBdr>
        <w:top w:val="none" w:sz="0" w:space="0" w:color="auto"/>
        <w:left w:val="none" w:sz="0" w:space="0" w:color="auto"/>
        <w:bottom w:val="none" w:sz="0" w:space="0" w:color="auto"/>
        <w:right w:val="none" w:sz="0" w:space="0" w:color="auto"/>
      </w:divBdr>
    </w:div>
    <w:div w:id="475882247">
      <w:bodyDiv w:val="1"/>
      <w:marLeft w:val="0"/>
      <w:marRight w:val="0"/>
      <w:marTop w:val="0"/>
      <w:marBottom w:val="0"/>
      <w:divBdr>
        <w:top w:val="none" w:sz="0" w:space="0" w:color="auto"/>
        <w:left w:val="none" w:sz="0" w:space="0" w:color="auto"/>
        <w:bottom w:val="none" w:sz="0" w:space="0" w:color="auto"/>
        <w:right w:val="none" w:sz="0" w:space="0" w:color="auto"/>
      </w:divBdr>
    </w:div>
    <w:div w:id="477039406">
      <w:bodyDiv w:val="1"/>
      <w:marLeft w:val="0"/>
      <w:marRight w:val="0"/>
      <w:marTop w:val="0"/>
      <w:marBottom w:val="0"/>
      <w:divBdr>
        <w:top w:val="none" w:sz="0" w:space="0" w:color="auto"/>
        <w:left w:val="none" w:sz="0" w:space="0" w:color="auto"/>
        <w:bottom w:val="none" w:sz="0" w:space="0" w:color="auto"/>
        <w:right w:val="none" w:sz="0" w:space="0" w:color="auto"/>
      </w:divBdr>
    </w:div>
    <w:div w:id="486438874">
      <w:bodyDiv w:val="1"/>
      <w:marLeft w:val="0"/>
      <w:marRight w:val="0"/>
      <w:marTop w:val="0"/>
      <w:marBottom w:val="0"/>
      <w:divBdr>
        <w:top w:val="none" w:sz="0" w:space="0" w:color="auto"/>
        <w:left w:val="none" w:sz="0" w:space="0" w:color="auto"/>
        <w:bottom w:val="none" w:sz="0" w:space="0" w:color="auto"/>
        <w:right w:val="none" w:sz="0" w:space="0" w:color="auto"/>
      </w:divBdr>
    </w:div>
    <w:div w:id="487402327">
      <w:bodyDiv w:val="1"/>
      <w:marLeft w:val="0"/>
      <w:marRight w:val="0"/>
      <w:marTop w:val="0"/>
      <w:marBottom w:val="0"/>
      <w:divBdr>
        <w:top w:val="none" w:sz="0" w:space="0" w:color="auto"/>
        <w:left w:val="none" w:sz="0" w:space="0" w:color="auto"/>
        <w:bottom w:val="none" w:sz="0" w:space="0" w:color="auto"/>
        <w:right w:val="none" w:sz="0" w:space="0" w:color="auto"/>
      </w:divBdr>
    </w:div>
    <w:div w:id="488248160">
      <w:bodyDiv w:val="1"/>
      <w:marLeft w:val="0"/>
      <w:marRight w:val="0"/>
      <w:marTop w:val="0"/>
      <w:marBottom w:val="0"/>
      <w:divBdr>
        <w:top w:val="none" w:sz="0" w:space="0" w:color="auto"/>
        <w:left w:val="none" w:sz="0" w:space="0" w:color="auto"/>
        <w:bottom w:val="none" w:sz="0" w:space="0" w:color="auto"/>
        <w:right w:val="none" w:sz="0" w:space="0" w:color="auto"/>
      </w:divBdr>
    </w:div>
    <w:div w:id="488833470">
      <w:bodyDiv w:val="1"/>
      <w:marLeft w:val="0"/>
      <w:marRight w:val="0"/>
      <w:marTop w:val="0"/>
      <w:marBottom w:val="0"/>
      <w:divBdr>
        <w:top w:val="none" w:sz="0" w:space="0" w:color="auto"/>
        <w:left w:val="none" w:sz="0" w:space="0" w:color="auto"/>
        <w:bottom w:val="none" w:sz="0" w:space="0" w:color="auto"/>
        <w:right w:val="none" w:sz="0" w:space="0" w:color="auto"/>
      </w:divBdr>
    </w:div>
    <w:div w:id="493453018">
      <w:bodyDiv w:val="1"/>
      <w:marLeft w:val="0"/>
      <w:marRight w:val="0"/>
      <w:marTop w:val="0"/>
      <w:marBottom w:val="0"/>
      <w:divBdr>
        <w:top w:val="none" w:sz="0" w:space="0" w:color="auto"/>
        <w:left w:val="none" w:sz="0" w:space="0" w:color="auto"/>
        <w:bottom w:val="none" w:sz="0" w:space="0" w:color="auto"/>
        <w:right w:val="none" w:sz="0" w:space="0" w:color="auto"/>
      </w:divBdr>
    </w:div>
    <w:div w:id="493491376">
      <w:bodyDiv w:val="1"/>
      <w:marLeft w:val="0"/>
      <w:marRight w:val="0"/>
      <w:marTop w:val="0"/>
      <w:marBottom w:val="0"/>
      <w:divBdr>
        <w:top w:val="none" w:sz="0" w:space="0" w:color="auto"/>
        <w:left w:val="none" w:sz="0" w:space="0" w:color="auto"/>
        <w:bottom w:val="none" w:sz="0" w:space="0" w:color="auto"/>
        <w:right w:val="none" w:sz="0" w:space="0" w:color="auto"/>
      </w:divBdr>
    </w:div>
    <w:div w:id="496388550">
      <w:bodyDiv w:val="1"/>
      <w:marLeft w:val="0"/>
      <w:marRight w:val="0"/>
      <w:marTop w:val="0"/>
      <w:marBottom w:val="0"/>
      <w:divBdr>
        <w:top w:val="none" w:sz="0" w:space="0" w:color="auto"/>
        <w:left w:val="none" w:sz="0" w:space="0" w:color="auto"/>
        <w:bottom w:val="none" w:sz="0" w:space="0" w:color="auto"/>
        <w:right w:val="none" w:sz="0" w:space="0" w:color="auto"/>
      </w:divBdr>
    </w:div>
    <w:div w:id="502934013">
      <w:bodyDiv w:val="1"/>
      <w:marLeft w:val="0"/>
      <w:marRight w:val="0"/>
      <w:marTop w:val="0"/>
      <w:marBottom w:val="0"/>
      <w:divBdr>
        <w:top w:val="none" w:sz="0" w:space="0" w:color="auto"/>
        <w:left w:val="none" w:sz="0" w:space="0" w:color="auto"/>
        <w:bottom w:val="none" w:sz="0" w:space="0" w:color="auto"/>
        <w:right w:val="none" w:sz="0" w:space="0" w:color="auto"/>
      </w:divBdr>
    </w:div>
    <w:div w:id="507017839">
      <w:bodyDiv w:val="1"/>
      <w:marLeft w:val="0"/>
      <w:marRight w:val="0"/>
      <w:marTop w:val="0"/>
      <w:marBottom w:val="0"/>
      <w:divBdr>
        <w:top w:val="none" w:sz="0" w:space="0" w:color="auto"/>
        <w:left w:val="none" w:sz="0" w:space="0" w:color="auto"/>
        <w:bottom w:val="none" w:sz="0" w:space="0" w:color="auto"/>
        <w:right w:val="none" w:sz="0" w:space="0" w:color="auto"/>
      </w:divBdr>
    </w:div>
    <w:div w:id="513693833">
      <w:bodyDiv w:val="1"/>
      <w:marLeft w:val="0"/>
      <w:marRight w:val="0"/>
      <w:marTop w:val="0"/>
      <w:marBottom w:val="0"/>
      <w:divBdr>
        <w:top w:val="none" w:sz="0" w:space="0" w:color="auto"/>
        <w:left w:val="none" w:sz="0" w:space="0" w:color="auto"/>
        <w:bottom w:val="none" w:sz="0" w:space="0" w:color="auto"/>
        <w:right w:val="none" w:sz="0" w:space="0" w:color="auto"/>
      </w:divBdr>
    </w:div>
    <w:div w:id="516578308">
      <w:bodyDiv w:val="1"/>
      <w:marLeft w:val="0"/>
      <w:marRight w:val="0"/>
      <w:marTop w:val="0"/>
      <w:marBottom w:val="0"/>
      <w:divBdr>
        <w:top w:val="none" w:sz="0" w:space="0" w:color="auto"/>
        <w:left w:val="none" w:sz="0" w:space="0" w:color="auto"/>
        <w:bottom w:val="none" w:sz="0" w:space="0" w:color="auto"/>
        <w:right w:val="none" w:sz="0" w:space="0" w:color="auto"/>
      </w:divBdr>
    </w:div>
    <w:div w:id="516581395">
      <w:bodyDiv w:val="1"/>
      <w:marLeft w:val="0"/>
      <w:marRight w:val="0"/>
      <w:marTop w:val="0"/>
      <w:marBottom w:val="0"/>
      <w:divBdr>
        <w:top w:val="none" w:sz="0" w:space="0" w:color="auto"/>
        <w:left w:val="none" w:sz="0" w:space="0" w:color="auto"/>
        <w:bottom w:val="none" w:sz="0" w:space="0" w:color="auto"/>
        <w:right w:val="none" w:sz="0" w:space="0" w:color="auto"/>
      </w:divBdr>
    </w:div>
    <w:div w:id="516970408">
      <w:bodyDiv w:val="1"/>
      <w:marLeft w:val="0"/>
      <w:marRight w:val="0"/>
      <w:marTop w:val="0"/>
      <w:marBottom w:val="0"/>
      <w:divBdr>
        <w:top w:val="none" w:sz="0" w:space="0" w:color="auto"/>
        <w:left w:val="none" w:sz="0" w:space="0" w:color="auto"/>
        <w:bottom w:val="none" w:sz="0" w:space="0" w:color="auto"/>
        <w:right w:val="none" w:sz="0" w:space="0" w:color="auto"/>
      </w:divBdr>
    </w:div>
    <w:div w:id="518395860">
      <w:bodyDiv w:val="1"/>
      <w:marLeft w:val="0"/>
      <w:marRight w:val="0"/>
      <w:marTop w:val="0"/>
      <w:marBottom w:val="0"/>
      <w:divBdr>
        <w:top w:val="none" w:sz="0" w:space="0" w:color="auto"/>
        <w:left w:val="none" w:sz="0" w:space="0" w:color="auto"/>
        <w:bottom w:val="none" w:sz="0" w:space="0" w:color="auto"/>
        <w:right w:val="none" w:sz="0" w:space="0" w:color="auto"/>
      </w:divBdr>
    </w:div>
    <w:div w:id="519046560">
      <w:bodyDiv w:val="1"/>
      <w:marLeft w:val="0"/>
      <w:marRight w:val="0"/>
      <w:marTop w:val="0"/>
      <w:marBottom w:val="0"/>
      <w:divBdr>
        <w:top w:val="none" w:sz="0" w:space="0" w:color="auto"/>
        <w:left w:val="none" w:sz="0" w:space="0" w:color="auto"/>
        <w:bottom w:val="none" w:sz="0" w:space="0" w:color="auto"/>
        <w:right w:val="none" w:sz="0" w:space="0" w:color="auto"/>
      </w:divBdr>
    </w:div>
    <w:div w:id="522747344">
      <w:bodyDiv w:val="1"/>
      <w:marLeft w:val="0"/>
      <w:marRight w:val="0"/>
      <w:marTop w:val="0"/>
      <w:marBottom w:val="0"/>
      <w:divBdr>
        <w:top w:val="none" w:sz="0" w:space="0" w:color="auto"/>
        <w:left w:val="none" w:sz="0" w:space="0" w:color="auto"/>
        <w:bottom w:val="none" w:sz="0" w:space="0" w:color="auto"/>
        <w:right w:val="none" w:sz="0" w:space="0" w:color="auto"/>
      </w:divBdr>
    </w:div>
    <w:div w:id="527371979">
      <w:bodyDiv w:val="1"/>
      <w:marLeft w:val="0"/>
      <w:marRight w:val="0"/>
      <w:marTop w:val="0"/>
      <w:marBottom w:val="0"/>
      <w:divBdr>
        <w:top w:val="none" w:sz="0" w:space="0" w:color="auto"/>
        <w:left w:val="none" w:sz="0" w:space="0" w:color="auto"/>
        <w:bottom w:val="none" w:sz="0" w:space="0" w:color="auto"/>
        <w:right w:val="none" w:sz="0" w:space="0" w:color="auto"/>
      </w:divBdr>
    </w:div>
    <w:div w:id="527837793">
      <w:bodyDiv w:val="1"/>
      <w:marLeft w:val="0"/>
      <w:marRight w:val="0"/>
      <w:marTop w:val="0"/>
      <w:marBottom w:val="0"/>
      <w:divBdr>
        <w:top w:val="none" w:sz="0" w:space="0" w:color="auto"/>
        <w:left w:val="none" w:sz="0" w:space="0" w:color="auto"/>
        <w:bottom w:val="none" w:sz="0" w:space="0" w:color="auto"/>
        <w:right w:val="none" w:sz="0" w:space="0" w:color="auto"/>
      </w:divBdr>
    </w:div>
    <w:div w:id="528765902">
      <w:bodyDiv w:val="1"/>
      <w:marLeft w:val="0"/>
      <w:marRight w:val="0"/>
      <w:marTop w:val="0"/>
      <w:marBottom w:val="0"/>
      <w:divBdr>
        <w:top w:val="none" w:sz="0" w:space="0" w:color="auto"/>
        <w:left w:val="none" w:sz="0" w:space="0" w:color="auto"/>
        <w:bottom w:val="none" w:sz="0" w:space="0" w:color="auto"/>
        <w:right w:val="none" w:sz="0" w:space="0" w:color="auto"/>
      </w:divBdr>
    </w:div>
    <w:div w:id="538786680">
      <w:bodyDiv w:val="1"/>
      <w:marLeft w:val="0"/>
      <w:marRight w:val="0"/>
      <w:marTop w:val="0"/>
      <w:marBottom w:val="0"/>
      <w:divBdr>
        <w:top w:val="none" w:sz="0" w:space="0" w:color="auto"/>
        <w:left w:val="none" w:sz="0" w:space="0" w:color="auto"/>
        <w:bottom w:val="none" w:sz="0" w:space="0" w:color="auto"/>
        <w:right w:val="none" w:sz="0" w:space="0" w:color="auto"/>
      </w:divBdr>
    </w:div>
    <w:div w:id="539779073">
      <w:bodyDiv w:val="1"/>
      <w:marLeft w:val="0"/>
      <w:marRight w:val="0"/>
      <w:marTop w:val="0"/>
      <w:marBottom w:val="0"/>
      <w:divBdr>
        <w:top w:val="none" w:sz="0" w:space="0" w:color="auto"/>
        <w:left w:val="none" w:sz="0" w:space="0" w:color="auto"/>
        <w:bottom w:val="none" w:sz="0" w:space="0" w:color="auto"/>
        <w:right w:val="none" w:sz="0" w:space="0" w:color="auto"/>
      </w:divBdr>
    </w:div>
    <w:div w:id="564872739">
      <w:bodyDiv w:val="1"/>
      <w:marLeft w:val="0"/>
      <w:marRight w:val="0"/>
      <w:marTop w:val="0"/>
      <w:marBottom w:val="0"/>
      <w:divBdr>
        <w:top w:val="none" w:sz="0" w:space="0" w:color="auto"/>
        <w:left w:val="none" w:sz="0" w:space="0" w:color="auto"/>
        <w:bottom w:val="none" w:sz="0" w:space="0" w:color="auto"/>
        <w:right w:val="none" w:sz="0" w:space="0" w:color="auto"/>
      </w:divBdr>
    </w:div>
    <w:div w:id="569191000">
      <w:bodyDiv w:val="1"/>
      <w:marLeft w:val="0"/>
      <w:marRight w:val="0"/>
      <w:marTop w:val="0"/>
      <w:marBottom w:val="0"/>
      <w:divBdr>
        <w:top w:val="none" w:sz="0" w:space="0" w:color="auto"/>
        <w:left w:val="none" w:sz="0" w:space="0" w:color="auto"/>
        <w:bottom w:val="none" w:sz="0" w:space="0" w:color="auto"/>
        <w:right w:val="none" w:sz="0" w:space="0" w:color="auto"/>
      </w:divBdr>
    </w:div>
    <w:div w:id="570193432">
      <w:bodyDiv w:val="1"/>
      <w:marLeft w:val="0"/>
      <w:marRight w:val="0"/>
      <w:marTop w:val="0"/>
      <w:marBottom w:val="0"/>
      <w:divBdr>
        <w:top w:val="none" w:sz="0" w:space="0" w:color="auto"/>
        <w:left w:val="none" w:sz="0" w:space="0" w:color="auto"/>
        <w:bottom w:val="none" w:sz="0" w:space="0" w:color="auto"/>
        <w:right w:val="none" w:sz="0" w:space="0" w:color="auto"/>
      </w:divBdr>
    </w:div>
    <w:div w:id="571505063">
      <w:bodyDiv w:val="1"/>
      <w:marLeft w:val="0"/>
      <w:marRight w:val="0"/>
      <w:marTop w:val="0"/>
      <w:marBottom w:val="0"/>
      <w:divBdr>
        <w:top w:val="none" w:sz="0" w:space="0" w:color="auto"/>
        <w:left w:val="none" w:sz="0" w:space="0" w:color="auto"/>
        <w:bottom w:val="none" w:sz="0" w:space="0" w:color="auto"/>
        <w:right w:val="none" w:sz="0" w:space="0" w:color="auto"/>
      </w:divBdr>
    </w:div>
    <w:div w:id="572546049">
      <w:bodyDiv w:val="1"/>
      <w:marLeft w:val="0"/>
      <w:marRight w:val="0"/>
      <w:marTop w:val="0"/>
      <w:marBottom w:val="0"/>
      <w:divBdr>
        <w:top w:val="none" w:sz="0" w:space="0" w:color="auto"/>
        <w:left w:val="none" w:sz="0" w:space="0" w:color="auto"/>
        <w:bottom w:val="none" w:sz="0" w:space="0" w:color="auto"/>
        <w:right w:val="none" w:sz="0" w:space="0" w:color="auto"/>
      </w:divBdr>
    </w:div>
    <w:div w:id="576131320">
      <w:bodyDiv w:val="1"/>
      <w:marLeft w:val="0"/>
      <w:marRight w:val="0"/>
      <w:marTop w:val="0"/>
      <w:marBottom w:val="0"/>
      <w:divBdr>
        <w:top w:val="none" w:sz="0" w:space="0" w:color="auto"/>
        <w:left w:val="none" w:sz="0" w:space="0" w:color="auto"/>
        <w:bottom w:val="none" w:sz="0" w:space="0" w:color="auto"/>
        <w:right w:val="none" w:sz="0" w:space="0" w:color="auto"/>
      </w:divBdr>
    </w:div>
    <w:div w:id="576980574">
      <w:bodyDiv w:val="1"/>
      <w:marLeft w:val="0"/>
      <w:marRight w:val="0"/>
      <w:marTop w:val="0"/>
      <w:marBottom w:val="0"/>
      <w:divBdr>
        <w:top w:val="none" w:sz="0" w:space="0" w:color="auto"/>
        <w:left w:val="none" w:sz="0" w:space="0" w:color="auto"/>
        <w:bottom w:val="none" w:sz="0" w:space="0" w:color="auto"/>
        <w:right w:val="none" w:sz="0" w:space="0" w:color="auto"/>
      </w:divBdr>
    </w:div>
    <w:div w:id="577206180">
      <w:bodyDiv w:val="1"/>
      <w:marLeft w:val="0"/>
      <w:marRight w:val="0"/>
      <w:marTop w:val="0"/>
      <w:marBottom w:val="0"/>
      <w:divBdr>
        <w:top w:val="none" w:sz="0" w:space="0" w:color="auto"/>
        <w:left w:val="none" w:sz="0" w:space="0" w:color="auto"/>
        <w:bottom w:val="none" w:sz="0" w:space="0" w:color="auto"/>
        <w:right w:val="none" w:sz="0" w:space="0" w:color="auto"/>
      </w:divBdr>
    </w:div>
    <w:div w:id="580255870">
      <w:bodyDiv w:val="1"/>
      <w:marLeft w:val="0"/>
      <w:marRight w:val="0"/>
      <w:marTop w:val="0"/>
      <w:marBottom w:val="0"/>
      <w:divBdr>
        <w:top w:val="none" w:sz="0" w:space="0" w:color="auto"/>
        <w:left w:val="none" w:sz="0" w:space="0" w:color="auto"/>
        <w:bottom w:val="none" w:sz="0" w:space="0" w:color="auto"/>
        <w:right w:val="none" w:sz="0" w:space="0" w:color="auto"/>
      </w:divBdr>
    </w:div>
    <w:div w:id="586771999">
      <w:bodyDiv w:val="1"/>
      <w:marLeft w:val="0"/>
      <w:marRight w:val="0"/>
      <w:marTop w:val="0"/>
      <w:marBottom w:val="0"/>
      <w:divBdr>
        <w:top w:val="none" w:sz="0" w:space="0" w:color="auto"/>
        <w:left w:val="none" w:sz="0" w:space="0" w:color="auto"/>
        <w:bottom w:val="none" w:sz="0" w:space="0" w:color="auto"/>
        <w:right w:val="none" w:sz="0" w:space="0" w:color="auto"/>
      </w:divBdr>
    </w:div>
    <w:div w:id="587084673">
      <w:bodyDiv w:val="1"/>
      <w:marLeft w:val="0"/>
      <w:marRight w:val="0"/>
      <w:marTop w:val="0"/>
      <w:marBottom w:val="0"/>
      <w:divBdr>
        <w:top w:val="none" w:sz="0" w:space="0" w:color="auto"/>
        <w:left w:val="none" w:sz="0" w:space="0" w:color="auto"/>
        <w:bottom w:val="none" w:sz="0" w:space="0" w:color="auto"/>
        <w:right w:val="none" w:sz="0" w:space="0" w:color="auto"/>
      </w:divBdr>
    </w:div>
    <w:div w:id="590118440">
      <w:bodyDiv w:val="1"/>
      <w:marLeft w:val="0"/>
      <w:marRight w:val="0"/>
      <w:marTop w:val="0"/>
      <w:marBottom w:val="0"/>
      <w:divBdr>
        <w:top w:val="none" w:sz="0" w:space="0" w:color="auto"/>
        <w:left w:val="none" w:sz="0" w:space="0" w:color="auto"/>
        <w:bottom w:val="none" w:sz="0" w:space="0" w:color="auto"/>
        <w:right w:val="none" w:sz="0" w:space="0" w:color="auto"/>
      </w:divBdr>
    </w:div>
    <w:div w:id="593630469">
      <w:bodyDiv w:val="1"/>
      <w:marLeft w:val="0"/>
      <w:marRight w:val="0"/>
      <w:marTop w:val="0"/>
      <w:marBottom w:val="0"/>
      <w:divBdr>
        <w:top w:val="none" w:sz="0" w:space="0" w:color="auto"/>
        <w:left w:val="none" w:sz="0" w:space="0" w:color="auto"/>
        <w:bottom w:val="none" w:sz="0" w:space="0" w:color="auto"/>
        <w:right w:val="none" w:sz="0" w:space="0" w:color="auto"/>
      </w:divBdr>
    </w:div>
    <w:div w:id="599460062">
      <w:bodyDiv w:val="1"/>
      <w:marLeft w:val="0"/>
      <w:marRight w:val="0"/>
      <w:marTop w:val="0"/>
      <w:marBottom w:val="0"/>
      <w:divBdr>
        <w:top w:val="none" w:sz="0" w:space="0" w:color="auto"/>
        <w:left w:val="none" w:sz="0" w:space="0" w:color="auto"/>
        <w:bottom w:val="none" w:sz="0" w:space="0" w:color="auto"/>
        <w:right w:val="none" w:sz="0" w:space="0" w:color="auto"/>
      </w:divBdr>
    </w:div>
    <w:div w:id="604772290">
      <w:bodyDiv w:val="1"/>
      <w:marLeft w:val="0"/>
      <w:marRight w:val="0"/>
      <w:marTop w:val="0"/>
      <w:marBottom w:val="0"/>
      <w:divBdr>
        <w:top w:val="none" w:sz="0" w:space="0" w:color="auto"/>
        <w:left w:val="none" w:sz="0" w:space="0" w:color="auto"/>
        <w:bottom w:val="none" w:sz="0" w:space="0" w:color="auto"/>
        <w:right w:val="none" w:sz="0" w:space="0" w:color="auto"/>
      </w:divBdr>
    </w:div>
    <w:div w:id="605309000">
      <w:bodyDiv w:val="1"/>
      <w:marLeft w:val="0"/>
      <w:marRight w:val="0"/>
      <w:marTop w:val="0"/>
      <w:marBottom w:val="0"/>
      <w:divBdr>
        <w:top w:val="none" w:sz="0" w:space="0" w:color="auto"/>
        <w:left w:val="none" w:sz="0" w:space="0" w:color="auto"/>
        <w:bottom w:val="none" w:sz="0" w:space="0" w:color="auto"/>
        <w:right w:val="none" w:sz="0" w:space="0" w:color="auto"/>
      </w:divBdr>
    </w:div>
    <w:div w:id="606422426">
      <w:bodyDiv w:val="1"/>
      <w:marLeft w:val="0"/>
      <w:marRight w:val="0"/>
      <w:marTop w:val="0"/>
      <w:marBottom w:val="0"/>
      <w:divBdr>
        <w:top w:val="none" w:sz="0" w:space="0" w:color="auto"/>
        <w:left w:val="none" w:sz="0" w:space="0" w:color="auto"/>
        <w:bottom w:val="none" w:sz="0" w:space="0" w:color="auto"/>
        <w:right w:val="none" w:sz="0" w:space="0" w:color="auto"/>
      </w:divBdr>
    </w:div>
    <w:div w:id="607859446">
      <w:bodyDiv w:val="1"/>
      <w:marLeft w:val="0"/>
      <w:marRight w:val="0"/>
      <w:marTop w:val="0"/>
      <w:marBottom w:val="0"/>
      <w:divBdr>
        <w:top w:val="none" w:sz="0" w:space="0" w:color="auto"/>
        <w:left w:val="none" w:sz="0" w:space="0" w:color="auto"/>
        <w:bottom w:val="none" w:sz="0" w:space="0" w:color="auto"/>
        <w:right w:val="none" w:sz="0" w:space="0" w:color="auto"/>
      </w:divBdr>
    </w:div>
    <w:div w:id="608396352">
      <w:bodyDiv w:val="1"/>
      <w:marLeft w:val="0"/>
      <w:marRight w:val="0"/>
      <w:marTop w:val="0"/>
      <w:marBottom w:val="0"/>
      <w:divBdr>
        <w:top w:val="none" w:sz="0" w:space="0" w:color="auto"/>
        <w:left w:val="none" w:sz="0" w:space="0" w:color="auto"/>
        <w:bottom w:val="none" w:sz="0" w:space="0" w:color="auto"/>
        <w:right w:val="none" w:sz="0" w:space="0" w:color="auto"/>
      </w:divBdr>
      <w:divsChild>
        <w:div w:id="1960918824">
          <w:marLeft w:val="0"/>
          <w:marRight w:val="0"/>
          <w:marTop w:val="0"/>
          <w:marBottom w:val="0"/>
          <w:divBdr>
            <w:top w:val="none" w:sz="0" w:space="0" w:color="auto"/>
            <w:left w:val="none" w:sz="0" w:space="0" w:color="auto"/>
            <w:bottom w:val="none" w:sz="0" w:space="0" w:color="auto"/>
            <w:right w:val="none" w:sz="0" w:space="0" w:color="auto"/>
          </w:divBdr>
          <w:divsChild>
            <w:div w:id="709383123">
              <w:marLeft w:val="0"/>
              <w:marRight w:val="0"/>
              <w:marTop w:val="0"/>
              <w:marBottom w:val="0"/>
              <w:divBdr>
                <w:top w:val="none" w:sz="0" w:space="0" w:color="auto"/>
                <w:left w:val="none" w:sz="0" w:space="0" w:color="auto"/>
                <w:bottom w:val="none" w:sz="0" w:space="0" w:color="auto"/>
                <w:right w:val="none" w:sz="0" w:space="0" w:color="auto"/>
              </w:divBdr>
              <w:divsChild>
                <w:div w:id="954169243">
                  <w:marLeft w:val="0"/>
                  <w:marRight w:val="0"/>
                  <w:marTop w:val="0"/>
                  <w:marBottom w:val="0"/>
                  <w:divBdr>
                    <w:top w:val="none" w:sz="0" w:space="0" w:color="auto"/>
                    <w:left w:val="none" w:sz="0" w:space="0" w:color="auto"/>
                    <w:bottom w:val="none" w:sz="0" w:space="0" w:color="auto"/>
                    <w:right w:val="none" w:sz="0" w:space="0" w:color="auto"/>
                  </w:divBdr>
                  <w:divsChild>
                    <w:div w:id="1423605310">
                      <w:marLeft w:val="0"/>
                      <w:marRight w:val="0"/>
                      <w:marTop w:val="0"/>
                      <w:marBottom w:val="0"/>
                      <w:divBdr>
                        <w:top w:val="none" w:sz="0" w:space="0" w:color="auto"/>
                        <w:left w:val="none" w:sz="0" w:space="0" w:color="auto"/>
                        <w:bottom w:val="none" w:sz="0" w:space="0" w:color="auto"/>
                        <w:right w:val="none" w:sz="0" w:space="0" w:color="auto"/>
                      </w:divBdr>
                      <w:divsChild>
                        <w:div w:id="804470010">
                          <w:marLeft w:val="0"/>
                          <w:marRight w:val="0"/>
                          <w:marTop w:val="0"/>
                          <w:marBottom w:val="0"/>
                          <w:divBdr>
                            <w:top w:val="none" w:sz="0" w:space="0" w:color="auto"/>
                            <w:left w:val="none" w:sz="0" w:space="0" w:color="auto"/>
                            <w:bottom w:val="none" w:sz="0" w:space="0" w:color="auto"/>
                            <w:right w:val="none" w:sz="0" w:space="0" w:color="auto"/>
                          </w:divBdr>
                          <w:divsChild>
                            <w:div w:id="1997105534">
                              <w:marLeft w:val="0"/>
                              <w:marRight w:val="0"/>
                              <w:marTop w:val="0"/>
                              <w:marBottom w:val="0"/>
                              <w:divBdr>
                                <w:top w:val="none" w:sz="0" w:space="0" w:color="auto"/>
                                <w:left w:val="none" w:sz="0" w:space="0" w:color="auto"/>
                                <w:bottom w:val="none" w:sz="0" w:space="0" w:color="auto"/>
                                <w:right w:val="none" w:sz="0" w:space="0" w:color="auto"/>
                              </w:divBdr>
                              <w:divsChild>
                                <w:div w:id="557283153">
                                  <w:marLeft w:val="0"/>
                                  <w:marRight w:val="0"/>
                                  <w:marTop w:val="0"/>
                                  <w:marBottom w:val="0"/>
                                  <w:divBdr>
                                    <w:top w:val="none" w:sz="0" w:space="0" w:color="auto"/>
                                    <w:left w:val="none" w:sz="0" w:space="0" w:color="auto"/>
                                    <w:bottom w:val="none" w:sz="0" w:space="0" w:color="auto"/>
                                    <w:right w:val="none" w:sz="0" w:space="0" w:color="auto"/>
                                  </w:divBdr>
                                  <w:divsChild>
                                    <w:div w:id="15037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580068">
          <w:marLeft w:val="0"/>
          <w:marRight w:val="0"/>
          <w:marTop w:val="0"/>
          <w:marBottom w:val="0"/>
          <w:divBdr>
            <w:top w:val="none" w:sz="0" w:space="0" w:color="auto"/>
            <w:left w:val="none" w:sz="0" w:space="0" w:color="auto"/>
            <w:bottom w:val="none" w:sz="0" w:space="0" w:color="auto"/>
            <w:right w:val="none" w:sz="0" w:space="0" w:color="auto"/>
          </w:divBdr>
          <w:divsChild>
            <w:div w:id="1351372656">
              <w:marLeft w:val="0"/>
              <w:marRight w:val="0"/>
              <w:marTop w:val="0"/>
              <w:marBottom w:val="0"/>
              <w:divBdr>
                <w:top w:val="none" w:sz="0" w:space="0" w:color="auto"/>
                <w:left w:val="none" w:sz="0" w:space="0" w:color="auto"/>
                <w:bottom w:val="none" w:sz="0" w:space="0" w:color="auto"/>
                <w:right w:val="none" w:sz="0" w:space="0" w:color="auto"/>
              </w:divBdr>
              <w:divsChild>
                <w:div w:id="1767073931">
                  <w:marLeft w:val="0"/>
                  <w:marRight w:val="0"/>
                  <w:marTop w:val="0"/>
                  <w:marBottom w:val="0"/>
                  <w:divBdr>
                    <w:top w:val="none" w:sz="0" w:space="0" w:color="auto"/>
                    <w:left w:val="none" w:sz="0" w:space="0" w:color="auto"/>
                    <w:bottom w:val="none" w:sz="0" w:space="0" w:color="auto"/>
                    <w:right w:val="none" w:sz="0" w:space="0" w:color="auto"/>
                  </w:divBdr>
                  <w:divsChild>
                    <w:div w:id="13002004">
                      <w:marLeft w:val="0"/>
                      <w:marRight w:val="0"/>
                      <w:marTop w:val="0"/>
                      <w:marBottom w:val="0"/>
                      <w:divBdr>
                        <w:top w:val="none" w:sz="0" w:space="0" w:color="auto"/>
                        <w:left w:val="none" w:sz="0" w:space="0" w:color="auto"/>
                        <w:bottom w:val="none" w:sz="0" w:space="0" w:color="auto"/>
                        <w:right w:val="none" w:sz="0" w:space="0" w:color="auto"/>
                      </w:divBdr>
                      <w:divsChild>
                        <w:div w:id="859077947">
                          <w:marLeft w:val="0"/>
                          <w:marRight w:val="0"/>
                          <w:marTop w:val="0"/>
                          <w:marBottom w:val="0"/>
                          <w:divBdr>
                            <w:top w:val="none" w:sz="0" w:space="0" w:color="auto"/>
                            <w:left w:val="none" w:sz="0" w:space="0" w:color="auto"/>
                            <w:bottom w:val="none" w:sz="0" w:space="0" w:color="auto"/>
                            <w:right w:val="none" w:sz="0" w:space="0" w:color="auto"/>
                          </w:divBdr>
                          <w:divsChild>
                            <w:div w:id="1559970965">
                              <w:marLeft w:val="0"/>
                              <w:marRight w:val="0"/>
                              <w:marTop w:val="0"/>
                              <w:marBottom w:val="0"/>
                              <w:divBdr>
                                <w:top w:val="none" w:sz="0" w:space="0" w:color="auto"/>
                                <w:left w:val="none" w:sz="0" w:space="0" w:color="auto"/>
                                <w:bottom w:val="none" w:sz="0" w:space="0" w:color="auto"/>
                                <w:right w:val="none" w:sz="0" w:space="0" w:color="auto"/>
                              </w:divBdr>
                              <w:divsChild>
                                <w:div w:id="923496959">
                                  <w:marLeft w:val="0"/>
                                  <w:marRight w:val="0"/>
                                  <w:marTop w:val="0"/>
                                  <w:marBottom w:val="0"/>
                                  <w:divBdr>
                                    <w:top w:val="none" w:sz="0" w:space="0" w:color="auto"/>
                                    <w:left w:val="none" w:sz="0" w:space="0" w:color="auto"/>
                                    <w:bottom w:val="none" w:sz="0" w:space="0" w:color="auto"/>
                                    <w:right w:val="none" w:sz="0" w:space="0" w:color="auto"/>
                                  </w:divBdr>
                                  <w:divsChild>
                                    <w:div w:id="480536378">
                                      <w:marLeft w:val="0"/>
                                      <w:marRight w:val="0"/>
                                      <w:marTop w:val="0"/>
                                      <w:marBottom w:val="0"/>
                                      <w:divBdr>
                                        <w:top w:val="none" w:sz="0" w:space="0" w:color="auto"/>
                                        <w:left w:val="none" w:sz="0" w:space="0" w:color="auto"/>
                                        <w:bottom w:val="none" w:sz="0" w:space="0" w:color="auto"/>
                                        <w:right w:val="none" w:sz="0" w:space="0" w:color="auto"/>
                                      </w:divBdr>
                                      <w:divsChild>
                                        <w:div w:id="19074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405931">
          <w:marLeft w:val="0"/>
          <w:marRight w:val="0"/>
          <w:marTop w:val="0"/>
          <w:marBottom w:val="0"/>
          <w:divBdr>
            <w:top w:val="none" w:sz="0" w:space="0" w:color="auto"/>
            <w:left w:val="none" w:sz="0" w:space="0" w:color="auto"/>
            <w:bottom w:val="none" w:sz="0" w:space="0" w:color="auto"/>
            <w:right w:val="none" w:sz="0" w:space="0" w:color="auto"/>
          </w:divBdr>
          <w:divsChild>
            <w:div w:id="803962685">
              <w:marLeft w:val="0"/>
              <w:marRight w:val="0"/>
              <w:marTop w:val="0"/>
              <w:marBottom w:val="0"/>
              <w:divBdr>
                <w:top w:val="none" w:sz="0" w:space="0" w:color="auto"/>
                <w:left w:val="none" w:sz="0" w:space="0" w:color="auto"/>
                <w:bottom w:val="none" w:sz="0" w:space="0" w:color="auto"/>
                <w:right w:val="none" w:sz="0" w:space="0" w:color="auto"/>
              </w:divBdr>
              <w:divsChild>
                <w:div w:id="1070613902">
                  <w:marLeft w:val="0"/>
                  <w:marRight w:val="0"/>
                  <w:marTop w:val="0"/>
                  <w:marBottom w:val="0"/>
                  <w:divBdr>
                    <w:top w:val="none" w:sz="0" w:space="0" w:color="auto"/>
                    <w:left w:val="none" w:sz="0" w:space="0" w:color="auto"/>
                    <w:bottom w:val="none" w:sz="0" w:space="0" w:color="auto"/>
                    <w:right w:val="none" w:sz="0" w:space="0" w:color="auto"/>
                  </w:divBdr>
                  <w:divsChild>
                    <w:div w:id="1708528319">
                      <w:marLeft w:val="0"/>
                      <w:marRight w:val="0"/>
                      <w:marTop w:val="0"/>
                      <w:marBottom w:val="0"/>
                      <w:divBdr>
                        <w:top w:val="none" w:sz="0" w:space="0" w:color="auto"/>
                        <w:left w:val="none" w:sz="0" w:space="0" w:color="auto"/>
                        <w:bottom w:val="none" w:sz="0" w:space="0" w:color="auto"/>
                        <w:right w:val="none" w:sz="0" w:space="0" w:color="auto"/>
                      </w:divBdr>
                      <w:divsChild>
                        <w:div w:id="1576697397">
                          <w:marLeft w:val="0"/>
                          <w:marRight w:val="0"/>
                          <w:marTop w:val="0"/>
                          <w:marBottom w:val="0"/>
                          <w:divBdr>
                            <w:top w:val="none" w:sz="0" w:space="0" w:color="auto"/>
                            <w:left w:val="none" w:sz="0" w:space="0" w:color="auto"/>
                            <w:bottom w:val="none" w:sz="0" w:space="0" w:color="auto"/>
                            <w:right w:val="none" w:sz="0" w:space="0" w:color="auto"/>
                          </w:divBdr>
                          <w:divsChild>
                            <w:div w:id="1306199193">
                              <w:marLeft w:val="0"/>
                              <w:marRight w:val="0"/>
                              <w:marTop w:val="0"/>
                              <w:marBottom w:val="0"/>
                              <w:divBdr>
                                <w:top w:val="none" w:sz="0" w:space="0" w:color="auto"/>
                                <w:left w:val="none" w:sz="0" w:space="0" w:color="auto"/>
                                <w:bottom w:val="none" w:sz="0" w:space="0" w:color="auto"/>
                                <w:right w:val="none" w:sz="0" w:space="0" w:color="auto"/>
                              </w:divBdr>
                              <w:divsChild>
                                <w:div w:id="1379236895">
                                  <w:marLeft w:val="0"/>
                                  <w:marRight w:val="0"/>
                                  <w:marTop w:val="0"/>
                                  <w:marBottom w:val="0"/>
                                  <w:divBdr>
                                    <w:top w:val="none" w:sz="0" w:space="0" w:color="auto"/>
                                    <w:left w:val="none" w:sz="0" w:space="0" w:color="auto"/>
                                    <w:bottom w:val="none" w:sz="0" w:space="0" w:color="auto"/>
                                    <w:right w:val="none" w:sz="0" w:space="0" w:color="auto"/>
                                  </w:divBdr>
                                  <w:divsChild>
                                    <w:div w:id="5364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8198">
                  <w:marLeft w:val="0"/>
                  <w:marRight w:val="0"/>
                  <w:marTop w:val="0"/>
                  <w:marBottom w:val="0"/>
                  <w:divBdr>
                    <w:top w:val="none" w:sz="0" w:space="0" w:color="auto"/>
                    <w:left w:val="none" w:sz="0" w:space="0" w:color="auto"/>
                    <w:bottom w:val="none" w:sz="0" w:space="0" w:color="auto"/>
                    <w:right w:val="none" w:sz="0" w:space="0" w:color="auto"/>
                  </w:divBdr>
                  <w:divsChild>
                    <w:div w:id="1372605585">
                      <w:marLeft w:val="0"/>
                      <w:marRight w:val="0"/>
                      <w:marTop w:val="0"/>
                      <w:marBottom w:val="0"/>
                      <w:divBdr>
                        <w:top w:val="none" w:sz="0" w:space="0" w:color="auto"/>
                        <w:left w:val="none" w:sz="0" w:space="0" w:color="auto"/>
                        <w:bottom w:val="none" w:sz="0" w:space="0" w:color="auto"/>
                        <w:right w:val="none" w:sz="0" w:space="0" w:color="auto"/>
                      </w:divBdr>
                      <w:divsChild>
                        <w:div w:id="1271011155">
                          <w:marLeft w:val="0"/>
                          <w:marRight w:val="0"/>
                          <w:marTop w:val="0"/>
                          <w:marBottom w:val="0"/>
                          <w:divBdr>
                            <w:top w:val="none" w:sz="0" w:space="0" w:color="auto"/>
                            <w:left w:val="none" w:sz="0" w:space="0" w:color="auto"/>
                            <w:bottom w:val="none" w:sz="0" w:space="0" w:color="auto"/>
                            <w:right w:val="none" w:sz="0" w:space="0" w:color="auto"/>
                          </w:divBdr>
                          <w:divsChild>
                            <w:div w:id="902106875">
                              <w:marLeft w:val="0"/>
                              <w:marRight w:val="0"/>
                              <w:marTop w:val="0"/>
                              <w:marBottom w:val="0"/>
                              <w:divBdr>
                                <w:top w:val="none" w:sz="0" w:space="0" w:color="auto"/>
                                <w:left w:val="none" w:sz="0" w:space="0" w:color="auto"/>
                                <w:bottom w:val="none" w:sz="0" w:space="0" w:color="auto"/>
                                <w:right w:val="none" w:sz="0" w:space="0" w:color="auto"/>
                              </w:divBdr>
                              <w:divsChild>
                                <w:div w:id="621037147">
                                  <w:marLeft w:val="0"/>
                                  <w:marRight w:val="0"/>
                                  <w:marTop w:val="0"/>
                                  <w:marBottom w:val="0"/>
                                  <w:divBdr>
                                    <w:top w:val="none" w:sz="0" w:space="0" w:color="auto"/>
                                    <w:left w:val="none" w:sz="0" w:space="0" w:color="auto"/>
                                    <w:bottom w:val="none" w:sz="0" w:space="0" w:color="auto"/>
                                    <w:right w:val="none" w:sz="0" w:space="0" w:color="auto"/>
                                  </w:divBdr>
                                  <w:divsChild>
                                    <w:div w:id="9017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857410">
      <w:bodyDiv w:val="1"/>
      <w:marLeft w:val="0"/>
      <w:marRight w:val="0"/>
      <w:marTop w:val="0"/>
      <w:marBottom w:val="0"/>
      <w:divBdr>
        <w:top w:val="none" w:sz="0" w:space="0" w:color="auto"/>
        <w:left w:val="none" w:sz="0" w:space="0" w:color="auto"/>
        <w:bottom w:val="none" w:sz="0" w:space="0" w:color="auto"/>
        <w:right w:val="none" w:sz="0" w:space="0" w:color="auto"/>
      </w:divBdr>
    </w:div>
    <w:div w:id="609162012">
      <w:bodyDiv w:val="1"/>
      <w:marLeft w:val="0"/>
      <w:marRight w:val="0"/>
      <w:marTop w:val="0"/>
      <w:marBottom w:val="0"/>
      <w:divBdr>
        <w:top w:val="none" w:sz="0" w:space="0" w:color="auto"/>
        <w:left w:val="none" w:sz="0" w:space="0" w:color="auto"/>
        <w:bottom w:val="none" w:sz="0" w:space="0" w:color="auto"/>
        <w:right w:val="none" w:sz="0" w:space="0" w:color="auto"/>
      </w:divBdr>
    </w:div>
    <w:div w:id="609705672">
      <w:bodyDiv w:val="1"/>
      <w:marLeft w:val="0"/>
      <w:marRight w:val="0"/>
      <w:marTop w:val="0"/>
      <w:marBottom w:val="0"/>
      <w:divBdr>
        <w:top w:val="none" w:sz="0" w:space="0" w:color="auto"/>
        <w:left w:val="none" w:sz="0" w:space="0" w:color="auto"/>
        <w:bottom w:val="none" w:sz="0" w:space="0" w:color="auto"/>
        <w:right w:val="none" w:sz="0" w:space="0" w:color="auto"/>
      </w:divBdr>
    </w:div>
    <w:div w:id="612976105">
      <w:bodyDiv w:val="1"/>
      <w:marLeft w:val="0"/>
      <w:marRight w:val="0"/>
      <w:marTop w:val="0"/>
      <w:marBottom w:val="0"/>
      <w:divBdr>
        <w:top w:val="none" w:sz="0" w:space="0" w:color="auto"/>
        <w:left w:val="none" w:sz="0" w:space="0" w:color="auto"/>
        <w:bottom w:val="none" w:sz="0" w:space="0" w:color="auto"/>
        <w:right w:val="none" w:sz="0" w:space="0" w:color="auto"/>
      </w:divBdr>
    </w:div>
    <w:div w:id="619147618">
      <w:bodyDiv w:val="1"/>
      <w:marLeft w:val="0"/>
      <w:marRight w:val="0"/>
      <w:marTop w:val="0"/>
      <w:marBottom w:val="0"/>
      <w:divBdr>
        <w:top w:val="none" w:sz="0" w:space="0" w:color="auto"/>
        <w:left w:val="none" w:sz="0" w:space="0" w:color="auto"/>
        <w:bottom w:val="none" w:sz="0" w:space="0" w:color="auto"/>
        <w:right w:val="none" w:sz="0" w:space="0" w:color="auto"/>
      </w:divBdr>
    </w:div>
    <w:div w:id="619992853">
      <w:bodyDiv w:val="1"/>
      <w:marLeft w:val="0"/>
      <w:marRight w:val="0"/>
      <w:marTop w:val="0"/>
      <w:marBottom w:val="0"/>
      <w:divBdr>
        <w:top w:val="none" w:sz="0" w:space="0" w:color="auto"/>
        <w:left w:val="none" w:sz="0" w:space="0" w:color="auto"/>
        <w:bottom w:val="none" w:sz="0" w:space="0" w:color="auto"/>
        <w:right w:val="none" w:sz="0" w:space="0" w:color="auto"/>
      </w:divBdr>
    </w:div>
    <w:div w:id="623082382">
      <w:bodyDiv w:val="1"/>
      <w:marLeft w:val="0"/>
      <w:marRight w:val="0"/>
      <w:marTop w:val="0"/>
      <w:marBottom w:val="0"/>
      <w:divBdr>
        <w:top w:val="none" w:sz="0" w:space="0" w:color="auto"/>
        <w:left w:val="none" w:sz="0" w:space="0" w:color="auto"/>
        <w:bottom w:val="none" w:sz="0" w:space="0" w:color="auto"/>
        <w:right w:val="none" w:sz="0" w:space="0" w:color="auto"/>
      </w:divBdr>
    </w:div>
    <w:div w:id="624194540">
      <w:bodyDiv w:val="1"/>
      <w:marLeft w:val="0"/>
      <w:marRight w:val="0"/>
      <w:marTop w:val="0"/>
      <w:marBottom w:val="0"/>
      <w:divBdr>
        <w:top w:val="none" w:sz="0" w:space="0" w:color="auto"/>
        <w:left w:val="none" w:sz="0" w:space="0" w:color="auto"/>
        <w:bottom w:val="none" w:sz="0" w:space="0" w:color="auto"/>
        <w:right w:val="none" w:sz="0" w:space="0" w:color="auto"/>
      </w:divBdr>
    </w:div>
    <w:div w:id="624237452">
      <w:bodyDiv w:val="1"/>
      <w:marLeft w:val="0"/>
      <w:marRight w:val="0"/>
      <w:marTop w:val="0"/>
      <w:marBottom w:val="0"/>
      <w:divBdr>
        <w:top w:val="none" w:sz="0" w:space="0" w:color="auto"/>
        <w:left w:val="none" w:sz="0" w:space="0" w:color="auto"/>
        <w:bottom w:val="none" w:sz="0" w:space="0" w:color="auto"/>
        <w:right w:val="none" w:sz="0" w:space="0" w:color="auto"/>
      </w:divBdr>
    </w:div>
    <w:div w:id="634140692">
      <w:bodyDiv w:val="1"/>
      <w:marLeft w:val="0"/>
      <w:marRight w:val="0"/>
      <w:marTop w:val="0"/>
      <w:marBottom w:val="0"/>
      <w:divBdr>
        <w:top w:val="none" w:sz="0" w:space="0" w:color="auto"/>
        <w:left w:val="none" w:sz="0" w:space="0" w:color="auto"/>
        <w:bottom w:val="none" w:sz="0" w:space="0" w:color="auto"/>
        <w:right w:val="none" w:sz="0" w:space="0" w:color="auto"/>
      </w:divBdr>
    </w:div>
    <w:div w:id="640426017">
      <w:bodyDiv w:val="1"/>
      <w:marLeft w:val="0"/>
      <w:marRight w:val="0"/>
      <w:marTop w:val="0"/>
      <w:marBottom w:val="0"/>
      <w:divBdr>
        <w:top w:val="none" w:sz="0" w:space="0" w:color="auto"/>
        <w:left w:val="none" w:sz="0" w:space="0" w:color="auto"/>
        <w:bottom w:val="none" w:sz="0" w:space="0" w:color="auto"/>
        <w:right w:val="none" w:sz="0" w:space="0" w:color="auto"/>
      </w:divBdr>
    </w:div>
    <w:div w:id="641619331">
      <w:bodyDiv w:val="1"/>
      <w:marLeft w:val="0"/>
      <w:marRight w:val="0"/>
      <w:marTop w:val="0"/>
      <w:marBottom w:val="0"/>
      <w:divBdr>
        <w:top w:val="none" w:sz="0" w:space="0" w:color="auto"/>
        <w:left w:val="none" w:sz="0" w:space="0" w:color="auto"/>
        <w:bottom w:val="none" w:sz="0" w:space="0" w:color="auto"/>
        <w:right w:val="none" w:sz="0" w:space="0" w:color="auto"/>
      </w:divBdr>
    </w:div>
    <w:div w:id="642465623">
      <w:bodyDiv w:val="1"/>
      <w:marLeft w:val="0"/>
      <w:marRight w:val="0"/>
      <w:marTop w:val="0"/>
      <w:marBottom w:val="0"/>
      <w:divBdr>
        <w:top w:val="none" w:sz="0" w:space="0" w:color="auto"/>
        <w:left w:val="none" w:sz="0" w:space="0" w:color="auto"/>
        <w:bottom w:val="none" w:sz="0" w:space="0" w:color="auto"/>
        <w:right w:val="none" w:sz="0" w:space="0" w:color="auto"/>
      </w:divBdr>
    </w:div>
    <w:div w:id="646709578">
      <w:bodyDiv w:val="1"/>
      <w:marLeft w:val="0"/>
      <w:marRight w:val="0"/>
      <w:marTop w:val="0"/>
      <w:marBottom w:val="0"/>
      <w:divBdr>
        <w:top w:val="none" w:sz="0" w:space="0" w:color="auto"/>
        <w:left w:val="none" w:sz="0" w:space="0" w:color="auto"/>
        <w:bottom w:val="none" w:sz="0" w:space="0" w:color="auto"/>
        <w:right w:val="none" w:sz="0" w:space="0" w:color="auto"/>
      </w:divBdr>
    </w:div>
    <w:div w:id="648948631">
      <w:bodyDiv w:val="1"/>
      <w:marLeft w:val="0"/>
      <w:marRight w:val="0"/>
      <w:marTop w:val="0"/>
      <w:marBottom w:val="0"/>
      <w:divBdr>
        <w:top w:val="none" w:sz="0" w:space="0" w:color="auto"/>
        <w:left w:val="none" w:sz="0" w:space="0" w:color="auto"/>
        <w:bottom w:val="none" w:sz="0" w:space="0" w:color="auto"/>
        <w:right w:val="none" w:sz="0" w:space="0" w:color="auto"/>
      </w:divBdr>
    </w:div>
    <w:div w:id="650595519">
      <w:bodyDiv w:val="1"/>
      <w:marLeft w:val="0"/>
      <w:marRight w:val="0"/>
      <w:marTop w:val="0"/>
      <w:marBottom w:val="0"/>
      <w:divBdr>
        <w:top w:val="none" w:sz="0" w:space="0" w:color="auto"/>
        <w:left w:val="none" w:sz="0" w:space="0" w:color="auto"/>
        <w:bottom w:val="none" w:sz="0" w:space="0" w:color="auto"/>
        <w:right w:val="none" w:sz="0" w:space="0" w:color="auto"/>
      </w:divBdr>
    </w:div>
    <w:div w:id="662667212">
      <w:bodyDiv w:val="1"/>
      <w:marLeft w:val="0"/>
      <w:marRight w:val="0"/>
      <w:marTop w:val="0"/>
      <w:marBottom w:val="0"/>
      <w:divBdr>
        <w:top w:val="none" w:sz="0" w:space="0" w:color="auto"/>
        <w:left w:val="none" w:sz="0" w:space="0" w:color="auto"/>
        <w:bottom w:val="none" w:sz="0" w:space="0" w:color="auto"/>
        <w:right w:val="none" w:sz="0" w:space="0" w:color="auto"/>
      </w:divBdr>
    </w:div>
    <w:div w:id="664358810">
      <w:bodyDiv w:val="1"/>
      <w:marLeft w:val="0"/>
      <w:marRight w:val="0"/>
      <w:marTop w:val="0"/>
      <w:marBottom w:val="0"/>
      <w:divBdr>
        <w:top w:val="none" w:sz="0" w:space="0" w:color="auto"/>
        <w:left w:val="none" w:sz="0" w:space="0" w:color="auto"/>
        <w:bottom w:val="none" w:sz="0" w:space="0" w:color="auto"/>
        <w:right w:val="none" w:sz="0" w:space="0" w:color="auto"/>
      </w:divBdr>
    </w:div>
    <w:div w:id="677270777">
      <w:bodyDiv w:val="1"/>
      <w:marLeft w:val="0"/>
      <w:marRight w:val="0"/>
      <w:marTop w:val="0"/>
      <w:marBottom w:val="0"/>
      <w:divBdr>
        <w:top w:val="none" w:sz="0" w:space="0" w:color="auto"/>
        <w:left w:val="none" w:sz="0" w:space="0" w:color="auto"/>
        <w:bottom w:val="none" w:sz="0" w:space="0" w:color="auto"/>
        <w:right w:val="none" w:sz="0" w:space="0" w:color="auto"/>
      </w:divBdr>
    </w:div>
    <w:div w:id="680207708">
      <w:bodyDiv w:val="1"/>
      <w:marLeft w:val="0"/>
      <w:marRight w:val="0"/>
      <w:marTop w:val="0"/>
      <w:marBottom w:val="0"/>
      <w:divBdr>
        <w:top w:val="none" w:sz="0" w:space="0" w:color="auto"/>
        <w:left w:val="none" w:sz="0" w:space="0" w:color="auto"/>
        <w:bottom w:val="none" w:sz="0" w:space="0" w:color="auto"/>
        <w:right w:val="none" w:sz="0" w:space="0" w:color="auto"/>
      </w:divBdr>
    </w:div>
    <w:div w:id="685328997">
      <w:bodyDiv w:val="1"/>
      <w:marLeft w:val="0"/>
      <w:marRight w:val="0"/>
      <w:marTop w:val="0"/>
      <w:marBottom w:val="0"/>
      <w:divBdr>
        <w:top w:val="none" w:sz="0" w:space="0" w:color="auto"/>
        <w:left w:val="none" w:sz="0" w:space="0" w:color="auto"/>
        <w:bottom w:val="none" w:sz="0" w:space="0" w:color="auto"/>
        <w:right w:val="none" w:sz="0" w:space="0" w:color="auto"/>
      </w:divBdr>
    </w:div>
    <w:div w:id="687949303">
      <w:bodyDiv w:val="1"/>
      <w:marLeft w:val="0"/>
      <w:marRight w:val="0"/>
      <w:marTop w:val="0"/>
      <w:marBottom w:val="0"/>
      <w:divBdr>
        <w:top w:val="none" w:sz="0" w:space="0" w:color="auto"/>
        <w:left w:val="none" w:sz="0" w:space="0" w:color="auto"/>
        <w:bottom w:val="none" w:sz="0" w:space="0" w:color="auto"/>
        <w:right w:val="none" w:sz="0" w:space="0" w:color="auto"/>
      </w:divBdr>
    </w:div>
    <w:div w:id="688415355">
      <w:bodyDiv w:val="1"/>
      <w:marLeft w:val="0"/>
      <w:marRight w:val="0"/>
      <w:marTop w:val="0"/>
      <w:marBottom w:val="0"/>
      <w:divBdr>
        <w:top w:val="none" w:sz="0" w:space="0" w:color="auto"/>
        <w:left w:val="none" w:sz="0" w:space="0" w:color="auto"/>
        <w:bottom w:val="none" w:sz="0" w:space="0" w:color="auto"/>
        <w:right w:val="none" w:sz="0" w:space="0" w:color="auto"/>
      </w:divBdr>
    </w:div>
    <w:div w:id="689991116">
      <w:bodyDiv w:val="1"/>
      <w:marLeft w:val="0"/>
      <w:marRight w:val="0"/>
      <w:marTop w:val="0"/>
      <w:marBottom w:val="0"/>
      <w:divBdr>
        <w:top w:val="none" w:sz="0" w:space="0" w:color="auto"/>
        <w:left w:val="none" w:sz="0" w:space="0" w:color="auto"/>
        <w:bottom w:val="none" w:sz="0" w:space="0" w:color="auto"/>
        <w:right w:val="none" w:sz="0" w:space="0" w:color="auto"/>
      </w:divBdr>
    </w:div>
    <w:div w:id="691760954">
      <w:bodyDiv w:val="1"/>
      <w:marLeft w:val="0"/>
      <w:marRight w:val="0"/>
      <w:marTop w:val="0"/>
      <w:marBottom w:val="0"/>
      <w:divBdr>
        <w:top w:val="none" w:sz="0" w:space="0" w:color="auto"/>
        <w:left w:val="none" w:sz="0" w:space="0" w:color="auto"/>
        <w:bottom w:val="none" w:sz="0" w:space="0" w:color="auto"/>
        <w:right w:val="none" w:sz="0" w:space="0" w:color="auto"/>
      </w:divBdr>
    </w:div>
    <w:div w:id="696734792">
      <w:bodyDiv w:val="1"/>
      <w:marLeft w:val="0"/>
      <w:marRight w:val="0"/>
      <w:marTop w:val="0"/>
      <w:marBottom w:val="0"/>
      <w:divBdr>
        <w:top w:val="none" w:sz="0" w:space="0" w:color="auto"/>
        <w:left w:val="none" w:sz="0" w:space="0" w:color="auto"/>
        <w:bottom w:val="none" w:sz="0" w:space="0" w:color="auto"/>
        <w:right w:val="none" w:sz="0" w:space="0" w:color="auto"/>
      </w:divBdr>
    </w:div>
    <w:div w:id="700785518">
      <w:bodyDiv w:val="1"/>
      <w:marLeft w:val="0"/>
      <w:marRight w:val="0"/>
      <w:marTop w:val="0"/>
      <w:marBottom w:val="0"/>
      <w:divBdr>
        <w:top w:val="none" w:sz="0" w:space="0" w:color="auto"/>
        <w:left w:val="none" w:sz="0" w:space="0" w:color="auto"/>
        <w:bottom w:val="none" w:sz="0" w:space="0" w:color="auto"/>
        <w:right w:val="none" w:sz="0" w:space="0" w:color="auto"/>
      </w:divBdr>
    </w:div>
    <w:div w:id="708839096">
      <w:bodyDiv w:val="1"/>
      <w:marLeft w:val="0"/>
      <w:marRight w:val="0"/>
      <w:marTop w:val="0"/>
      <w:marBottom w:val="0"/>
      <w:divBdr>
        <w:top w:val="none" w:sz="0" w:space="0" w:color="auto"/>
        <w:left w:val="none" w:sz="0" w:space="0" w:color="auto"/>
        <w:bottom w:val="none" w:sz="0" w:space="0" w:color="auto"/>
        <w:right w:val="none" w:sz="0" w:space="0" w:color="auto"/>
      </w:divBdr>
    </w:div>
    <w:div w:id="713430808">
      <w:bodyDiv w:val="1"/>
      <w:marLeft w:val="0"/>
      <w:marRight w:val="0"/>
      <w:marTop w:val="0"/>
      <w:marBottom w:val="0"/>
      <w:divBdr>
        <w:top w:val="none" w:sz="0" w:space="0" w:color="auto"/>
        <w:left w:val="none" w:sz="0" w:space="0" w:color="auto"/>
        <w:bottom w:val="none" w:sz="0" w:space="0" w:color="auto"/>
        <w:right w:val="none" w:sz="0" w:space="0" w:color="auto"/>
      </w:divBdr>
    </w:div>
    <w:div w:id="713433618">
      <w:bodyDiv w:val="1"/>
      <w:marLeft w:val="0"/>
      <w:marRight w:val="0"/>
      <w:marTop w:val="0"/>
      <w:marBottom w:val="0"/>
      <w:divBdr>
        <w:top w:val="none" w:sz="0" w:space="0" w:color="auto"/>
        <w:left w:val="none" w:sz="0" w:space="0" w:color="auto"/>
        <w:bottom w:val="none" w:sz="0" w:space="0" w:color="auto"/>
        <w:right w:val="none" w:sz="0" w:space="0" w:color="auto"/>
      </w:divBdr>
    </w:div>
    <w:div w:id="713697034">
      <w:bodyDiv w:val="1"/>
      <w:marLeft w:val="0"/>
      <w:marRight w:val="0"/>
      <w:marTop w:val="0"/>
      <w:marBottom w:val="0"/>
      <w:divBdr>
        <w:top w:val="none" w:sz="0" w:space="0" w:color="auto"/>
        <w:left w:val="none" w:sz="0" w:space="0" w:color="auto"/>
        <w:bottom w:val="none" w:sz="0" w:space="0" w:color="auto"/>
        <w:right w:val="none" w:sz="0" w:space="0" w:color="auto"/>
      </w:divBdr>
    </w:div>
    <w:div w:id="716203922">
      <w:bodyDiv w:val="1"/>
      <w:marLeft w:val="0"/>
      <w:marRight w:val="0"/>
      <w:marTop w:val="0"/>
      <w:marBottom w:val="0"/>
      <w:divBdr>
        <w:top w:val="none" w:sz="0" w:space="0" w:color="auto"/>
        <w:left w:val="none" w:sz="0" w:space="0" w:color="auto"/>
        <w:bottom w:val="none" w:sz="0" w:space="0" w:color="auto"/>
        <w:right w:val="none" w:sz="0" w:space="0" w:color="auto"/>
      </w:divBdr>
    </w:div>
    <w:div w:id="718213924">
      <w:bodyDiv w:val="1"/>
      <w:marLeft w:val="0"/>
      <w:marRight w:val="0"/>
      <w:marTop w:val="0"/>
      <w:marBottom w:val="0"/>
      <w:divBdr>
        <w:top w:val="none" w:sz="0" w:space="0" w:color="auto"/>
        <w:left w:val="none" w:sz="0" w:space="0" w:color="auto"/>
        <w:bottom w:val="none" w:sz="0" w:space="0" w:color="auto"/>
        <w:right w:val="none" w:sz="0" w:space="0" w:color="auto"/>
      </w:divBdr>
    </w:div>
    <w:div w:id="722868098">
      <w:bodyDiv w:val="1"/>
      <w:marLeft w:val="0"/>
      <w:marRight w:val="0"/>
      <w:marTop w:val="0"/>
      <w:marBottom w:val="0"/>
      <w:divBdr>
        <w:top w:val="none" w:sz="0" w:space="0" w:color="auto"/>
        <w:left w:val="none" w:sz="0" w:space="0" w:color="auto"/>
        <w:bottom w:val="none" w:sz="0" w:space="0" w:color="auto"/>
        <w:right w:val="none" w:sz="0" w:space="0" w:color="auto"/>
      </w:divBdr>
    </w:div>
    <w:div w:id="733163778">
      <w:bodyDiv w:val="1"/>
      <w:marLeft w:val="0"/>
      <w:marRight w:val="0"/>
      <w:marTop w:val="0"/>
      <w:marBottom w:val="0"/>
      <w:divBdr>
        <w:top w:val="none" w:sz="0" w:space="0" w:color="auto"/>
        <w:left w:val="none" w:sz="0" w:space="0" w:color="auto"/>
        <w:bottom w:val="none" w:sz="0" w:space="0" w:color="auto"/>
        <w:right w:val="none" w:sz="0" w:space="0" w:color="auto"/>
      </w:divBdr>
    </w:div>
    <w:div w:id="746656501">
      <w:bodyDiv w:val="1"/>
      <w:marLeft w:val="0"/>
      <w:marRight w:val="0"/>
      <w:marTop w:val="0"/>
      <w:marBottom w:val="0"/>
      <w:divBdr>
        <w:top w:val="none" w:sz="0" w:space="0" w:color="auto"/>
        <w:left w:val="none" w:sz="0" w:space="0" w:color="auto"/>
        <w:bottom w:val="none" w:sz="0" w:space="0" w:color="auto"/>
        <w:right w:val="none" w:sz="0" w:space="0" w:color="auto"/>
      </w:divBdr>
    </w:div>
    <w:div w:id="747505527">
      <w:bodyDiv w:val="1"/>
      <w:marLeft w:val="0"/>
      <w:marRight w:val="0"/>
      <w:marTop w:val="0"/>
      <w:marBottom w:val="0"/>
      <w:divBdr>
        <w:top w:val="none" w:sz="0" w:space="0" w:color="auto"/>
        <w:left w:val="none" w:sz="0" w:space="0" w:color="auto"/>
        <w:bottom w:val="none" w:sz="0" w:space="0" w:color="auto"/>
        <w:right w:val="none" w:sz="0" w:space="0" w:color="auto"/>
      </w:divBdr>
    </w:div>
    <w:div w:id="747843678">
      <w:bodyDiv w:val="1"/>
      <w:marLeft w:val="0"/>
      <w:marRight w:val="0"/>
      <w:marTop w:val="0"/>
      <w:marBottom w:val="0"/>
      <w:divBdr>
        <w:top w:val="none" w:sz="0" w:space="0" w:color="auto"/>
        <w:left w:val="none" w:sz="0" w:space="0" w:color="auto"/>
        <w:bottom w:val="none" w:sz="0" w:space="0" w:color="auto"/>
        <w:right w:val="none" w:sz="0" w:space="0" w:color="auto"/>
      </w:divBdr>
    </w:div>
    <w:div w:id="749817134">
      <w:bodyDiv w:val="1"/>
      <w:marLeft w:val="0"/>
      <w:marRight w:val="0"/>
      <w:marTop w:val="0"/>
      <w:marBottom w:val="0"/>
      <w:divBdr>
        <w:top w:val="none" w:sz="0" w:space="0" w:color="auto"/>
        <w:left w:val="none" w:sz="0" w:space="0" w:color="auto"/>
        <w:bottom w:val="none" w:sz="0" w:space="0" w:color="auto"/>
        <w:right w:val="none" w:sz="0" w:space="0" w:color="auto"/>
      </w:divBdr>
    </w:div>
    <w:div w:id="750005850">
      <w:bodyDiv w:val="1"/>
      <w:marLeft w:val="0"/>
      <w:marRight w:val="0"/>
      <w:marTop w:val="0"/>
      <w:marBottom w:val="0"/>
      <w:divBdr>
        <w:top w:val="none" w:sz="0" w:space="0" w:color="auto"/>
        <w:left w:val="none" w:sz="0" w:space="0" w:color="auto"/>
        <w:bottom w:val="none" w:sz="0" w:space="0" w:color="auto"/>
        <w:right w:val="none" w:sz="0" w:space="0" w:color="auto"/>
      </w:divBdr>
    </w:div>
    <w:div w:id="752706486">
      <w:bodyDiv w:val="1"/>
      <w:marLeft w:val="0"/>
      <w:marRight w:val="0"/>
      <w:marTop w:val="0"/>
      <w:marBottom w:val="0"/>
      <w:divBdr>
        <w:top w:val="none" w:sz="0" w:space="0" w:color="auto"/>
        <w:left w:val="none" w:sz="0" w:space="0" w:color="auto"/>
        <w:bottom w:val="none" w:sz="0" w:space="0" w:color="auto"/>
        <w:right w:val="none" w:sz="0" w:space="0" w:color="auto"/>
      </w:divBdr>
    </w:div>
    <w:div w:id="754975958">
      <w:bodyDiv w:val="1"/>
      <w:marLeft w:val="0"/>
      <w:marRight w:val="0"/>
      <w:marTop w:val="0"/>
      <w:marBottom w:val="0"/>
      <w:divBdr>
        <w:top w:val="none" w:sz="0" w:space="0" w:color="auto"/>
        <w:left w:val="none" w:sz="0" w:space="0" w:color="auto"/>
        <w:bottom w:val="none" w:sz="0" w:space="0" w:color="auto"/>
        <w:right w:val="none" w:sz="0" w:space="0" w:color="auto"/>
      </w:divBdr>
    </w:div>
    <w:div w:id="756560205">
      <w:bodyDiv w:val="1"/>
      <w:marLeft w:val="0"/>
      <w:marRight w:val="0"/>
      <w:marTop w:val="0"/>
      <w:marBottom w:val="0"/>
      <w:divBdr>
        <w:top w:val="none" w:sz="0" w:space="0" w:color="auto"/>
        <w:left w:val="none" w:sz="0" w:space="0" w:color="auto"/>
        <w:bottom w:val="none" w:sz="0" w:space="0" w:color="auto"/>
        <w:right w:val="none" w:sz="0" w:space="0" w:color="auto"/>
      </w:divBdr>
    </w:div>
    <w:div w:id="757944096">
      <w:bodyDiv w:val="1"/>
      <w:marLeft w:val="0"/>
      <w:marRight w:val="0"/>
      <w:marTop w:val="0"/>
      <w:marBottom w:val="0"/>
      <w:divBdr>
        <w:top w:val="none" w:sz="0" w:space="0" w:color="auto"/>
        <w:left w:val="none" w:sz="0" w:space="0" w:color="auto"/>
        <w:bottom w:val="none" w:sz="0" w:space="0" w:color="auto"/>
        <w:right w:val="none" w:sz="0" w:space="0" w:color="auto"/>
      </w:divBdr>
    </w:div>
    <w:div w:id="760369159">
      <w:bodyDiv w:val="1"/>
      <w:marLeft w:val="0"/>
      <w:marRight w:val="0"/>
      <w:marTop w:val="0"/>
      <w:marBottom w:val="0"/>
      <w:divBdr>
        <w:top w:val="none" w:sz="0" w:space="0" w:color="auto"/>
        <w:left w:val="none" w:sz="0" w:space="0" w:color="auto"/>
        <w:bottom w:val="none" w:sz="0" w:space="0" w:color="auto"/>
        <w:right w:val="none" w:sz="0" w:space="0" w:color="auto"/>
      </w:divBdr>
    </w:div>
    <w:div w:id="760681132">
      <w:bodyDiv w:val="1"/>
      <w:marLeft w:val="0"/>
      <w:marRight w:val="0"/>
      <w:marTop w:val="0"/>
      <w:marBottom w:val="0"/>
      <w:divBdr>
        <w:top w:val="none" w:sz="0" w:space="0" w:color="auto"/>
        <w:left w:val="none" w:sz="0" w:space="0" w:color="auto"/>
        <w:bottom w:val="none" w:sz="0" w:space="0" w:color="auto"/>
        <w:right w:val="none" w:sz="0" w:space="0" w:color="auto"/>
      </w:divBdr>
    </w:div>
    <w:div w:id="764108754">
      <w:bodyDiv w:val="1"/>
      <w:marLeft w:val="0"/>
      <w:marRight w:val="0"/>
      <w:marTop w:val="0"/>
      <w:marBottom w:val="0"/>
      <w:divBdr>
        <w:top w:val="none" w:sz="0" w:space="0" w:color="auto"/>
        <w:left w:val="none" w:sz="0" w:space="0" w:color="auto"/>
        <w:bottom w:val="none" w:sz="0" w:space="0" w:color="auto"/>
        <w:right w:val="none" w:sz="0" w:space="0" w:color="auto"/>
      </w:divBdr>
    </w:div>
    <w:div w:id="766968160">
      <w:bodyDiv w:val="1"/>
      <w:marLeft w:val="0"/>
      <w:marRight w:val="0"/>
      <w:marTop w:val="0"/>
      <w:marBottom w:val="0"/>
      <w:divBdr>
        <w:top w:val="none" w:sz="0" w:space="0" w:color="auto"/>
        <w:left w:val="none" w:sz="0" w:space="0" w:color="auto"/>
        <w:bottom w:val="none" w:sz="0" w:space="0" w:color="auto"/>
        <w:right w:val="none" w:sz="0" w:space="0" w:color="auto"/>
      </w:divBdr>
    </w:div>
    <w:div w:id="767580188">
      <w:bodyDiv w:val="1"/>
      <w:marLeft w:val="0"/>
      <w:marRight w:val="0"/>
      <w:marTop w:val="0"/>
      <w:marBottom w:val="0"/>
      <w:divBdr>
        <w:top w:val="none" w:sz="0" w:space="0" w:color="auto"/>
        <w:left w:val="none" w:sz="0" w:space="0" w:color="auto"/>
        <w:bottom w:val="none" w:sz="0" w:space="0" w:color="auto"/>
        <w:right w:val="none" w:sz="0" w:space="0" w:color="auto"/>
      </w:divBdr>
    </w:div>
    <w:div w:id="770667591">
      <w:bodyDiv w:val="1"/>
      <w:marLeft w:val="0"/>
      <w:marRight w:val="0"/>
      <w:marTop w:val="0"/>
      <w:marBottom w:val="0"/>
      <w:divBdr>
        <w:top w:val="none" w:sz="0" w:space="0" w:color="auto"/>
        <w:left w:val="none" w:sz="0" w:space="0" w:color="auto"/>
        <w:bottom w:val="none" w:sz="0" w:space="0" w:color="auto"/>
        <w:right w:val="none" w:sz="0" w:space="0" w:color="auto"/>
      </w:divBdr>
    </w:div>
    <w:div w:id="771512271">
      <w:bodyDiv w:val="1"/>
      <w:marLeft w:val="0"/>
      <w:marRight w:val="0"/>
      <w:marTop w:val="0"/>
      <w:marBottom w:val="0"/>
      <w:divBdr>
        <w:top w:val="none" w:sz="0" w:space="0" w:color="auto"/>
        <w:left w:val="none" w:sz="0" w:space="0" w:color="auto"/>
        <w:bottom w:val="none" w:sz="0" w:space="0" w:color="auto"/>
        <w:right w:val="none" w:sz="0" w:space="0" w:color="auto"/>
      </w:divBdr>
    </w:div>
    <w:div w:id="771818916">
      <w:bodyDiv w:val="1"/>
      <w:marLeft w:val="0"/>
      <w:marRight w:val="0"/>
      <w:marTop w:val="0"/>
      <w:marBottom w:val="0"/>
      <w:divBdr>
        <w:top w:val="none" w:sz="0" w:space="0" w:color="auto"/>
        <w:left w:val="none" w:sz="0" w:space="0" w:color="auto"/>
        <w:bottom w:val="none" w:sz="0" w:space="0" w:color="auto"/>
        <w:right w:val="none" w:sz="0" w:space="0" w:color="auto"/>
      </w:divBdr>
    </w:div>
    <w:div w:id="776020264">
      <w:bodyDiv w:val="1"/>
      <w:marLeft w:val="0"/>
      <w:marRight w:val="0"/>
      <w:marTop w:val="0"/>
      <w:marBottom w:val="0"/>
      <w:divBdr>
        <w:top w:val="none" w:sz="0" w:space="0" w:color="auto"/>
        <w:left w:val="none" w:sz="0" w:space="0" w:color="auto"/>
        <w:bottom w:val="none" w:sz="0" w:space="0" w:color="auto"/>
        <w:right w:val="none" w:sz="0" w:space="0" w:color="auto"/>
      </w:divBdr>
    </w:div>
    <w:div w:id="780031971">
      <w:bodyDiv w:val="1"/>
      <w:marLeft w:val="0"/>
      <w:marRight w:val="0"/>
      <w:marTop w:val="0"/>
      <w:marBottom w:val="0"/>
      <w:divBdr>
        <w:top w:val="none" w:sz="0" w:space="0" w:color="auto"/>
        <w:left w:val="none" w:sz="0" w:space="0" w:color="auto"/>
        <w:bottom w:val="none" w:sz="0" w:space="0" w:color="auto"/>
        <w:right w:val="none" w:sz="0" w:space="0" w:color="auto"/>
      </w:divBdr>
    </w:div>
    <w:div w:id="780418433">
      <w:bodyDiv w:val="1"/>
      <w:marLeft w:val="0"/>
      <w:marRight w:val="0"/>
      <w:marTop w:val="0"/>
      <w:marBottom w:val="0"/>
      <w:divBdr>
        <w:top w:val="none" w:sz="0" w:space="0" w:color="auto"/>
        <w:left w:val="none" w:sz="0" w:space="0" w:color="auto"/>
        <w:bottom w:val="none" w:sz="0" w:space="0" w:color="auto"/>
        <w:right w:val="none" w:sz="0" w:space="0" w:color="auto"/>
      </w:divBdr>
    </w:div>
    <w:div w:id="781847787">
      <w:bodyDiv w:val="1"/>
      <w:marLeft w:val="0"/>
      <w:marRight w:val="0"/>
      <w:marTop w:val="0"/>
      <w:marBottom w:val="0"/>
      <w:divBdr>
        <w:top w:val="none" w:sz="0" w:space="0" w:color="auto"/>
        <w:left w:val="none" w:sz="0" w:space="0" w:color="auto"/>
        <w:bottom w:val="none" w:sz="0" w:space="0" w:color="auto"/>
        <w:right w:val="none" w:sz="0" w:space="0" w:color="auto"/>
      </w:divBdr>
    </w:div>
    <w:div w:id="783571842">
      <w:bodyDiv w:val="1"/>
      <w:marLeft w:val="0"/>
      <w:marRight w:val="0"/>
      <w:marTop w:val="0"/>
      <w:marBottom w:val="0"/>
      <w:divBdr>
        <w:top w:val="none" w:sz="0" w:space="0" w:color="auto"/>
        <w:left w:val="none" w:sz="0" w:space="0" w:color="auto"/>
        <w:bottom w:val="none" w:sz="0" w:space="0" w:color="auto"/>
        <w:right w:val="none" w:sz="0" w:space="0" w:color="auto"/>
      </w:divBdr>
    </w:div>
    <w:div w:id="787313358">
      <w:bodyDiv w:val="1"/>
      <w:marLeft w:val="0"/>
      <w:marRight w:val="0"/>
      <w:marTop w:val="0"/>
      <w:marBottom w:val="0"/>
      <w:divBdr>
        <w:top w:val="none" w:sz="0" w:space="0" w:color="auto"/>
        <w:left w:val="none" w:sz="0" w:space="0" w:color="auto"/>
        <w:bottom w:val="none" w:sz="0" w:space="0" w:color="auto"/>
        <w:right w:val="none" w:sz="0" w:space="0" w:color="auto"/>
      </w:divBdr>
    </w:div>
    <w:div w:id="789519509">
      <w:bodyDiv w:val="1"/>
      <w:marLeft w:val="0"/>
      <w:marRight w:val="0"/>
      <w:marTop w:val="0"/>
      <w:marBottom w:val="0"/>
      <w:divBdr>
        <w:top w:val="none" w:sz="0" w:space="0" w:color="auto"/>
        <w:left w:val="none" w:sz="0" w:space="0" w:color="auto"/>
        <w:bottom w:val="none" w:sz="0" w:space="0" w:color="auto"/>
        <w:right w:val="none" w:sz="0" w:space="0" w:color="auto"/>
      </w:divBdr>
    </w:div>
    <w:div w:id="791366336">
      <w:bodyDiv w:val="1"/>
      <w:marLeft w:val="0"/>
      <w:marRight w:val="0"/>
      <w:marTop w:val="0"/>
      <w:marBottom w:val="0"/>
      <w:divBdr>
        <w:top w:val="none" w:sz="0" w:space="0" w:color="auto"/>
        <w:left w:val="none" w:sz="0" w:space="0" w:color="auto"/>
        <w:bottom w:val="none" w:sz="0" w:space="0" w:color="auto"/>
        <w:right w:val="none" w:sz="0" w:space="0" w:color="auto"/>
      </w:divBdr>
    </w:div>
    <w:div w:id="791629155">
      <w:bodyDiv w:val="1"/>
      <w:marLeft w:val="0"/>
      <w:marRight w:val="0"/>
      <w:marTop w:val="0"/>
      <w:marBottom w:val="0"/>
      <w:divBdr>
        <w:top w:val="none" w:sz="0" w:space="0" w:color="auto"/>
        <w:left w:val="none" w:sz="0" w:space="0" w:color="auto"/>
        <w:bottom w:val="none" w:sz="0" w:space="0" w:color="auto"/>
        <w:right w:val="none" w:sz="0" w:space="0" w:color="auto"/>
      </w:divBdr>
    </w:div>
    <w:div w:id="793329445">
      <w:bodyDiv w:val="1"/>
      <w:marLeft w:val="0"/>
      <w:marRight w:val="0"/>
      <w:marTop w:val="0"/>
      <w:marBottom w:val="0"/>
      <w:divBdr>
        <w:top w:val="none" w:sz="0" w:space="0" w:color="auto"/>
        <w:left w:val="none" w:sz="0" w:space="0" w:color="auto"/>
        <w:bottom w:val="none" w:sz="0" w:space="0" w:color="auto"/>
        <w:right w:val="none" w:sz="0" w:space="0" w:color="auto"/>
      </w:divBdr>
    </w:div>
    <w:div w:id="798304390">
      <w:bodyDiv w:val="1"/>
      <w:marLeft w:val="0"/>
      <w:marRight w:val="0"/>
      <w:marTop w:val="0"/>
      <w:marBottom w:val="0"/>
      <w:divBdr>
        <w:top w:val="none" w:sz="0" w:space="0" w:color="auto"/>
        <w:left w:val="none" w:sz="0" w:space="0" w:color="auto"/>
        <w:bottom w:val="none" w:sz="0" w:space="0" w:color="auto"/>
        <w:right w:val="none" w:sz="0" w:space="0" w:color="auto"/>
      </w:divBdr>
    </w:div>
    <w:div w:id="800028597">
      <w:bodyDiv w:val="1"/>
      <w:marLeft w:val="0"/>
      <w:marRight w:val="0"/>
      <w:marTop w:val="0"/>
      <w:marBottom w:val="0"/>
      <w:divBdr>
        <w:top w:val="none" w:sz="0" w:space="0" w:color="auto"/>
        <w:left w:val="none" w:sz="0" w:space="0" w:color="auto"/>
        <w:bottom w:val="none" w:sz="0" w:space="0" w:color="auto"/>
        <w:right w:val="none" w:sz="0" w:space="0" w:color="auto"/>
      </w:divBdr>
    </w:div>
    <w:div w:id="812216248">
      <w:bodyDiv w:val="1"/>
      <w:marLeft w:val="0"/>
      <w:marRight w:val="0"/>
      <w:marTop w:val="0"/>
      <w:marBottom w:val="0"/>
      <w:divBdr>
        <w:top w:val="none" w:sz="0" w:space="0" w:color="auto"/>
        <w:left w:val="none" w:sz="0" w:space="0" w:color="auto"/>
        <w:bottom w:val="none" w:sz="0" w:space="0" w:color="auto"/>
        <w:right w:val="none" w:sz="0" w:space="0" w:color="auto"/>
      </w:divBdr>
    </w:div>
    <w:div w:id="826940417">
      <w:bodyDiv w:val="1"/>
      <w:marLeft w:val="0"/>
      <w:marRight w:val="0"/>
      <w:marTop w:val="0"/>
      <w:marBottom w:val="0"/>
      <w:divBdr>
        <w:top w:val="none" w:sz="0" w:space="0" w:color="auto"/>
        <w:left w:val="none" w:sz="0" w:space="0" w:color="auto"/>
        <w:bottom w:val="none" w:sz="0" w:space="0" w:color="auto"/>
        <w:right w:val="none" w:sz="0" w:space="0" w:color="auto"/>
      </w:divBdr>
    </w:div>
    <w:div w:id="828718539">
      <w:bodyDiv w:val="1"/>
      <w:marLeft w:val="0"/>
      <w:marRight w:val="0"/>
      <w:marTop w:val="0"/>
      <w:marBottom w:val="0"/>
      <w:divBdr>
        <w:top w:val="none" w:sz="0" w:space="0" w:color="auto"/>
        <w:left w:val="none" w:sz="0" w:space="0" w:color="auto"/>
        <w:bottom w:val="none" w:sz="0" w:space="0" w:color="auto"/>
        <w:right w:val="none" w:sz="0" w:space="0" w:color="auto"/>
      </w:divBdr>
    </w:div>
    <w:div w:id="836068277">
      <w:bodyDiv w:val="1"/>
      <w:marLeft w:val="0"/>
      <w:marRight w:val="0"/>
      <w:marTop w:val="0"/>
      <w:marBottom w:val="0"/>
      <w:divBdr>
        <w:top w:val="none" w:sz="0" w:space="0" w:color="auto"/>
        <w:left w:val="none" w:sz="0" w:space="0" w:color="auto"/>
        <w:bottom w:val="none" w:sz="0" w:space="0" w:color="auto"/>
        <w:right w:val="none" w:sz="0" w:space="0" w:color="auto"/>
      </w:divBdr>
    </w:div>
    <w:div w:id="837962691">
      <w:bodyDiv w:val="1"/>
      <w:marLeft w:val="0"/>
      <w:marRight w:val="0"/>
      <w:marTop w:val="0"/>
      <w:marBottom w:val="0"/>
      <w:divBdr>
        <w:top w:val="none" w:sz="0" w:space="0" w:color="auto"/>
        <w:left w:val="none" w:sz="0" w:space="0" w:color="auto"/>
        <w:bottom w:val="none" w:sz="0" w:space="0" w:color="auto"/>
        <w:right w:val="none" w:sz="0" w:space="0" w:color="auto"/>
      </w:divBdr>
    </w:div>
    <w:div w:id="843938596">
      <w:bodyDiv w:val="1"/>
      <w:marLeft w:val="0"/>
      <w:marRight w:val="0"/>
      <w:marTop w:val="0"/>
      <w:marBottom w:val="0"/>
      <w:divBdr>
        <w:top w:val="none" w:sz="0" w:space="0" w:color="auto"/>
        <w:left w:val="none" w:sz="0" w:space="0" w:color="auto"/>
        <w:bottom w:val="none" w:sz="0" w:space="0" w:color="auto"/>
        <w:right w:val="none" w:sz="0" w:space="0" w:color="auto"/>
      </w:divBdr>
    </w:div>
    <w:div w:id="843982386">
      <w:bodyDiv w:val="1"/>
      <w:marLeft w:val="0"/>
      <w:marRight w:val="0"/>
      <w:marTop w:val="0"/>
      <w:marBottom w:val="0"/>
      <w:divBdr>
        <w:top w:val="none" w:sz="0" w:space="0" w:color="auto"/>
        <w:left w:val="none" w:sz="0" w:space="0" w:color="auto"/>
        <w:bottom w:val="none" w:sz="0" w:space="0" w:color="auto"/>
        <w:right w:val="none" w:sz="0" w:space="0" w:color="auto"/>
      </w:divBdr>
    </w:div>
    <w:div w:id="845365476">
      <w:bodyDiv w:val="1"/>
      <w:marLeft w:val="0"/>
      <w:marRight w:val="0"/>
      <w:marTop w:val="0"/>
      <w:marBottom w:val="0"/>
      <w:divBdr>
        <w:top w:val="none" w:sz="0" w:space="0" w:color="auto"/>
        <w:left w:val="none" w:sz="0" w:space="0" w:color="auto"/>
        <w:bottom w:val="none" w:sz="0" w:space="0" w:color="auto"/>
        <w:right w:val="none" w:sz="0" w:space="0" w:color="auto"/>
      </w:divBdr>
    </w:div>
    <w:div w:id="845822239">
      <w:bodyDiv w:val="1"/>
      <w:marLeft w:val="0"/>
      <w:marRight w:val="0"/>
      <w:marTop w:val="0"/>
      <w:marBottom w:val="0"/>
      <w:divBdr>
        <w:top w:val="none" w:sz="0" w:space="0" w:color="auto"/>
        <w:left w:val="none" w:sz="0" w:space="0" w:color="auto"/>
        <w:bottom w:val="none" w:sz="0" w:space="0" w:color="auto"/>
        <w:right w:val="none" w:sz="0" w:space="0" w:color="auto"/>
      </w:divBdr>
    </w:div>
    <w:div w:id="846601127">
      <w:bodyDiv w:val="1"/>
      <w:marLeft w:val="0"/>
      <w:marRight w:val="0"/>
      <w:marTop w:val="0"/>
      <w:marBottom w:val="0"/>
      <w:divBdr>
        <w:top w:val="none" w:sz="0" w:space="0" w:color="auto"/>
        <w:left w:val="none" w:sz="0" w:space="0" w:color="auto"/>
        <w:bottom w:val="none" w:sz="0" w:space="0" w:color="auto"/>
        <w:right w:val="none" w:sz="0" w:space="0" w:color="auto"/>
      </w:divBdr>
    </w:div>
    <w:div w:id="848328358">
      <w:bodyDiv w:val="1"/>
      <w:marLeft w:val="0"/>
      <w:marRight w:val="0"/>
      <w:marTop w:val="0"/>
      <w:marBottom w:val="0"/>
      <w:divBdr>
        <w:top w:val="none" w:sz="0" w:space="0" w:color="auto"/>
        <w:left w:val="none" w:sz="0" w:space="0" w:color="auto"/>
        <w:bottom w:val="none" w:sz="0" w:space="0" w:color="auto"/>
        <w:right w:val="none" w:sz="0" w:space="0" w:color="auto"/>
      </w:divBdr>
    </w:div>
    <w:div w:id="848956449">
      <w:bodyDiv w:val="1"/>
      <w:marLeft w:val="0"/>
      <w:marRight w:val="0"/>
      <w:marTop w:val="0"/>
      <w:marBottom w:val="0"/>
      <w:divBdr>
        <w:top w:val="none" w:sz="0" w:space="0" w:color="auto"/>
        <w:left w:val="none" w:sz="0" w:space="0" w:color="auto"/>
        <w:bottom w:val="none" w:sz="0" w:space="0" w:color="auto"/>
        <w:right w:val="none" w:sz="0" w:space="0" w:color="auto"/>
      </w:divBdr>
    </w:div>
    <w:div w:id="861895825">
      <w:bodyDiv w:val="1"/>
      <w:marLeft w:val="0"/>
      <w:marRight w:val="0"/>
      <w:marTop w:val="0"/>
      <w:marBottom w:val="0"/>
      <w:divBdr>
        <w:top w:val="none" w:sz="0" w:space="0" w:color="auto"/>
        <w:left w:val="none" w:sz="0" w:space="0" w:color="auto"/>
        <w:bottom w:val="none" w:sz="0" w:space="0" w:color="auto"/>
        <w:right w:val="none" w:sz="0" w:space="0" w:color="auto"/>
      </w:divBdr>
    </w:div>
    <w:div w:id="862521050">
      <w:bodyDiv w:val="1"/>
      <w:marLeft w:val="0"/>
      <w:marRight w:val="0"/>
      <w:marTop w:val="0"/>
      <w:marBottom w:val="0"/>
      <w:divBdr>
        <w:top w:val="none" w:sz="0" w:space="0" w:color="auto"/>
        <w:left w:val="none" w:sz="0" w:space="0" w:color="auto"/>
        <w:bottom w:val="none" w:sz="0" w:space="0" w:color="auto"/>
        <w:right w:val="none" w:sz="0" w:space="0" w:color="auto"/>
      </w:divBdr>
    </w:div>
    <w:div w:id="868030267">
      <w:bodyDiv w:val="1"/>
      <w:marLeft w:val="0"/>
      <w:marRight w:val="0"/>
      <w:marTop w:val="0"/>
      <w:marBottom w:val="0"/>
      <w:divBdr>
        <w:top w:val="none" w:sz="0" w:space="0" w:color="auto"/>
        <w:left w:val="none" w:sz="0" w:space="0" w:color="auto"/>
        <w:bottom w:val="none" w:sz="0" w:space="0" w:color="auto"/>
        <w:right w:val="none" w:sz="0" w:space="0" w:color="auto"/>
      </w:divBdr>
    </w:div>
    <w:div w:id="870650947">
      <w:bodyDiv w:val="1"/>
      <w:marLeft w:val="0"/>
      <w:marRight w:val="0"/>
      <w:marTop w:val="0"/>
      <w:marBottom w:val="0"/>
      <w:divBdr>
        <w:top w:val="none" w:sz="0" w:space="0" w:color="auto"/>
        <w:left w:val="none" w:sz="0" w:space="0" w:color="auto"/>
        <w:bottom w:val="none" w:sz="0" w:space="0" w:color="auto"/>
        <w:right w:val="none" w:sz="0" w:space="0" w:color="auto"/>
      </w:divBdr>
    </w:div>
    <w:div w:id="871115985">
      <w:bodyDiv w:val="1"/>
      <w:marLeft w:val="0"/>
      <w:marRight w:val="0"/>
      <w:marTop w:val="0"/>
      <w:marBottom w:val="0"/>
      <w:divBdr>
        <w:top w:val="none" w:sz="0" w:space="0" w:color="auto"/>
        <w:left w:val="none" w:sz="0" w:space="0" w:color="auto"/>
        <w:bottom w:val="none" w:sz="0" w:space="0" w:color="auto"/>
        <w:right w:val="none" w:sz="0" w:space="0" w:color="auto"/>
      </w:divBdr>
    </w:div>
    <w:div w:id="873619139">
      <w:bodyDiv w:val="1"/>
      <w:marLeft w:val="0"/>
      <w:marRight w:val="0"/>
      <w:marTop w:val="0"/>
      <w:marBottom w:val="0"/>
      <w:divBdr>
        <w:top w:val="none" w:sz="0" w:space="0" w:color="auto"/>
        <w:left w:val="none" w:sz="0" w:space="0" w:color="auto"/>
        <w:bottom w:val="none" w:sz="0" w:space="0" w:color="auto"/>
        <w:right w:val="none" w:sz="0" w:space="0" w:color="auto"/>
      </w:divBdr>
    </w:div>
    <w:div w:id="874119850">
      <w:bodyDiv w:val="1"/>
      <w:marLeft w:val="0"/>
      <w:marRight w:val="0"/>
      <w:marTop w:val="0"/>
      <w:marBottom w:val="0"/>
      <w:divBdr>
        <w:top w:val="none" w:sz="0" w:space="0" w:color="auto"/>
        <w:left w:val="none" w:sz="0" w:space="0" w:color="auto"/>
        <w:bottom w:val="none" w:sz="0" w:space="0" w:color="auto"/>
        <w:right w:val="none" w:sz="0" w:space="0" w:color="auto"/>
      </w:divBdr>
    </w:div>
    <w:div w:id="879706627">
      <w:bodyDiv w:val="1"/>
      <w:marLeft w:val="0"/>
      <w:marRight w:val="0"/>
      <w:marTop w:val="0"/>
      <w:marBottom w:val="0"/>
      <w:divBdr>
        <w:top w:val="none" w:sz="0" w:space="0" w:color="auto"/>
        <w:left w:val="none" w:sz="0" w:space="0" w:color="auto"/>
        <w:bottom w:val="none" w:sz="0" w:space="0" w:color="auto"/>
        <w:right w:val="none" w:sz="0" w:space="0" w:color="auto"/>
      </w:divBdr>
    </w:div>
    <w:div w:id="884174045">
      <w:bodyDiv w:val="1"/>
      <w:marLeft w:val="0"/>
      <w:marRight w:val="0"/>
      <w:marTop w:val="0"/>
      <w:marBottom w:val="0"/>
      <w:divBdr>
        <w:top w:val="none" w:sz="0" w:space="0" w:color="auto"/>
        <w:left w:val="none" w:sz="0" w:space="0" w:color="auto"/>
        <w:bottom w:val="none" w:sz="0" w:space="0" w:color="auto"/>
        <w:right w:val="none" w:sz="0" w:space="0" w:color="auto"/>
      </w:divBdr>
    </w:div>
    <w:div w:id="884176687">
      <w:bodyDiv w:val="1"/>
      <w:marLeft w:val="0"/>
      <w:marRight w:val="0"/>
      <w:marTop w:val="0"/>
      <w:marBottom w:val="0"/>
      <w:divBdr>
        <w:top w:val="none" w:sz="0" w:space="0" w:color="auto"/>
        <w:left w:val="none" w:sz="0" w:space="0" w:color="auto"/>
        <w:bottom w:val="none" w:sz="0" w:space="0" w:color="auto"/>
        <w:right w:val="none" w:sz="0" w:space="0" w:color="auto"/>
      </w:divBdr>
    </w:div>
    <w:div w:id="885332144">
      <w:bodyDiv w:val="1"/>
      <w:marLeft w:val="0"/>
      <w:marRight w:val="0"/>
      <w:marTop w:val="0"/>
      <w:marBottom w:val="0"/>
      <w:divBdr>
        <w:top w:val="none" w:sz="0" w:space="0" w:color="auto"/>
        <w:left w:val="none" w:sz="0" w:space="0" w:color="auto"/>
        <w:bottom w:val="none" w:sz="0" w:space="0" w:color="auto"/>
        <w:right w:val="none" w:sz="0" w:space="0" w:color="auto"/>
      </w:divBdr>
    </w:div>
    <w:div w:id="890968609">
      <w:bodyDiv w:val="1"/>
      <w:marLeft w:val="0"/>
      <w:marRight w:val="0"/>
      <w:marTop w:val="0"/>
      <w:marBottom w:val="0"/>
      <w:divBdr>
        <w:top w:val="none" w:sz="0" w:space="0" w:color="auto"/>
        <w:left w:val="none" w:sz="0" w:space="0" w:color="auto"/>
        <w:bottom w:val="none" w:sz="0" w:space="0" w:color="auto"/>
        <w:right w:val="none" w:sz="0" w:space="0" w:color="auto"/>
      </w:divBdr>
    </w:div>
    <w:div w:id="895748783">
      <w:bodyDiv w:val="1"/>
      <w:marLeft w:val="0"/>
      <w:marRight w:val="0"/>
      <w:marTop w:val="0"/>
      <w:marBottom w:val="0"/>
      <w:divBdr>
        <w:top w:val="none" w:sz="0" w:space="0" w:color="auto"/>
        <w:left w:val="none" w:sz="0" w:space="0" w:color="auto"/>
        <w:bottom w:val="none" w:sz="0" w:space="0" w:color="auto"/>
        <w:right w:val="none" w:sz="0" w:space="0" w:color="auto"/>
      </w:divBdr>
    </w:div>
    <w:div w:id="896163012">
      <w:bodyDiv w:val="1"/>
      <w:marLeft w:val="0"/>
      <w:marRight w:val="0"/>
      <w:marTop w:val="0"/>
      <w:marBottom w:val="0"/>
      <w:divBdr>
        <w:top w:val="none" w:sz="0" w:space="0" w:color="auto"/>
        <w:left w:val="none" w:sz="0" w:space="0" w:color="auto"/>
        <w:bottom w:val="none" w:sz="0" w:space="0" w:color="auto"/>
        <w:right w:val="none" w:sz="0" w:space="0" w:color="auto"/>
      </w:divBdr>
    </w:div>
    <w:div w:id="908612811">
      <w:bodyDiv w:val="1"/>
      <w:marLeft w:val="0"/>
      <w:marRight w:val="0"/>
      <w:marTop w:val="0"/>
      <w:marBottom w:val="0"/>
      <w:divBdr>
        <w:top w:val="none" w:sz="0" w:space="0" w:color="auto"/>
        <w:left w:val="none" w:sz="0" w:space="0" w:color="auto"/>
        <w:bottom w:val="none" w:sz="0" w:space="0" w:color="auto"/>
        <w:right w:val="none" w:sz="0" w:space="0" w:color="auto"/>
      </w:divBdr>
    </w:div>
    <w:div w:id="909845593">
      <w:bodyDiv w:val="1"/>
      <w:marLeft w:val="0"/>
      <w:marRight w:val="0"/>
      <w:marTop w:val="0"/>
      <w:marBottom w:val="0"/>
      <w:divBdr>
        <w:top w:val="none" w:sz="0" w:space="0" w:color="auto"/>
        <w:left w:val="none" w:sz="0" w:space="0" w:color="auto"/>
        <w:bottom w:val="none" w:sz="0" w:space="0" w:color="auto"/>
        <w:right w:val="none" w:sz="0" w:space="0" w:color="auto"/>
      </w:divBdr>
    </w:div>
    <w:div w:id="911617203">
      <w:bodyDiv w:val="1"/>
      <w:marLeft w:val="0"/>
      <w:marRight w:val="0"/>
      <w:marTop w:val="0"/>
      <w:marBottom w:val="0"/>
      <w:divBdr>
        <w:top w:val="none" w:sz="0" w:space="0" w:color="auto"/>
        <w:left w:val="none" w:sz="0" w:space="0" w:color="auto"/>
        <w:bottom w:val="none" w:sz="0" w:space="0" w:color="auto"/>
        <w:right w:val="none" w:sz="0" w:space="0" w:color="auto"/>
      </w:divBdr>
    </w:div>
    <w:div w:id="915045261">
      <w:bodyDiv w:val="1"/>
      <w:marLeft w:val="0"/>
      <w:marRight w:val="0"/>
      <w:marTop w:val="0"/>
      <w:marBottom w:val="0"/>
      <w:divBdr>
        <w:top w:val="none" w:sz="0" w:space="0" w:color="auto"/>
        <w:left w:val="none" w:sz="0" w:space="0" w:color="auto"/>
        <w:bottom w:val="none" w:sz="0" w:space="0" w:color="auto"/>
        <w:right w:val="none" w:sz="0" w:space="0" w:color="auto"/>
      </w:divBdr>
    </w:div>
    <w:div w:id="919870595">
      <w:bodyDiv w:val="1"/>
      <w:marLeft w:val="0"/>
      <w:marRight w:val="0"/>
      <w:marTop w:val="0"/>
      <w:marBottom w:val="0"/>
      <w:divBdr>
        <w:top w:val="none" w:sz="0" w:space="0" w:color="auto"/>
        <w:left w:val="none" w:sz="0" w:space="0" w:color="auto"/>
        <w:bottom w:val="none" w:sz="0" w:space="0" w:color="auto"/>
        <w:right w:val="none" w:sz="0" w:space="0" w:color="auto"/>
      </w:divBdr>
    </w:div>
    <w:div w:id="927738048">
      <w:bodyDiv w:val="1"/>
      <w:marLeft w:val="0"/>
      <w:marRight w:val="0"/>
      <w:marTop w:val="0"/>
      <w:marBottom w:val="0"/>
      <w:divBdr>
        <w:top w:val="none" w:sz="0" w:space="0" w:color="auto"/>
        <w:left w:val="none" w:sz="0" w:space="0" w:color="auto"/>
        <w:bottom w:val="none" w:sz="0" w:space="0" w:color="auto"/>
        <w:right w:val="none" w:sz="0" w:space="0" w:color="auto"/>
      </w:divBdr>
    </w:div>
    <w:div w:id="930119504">
      <w:bodyDiv w:val="1"/>
      <w:marLeft w:val="0"/>
      <w:marRight w:val="0"/>
      <w:marTop w:val="0"/>
      <w:marBottom w:val="0"/>
      <w:divBdr>
        <w:top w:val="none" w:sz="0" w:space="0" w:color="auto"/>
        <w:left w:val="none" w:sz="0" w:space="0" w:color="auto"/>
        <w:bottom w:val="none" w:sz="0" w:space="0" w:color="auto"/>
        <w:right w:val="none" w:sz="0" w:space="0" w:color="auto"/>
      </w:divBdr>
    </w:div>
    <w:div w:id="938411391">
      <w:bodyDiv w:val="1"/>
      <w:marLeft w:val="0"/>
      <w:marRight w:val="0"/>
      <w:marTop w:val="0"/>
      <w:marBottom w:val="0"/>
      <w:divBdr>
        <w:top w:val="none" w:sz="0" w:space="0" w:color="auto"/>
        <w:left w:val="none" w:sz="0" w:space="0" w:color="auto"/>
        <w:bottom w:val="none" w:sz="0" w:space="0" w:color="auto"/>
        <w:right w:val="none" w:sz="0" w:space="0" w:color="auto"/>
      </w:divBdr>
    </w:div>
    <w:div w:id="941766275">
      <w:bodyDiv w:val="1"/>
      <w:marLeft w:val="0"/>
      <w:marRight w:val="0"/>
      <w:marTop w:val="0"/>
      <w:marBottom w:val="0"/>
      <w:divBdr>
        <w:top w:val="none" w:sz="0" w:space="0" w:color="auto"/>
        <w:left w:val="none" w:sz="0" w:space="0" w:color="auto"/>
        <w:bottom w:val="none" w:sz="0" w:space="0" w:color="auto"/>
        <w:right w:val="none" w:sz="0" w:space="0" w:color="auto"/>
      </w:divBdr>
    </w:div>
    <w:div w:id="942614732">
      <w:bodyDiv w:val="1"/>
      <w:marLeft w:val="0"/>
      <w:marRight w:val="0"/>
      <w:marTop w:val="0"/>
      <w:marBottom w:val="0"/>
      <w:divBdr>
        <w:top w:val="none" w:sz="0" w:space="0" w:color="auto"/>
        <w:left w:val="none" w:sz="0" w:space="0" w:color="auto"/>
        <w:bottom w:val="none" w:sz="0" w:space="0" w:color="auto"/>
        <w:right w:val="none" w:sz="0" w:space="0" w:color="auto"/>
      </w:divBdr>
    </w:div>
    <w:div w:id="943420974">
      <w:bodyDiv w:val="1"/>
      <w:marLeft w:val="0"/>
      <w:marRight w:val="0"/>
      <w:marTop w:val="0"/>
      <w:marBottom w:val="0"/>
      <w:divBdr>
        <w:top w:val="none" w:sz="0" w:space="0" w:color="auto"/>
        <w:left w:val="none" w:sz="0" w:space="0" w:color="auto"/>
        <w:bottom w:val="none" w:sz="0" w:space="0" w:color="auto"/>
        <w:right w:val="none" w:sz="0" w:space="0" w:color="auto"/>
      </w:divBdr>
    </w:div>
    <w:div w:id="943731262">
      <w:bodyDiv w:val="1"/>
      <w:marLeft w:val="0"/>
      <w:marRight w:val="0"/>
      <w:marTop w:val="0"/>
      <w:marBottom w:val="0"/>
      <w:divBdr>
        <w:top w:val="none" w:sz="0" w:space="0" w:color="auto"/>
        <w:left w:val="none" w:sz="0" w:space="0" w:color="auto"/>
        <w:bottom w:val="none" w:sz="0" w:space="0" w:color="auto"/>
        <w:right w:val="none" w:sz="0" w:space="0" w:color="auto"/>
      </w:divBdr>
    </w:div>
    <w:div w:id="954604146">
      <w:bodyDiv w:val="1"/>
      <w:marLeft w:val="0"/>
      <w:marRight w:val="0"/>
      <w:marTop w:val="0"/>
      <w:marBottom w:val="0"/>
      <w:divBdr>
        <w:top w:val="none" w:sz="0" w:space="0" w:color="auto"/>
        <w:left w:val="none" w:sz="0" w:space="0" w:color="auto"/>
        <w:bottom w:val="none" w:sz="0" w:space="0" w:color="auto"/>
        <w:right w:val="none" w:sz="0" w:space="0" w:color="auto"/>
      </w:divBdr>
    </w:div>
    <w:div w:id="959535222">
      <w:bodyDiv w:val="1"/>
      <w:marLeft w:val="0"/>
      <w:marRight w:val="0"/>
      <w:marTop w:val="0"/>
      <w:marBottom w:val="0"/>
      <w:divBdr>
        <w:top w:val="none" w:sz="0" w:space="0" w:color="auto"/>
        <w:left w:val="none" w:sz="0" w:space="0" w:color="auto"/>
        <w:bottom w:val="none" w:sz="0" w:space="0" w:color="auto"/>
        <w:right w:val="none" w:sz="0" w:space="0" w:color="auto"/>
      </w:divBdr>
    </w:div>
    <w:div w:id="967197989">
      <w:bodyDiv w:val="1"/>
      <w:marLeft w:val="0"/>
      <w:marRight w:val="0"/>
      <w:marTop w:val="0"/>
      <w:marBottom w:val="0"/>
      <w:divBdr>
        <w:top w:val="none" w:sz="0" w:space="0" w:color="auto"/>
        <w:left w:val="none" w:sz="0" w:space="0" w:color="auto"/>
        <w:bottom w:val="none" w:sz="0" w:space="0" w:color="auto"/>
        <w:right w:val="none" w:sz="0" w:space="0" w:color="auto"/>
      </w:divBdr>
    </w:div>
    <w:div w:id="969091438">
      <w:bodyDiv w:val="1"/>
      <w:marLeft w:val="0"/>
      <w:marRight w:val="0"/>
      <w:marTop w:val="0"/>
      <w:marBottom w:val="0"/>
      <w:divBdr>
        <w:top w:val="none" w:sz="0" w:space="0" w:color="auto"/>
        <w:left w:val="none" w:sz="0" w:space="0" w:color="auto"/>
        <w:bottom w:val="none" w:sz="0" w:space="0" w:color="auto"/>
        <w:right w:val="none" w:sz="0" w:space="0" w:color="auto"/>
      </w:divBdr>
    </w:div>
    <w:div w:id="970943865">
      <w:bodyDiv w:val="1"/>
      <w:marLeft w:val="0"/>
      <w:marRight w:val="0"/>
      <w:marTop w:val="0"/>
      <w:marBottom w:val="0"/>
      <w:divBdr>
        <w:top w:val="none" w:sz="0" w:space="0" w:color="auto"/>
        <w:left w:val="none" w:sz="0" w:space="0" w:color="auto"/>
        <w:bottom w:val="none" w:sz="0" w:space="0" w:color="auto"/>
        <w:right w:val="none" w:sz="0" w:space="0" w:color="auto"/>
      </w:divBdr>
    </w:div>
    <w:div w:id="971790523">
      <w:bodyDiv w:val="1"/>
      <w:marLeft w:val="0"/>
      <w:marRight w:val="0"/>
      <w:marTop w:val="0"/>
      <w:marBottom w:val="0"/>
      <w:divBdr>
        <w:top w:val="none" w:sz="0" w:space="0" w:color="auto"/>
        <w:left w:val="none" w:sz="0" w:space="0" w:color="auto"/>
        <w:bottom w:val="none" w:sz="0" w:space="0" w:color="auto"/>
        <w:right w:val="none" w:sz="0" w:space="0" w:color="auto"/>
      </w:divBdr>
    </w:div>
    <w:div w:id="971977776">
      <w:bodyDiv w:val="1"/>
      <w:marLeft w:val="0"/>
      <w:marRight w:val="0"/>
      <w:marTop w:val="0"/>
      <w:marBottom w:val="0"/>
      <w:divBdr>
        <w:top w:val="none" w:sz="0" w:space="0" w:color="auto"/>
        <w:left w:val="none" w:sz="0" w:space="0" w:color="auto"/>
        <w:bottom w:val="none" w:sz="0" w:space="0" w:color="auto"/>
        <w:right w:val="none" w:sz="0" w:space="0" w:color="auto"/>
      </w:divBdr>
    </w:div>
    <w:div w:id="973414155">
      <w:bodyDiv w:val="1"/>
      <w:marLeft w:val="0"/>
      <w:marRight w:val="0"/>
      <w:marTop w:val="0"/>
      <w:marBottom w:val="0"/>
      <w:divBdr>
        <w:top w:val="none" w:sz="0" w:space="0" w:color="auto"/>
        <w:left w:val="none" w:sz="0" w:space="0" w:color="auto"/>
        <w:bottom w:val="none" w:sz="0" w:space="0" w:color="auto"/>
        <w:right w:val="none" w:sz="0" w:space="0" w:color="auto"/>
      </w:divBdr>
      <w:divsChild>
        <w:div w:id="698241882">
          <w:marLeft w:val="0"/>
          <w:marRight w:val="0"/>
          <w:marTop w:val="0"/>
          <w:marBottom w:val="0"/>
          <w:divBdr>
            <w:top w:val="none" w:sz="0" w:space="0" w:color="auto"/>
            <w:left w:val="none" w:sz="0" w:space="0" w:color="auto"/>
            <w:bottom w:val="none" w:sz="0" w:space="0" w:color="auto"/>
            <w:right w:val="none" w:sz="0" w:space="0" w:color="auto"/>
          </w:divBdr>
        </w:div>
        <w:div w:id="881094195">
          <w:marLeft w:val="0"/>
          <w:marRight w:val="0"/>
          <w:marTop w:val="0"/>
          <w:marBottom w:val="0"/>
          <w:divBdr>
            <w:top w:val="none" w:sz="0" w:space="0" w:color="auto"/>
            <w:left w:val="none" w:sz="0" w:space="0" w:color="auto"/>
            <w:bottom w:val="none" w:sz="0" w:space="0" w:color="auto"/>
            <w:right w:val="none" w:sz="0" w:space="0" w:color="auto"/>
          </w:divBdr>
        </w:div>
        <w:div w:id="1369406464">
          <w:marLeft w:val="0"/>
          <w:marRight w:val="0"/>
          <w:marTop w:val="0"/>
          <w:marBottom w:val="0"/>
          <w:divBdr>
            <w:top w:val="none" w:sz="0" w:space="0" w:color="auto"/>
            <w:left w:val="none" w:sz="0" w:space="0" w:color="auto"/>
            <w:bottom w:val="none" w:sz="0" w:space="0" w:color="auto"/>
            <w:right w:val="none" w:sz="0" w:space="0" w:color="auto"/>
          </w:divBdr>
        </w:div>
      </w:divsChild>
    </w:div>
    <w:div w:id="977146979">
      <w:bodyDiv w:val="1"/>
      <w:marLeft w:val="0"/>
      <w:marRight w:val="0"/>
      <w:marTop w:val="0"/>
      <w:marBottom w:val="0"/>
      <w:divBdr>
        <w:top w:val="none" w:sz="0" w:space="0" w:color="auto"/>
        <w:left w:val="none" w:sz="0" w:space="0" w:color="auto"/>
        <w:bottom w:val="none" w:sz="0" w:space="0" w:color="auto"/>
        <w:right w:val="none" w:sz="0" w:space="0" w:color="auto"/>
      </w:divBdr>
    </w:div>
    <w:div w:id="977566505">
      <w:bodyDiv w:val="1"/>
      <w:marLeft w:val="0"/>
      <w:marRight w:val="0"/>
      <w:marTop w:val="0"/>
      <w:marBottom w:val="0"/>
      <w:divBdr>
        <w:top w:val="none" w:sz="0" w:space="0" w:color="auto"/>
        <w:left w:val="none" w:sz="0" w:space="0" w:color="auto"/>
        <w:bottom w:val="none" w:sz="0" w:space="0" w:color="auto"/>
        <w:right w:val="none" w:sz="0" w:space="0" w:color="auto"/>
      </w:divBdr>
    </w:div>
    <w:div w:id="978460204">
      <w:bodyDiv w:val="1"/>
      <w:marLeft w:val="0"/>
      <w:marRight w:val="0"/>
      <w:marTop w:val="0"/>
      <w:marBottom w:val="0"/>
      <w:divBdr>
        <w:top w:val="none" w:sz="0" w:space="0" w:color="auto"/>
        <w:left w:val="none" w:sz="0" w:space="0" w:color="auto"/>
        <w:bottom w:val="none" w:sz="0" w:space="0" w:color="auto"/>
        <w:right w:val="none" w:sz="0" w:space="0" w:color="auto"/>
      </w:divBdr>
    </w:div>
    <w:div w:id="980844347">
      <w:bodyDiv w:val="1"/>
      <w:marLeft w:val="0"/>
      <w:marRight w:val="0"/>
      <w:marTop w:val="0"/>
      <w:marBottom w:val="0"/>
      <w:divBdr>
        <w:top w:val="none" w:sz="0" w:space="0" w:color="auto"/>
        <w:left w:val="none" w:sz="0" w:space="0" w:color="auto"/>
        <w:bottom w:val="none" w:sz="0" w:space="0" w:color="auto"/>
        <w:right w:val="none" w:sz="0" w:space="0" w:color="auto"/>
      </w:divBdr>
    </w:div>
    <w:div w:id="983200676">
      <w:bodyDiv w:val="1"/>
      <w:marLeft w:val="0"/>
      <w:marRight w:val="0"/>
      <w:marTop w:val="0"/>
      <w:marBottom w:val="0"/>
      <w:divBdr>
        <w:top w:val="none" w:sz="0" w:space="0" w:color="auto"/>
        <w:left w:val="none" w:sz="0" w:space="0" w:color="auto"/>
        <w:bottom w:val="none" w:sz="0" w:space="0" w:color="auto"/>
        <w:right w:val="none" w:sz="0" w:space="0" w:color="auto"/>
      </w:divBdr>
    </w:div>
    <w:div w:id="984048083">
      <w:bodyDiv w:val="1"/>
      <w:marLeft w:val="0"/>
      <w:marRight w:val="0"/>
      <w:marTop w:val="0"/>
      <w:marBottom w:val="0"/>
      <w:divBdr>
        <w:top w:val="none" w:sz="0" w:space="0" w:color="auto"/>
        <w:left w:val="none" w:sz="0" w:space="0" w:color="auto"/>
        <w:bottom w:val="none" w:sz="0" w:space="0" w:color="auto"/>
        <w:right w:val="none" w:sz="0" w:space="0" w:color="auto"/>
      </w:divBdr>
    </w:div>
    <w:div w:id="984356856">
      <w:bodyDiv w:val="1"/>
      <w:marLeft w:val="0"/>
      <w:marRight w:val="0"/>
      <w:marTop w:val="0"/>
      <w:marBottom w:val="0"/>
      <w:divBdr>
        <w:top w:val="none" w:sz="0" w:space="0" w:color="auto"/>
        <w:left w:val="none" w:sz="0" w:space="0" w:color="auto"/>
        <w:bottom w:val="none" w:sz="0" w:space="0" w:color="auto"/>
        <w:right w:val="none" w:sz="0" w:space="0" w:color="auto"/>
      </w:divBdr>
    </w:div>
    <w:div w:id="985281783">
      <w:bodyDiv w:val="1"/>
      <w:marLeft w:val="0"/>
      <w:marRight w:val="0"/>
      <w:marTop w:val="0"/>
      <w:marBottom w:val="0"/>
      <w:divBdr>
        <w:top w:val="none" w:sz="0" w:space="0" w:color="auto"/>
        <w:left w:val="none" w:sz="0" w:space="0" w:color="auto"/>
        <w:bottom w:val="none" w:sz="0" w:space="0" w:color="auto"/>
        <w:right w:val="none" w:sz="0" w:space="0" w:color="auto"/>
      </w:divBdr>
    </w:div>
    <w:div w:id="985551916">
      <w:bodyDiv w:val="1"/>
      <w:marLeft w:val="0"/>
      <w:marRight w:val="0"/>
      <w:marTop w:val="0"/>
      <w:marBottom w:val="0"/>
      <w:divBdr>
        <w:top w:val="none" w:sz="0" w:space="0" w:color="auto"/>
        <w:left w:val="none" w:sz="0" w:space="0" w:color="auto"/>
        <w:bottom w:val="none" w:sz="0" w:space="0" w:color="auto"/>
        <w:right w:val="none" w:sz="0" w:space="0" w:color="auto"/>
      </w:divBdr>
    </w:div>
    <w:div w:id="989099288">
      <w:bodyDiv w:val="1"/>
      <w:marLeft w:val="0"/>
      <w:marRight w:val="0"/>
      <w:marTop w:val="0"/>
      <w:marBottom w:val="0"/>
      <w:divBdr>
        <w:top w:val="none" w:sz="0" w:space="0" w:color="auto"/>
        <w:left w:val="none" w:sz="0" w:space="0" w:color="auto"/>
        <w:bottom w:val="none" w:sz="0" w:space="0" w:color="auto"/>
        <w:right w:val="none" w:sz="0" w:space="0" w:color="auto"/>
      </w:divBdr>
    </w:div>
    <w:div w:id="993486842">
      <w:bodyDiv w:val="1"/>
      <w:marLeft w:val="0"/>
      <w:marRight w:val="0"/>
      <w:marTop w:val="0"/>
      <w:marBottom w:val="0"/>
      <w:divBdr>
        <w:top w:val="none" w:sz="0" w:space="0" w:color="auto"/>
        <w:left w:val="none" w:sz="0" w:space="0" w:color="auto"/>
        <w:bottom w:val="none" w:sz="0" w:space="0" w:color="auto"/>
        <w:right w:val="none" w:sz="0" w:space="0" w:color="auto"/>
      </w:divBdr>
    </w:div>
    <w:div w:id="994574663">
      <w:bodyDiv w:val="1"/>
      <w:marLeft w:val="0"/>
      <w:marRight w:val="0"/>
      <w:marTop w:val="0"/>
      <w:marBottom w:val="0"/>
      <w:divBdr>
        <w:top w:val="none" w:sz="0" w:space="0" w:color="auto"/>
        <w:left w:val="none" w:sz="0" w:space="0" w:color="auto"/>
        <w:bottom w:val="none" w:sz="0" w:space="0" w:color="auto"/>
        <w:right w:val="none" w:sz="0" w:space="0" w:color="auto"/>
      </w:divBdr>
    </w:div>
    <w:div w:id="995763502">
      <w:bodyDiv w:val="1"/>
      <w:marLeft w:val="0"/>
      <w:marRight w:val="0"/>
      <w:marTop w:val="0"/>
      <w:marBottom w:val="0"/>
      <w:divBdr>
        <w:top w:val="none" w:sz="0" w:space="0" w:color="auto"/>
        <w:left w:val="none" w:sz="0" w:space="0" w:color="auto"/>
        <w:bottom w:val="none" w:sz="0" w:space="0" w:color="auto"/>
        <w:right w:val="none" w:sz="0" w:space="0" w:color="auto"/>
      </w:divBdr>
    </w:div>
    <w:div w:id="999700333">
      <w:bodyDiv w:val="1"/>
      <w:marLeft w:val="0"/>
      <w:marRight w:val="0"/>
      <w:marTop w:val="0"/>
      <w:marBottom w:val="0"/>
      <w:divBdr>
        <w:top w:val="none" w:sz="0" w:space="0" w:color="auto"/>
        <w:left w:val="none" w:sz="0" w:space="0" w:color="auto"/>
        <w:bottom w:val="none" w:sz="0" w:space="0" w:color="auto"/>
        <w:right w:val="none" w:sz="0" w:space="0" w:color="auto"/>
      </w:divBdr>
    </w:div>
    <w:div w:id="1002515382">
      <w:bodyDiv w:val="1"/>
      <w:marLeft w:val="0"/>
      <w:marRight w:val="0"/>
      <w:marTop w:val="0"/>
      <w:marBottom w:val="0"/>
      <w:divBdr>
        <w:top w:val="none" w:sz="0" w:space="0" w:color="auto"/>
        <w:left w:val="none" w:sz="0" w:space="0" w:color="auto"/>
        <w:bottom w:val="none" w:sz="0" w:space="0" w:color="auto"/>
        <w:right w:val="none" w:sz="0" w:space="0" w:color="auto"/>
      </w:divBdr>
      <w:divsChild>
        <w:div w:id="169564070">
          <w:marLeft w:val="0"/>
          <w:marRight w:val="0"/>
          <w:marTop w:val="0"/>
          <w:marBottom w:val="0"/>
          <w:divBdr>
            <w:top w:val="none" w:sz="0" w:space="0" w:color="auto"/>
            <w:left w:val="none" w:sz="0" w:space="0" w:color="auto"/>
            <w:bottom w:val="none" w:sz="0" w:space="0" w:color="auto"/>
            <w:right w:val="none" w:sz="0" w:space="0" w:color="auto"/>
          </w:divBdr>
          <w:divsChild>
            <w:div w:id="1163936806">
              <w:marLeft w:val="0"/>
              <w:marRight w:val="0"/>
              <w:marTop w:val="0"/>
              <w:marBottom w:val="0"/>
              <w:divBdr>
                <w:top w:val="none" w:sz="0" w:space="0" w:color="auto"/>
                <w:left w:val="none" w:sz="0" w:space="0" w:color="auto"/>
                <w:bottom w:val="none" w:sz="0" w:space="0" w:color="auto"/>
                <w:right w:val="none" w:sz="0" w:space="0" w:color="auto"/>
              </w:divBdr>
              <w:divsChild>
                <w:div w:id="1669479890">
                  <w:marLeft w:val="0"/>
                  <w:marRight w:val="0"/>
                  <w:marTop w:val="0"/>
                  <w:marBottom w:val="0"/>
                  <w:divBdr>
                    <w:top w:val="none" w:sz="0" w:space="0" w:color="auto"/>
                    <w:left w:val="none" w:sz="0" w:space="0" w:color="auto"/>
                    <w:bottom w:val="none" w:sz="0" w:space="0" w:color="auto"/>
                    <w:right w:val="none" w:sz="0" w:space="0" w:color="auto"/>
                  </w:divBdr>
                  <w:divsChild>
                    <w:div w:id="631250982">
                      <w:marLeft w:val="0"/>
                      <w:marRight w:val="0"/>
                      <w:marTop w:val="0"/>
                      <w:marBottom w:val="0"/>
                      <w:divBdr>
                        <w:top w:val="none" w:sz="0" w:space="0" w:color="auto"/>
                        <w:left w:val="none" w:sz="0" w:space="0" w:color="auto"/>
                        <w:bottom w:val="none" w:sz="0" w:space="0" w:color="auto"/>
                        <w:right w:val="none" w:sz="0" w:space="0" w:color="auto"/>
                      </w:divBdr>
                      <w:divsChild>
                        <w:div w:id="422730769">
                          <w:marLeft w:val="0"/>
                          <w:marRight w:val="0"/>
                          <w:marTop w:val="0"/>
                          <w:marBottom w:val="0"/>
                          <w:divBdr>
                            <w:top w:val="none" w:sz="0" w:space="0" w:color="auto"/>
                            <w:left w:val="none" w:sz="0" w:space="0" w:color="auto"/>
                            <w:bottom w:val="none" w:sz="0" w:space="0" w:color="auto"/>
                            <w:right w:val="none" w:sz="0" w:space="0" w:color="auto"/>
                          </w:divBdr>
                          <w:divsChild>
                            <w:div w:id="2078628364">
                              <w:marLeft w:val="0"/>
                              <w:marRight w:val="0"/>
                              <w:marTop w:val="0"/>
                              <w:marBottom w:val="0"/>
                              <w:divBdr>
                                <w:top w:val="none" w:sz="0" w:space="0" w:color="auto"/>
                                <w:left w:val="none" w:sz="0" w:space="0" w:color="auto"/>
                                <w:bottom w:val="none" w:sz="0" w:space="0" w:color="auto"/>
                                <w:right w:val="none" w:sz="0" w:space="0" w:color="auto"/>
                              </w:divBdr>
                              <w:divsChild>
                                <w:div w:id="1516111899">
                                  <w:marLeft w:val="0"/>
                                  <w:marRight w:val="0"/>
                                  <w:marTop w:val="0"/>
                                  <w:marBottom w:val="0"/>
                                  <w:divBdr>
                                    <w:top w:val="none" w:sz="0" w:space="0" w:color="auto"/>
                                    <w:left w:val="none" w:sz="0" w:space="0" w:color="auto"/>
                                    <w:bottom w:val="none" w:sz="0" w:space="0" w:color="auto"/>
                                    <w:right w:val="none" w:sz="0" w:space="0" w:color="auto"/>
                                  </w:divBdr>
                                  <w:divsChild>
                                    <w:div w:id="7466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022168">
          <w:marLeft w:val="0"/>
          <w:marRight w:val="0"/>
          <w:marTop w:val="0"/>
          <w:marBottom w:val="0"/>
          <w:divBdr>
            <w:top w:val="none" w:sz="0" w:space="0" w:color="auto"/>
            <w:left w:val="none" w:sz="0" w:space="0" w:color="auto"/>
            <w:bottom w:val="none" w:sz="0" w:space="0" w:color="auto"/>
            <w:right w:val="none" w:sz="0" w:space="0" w:color="auto"/>
          </w:divBdr>
          <w:divsChild>
            <w:div w:id="1911842672">
              <w:marLeft w:val="0"/>
              <w:marRight w:val="0"/>
              <w:marTop w:val="0"/>
              <w:marBottom w:val="0"/>
              <w:divBdr>
                <w:top w:val="none" w:sz="0" w:space="0" w:color="auto"/>
                <w:left w:val="none" w:sz="0" w:space="0" w:color="auto"/>
                <w:bottom w:val="none" w:sz="0" w:space="0" w:color="auto"/>
                <w:right w:val="none" w:sz="0" w:space="0" w:color="auto"/>
              </w:divBdr>
              <w:divsChild>
                <w:div w:id="135225424">
                  <w:marLeft w:val="0"/>
                  <w:marRight w:val="0"/>
                  <w:marTop w:val="0"/>
                  <w:marBottom w:val="0"/>
                  <w:divBdr>
                    <w:top w:val="none" w:sz="0" w:space="0" w:color="auto"/>
                    <w:left w:val="none" w:sz="0" w:space="0" w:color="auto"/>
                    <w:bottom w:val="none" w:sz="0" w:space="0" w:color="auto"/>
                    <w:right w:val="none" w:sz="0" w:space="0" w:color="auto"/>
                  </w:divBdr>
                  <w:divsChild>
                    <w:div w:id="1365713556">
                      <w:marLeft w:val="0"/>
                      <w:marRight w:val="0"/>
                      <w:marTop w:val="0"/>
                      <w:marBottom w:val="0"/>
                      <w:divBdr>
                        <w:top w:val="none" w:sz="0" w:space="0" w:color="auto"/>
                        <w:left w:val="none" w:sz="0" w:space="0" w:color="auto"/>
                        <w:bottom w:val="none" w:sz="0" w:space="0" w:color="auto"/>
                        <w:right w:val="none" w:sz="0" w:space="0" w:color="auto"/>
                      </w:divBdr>
                      <w:divsChild>
                        <w:div w:id="726728969">
                          <w:marLeft w:val="0"/>
                          <w:marRight w:val="0"/>
                          <w:marTop w:val="0"/>
                          <w:marBottom w:val="0"/>
                          <w:divBdr>
                            <w:top w:val="none" w:sz="0" w:space="0" w:color="auto"/>
                            <w:left w:val="none" w:sz="0" w:space="0" w:color="auto"/>
                            <w:bottom w:val="none" w:sz="0" w:space="0" w:color="auto"/>
                            <w:right w:val="none" w:sz="0" w:space="0" w:color="auto"/>
                          </w:divBdr>
                          <w:divsChild>
                            <w:div w:id="1388071896">
                              <w:marLeft w:val="0"/>
                              <w:marRight w:val="0"/>
                              <w:marTop w:val="0"/>
                              <w:marBottom w:val="0"/>
                              <w:divBdr>
                                <w:top w:val="none" w:sz="0" w:space="0" w:color="auto"/>
                                <w:left w:val="none" w:sz="0" w:space="0" w:color="auto"/>
                                <w:bottom w:val="none" w:sz="0" w:space="0" w:color="auto"/>
                                <w:right w:val="none" w:sz="0" w:space="0" w:color="auto"/>
                              </w:divBdr>
                              <w:divsChild>
                                <w:div w:id="1740208215">
                                  <w:marLeft w:val="0"/>
                                  <w:marRight w:val="0"/>
                                  <w:marTop w:val="0"/>
                                  <w:marBottom w:val="0"/>
                                  <w:divBdr>
                                    <w:top w:val="none" w:sz="0" w:space="0" w:color="auto"/>
                                    <w:left w:val="none" w:sz="0" w:space="0" w:color="auto"/>
                                    <w:bottom w:val="none" w:sz="0" w:space="0" w:color="auto"/>
                                    <w:right w:val="none" w:sz="0" w:space="0" w:color="auto"/>
                                  </w:divBdr>
                                  <w:divsChild>
                                    <w:div w:id="1587424962">
                                      <w:marLeft w:val="0"/>
                                      <w:marRight w:val="0"/>
                                      <w:marTop w:val="0"/>
                                      <w:marBottom w:val="0"/>
                                      <w:divBdr>
                                        <w:top w:val="none" w:sz="0" w:space="0" w:color="auto"/>
                                        <w:left w:val="none" w:sz="0" w:space="0" w:color="auto"/>
                                        <w:bottom w:val="none" w:sz="0" w:space="0" w:color="auto"/>
                                        <w:right w:val="none" w:sz="0" w:space="0" w:color="auto"/>
                                      </w:divBdr>
                                      <w:divsChild>
                                        <w:div w:id="2402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225596">
          <w:marLeft w:val="0"/>
          <w:marRight w:val="0"/>
          <w:marTop w:val="0"/>
          <w:marBottom w:val="0"/>
          <w:divBdr>
            <w:top w:val="none" w:sz="0" w:space="0" w:color="auto"/>
            <w:left w:val="none" w:sz="0" w:space="0" w:color="auto"/>
            <w:bottom w:val="none" w:sz="0" w:space="0" w:color="auto"/>
            <w:right w:val="none" w:sz="0" w:space="0" w:color="auto"/>
          </w:divBdr>
          <w:divsChild>
            <w:div w:id="1311400853">
              <w:marLeft w:val="0"/>
              <w:marRight w:val="0"/>
              <w:marTop w:val="0"/>
              <w:marBottom w:val="0"/>
              <w:divBdr>
                <w:top w:val="none" w:sz="0" w:space="0" w:color="auto"/>
                <w:left w:val="none" w:sz="0" w:space="0" w:color="auto"/>
                <w:bottom w:val="none" w:sz="0" w:space="0" w:color="auto"/>
                <w:right w:val="none" w:sz="0" w:space="0" w:color="auto"/>
              </w:divBdr>
              <w:divsChild>
                <w:div w:id="1921328125">
                  <w:marLeft w:val="0"/>
                  <w:marRight w:val="0"/>
                  <w:marTop w:val="0"/>
                  <w:marBottom w:val="0"/>
                  <w:divBdr>
                    <w:top w:val="none" w:sz="0" w:space="0" w:color="auto"/>
                    <w:left w:val="none" w:sz="0" w:space="0" w:color="auto"/>
                    <w:bottom w:val="none" w:sz="0" w:space="0" w:color="auto"/>
                    <w:right w:val="none" w:sz="0" w:space="0" w:color="auto"/>
                  </w:divBdr>
                  <w:divsChild>
                    <w:div w:id="1810897087">
                      <w:marLeft w:val="0"/>
                      <w:marRight w:val="0"/>
                      <w:marTop w:val="0"/>
                      <w:marBottom w:val="0"/>
                      <w:divBdr>
                        <w:top w:val="none" w:sz="0" w:space="0" w:color="auto"/>
                        <w:left w:val="none" w:sz="0" w:space="0" w:color="auto"/>
                        <w:bottom w:val="none" w:sz="0" w:space="0" w:color="auto"/>
                        <w:right w:val="none" w:sz="0" w:space="0" w:color="auto"/>
                      </w:divBdr>
                      <w:divsChild>
                        <w:div w:id="791941070">
                          <w:marLeft w:val="0"/>
                          <w:marRight w:val="0"/>
                          <w:marTop w:val="0"/>
                          <w:marBottom w:val="0"/>
                          <w:divBdr>
                            <w:top w:val="none" w:sz="0" w:space="0" w:color="auto"/>
                            <w:left w:val="none" w:sz="0" w:space="0" w:color="auto"/>
                            <w:bottom w:val="none" w:sz="0" w:space="0" w:color="auto"/>
                            <w:right w:val="none" w:sz="0" w:space="0" w:color="auto"/>
                          </w:divBdr>
                          <w:divsChild>
                            <w:div w:id="1189828048">
                              <w:marLeft w:val="0"/>
                              <w:marRight w:val="0"/>
                              <w:marTop w:val="0"/>
                              <w:marBottom w:val="0"/>
                              <w:divBdr>
                                <w:top w:val="none" w:sz="0" w:space="0" w:color="auto"/>
                                <w:left w:val="none" w:sz="0" w:space="0" w:color="auto"/>
                                <w:bottom w:val="none" w:sz="0" w:space="0" w:color="auto"/>
                                <w:right w:val="none" w:sz="0" w:space="0" w:color="auto"/>
                              </w:divBdr>
                              <w:divsChild>
                                <w:div w:id="125200273">
                                  <w:marLeft w:val="0"/>
                                  <w:marRight w:val="0"/>
                                  <w:marTop w:val="0"/>
                                  <w:marBottom w:val="0"/>
                                  <w:divBdr>
                                    <w:top w:val="none" w:sz="0" w:space="0" w:color="auto"/>
                                    <w:left w:val="none" w:sz="0" w:space="0" w:color="auto"/>
                                    <w:bottom w:val="none" w:sz="0" w:space="0" w:color="auto"/>
                                    <w:right w:val="none" w:sz="0" w:space="0" w:color="auto"/>
                                  </w:divBdr>
                                  <w:divsChild>
                                    <w:div w:id="18228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510082">
                  <w:marLeft w:val="0"/>
                  <w:marRight w:val="0"/>
                  <w:marTop w:val="0"/>
                  <w:marBottom w:val="0"/>
                  <w:divBdr>
                    <w:top w:val="none" w:sz="0" w:space="0" w:color="auto"/>
                    <w:left w:val="none" w:sz="0" w:space="0" w:color="auto"/>
                    <w:bottom w:val="none" w:sz="0" w:space="0" w:color="auto"/>
                    <w:right w:val="none" w:sz="0" w:space="0" w:color="auto"/>
                  </w:divBdr>
                  <w:divsChild>
                    <w:div w:id="1363284024">
                      <w:marLeft w:val="0"/>
                      <w:marRight w:val="0"/>
                      <w:marTop w:val="0"/>
                      <w:marBottom w:val="0"/>
                      <w:divBdr>
                        <w:top w:val="none" w:sz="0" w:space="0" w:color="auto"/>
                        <w:left w:val="none" w:sz="0" w:space="0" w:color="auto"/>
                        <w:bottom w:val="none" w:sz="0" w:space="0" w:color="auto"/>
                        <w:right w:val="none" w:sz="0" w:space="0" w:color="auto"/>
                      </w:divBdr>
                      <w:divsChild>
                        <w:div w:id="840975253">
                          <w:marLeft w:val="0"/>
                          <w:marRight w:val="0"/>
                          <w:marTop w:val="0"/>
                          <w:marBottom w:val="0"/>
                          <w:divBdr>
                            <w:top w:val="none" w:sz="0" w:space="0" w:color="auto"/>
                            <w:left w:val="none" w:sz="0" w:space="0" w:color="auto"/>
                            <w:bottom w:val="none" w:sz="0" w:space="0" w:color="auto"/>
                            <w:right w:val="none" w:sz="0" w:space="0" w:color="auto"/>
                          </w:divBdr>
                          <w:divsChild>
                            <w:div w:id="120005943">
                              <w:marLeft w:val="0"/>
                              <w:marRight w:val="0"/>
                              <w:marTop w:val="0"/>
                              <w:marBottom w:val="0"/>
                              <w:divBdr>
                                <w:top w:val="none" w:sz="0" w:space="0" w:color="auto"/>
                                <w:left w:val="none" w:sz="0" w:space="0" w:color="auto"/>
                                <w:bottom w:val="none" w:sz="0" w:space="0" w:color="auto"/>
                                <w:right w:val="none" w:sz="0" w:space="0" w:color="auto"/>
                              </w:divBdr>
                              <w:divsChild>
                                <w:div w:id="902716446">
                                  <w:marLeft w:val="0"/>
                                  <w:marRight w:val="0"/>
                                  <w:marTop w:val="0"/>
                                  <w:marBottom w:val="0"/>
                                  <w:divBdr>
                                    <w:top w:val="none" w:sz="0" w:space="0" w:color="auto"/>
                                    <w:left w:val="none" w:sz="0" w:space="0" w:color="auto"/>
                                    <w:bottom w:val="none" w:sz="0" w:space="0" w:color="auto"/>
                                    <w:right w:val="none" w:sz="0" w:space="0" w:color="auto"/>
                                  </w:divBdr>
                                  <w:divsChild>
                                    <w:div w:id="225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246187">
      <w:bodyDiv w:val="1"/>
      <w:marLeft w:val="0"/>
      <w:marRight w:val="0"/>
      <w:marTop w:val="0"/>
      <w:marBottom w:val="0"/>
      <w:divBdr>
        <w:top w:val="none" w:sz="0" w:space="0" w:color="auto"/>
        <w:left w:val="none" w:sz="0" w:space="0" w:color="auto"/>
        <w:bottom w:val="none" w:sz="0" w:space="0" w:color="auto"/>
        <w:right w:val="none" w:sz="0" w:space="0" w:color="auto"/>
      </w:divBdr>
    </w:div>
    <w:div w:id="1013459611">
      <w:bodyDiv w:val="1"/>
      <w:marLeft w:val="0"/>
      <w:marRight w:val="0"/>
      <w:marTop w:val="0"/>
      <w:marBottom w:val="0"/>
      <w:divBdr>
        <w:top w:val="none" w:sz="0" w:space="0" w:color="auto"/>
        <w:left w:val="none" w:sz="0" w:space="0" w:color="auto"/>
        <w:bottom w:val="none" w:sz="0" w:space="0" w:color="auto"/>
        <w:right w:val="none" w:sz="0" w:space="0" w:color="auto"/>
      </w:divBdr>
    </w:div>
    <w:div w:id="1014455205">
      <w:bodyDiv w:val="1"/>
      <w:marLeft w:val="0"/>
      <w:marRight w:val="0"/>
      <w:marTop w:val="0"/>
      <w:marBottom w:val="0"/>
      <w:divBdr>
        <w:top w:val="none" w:sz="0" w:space="0" w:color="auto"/>
        <w:left w:val="none" w:sz="0" w:space="0" w:color="auto"/>
        <w:bottom w:val="none" w:sz="0" w:space="0" w:color="auto"/>
        <w:right w:val="none" w:sz="0" w:space="0" w:color="auto"/>
      </w:divBdr>
    </w:div>
    <w:div w:id="1016923070">
      <w:bodyDiv w:val="1"/>
      <w:marLeft w:val="0"/>
      <w:marRight w:val="0"/>
      <w:marTop w:val="0"/>
      <w:marBottom w:val="0"/>
      <w:divBdr>
        <w:top w:val="none" w:sz="0" w:space="0" w:color="auto"/>
        <w:left w:val="none" w:sz="0" w:space="0" w:color="auto"/>
        <w:bottom w:val="none" w:sz="0" w:space="0" w:color="auto"/>
        <w:right w:val="none" w:sz="0" w:space="0" w:color="auto"/>
      </w:divBdr>
    </w:div>
    <w:div w:id="1020856918">
      <w:bodyDiv w:val="1"/>
      <w:marLeft w:val="0"/>
      <w:marRight w:val="0"/>
      <w:marTop w:val="0"/>
      <w:marBottom w:val="0"/>
      <w:divBdr>
        <w:top w:val="none" w:sz="0" w:space="0" w:color="auto"/>
        <w:left w:val="none" w:sz="0" w:space="0" w:color="auto"/>
        <w:bottom w:val="none" w:sz="0" w:space="0" w:color="auto"/>
        <w:right w:val="none" w:sz="0" w:space="0" w:color="auto"/>
      </w:divBdr>
    </w:div>
    <w:div w:id="1025450346">
      <w:bodyDiv w:val="1"/>
      <w:marLeft w:val="0"/>
      <w:marRight w:val="0"/>
      <w:marTop w:val="0"/>
      <w:marBottom w:val="0"/>
      <w:divBdr>
        <w:top w:val="none" w:sz="0" w:space="0" w:color="auto"/>
        <w:left w:val="none" w:sz="0" w:space="0" w:color="auto"/>
        <w:bottom w:val="none" w:sz="0" w:space="0" w:color="auto"/>
        <w:right w:val="none" w:sz="0" w:space="0" w:color="auto"/>
      </w:divBdr>
    </w:div>
    <w:div w:id="1035816752">
      <w:bodyDiv w:val="1"/>
      <w:marLeft w:val="0"/>
      <w:marRight w:val="0"/>
      <w:marTop w:val="0"/>
      <w:marBottom w:val="0"/>
      <w:divBdr>
        <w:top w:val="none" w:sz="0" w:space="0" w:color="auto"/>
        <w:left w:val="none" w:sz="0" w:space="0" w:color="auto"/>
        <w:bottom w:val="none" w:sz="0" w:space="0" w:color="auto"/>
        <w:right w:val="none" w:sz="0" w:space="0" w:color="auto"/>
      </w:divBdr>
    </w:div>
    <w:div w:id="1038772230">
      <w:bodyDiv w:val="1"/>
      <w:marLeft w:val="0"/>
      <w:marRight w:val="0"/>
      <w:marTop w:val="0"/>
      <w:marBottom w:val="0"/>
      <w:divBdr>
        <w:top w:val="none" w:sz="0" w:space="0" w:color="auto"/>
        <w:left w:val="none" w:sz="0" w:space="0" w:color="auto"/>
        <w:bottom w:val="none" w:sz="0" w:space="0" w:color="auto"/>
        <w:right w:val="none" w:sz="0" w:space="0" w:color="auto"/>
      </w:divBdr>
    </w:div>
    <w:div w:id="1043596781">
      <w:bodyDiv w:val="1"/>
      <w:marLeft w:val="0"/>
      <w:marRight w:val="0"/>
      <w:marTop w:val="0"/>
      <w:marBottom w:val="0"/>
      <w:divBdr>
        <w:top w:val="none" w:sz="0" w:space="0" w:color="auto"/>
        <w:left w:val="none" w:sz="0" w:space="0" w:color="auto"/>
        <w:bottom w:val="none" w:sz="0" w:space="0" w:color="auto"/>
        <w:right w:val="none" w:sz="0" w:space="0" w:color="auto"/>
      </w:divBdr>
    </w:div>
    <w:div w:id="1043671080">
      <w:bodyDiv w:val="1"/>
      <w:marLeft w:val="0"/>
      <w:marRight w:val="0"/>
      <w:marTop w:val="0"/>
      <w:marBottom w:val="0"/>
      <w:divBdr>
        <w:top w:val="none" w:sz="0" w:space="0" w:color="auto"/>
        <w:left w:val="none" w:sz="0" w:space="0" w:color="auto"/>
        <w:bottom w:val="none" w:sz="0" w:space="0" w:color="auto"/>
        <w:right w:val="none" w:sz="0" w:space="0" w:color="auto"/>
      </w:divBdr>
    </w:div>
    <w:div w:id="1044064716">
      <w:bodyDiv w:val="1"/>
      <w:marLeft w:val="0"/>
      <w:marRight w:val="0"/>
      <w:marTop w:val="0"/>
      <w:marBottom w:val="0"/>
      <w:divBdr>
        <w:top w:val="none" w:sz="0" w:space="0" w:color="auto"/>
        <w:left w:val="none" w:sz="0" w:space="0" w:color="auto"/>
        <w:bottom w:val="none" w:sz="0" w:space="0" w:color="auto"/>
        <w:right w:val="none" w:sz="0" w:space="0" w:color="auto"/>
      </w:divBdr>
    </w:div>
    <w:div w:id="1046953851">
      <w:bodyDiv w:val="1"/>
      <w:marLeft w:val="0"/>
      <w:marRight w:val="0"/>
      <w:marTop w:val="0"/>
      <w:marBottom w:val="0"/>
      <w:divBdr>
        <w:top w:val="none" w:sz="0" w:space="0" w:color="auto"/>
        <w:left w:val="none" w:sz="0" w:space="0" w:color="auto"/>
        <w:bottom w:val="none" w:sz="0" w:space="0" w:color="auto"/>
        <w:right w:val="none" w:sz="0" w:space="0" w:color="auto"/>
      </w:divBdr>
    </w:div>
    <w:div w:id="1049182534">
      <w:bodyDiv w:val="1"/>
      <w:marLeft w:val="0"/>
      <w:marRight w:val="0"/>
      <w:marTop w:val="0"/>
      <w:marBottom w:val="0"/>
      <w:divBdr>
        <w:top w:val="none" w:sz="0" w:space="0" w:color="auto"/>
        <w:left w:val="none" w:sz="0" w:space="0" w:color="auto"/>
        <w:bottom w:val="none" w:sz="0" w:space="0" w:color="auto"/>
        <w:right w:val="none" w:sz="0" w:space="0" w:color="auto"/>
      </w:divBdr>
    </w:div>
    <w:div w:id="1050685102">
      <w:bodyDiv w:val="1"/>
      <w:marLeft w:val="0"/>
      <w:marRight w:val="0"/>
      <w:marTop w:val="0"/>
      <w:marBottom w:val="0"/>
      <w:divBdr>
        <w:top w:val="none" w:sz="0" w:space="0" w:color="auto"/>
        <w:left w:val="none" w:sz="0" w:space="0" w:color="auto"/>
        <w:bottom w:val="none" w:sz="0" w:space="0" w:color="auto"/>
        <w:right w:val="none" w:sz="0" w:space="0" w:color="auto"/>
      </w:divBdr>
    </w:div>
    <w:div w:id="1055786010">
      <w:bodyDiv w:val="1"/>
      <w:marLeft w:val="0"/>
      <w:marRight w:val="0"/>
      <w:marTop w:val="0"/>
      <w:marBottom w:val="0"/>
      <w:divBdr>
        <w:top w:val="none" w:sz="0" w:space="0" w:color="auto"/>
        <w:left w:val="none" w:sz="0" w:space="0" w:color="auto"/>
        <w:bottom w:val="none" w:sz="0" w:space="0" w:color="auto"/>
        <w:right w:val="none" w:sz="0" w:space="0" w:color="auto"/>
      </w:divBdr>
    </w:div>
    <w:div w:id="1061564055">
      <w:bodyDiv w:val="1"/>
      <w:marLeft w:val="0"/>
      <w:marRight w:val="0"/>
      <w:marTop w:val="0"/>
      <w:marBottom w:val="0"/>
      <w:divBdr>
        <w:top w:val="none" w:sz="0" w:space="0" w:color="auto"/>
        <w:left w:val="none" w:sz="0" w:space="0" w:color="auto"/>
        <w:bottom w:val="none" w:sz="0" w:space="0" w:color="auto"/>
        <w:right w:val="none" w:sz="0" w:space="0" w:color="auto"/>
      </w:divBdr>
    </w:div>
    <w:div w:id="1062484593">
      <w:bodyDiv w:val="1"/>
      <w:marLeft w:val="0"/>
      <w:marRight w:val="0"/>
      <w:marTop w:val="0"/>
      <w:marBottom w:val="0"/>
      <w:divBdr>
        <w:top w:val="none" w:sz="0" w:space="0" w:color="auto"/>
        <w:left w:val="none" w:sz="0" w:space="0" w:color="auto"/>
        <w:bottom w:val="none" w:sz="0" w:space="0" w:color="auto"/>
        <w:right w:val="none" w:sz="0" w:space="0" w:color="auto"/>
      </w:divBdr>
    </w:div>
    <w:div w:id="1063797653">
      <w:bodyDiv w:val="1"/>
      <w:marLeft w:val="0"/>
      <w:marRight w:val="0"/>
      <w:marTop w:val="0"/>
      <w:marBottom w:val="0"/>
      <w:divBdr>
        <w:top w:val="none" w:sz="0" w:space="0" w:color="auto"/>
        <w:left w:val="none" w:sz="0" w:space="0" w:color="auto"/>
        <w:bottom w:val="none" w:sz="0" w:space="0" w:color="auto"/>
        <w:right w:val="none" w:sz="0" w:space="0" w:color="auto"/>
      </w:divBdr>
    </w:div>
    <w:div w:id="1064180473">
      <w:bodyDiv w:val="1"/>
      <w:marLeft w:val="0"/>
      <w:marRight w:val="0"/>
      <w:marTop w:val="0"/>
      <w:marBottom w:val="0"/>
      <w:divBdr>
        <w:top w:val="none" w:sz="0" w:space="0" w:color="auto"/>
        <w:left w:val="none" w:sz="0" w:space="0" w:color="auto"/>
        <w:bottom w:val="none" w:sz="0" w:space="0" w:color="auto"/>
        <w:right w:val="none" w:sz="0" w:space="0" w:color="auto"/>
      </w:divBdr>
    </w:div>
    <w:div w:id="1068572757">
      <w:bodyDiv w:val="1"/>
      <w:marLeft w:val="0"/>
      <w:marRight w:val="0"/>
      <w:marTop w:val="0"/>
      <w:marBottom w:val="0"/>
      <w:divBdr>
        <w:top w:val="none" w:sz="0" w:space="0" w:color="auto"/>
        <w:left w:val="none" w:sz="0" w:space="0" w:color="auto"/>
        <w:bottom w:val="none" w:sz="0" w:space="0" w:color="auto"/>
        <w:right w:val="none" w:sz="0" w:space="0" w:color="auto"/>
      </w:divBdr>
    </w:div>
    <w:div w:id="1068843369">
      <w:bodyDiv w:val="1"/>
      <w:marLeft w:val="0"/>
      <w:marRight w:val="0"/>
      <w:marTop w:val="0"/>
      <w:marBottom w:val="0"/>
      <w:divBdr>
        <w:top w:val="none" w:sz="0" w:space="0" w:color="auto"/>
        <w:left w:val="none" w:sz="0" w:space="0" w:color="auto"/>
        <w:bottom w:val="none" w:sz="0" w:space="0" w:color="auto"/>
        <w:right w:val="none" w:sz="0" w:space="0" w:color="auto"/>
      </w:divBdr>
    </w:div>
    <w:div w:id="1073547897">
      <w:bodyDiv w:val="1"/>
      <w:marLeft w:val="0"/>
      <w:marRight w:val="0"/>
      <w:marTop w:val="0"/>
      <w:marBottom w:val="0"/>
      <w:divBdr>
        <w:top w:val="none" w:sz="0" w:space="0" w:color="auto"/>
        <w:left w:val="none" w:sz="0" w:space="0" w:color="auto"/>
        <w:bottom w:val="none" w:sz="0" w:space="0" w:color="auto"/>
        <w:right w:val="none" w:sz="0" w:space="0" w:color="auto"/>
      </w:divBdr>
    </w:div>
    <w:div w:id="1074819809">
      <w:bodyDiv w:val="1"/>
      <w:marLeft w:val="0"/>
      <w:marRight w:val="0"/>
      <w:marTop w:val="0"/>
      <w:marBottom w:val="0"/>
      <w:divBdr>
        <w:top w:val="none" w:sz="0" w:space="0" w:color="auto"/>
        <w:left w:val="none" w:sz="0" w:space="0" w:color="auto"/>
        <w:bottom w:val="none" w:sz="0" w:space="0" w:color="auto"/>
        <w:right w:val="none" w:sz="0" w:space="0" w:color="auto"/>
      </w:divBdr>
    </w:div>
    <w:div w:id="1078403202">
      <w:bodyDiv w:val="1"/>
      <w:marLeft w:val="0"/>
      <w:marRight w:val="0"/>
      <w:marTop w:val="0"/>
      <w:marBottom w:val="0"/>
      <w:divBdr>
        <w:top w:val="none" w:sz="0" w:space="0" w:color="auto"/>
        <w:left w:val="none" w:sz="0" w:space="0" w:color="auto"/>
        <w:bottom w:val="none" w:sz="0" w:space="0" w:color="auto"/>
        <w:right w:val="none" w:sz="0" w:space="0" w:color="auto"/>
      </w:divBdr>
    </w:div>
    <w:div w:id="1080177190">
      <w:bodyDiv w:val="1"/>
      <w:marLeft w:val="0"/>
      <w:marRight w:val="0"/>
      <w:marTop w:val="0"/>
      <w:marBottom w:val="0"/>
      <w:divBdr>
        <w:top w:val="none" w:sz="0" w:space="0" w:color="auto"/>
        <w:left w:val="none" w:sz="0" w:space="0" w:color="auto"/>
        <w:bottom w:val="none" w:sz="0" w:space="0" w:color="auto"/>
        <w:right w:val="none" w:sz="0" w:space="0" w:color="auto"/>
      </w:divBdr>
    </w:div>
    <w:div w:id="1084959174">
      <w:bodyDiv w:val="1"/>
      <w:marLeft w:val="0"/>
      <w:marRight w:val="0"/>
      <w:marTop w:val="0"/>
      <w:marBottom w:val="0"/>
      <w:divBdr>
        <w:top w:val="none" w:sz="0" w:space="0" w:color="auto"/>
        <w:left w:val="none" w:sz="0" w:space="0" w:color="auto"/>
        <w:bottom w:val="none" w:sz="0" w:space="0" w:color="auto"/>
        <w:right w:val="none" w:sz="0" w:space="0" w:color="auto"/>
      </w:divBdr>
    </w:div>
    <w:div w:id="1090740280">
      <w:bodyDiv w:val="1"/>
      <w:marLeft w:val="0"/>
      <w:marRight w:val="0"/>
      <w:marTop w:val="0"/>
      <w:marBottom w:val="0"/>
      <w:divBdr>
        <w:top w:val="none" w:sz="0" w:space="0" w:color="auto"/>
        <w:left w:val="none" w:sz="0" w:space="0" w:color="auto"/>
        <w:bottom w:val="none" w:sz="0" w:space="0" w:color="auto"/>
        <w:right w:val="none" w:sz="0" w:space="0" w:color="auto"/>
      </w:divBdr>
      <w:divsChild>
        <w:div w:id="1818834339">
          <w:marLeft w:val="0"/>
          <w:marRight w:val="0"/>
          <w:marTop w:val="0"/>
          <w:marBottom w:val="0"/>
          <w:divBdr>
            <w:top w:val="none" w:sz="0" w:space="0" w:color="auto"/>
            <w:left w:val="none" w:sz="0" w:space="0" w:color="auto"/>
            <w:bottom w:val="none" w:sz="0" w:space="0" w:color="auto"/>
            <w:right w:val="none" w:sz="0" w:space="0" w:color="auto"/>
          </w:divBdr>
          <w:divsChild>
            <w:div w:id="266278796">
              <w:marLeft w:val="0"/>
              <w:marRight w:val="0"/>
              <w:marTop w:val="0"/>
              <w:marBottom w:val="0"/>
              <w:divBdr>
                <w:top w:val="none" w:sz="0" w:space="0" w:color="auto"/>
                <w:left w:val="none" w:sz="0" w:space="0" w:color="auto"/>
                <w:bottom w:val="none" w:sz="0" w:space="0" w:color="auto"/>
                <w:right w:val="none" w:sz="0" w:space="0" w:color="auto"/>
              </w:divBdr>
              <w:divsChild>
                <w:div w:id="906300143">
                  <w:marLeft w:val="0"/>
                  <w:marRight w:val="0"/>
                  <w:marTop w:val="0"/>
                  <w:marBottom w:val="0"/>
                  <w:divBdr>
                    <w:top w:val="none" w:sz="0" w:space="0" w:color="auto"/>
                    <w:left w:val="none" w:sz="0" w:space="0" w:color="auto"/>
                    <w:bottom w:val="none" w:sz="0" w:space="0" w:color="auto"/>
                    <w:right w:val="none" w:sz="0" w:space="0" w:color="auto"/>
                  </w:divBdr>
                  <w:divsChild>
                    <w:div w:id="970986789">
                      <w:marLeft w:val="0"/>
                      <w:marRight w:val="0"/>
                      <w:marTop w:val="0"/>
                      <w:marBottom w:val="0"/>
                      <w:divBdr>
                        <w:top w:val="none" w:sz="0" w:space="0" w:color="auto"/>
                        <w:left w:val="none" w:sz="0" w:space="0" w:color="auto"/>
                        <w:bottom w:val="none" w:sz="0" w:space="0" w:color="auto"/>
                        <w:right w:val="none" w:sz="0" w:space="0" w:color="auto"/>
                      </w:divBdr>
                      <w:divsChild>
                        <w:div w:id="684483959">
                          <w:marLeft w:val="0"/>
                          <w:marRight w:val="0"/>
                          <w:marTop w:val="0"/>
                          <w:marBottom w:val="0"/>
                          <w:divBdr>
                            <w:top w:val="none" w:sz="0" w:space="0" w:color="auto"/>
                            <w:left w:val="none" w:sz="0" w:space="0" w:color="auto"/>
                            <w:bottom w:val="none" w:sz="0" w:space="0" w:color="auto"/>
                            <w:right w:val="none" w:sz="0" w:space="0" w:color="auto"/>
                          </w:divBdr>
                          <w:divsChild>
                            <w:div w:id="1501584178">
                              <w:marLeft w:val="0"/>
                              <w:marRight w:val="0"/>
                              <w:marTop w:val="0"/>
                              <w:marBottom w:val="0"/>
                              <w:divBdr>
                                <w:top w:val="none" w:sz="0" w:space="0" w:color="auto"/>
                                <w:left w:val="none" w:sz="0" w:space="0" w:color="auto"/>
                                <w:bottom w:val="none" w:sz="0" w:space="0" w:color="auto"/>
                                <w:right w:val="none" w:sz="0" w:space="0" w:color="auto"/>
                              </w:divBdr>
                              <w:divsChild>
                                <w:div w:id="1329945352">
                                  <w:marLeft w:val="0"/>
                                  <w:marRight w:val="0"/>
                                  <w:marTop w:val="0"/>
                                  <w:marBottom w:val="0"/>
                                  <w:divBdr>
                                    <w:top w:val="none" w:sz="0" w:space="0" w:color="auto"/>
                                    <w:left w:val="none" w:sz="0" w:space="0" w:color="auto"/>
                                    <w:bottom w:val="none" w:sz="0" w:space="0" w:color="auto"/>
                                    <w:right w:val="none" w:sz="0" w:space="0" w:color="auto"/>
                                  </w:divBdr>
                                  <w:divsChild>
                                    <w:div w:id="1036850813">
                                      <w:marLeft w:val="0"/>
                                      <w:marRight w:val="0"/>
                                      <w:marTop w:val="0"/>
                                      <w:marBottom w:val="0"/>
                                      <w:divBdr>
                                        <w:top w:val="none" w:sz="0" w:space="0" w:color="auto"/>
                                        <w:left w:val="none" w:sz="0" w:space="0" w:color="auto"/>
                                        <w:bottom w:val="none" w:sz="0" w:space="0" w:color="auto"/>
                                        <w:right w:val="none" w:sz="0" w:space="0" w:color="auto"/>
                                      </w:divBdr>
                                      <w:divsChild>
                                        <w:div w:id="932321353">
                                          <w:marLeft w:val="0"/>
                                          <w:marRight w:val="0"/>
                                          <w:marTop w:val="0"/>
                                          <w:marBottom w:val="0"/>
                                          <w:divBdr>
                                            <w:top w:val="none" w:sz="0" w:space="0" w:color="auto"/>
                                            <w:left w:val="none" w:sz="0" w:space="0" w:color="auto"/>
                                            <w:bottom w:val="none" w:sz="0" w:space="0" w:color="auto"/>
                                            <w:right w:val="none" w:sz="0" w:space="0" w:color="auto"/>
                                          </w:divBdr>
                                          <w:divsChild>
                                            <w:div w:id="15010157">
                                              <w:marLeft w:val="0"/>
                                              <w:marRight w:val="0"/>
                                              <w:marTop w:val="0"/>
                                              <w:marBottom w:val="0"/>
                                              <w:divBdr>
                                                <w:top w:val="none" w:sz="0" w:space="0" w:color="auto"/>
                                                <w:left w:val="none" w:sz="0" w:space="0" w:color="auto"/>
                                                <w:bottom w:val="none" w:sz="0" w:space="0" w:color="auto"/>
                                                <w:right w:val="none" w:sz="0" w:space="0" w:color="auto"/>
                                              </w:divBdr>
                                              <w:divsChild>
                                                <w:div w:id="1263760712">
                                                  <w:marLeft w:val="0"/>
                                                  <w:marRight w:val="0"/>
                                                  <w:marTop w:val="0"/>
                                                  <w:marBottom w:val="0"/>
                                                  <w:divBdr>
                                                    <w:top w:val="none" w:sz="0" w:space="0" w:color="auto"/>
                                                    <w:left w:val="none" w:sz="0" w:space="0" w:color="auto"/>
                                                    <w:bottom w:val="none" w:sz="0" w:space="0" w:color="auto"/>
                                                    <w:right w:val="none" w:sz="0" w:space="0" w:color="auto"/>
                                                  </w:divBdr>
                                                  <w:divsChild>
                                                    <w:div w:id="1505514163">
                                                      <w:marLeft w:val="0"/>
                                                      <w:marRight w:val="0"/>
                                                      <w:marTop w:val="0"/>
                                                      <w:marBottom w:val="0"/>
                                                      <w:divBdr>
                                                        <w:top w:val="none" w:sz="0" w:space="0" w:color="auto"/>
                                                        <w:left w:val="none" w:sz="0" w:space="0" w:color="auto"/>
                                                        <w:bottom w:val="none" w:sz="0" w:space="0" w:color="auto"/>
                                                        <w:right w:val="none" w:sz="0" w:space="0" w:color="auto"/>
                                                      </w:divBdr>
                                                      <w:divsChild>
                                                        <w:div w:id="3649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2582984">
      <w:bodyDiv w:val="1"/>
      <w:marLeft w:val="0"/>
      <w:marRight w:val="0"/>
      <w:marTop w:val="0"/>
      <w:marBottom w:val="0"/>
      <w:divBdr>
        <w:top w:val="none" w:sz="0" w:space="0" w:color="auto"/>
        <w:left w:val="none" w:sz="0" w:space="0" w:color="auto"/>
        <w:bottom w:val="none" w:sz="0" w:space="0" w:color="auto"/>
        <w:right w:val="none" w:sz="0" w:space="0" w:color="auto"/>
      </w:divBdr>
    </w:div>
    <w:div w:id="1106147813">
      <w:bodyDiv w:val="1"/>
      <w:marLeft w:val="0"/>
      <w:marRight w:val="0"/>
      <w:marTop w:val="0"/>
      <w:marBottom w:val="0"/>
      <w:divBdr>
        <w:top w:val="none" w:sz="0" w:space="0" w:color="auto"/>
        <w:left w:val="none" w:sz="0" w:space="0" w:color="auto"/>
        <w:bottom w:val="none" w:sz="0" w:space="0" w:color="auto"/>
        <w:right w:val="none" w:sz="0" w:space="0" w:color="auto"/>
      </w:divBdr>
    </w:div>
    <w:div w:id="1107312857">
      <w:bodyDiv w:val="1"/>
      <w:marLeft w:val="0"/>
      <w:marRight w:val="0"/>
      <w:marTop w:val="0"/>
      <w:marBottom w:val="0"/>
      <w:divBdr>
        <w:top w:val="none" w:sz="0" w:space="0" w:color="auto"/>
        <w:left w:val="none" w:sz="0" w:space="0" w:color="auto"/>
        <w:bottom w:val="none" w:sz="0" w:space="0" w:color="auto"/>
        <w:right w:val="none" w:sz="0" w:space="0" w:color="auto"/>
      </w:divBdr>
    </w:div>
    <w:div w:id="1108768834">
      <w:bodyDiv w:val="1"/>
      <w:marLeft w:val="0"/>
      <w:marRight w:val="0"/>
      <w:marTop w:val="0"/>
      <w:marBottom w:val="0"/>
      <w:divBdr>
        <w:top w:val="none" w:sz="0" w:space="0" w:color="auto"/>
        <w:left w:val="none" w:sz="0" w:space="0" w:color="auto"/>
        <w:bottom w:val="none" w:sz="0" w:space="0" w:color="auto"/>
        <w:right w:val="none" w:sz="0" w:space="0" w:color="auto"/>
      </w:divBdr>
    </w:div>
    <w:div w:id="1112477631">
      <w:bodyDiv w:val="1"/>
      <w:marLeft w:val="0"/>
      <w:marRight w:val="0"/>
      <w:marTop w:val="0"/>
      <w:marBottom w:val="0"/>
      <w:divBdr>
        <w:top w:val="none" w:sz="0" w:space="0" w:color="auto"/>
        <w:left w:val="none" w:sz="0" w:space="0" w:color="auto"/>
        <w:bottom w:val="none" w:sz="0" w:space="0" w:color="auto"/>
        <w:right w:val="none" w:sz="0" w:space="0" w:color="auto"/>
      </w:divBdr>
    </w:div>
    <w:div w:id="1120028404">
      <w:bodyDiv w:val="1"/>
      <w:marLeft w:val="0"/>
      <w:marRight w:val="0"/>
      <w:marTop w:val="0"/>
      <w:marBottom w:val="0"/>
      <w:divBdr>
        <w:top w:val="none" w:sz="0" w:space="0" w:color="auto"/>
        <w:left w:val="none" w:sz="0" w:space="0" w:color="auto"/>
        <w:bottom w:val="none" w:sz="0" w:space="0" w:color="auto"/>
        <w:right w:val="none" w:sz="0" w:space="0" w:color="auto"/>
      </w:divBdr>
    </w:div>
    <w:div w:id="1134828465">
      <w:bodyDiv w:val="1"/>
      <w:marLeft w:val="0"/>
      <w:marRight w:val="0"/>
      <w:marTop w:val="0"/>
      <w:marBottom w:val="0"/>
      <w:divBdr>
        <w:top w:val="none" w:sz="0" w:space="0" w:color="auto"/>
        <w:left w:val="none" w:sz="0" w:space="0" w:color="auto"/>
        <w:bottom w:val="none" w:sz="0" w:space="0" w:color="auto"/>
        <w:right w:val="none" w:sz="0" w:space="0" w:color="auto"/>
      </w:divBdr>
    </w:div>
    <w:div w:id="1135217908">
      <w:bodyDiv w:val="1"/>
      <w:marLeft w:val="0"/>
      <w:marRight w:val="0"/>
      <w:marTop w:val="0"/>
      <w:marBottom w:val="0"/>
      <w:divBdr>
        <w:top w:val="none" w:sz="0" w:space="0" w:color="auto"/>
        <w:left w:val="none" w:sz="0" w:space="0" w:color="auto"/>
        <w:bottom w:val="none" w:sz="0" w:space="0" w:color="auto"/>
        <w:right w:val="none" w:sz="0" w:space="0" w:color="auto"/>
      </w:divBdr>
    </w:div>
    <w:div w:id="1138957321">
      <w:bodyDiv w:val="1"/>
      <w:marLeft w:val="0"/>
      <w:marRight w:val="0"/>
      <w:marTop w:val="0"/>
      <w:marBottom w:val="0"/>
      <w:divBdr>
        <w:top w:val="none" w:sz="0" w:space="0" w:color="auto"/>
        <w:left w:val="none" w:sz="0" w:space="0" w:color="auto"/>
        <w:bottom w:val="none" w:sz="0" w:space="0" w:color="auto"/>
        <w:right w:val="none" w:sz="0" w:space="0" w:color="auto"/>
      </w:divBdr>
    </w:div>
    <w:div w:id="1140338932">
      <w:bodyDiv w:val="1"/>
      <w:marLeft w:val="0"/>
      <w:marRight w:val="0"/>
      <w:marTop w:val="0"/>
      <w:marBottom w:val="0"/>
      <w:divBdr>
        <w:top w:val="none" w:sz="0" w:space="0" w:color="auto"/>
        <w:left w:val="none" w:sz="0" w:space="0" w:color="auto"/>
        <w:bottom w:val="none" w:sz="0" w:space="0" w:color="auto"/>
        <w:right w:val="none" w:sz="0" w:space="0" w:color="auto"/>
      </w:divBdr>
    </w:div>
    <w:div w:id="1141385361">
      <w:bodyDiv w:val="1"/>
      <w:marLeft w:val="0"/>
      <w:marRight w:val="0"/>
      <w:marTop w:val="0"/>
      <w:marBottom w:val="0"/>
      <w:divBdr>
        <w:top w:val="none" w:sz="0" w:space="0" w:color="auto"/>
        <w:left w:val="none" w:sz="0" w:space="0" w:color="auto"/>
        <w:bottom w:val="none" w:sz="0" w:space="0" w:color="auto"/>
        <w:right w:val="none" w:sz="0" w:space="0" w:color="auto"/>
      </w:divBdr>
    </w:div>
    <w:div w:id="1151823296">
      <w:bodyDiv w:val="1"/>
      <w:marLeft w:val="0"/>
      <w:marRight w:val="0"/>
      <w:marTop w:val="0"/>
      <w:marBottom w:val="0"/>
      <w:divBdr>
        <w:top w:val="none" w:sz="0" w:space="0" w:color="auto"/>
        <w:left w:val="none" w:sz="0" w:space="0" w:color="auto"/>
        <w:bottom w:val="none" w:sz="0" w:space="0" w:color="auto"/>
        <w:right w:val="none" w:sz="0" w:space="0" w:color="auto"/>
      </w:divBdr>
    </w:div>
    <w:div w:id="1152330947">
      <w:bodyDiv w:val="1"/>
      <w:marLeft w:val="0"/>
      <w:marRight w:val="0"/>
      <w:marTop w:val="0"/>
      <w:marBottom w:val="0"/>
      <w:divBdr>
        <w:top w:val="none" w:sz="0" w:space="0" w:color="auto"/>
        <w:left w:val="none" w:sz="0" w:space="0" w:color="auto"/>
        <w:bottom w:val="none" w:sz="0" w:space="0" w:color="auto"/>
        <w:right w:val="none" w:sz="0" w:space="0" w:color="auto"/>
      </w:divBdr>
    </w:div>
    <w:div w:id="1156452190">
      <w:bodyDiv w:val="1"/>
      <w:marLeft w:val="0"/>
      <w:marRight w:val="0"/>
      <w:marTop w:val="0"/>
      <w:marBottom w:val="0"/>
      <w:divBdr>
        <w:top w:val="none" w:sz="0" w:space="0" w:color="auto"/>
        <w:left w:val="none" w:sz="0" w:space="0" w:color="auto"/>
        <w:bottom w:val="none" w:sz="0" w:space="0" w:color="auto"/>
        <w:right w:val="none" w:sz="0" w:space="0" w:color="auto"/>
      </w:divBdr>
    </w:div>
    <w:div w:id="1160779417">
      <w:bodyDiv w:val="1"/>
      <w:marLeft w:val="0"/>
      <w:marRight w:val="0"/>
      <w:marTop w:val="0"/>
      <w:marBottom w:val="0"/>
      <w:divBdr>
        <w:top w:val="none" w:sz="0" w:space="0" w:color="auto"/>
        <w:left w:val="none" w:sz="0" w:space="0" w:color="auto"/>
        <w:bottom w:val="none" w:sz="0" w:space="0" w:color="auto"/>
        <w:right w:val="none" w:sz="0" w:space="0" w:color="auto"/>
      </w:divBdr>
    </w:div>
    <w:div w:id="1161239067">
      <w:bodyDiv w:val="1"/>
      <w:marLeft w:val="0"/>
      <w:marRight w:val="0"/>
      <w:marTop w:val="0"/>
      <w:marBottom w:val="0"/>
      <w:divBdr>
        <w:top w:val="none" w:sz="0" w:space="0" w:color="auto"/>
        <w:left w:val="none" w:sz="0" w:space="0" w:color="auto"/>
        <w:bottom w:val="none" w:sz="0" w:space="0" w:color="auto"/>
        <w:right w:val="none" w:sz="0" w:space="0" w:color="auto"/>
      </w:divBdr>
    </w:div>
    <w:div w:id="1164904095">
      <w:bodyDiv w:val="1"/>
      <w:marLeft w:val="0"/>
      <w:marRight w:val="0"/>
      <w:marTop w:val="0"/>
      <w:marBottom w:val="0"/>
      <w:divBdr>
        <w:top w:val="none" w:sz="0" w:space="0" w:color="auto"/>
        <w:left w:val="none" w:sz="0" w:space="0" w:color="auto"/>
        <w:bottom w:val="none" w:sz="0" w:space="0" w:color="auto"/>
        <w:right w:val="none" w:sz="0" w:space="0" w:color="auto"/>
      </w:divBdr>
    </w:div>
    <w:div w:id="1167280516">
      <w:bodyDiv w:val="1"/>
      <w:marLeft w:val="0"/>
      <w:marRight w:val="0"/>
      <w:marTop w:val="0"/>
      <w:marBottom w:val="0"/>
      <w:divBdr>
        <w:top w:val="none" w:sz="0" w:space="0" w:color="auto"/>
        <w:left w:val="none" w:sz="0" w:space="0" w:color="auto"/>
        <w:bottom w:val="none" w:sz="0" w:space="0" w:color="auto"/>
        <w:right w:val="none" w:sz="0" w:space="0" w:color="auto"/>
      </w:divBdr>
    </w:div>
    <w:div w:id="1171330050">
      <w:bodyDiv w:val="1"/>
      <w:marLeft w:val="0"/>
      <w:marRight w:val="0"/>
      <w:marTop w:val="0"/>
      <w:marBottom w:val="0"/>
      <w:divBdr>
        <w:top w:val="none" w:sz="0" w:space="0" w:color="auto"/>
        <w:left w:val="none" w:sz="0" w:space="0" w:color="auto"/>
        <w:bottom w:val="none" w:sz="0" w:space="0" w:color="auto"/>
        <w:right w:val="none" w:sz="0" w:space="0" w:color="auto"/>
      </w:divBdr>
    </w:div>
    <w:div w:id="1171484817">
      <w:bodyDiv w:val="1"/>
      <w:marLeft w:val="0"/>
      <w:marRight w:val="0"/>
      <w:marTop w:val="0"/>
      <w:marBottom w:val="0"/>
      <w:divBdr>
        <w:top w:val="none" w:sz="0" w:space="0" w:color="auto"/>
        <w:left w:val="none" w:sz="0" w:space="0" w:color="auto"/>
        <w:bottom w:val="none" w:sz="0" w:space="0" w:color="auto"/>
        <w:right w:val="none" w:sz="0" w:space="0" w:color="auto"/>
      </w:divBdr>
    </w:div>
    <w:div w:id="1174148649">
      <w:bodyDiv w:val="1"/>
      <w:marLeft w:val="0"/>
      <w:marRight w:val="0"/>
      <w:marTop w:val="0"/>
      <w:marBottom w:val="0"/>
      <w:divBdr>
        <w:top w:val="none" w:sz="0" w:space="0" w:color="auto"/>
        <w:left w:val="none" w:sz="0" w:space="0" w:color="auto"/>
        <w:bottom w:val="none" w:sz="0" w:space="0" w:color="auto"/>
        <w:right w:val="none" w:sz="0" w:space="0" w:color="auto"/>
      </w:divBdr>
    </w:div>
    <w:div w:id="1174953362">
      <w:bodyDiv w:val="1"/>
      <w:marLeft w:val="0"/>
      <w:marRight w:val="0"/>
      <w:marTop w:val="0"/>
      <w:marBottom w:val="0"/>
      <w:divBdr>
        <w:top w:val="none" w:sz="0" w:space="0" w:color="auto"/>
        <w:left w:val="none" w:sz="0" w:space="0" w:color="auto"/>
        <w:bottom w:val="none" w:sz="0" w:space="0" w:color="auto"/>
        <w:right w:val="none" w:sz="0" w:space="0" w:color="auto"/>
      </w:divBdr>
    </w:div>
    <w:div w:id="1178424089">
      <w:bodyDiv w:val="1"/>
      <w:marLeft w:val="0"/>
      <w:marRight w:val="0"/>
      <w:marTop w:val="0"/>
      <w:marBottom w:val="0"/>
      <w:divBdr>
        <w:top w:val="none" w:sz="0" w:space="0" w:color="auto"/>
        <w:left w:val="none" w:sz="0" w:space="0" w:color="auto"/>
        <w:bottom w:val="none" w:sz="0" w:space="0" w:color="auto"/>
        <w:right w:val="none" w:sz="0" w:space="0" w:color="auto"/>
      </w:divBdr>
    </w:div>
    <w:div w:id="1190947316">
      <w:bodyDiv w:val="1"/>
      <w:marLeft w:val="0"/>
      <w:marRight w:val="0"/>
      <w:marTop w:val="0"/>
      <w:marBottom w:val="0"/>
      <w:divBdr>
        <w:top w:val="none" w:sz="0" w:space="0" w:color="auto"/>
        <w:left w:val="none" w:sz="0" w:space="0" w:color="auto"/>
        <w:bottom w:val="none" w:sz="0" w:space="0" w:color="auto"/>
        <w:right w:val="none" w:sz="0" w:space="0" w:color="auto"/>
      </w:divBdr>
    </w:div>
    <w:div w:id="1193568508">
      <w:bodyDiv w:val="1"/>
      <w:marLeft w:val="0"/>
      <w:marRight w:val="0"/>
      <w:marTop w:val="0"/>
      <w:marBottom w:val="0"/>
      <w:divBdr>
        <w:top w:val="none" w:sz="0" w:space="0" w:color="auto"/>
        <w:left w:val="none" w:sz="0" w:space="0" w:color="auto"/>
        <w:bottom w:val="none" w:sz="0" w:space="0" w:color="auto"/>
        <w:right w:val="none" w:sz="0" w:space="0" w:color="auto"/>
      </w:divBdr>
    </w:div>
    <w:div w:id="1202136825">
      <w:bodyDiv w:val="1"/>
      <w:marLeft w:val="0"/>
      <w:marRight w:val="0"/>
      <w:marTop w:val="0"/>
      <w:marBottom w:val="0"/>
      <w:divBdr>
        <w:top w:val="none" w:sz="0" w:space="0" w:color="auto"/>
        <w:left w:val="none" w:sz="0" w:space="0" w:color="auto"/>
        <w:bottom w:val="none" w:sz="0" w:space="0" w:color="auto"/>
        <w:right w:val="none" w:sz="0" w:space="0" w:color="auto"/>
      </w:divBdr>
    </w:div>
    <w:div w:id="1226641923">
      <w:bodyDiv w:val="1"/>
      <w:marLeft w:val="0"/>
      <w:marRight w:val="0"/>
      <w:marTop w:val="0"/>
      <w:marBottom w:val="0"/>
      <w:divBdr>
        <w:top w:val="none" w:sz="0" w:space="0" w:color="auto"/>
        <w:left w:val="none" w:sz="0" w:space="0" w:color="auto"/>
        <w:bottom w:val="none" w:sz="0" w:space="0" w:color="auto"/>
        <w:right w:val="none" w:sz="0" w:space="0" w:color="auto"/>
      </w:divBdr>
      <w:divsChild>
        <w:div w:id="1427923827">
          <w:marLeft w:val="0"/>
          <w:marRight w:val="0"/>
          <w:marTop w:val="0"/>
          <w:marBottom w:val="0"/>
          <w:divBdr>
            <w:top w:val="none" w:sz="0" w:space="0" w:color="auto"/>
            <w:left w:val="none" w:sz="0" w:space="0" w:color="auto"/>
            <w:bottom w:val="none" w:sz="0" w:space="0" w:color="auto"/>
            <w:right w:val="none" w:sz="0" w:space="0" w:color="auto"/>
          </w:divBdr>
          <w:divsChild>
            <w:div w:id="268660886">
              <w:marLeft w:val="0"/>
              <w:marRight w:val="0"/>
              <w:marTop w:val="0"/>
              <w:marBottom w:val="0"/>
              <w:divBdr>
                <w:top w:val="none" w:sz="0" w:space="0" w:color="auto"/>
                <w:left w:val="none" w:sz="0" w:space="0" w:color="auto"/>
                <w:bottom w:val="none" w:sz="0" w:space="0" w:color="auto"/>
                <w:right w:val="none" w:sz="0" w:space="0" w:color="auto"/>
              </w:divBdr>
              <w:divsChild>
                <w:div w:id="921180689">
                  <w:marLeft w:val="0"/>
                  <w:marRight w:val="0"/>
                  <w:marTop w:val="0"/>
                  <w:marBottom w:val="0"/>
                  <w:divBdr>
                    <w:top w:val="none" w:sz="0" w:space="0" w:color="auto"/>
                    <w:left w:val="none" w:sz="0" w:space="0" w:color="auto"/>
                    <w:bottom w:val="none" w:sz="0" w:space="0" w:color="auto"/>
                    <w:right w:val="none" w:sz="0" w:space="0" w:color="auto"/>
                  </w:divBdr>
                  <w:divsChild>
                    <w:div w:id="469443454">
                      <w:marLeft w:val="0"/>
                      <w:marRight w:val="0"/>
                      <w:marTop w:val="0"/>
                      <w:marBottom w:val="0"/>
                      <w:divBdr>
                        <w:top w:val="none" w:sz="0" w:space="0" w:color="auto"/>
                        <w:left w:val="none" w:sz="0" w:space="0" w:color="auto"/>
                        <w:bottom w:val="none" w:sz="0" w:space="0" w:color="auto"/>
                        <w:right w:val="none" w:sz="0" w:space="0" w:color="auto"/>
                      </w:divBdr>
                      <w:divsChild>
                        <w:div w:id="839000460">
                          <w:marLeft w:val="0"/>
                          <w:marRight w:val="0"/>
                          <w:marTop w:val="0"/>
                          <w:marBottom w:val="0"/>
                          <w:divBdr>
                            <w:top w:val="none" w:sz="0" w:space="0" w:color="auto"/>
                            <w:left w:val="none" w:sz="0" w:space="0" w:color="auto"/>
                            <w:bottom w:val="none" w:sz="0" w:space="0" w:color="auto"/>
                            <w:right w:val="none" w:sz="0" w:space="0" w:color="auto"/>
                          </w:divBdr>
                          <w:divsChild>
                            <w:div w:id="11769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056395">
      <w:bodyDiv w:val="1"/>
      <w:marLeft w:val="0"/>
      <w:marRight w:val="0"/>
      <w:marTop w:val="0"/>
      <w:marBottom w:val="0"/>
      <w:divBdr>
        <w:top w:val="none" w:sz="0" w:space="0" w:color="auto"/>
        <w:left w:val="none" w:sz="0" w:space="0" w:color="auto"/>
        <w:bottom w:val="none" w:sz="0" w:space="0" w:color="auto"/>
        <w:right w:val="none" w:sz="0" w:space="0" w:color="auto"/>
      </w:divBdr>
    </w:div>
    <w:div w:id="1239249433">
      <w:bodyDiv w:val="1"/>
      <w:marLeft w:val="0"/>
      <w:marRight w:val="0"/>
      <w:marTop w:val="0"/>
      <w:marBottom w:val="0"/>
      <w:divBdr>
        <w:top w:val="none" w:sz="0" w:space="0" w:color="auto"/>
        <w:left w:val="none" w:sz="0" w:space="0" w:color="auto"/>
        <w:bottom w:val="none" w:sz="0" w:space="0" w:color="auto"/>
        <w:right w:val="none" w:sz="0" w:space="0" w:color="auto"/>
      </w:divBdr>
    </w:div>
    <w:div w:id="1252935490">
      <w:bodyDiv w:val="1"/>
      <w:marLeft w:val="0"/>
      <w:marRight w:val="0"/>
      <w:marTop w:val="0"/>
      <w:marBottom w:val="0"/>
      <w:divBdr>
        <w:top w:val="none" w:sz="0" w:space="0" w:color="auto"/>
        <w:left w:val="none" w:sz="0" w:space="0" w:color="auto"/>
        <w:bottom w:val="none" w:sz="0" w:space="0" w:color="auto"/>
        <w:right w:val="none" w:sz="0" w:space="0" w:color="auto"/>
      </w:divBdr>
    </w:div>
    <w:div w:id="1256356585">
      <w:bodyDiv w:val="1"/>
      <w:marLeft w:val="0"/>
      <w:marRight w:val="0"/>
      <w:marTop w:val="0"/>
      <w:marBottom w:val="0"/>
      <w:divBdr>
        <w:top w:val="none" w:sz="0" w:space="0" w:color="auto"/>
        <w:left w:val="none" w:sz="0" w:space="0" w:color="auto"/>
        <w:bottom w:val="none" w:sz="0" w:space="0" w:color="auto"/>
        <w:right w:val="none" w:sz="0" w:space="0" w:color="auto"/>
      </w:divBdr>
    </w:div>
    <w:div w:id="1267695537">
      <w:bodyDiv w:val="1"/>
      <w:marLeft w:val="0"/>
      <w:marRight w:val="0"/>
      <w:marTop w:val="0"/>
      <w:marBottom w:val="0"/>
      <w:divBdr>
        <w:top w:val="none" w:sz="0" w:space="0" w:color="auto"/>
        <w:left w:val="none" w:sz="0" w:space="0" w:color="auto"/>
        <w:bottom w:val="none" w:sz="0" w:space="0" w:color="auto"/>
        <w:right w:val="none" w:sz="0" w:space="0" w:color="auto"/>
      </w:divBdr>
    </w:div>
    <w:div w:id="1268126004">
      <w:bodyDiv w:val="1"/>
      <w:marLeft w:val="0"/>
      <w:marRight w:val="0"/>
      <w:marTop w:val="0"/>
      <w:marBottom w:val="0"/>
      <w:divBdr>
        <w:top w:val="none" w:sz="0" w:space="0" w:color="auto"/>
        <w:left w:val="none" w:sz="0" w:space="0" w:color="auto"/>
        <w:bottom w:val="none" w:sz="0" w:space="0" w:color="auto"/>
        <w:right w:val="none" w:sz="0" w:space="0" w:color="auto"/>
      </w:divBdr>
    </w:div>
    <w:div w:id="1269894464">
      <w:bodyDiv w:val="1"/>
      <w:marLeft w:val="0"/>
      <w:marRight w:val="0"/>
      <w:marTop w:val="0"/>
      <w:marBottom w:val="0"/>
      <w:divBdr>
        <w:top w:val="none" w:sz="0" w:space="0" w:color="auto"/>
        <w:left w:val="none" w:sz="0" w:space="0" w:color="auto"/>
        <w:bottom w:val="none" w:sz="0" w:space="0" w:color="auto"/>
        <w:right w:val="none" w:sz="0" w:space="0" w:color="auto"/>
      </w:divBdr>
    </w:div>
    <w:div w:id="1273515042">
      <w:bodyDiv w:val="1"/>
      <w:marLeft w:val="0"/>
      <w:marRight w:val="0"/>
      <w:marTop w:val="0"/>
      <w:marBottom w:val="0"/>
      <w:divBdr>
        <w:top w:val="none" w:sz="0" w:space="0" w:color="auto"/>
        <w:left w:val="none" w:sz="0" w:space="0" w:color="auto"/>
        <w:bottom w:val="none" w:sz="0" w:space="0" w:color="auto"/>
        <w:right w:val="none" w:sz="0" w:space="0" w:color="auto"/>
      </w:divBdr>
    </w:div>
    <w:div w:id="1289359845">
      <w:bodyDiv w:val="1"/>
      <w:marLeft w:val="0"/>
      <w:marRight w:val="0"/>
      <w:marTop w:val="0"/>
      <w:marBottom w:val="0"/>
      <w:divBdr>
        <w:top w:val="none" w:sz="0" w:space="0" w:color="auto"/>
        <w:left w:val="none" w:sz="0" w:space="0" w:color="auto"/>
        <w:bottom w:val="none" w:sz="0" w:space="0" w:color="auto"/>
        <w:right w:val="none" w:sz="0" w:space="0" w:color="auto"/>
      </w:divBdr>
    </w:div>
    <w:div w:id="1292590895">
      <w:bodyDiv w:val="1"/>
      <w:marLeft w:val="0"/>
      <w:marRight w:val="0"/>
      <w:marTop w:val="0"/>
      <w:marBottom w:val="0"/>
      <w:divBdr>
        <w:top w:val="none" w:sz="0" w:space="0" w:color="auto"/>
        <w:left w:val="none" w:sz="0" w:space="0" w:color="auto"/>
        <w:bottom w:val="none" w:sz="0" w:space="0" w:color="auto"/>
        <w:right w:val="none" w:sz="0" w:space="0" w:color="auto"/>
      </w:divBdr>
    </w:div>
    <w:div w:id="1294409191">
      <w:bodyDiv w:val="1"/>
      <w:marLeft w:val="0"/>
      <w:marRight w:val="0"/>
      <w:marTop w:val="0"/>
      <w:marBottom w:val="0"/>
      <w:divBdr>
        <w:top w:val="none" w:sz="0" w:space="0" w:color="auto"/>
        <w:left w:val="none" w:sz="0" w:space="0" w:color="auto"/>
        <w:bottom w:val="none" w:sz="0" w:space="0" w:color="auto"/>
        <w:right w:val="none" w:sz="0" w:space="0" w:color="auto"/>
      </w:divBdr>
    </w:div>
    <w:div w:id="1295987323">
      <w:bodyDiv w:val="1"/>
      <w:marLeft w:val="0"/>
      <w:marRight w:val="0"/>
      <w:marTop w:val="0"/>
      <w:marBottom w:val="0"/>
      <w:divBdr>
        <w:top w:val="none" w:sz="0" w:space="0" w:color="auto"/>
        <w:left w:val="none" w:sz="0" w:space="0" w:color="auto"/>
        <w:bottom w:val="none" w:sz="0" w:space="0" w:color="auto"/>
        <w:right w:val="none" w:sz="0" w:space="0" w:color="auto"/>
      </w:divBdr>
    </w:div>
    <w:div w:id="1303730371">
      <w:bodyDiv w:val="1"/>
      <w:marLeft w:val="0"/>
      <w:marRight w:val="0"/>
      <w:marTop w:val="0"/>
      <w:marBottom w:val="0"/>
      <w:divBdr>
        <w:top w:val="none" w:sz="0" w:space="0" w:color="auto"/>
        <w:left w:val="none" w:sz="0" w:space="0" w:color="auto"/>
        <w:bottom w:val="none" w:sz="0" w:space="0" w:color="auto"/>
        <w:right w:val="none" w:sz="0" w:space="0" w:color="auto"/>
      </w:divBdr>
    </w:div>
    <w:div w:id="1306399021">
      <w:bodyDiv w:val="1"/>
      <w:marLeft w:val="0"/>
      <w:marRight w:val="0"/>
      <w:marTop w:val="0"/>
      <w:marBottom w:val="0"/>
      <w:divBdr>
        <w:top w:val="none" w:sz="0" w:space="0" w:color="auto"/>
        <w:left w:val="none" w:sz="0" w:space="0" w:color="auto"/>
        <w:bottom w:val="none" w:sz="0" w:space="0" w:color="auto"/>
        <w:right w:val="none" w:sz="0" w:space="0" w:color="auto"/>
      </w:divBdr>
    </w:div>
    <w:div w:id="1308897537">
      <w:bodyDiv w:val="1"/>
      <w:marLeft w:val="0"/>
      <w:marRight w:val="0"/>
      <w:marTop w:val="0"/>
      <w:marBottom w:val="0"/>
      <w:divBdr>
        <w:top w:val="none" w:sz="0" w:space="0" w:color="auto"/>
        <w:left w:val="none" w:sz="0" w:space="0" w:color="auto"/>
        <w:bottom w:val="none" w:sz="0" w:space="0" w:color="auto"/>
        <w:right w:val="none" w:sz="0" w:space="0" w:color="auto"/>
      </w:divBdr>
    </w:div>
    <w:div w:id="1310397901">
      <w:bodyDiv w:val="1"/>
      <w:marLeft w:val="0"/>
      <w:marRight w:val="0"/>
      <w:marTop w:val="0"/>
      <w:marBottom w:val="0"/>
      <w:divBdr>
        <w:top w:val="none" w:sz="0" w:space="0" w:color="auto"/>
        <w:left w:val="none" w:sz="0" w:space="0" w:color="auto"/>
        <w:bottom w:val="none" w:sz="0" w:space="0" w:color="auto"/>
        <w:right w:val="none" w:sz="0" w:space="0" w:color="auto"/>
      </w:divBdr>
    </w:div>
    <w:div w:id="1312557939">
      <w:bodyDiv w:val="1"/>
      <w:marLeft w:val="0"/>
      <w:marRight w:val="0"/>
      <w:marTop w:val="0"/>
      <w:marBottom w:val="0"/>
      <w:divBdr>
        <w:top w:val="none" w:sz="0" w:space="0" w:color="auto"/>
        <w:left w:val="none" w:sz="0" w:space="0" w:color="auto"/>
        <w:bottom w:val="none" w:sz="0" w:space="0" w:color="auto"/>
        <w:right w:val="none" w:sz="0" w:space="0" w:color="auto"/>
      </w:divBdr>
    </w:div>
    <w:div w:id="1313020758">
      <w:bodyDiv w:val="1"/>
      <w:marLeft w:val="0"/>
      <w:marRight w:val="0"/>
      <w:marTop w:val="0"/>
      <w:marBottom w:val="0"/>
      <w:divBdr>
        <w:top w:val="none" w:sz="0" w:space="0" w:color="auto"/>
        <w:left w:val="none" w:sz="0" w:space="0" w:color="auto"/>
        <w:bottom w:val="none" w:sz="0" w:space="0" w:color="auto"/>
        <w:right w:val="none" w:sz="0" w:space="0" w:color="auto"/>
      </w:divBdr>
    </w:div>
    <w:div w:id="1315253947">
      <w:bodyDiv w:val="1"/>
      <w:marLeft w:val="0"/>
      <w:marRight w:val="0"/>
      <w:marTop w:val="0"/>
      <w:marBottom w:val="0"/>
      <w:divBdr>
        <w:top w:val="none" w:sz="0" w:space="0" w:color="auto"/>
        <w:left w:val="none" w:sz="0" w:space="0" w:color="auto"/>
        <w:bottom w:val="none" w:sz="0" w:space="0" w:color="auto"/>
        <w:right w:val="none" w:sz="0" w:space="0" w:color="auto"/>
      </w:divBdr>
    </w:div>
    <w:div w:id="1316573178">
      <w:bodyDiv w:val="1"/>
      <w:marLeft w:val="0"/>
      <w:marRight w:val="0"/>
      <w:marTop w:val="0"/>
      <w:marBottom w:val="0"/>
      <w:divBdr>
        <w:top w:val="none" w:sz="0" w:space="0" w:color="auto"/>
        <w:left w:val="none" w:sz="0" w:space="0" w:color="auto"/>
        <w:bottom w:val="none" w:sz="0" w:space="0" w:color="auto"/>
        <w:right w:val="none" w:sz="0" w:space="0" w:color="auto"/>
      </w:divBdr>
    </w:div>
    <w:div w:id="1317149222">
      <w:bodyDiv w:val="1"/>
      <w:marLeft w:val="0"/>
      <w:marRight w:val="0"/>
      <w:marTop w:val="0"/>
      <w:marBottom w:val="0"/>
      <w:divBdr>
        <w:top w:val="none" w:sz="0" w:space="0" w:color="auto"/>
        <w:left w:val="none" w:sz="0" w:space="0" w:color="auto"/>
        <w:bottom w:val="none" w:sz="0" w:space="0" w:color="auto"/>
        <w:right w:val="none" w:sz="0" w:space="0" w:color="auto"/>
      </w:divBdr>
    </w:div>
    <w:div w:id="1318849474">
      <w:bodyDiv w:val="1"/>
      <w:marLeft w:val="0"/>
      <w:marRight w:val="0"/>
      <w:marTop w:val="0"/>
      <w:marBottom w:val="0"/>
      <w:divBdr>
        <w:top w:val="none" w:sz="0" w:space="0" w:color="auto"/>
        <w:left w:val="none" w:sz="0" w:space="0" w:color="auto"/>
        <w:bottom w:val="none" w:sz="0" w:space="0" w:color="auto"/>
        <w:right w:val="none" w:sz="0" w:space="0" w:color="auto"/>
      </w:divBdr>
    </w:div>
    <w:div w:id="1319844938">
      <w:bodyDiv w:val="1"/>
      <w:marLeft w:val="0"/>
      <w:marRight w:val="0"/>
      <w:marTop w:val="0"/>
      <w:marBottom w:val="0"/>
      <w:divBdr>
        <w:top w:val="none" w:sz="0" w:space="0" w:color="auto"/>
        <w:left w:val="none" w:sz="0" w:space="0" w:color="auto"/>
        <w:bottom w:val="none" w:sz="0" w:space="0" w:color="auto"/>
        <w:right w:val="none" w:sz="0" w:space="0" w:color="auto"/>
      </w:divBdr>
    </w:div>
    <w:div w:id="1320186309">
      <w:bodyDiv w:val="1"/>
      <w:marLeft w:val="0"/>
      <w:marRight w:val="0"/>
      <w:marTop w:val="0"/>
      <w:marBottom w:val="0"/>
      <w:divBdr>
        <w:top w:val="none" w:sz="0" w:space="0" w:color="auto"/>
        <w:left w:val="none" w:sz="0" w:space="0" w:color="auto"/>
        <w:bottom w:val="none" w:sz="0" w:space="0" w:color="auto"/>
        <w:right w:val="none" w:sz="0" w:space="0" w:color="auto"/>
      </w:divBdr>
    </w:div>
    <w:div w:id="1321612873">
      <w:bodyDiv w:val="1"/>
      <w:marLeft w:val="0"/>
      <w:marRight w:val="0"/>
      <w:marTop w:val="0"/>
      <w:marBottom w:val="0"/>
      <w:divBdr>
        <w:top w:val="none" w:sz="0" w:space="0" w:color="auto"/>
        <w:left w:val="none" w:sz="0" w:space="0" w:color="auto"/>
        <w:bottom w:val="none" w:sz="0" w:space="0" w:color="auto"/>
        <w:right w:val="none" w:sz="0" w:space="0" w:color="auto"/>
      </w:divBdr>
    </w:div>
    <w:div w:id="1326936355">
      <w:bodyDiv w:val="1"/>
      <w:marLeft w:val="0"/>
      <w:marRight w:val="0"/>
      <w:marTop w:val="0"/>
      <w:marBottom w:val="0"/>
      <w:divBdr>
        <w:top w:val="none" w:sz="0" w:space="0" w:color="auto"/>
        <w:left w:val="none" w:sz="0" w:space="0" w:color="auto"/>
        <w:bottom w:val="none" w:sz="0" w:space="0" w:color="auto"/>
        <w:right w:val="none" w:sz="0" w:space="0" w:color="auto"/>
      </w:divBdr>
    </w:div>
    <w:div w:id="1335378228">
      <w:bodyDiv w:val="1"/>
      <w:marLeft w:val="0"/>
      <w:marRight w:val="0"/>
      <w:marTop w:val="0"/>
      <w:marBottom w:val="0"/>
      <w:divBdr>
        <w:top w:val="none" w:sz="0" w:space="0" w:color="auto"/>
        <w:left w:val="none" w:sz="0" w:space="0" w:color="auto"/>
        <w:bottom w:val="none" w:sz="0" w:space="0" w:color="auto"/>
        <w:right w:val="none" w:sz="0" w:space="0" w:color="auto"/>
      </w:divBdr>
    </w:div>
    <w:div w:id="1337800999">
      <w:bodyDiv w:val="1"/>
      <w:marLeft w:val="0"/>
      <w:marRight w:val="0"/>
      <w:marTop w:val="0"/>
      <w:marBottom w:val="0"/>
      <w:divBdr>
        <w:top w:val="none" w:sz="0" w:space="0" w:color="auto"/>
        <w:left w:val="none" w:sz="0" w:space="0" w:color="auto"/>
        <w:bottom w:val="none" w:sz="0" w:space="0" w:color="auto"/>
        <w:right w:val="none" w:sz="0" w:space="0" w:color="auto"/>
      </w:divBdr>
    </w:div>
    <w:div w:id="1359820188">
      <w:bodyDiv w:val="1"/>
      <w:marLeft w:val="0"/>
      <w:marRight w:val="0"/>
      <w:marTop w:val="0"/>
      <w:marBottom w:val="0"/>
      <w:divBdr>
        <w:top w:val="none" w:sz="0" w:space="0" w:color="auto"/>
        <w:left w:val="none" w:sz="0" w:space="0" w:color="auto"/>
        <w:bottom w:val="none" w:sz="0" w:space="0" w:color="auto"/>
        <w:right w:val="none" w:sz="0" w:space="0" w:color="auto"/>
      </w:divBdr>
    </w:div>
    <w:div w:id="1363020213">
      <w:bodyDiv w:val="1"/>
      <w:marLeft w:val="0"/>
      <w:marRight w:val="0"/>
      <w:marTop w:val="0"/>
      <w:marBottom w:val="0"/>
      <w:divBdr>
        <w:top w:val="none" w:sz="0" w:space="0" w:color="auto"/>
        <w:left w:val="none" w:sz="0" w:space="0" w:color="auto"/>
        <w:bottom w:val="none" w:sz="0" w:space="0" w:color="auto"/>
        <w:right w:val="none" w:sz="0" w:space="0" w:color="auto"/>
      </w:divBdr>
    </w:div>
    <w:div w:id="1367483736">
      <w:bodyDiv w:val="1"/>
      <w:marLeft w:val="0"/>
      <w:marRight w:val="0"/>
      <w:marTop w:val="0"/>
      <w:marBottom w:val="0"/>
      <w:divBdr>
        <w:top w:val="none" w:sz="0" w:space="0" w:color="auto"/>
        <w:left w:val="none" w:sz="0" w:space="0" w:color="auto"/>
        <w:bottom w:val="none" w:sz="0" w:space="0" w:color="auto"/>
        <w:right w:val="none" w:sz="0" w:space="0" w:color="auto"/>
      </w:divBdr>
    </w:div>
    <w:div w:id="1371952628">
      <w:bodyDiv w:val="1"/>
      <w:marLeft w:val="0"/>
      <w:marRight w:val="0"/>
      <w:marTop w:val="0"/>
      <w:marBottom w:val="0"/>
      <w:divBdr>
        <w:top w:val="none" w:sz="0" w:space="0" w:color="auto"/>
        <w:left w:val="none" w:sz="0" w:space="0" w:color="auto"/>
        <w:bottom w:val="none" w:sz="0" w:space="0" w:color="auto"/>
        <w:right w:val="none" w:sz="0" w:space="0" w:color="auto"/>
      </w:divBdr>
    </w:div>
    <w:div w:id="1383553732">
      <w:bodyDiv w:val="1"/>
      <w:marLeft w:val="0"/>
      <w:marRight w:val="0"/>
      <w:marTop w:val="0"/>
      <w:marBottom w:val="0"/>
      <w:divBdr>
        <w:top w:val="none" w:sz="0" w:space="0" w:color="auto"/>
        <w:left w:val="none" w:sz="0" w:space="0" w:color="auto"/>
        <w:bottom w:val="none" w:sz="0" w:space="0" w:color="auto"/>
        <w:right w:val="none" w:sz="0" w:space="0" w:color="auto"/>
      </w:divBdr>
    </w:div>
    <w:div w:id="1384476018">
      <w:bodyDiv w:val="1"/>
      <w:marLeft w:val="0"/>
      <w:marRight w:val="0"/>
      <w:marTop w:val="0"/>
      <w:marBottom w:val="0"/>
      <w:divBdr>
        <w:top w:val="none" w:sz="0" w:space="0" w:color="auto"/>
        <w:left w:val="none" w:sz="0" w:space="0" w:color="auto"/>
        <w:bottom w:val="none" w:sz="0" w:space="0" w:color="auto"/>
        <w:right w:val="none" w:sz="0" w:space="0" w:color="auto"/>
      </w:divBdr>
    </w:div>
    <w:div w:id="1386291711">
      <w:bodyDiv w:val="1"/>
      <w:marLeft w:val="0"/>
      <w:marRight w:val="0"/>
      <w:marTop w:val="0"/>
      <w:marBottom w:val="0"/>
      <w:divBdr>
        <w:top w:val="none" w:sz="0" w:space="0" w:color="auto"/>
        <w:left w:val="none" w:sz="0" w:space="0" w:color="auto"/>
        <w:bottom w:val="none" w:sz="0" w:space="0" w:color="auto"/>
        <w:right w:val="none" w:sz="0" w:space="0" w:color="auto"/>
      </w:divBdr>
    </w:div>
    <w:div w:id="1387023323">
      <w:bodyDiv w:val="1"/>
      <w:marLeft w:val="0"/>
      <w:marRight w:val="0"/>
      <w:marTop w:val="0"/>
      <w:marBottom w:val="0"/>
      <w:divBdr>
        <w:top w:val="none" w:sz="0" w:space="0" w:color="auto"/>
        <w:left w:val="none" w:sz="0" w:space="0" w:color="auto"/>
        <w:bottom w:val="none" w:sz="0" w:space="0" w:color="auto"/>
        <w:right w:val="none" w:sz="0" w:space="0" w:color="auto"/>
      </w:divBdr>
    </w:div>
    <w:div w:id="1387409985">
      <w:bodyDiv w:val="1"/>
      <w:marLeft w:val="0"/>
      <w:marRight w:val="0"/>
      <w:marTop w:val="0"/>
      <w:marBottom w:val="0"/>
      <w:divBdr>
        <w:top w:val="none" w:sz="0" w:space="0" w:color="auto"/>
        <w:left w:val="none" w:sz="0" w:space="0" w:color="auto"/>
        <w:bottom w:val="none" w:sz="0" w:space="0" w:color="auto"/>
        <w:right w:val="none" w:sz="0" w:space="0" w:color="auto"/>
      </w:divBdr>
    </w:div>
    <w:div w:id="1389183926">
      <w:bodyDiv w:val="1"/>
      <w:marLeft w:val="0"/>
      <w:marRight w:val="0"/>
      <w:marTop w:val="0"/>
      <w:marBottom w:val="0"/>
      <w:divBdr>
        <w:top w:val="none" w:sz="0" w:space="0" w:color="auto"/>
        <w:left w:val="none" w:sz="0" w:space="0" w:color="auto"/>
        <w:bottom w:val="none" w:sz="0" w:space="0" w:color="auto"/>
        <w:right w:val="none" w:sz="0" w:space="0" w:color="auto"/>
      </w:divBdr>
    </w:div>
    <w:div w:id="1407653116">
      <w:bodyDiv w:val="1"/>
      <w:marLeft w:val="0"/>
      <w:marRight w:val="0"/>
      <w:marTop w:val="0"/>
      <w:marBottom w:val="0"/>
      <w:divBdr>
        <w:top w:val="none" w:sz="0" w:space="0" w:color="auto"/>
        <w:left w:val="none" w:sz="0" w:space="0" w:color="auto"/>
        <w:bottom w:val="none" w:sz="0" w:space="0" w:color="auto"/>
        <w:right w:val="none" w:sz="0" w:space="0" w:color="auto"/>
      </w:divBdr>
    </w:div>
    <w:div w:id="1407993252">
      <w:bodyDiv w:val="1"/>
      <w:marLeft w:val="0"/>
      <w:marRight w:val="0"/>
      <w:marTop w:val="0"/>
      <w:marBottom w:val="0"/>
      <w:divBdr>
        <w:top w:val="none" w:sz="0" w:space="0" w:color="auto"/>
        <w:left w:val="none" w:sz="0" w:space="0" w:color="auto"/>
        <w:bottom w:val="none" w:sz="0" w:space="0" w:color="auto"/>
        <w:right w:val="none" w:sz="0" w:space="0" w:color="auto"/>
      </w:divBdr>
    </w:div>
    <w:div w:id="1410007765">
      <w:bodyDiv w:val="1"/>
      <w:marLeft w:val="0"/>
      <w:marRight w:val="0"/>
      <w:marTop w:val="0"/>
      <w:marBottom w:val="0"/>
      <w:divBdr>
        <w:top w:val="none" w:sz="0" w:space="0" w:color="auto"/>
        <w:left w:val="none" w:sz="0" w:space="0" w:color="auto"/>
        <w:bottom w:val="none" w:sz="0" w:space="0" w:color="auto"/>
        <w:right w:val="none" w:sz="0" w:space="0" w:color="auto"/>
      </w:divBdr>
    </w:div>
    <w:div w:id="1416436400">
      <w:bodyDiv w:val="1"/>
      <w:marLeft w:val="0"/>
      <w:marRight w:val="0"/>
      <w:marTop w:val="0"/>
      <w:marBottom w:val="0"/>
      <w:divBdr>
        <w:top w:val="none" w:sz="0" w:space="0" w:color="auto"/>
        <w:left w:val="none" w:sz="0" w:space="0" w:color="auto"/>
        <w:bottom w:val="none" w:sz="0" w:space="0" w:color="auto"/>
        <w:right w:val="none" w:sz="0" w:space="0" w:color="auto"/>
      </w:divBdr>
    </w:div>
    <w:div w:id="1419784887">
      <w:bodyDiv w:val="1"/>
      <w:marLeft w:val="0"/>
      <w:marRight w:val="0"/>
      <w:marTop w:val="0"/>
      <w:marBottom w:val="0"/>
      <w:divBdr>
        <w:top w:val="none" w:sz="0" w:space="0" w:color="auto"/>
        <w:left w:val="none" w:sz="0" w:space="0" w:color="auto"/>
        <w:bottom w:val="none" w:sz="0" w:space="0" w:color="auto"/>
        <w:right w:val="none" w:sz="0" w:space="0" w:color="auto"/>
      </w:divBdr>
    </w:div>
    <w:div w:id="1423331680">
      <w:bodyDiv w:val="1"/>
      <w:marLeft w:val="0"/>
      <w:marRight w:val="0"/>
      <w:marTop w:val="0"/>
      <w:marBottom w:val="0"/>
      <w:divBdr>
        <w:top w:val="none" w:sz="0" w:space="0" w:color="auto"/>
        <w:left w:val="none" w:sz="0" w:space="0" w:color="auto"/>
        <w:bottom w:val="none" w:sz="0" w:space="0" w:color="auto"/>
        <w:right w:val="none" w:sz="0" w:space="0" w:color="auto"/>
      </w:divBdr>
    </w:div>
    <w:div w:id="1423527362">
      <w:bodyDiv w:val="1"/>
      <w:marLeft w:val="0"/>
      <w:marRight w:val="0"/>
      <w:marTop w:val="0"/>
      <w:marBottom w:val="0"/>
      <w:divBdr>
        <w:top w:val="none" w:sz="0" w:space="0" w:color="auto"/>
        <w:left w:val="none" w:sz="0" w:space="0" w:color="auto"/>
        <w:bottom w:val="none" w:sz="0" w:space="0" w:color="auto"/>
        <w:right w:val="none" w:sz="0" w:space="0" w:color="auto"/>
      </w:divBdr>
    </w:div>
    <w:div w:id="1424647162">
      <w:bodyDiv w:val="1"/>
      <w:marLeft w:val="0"/>
      <w:marRight w:val="0"/>
      <w:marTop w:val="0"/>
      <w:marBottom w:val="0"/>
      <w:divBdr>
        <w:top w:val="none" w:sz="0" w:space="0" w:color="auto"/>
        <w:left w:val="none" w:sz="0" w:space="0" w:color="auto"/>
        <w:bottom w:val="none" w:sz="0" w:space="0" w:color="auto"/>
        <w:right w:val="none" w:sz="0" w:space="0" w:color="auto"/>
      </w:divBdr>
    </w:div>
    <w:div w:id="1426078437">
      <w:bodyDiv w:val="1"/>
      <w:marLeft w:val="0"/>
      <w:marRight w:val="0"/>
      <w:marTop w:val="0"/>
      <w:marBottom w:val="0"/>
      <w:divBdr>
        <w:top w:val="none" w:sz="0" w:space="0" w:color="auto"/>
        <w:left w:val="none" w:sz="0" w:space="0" w:color="auto"/>
        <w:bottom w:val="none" w:sz="0" w:space="0" w:color="auto"/>
        <w:right w:val="none" w:sz="0" w:space="0" w:color="auto"/>
      </w:divBdr>
    </w:div>
    <w:div w:id="1428891263">
      <w:bodyDiv w:val="1"/>
      <w:marLeft w:val="0"/>
      <w:marRight w:val="0"/>
      <w:marTop w:val="0"/>
      <w:marBottom w:val="0"/>
      <w:divBdr>
        <w:top w:val="none" w:sz="0" w:space="0" w:color="auto"/>
        <w:left w:val="none" w:sz="0" w:space="0" w:color="auto"/>
        <w:bottom w:val="none" w:sz="0" w:space="0" w:color="auto"/>
        <w:right w:val="none" w:sz="0" w:space="0" w:color="auto"/>
      </w:divBdr>
    </w:div>
    <w:div w:id="1429546106">
      <w:bodyDiv w:val="1"/>
      <w:marLeft w:val="0"/>
      <w:marRight w:val="0"/>
      <w:marTop w:val="0"/>
      <w:marBottom w:val="0"/>
      <w:divBdr>
        <w:top w:val="none" w:sz="0" w:space="0" w:color="auto"/>
        <w:left w:val="none" w:sz="0" w:space="0" w:color="auto"/>
        <w:bottom w:val="none" w:sz="0" w:space="0" w:color="auto"/>
        <w:right w:val="none" w:sz="0" w:space="0" w:color="auto"/>
      </w:divBdr>
    </w:div>
    <w:div w:id="1441415250">
      <w:bodyDiv w:val="1"/>
      <w:marLeft w:val="0"/>
      <w:marRight w:val="0"/>
      <w:marTop w:val="0"/>
      <w:marBottom w:val="0"/>
      <w:divBdr>
        <w:top w:val="none" w:sz="0" w:space="0" w:color="auto"/>
        <w:left w:val="none" w:sz="0" w:space="0" w:color="auto"/>
        <w:bottom w:val="none" w:sz="0" w:space="0" w:color="auto"/>
        <w:right w:val="none" w:sz="0" w:space="0" w:color="auto"/>
      </w:divBdr>
    </w:div>
    <w:div w:id="1442603964">
      <w:bodyDiv w:val="1"/>
      <w:marLeft w:val="0"/>
      <w:marRight w:val="0"/>
      <w:marTop w:val="0"/>
      <w:marBottom w:val="0"/>
      <w:divBdr>
        <w:top w:val="none" w:sz="0" w:space="0" w:color="auto"/>
        <w:left w:val="none" w:sz="0" w:space="0" w:color="auto"/>
        <w:bottom w:val="none" w:sz="0" w:space="0" w:color="auto"/>
        <w:right w:val="none" w:sz="0" w:space="0" w:color="auto"/>
      </w:divBdr>
    </w:div>
    <w:div w:id="1448618054">
      <w:bodyDiv w:val="1"/>
      <w:marLeft w:val="0"/>
      <w:marRight w:val="0"/>
      <w:marTop w:val="0"/>
      <w:marBottom w:val="0"/>
      <w:divBdr>
        <w:top w:val="none" w:sz="0" w:space="0" w:color="auto"/>
        <w:left w:val="none" w:sz="0" w:space="0" w:color="auto"/>
        <w:bottom w:val="none" w:sz="0" w:space="0" w:color="auto"/>
        <w:right w:val="none" w:sz="0" w:space="0" w:color="auto"/>
      </w:divBdr>
    </w:div>
    <w:div w:id="1456826130">
      <w:bodyDiv w:val="1"/>
      <w:marLeft w:val="0"/>
      <w:marRight w:val="0"/>
      <w:marTop w:val="0"/>
      <w:marBottom w:val="0"/>
      <w:divBdr>
        <w:top w:val="none" w:sz="0" w:space="0" w:color="auto"/>
        <w:left w:val="none" w:sz="0" w:space="0" w:color="auto"/>
        <w:bottom w:val="none" w:sz="0" w:space="0" w:color="auto"/>
        <w:right w:val="none" w:sz="0" w:space="0" w:color="auto"/>
      </w:divBdr>
    </w:div>
    <w:div w:id="1460033714">
      <w:bodyDiv w:val="1"/>
      <w:marLeft w:val="0"/>
      <w:marRight w:val="0"/>
      <w:marTop w:val="0"/>
      <w:marBottom w:val="0"/>
      <w:divBdr>
        <w:top w:val="none" w:sz="0" w:space="0" w:color="auto"/>
        <w:left w:val="none" w:sz="0" w:space="0" w:color="auto"/>
        <w:bottom w:val="none" w:sz="0" w:space="0" w:color="auto"/>
        <w:right w:val="none" w:sz="0" w:space="0" w:color="auto"/>
      </w:divBdr>
      <w:divsChild>
        <w:div w:id="1248812031">
          <w:marLeft w:val="0"/>
          <w:marRight w:val="0"/>
          <w:marTop w:val="0"/>
          <w:marBottom w:val="0"/>
          <w:divBdr>
            <w:top w:val="none" w:sz="0" w:space="0" w:color="auto"/>
            <w:left w:val="none" w:sz="0" w:space="0" w:color="auto"/>
            <w:bottom w:val="none" w:sz="0" w:space="0" w:color="auto"/>
            <w:right w:val="none" w:sz="0" w:space="0" w:color="auto"/>
          </w:divBdr>
          <w:divsChild>
            <w:div w:id="496575175">
              <w:marLeft w:val="0"/>
              <w:marRight w:val="0"/>
              <w:marTop w:val="0"/>
              <w:marBottom w:val="0"/>
              <w:divBdr>
                <w:top w:val="none" w:sz="0" w:space="0" w:color="auto"/>
                <w:left w:val="none" w:sz="0" w:space="0" w:color="auto"/>
                <w:bottom w:val="none" w:sz="0" w:space="0" w:color="auto"/>
                <w:right w:val="none" w:sz="0" w:space="0" w:color="auto"/>
              </w:divBdr>
              <w:divsChild>
                <w:div w:id="1311711402">
                  <w:marLeft w:val="0"/>
                  <w:marRight w:val="0"/>
                  <w:marTop w:val="0"/>
                  <w:marBottom w:val="0"/>
                  <w:divBdr>
                    <w:top w:val="none" w:sz="0" w:space="0" w:color="auto"/>
                    <w:left w:val="none" w:sz="0" w:space="0" w:color="auto"/>
                    <w:bottom w:val="none" w:sz="0" w:space="0" w:color="auto"/>
                    <w:right w:val="none" w:sz="0" w:space="0" w:color="auto"/>
                  </w:divBdr>
                  <w:divsChild>
                    <w:div w:id="1185904287">
                      <w:marLeft w:val="0"/>
                      <w:marRight w:val="0"/>
                      <w:marTop w:val="0"/>
                      <w:marBottom w:val="0"/>
                      <w:divBdr>
                        <w:top w:val="none" w:sz="0" w:space="0" w:color="auto"/>
                        <w:left w:val="none" w:sz="0" w:space="0" w:color="auto"/>
                        <w:bottom w:val="none" w:sz="0" w:space="0" w:color="auto"/>
                        <w:right w:val="none" w:sz="0" w:space="0" w:color="auto"/>
                      </w:divBdr>
                      <w:divsChild>
                        <w:div w:id="748891861">
                          <w:marLeft w:val="0"/>
                          <w:marRight w:val="0"/>
                          <w:marTop w:val="0"/>
                          <w:marBottom w:val="0"/>
                          <w:divBdr>
                            <w:top w:val="none" w:sz="0" w:space="0" w:color="auto"/>
                            <w:left w:val="none" w:sz="0" w:space="0" w:color="auto"/>
                            <w:bottom w:val="none" w:sz="0" w:space="0" w:color="auto"/>
                            <w:right w:val="none" w:sz="0" w:space="0" w:color="auto"/>
                          </w:divBdr>
                          <w:divsChild>
                            <w:div w:id="736049971">
                              <w:marLeft w:val="0"/>
                              <w:marRight w:val="0"/>
                              <w:marTop w:val="0"/>
                              <w:marBottom w:val="0"/>
                              <w:divBdr>
                                <w:top w:val="none" w:sz="0" w:space="0" w:color="auto"/>
                                <w:left w:val="none" w:sz="0" w:space="0" w:color="auto"/>
                                <w:bottom w:val="none" w:sz="0" w:space="0" w:color="auto"/>
                                <w:right w:val="none" w:sz="0" w:space="0" w:color="auto"/>
                              </w:divBdr>
                              <w:divsChild>
                                <w:div w:id="514612325">
                                  <w:marLeft w:val="0"/>
                                  <w:marRight w:val="0"/>
                                  <w:marTop w:val="0"/>
                                  <w:marBottom w:val="0"/>
                                  <w:divBdr>
                                    <w:top w:val="none" w:sz="0" w:space="0" w:color="auto"/>
                                    <w:left w:val="none" w:sz="0" w:space="0" w:color="auto"/>
                                    <w:bottom w:val="none" w:sz="0" w:space="0" w:color="auto"/>
                                    <w:right w:val="none" w:sz="0" w:space="0" w:color="auto"/>
                                  </w:divBdr>
                                  <w:divsChild>
                                    <w:div w:id="431975045">
                                      <w:marLeft w:val="0"/>
                                      <w:marRight w:val="0"/>
                                      <w:marTop w:val="0"/>
                                      <w:marBottom w:val="0"/>
                                      <w:divBdr>
                                        <w:top w:val="none" w:sz="0" w:space="0" w:color="auto"/>
                                        <w:left w:val="none" w:sz="0" w:space="0" w:color="auto"/>
                                        <w:bottom w:val="none" w:sz="0" w:space="0" w:color="auto"/>
                                        <w:right w:val="none" w:sz="0" w:space="0" w:color="auto"/>
                                      </w:divBdr>
                                      <w:divsChild>
                                        <w:div w:id="358048232">
                                          <w:marLeft w:val="0"/>
                                          <w:marRight w:val="0"/>
                                          <w:marTop w:val="0"/>
                                          <w:marBottom w:val="0"/>
                                          <w:divBdr>
                                            <w:top w:val="none" w:sz="0" w:space="0" w:color="auto"/>
                                            <w:left w:val="none" w:sz="0" w:space="0" w:color="auto"/>
                                            <w:bottom w:val="none" w:sz="0" w:space="0" w:color="auto"/>
                                            <w:right w:val="none" w:sz="0" w:space="0" w:color="auto"/>
                                          </w:divBdr>
                                          <w:divsChild>
                                            <w:div w:id="1223180900">
                                              <w:marLeft w:val="0"/>
                                              <w:marRight w:val="0"/>
                                              <w:marTop w:val="0"/>
                                              <w:marBottom w:val="0"/>
                                              <w:divBdr>
                                                <w:top w:val="none" w:sz="0" w:space="0" w:color="auto"/>
                                                <w:left w:val="none" w:sz="0" w:space="0" w:color="auto"/>
                                                <w:bottom w:val="none" w:sz="0" w:space="0" w:color="auto"/>
                                                <w:right w:val="none" w:sz="0" w:space="0" w:color="auto"/>
                                              </w:divBdr>
                                              <w:divsChild>
                                                <w:div w:id="566842142">
                                                  <w:marLeft w:val="0"/>
                                                  <w:marRight w:val="0"/>
                                                  <w:marTop w:val="0"/>
                                                  <w:marBottom w:val="0"/>
                                                  <w:divBdr>
                                                    <w:top w:val="none" w:sz="0" w:space="0" w:color="auto"/>
                                                    <w:left w:val="none" w:sz="0" w:space="0" w:color="auto"/>
                                                    <w:bottom w:val="none" w:sz="0" w:space="0" w:color="auto"/>
                                                    <w:right w:val="none" w:sz="0" w:space="0" w:color="auto"/>
                                                  </w:divBdr>
                                                  <w:divsChild>
                                                    <w:div w:id="933363799">
                                                      <w:marLeft w:val="0"/>
                                                      <w:marRight w:val="0"/>
                                                      <w:marTop w:val="0"/>
                                                      <w:marBottom w:val="0"/>
                                                      <w:divBdr>
                                                        <w:top w:val="none" w:sz="0" w:space="0" w:color="auto"/>
                                                        <w:left w:val="none" w:sz="0" w:space="0" w:color="auto"/>
                                                        <w:bottom w:val="none" w:sz="0" w:space="0" w:color="auto"/>
                                                        <w:right w:val="none" w:sz="0" w:space="0" w:color="auto"/>
                                                      </w:divBdr>
                                                      <w:divsChild>
                                                        <w:div w:id="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0034251">
      <w:bodyDiv w:val="1"/>
      <w:marLeft w:val="0"/>
      <w:marRight w:val="0"/>
      <w:marTop w:val="0"/>
      <w:marBottom w:val="0"/>
      <w:divBdr>
        <w:top w:val="none" w:sz="0" w:space="0" w:color="auto"/>
        <w:left w:val="none" w:sz="0" w:space="0" w:color="auto"/>
        <w:bottom w:val="none" w:sz="0" w:space="0" w:color="auto"/>
        <w:right w:val="none" w:sz="0" w:space="0" w:color="auto"/>
      </w:divBdr>
    </w:div>
    <w:div w:id="1461924467">
      <w:bodyDiv w:val="1"/>
      <w:marLeft w:val="0"/>
      <w:marRight w:val="0"/>
      <w:marTop w:val="0"/>
      <w:marBottom w:val="0"/>
      <w:divBdr>
        <w:top w:val="none" w:sz="0" w:space="0" w:color="auto"/>
        <w:left w:val="none" w:sz="0" w:space="0" w:color="auto"/>
        <w:bottom w:val="none" w:sz="0" w:space="0" w:color="auto"/>
        <w:right w:val="none" w:sz="0" w:space="0" w:color="auto"/>
      </w:divBdr>
    </w:div>
    <w:div w:id="1462963369">
      <w:bodyDiv w:val="1"/>
      <w:marLeft w:val="0"/>
      <w:marRight w:val="0"/>
      <w:marTop w:val="0"/>
      <w:marBottom w:val="0"/>
      <w:divBdr>
        <w:top w:val="none" w:sz="0" w:space="0" w:color="auto"/>
        <w:left w:val="none" w:sz="0" w:space="0" w:color="auto"/>
        <w:bottom w:val="none" w:sz="0" w:space="0" w:color="auto"/>
        <w:right w:val="none" w:sz="0" w:space="0" w:color="auto"/>
      </w:divBdr>
    </w:div>
    <w:div w:id="1470437529">
      <w:bodyDiv w:val="1"/>
      <w:marLeft w:val="0"/>
      <w:marRight w:val="0"/>
      <w:marTop w:val="0"/>
      <w:marBottom w:val="0"/>
      <w:divBdr>
        <w:top w:val="none" w:sz="0" w:space="0" w:color="auto"/>
        <w:left w:val="none" w:sz="0" w:space="0" w:color="auto"/>
        <w:bottom w:val="none" w:sz="0" w:space="0" w:color="auto"/>
        <w:right w:val="none" w:sz="0" w:space="0" w:color="auto"/>
      </w:divBdr>
    </w:div>
    <w:div w:id="1471899742">
      <w:bodyDiv w:val="1"/>
      <w:marLeft w:val="0"/>
      <w:marRight w:val="0"/>
      <w:marTop w:val="0"/>
      <w:marBottom w:val="0"/>
      <w:divBdr>
        <w:top w:val="none" w:sz="0" w:space="0" w:color="auto"/>
        <w:left w:val="none" w:sz="0" w:space="0" w:color="auto"/>
        <w:bottom w:val="none" w:sz="0" w:space="0" w:color="auto"/>
        <w:right w:val="none" w:sz="0" w:space="0" w:color="auto"/>
      </w:divBdr>
    </w:div>
    <w:div w:id="1478261444">
      <w:bodyDiv w:val="1"/>
      <w:marLeft w:val="0"/>
      <w:marRight w:val="0"/>
      <w:marTop w:val="0"/>
      <w:marBottom w:val="0"/>
      <w:divBdr>
        <w:top w:val="none" w:sz="0" w:space="0" w:color="auto"/>
        <w:left w:val="none" w:sz="0" w:space="0" w:color="auto"/>
        <w:bottom w:val="none" w:sz="0" w:space="0" w:color="auto"/>
        <w:right w:val="none" w:sz="0" w:space="0" w:color="auto"/>
      </w:divBdr>
    </w:div>
    <w:div w:id="1480078012">
      <w:bodyDiv w:val="1"/>
      <w:marLeft w:val="0"/>
      <w:marRight w:val="0"/>
      <w:marTop w:val="0"/>
      <w:marBottom w:val="0"/>
      <w:divBdr>
        <w:top w:val="none" w:sz="0" w:space="0" w:color="auto"/>
        <w:left w:val="none" w:sz="0" w:space="0" w:color="auto"/>
        <w:bottom w:val="none" w:sz="0" w:space="0" w:color="auto"/>
        <w:right w:val="none" w:sz="0" w:space="0" w:color="auto"/>
      </w:divBdr>
    </w:div>
    <w:div w:id="1480147038">
      <w:bodyDiv w:val="1"/>
      <w:marLeft w:val="0"/>
      <w:marRight w:val="0"/>
      <w:marTop w:val="0"/>
      <w:marBottom w:val="0"/>
      <w:divBdr>
        <w:top w:val="none" w:sz="0" w:space="0" w:color="auto"/>
        <w:left w:val="none" w:sz="0" w:space="0" w:color="auto"/>
        <w:bottom w:val="none" w:sz="0" w:space="0" w:color="auto"/>
        <w:right w:val="none" w:sz="0" w:space="0" w:color="auto"/>
      </w:divBdr>
    </w:div>
    <w:div w:id="1481458732">
      <w:bodyDiv w:val="1"/>
      <w:marLeft w:val="0"/>
      <w:marRight w:val="0"/>
      <w:marTop w:val="0"/>
      <w:marBottom w:val="0"/>
      <w:divBdr>
        <w:top w:val="none" w:sz="0" w:space="0" w:color="auto"/>
        <w:left w:val="none" w:sz="0" w:space="0" w:color="auto"/>
        <w:bottom w:val="none" w:sz="0" w:space="0" w:color="auto"/>
        <w:right w:val="none" w:sz="0" w:space="0" w:color="auto"/>
      </w:divBdr>
    </w:div>
    <w:div w:id="1488013517">
      <w:bodyDiv w:val="1"/>
      <w:marLeft w:val="0"/>
      <w:marRight w:val="0"/>
      <w:marTop w:val="0"/>
      <w:marBottom w:val="0"/>
      <w:divBdr>
        <w:top w:val="none" w:sz="0" w:space="0" w:color="auto"/>
        <w:left w:val="none" w:sz="0" w:space="0" w:color="auto"/>
        <w:bottom w:val="none" w:sz="0" w:space="0" w:color="auto"/>
        <w:right w:val="none" w:sz="0" w:space="0" w:color="auto"/>
      </w:divBdr>
    </w:div>
    <w:div w:id="1491142425">
      <w:bodyDiv w:val="1"/>
      <w:marLeft w:val="0"/>
      <w:marRight w:val="0"/>
      <w:marTop w:val="0"/>
      <w:marBottom w:val="0"/>
      <w:divBdr>
        <w:top w:val="none" w:sz="0" w:space="0" w:color="auto"/>
        <w:left w:val="none" w:sz="0" w:space="0" w:color="auto"/>
        <w:bottom w:val="none" w:sz="0" w:space="0" w:color="auto"/>
        <w:right w:val="none" w:sz="0" w:space="0" w:color="auto"/>
      </w:divBdr>
    </w:div>
    <w:div w:id="1493905939">
      <w:bodyDiv w:val="1"/>
      <w:marLeft w:val="0"/>
      <w:marRight w:val="0"/>
      <w:marTop w:val="0"/>
      <w:marBottom w:val="0"/>
      <w:divBdr>
        <w:top w:val="none" w:sz="0" w:space="0" w:color="auto"/>
        <w:left w:val="none" w:sz="0" w:space="0" w:color="auto"/>
        <w:bottom w:val="none" w:sz="0" w:space="0" w:color="auto"/>
        <w:right w:val="none" w:sz="0" w:space="0" w:color="auto"/>
      </w:divBdr>
    </w:div>
    <w:div w:id="1507355917">
      <w:bodyDiv w:val="1"/>
      <w:marLeft w:val="0"/>
      <w:marRight w:val="0"/>
      <w:marTop w:val="0"/>
      <w:marBottom w:val="0"/>
      <w:divBdr>
        <w:top w:val="none" w:sz="0" w:space="0" w:color="auto"/>
        <w:left w:val="none" w:sz="0" w:space="0" w:color="auto"/>
        <w:bottom w:val="none" w:sz="0" w:space="0" w:color="auto"/>
        <w:right w:val="none" w:sz="0" w:space="0" w:color="auto"/>
      </w:divBdr>
    </w:div>
    <w:div w:id="1507591343">
      <w:bodyDiv w:val="1"/>
      <w:marLeft w:val="0"/>
      <w:marRight w:val="0"/>
      <w:marTop w:val="0"/>
      <w:marBottom w:val="0"/>
      <w:divBdr>
        <w:top w:val="none" w:sz="0" w:space="0" w:color="auto"/>
        <w:left w:val="none" w:sz="0" w:space="0" w:color="auto"/>
        <w:bottom w:val="none" w:sz="0" w:space="0" w:color="auto"/>
        <w:right w:val="none" w:sz="0" w:space="0" w:color="auto"/>
      </w:divBdr>
    </w:div>
    <w:div w:id="1510019436">
      <w:bodyDiv w:val="1"/>
      <w:marLeft w:val="0"/>
      <w:marRight w:val="0"/>
      <w:marTop w:val="0"/>
      <w:marBottom w:val="0"/>
      <w:divBdr>
        <w:top w:val="none" w:sz="0" w:space="0" w:color="auto"/>
        <w:left w:val="none" w:sz="0" w:space="0" w:color="auto"/>
        <w:bottom w:val="none" w:sz="0" w:space="0" w:color="auto"/>
        <w:right w:val="none" w:sz="0" w:space="0" w:color="auto"/>
      </w:divBdr>
    </w:div>
    <w:div w:id="1510363305">
      <w:bodyDiv w:val="1"/>
      <w:marLeft w:val="0"/>
      <w:marRight w:val="0"/>
      <w:marTop w:val="0"/>
      <w:marBottom w:val="0"/>
      <w:divBdr>
        <w:top w:val="none" w:sz="0" w:space="0" w:color="auto"/>
        <w:left w:val="none" w:sz="0" w:space="0" w:color="auto"/>
        <w:bottom w:val="none" w:sz="0" w:space="0" w:color="auto"/>
        <w:right w:val="none" w:sz="0" w:space="0" w:color="auto"/>
      </w:divBdr>
    </w:div>
    <w:div w:id="1512602480">
      <w:bodyDiv w:val="1"/>
      <w:marLeft w:val="0"/>
      <w:marRight w:val="0"/>
      <w:marTop w:val="0"/>
      <w:marBottom w:val="0"/>
      <w:divBdr>
        <w:top w:val="none" w:sz="0" w:space="0" w:color="auto"/>
        <w:left w:val="none" w:sz="0" w:space="0" w:color="auto"/>
        <w:bottom w:val="none" w:sz="0" w:space="0" w:color="auto"/>
        <w:right w:val="none" w:sz="0" w:space="0" w:color="auto"/>
      </w:divBdr>
      <w:divsChild>
        <w:div w:id="694188475">
          <w:marLeft w:val="0"/>
          <w:marRight w:val="0"/>
          <w:marTop w:val="0"/>
          <w:marBottom w:val="0"/>
          <w:divBdr>
            <w:top w:val="single" w:sz="2" w:space="0" w:color="E5E7EB"/>
            <w:left w:val="single" w:sz="2" w:space="0" w:color="E5E7EB"/>
            <w:bottom w:val="single" w:sz="2" w:space="0" w:color="E5E7EB"/>
            <w:right w:val="single" w:sz="2" w:space="0" w:color="E5E7EB"/>
          </w:divBdr>
          <w:divsChild>
            <w:div w:id="1694916589">
              <w:marLeft w:val="0"/>
              <w:marRight w:val="0"/>
              <w:marTop w:val="0"/>
              <w:marBottom w:val="0"/>
              <w:divBdr>
                <w:top w:val="single" w:sz="2" w:space="0" w:color="auto"/>
                <w:left w:val="single" w:sz="2" w:space="0" w:color="auto"/>
                <w:bottom w:val="single" w:sz="2" w:space="0" w:color="auto"/>
                <w:right w:val="single" w:sz="2" w:space="0" w:color="auto"/>
              </w:divBdr>
              <w:divsChild>
                <w:div w:id="2126731690">
                  <w:marLeft w:val="0"/>
                  <w:marRight w:val="0"/>
                  <w:marTop w:val="0"/>
                  <w:marBottom w:val="0"/>
                  <w:divBdr>
                    <w:top w:val="single" w:sz="2" w:space="0" w:color="auto"/>
                    <w:left w:val="single" w:sz="2" w:space="0" w:color="auto"/>
                    <w:bottom w:val="single" w:sz="2" w:space="0" w:color="auto"/>
                    <w:right w:val="single" w:sz="2" w:space="0" w:color="auto"/>
                  </w:divBdr>
                  <w:divsChild>
                    <w:div w:id="689719851">
                      <w:marLeft w:val="0"/>
                      <w:marRight w:val="0"/>
                      <w:marTop w:val="0"/>
                      <w:marBottom w:val="0"/>
                      <w:divBdr>
                        <w:top w:val="single" w:sz="2" w:space="0" w:color="E5E7EB"/>
                        <w:left w:val="single" w:sz="2" w:space="0" w:color="E5E7EB"/>
                        <w:bottom w:val="single" w:sz="2" w:space="0" w:color="E5E7EB"/>
                        <w:right w:val="single" w:sz="2" w:space="0" w:color="E5E7EB"/>
                      </w:divBdr>
                      <w:divsChild>
                        <w:div w:id="1418940516">
                          <w:marLeft w:val="0"/>
                          <w:marRight w:val="0"/>
                          <w:marTop w:val="0"/>
                          <w:marBottom w:val="0"/>
                          <w:divBdr>
                            <w:top w:val="single" w:sz="2" w:space="0" w:color="E5E7EB"/>
                            <w:left w:val="single" w:sz="2" w:space="0" w:color="E5E7EB"/>
                            <w:bottom w:val="single" w:sz="2" w:space="0" w:color="E5E7EB"/>
                            <w:right w:val="single" w:sz="2" w:space="0" w:color="E5E7EB"/>
                          </w:divBdr>
                          <w:divsChild>
                            <w:div w:id="1796673446">
                              <w:marLeft w:val="0"/>
                              <w:marRight w:val="0"/>
                              <w:marTop w:val="0"/>
                              <w:marBottom w:val="0"/>
                              <w:divBdr>
                                <w:top w:val="single" w:sz="2" w:space="0" w:color="E5E7EB"/>
                                <w:left w:val="single" w:sz="2" w:space="0" w:color="E5E7EB"/>
                                <w:bottom w:val="single" w:sz="2" w:space="0" w:color="E5E7EB"/>
                                <w:right w:val="single" w:sz="2" w:space="0" w:color="E5E7EB"/>
                              </w:divBdr>
                              <w:divsChild>
                                <w:div w:id="1541674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67591400">
                  <w:marLeft w:val="0"/>
                  <w:marRight w:val="0"/>
                  <w:marTop w:val="0"/>
                  <w:marBottom w:val="0"/>
                  <w:divBdr>
                    <w:top w:val="single" w:sz="2" w:space="0" w:color="auto"/>
                    <w:left w:val="single" w:sz="2" w:space="0" w:color="auto"/>
                    <w:bottom w:val="single" w:sz="2" w:space="0" w:color="auto"/>
                    <w:right w:val="single" w:sz="2" w:space="0" w:color="auto"/>
                  </w:divBdr>
                  <w:divsChild>
                    <w:div w:id="392430167">
                      <w:marLeft w:val="0"/>
                      <w:marRight w:val="0"/>
                      <w:marTop w:val="0"/>
                      <w:marBottom w:val="0"/>
                      <w:divBdr>
                        <w:top w:val="single" w:sz="2" w:space="0" w:color="E5E7EB"/>
                        <w:left w:val="single" w:sz="2" w:space="0" w:color="E5E7EB"/>
                        <w:bottom w:val="single" w:sz="2" w:space="0" w:color="E5E7EB"/>
                        <w:right w:val="single" w:sz="2" w:space="0" w:color="E5E7EB"/>
                      </w:divBdr>
                      <w:divsChild>
                        <w:div w:id="341247705">
                          <w:marLeft w:val="0"/>
                          <w:marRight w:val="0"/>
                          <w:marTop w:val="0"/>
                          <w:marBottom w:val="0"/>
                          <w:divBdr>
                            <w:top w:val="single" w:sz="2" w:space="0" w:color="E5E7EB"/>
                            <w:left w:val="single" w:sz="2" w:space="0" w:color="E5E7EB"/>
                            <w:bottom w:val="single" w:sz="2" w:space="0" w:color="E5E7EB"/>
                            <w:right w:val="single" w:sz="2" w:space="0" w:color="E5E7EB"/>
                          </w:divBdr>
                          <w:divsChild>
                            <w:div w:id="25956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1424343">
                          <w:marLeft w:val="0"/>
                          <w:marRight w:val="0"/>
                          <w:marTop w:val="0"/>
                          <w:marBottom w:val="0"/>
                          <w:divBdr>
                            <w:top w:val="single" w:sz="2" w:space="0" w:color="E5E7EB"/>
                            <w:left w:val="single" w:sz="2" w:space="0" w:color="E5E7EB"/>
                            <w:bottom w:val="single" w:sz="2" w:space="0" w:color="E5E7EB"/>
                            <w:right w:val="single" w:sz="2" w:space="0" w:color="E5E7EB"/>
                          </w:divBdr>
                          <w:divsChild>
                            <w:div w:id="585656191">
                              <w:marLeft w:val="0"/>
                              <w:marRight w:val="0"/>
                              <w:marTop w:val="0"/>
                              <w:marBottom w:val="0"/>
                              <w:divBdr>
                                <w:top w:val="single" w:sz="2" w:space="0" w:color="E5E7EB"/>
                                <w:left w:val="single" w:sz="2" w:space="0" w:color="E5E7EB"/>
                                <w:bottom w:val="single" w:sz="2" w:space="0" w:color="E5E7EB"/>
                                <w:right w:val="single" w:sz="2" w:space="0" w:color="E5E7EB"/>
                              </w:divBdr>
                              <w:divsChild>
                                <w:div w:id="1201286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7393355">
                          <w:marLeft w:val="0"/>
                          <w:marRight w:val="0"/>
                          <w:marTop w:val="0"/>
                          <w:marBottom w:val="0"/>
                          <w:divBdr>
                            <w:top w:val="single" w:sz="2" w:space="0" w:color="E5E7EB"/>
                            <w:left w:val="single" w:sz="2" w:space="0" w:color="E5E7EB"/>
                            <w:bottom w:val="single" w:sz="2" w:space="0" w:color="E5E7EB"/>
                            <w:right w:val="single" w:sz="2" w:space="0" w:color="E5E7EB"/>
                          </w:divBdr>
                          <w:divsChild>
                            <w:div w:id="693000772">
                              <w:marLeft w:val="0"/>
                              <w:marRight w:val="0"/>
                              <w:marTop w:val="0"/>
                              <w:marBottom w:val="0"/>
                              <w:divBdr>
                                <w:top w:val="single" w:sz="2" w:space="0" w:color="E5E7EB"/>
                                <w:left w:val="single" w:sz="2" w:space="0" w:color="E5E7EB"/>
                                <w:bottom w:val="single" w:sz="2" w:space="0" w:color="E5E7EB"/>
                                <w:right w:val="single" w:sz="2" w:space="0" w:color="E5E7EB"/>
                              </w:divBdr>
                              <w:divsChild>
                                <w:div w:id="877427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20925815">
      <w:bodyDiv w:val="1"/>
      <w:marLeft w:val="0"/>
      <w:marRight w:val="0"/>
      <w:marTop w:val="0"/>
      <w:marBottom w:val="0"/>
      <w:divBdr>
        <w:top w:val="none" w:sz="0" w:space="0" w:color="auto"/>
        <w:left w:val="none" w:sz="0" w:space="0" w:color="auto"/>
        <w:bottom w:val="none" w:sz="0" w:space="0" w:color="auto"/>
        <w:right w:val="none" w:sz="0" w:space="0" w:color="auto"/>
      </w:divBdr>
    </w:div>
    <w:div w:id="1532953594">
      <w:bodyDiv w:val="1"/>
      <w:marLeft w:val="0"/>
      <w:marRight w:val="0"/>
      <w:marTop w:val="0"/>
      <w:marBottom w:val="0"/>
      <w:divBdr>
        <w:top w:val="none" w:sz="0" w:space="0" w:color="auto"/>
        <w:left w:val="none" w:sz="0" w:space="0" w:color="auto"/>
        <w:bottom w:val="none" w:sz="0" w:space="0" w:color="auto"/>
        <w:right w:val="none" w:sz="0" w:space="0" w:color="auto"/>
      </w:divBdr>
    </w:div>
    <w:div w:id="1533299521">
      <w:bodyDiv w:val="1"/>
      <w:marLeft w:val="0"/>
      <w:marRight w:val="0"/>
      <w:marTop w:val="0"/>
      <w:marBottom w:val="0"/>
      <w:divBdr>
        <w:top w:val="none" w:sz="0" w:space="0" w:color="auto"/>
        <w:left w:val="none" w:sz="0" w:space="0" w:color="auto"/>
        <w:bottom w:val="none" w:sz="0" w:space="0" w:color="auto"/>
        <w:right w:val="none" w:sz="0" w:space="0" w:color="auto"/>
      </w:divBdr>
    </w:div>
    <w:div w:id="1533805833">
      <w:bodyDiv w:val="1"/>
      <w:marLeft w:val="0"/>
      <w:marRight w:val="0"/>
      <w:marTop w:val="0"/>
      <w:marBottom w:val="0"/>
      <w:divBdr>
        <w:top w:val="none" w:sz="0" w:space="0" w:color="auto"/>
        <w:left w:val="none" w:sz="0" w:space="0" w:color="auto"/>
        <w:bottom w:val="none" w:sz="0" w:space="0" w:color="auto"/>
        <w:right w:val="none" w:sz="0" w:space="0" w:color="auto"/>
      </w:divBdr>
    </w:div>
    <w:div w:id="1535655043">
      <w:bodyDiv w:val="1"/>
      <w:marLeft w:val="0"/>
      <w:marRight w:val="0"/>
      <w:marTop w:val="0"/>
      <w:marBottom w:val="0"/>
      <w:divBdr>
        <w:top w:val="none" w:sz="0" w:space="0" w:color="auto"/>
        <w:left w:val="none" w:sz="0" w:space="0" w:color="auto"/>
        <w:bottom w:val="none" w:sz="0" w:space="0" w:color="auto"/>
        <w:right w:val="none" w:sz="0" w:space="0" w:color="auto"/>
      </w:divBdr>
    </w:div>
    <w:div w:id="1541939012">
      <w:bodyDiv w:val="1"/>
      <w:marLeft w:val="0"/>
      <w:marRight w:val="0"/>
      <w:marTop w:val="0"/>
      <w:marBottom w:val="0"/>
      <w:divBdr>
        <w:top w:val="none" w:sz="0" w:space="0" w:color="auto"/>
        <w:left w:val="none" w:sz="0" w:space="0" w:color="auto"/>
        <w:bottom w:val="none" w:sz="0" w:space="0" w:color="auto"/>
        <w:right w:val="none" w:sz="0" w:space="0" w:color="auto"/>
      </w:divBdr>
    </w:div>
    <w:div w:id="1547064029">
      <w:bodyDiv w:val="1"/>
      <w:marLeft w:val="0"/>
      <w:marRight w:val="0"/>
      <w:marTop w:val="0"/>
      <w:marBottom w:val="0"/>
      <w:divBdr>
        <w:top w:val="none" w:sz="0" w:space="0" w:color="auto"/>
        <w:left w:val="none" w:sz="0" w:space="0" w:color="auto"/>
        <w:bottom w:val="none" w:sz="0" w:space="0" w:color="auto"/>
        <w:right w:val="none" w:sz="0" w:space="0" w:color="auto"/>
      </w:divBdr>
    </w:div>
    <w:div w:id="1550720906">
      <w:bodyDiv w:val="1"/>
      <w:marLeft w:val="0"/>
      <w:marRight w:val="0"/>
      <w:marTop w:val="0"/>
      <w:marBottom w:val="0"/>
      <w:divBdr>
        <w:top w:val="none" w:sz="0" w:space="0" w:color="auto"/>
        <w:left w:val="none" w:sz="0" w:space="0" w:color="auto"/>
        <w:bottom w:val="none" w:sz="0" w:space="0" w:color="auto"/>
        <w:right w:val="none" w:sz="0" w:space="0" w:color="auto"/>
      </w:divBdr>
    </w:div>
    <w:div w:id="1558666854">
      <w:bodyDiv w:val="1"/>
      <w:marLeft w:val="0"/>
      <w:marRight w:val="0"/>
      <w:marTop w:val="0"/>
      <w:marBottom w:val="0"/>
      <w:divBdr>
        <w:top w:val="none" w:sz="0" w:space="0" w:color="auto"/>
        <w:left w:val="none" w:sz="0" w:space="0" w:color="auto"/>
        <w:bottom w:val="none" w:sz="0" w:space="0" w:color="auto"/>
        <w:right w:val="none" w:sz="0" w:space="0" w:color="auto"/>
      </w:divBdr>
    </w:div>
    <w:div w:id="1561553781">
      <w:bodyDiv w:val="1"/>
      <w:marLeft w:val="0"/>
      <w:marRight w:val="0"/>
      <w:marTop w:val="0"/>
      <w:marBottom w:val="0"/>
      <w:divBdr>
        <w:top w:val="none" w:sz="0" w:space="0" w:color="auto"/>
        <w:left w:val="none" w:sz="0" w:space="0" w:color="auto"/>
        <w:bottom w:val="none" w:sz="0" w:space="0" w:color="auto"/>
        <w:right w:val="none" w:sz="0" w:space="0" w:color="auto"/>
      </w:divBdr>
    </w:div>
    <w:div w:id="1563447704">
      <w:bodyDiv w:val="1"/>
      <w:marLeft w:val="0"/>
      <w:marRight w:val="0"/>
      <w:marTop w:val="0"/>
      <w:marBottom w:val="0"/>
      <w:divBdr>
        <w:top w:val="none" w:sz="0" w:space="0" w:color="auto"/>
        <w:left w:val="none" w:sz="0" w:space="0" w:color="auto"/>
        <w:bottom w:val="none" w:sz="0" w:space="0" w:color="auto"/>
        <w:right w:val="none" w:sz="0" w:space="0" w:color="auto"/>
      </w:divBdr>
    </w:div>
    <w:div w:id="1565289185">
      <w:bodyDiv w:val="1"/>
      <w:marLeft w:val="0"/>
      <w:marRight w:val="0"/>
      <w:marTop w:val="0"/>
      <w:marBottom w:val="0"/>
      <w:divBdr>
        <w:top w:val="none" w:sz="0" w:space="0" w:color="auto"/>
        <w:left w:val="none" w:sz="0" w:space="0" w:color="auto"/>
        <w:bottom w:val="none" w:sz="0" w:space="0" w:color="auto"/>
        <w:right w:val="none" w:sz="0" w:space="0" w:color="auto"/>
      </w:divBdr>
    </w:div>
    <w:div w:id="1565799029">
      <w:bodyDiv w:val="1"/>
      <w:marLeft w:val="0"/>
      <w:marRight w:val="0"/>
      <w:marTop w:val="0"/>
      <w:marBottom w:val="0"/>
      <w:divBdr>
        <w:top w:val="none" w:sz="0" w:space="0" w:color="auto"/>
        <w:left w:val="none" w:sz="0" w:space="0" w:color="auto"/>
        <w:bottom w:val="none" w:sz="0" w:space="0" w:color="auto"/>
        <w:right w:val="none" w:sz="0" w:space="0" w:color="auto"/>
      </w:divBdr>
    </w:div>
    <w:div w:id="1566254688">
      <w:bodyDiv w:val="1"/>
      <w:marLeft w:val="0"/>
      <w:marRight w:val="0"/>
      <w:marTop w:val="0"/>
      <w:marBottom w:val="0"/>
      <w:divBdr>
        <w:top w:val="none" w:sz="0" w:space="0" w:color="auto"/>
        <w:left w:val="none" w:sz="0" w:space="0" w:color="auto"/>
        <w:bottom w:val="none" w:sz="0" w:space="0" w:color="auto"/>
        <w:right w:val="none" w:sz="0" w:space="0" w:color="auto"/>
      </w:divBdr>
    </w:div>
    <w:div w:id="1566839309">
      <w:bodyDiv w:val="1"/>
      <w:marLeft w:val="0"/>
      <w:marRight w:val="0"/>
      <w:marTop w:val="0"/>
      <w:marBottom w:val="0"/>
      <w:divBdr>
        <w:top w:val="none" w:sz="0" w:space="0" w:color="auto"/>
        <w:left w:val="none" w:sz="0" w:space="0" w:color="auto"/>
        <w:bottom w:val="none" w:sz="0" w:space="0" w:color="auto"/>
        <w:right w:val="none" w:sz="0" w:space="0" w:color="auto"/>
      </w:divBdr>
    </w:div>
    <w:div w:id="1574391208">
      <w:bodyDiv w:val="1"/>
      <w:marLeft w:val="0"/>
      <w:marRight w:val="0"/>
      <w:marTop w:val="0"/>
      <w:marBottom w:val="0"/>
      <w:divBdr>
        <w:top w:val="none" w:sz="0" w:space="0" w:color="auto"/>
        <w:left w:val="none" w:sz="0" w:space="0" w:color="auto"/>
        <w:bottom w:val="none" w:sz="0" w:space="0" w:color="auto"/>
        <w:right w:val="none" w:sz="0" w:space="0" w:color="auto"/>
      </w:divBdr>
    </w:div>
    <w:div w:id="1576623223">
      <w:bodyDiv w:val="1"/>
      <w:marLeft w:val="0"/>
      <w:marRight w:val="0"/>
      <w:marTop w:val="0"/>
      <w:marBottom w:val="0"/>
      <w:divBdr>
        <w:top w:val="none" w:sz="0" w:space="0" w:color="auto"/>
        <w:left w:val="none" w:sz="0" w:space="0" w:color="auto"/>
        <w:bottom w:val="none" w:sz="0" w:space="0" w:color="auto"/>
        <w:right w:val="none" w:sz="0" w:space="0" w:color="auto"/>
      </w:divBdr>
    </w:div>
    <w:div w:id="1581021032">
      <w:bodyDiv w:val="1"/>
      <w:marLeft w:val="0"/>
      <w:marRight w:val="0"/>
      <w:marTop w:val="0"/>
      <w:marBottom w:val="0"/>
      <w:divBdr>
        <w:top w:val="none" w:sz="0" w:space="0" w:color="auto"/>
        <w:left w:val="none" w:sz="0" w:space="0" w:color="auto"/>
        <w:bottom w:val="none" w:sz="0" w:space="0" w:color="auto"/>
        <w:right w:val="none" w:sz="0" w:space="0" w:color="auto"/>
      </w:divBdr>
    </w:div>
    <w:div w:id="1587961860">
      <w:bodyDiv w:val="1"/>
      <w:marLeft w:val="0"/>
      <w:marRight w:val="0"/>
      <w:marTop w:val="0"/>
      <w:marBottom w:val="0"/>
      <w:divBdr>
        <w:top w:val="none" w:sz="0" w:space="0" w:color="auto"/>
        <w:left w:val="none" w:sz="0" w:space="0" w:color="auto"/>
        <w:bottom w:val="none" w:sz="0" w:space="0" w:color="auto"/>
        <w:right w:val="none" w:sz="0" w:space="0" w:color="auto"/>
      </w:divBdr>
    </w:div>
    <w:div w:id="1597707442">
      <w:bodyDiv w:val="1"/>
      <w:marLeft w:val="0"/>
      <w:marRight w:val="0"/>
      <w:marTop w:val="0"/>
      <w:marBottom w:val="0"/>
      <w:divBdr>
        <w:top w:val="none" w:sz="0" w:space="0" w:color="auto"/>
        <w:left w:val="none" w:sz="0" w:space="0" w:color="auto"/>
        <w:bottom w:val="none" w:sz="0" w:space="0" w:color="auto"/>
        <w:right w:val="none" w:sz="0" w:space="0" w:color="auto"/>
      </w:divBdr>
    </w:div>
    <w:div w:id="1597984509">
      <w:bodyDiv w:val="1"/>
      <w:marLeft w:val="0"/>
      <w:marRight w:val="0"/>
      <w:marTop w:val="0"/>
      <w:marBottom w:val="0"/>
      <w:divBdr>
        <w:top w:val="none" w:sz="0" w:space="0" w:color="auto"/>
        <w:left w:val="none" w:sz="0" w:space="0" w:color="auto"/>
        <w:bottom w:val="none" w:sz="0" w:space="0" w:color="auto"/>
        <w:right w:val="none" w:sz="0" w:space="0" w:color="auto"/>
      </w:divBdr>
    </w:div>
    <w:div w:id="1598102239">
      <w:bodyDiv w:val="1"/>
      <w:marLeft w:val="0"/>
      <w:marRight w:val="0"/>
      <w:marTop w:val="0"/>
      <w:marBottom w:val="0"/>
      <w:divBdr>
        <w:top w:val="none" w:sz="0" w:space="0" w:color="auto"/>
        <w:left w:val="none" w:sz="0" w:space="0" w:color="auto"/>
        <w:bottom w:val="none" w:sz="0" w:space="0" w:color="auto"/>
        <w:right w:val="none" w:sz="0" w:space="0" w:color="auto"/>
      </w:divBdr>
    </w:div>
    <w:div w:id="1598292752">
      <w:bodyDiv w:val="1"/>
      <w:marLeft w:val="0"/>
      <w:marRight w:val="0"/>
      <w:marTop w:val="0"/>
      <w:marBottom w:val="0"/>
      <w:divBdr>
        <w:top w:val="none" w:sz="0" w:space="0" w:color="auto"/>
        <w:left w:val="none" w:sz="0" w:space="0" w:color="auto"/>
        <w:bottom w:val="none" w:sz="0" w:space="0" w:color="auto"/>
        <w:right w:val="none" w:sz="0" w:space="0" w:color="auto"/>
      </w:divBdr>
    </w:div>
    <w:div w:id="1598901579">
      <w:bodyDiv w:val="1"/>
      <w:marLeft w:val="0"/>
      <w:marRight w:val="0"/>
      <w:marTop w:val="0"/>
      <w:marBottom w:val="0"/>
      <w:divBdr>
        <w:top w:val="none" w:sz="0" w:space="0" w:color="auto"/>
        <w:left w:val="none" w:sz="0" w:space="0" w:color="auto"/>
        <w:bottom w:val="none" w:sz="0" w:space="0" w:color="auto"/>
        <w:right w:val="none" w:sz="0" w:space="0" w:color="auto"/>
      </w:divBdr>
    </w:div>
    <w:div w:id="1600478614">
      <w:bodyDiv w:val="1"/>
      <w:marLeft w:val="0"/>
      <w:marRight w:val="0"/>
      <w:marTop w:val="0"/>
      <w:marBottom w:val="0"/>
      <w:divBdr>
        <w:top w:val="none" w:sz="0" w:space="0" w:color="auto"/>
        <w:left w:val="none" w:sz="0" w:space="0" w:color="auto"/>
        <w:bottom w:val="none" w:sz="0" w:space="0" w:color="auto"/>
        <w:right w:val="none" w:sz="0" w:space="0" w:color="auto"/>
      </w:divBdr>
    </w:div>
    <w:div w:id="1603998971">
      <w:bodyDiv w:val="1"/>
      <w:marLeft w:val="0"/>
      <w:marRight w:val="0"/>
      <w:marTop w:val="0"/>
      <w:marBottom w:val="0"/>
      <w:divBdr>
        <w:top w:val="none" w:sz="0" w:space="0" w:color="auto"/>
        <w:left w:val="none" w:sz="0" w:space="0" w:color="auto"/>
        <w:bottom w:val="none" w:sz="0" w:space="0" w:color="auto"/>
        <w:right w:val="none" w:sz="0" w:space="0" w:color="auto"/>
      </w:divBdr>
    </w:div>
    <w:div w:id="1605573496">
      <w:bodyDiv w:val="1"/>
      <w:marLeft w:val="0"/>
      <w:marRight w:val="0"/>
      <w:marTop w:val="0"/>
      <w:marBottom w:val="0"/>
      <w:divBdr>
        <w:top w:val="none" w:sz="0" w:space="0" w:color="auto"/>
        <w:left w:val="none" w:sz="0" w:space="0" w:color="auto"/>
        <w:bottom w:val="none" w:sz="0" w:space="0" w:color="auto"/>
        <w:right w:val="none" w:sz="0" w:space="0" w:color="auto"/>
      </w:divBdr>
    </w:div>
    <w:div w:id="1607544319">
      <w:bodyDiv w:val="1"/>
      <w:marLeft w:val="0"/>
      <w:marRight w:val="0"/>
      <w:marTop w:val="0"/>
      <w:marBottom w:val="0"/>
      <w:divBdr>
        <w:top w:val="none" w:sz="0" w:space="0" w:color="auto"/>
        <w:left w:val="none" w:sz="0" w:space="0" w:color="auto"/>
        <w:bottom w:val="none" w:sz="0" w:space="0" w:color="auto"/>
        <w:right w:val="none" w:sz="0" w:space="0" w:color="auto"/>
      </w:divBdr>
    </w:div>
    <w:div w:id="1608001717">
      <w:bodyDiv w:val="1"/>
      <w:marLeft w:val="0"/>
      <w:marRight w:val="0"/>
      <w:marTop w:val="0"/>
      <w:marBottom w:val="0"/>
      <w:divBdr>
        <w:top w:val="none" w:sz="0" w:space="0" w:color="auto"/>
        <w:left w:val="none" w:sz="0" w:space="0" w:color="auto"/>
        <w:bottom w:val="none" w:sz="0" w:space="0" w:color="auto"/>
        <w:right w:val="none" w:sz="0" w:space="0" w:color="auto"/>
      </w:divBdr>
    </w:div>
    <w:div w:id="1610508594">
      <w:bodyDiv w:val="1"/>
      <w:marLeft w:val="0"/>
      <w:marRight w:val="0"/>
      <w:marTop w:val="0"/>
      <w:marBottom w:val="0"/>
      <w:divBdr>
        <w:top w:val="none" w:sz="0" w:space="0" w:color="auto"/>
        <w:left w:val="none" w:sz="0" w:space="0" w:color="auto"/>
        <w:bottom w:val="none" w:sz="0" w:space="0" w:color="auto"/>
        <w:right w:val="none" w:sz="0" w:space="0" w:color="auto"/>
      </w:divBdr>
    </w:div>
    <w:div w:id="1614165101">
      <w:bodyDiv w:val="1"/>
      <w:marLeft w:val="0"/>
      <w:marRight w:val="0"/>
      <w:marTop w:val="0"/>
      <w:marBottom w:val="0"/>
      <w:divBdr>
        <w:top w:val="none" w:sz="0" w:space="0" w:color="auto"/>
        <w:left w:val="none" w:sz="0" w:space="0" w:color="auto"/>
        <w:bottom w:val="none" w:sz="0" w:space="0" w:color="auto"/>
        <w:right w:val="none" w:sz="0" w:space="0" w:color="auto"/>
      </w:divBdr>
    </w:div>
    <w:div w:id="1615670801">
      <w:bodyDiv w:val="1"/>
      <w:marLeft w:val="0"/>
      <w:marRight w:val="0"/>
      <w:marTop w:val="0"/>
      <w:marBottom w:val="0"/>
      <w:divBdr>
        <w:top w:val="none" w:sz="0" w:space="0" w:color="auto"/>
        <w:left w:val="none" w:sz="0" w:space="0" w:color="auto"/>
        <w:bottom w:val="none" w:sz="0" w:space="0" w:color="auto"/>
        <w:right w:val="none" w:sz="0" w:space="0" w:color="auto"/>
      </w:divBdr>
    </w:div>
    <w:div w:id="1616601079">
      <w:bodyDiv w:val="1"/>
      <w:marLeft w:val="0"/>
      <w:marRight w:val="0"/>
      <w:marTop w:val="0"/>
      <w:marBottom w:val="0"/>
      <w:divBdr>
        <w:top w:val="none" w:sz="0" w:space="0" w:color="auto"/>
        <w:left w:val="none" w:sz="0" w:space="0" w:color="auto"/>
        <w:bottom w:val="none" w:sz="0" w:space="0" w:color="auto"/>
        <w:right w:val="none" w:sz="0" w:space="0" w:color="auto"/>
      </w:divBdr>
    </w:div>
    <w:div w:id="1624462459">
      <w:bodyDiv w:val="1"/>
      <w:marLeft w:val="0"/>
      <w:marRight w:val="0"/>
      <w:marTop w:val="0"/>
      <w:marBottom w:val="0"/>
      <w:divBdr>
        <w:top w:val="none" w:sz="0" w:space="0" w:color="auto"/>
        <w:left w:val="none" w:sz="0" w:space="0" w:color="auto"/>
        <w:bottom w:val="none" w:sz="0" w:space="0" w:color="auto"/>
        <w:right w:val="none" w:sz="0" w:space="0" w:color="auto"/>
      </w:divBdr>
    </w:div>
    <w:div w:id="1625192444">
      <w:bodyDiv w:val="1"/>
      <w:marLeft w:val="0"/>
      <w:marRight w:val="0"/>
      <w:marTop w:val="0"/>
      <w:marBottom w:val="0"/>
      <w:divBdr>
        <w:top w:val="none" w:sz="0" w:space="0" w:color="auto"/>
        <w:left w:val="none" w:sz="0" w:space="0" w:color="auto"/>
        <w:bottom w:val="none" w:sz="0" w:space="0" w:color="auto"/>
        <w:right w:val="none" w:sz="0" w:space="0" w:color="auto"/>
      </w:divBdr>
    </w:div>
    <w:div w:id="1634409293">
      <w:bodyDiv w:val="1"/>
      <w:marLeft w:val="0"/>
      <w:marRight w:val="0"/>
      <w:marTop w:val="0"/>
      <w:marBottom w:val="0"/>
      <w:divBdr>
        <w:top w:val="none" w:sz="0" w:space="0" w:color="auto"/>
        <w:left w:val="none" w:sz="0" w:space="0" w:color="auto"/>
        <w:bottom w:val="none" w:sz="0" w:space="0" w:color="auto"/>
        <w:right w:val="none" w:sz="0" w:space="0" w:color="auto"/>
      </w:divBdr>
    </w:div>
    <w:div w:id="1638491231">
      <w:bodyDiv w:val="1"/>
      <w:marLeft w:val="0"/>
      <w:marRight w:val="0"/>
      <w:marTop w:val="0"/>
      <w:marBottom w:val="0"/>
      <w:divBdr>
        <w:top w:val="none" w:sz="0" w:space="0" w:color="auto"/>
        <w:left w:val="none" w:sz="0" w:space="0" w:color="auto"/>
        <w:bottom w:val="none" w:sz="0" w:space="0" w:color="auto"/>
        <w:right w:val="none" w:sz="0" w:space="0" w:color="auto"/>
      </w:divBdr>
    </w:div>
    <w:div w:id="1641307086">
      <w:bodyDiv w:val="1"/>
      <w:marLeft w:val="0"/>
      <w:marRight w:val="0"/>
      <w:marTop w:val="0"/>
      <w:marBottom w:val="0"/>
      <w:divBdr>
        <w:top w:val="none" w:sz="0" w:space="0" w:color="auto"/>
        <w:left w:val="none" w:sz="0" w:space="0" w:color="auto"/>
        <w:bottom w:val="none" w:sz="0" w:space="0" w:color="auto"/>
        <w:right w:val="none" w:sz="0" w:space="0" w:color="auto"/>
      </w:divBdr>
    </w:div>
    <w:div w:id="1649046264">
      <w:bodyDiv w:val="1"/>
      <w:marLeft w:val="0"/>
      <w:marRight w:val="0"/>
      <w:marTop w:val="0"/>
      <w:marBottom w:val="0"/>
      <w:divBdr>
        <w:top w:val="none" w:sz="0" w:space="0" w:color="auto"/>
        <w:left w:val="none" w:sz="0" w:space="0" w:color="auto"/>
        <w:bottom w:val="none" w:sz="0" w:space="0" w:color="auto"/>
        <w:right w:val="none" w:sz="0" w:space="0" w:color="auto"/>
      </w:divBdr>
    </w:div>
    <w:div w:id="1649166241">
      <w:bodyDiv w:val="1"/>
      <w:marLeft w:val="0"/>
      <w:marRight w:val="0"/>
      <w:marTop w:val="0"/>
      <w:marBottom w:val="0"/>
      <w:divBdr>
        <w:top w:val="none" w:sz="0" w:space="0" w:color="auto"/>
        <w:left w:val="none" w:sz="0" w:space="0" w:color="auto"/>
        <w:bottom w:val="none" w:sz="0" w:space="0" w:color="auto"/>
        <w:right w:val="none" w:sz="0" w:space="0" w:color="auto"/>
      </w:divBdr>
    </w:div>
    <w:div w:id="1652715975">
      <w:bodyDiv w:val="1"/>
      <w:marLeft w:val="0"/>
      <w:marRight w:val="0"/>
      <w:marTop w:val="0"/>
      <w:marBottom w:val="0"/>
      <w:divBdr>
        <w:top w:val="none" w:sz="0" w:space="0" w:color="auto"/>
        <w:left w:val="none" w:sz="0" w:space="0" w:color="auto"/>
        <w:bottom w:val="none" w:sz="0" w:space="0" w:color="auto"/>
        <w:right w:val="none" w:sz="0" w:space="0" w:color="auto"/>
      </w:divBdr>
    </w:div>
    <w:div w:id="1654020654">
      <w:bodyDiv w:val="1"/>
      <w:marLeft w:val="0"/>
      <w:marRight w:val="0"/>
      <w:marTop w:val="0"/>
      <w:marBottom w:val="0"/>
      <w:divBdr>
        <w:top w:val="none" w:sz="0" w:space="0" w:color="auto"/>
        <w:left w:val="none" w:sz="0" w:space="0" w:color="auto"/>
        <w:bottom w:val="none" w:sz="0" w:space="0" w:color="auto"/>
        <w:right w:val="none" w:sz="0" w:space="0" w:color="auto"/>
      </w:divBdr>
    </w:div>
    <w:div w:id="1661616493">
      <w:bodyDiv w:val="1"/>
      <w:marLeft w:val="0"/>
      <w:marRight w:val="0"/>
      <w:marTop w:val="0"/>
      <w:marBottom w:val="0"/>
      <w:divBdr>
        <w:top w:val="none" w:sz="0" w:space="0" w:color="auto"/>
        <w:left w:val="none" w:sz="0" w:space="0" w:color="auto"/>
        <w:bottom w:val="none" w:sz="0" w:space="0" w:color="auto"/>
        <w:right w:val="none" w:sz="0" w:space="0" w:color="auto"/>
      </w:divBdr>
    </w:div>
    <w:div w:id="1661806752">
      <w:bodyDiv w:val="1"/>
      <w:marLeft w:val="0"/>
      <w:marRight w:val="0"/>
      <w:marTop w:val="0"/>
      <w:marBottom w:val="0"/>
      <w:divBdr>
        <w:top w:val="none" w:sz="0" w:space="0" w:color="auto"/>
        <w:left w:val="none" w:sz="0" w:space="0" w:color="auto"/>
        <w:bottom w:val="none" w:sz="0" w:space="0" w:color="auto"/>
        <w:right w:val="none" w:sz="0" w:space="0" w:color="auto"/>
      </w:divBdr>
    </w:div>
    <w:div w:id="1662467167">
      <w:bodyDiv w:val="1"/>
      <w:marLeft w:val="0"/>
      <w:marRight w:val="0"/>
      <w:marTop w:val="0"/>
      <w:marBottom w:val="0"/>
      <w:divBdr>
        <w:top w:val="none" w:sz="0" w:space="0" w:color="auto"/>
        <w:left w:val="none" w:sz="0" w:space="0" w:color="auto"/>
        <w:bottom w:val="none" w:sz="0" w:space="0" w:color="auto"/>
        <w:right w:val="none" w:sz="0" w:space="0" w:color="auto"/>
      </w:divBdr>
    </w:div>
    <w:div w:id="1664553699">
      <w:bodyDiv w:val="1"/>
      <w:marLeft w:val="0"/>
      <w:marRight w:val="0"/>
      <w:marTop w:val="0"/>
      <w:marBottom w:val="0"/>
      <w:divBdr>
        <w:top w:val="none" w:sz="0" w:space="0" w:color="auto"/>
        <w:left w:val="none" w:sz="0" w:space="0" w:color="auto"/>
        <w:bottom w:val="none" w:sz="0" w:space="0" w:color="auto"/>
        <w:right w:val="none" w:sz="0" w:space="0" w:color="auto"/>
      </w:divBdr>
    </w:div>
    <w:div w:id="1666395352">
      <w:bodyDiv w:val="1"/>
      <w:marLeft w:val="0"/>
      <w:marRight w:val="0"/>
      <w:marTop w:val="0"/>
      <w:marBottom w:val="0"/>
      <w:divBdr>
        <w:top w:val="none" w:sz="0" w:space="0" w:color="auto"/>
        <w:left w:val="none" w:sz="0" w:space="0" w:color="auto"/>
        <w:bottom w:val="none" w:sz="0" w:space="0" w:color="auto"/>
        <w:right w:val="none" w:sz="0" w:space="0" w:color="auto"/>
      </w:divBdr>
    </w:div>
    <w:div w:id="1672484990">
      <w:bodyDiv w:val="1"/>
      <w:marLeft w:val="0"/>
      <w:marRight w:val="0"/>
      <w:marTop w:val="0"/>
      <w:marBottom w:val="0"/>
      <w:divBdr>
        <w:top w:val="none" w:sz="0" w:space="0" w:color="auto"/>
        <w:left w:val="none" w:sz="0" w:space="0" w:color="auto"/>
        <w:bottom w:val="none" w:sz="0" w:space="0" w:color="auto"/>
        <w:right w:val="none" w:sz="0" w:space="0" w:color="auto"/>
      </w:divBdr>
    </w:div>
    <w:div w:id="1674647207">
      <w:bodyDiv w:val="1"/>
      <w:marLeft w:val="0"/>
      <w:marRight w:val="0"/>
      <w:marTop w:val="0"/>
      <w:marBottom w:val="0"/>
      <w:divBdr>
        <w:top w:val="none" w:sz="0" w:space="0" w:color="auto"/>
        <w:left w:val="none" w:sz="0" w:space="0" w:color="auto"/>
        <w:bottom w:val="none" w:sz="0" w:space="0" w:color="auto"/>
        <w:right w:val="none" w:sz="0" w:space="0" w:color="auto"/>
      </w:divBdr>
    </w:div>
    <w:div w:id="1675065812">
      <w:bodyDiv w:val="1"/>
      <w:marLeft w:val="0"/>
      <w:marRight w:val="0"/>
      <w:marTop w:val="0"/>
      <w:marBottom w:val="0"/>
      <w:divBdr>
        <w:top w:val="none" w:sz="0" w:space="0" w:color="auto"/>
        <w:left w:val="none" w:sz="0" w:space="0" w:color="auto"/>
        <w:bottom w:val="none" w:sz="0" w:space="0" w:color="auto"/>
        <w:right w:val="none" w:sz="0" w:space="0" w:color="auto"/>
      </w:divBdr>
    </w:div>
    <w:div w:id="1680933663">
      <w:bodyDiv w:val="1"/>
      <w:marLeft w:val="0"/>
      <w:marRight w:val="0"/>
      <w:marTop w:val="0"/>
      <w:marBottom w:val="0"/>
      <w:divBdr>
        <w:top w:val="none" w:sz="0" w:space="0" w:color="auto"/>
        <w:left w:val="none" w:sz="0" w:space="0" w:color="auto"/>
        <w:bottom w:val="none" w:sz="0" w:space="0" w:color="auto"/>
        <w:right w:val="none" w:sz="0" w:space="0" w:color="auto"/>
      </w:divBdr>
    </w:div>
    <w:div w:id="1683705443">
      <w:bodyDiv w:val="1"/>
      <w:marLeft w:val="0"/>
      <w:marRight w:val="0"/>
      <w:marTop w:val="0"/>
      <w:marBottom w:val="0"/>
      <w:divBdr>
        <w:top w:val="none" w:sz="0" w:space="0" w:color="auto"/>
        <w:left w:val="none" w:sz="0" w:space="0" w:color="auto"/>
        <w:bottom w:val="none" w:sz="0" w:space="0" w:color="auto"/>
        <w:right w:val="none" w:sz="0" w:space="0" w:color="auto"/>
      </w:divBdr>
    </w:div>
    <w:div w:id="1685475686">
      <w:bodyDiv w:val="1"/>
      <w:marLeft w:val="0"/>
      <w:marRight w:val="0"/>
      <w:marTop w:val="0"/>
      <w:marBottom w:val="0"/>
      <w:divBdr>
        <w:top w:val="none" w:sz="0" w:space="0" w:color="auto"/>
        <w:left w:val="none" w:sz="0" w:space="0" w:color="auto"/>
        <w:bottom w:val="none" w:sz="0" w:space="0" w:color="auto"/>
        <w:right w:val="none" w:sz="0" w:space="0" w:color="auto"/>
      </w:divBdr>
    </w:div>
    <w:div w:id="1686321511">
      <w:bodyDiv w:val="1"/>
      <w:marLeft w:val="0"/>
      <w:marRight w:val="0"/>
      <w:marTop w:val="0"/>
      <w:marBottom w:val="0"/>
      <w:divBdr>
        <w:top w:val="none" w:sz="0" w:space="0" w:color="auto"/>
        <w:left w:val="none" w:sz="0" w:space="0" w:color="auto"/>
        <w:bottom w:val="none" w:sz="0" w:space="0" w:color="auto"/>
        <w:right w:val="none" w:sz="0" w:space="0" w:color="auto"/>
      </w:divBdr>
    </w:div>
    <w:div w:id="1694066865">
      <w:bodyDiv w:val="1"/>
      <w:marLeft w:val="0"/>
      <w:marRight w:val="0"/>
      <w:marTop w:val="0"/>
      <w:marBottom w:val="0"/>
      <w:divBdr>
        <w:top w:val="none" w:sz="0" w:space="0" w:color="auto"/>
        <w:left w:val="none" w:sz="0" w:space="0" w:color="auto"/>
        <w:bottom w:val="none" w:sz="0" w:space="0" w:color="auto"/>
        <w:right w:val="none" w:sz="0" w:space="0" w:color="auto"/>
      </w:divBdr>
    </w:div>
    <w:div w:id="1694765305">
      <w:bodyDiv w:val="1"/>
      <w:marLeft w:val="0"/>
      <w:marRight w:val="0"/>
      <w:marTop w:val="0"/>
      <w:marBottom w:val="0"/>
      <w:divBdr>
        <w:top w:val="none" w:sz="0" w:space="0" w:color="auto"/>
        <w:left w:val="none" w:sz="0" w:space="0" w:color="auto"/>
        <w:bottom w:val="none" w:sz="0" w:space="0" w:color="auto"/>
        <w:right w:val="none" w:sz="0" w:space="0" w:color="auto"/>
      </w:divBdr>
    </w:div>
    <w:div w:id="1700859554">
      <w:bodyDiv w:val="1"/>
      <w:marLeft w:val="0"/>
      <w:marRight w:val="0"/>
      <w:marTop w:val="0"/>
      <w:marBottom w:val="0"/>
      <w:divBdr>
        <w:top w:val="none" w:sz="0" w:space="0" w:color="auto"/>
        <w:left w:val="none" w:sz="0" w:space="0" w:color="auto"/>
        <w:bottom w:val="none" w:sz="0" w:space="0" w:color="auto"/>
        <w:right w:val="none" w:sz="0" w:space="0" w:color="auto"/>
      </w:divBdr>
    </w:div>
    <w:div w:id="1707021457">
      <w:bodyDiv w:val="1"/>
      <w:marLeft w:val="0"/>
      <w:marRight w:val="0"/>
      <w:marTop w:val="0"/>
      <w:marBottom w:val="0"/>
      <w:divBdr>
        <w:top w:val="none" w:sz="0" w:space="0" w:color="auto"/>
        <w:left w:val="none" w:sz="0" w:space="0" w:color="auto"/>
        <w:bottom w:val="none" w:sz="0" w:space="0" w:color="auto"/>
        <w:right w:val="none" w:sz="0" w:space="0" w:color="auto"/>
      </w:divBdr>
    </w:div>
    <w:div w:id="1707631916">
      <w:bodyDiv w:val="1"/>
      <w:marLeft w:val="0"/>
      <w:marRight w:val="0"/>
      <w:marTop w:val="0"/>
      <w:marBottom w:val="0"/>
      <w:divBdr>
        <w:top w:val="none" w:sz="0" w:space="0" w:color="auto"/>
        <w:left w:val="none" w:sz="0" w:space="0" w:color="auto"/>
        <w:bottom w:val="none" w:sz="0" w:space="0" w:color="auto"/>
        <w:right w:val="none" w:sz="0" w:space="0" w:color="auto"/>
      </w:divBdr>
    </w:div>
    <w:div w:id="1709376661">
      <w:bodyDiv w:val="1"/>
      <w:marLeft w:val="0"/>
      <w:marRight w:val="0"/>
      <w:marTop w:val="0"/>
      <w:marBottom w:val="0"/>
      <w:divBdr>
        <w:top w:val="none" w:sz="0" w:space="0" w:color="auto"/>
        <w:left w:val="none" w:sz="0" w:space="0" w:color="auto"/>
        <w:bottom w:val="none" w:sz="0" w:space="0" w:color="auto"/>
        <w:right w:val="none" w:sz="0" w:space="0" w:color="auto"/>
      </w:divBdr>
    </w:div>
    <w:div w:id="1716812162">
      <w:bodyDiv w:val="1"/>
      <w:marLeft w:val="0"/>
      <w:marRight w:val="0"/>
      <w:marTop w:val="0"/>
      <w:marBottom w:val="0"/>
      <w:divBdr>
        <w:top w:val="none" w:sz="0" w:space="0" w:color="auto"/>
        <w:left w:val="none" w:sz="0" w:space="0" w:color="auto"/>
        <w:bottom w:val="none" w:sz="0" w:space="0" w:color="auto"/>
        <w:right w:val="none" w:sz="0" w:space="0" w:color="auto"/>
      </w:divBdr>
    </w:div>
    <w:div w:id="1719668789">
      <w:bodyDiv w:val="1"/>
      <w:marLeft w:val="0"/>
      <w:marRight w:val="0"/>
      <w:marTop w:val="0"/>
      <w:marBottom w:val="0"/>
      <w:divBdr>
        <w:top w:val="none" w:sz="0" w:space="0" w:color="auto"/>
        <w:left w:val="none" w:sz="0" w:space="0" w:color="auto"/>
        <w:bottom w:val="none" w:sz="0" w:space="0" w:color="auto"/>
        <w:right w:val="none" w:sz="0" w:space="0" w:color="auto"/>
      </w:divBdr>
      <w:divsChild>
        <w:div w:id="987855695">
          <w:marLeft w:val="0"/>
          <w:marRight w:val="0"/>
          <w:marTop w:val="0"/>
          <w:marBottom w:val="0"/>
          <w:divBdr>
            <w:top w:val="none" w:sz="0" w:space="0" w:color="auto"/>
            <w:left w:val="none" w:sz="0" w:space="0" w:color="auto"/>
            <w:bottom w:val="none" w:sz="0" w:space="0" w:color="auto"/>
            <w:right w:val="none" w:sz="0" w:space="0" w:color="auto"/>
          </w:divBdr>
        </w:div>
        <w:div w:id="976957136">
          <w:marLeft w:val="0"/>
          <w:marRight w:val="0"/>
          <w:marTop w:val="0"/>
          <w:marBottom w:val="0"/>
          <w:divBdr>
            <w:top w:val="none" w:sz="0" w:space="0" w:color="auto"/>
            <w:left w:val="none" w:sz="0" w:space="0" w:color="auto"/>
            <w:bottom w:val="none" w:sz="0" w:space="0" w:color="auto"/>
            <w:right w:val="none" w:sz="0" w:space="0" w:color="auto"/>
          </w:divBdr>
        </w:div>
        <w:div w:id="1876044673">
          <w:marLeft w:val="0"/>
          <w:marRight w:val="0"/>
          <w:marTop w:val="0"/>
          <w:marBottom w:val="0"/>
          <w:divBdr>
            <w:top w:val="none" w:sz="0" w:space="0" w:color="auto"/>
            <w:left w:val="none" w:sz="0" w:space="0" w:color="auto"/>
            <w:bottom w:val="none" w:sz="0" w:space="0" w:color="auto"/>
            <w:right w:val="none" w:sz="0" w:space="0" w:color="auto"/>
          </w:divBdr>
        </w:div>
        <w:div w:id="53049915">
          <w:marLeft w:val="0"/>
          <w:marRight w:val="0"/>
          <w:marTop w:val="0"/>
          <w:marBottom w:val="0"/>
          <w:divBdr>
            <w:top w:val="none" w:sz="0" w:space="0" w:color="auto"/>
            <w:left w:val="none" w:sz="0" w:space="0" w:color="auto"/>
            <w:bottom w:val="none" w:sz="0" w:space="0" w:color="auto"/>
            <w:right w:val="none" w:sz="0" w:space="0" w:color="auto"/>
          </w:divBdr>
        </w:div>
        <w:div w:id="1331056968">
          <w:marLeft w:val="0"/>
          <w:marRight w:val="0"/>
          <w:marTop w:val="0"/>
          <w:marBottom w:val="0"/>
          <w:divBdr>
            <w:top w:val="none" w:sz="0" w:space="0" w:color="auto"/>
            <w:left w:val="none" w:sz="0" w:space="0" w:color="auto"/>
            <w:bottom w:val="none" w:sz="0" w:space="0" w:color="auto"/>
            <w:right w:val="none" w:sz="0" w:space="0" w:color="auto"/>
          </w:divBdr>
        </w:div>
        <w:div w:id="1506939477">
          <w:marLeft w:val="0"/>
          <w:marRight w:val="0"/>
          <w:marTop w:val="0"/>
          <w:marBottom w:val="0"/>
          <w:divBdr>
            <w:top w:val="none" w:sz="0" w:space="0" w:color="auto"/>
            <w:left w:val="none" w:sz="0" w:space="0" w:color="auto"/>
            <w:bottom w:val="none" w:sz="0" w:space="0" w:color="auto"/>
            <w:right w:val="none" w:sz="0" w:space="0" w:color="auto"/>
          </w:divBdr>
        </w:div>
      </w:divsChild>
    </w:div>
    <w:div w:id="1722555503">
      <w:bodyDiv w:val="1"/>
      <w:marLeft w:val="0"/>
      <w:marRight w:val="0"/>
      <w:marTop w:val="0"/>
      <w:marBottom w:val="0"/>
      <w:divBdr>
        <w:top w:val="none" w:sz="0" w:space="0" w:color="auto"/>
        <w:left w:val="none" w:sz="0" w:space="0" w:color="auto"/>
        <w:bottom w:val="none" w:sz="0" w:space="0" w:color="auto"/>
        <w:right w:val="none" w:sz="0" w:space="0" w:color="auto"/>
      </w:divBdr>
    </w:div>
    <w:div w:id="1726491113">
      <w:bodyDiv w:val="1"/>
      <w:marLeft w:val="0"/>
      <w:marRight w:val="0"/>
      <w:marTop w:val="0"/>
      <w:marBottom w:val="0"/>
      <w:divBdr>
        <w:top w:val="none" w:sz="0" w:space="0" w:color="auto"/>
        <w:left w:val="none" w:sz="0" w:space="0" w:color="auto"/>
        <w:bottom w:val="none" w:sz="0" w:space="0" w:color="auto"/>
        <w:right w:val="none" w:sz="0" w:space="0" w:color="auto"/>
      </w:divBdr>
    </w:div>
    <w:div w:id="1727802957">
      <w:bodyDiv w:val="1"/>
      <w:marLeft w:val="0"/>
      <w:marRight w:val="0"/>
      <w:marTop w:val="0"/>
      <w:marBottom w:val="0"/>
      <w:divBdr>
        <w:top w:val="none" w:sz="0" w:space="0" w:color="auto"/>
        <w:left w:val="none" w:sz="0" w:space="0" w:color="auto"/>
        <w:bottom w:val="none" w:sz="0" w:space="0" w:color="auto"/>
        <w:right w:val="none" w:sz="0" w:space="0" w:color="auto"/>
      </w:divBdr>
    </w:div>
    <w:div w:id="1728914900">
      <w:bodyDiv w:val="1"/>
      <w:marLeft w:val="0"/>
      <w:marRight w:val="0"/>
      <w:marTop w:val="0"/>
      <w:marBottom w:val="0"/>
      <w:divBdr>
        <w:top w:val="none" w:sz="0" w:space="0" w:color="auto"/>
        <w:left w:val="none" w:sz="0" w:space="0" w:color="auto"/>
        <w:bottom w:val="none" w:sz="0" w:space="0" w:color="auto"/>
        <w:right w:val="none" w:sz="0" w:space="0" w:color="auto"/>
      </w:divBdr>
    </w:div>
    <w:div w:id="1732073167">
      <w:bodyDiv w:val="1"/>
      <w:marLeft w:val="0"/>
      <w:marRight w:val="0"/>
      <w:marTop w:val="0"/>
      <w:marBottom w:val="0"/>
      <w:divBdr>
        <w:top w:val="none" w:sz="0" w:space="0" w:color="auto"/>
        <w:left w:val="none" w:sz="0" w:space="0" w:color="auto"/>
        <w:bottom w:val="none" w:sz="0" w:space="0" w:color="auto"/>
        <w:right w:val="none" w:sz="0" w:space="0" w:color="auto"/>
      </w:divBdr>
    </w:div>
    <w:div w:id="1732458202">
      <w:bodyDiv w:val="1"/>
      <w:marLeft w:val="0"/>
      <w:marRight w:val="0"/>
      <w:marTop w:val="0"/>
      <w:marBottom w:val="0"/>
      <w:divBdr>
        <w:top w:val="none" w:sz="0" w:space="0" w:color="auto"/>
        <w:left w:val="none" w:sz="0" w:space="0" w:color="auto"/>
        <w:bottom w:val="none" w:sz="0" w:space="0" w:color="auto"/>
        <w:right w:val="none" w:sz="0" w:space="0" w:color="auto"/>
      </w:divBdr>
    </w:div>
    <w:div w:id="1745033734">
      <w:bodyDiv w:val="1"/>
      <w:marLeft w:val="0"/>
      <w:marRight w:val="0"/>
      <w:marTop w:val="0"/>
      <w:marBottom w:val="0"/>
      <w:divBdr>
        <w:top w:val="none" w:sz="0" w:space="0" w:color="auto"/>
        <w:left w:val="none" w:sz="0" w:space="0" w:color="auto"/>
        <w:bottom w:val="none" w:sz="0" w:space="0" w:color="auto"/>
        <w:right w:val="none" w:sz="0" w:space="0" w:color="auto"/>
      </w:divBdr>
    </w:div>
    <w:div w:id="1747065635">
      <w:bodyDiv w:val="1"/>
      <w:marLeft w:val="0"/>
      <w:marRight w:val="0"/>
      <w:marTop w:val="0"/>
      <w:marBottom w:val="0"/>
      <w:divBdr>
        <w:top w:val="none" w:sz="0" w:space="0" w:color="auto"/>
        <w:left w:val="none" w:sz="0" w:space="0" w:color="auto"/>
        <w:bottom w:val="none" w:sz="0" w:space="0" w:color="auto"/>
        <w:right w:val="none" w:sz="0" w:space="0" w:color="auto"/>
      </w:divBdr>
    </w:div>
    <w:div w:id="1749031833">
      <w:bodyDiv w:val="1"/>
      <w:marLeft w:val="0"/>
      <w:marRight w:val="0"/>
      <w:marTop w:val="0"/>
      <w:marBottom w:val="0"/>
      <w:divBdr>
        <w:top w:val="none" w:sz="0" w:space="0" w:color="auto"/>
        <w:left w:val="none" w:sz="0" w:space="0" w:color="auto"/>
        <w:bottom w:val="none" w:sz="0" w:space="0" w:color="auto"/>
        <w:right w:val="none" w:sz="0" w:space="0" w:color="auto"/>
      </w:divBdr>
    </w:div>
    <w:div w:id="1760254883">
      <w:bodyDiv w:val="1"/>
      <w:marLeft w:val="0"/>
      <w:marRight w:val="0"/>
      <w:marTop w:val="0"/>
      <w:marBottom w:val="0"/>
      <w:divBdr>
        <w:top w:val="none" w:sz="0" w:space="0" w:color="auto"/>
        <w:left w:val="none" w:sz="0" w:space="0" w:color="auto"/>
        <w:bottom w:val="none" w:sz="0" w:space="0" w:color="auto"/>
        <w:right w:val="none" w:sz="0" w:space="0" w:color="auto"/>
      </w:divBdr>
    </w:div>
    <w:div w:id="1760760283">
      <w:bodyDiv w:val="1"/>
      <w:marLeft w:val="0"/>
      <w:marRight w:val="0"/>
      <w:marTop w:val="0"/>
      <w:marBottom w:val="0"/>
      <w:divBdr>
        <w:top w:val="none" w:sz="0" w:space="0" w:color="auto"/>
        <w:left w:val="none" w:sz="0" w:space="0" w:color="auto"/>
        <w:bottom w:val="none" w:sz="0" w:space="0" w:color="auto"/>
        <w:right w:val="none" w:sz="0" w:space="0" w:color="auto"/>
      </w:divBdr>
    </w:div>
    <w:div w:id="1766875848">
      <w:bodyDiv w:val="1"/>
      <w:marLeft w:val="0"/>
      <w:marRight w:val="0"/>
      <w:marTop w:val="0"/>
      <w:marBottom w:val="0"/>
      <w:divBdr>
        <w:top w:val="none" w:sz="0" w:space="0" w:color="auto"/>
        <w:left w:val="none" w:sz="0" w:space="0" w:color="auto"/>
        <w:bottom w:val="none" w:sz="0" w:space="0" w:color="auto"/>
        <w:right w:val="none" w:sz="0" w:space="0" w:color="auto"/>
      </w:divBdr>
    </w:div>
    <w:div w:id="1767455247">
      <w:bodyDiv w:val="1"/>
      <w:marLeft w:val="0"/>
      <w:marRight w:val="0"/>
      <w:marTop w:val="0"/>
      <w:marBottom w:val="0"/>
      <w:divBdr>
        <w:top w:val="none" w:sz="0" w:space="0" w:color="auto"/>
        <w:left w:val="none" w:sz="0" w:space="0" w:color="auto"/>
        <w:bottom w:val="none" w:sz="0" w:space="0" w:color="auto"/>
        <w:right w:val="none" w:sz="0" w:space="0" w:color="auto"/>
      </w:divBdr>
    </w:div>
    <w:div w:id="1769085709">
      <w:bodyDiv w:val="1"/>
      <w:marLeft w:val="0"/>
      <w:marRight w:val="0"/>
      <w:marTop w:val="0"/>
      <w:marBottom w:val="0"/>
      <w:divBdr>
        <w:top w:val="none" w:sz="0" w:space="0" w:color="auto"/>
        <w:left w:val="none" w:sz="0" w:space="0" w:color="auto"/>
        <w:bottom w:val="none" w:sz="0" w:space="0" w:color="auto"/>
        <w:right w:val="none" w:sz="0" w:space="0" w:color="auto"/>
      </w:divBdr>
    </w:div>
    <w:div w:id="1773671626">
      <w:bodyDiv w:val="1"/>
      <w:marLeft w:val="0"/>
      <w:marRight w:val="0"/>
      <w:marTop w:val="0"/>
      <w:marBottom w:val="0"/>
      <w:divBdr>
        <w:top w:val="none" w:sz="0" w:space="0" w:color="auto"/>
        <w:left w:val="none" w:sz="0" w:space="0" w:color="auto"/>
        <w:bottom w:val="none" w:sz="0" w:space="0" w:color="auto"/>
        <w:right w:val="none" w:sz="0" w:space="0" w:color="auto"/>
      </w:divBdr>
    </w:div>
    <w:div w:id="1774324631">
      <w:bodyDiv w:val="1"/>
      <w:marLeft w:val="0"/>
      <w:marRight w:val="0"/>
      <w:marTop w:val="0"/>
      <w:marBottom w:val="0"/>
      <w:divBdr>
        <w:top w:val="none" w:sz="0" w:space="0" w:color="auto"/>
        <w:left w:val="none" w:sz="0" w:space="0" w:color="auto"/>
        <w:bottom w:val="none" w:sz="0" w:space="0" w:color="auto"/>
        <w:right w:val="none" w:sz="0" w:space="0" w:color="auto"/>
      </w:divBdr>
    </w:div>
    <w:div w:id="1777867264">
      <w:bodyDiv w:val="1"/>
      <w:marLeft w:val="0"/>
      <w:marRight w:val="0"/>
      <w:marTop w:val="0"/>
      <w:marBottom w:val="0"/>
      <w:divBdr>
        <w:top w:val="none" w:sz="0" w:space="0" w:color="auto"/>
        <w:left w:val="none" w:sz="0" w:space="0" w:color="auto"/>
        <w:bottom w:val="none" w:sz="0" w:space="0" w:color="auto"/>
        <w:right w:val="none" w:sz="0" w:space="0" w:color="auto"/>
      </w:divBdr>
    </w:div>
    <w:div w:id="1778065655">
      <w:bodyDiv w:val="1"/>
      <w:marLeft w:val="0"/>
      <w:marRight w:val="0"/>
      <w:marTop w:val="0"/>
      <w:marBottom w:val="0"/>
      <w:divBdr>
        <w:top w:val="none" w:sz="0" w:space="0" w:color="auto"/>
        <w:left w:val="none" w:sz="0" w:space="0" w:color="auto"/>
        <w:bottom w:val="none" w:sz="0" w:space="0" w:color="auto"/>
        <w:right w:val="none" w:sz="0" w:space="0" w:color="auto"/>
      </w:divBdr>
    </w:div>
    <w:div w:id="1782677170">
      <w:bodyDiv w:val="1"/>
      <w:marLeft w:val="0"/>
      <w:marRight w:val="0"/>
      <w:marTop w:val="0"/>
      <w:marBottom w:val="0"/>
      <w:divBdr>
        <w:top w:val="none" w:sz="0" w:space="0" w:color="auto"/>
        <w:left w:val="none" w:sz="0" w:space="0" w:color="auto"/>
        <w:bottom w:val="none" w:sz="0" w:space="0" w:color="auto"/>
        <w:right w:val="none" w:sz="0" w:space="0" w:color="auto"/>
      </w:divBdr>
    </w:div>
    <w:div w:id="1784808108">
      <w:bodyDiv w:val="1"/>
      <w:marLeft w:val="0"/>
      <w:marRight w:val="0"/>
      <w:marTop w:val="0"/>
      <w:marBottom w:val="0"/>
      <w:divBdr>
        <w:top w:val="none" w:sz="0" w:space="0" w:color="auto"/>
        <w:left w:val="none" w:sz="0" w:space="0" w:color="auto"/>
        <w:bottom w:val="none" w:sz="0" w:space="0" w:color="auto"/>
        <w:right w:val="none" w:sz="0" w:space="0" w:color="auto"/>
      </w:divBdr>
    </w:div>
    <w:div w:id="1786463886">
      <w:bodyDiv w:val="1"/>
      <w:marLeft w:val="0"/>
      <w:marRight w:val="0"/>
      <w:marTop w:val="0"/>
      <w:marBottom w:val="0"/>
      <w:divBdr>
        <w:top w:val="none" w:sz="0" w:space="0" w:color="auto"/>
        <w:left w:val="none" w:sz="0" w:space="0" w:color="auto"/>
        <w:bottom w:val="none" w:sz="0" w:space="0" w:color="auto"/>
        <w:right w:val="none" w:sz="0" w:space="0" w:color="auto"/>
      </w:divBdr>
    </w:div>
    <w:div w:id="1788354359">
      <w:bodyDiv w:val="1"/>
      <w:marLeft w:val="0"/>
      <w:marRight w:val="0"/>
      <w:marTop w:val="0"/>
      <w:marBottom w:val="0"/>
      <w:divBdr>
        <w:top w:val="none" w:sz="0" w:space="0" w:color="auto"/>
        <w:left w:val="none" w:sz="0" w:space="0" w:color="auto"/>
        <w:bottom w:val="none" w:sz="0" w:space="0" w:color="auto"/>
        <w:right w:val="none" w:sz="0" w:space="0" w:color="auto"/>
      </w:divBdr>
    </w:div>
    <w:div w:id="1793549794">
      <w:bodyDiv w:val="1"/>
      <w:marLeft w:val="0"/>
      <w:marRight w:val="0"/>
      <w:marTop w:val="0"/>
      <w:marBottom w:val="0"/>
      <w:divBdr>
        <w:top w:val="none" w:sz="0" w:space="0" w:color="auto"/>
        <w:left w:val="none" w:sz="0" w:space="0" w:color="auto"/>
        <w:bottom w:val="none" w:sz="0" w:space="0" w:color="auto"/>
        <w:right w:val="none" w:sz="0" w:space="0" w:color="auto"/>
      </w:divBdr>
    </w:div>
    <w:div w:id="1798135221">
      <w:bodyDiv w:val="1"/>
      <w:marLeft w:val="0"/>
      <w:marRight w:val="0"/>
      <w:marTop w:val="0"/>
      <w:marBottom w:val="0"/>
      <w:divBdr>
        <w:top w:val="none" w:sz="0" w:space="0" w:color="auto"/>
        <w:left w:val="none" w:sz="0" w:space="0" w:color="auto"/>
        <w:bottom w:val="none" w:sz="0" w:space="0" w:color="auto"/>
        <w:right w:val="none" w:sz="0" w:space="0" w:color="auto"/>
      </w:divBdr>
    </w:div>
    <w:div w:id="1809662145">
      <w:bodyDiv w:val="1"/>
      <w:marLeft w:val="0"/>
      <w:marRight w:val="0"/>
      <w:marTop w:val="0"/>
      <w:marBottom w:val="0"/>
      <w:divBdr>
        <w:top w:val="none" w:sz="0" w:space="0" w:color="auto"/>
        <w:left w:val="none" w:sz="0" w:space="0" w:color="auto"/>
        <w:bottom w:val="none" w:sz="0" w:space="0" w:color="auto"/>
        <w:right w:val="none" w:sz="0" w:space="0" w:color="auto"/>
      </w:divBdr>
    </w:div>
    <w:div w:id="1810321060">
      <w:bodyDiv w:val="1"/>
      <w:marLeft w:val="0"/>
      <w:marRight w:val="0"/>
      <w:marTop w:val="0"/>
      <w:marBottom w:val="0"/>
      <w:divBdr>
        <w:top w:val="none" w:sz="0" w:space="0" w:color="auto"/>
        <w:left w:val="none" w:sz="0" w:space="0" w:color="auto"/>
        <w:bottom w:val="none" w:sz="0" w:space="0" w:color="auto"/>
        <w:right w:val="none" w:sz="0" w:space="0" w:color="auto"/>
      </w:divBdr>
      <w:divsChild>
        <w:div w:id="823198595">
          <w:marLeft w:val="0"/>
          <w:marRight w:val="0"/>
          <w:marTop w:val="0"/>
          <w:marBottom w:val="0"/>
          <w:divBdr>
            <w:top w:val="none" w:sz="0" w:space="0" w:color="auto"/>
            <w:left w:val="none" w:sz="0" w:space="0" w:color="auto"/>
            <w:bottom w:val="none" w:sz="0" w:space="0" w:color="auto"/>
            <w:right w:val="none" w:sz="0" w:space="0" w:color="auto"/>
          </w:divBdr>
        </w:div>
        <w:div w:id="933828248">
          <w:marLeft w:val="0"/>
          <w:marRight w:val="0"/>
          <w:marTop w:val="0"/>
          <w:marBottom w:val="0"/>
          <w:divBdr>
            <w:top w:val="none" w:sz="0" w:space="0" w:color="auto"/>
            <w:left w:val="none" w:sz="0" w:space="0" w:color="auto"/>
            <w:bottom w:val="none" w:sz="0" w:space="0" w:color="auto"/>
            <w:right w:val="none" w:sz="0" w:space="0" w:color="auto"/>
          </w:divBdr>
        </w:div>
        <w:div w:id="1702629147">
          <w:marLeft w:val="0"/>
          <w:marRight w:val="0"/>
          <w:marTop w:val="0"/>
          <w:marBottom w:val="0"/>
          <w:divBdr>
            <w:top w:val="none" w:sz="0" w:space="0" w:color="auto"/>
            <w:left w:val="none" w:sz="0" w:space="0" w:color="auto"/>
            <w:bottom w:val="none" w:sz="0" w:space="0" w:color="auto"/>
            <w:right w:val="none" w:sz="0" w:space="0" w:color="auto"/>
          </w:divBdr>
        </w:div>
        <w:div w:id="8606685">
          <w:marLeft w:val="0"/>
          <w:marRight w:val="0"/>
          <w:marTop w:val="0"/>
          <w:marBottom w:val="0"/>
          <w:divBdr>
            <w:top w:val="none" w:sz="0" w:space="0" w:color="auto"/>
            <w:left w:val="none" w:sz="0" w:space="0" w:color="auto"/>
            <w:bottom w:val="none" w:sz="0" w:space="0" w:color="auto"/>
            <w:right w:val="none" w:sz="0" w:space="0" w:color="auto"/>
          </w:divBdr>
        </w:div>
      </w:divsChild>
    </w:div>
    <w:div w:id="1812013583">
      <w:bodyDiv w:val="1"/>
      <w:marLeft w:val="0"/>
      <w:marRight w:val="0"/>
      <w:marTop w:val="0"/>
      <w:marBottom w:val="0"/>
      <w:divBdr>
        <w:top w:val="none" w:sz="0" w:space="0" w:color="auto"/>
        <w:left w:val="none" w:sz="0" w:space="0" w:color="auto"/>
        <w:bottom w:val="none" w:sz="0" w:space="0" w:color="auto"/>
        <w:right w:val="none" w:sz="0" w:space="0" w:color="auto"/>
      </w:divBdr>
    </w:div>
    <w:div w:id="1814831112">
      <w:bodyDiv w:val="1"/>
      <w:marLeft w:val="0"/>
      <w:marRight w:val="0"/>
      <w:marTop w:val="0"/>
      <w:marBottom w:val="0"/>
      <w:divBdr>
        <w:top w:val="none" w:sz="0" w:space="0" w:color="auto"/>
        <w:left w:val="none" w:sz="0" w:space="0" w:color="auto"/>
        <w:bottom w:val="none" w:sz="0" w:space="0" w:color="auto"/>
        <w:right w:val="none" w:sz="0" w:space="0" w:color="auto"/>
      </w:divBdr>
    </w:div>
    <w:div w:id="1815757013">
      <w:bodyDiv w:val="1"/>
      <w:marLeft w:val="0"/>
      <w:marRight w:val="0"/>
      <w:marTop w:val="0"/>
      <w:marBottom w:val="0"/>
      <w:divBdr>
        <w:top w:val="none" w:sz="0" w:space="0" w:color="auto"/>
        <w:left w:val="none" w:sz="0" w:space="0" w:color="auto"/>
        <w:bottom w:val="none" w:sz="0" w:space="0" w:color="auto"/>
        <w:right w:val="none" w:sz="0" w:space="0" w:color="auto"/>
      </w:divBdr>
    </w:div>
    <w:div w:id="1819615486">
      <w:bodyDiv w:val="1"/>
      <w:marLeft w:val="0"/>
      <w:marRight w:val="0"/>
      <w:marTop w:val="0"/>
      <w:marBottom w:val="0"/>
      <w:divBdr>
        <w:top w:val="none" w:sz="0" w:space="0" w:color="auto"/>
        <w:left w:val="none" w:sz="0" w:space="0" w:color="auto"/>
        <w:bottom w:val="none" w:sz="0" w:space="0" w:color="auto"/>
        <w:right w:val="none" w:sz="0" w:space="0" w:color="auto"/>
      </w:divBdr>
    </w:div>
    <w:div w:id="1823350404">
      <w:bodyDiv w:val="1"/>
      <w:marLeft w:val="0"/>
      <w:marRight w:val="0"/>
      <w:marTop w:val="0"/>
      <w:marBottom w:val="0"/>
      <w:divBdr>
        <w:top w:val="none" w:sz="0" w:space="0" w:color="auto"/>
        <w:left w:val="none" w:sz="0" w:space="0" w:color="auto"/>
        <w:bottom w:val="none" w:sz="0" w:space="0" w:color="auto"/>
        <w:right w:val="none" w:sz="0" w:space="0" w:color="auto"/>
      </w:divBdr>
    </w:div>
    <w:div w:id="1837650890">
      <w:bodyDiv w:val="1"/>
      <w:marLeft w:val="0"/>
      <w:marRight w:val="0"/>
      <w:marTop w:val="0"/>
      <w:marBottom w:val="0"/>
      <w:divBdr>
        <w:top w:val="none" w:sz="0" w:space="0" w:color="auto"/>
        <w:left w:val="none" w:sz="0" w:space="0" w:color="auto"/>
        <w:bottom w:val="none" w:sz="0" w:space="0" w:color="auto"/>
        <w:right w:val="none" w:sz="0" w:space="0" w:color="auto"/>
      </w:divBdr>
    </w:div>
    <w:div w:id="1838619285">
      <w:bodyDiv w:val="1"/>
      <w:marLeft w:val="0"/>
      <w:marRight w:val="0"/>
      <w:marTop w:val="0"/>
      <w:marBottom w:val="0"/>
      <w:divBdr>
        <w:top w:val="none" w:sz="0" w:space="0" w:color="auto"/>
        <w:left w:val="none" w:sz="0" w:space="0" w:color="auto"/>
        <w:bottom w:val="none" w:sz="0" w:space="0" w:color="auto"/>
        <w:right w:val="none" w:sz="0" w:space="0" w:color="auto"/>
      </w:divBdr>
    </w:div>
    <w:div w:id="1839729329">
      <w:bodyDiv w:val="1"/>
      <w:marLeft w:val="0"/>
      <w:marRight w:val="0"/>
      <w:marTop w:val="0"/>
      <w:marBottom w:val="0"/>
      <w:divBdr>
        <w:top w:val="none" w:sz="0" w:space="0" w:color="auto"/>
        <w:left w:val="none" w:sz="0" w:space="0" w:color="auto"/>
        <w:bottom w:val="none" w:sz="0" w:space="0" w:color="auto"/>
        <w:right w:val="none" w:sz="0" w:space="0" w:color="auto"/>
      </w:divBdr>
    </w:div>
    <w:div w:id="1847208562">
      <w:bodyDiv w:val="1"/>
      <w:marLeft w:val="0"/>
      <w:marRight w:val="0"/>
      <w:marTop w:val="0"/>
      <w:marBottom w:val="0"/>
      <w:divBdr>
        <w:top w:val="none" w:sz="0" w:space="0" w:color="auto"/>
        <w:left w:val="none" w:sz="0" w:space="0" w:color="auto"/>
        <w:bottom w:val="none" w:sz="0" w:space="0" w:color="auto"/>
        <w:right w:val="none" w:sz="0" w:space="0" w:color="auto"/>
      </w:divBdr>
    </w:div>
    <w:div w:id="1848711657">
      <w:bodyDiv w:val="1"/>
      <w:marLeft w:val="0"/>
      <w:marRight w:val="0"/>
      <w:marTop w:val="0"/>
      <w:marBottom w:val="0"/>
      <w:divBdr>
        <w:top w:val="none" w:sz="0" w:space="0" w:color="auto"/>
        <w:left w:val="none" w:sz="0" w:space="0" w:color="auto"/>
        <w:bottom w:val="none" w:sz="0" w:space="0" w:color="auto"/>
        <w:right w:val="none" w:sz="0" w:space="0" w:color="auto"/>
      </w:divBdr>
    </w:div>
    <w:div w:id="1860316429">
      <w:bodyDiv w:val="1"/>
      <w:marLeft w:val="0"/>
      <w:marRight w:val="0"/>
      <w:marTop w:val="0"/>
      <w:marBottom w:val="0"/>
      <w:divBdr>
        <w:top w:val="none" w:sz="0" w:space="0" w:color="auto"/>
        <w:left w:val="none" w:sz="0" w:space="0" w:color="auto"/>
        <w:bottom w:val="none" w:sz="0" w:space="0" w:color="auto"/>
        <w:right w:val="none" w:sz="0" w:space="0" w:color="auto"/>
      </w:divBdr>
    </w:div>
    <w:div w:id="1861040341">
      <w:bodyDiv w:val="1"/>
      <w:marLeft w:val="0"/>
      <w:marRight w:val="0"/>
      <w:marTop w:val="0"/>
      <w:marBottom w:val="0"/>
      <w:divBdr>
        <w:top w:val="none" w:sz="0" w:space="0" w:color="auto"/>
        <w:left w:val="none" w:sz="0" w:space="0" w:color="auto"/>
        <w:bottom w:val="none" w:sz="0" w:space="0" w:color="auto"/>
        <w:right w:val="none" w:sz="0" w:space="0" w:color="auto"/>
      </w:divBdr>
    </w:div>
    <w:div w:id="1862085414">
      <w:bodyDiv w:val="1"/>
      <w:marLeft w:val="0"/>
      <w:marRight w:val="0"/>
      <w:marTop w:val="0"/>
      <w:marBottom w:val="0"/>
      <w:divBdr>
        <w:top w:val="none" w:sz="0" w:space="0" w:color="auto"/>
        <w:left w:val="none" w:sz="0" w:space="0" w:color="auto"/>
        <w:bottom w:val="none" w:sz="0" w:space="0" w:color="auto"/>
        <w:right w:val="none" w:sz="0" w:space="0" w:color="auto"/>
      </w:divBdr>
    </w:div>
    <w:div w:id="1871457791">
      <w:bodyDiv w:val="1"/>
      <w:marLeft w:val="0"/>
      <w:marRight w:val="0"/>
      <w:marTop w:val="0"/>
      <w:marBottom w:val="0"/>
      <w:divBdr>
        <w:top w:val="none" w:sz="0" w:space="0" w:color="auto"/>
        <w:left w:val="none" w:sz="0" w:space="0" w:color="auto"/>
        <w:bottom w:val="none" w:sz="0" w:space="0" w:color="auto"/>
        <w:right w:val="none" w:sz="0" w:space="0" w:color="auto"/>
      </w:divBdr>
    </w:div>
    <w:div w:id="1872524049">
      <w:bodyDiv w:val="1"/>
      <w:marLeft w:val="0"/>
      <w:marRight w:val="0"/>
      <w:marTop w:val="0"/>
      <w:marBottom w:val="0"/>
      <w:divBdr>
        <w:top w:val="none" w:sz="0" w:space="0" w:color="auto"/>
        <w:left w:val="none" w:sz="0" w:space="0" w:color="auto"/>
        <w:bottom w:val="none" w:sz="0" w:space="0" w:color="auto"/>
        <w:right w:val="none" w:sz="0" w:space="0" w:color="auto"/>
      </w:divBdr>
    </w:div>
    <w:div w:id="1881551245">
      <w:bodyDiv w:val="1"/>
      <w:marLeft w:val="0"/>
      <w:marRight w:val="0"/>
      <w:marTop w:val="0"/>
      <w:marBottom w:val="0"/>
      <w:divBdr>
        <w:top w:val="none" w:sz="0" w:space="0" w:color="auto"/>
        <w:left w:val="none" w:sz="0" w:space="0" w:color="auto"/>
        <w:bottom w:val="none" w:sz="0" w:space="0" w:color="auto"/>
        <w:right w:val="none" w:sz="0" w:space="0" w:color="auto"/>
      </w:divBdr>
    </w:div>
    <w:div w:id="1885437056">
      <w:bodyDiv w:val="1"/>
      <w:marLeft w:val="0"/>
      <w:marRight w:val="0"/>
      <w:marTop w:val="0"/>
      <w:marBottom w:val="0"/>
      <w:divBdr>
        <w:top w:val="none" w:sz="0" w:space="0" w:color="auto"/>
        <w:left w:val="none" w:sz="0" w:space="0" w:color="auto"/>
        <w:bottom w:val="none" w:sz="0" w:space="0" w:color="auto"/>
        <w:right w:val="none" w:sz="0" w:space="0" w:color="auto"/>
      </w:divBdr>
    </w:div>
    <w:div w:id="1891726129">
      <w:bodyDiv w:val="1"/>
      <w:marLeft w:val="0"/>
      <w:marRight w:val="0"/>
      <w:marTop w:val="0"/>
      <w:marBottom w:val="0"/>
      <w:divBdr>
        <w:top w:val="none" w:sz="0" w:space="0" w:color="auto"/>
        <w:left w:val="none" w:sz="0" w:space="0" w:color="auto"/>
        <w:bottom w:val="none" w:sz="0" w:space="0" w:color="auto"/>
        <w:right w:val="none" w:sz="0" w:space="0" w:color="auto"/>
      </w:divBdr>
    </w:div>
    <w:div w:id="1893811969">
      <w:bodyDiv w:val="1"/>
      <w:marLeft w:val="0"/>
      <w:marRight w:val="0"/>
      <w:marTop w:val="0"/>
      <w:marBottom w:val="0"/>
      <w:divBdr>
        <w:top w:val="none" w:sz="0" w:space="0" w:color="auto"/>
        <w:left w:val="none" w:sz="0" w:space="0" w:color="auto"/>
        <w:bottom w:val="none" w:sz="0" w:space="0" w:color="auto"/>
        <w:right w:val="none" w:sz="0" w:space="0" w:color="auto"/>
      </w:divBdr>
    </w:div>
    <w:div w:id="1894266416">
      <w:bodyDiv w:val="1"/>
      <w:marLeft w:val="0"/>
      <w:marRight w:val="0"/>
      <w:marTop w:val="0"/>
      <w:marBottom w:val="0"/>
      <w:divBdr>
        <w:top w:val="none" w:sz="0" w:space="0" w:color="auto"/>
        <w:left w:val="none" w:sz="0" w:space="0" w:color="auto"/>
        <w:bottom w:val="none" w:sz="0" w:space="0" w:color="auto"/>
        <w:right w:val="none" w:sz="0" w:space="0" w:color="auto"/>
      </w:divBdr>
    </w:div>
    <w:div w:id="1898543682">
      <w:bodyDiv w:val="1"/>
      <w:marLeft w:val="0"/>
      <w:marRight w:val="0"/>
      <w:marTop w:val="0"/>
      <w:marBottom w:val="0"/>
      <w:divBdr>
        <w:top w:val="none" w:sz="0" w:space="0" w:color="auto"/>
        <w:left w:val="none" w:sz="0" w:space="0" w:color="auto"/>
        <w:bottom w:val="none" w:sz="0" w:space="0" w:color="auto"/>
        <w:right w:val="none" w:sz="0" w:space="0" w:color="auto"/>
      </w:divBdr>
    </w:div>
    <w:div w:id="1901014141">
      <w:bodyDiv w:val="1"/>
      <w:marLeft w:val="0"/>
      <w:marRight w:val="0"/>
      <w:marTop w:val="0"/>
      <w:marBottom w:val="0"/>
      <w:divBdr>
        <w:top w:val="none" w:sz="0" w:space="0" w:color="auto"/>
        <w:left w:val="none" w:sz="0" w:space="0" w:color="auto"/>
        <w:bottom w:val="none" w:sz="0" w:space="0" w:color="auto"/>
        <w:right w:val="none" w:sz="0" w:space="0" w:color="auto"/>
      </w:divBdr>
    </w:div>
    <w:div w:id="1904831343">
      <w:bodyDiv w:val="1"/>
      <w:marLeft w:val="0"/>
      <w:marRight w:val="0"/>
      <w:marTop w:val="0"/>
      <w:marBottom w:val="0"/>
      <w:divBdr>
        <w:top w:val="none" w:sz="0" w:space="0" w:color="auto"/>
        <w:left w:val="none" w:sz="0" w:space="0" w:color="auto"/>
        <w:bottom w:val="none" w:sz="0" w:space="0" w:color="auto"/>
        <w:right w:val="none" w:sz="0" w:space="0" w:color="auto"/>
      </w:divBdr>
    </w:div>
    <w:div w:id="1907688062">
      <w:bodyDiv w:val="1"/>
      <w:marLeft w:val="0"/>
      <w:marRight w:val="0"/>
      <w:marTop w:val="0"/>
      <w:marBottom w:val="0"/>
      <w:divBdr>
        <w:top w:val="none" w:sz="0" w:space="0" w:color="auto"/>
        <w:left w:val="none" w:sz="0" w:space="0" w:color="auto"/>
        <w:bottom w:val="none" w:sz="0" w:space="0" w:color="auto"/>
        <w:right w:val="none" w:sz="0" w:space="0" w:color="auto"/>
      </w:divBdr>
    </w:div>
    <w:div w:id="1908300819">
      <w:bodyDiv w:val="1"/>
      <w:marLeft w:val="0"/>
      <w:marRight w:val="0"/>
      <w:marTop w:val="0"/>
      <w:marBottom w:val="0"/>
      <w:divBdr>
        <w:top w:val="none" w:sz="0" w:space="0" w:color="auto"/>
        <w:left w:val="none" w:sz="0" w:space="0" w:color="auto"/>
        <w:bottom w:val="none" w:sz="0" w:space="0" w:color="auto"/>
        <w:right w:val="none" w:sz="0" w:space="0" w:color="auto"/>
      </w:divBdr>
    </w:div>
    <w:div w:id="1909803601">
      <w:bodyDiv w:val="1"/>
      <w:marLeft w:val="0"/>
      <w:marRight w:val="0"/>
      <w:marTop w:val="0"/>
      <w:marBottom w:val="0"/>
      <w:divBdr>
        <w:top w:val="none" w:sz="0" w:space="0" w:color="auto"/>
        <w:left w:val="none" w:sz="0" w:space="0" w:color="auto"/>
        <w:bottom w:val="none" w:sz="0" w:space="0" w:color="auto"/>
        <w:right w:val="none" w:sz="0" w:space="0" w:color="auto"/>
      </w:divBdr>
    </w:div>
    <w:div w:id="1913928563">
      <w:bodyDiv w:val="1"/>
      <w:marLeft w:val="0"/>
      <w:marRight w:val="0"/>
      <w:marTop w:val="0"/>
      <w:marBottom w:val="0"/>
      <w:divBdr>
        <w:top w:val="none" w:sz="0" w:space="0" w:color="auto"/>
        <w:left w:val="none" w:sz="0" w:space="0" w:color="auto"/>
        <w:bottom w:val="none" w:sz="0" w:space="0" w:color="auto"/>
        <w:right w:val="none" w:sz="0" w:space="0" w:color="auto"/>
      </w:divBdr>
    </w:div>
    <w:div w:id="1924489129">
      <w:bodyDiv w:val="1"/>
      <w:marLeft w:val="0"/>
      <w:marRight w:val="0"/>
      <w:marTop w:val="0"/>
      <w:marBottom w:val="0"/>
      <w:divBdr>
        <w:top w:val="none" w:sz="0" w:space="0" w:color="auto"/>
        <w:left w:val="none" w:sz="0" w:space="0" w:color="auto"/>
        <w:bottom w:val="none" w:sz="0" w:space="0" w:color="auto"/>
        <w:right w:val="none" w:sz="0" w:space="0" w:color="auto"/>
      </w:divBdr>
    </w:div>
    <w:div w:id="1926380286">
      <w:bodyDiv w:val="1"/>
      <w:marLeft w:val="0"/>
      <w:marRight w:val="0"/>
      <w:marTop w:val="0"/>
      <w:marBottom w:val="0"/>
      <w:divBdr>
        <w:top w:val="none" w:sz="0" w:space="0" w:color="auto"/>
        <w:left w:val="none" w:sz="0" w:space="0" w:color="auto"/>
        <w:bottom w:val="none" w:sz="0" w:space="0" w:color="auto"/>
        <w:right w:val="none" w:sz="0" w:space="0" w:color="auto"/>
      </w:divBdr>
    </w:div>
    <w:div w:id="1931086422">
      <w:bodyDiv w:val="1"/>
      <w:marLeft w:val="0"/>
      <w:marRight w:val="0"/>
      <w:marTop w:val="0"/>
      <w:marBottom w:val="0"/>
      <w:divBdr>
        <w:top w:val="none" w:sz="0" w:space="0" w:color="auto"/>
        <w:left w:val="none" w:sz="0" w:space="0" w:color="auto"/>
        <w:bottom w:val="none" w:sz="0" w:space="0" w:color="auto"/>
        <w:right w:val="none" w:sz="0" w:space="0" w:color="auto"/>
      </w:divBdr>
    </w:div>
    <w:div w:id="1931229085">
      <w:bodyDiv w:val="1"/>
      <w:marLeft w:val="0"/>
      <w:marRight w:val="0"/>
      <w:marTop w:val="0"/>
      <w:marBottom w:val="0"/>
      <w:divBdr>
        <w:top w:val="none" w:sz="0" w:space="0" w:color="auto"/>
        <w:left w:val="none" w:sz="0" w:space="0" w:color="auto"/>
        <w:bottom w:val="none" w:sz="0" w:space="0" w:color="auto"/>
        <w:right w:val="none" w:sz="0" w:space="0" w:color="auto"/>
      </w:divBdr>
    </w:div>
    <w:div w:id="1937788092">
      <w:bodyDiv w:val="1"/>
      <w:marLeft w:val="0"/>
      <w:marRight w:val="0"/>
      <w:marTop w:val="0"/>
      <w:marBottom w:val="0"/>
      <w:divBdr>
        <w:top w:val="none" w:sz="0" w:space="0" w:color="auto"/>
        <w:left w:val="none" w:sz="0" w:space="0" w:color="auto"/>
        <w:bottom w:val="none" w:sz="0" w:space="0" w:color="auto"/>
        <w:right w:val="none" w:sz="0" w:space="0" w:color="auto"/>
      </w:divBdr>
    </w:div>
    <w:div w:id="1941137624">
      <w:bodyDiv w:val="1"/>
      <w:marLeft w:val="0"/>
      <w:marRight w:val="0"/>
      <w:marTop w:val="0"/>
      <w:marBottom w:val="0"/>
      <w:divBdr>
        <w:top w:val="none" w:sz="0" w:space="0" w:color="auto"/>
        <w:left w:val="none" w:sz="0" w:space="0" w:color="auto"/>
        <w:bottom w:val="none" w:sz="0" w:space="0" w:color="auto"/>
        <w:right w:val="none" w:sz="0" w:space="0" w:color="auto"/>
      </w:divBdr>
    </w:div>
    <w:div w:id="1946618809">
      <w:bodyDiv w:val="1"/>
      <w:marLeft w:val="0"/>
      <w:marRight w:val="0"/>
      <w:marTop w:val="0"/>
      <w:marBottom w:val="0"/>
      <w:divBdr>
        <w:top w:val="none" w:sz="0" w:space="0" w:color="auto"/>
        <w:left w:val="none" w:sz="0" w:space="0" w:color="auto"/>
        <w:bottom w:val="none" w:sz="0" w:space="0" w:color="auto"/>
        <w:right w:val="none" w:sz="0" w:space="0" w:color="auto"/>
      </w:divBdr>
    </w:div>
    <w:div w:id="1955282386">
      <w:bodyDiv w:val="1"/>
      <w:marLeft w:val="0"/>
      <w:marRight w:val="0"/>
      <w:marTop w:val="0"/>
      <w:marBottom w:val="0"/>
      <w:divBdr>
        <w:top w:val="none" w:sz="0" w:space="0" w:color="auto"/>
        <w:left w:val="none" w:sz="0" w:space="0" w:color="auto"/>
        <w:bottom w:val="none" w:sz="0" w:space="0" w:color="auto"/>
        <w:right w:val="none" w:sz="0" w:space="0" w:color="auto"/>
      </w:divBdr>
    </w:div>
    <w:div w:id="1966153301">
      <w:bodyDiv w:val="1"/>
      <w:marLeft w:val="0"/>
      <w:marRight w:val="0"/>
      <w:marTop w:val="0"/>
      <w:marBottom w:val="0"/>
      <w:divBdr>
        <w:top w:val="none" w:sz="0" w:space="0" w:color="auto"/>
        <w:left w:val="none" w:sz="0" w:space="0" w:color="auto"/>
        <w:bottom w:val="none" w:sz="0" w:space="0" w:color="auto"/>
        <w:right w:val="none" w:sz="0" w:space="0" w:color="auto"/>
      </w:divBdr>
    </w:div>
    <w:div w:id="1968511693">
      <w:bodyDiv w:val="1"/>
      <w:marLeft w:val="0"/>
      <w:marRight w:val="0"/>
      <w:marTop w:val="0"/>
      <w:marBottom w:val="0"/>
      <w:divBdr>
        <w:top w:val="none" w:sz="0" w:space="0" w:color="auto"/>
        <w:left w:val="none" w:sz="0" w:space="0" w:color="auto"/>
        <w:bottom w:val="none" w:sz="0" w:space="0" w:color="auto"/>
        <w:right w:val="none" w:sz="0" w:space="0" w:color="auto"/>
      </w:divBdr>
    </w:div>
    <w:div w:id="1987196272">
      <w:bodyDiv w:val="1"/>
      <w:marLeft w:val="0"/>
      <w:marRight w:val="0"/>
      <w:marTop w:val="0"/>
      <w:marBottom w:val="0"/>
      <w:divBdr>
        <w:top w:val="none" w:sz="0" w:space="0" w:color="auto"/>
        <w:left w:val="none" w:sz="0" w:space="0" w:color="auto"/>
        <w:bottom w:val="none" w:sz="0" w:space="0" w:color="auto"/>
        <w:right w:val="none" w:sz="0" w:space="0" w:color="auto"/>
      </w:divBdr>
    </w:div>
    <w:div w:id="1991791922">
      <w:bodyDiv w:val="1"/>
      <w:marLeft w:val="0"/>
      <w:marRight w:val="0"/>
      <w:marTop w:val="0"/>
      <w:marBottom w:val="0"/>
      <w:divBdr>
        <w:top w:val="none" w:sz="0" w:space="0" w:color="auto"/>
        <w:left w:val="none" w:sz="0" w:space="0" w:color="auto"/>
        <w:bottom w:val="none" w:sz="0" w:space="0" w:color="auto"/>
        <w:right w:val="none" w:sz="0" w:space="0" w:color="auto"/>
      </w:divBdr>
    </w:div>
    <w:div w:id="1995134640">
      <w:bodyDiv w:val="1"/>
      <w:marLeft w:val="0"/>
      <w:marRight w:val="0"/>
      <w:marTop w:val="0"/>
      <w:marBottom w:val="0"/>
      <w:divBdr>
        <w:top w:val="none" w:sz="0" w:space="0" w:color="auto"/>
        <w:left w:val="none" w:sz="0" w:space="0" w:color="auto"/>
        <w:bottom w:val="none" w:sz="0" w:space="0" w:color="auto"/>
        <w:right w:val="none" w:sz="0" w:space="0" w:color="auto"/>
      </w:divBdr>
    </w:div>
    <w:div w:id="1995377532">
      <w:bodyDiv w:val="1"/>
      <w:marLeft w:val="0"/>
      <w:marRight w:val="0"/>
      <w:marTop w:val="0"/>
      <w:marBottom w:val="0"/>
      <w:divBdr>
        <w:top w:val="none" w:sz="0" w:space="0" w:color="auto"/>
        <w:left w:val="none" w:sz="0" w:space="0" w:color="auto"/>
        <w:bottom w:val="none" w:sz="0" w:space="0" w:color="auto"/>
        <w:right w:val="none" w:sz="0" w:space="0" w:color="auto"/>
      </w:divBdr>
    </w:div>
    <w:div w:id="1996062463">
      <w:bodyDiv w:val="1"/>
      <w:marLeft w:val="0"/>
      <w:marRight w:val="0"/>
      <w:marTop w:val="0"/>
      <w:marBottom w:val="0"/>
      <w:divBdr>
        <w:top w:val="none" w:sz="0" w:space="0" w:color="auto"/>
        <w:left w:val="none" w:sz="0" w:space="0" w:color="auto"/>
        <w:bottom w:val="none" w:sz="0" w:space="0" w:color="auto"/>
        <w:right w:val="none" w:sz="0" w:space="0" w:color="auto"/>
      </w:divBdr>
    </w:div>
    <w:div w:id="1998924190">
      <w:bodyDiv w:val="1"/>
      <w:marLeft w:val="0"/>
      <w:marRight w:val="0"/>
      <w:marTop w:val="0"/>
      <w:marBottom w:val="0"/>
      <w:divBdr>
        <w:top w:val="none" w:sz="0" w:space="0" w:color="auto"/>
        <w:left w:val="none" w:sz="0" w:space="0" w:color="auto"/>
        <w:bottom w:val="none" w:sz="0" w:space="0" w:color="auto"/>
        <w:right w:val="none" w:sz="0" w:space="0" w:color="auto"/>
      </w:divBdr>
    </w:div>
    <w:div w:id="1998990576">
      <w:bodyDiv w:val="1"/>
      <w:marLeft w:val="0"/>
      <w:marRight w:val="0"/>
      <w:marTop w:val="0"/>
      <w:marBottom w:val="0"/>
      <w:divBdr>
        <w:top w:val="none" w:sz="0" w:space="0" w:color="auto"/>
        <w:left w:val="none" w:sz="0" w:space="0" w:color="auto"/>
        <w:bottom w:val="none" w:sz="0" w:space="0" w:color="auto"/>
        <w:right w:val="none" w:sz="0" w:space="0" w:color="auto"/>
      </w:divBdr>
    </w:div>
    <w:div w:id="1998996696">
      <w:bodyDiv w:val="1"/>
      <w:marLeft w:val="0"/>
      <w:marRight w:val="0"/>
      <w:marTop w:val="0"/>
      <w:marBottom w:val="0"/>
      <w:divBdr>
        <w:top w:val="none" w:sz="0" w:space="0" w:color="auto"/>
        <w:left w:val="none" w:sz="0" w:space="0" w:color="auto"/>
        <w:bottom w:val="none" w:sz="0" w:space="0" w:color="auto"/>
        <w:right w:val="none" w:sz="0" w:space="0" w:color="auto"/>
      </w:divBdr>
    </w:div>
    <w:div w:id="1999768918">
      <w:bodyDiv w:val="1"/>
      <w:marLeft w:val="0"/>
      <w:marRight w:val="0"/>
      <w:marTop w:val="0"/>
      <w:marBottom w:val="0"/>
      <w:divBdr>
        <w:top w:val="none" w:sz="0" w:space="0" w:color="auto"/>
        <w:left w:val="none" w:sz="0" w:space="0" w:color="auto"/>
        <w:bottom w:val="none" w:sz="0" w:space="0" w:color="auto"/>
        <w:right w:val="none" w:sz="0" w:space="0" w:color="auto"/>
      </w:divBdr>
    </w:div>
    <w:div w:id="1999840149">
      <w:bodyDiv w:val="1"/>
      <w:marLeft w:val="0"/>
      <w:marRight w:val="0"/>
      <w:marTop w:val="0"/>
      <w:marBottom w:val="0"/>
      <w:divBdr>
        <w:top w:val="none" w:sz="0" w:space="0" w:color="auto"/>
        <w:left w:val="none" w:sz="0" w:space="0" w:color="auto"/>
        <w:bottom w:val="none" w:sz="0" w:space="0" w:color="auto"/>
        <w:right w:val="none" w:sz="0" w:space="0" w:color="auto"/>
      </w:divBdr>
    </w:div>
    <w:div w:id="2001540895">
      <w:bodyDiv w:val="1"/>
      <w:marLeft w:val="0"/>
      <w:marRight w:val="0"/>
      <w:marTop w:val="0"/>
      <w:marBottom w:val="0"/>
      <w:divBdr>
        <w:top w:val="none" w:sz="0" w:space="0" w:color="auto"/>
        <w:left w:val="none" w:sz="0" w:space="0" w:color="auto"/>
        <w:bottom w:val="none" w:sz="0" w:space="0" w:color="auto"/>
        <w:right w:val="none" w:sz="0" w:space="0" w:color="auto"/>
      </w:divBdr>
    </w:div>
    <w:div w:id="2004430243">
      <w:bodyDiv w:val="1"/>
      <w:marLeft w:val="0"/>
      <w:marRight w:val="0"/>
      <w:marTop w:val="0"/>
      <w:marBottom w:val="0"/>
      <w:divBdr>
        <w:top w:val="none" w:sz="0" w:space="0" w:color="auto"/>
        <w:left w:val="none" w:sz="0" w:space="0" w:color="auto"/>
        <w:bottom w:val="none" w:sz="0" w:space="0" w:color="auto"/>
        <w:right w:val="none" w:sz="0" w:space="0" w:color="auto"/>
      </w:divBdr>
      <w:divsChild>
        <w:div w:id="272445462">
          <w:marLeft w:val="0"/>
          <w:marRight w:val="0"/>
          <w:marTop w:val="0"/>
          <w:marBottom w:val="0"/>
          <w:divBdr>
            <w:top w:val="none" w:sz="0" w:space="0" w:color="auto"/>
            <w:left w:val="none" w:sz="0" w:space="0" w:color="auto"/>
            <w:bottom w:val="none" w:sz="0" w:space="0" w:color="auto"/>
            <w:right w:val="none" w:sz="0" w:space="0" w:color="auto"/>
          </w:divBdr>
          <w:divsChild>
            <w:div w:id="660086796">
              <w:marLeft w:val="0"/>
              <w:marRight w:val="0"/>
              <w:marTop w:val="0"/>
              <w:marBottom w:val="0"/>
              <w:divBdr>
                <w:top w:val="none" w:sz="0" w:space="0" w:color="auto"/>
                <w:left w:val="none" w:sz="0" w:space="0" w:color="auto"/>
                <w:bottom w:val="none" w:sz="0" w:space="0" w:color="auto"/>
                <w:right w:val="none" w:sz="0" w:space="0" w:color="auto"/>
              </w:divBdr>
              <w:divsChild>
                <w:div w:id="1843663621">
                  <w:marLeft w:val="0"/>
                  <w:marRight w:val="0"/>
                  <w:marTop w:val="0"/>
                  <w:marBottom w:val="0"/>
                  <w:divBdr>
                    <w:top w:val="none" w:sz="0" w:space="0" w:color="auto"/>
                    <w:left w:val="none" w:sz="0" w:space="0" w:color="auto"/>
                    <w:bottom w:val="none" w:sz="0" w:space="0" w:color="auto"/>
                    <w:right w:val="none" w:sz="0" w:space="0" w:color="auto"/>
                  </w:divBdr>
                  <w:divsChild>
                    <w:div w:id="1111511892">
                      <w:marLeft w:val="0"/>
                      <w:marRight w:val="0"/>
                      <w:marTop w:val="0"/>
                      <w:marBottom w:val="0"/>
                      <w:divBdr>
                        <w:top w:val="none" w:sz="0" w:space="0" w:color="auto"/>
                        <w:left w:val="none" w:sz="0" w:space="0" w:color="auto"/>
                        <w:bottom w:val="none" w:sz="0" w:space="0" w:color="auto"/>
                        <w:right w:val="none" w:sz="0" w:space="0" w:color="auto"/>
                      </w:divBdr>
                      <w:divsChild>
                        <w:div w:id="1815295231">
                          <w:marLeft w:val="0"/>
                          <w:marRight w:val="0"/>
                          <w:marTop w:val="0"/>
                          <w:marBottom w:val="0"/>
                          <w:divBdr>
                            <w:top w:val="none" w:sz="0" w:space="0" w:color="auto"/>
                            <w:left w:val="none" w:sz="0" w:space="0" w:color="auto"/>
                            <w:bottom w:val="none" w:sz="0" w:space="0" w:color="auto"/>
                            <w:right w:val="none" w:sz="0" w:space="0" w:color="auto"/>
                          </w:divBdr>
                          <w:divsChild>
                            <w:div w:id="1636640049">
                              <w:marLeft w:val="0"/>
                              <w:marRight w:val="0"/>
                              <w:marTop w:val="0"/>
                              <w:marBottom w:val="0"/>
                              <w:divBdr>
                                <w:top w:val="none" w:sz="0" w:space="0" w:color="auto"/>
                                <w:left w:val="none" w:sz="0" w:space="0" w:color="auto"/>
                                <w:bottom w:val="none" w:sz="0" w:space="0" w:color="auto"/>
                                <w:right w:val="none" w:sz="0" w:space="0" w:color="auto"/>
                              </w:divBdr>
                              <w:divsChild>
                                <w:div w:id="1901089030">
                                  <w:marLeft w:val="0"/>
                                  <w:marRight w:val="0"/>
                                  <w:marTop w:val="0"/>
                                  <w:marBottom w:val="0"/>
                                  <w:divBdr>
                                    <w:top w:val="none" w:sz="0" w:space="0" w:color="auto"/>
                                    <w:left w:val="none" w:sz="0" w:space="0" w:color="auto"/>
                                    <w:bottom w:val="none" w:sz="0" w:space="0" w:color="auto"/>
                                    <w:right w:val="none" w:sz="0" w:space="0" w:color="auto"/>
                                  </w:divBdr>
                                  <w:divsChild>
                                    <w:div w:id="10555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397052">
          <w:marLeft w:val="0"/>
          <w:marRight w:val="0"/>
          <w:marTop w:val="0"/>
          <w:marBottom w:val="0"/>
          <w:divBdr>
            <w:top w:val="none" w:sz="0" w:space="0" w:color="auto"/>
            <w:left w:val="none" w:sz="0" w:space="0" w:color="auto"/>
            <w:bottom w:val="none" w:sz="0" w:space="0" w:color="auto"/>
            <w:right w:val="none" w:sz="0" w:space="0" w:color="auto"/>
          </w:divBdr>
          <w:divsChild>
            <w:div w:id="1368018932">
              <w:marLeft w:val="0"/>
              <w:marRight w:val="0"/>
              <w:marTop w:val="0"/>
              <w:marBottom w:val="0"/>
              <w:divBdr>
                <w:top w:val="none" w:sz="0" w:space="0" w:color="auto"/>
                <w:left w:val="none" w:sz="0" w:space="0" w:color="auto"/>
                <w:bottom w:val="none" w:sz="0" w:space="0" w:color="auto"/>
                <w:right w:val="none" w:sz="0" w:space="0" w:color="auto"/>
              </w:divBdr>
              <w:divsChild>
                <w:div w:id="1014916906">
                  <w:marLeft w:val="0"/>
                  <w:marRight w:val="0"/>
                  <w:marTop w:val="0"/>
                  <w:marBottom w:val="0"/>
                  <w:divBdr>
                    <w:top w:val="none" w:sz="0" w:space="0" w:color="auto"/>
                    <w:left w:val="none" w:sz="0" w:space="0" w:color="auto"/>
                    <w:bottom w:val="none" w:sz="0" w:space="0" w:color="auto"/>
                    <w:right w:val="none" w:sz="0" w:space="0" w:color="auto"/>
                  </w:divBdr>
                  <w:divsChild>
                    <w:div w:id="626738519">
                      <w:marLeft w:val="0"/>
                      <w:marRight w:val="0"/>
                      <w:marTop w:val="0"/>
                      <w:marBottom w:val="0"/>
                      <w:divBdr>
                        <w:top w:val="none" w:sz="0" w:space="0" w:color="auto"/>
                        <w:left w:val="none" w:sz="0" w:space="0" w:color="auto"/>
                        <w:bottom w:val="none" w:sz="0" w:space="0" w:color="auto"/>
                        <w:right w:val="none" w:sz="0" w:space="0" w:color="auto"/>
                      </w:divBdr>
                      <w:divsChild>
                        <w:div w:id="1932933665">
                          <w:marLeft w:val="0"/>
                          <w:marRight w:val="0"/>
                          <w:marTop w:val="0"/>
                          <w:marBottom w:val="0"/>
                          <w:divBdr>
                            <w:top w:val="none" w:sz="0" w:space="0" w:color="auto"/>
                            <w:left w:val="none" w:sz="0" w:space="0" w:color="auto"/>
                            <w:bottom w:val="none" w:sz="0" w:space="0" w:color="auto"/>
                            <w:right w:val="none" w:sz="0" w:space="0" w:color="auto"/>
                          </w:divBdr>
                          <w:divsChild>
                            <w:div w:id="1844389660">
                              <w:marLeft w:val="0"/>
                              <w:marRight w:val="0"/>
                              <w:marTop w:val="0"/>
                              <w:marBottom w:val="0"/>
                              <w:divBdr>
                                <w:top w:val="none" w:sz="0" w:space="0" w:color="auto"/>
                                <w:left w:val="none" w:sz="0" w:space="0" w:color="auto"/>
                                <w:bottom w:val="none" w:sz="0" w:space="0" w:color="auto"/>
                                <w:right w:val="none" w:sz="0" w:space="0" w:color="auto"/>
                              </w:divBdr>
                              <w:divsChild>
                                <w:div w:id="112329301">
                                  <w:marLeft w:val="0"/>
                                  <w:marRight w:val="0"/>
                                  <w:marTop w:val="0"/>
                                  <w:marBottom w:val="0"/>
                                  <w:divBdr>
                                    <w:top w:val="none" w:sz="0" w:space="0" w:color="auto"/>
                                    <w:left w:val="none" w:sz="0" w:space="0" w:color="auto"/>
                                    <w:bottom w:val="none" w:sz="0" w:space="0" w:color="auto"/>
                                    <w:right w:val="none" w:sz="0" w:space="0" w:color="auto"/>
                                  </w:divBdr>
                                  <w:divsChild>
                                    <w:div w:id="830215780">
                                      <w:marLeft w:val="0"/>
                                      <w:marRight w:val="0"/>
                                      <w:marTop w:val="0"/>
                                      <w:marBottom w:val="0"/>
                                      <w:divBdr>
                                        <w:top w:val="none" w:sz="0" w:space="0" w:color="auto"/>
                                        <w:left w:val="none" w:sz="0" w:space="0" w:color="auto"/>
                                        <w:bottom w:val="none" w:sz="0" w:space="0" w:color="auto"/>
                                        <w:right w:val="none" w:sz="0" w:space="0" w:color="auto"/>
                                      </w:divBdr>
                                      <w:divsChild>
                                        <w:div w:id="15467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360680">
          <w:marLeft w:val="0"/>
          <w:marRight w:val="0"/>
          <w:marTop w:val="0"/>
          <w:marBottom w:val="0"/>
          <w:divBdr>
            <w:top w:val="none" w:sz="0" w:space="0" w:color="auto"/>
            <w:left w:val="none" w:sz="0" w:space="0" w:color="auto"/>
            <w:bottom w:val="none" w:sz="0" w:space="0" w:color="auto"/>
            <w:right w:val="none" w:sz="0" w:space="0" w:color="auto"/>
          </w:divBdr>
          <w:divsChild>
            <w:div w:id="1844052411">
              <w:marLeft w:val="0"/>
              <w:marRight w:val="0"/>
              <w:marTop w:val="0"/>
              <w:marBottom w:val="0"/>
              <w:divBdr>
                <w:top w:val="none" w:sz="0" w:space="0" w:color="auto"/>
                <w:left w:val="none" w:sz="0" w:space="0" w:color="auto"/>
                <w:bottom w:val="none" w:sz="0" w:space="0" w:color="auto"/>
                <w:right w:val="none" w:sz="0" w:space="0" w:color="auto"/>
              </w:divBdr>
              <w:divsChild>
                <w:div w:id="355927898">
                  <w:marLeft w:val="0"/>
                  <w:marRight w:val="0"/>
                  <w:marTop w:val="0"/>
                  <w:marBottom w:val="0"/>
                  <w:divBdr>
                    <w:top w:val="none" w:sz="0" w:space="0" w:color="auto"/>
                    <w:left w:val="none" w:sz="0" w:space="0" w:color="auto"/>
                    <w:bottom w:val="none" w:sz="0" w:space="0" w:color="auto"/>
                    <w:right w:val="none" w:sz="0" w:space="0" w:color="auto"/>
                  </w:divBdr>
                  <w:divsChild>
                    <w:div w:id="1464495579">
                      <w:marLeft w:val="0"/>
                      <w:marRight w:val="0"/>
                      <w:marTop w:val="0"/>
                      <w:marBottom w:val="0"/>
                      <w:divBdr>
                        <w:top w:val="none" w:sz="0" w:space="0" w:color="auto"/>
                        <w:left w:val="none" w:sz="0" w:space="0" w:color="auto"/>
                        <w:bottom w:val="none" w:sz="0" w:space="0" w:color="auto"/>
                        <w:right w:val="none" w:sz="0" w:space="0" w:color="auto"/>
                      </w:divBdr>
                      <w:divsChild>
                        <w:div w:id="1511869437">
                          <w:marLeft w:val="0"/>
                          <w:marRight w:val="0"/>
                          <w:marTop w:val="0"/>
                          <w:marBottom w:val="0"/>
                          <w:divBdr>
                            <w:top w:val="none" w:sz="0" w:space="0" w:color="auto"/>
                            <w:left w:val="none" w:sz="0" w:space="0" w:color="auto"/>
                            <w:bottom w:val="none" w:sz="0" w:space="0" w:color="auto"/>
                            <w:right w:val="none" w:sz="0" w:space="0" w:color="auto"/>
                          </w:divBdr>
                          <w:divsChild>
                            <w:div w:id="341207363">
                              <w:marLeft w:val="0"/>
                              <w:marRight w:val="0"/>
                              <w:marTop w:val="0"/>
                              <w:marBottom w:val="0"/>
                              <w:divBdr>
                                <w:top w:val="none" w:sz="0" w:space="0" w:color="auto"/>
                                <w:left w:val="none" w:sz="0" w:space="0" w:color="auto"/>
                                <w:bottom w:val="none" w:sz="0" w:space="0" w:color="auto"/>
                                <w:right w:val="none" w:sz="0" w:space="0" w:color="auto"/>
                              </w:divBdr>
                              <w:divsChild>
                                <w:div w:id="83572747">
                                  <w:marLeft w:val="0"/>
                                  <w:marRight w:val="0"/>
                                  <w:marTop w:val="0"/>
                                  <w:marBottom w:val="0"/>
                                  <w:divBdr>
                                    <w:top w:val="none" w:sz="0" w:space="0" w:color="auto"/>
                                    <w:left w:val="none" w:sz="0" w:space="0" w:color="auto"/>
                                    <w:bottom w:val="none" w:sz="0" w:space="0" w:color="auto"/>
                                    <w:right w:val="none" w:sz="0" w:space="0" w:color="auto"/>
                                  </w:divBdr>
                                  <w:divsChild>
                                    <w:div w:id="17009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6234">
                  <w:marLeft w:val="0"/>
                  <w:marRight w:val="0"/>
                  <w:marTop w:val="0"/>
                  <w:marBottom w:val="0"/>
                  <w:divBdr>
                    <w:top w:val="none" w:sz="0" w:space="0" w:color="auto"/>
                    <w:left w:val="none" w:sz="0" w:space="0" w:color="auto"/>
                    <w:bottom w:val="none" w:sz="0" w:space="0" w:color="auto"/>
                    <w:right w:val="none" w:sz="0" w:space="0" w:color="auto"/>
                  </w:divBdr>
                  <w:divsChild>
                    <w:div w:id="1708795861">
                      <w:marLeft w:val="0"/>
                      <w:marRight w:val="0"/>
                      <w:marTop w:val="0"/>
                      <w:marBottom w:val="0"/>
                      <w:divBdr>
                        <w:top w:val="none" w:sz="0" w:space="0" w:color="auto"/>
                        <w:left w:val="none" w:sz="0" w:space="0" w:color="auto"/>
                        <w:bottom w:val="none" w:sz="0" w:space="0" w:color="auto"/>
                        <w:right w:val="none" w:sz="0" w:space="0" w:color="auto"/>
                      </w:divBdr>
                      <w:divsChild>
                        <w:div w:id="1227570843">
                          <w:marLeft w:val="0"/>
                          <w:marRight w:val="0"/>
                          <w:marTop w:val="0"/>
                          <w:marBottom w:val="0"/>
                          <w:divBdr>
                            <w:top w:val="none" w:sz="0" w:space="0" w:color="auto"/>
                            <w:left w:val="none" w:sz="0" w:space="0" w:color="auto"/>
                            <w:bottom w:val="none" w:sz="0" w:space="0" w:color="auto"/>
                            <w:right w:val="none" w:sz="0" w:space="0" w:color="auto"/>
                          </w:divBdr>
                          <w:divsChild>
                            <w:div w:id="1261375654">
                              <w:marLeft w:val="0"/>
                              <w:marRight w:val="0"/>
                              <w:marTop w:val="0"/>
                              <w:marBottom w:val="0"/>
                              <w:divBdr>
                                <w:top w:val="none" w:sz="0" w:space="0" w:color="auto"/>
                                <w:left w:val="none" w:sz="0" w:space="0" w:color="auto"/>
                                <w:bottom w:val="none" w:sz="0" w:space="0" w:color="auto"/>
                                <w:right w:val="none" w:sz="0" w:space="0" w:color="auto"/>
                              </w:divBdr>
                              <w:divsChild>
                                <w:div w:id="830608774">
                                  <w:marLeft w:val="0"/>
                                  <w:marRight w:val="0"/>
                                  <w:marTop w:val="0"/>
                                  <w:marBottom w:val="0"/>
                                  <w:divBdr>
                                    <w:top w:val="none" w:sz="0" w:space="0" w:color="auto"/>
                                    <w:left w:val="none" w:sz="0" w:space="0" w:color="auto"/>
                                    <w:bottom w:val="none" w:sz="0" w:space="0" w:color="auto"/>
                                    <w:right w:val="none" w:sz="0" w:space="0" w:color="auto"/>
                                  </w:divBdr>
                                  <w:divsChild>
                                    <w:div w:id="2763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552797">
      <w:bodyDiv w:val="1"/>
      <w:marLeft w:val="0"/>
      <w:marRight w:val="0"/>
      <w:marTop w:val="0"/>
      <w:marBottom w:val="0"/>
      <w:divBdr>
        <w:top w:val="none" w:sz="0" w:space="0" w:color="auto"/>
        <w:left w:val="none" w:sz="0" w:space="0" w:color="auto"/>
        <w:bottom w:val="none" w:sz="0" w:space="0" w:color="auto"/>
        <w:right w:val="none" w:sz="0" w:space="0" w:color="auto"/>
      </w:divBdr>
    </w:div>
    <w:div w:id="2015691265">
      <w:bodyDiv w:val="1"/>
      <w:marLeft w:val="0"/>
      <w:marRight w:val="0"/>
      <w:marTop w:val="0"/>
      <w:marBottom w:val="0"/>
      <w:divBdr>
        <w:top w:val="none" w:sz="0" w:space="0" w:color="auto"/>
        <w:left w:val="none" w:sz="0" w:space="0" w:color="auto"/>
        <w:bottom w:val="none" w:sz="0" w:space="0" w:color="auto"/>
        <w:right w:val="none" w:sz="0" w:space="0" w:color="auto"/>
      </w:divBdr>
    </w:div>
    <w:div w:id="2021010391">
      <w:bodyDiv w:val="1"/>
      <w:marLeft w:val="0"/>
      <w:marRight w:val="0"/>
      <w:marTop w:val="0"/>
      <w:marBottom w:val="0"/>
      <w:divBdr>
        <w:top w:val="none" w:sz="0" w:space="0" w:color="auto"/>
        <w:left w:val="none" w:sz="0" w:space="0" w:color="auto"/>
        <w:bottom w:val="none" w:sz="0" w:space="0" w:color="auto"/>
        <w:right w:val="none" w:sz="0" w:space="0" w:color="auto"/>
      </w:divBdr>
    </w:div>
    <w:div w:id="2023587327">
      <w:bodyDiv w:val="1"/>
      <w:marLeft w:val="0"/>
      <w:marRight w:val="0"/>
      <w:marTop w:val="0"/>
      <w:marBottom w:val="0"/>
      <w:divBdr>
        <w:top w:val="none" w:sz="0" w:space="0" w:color="auto"/>
        <w:left w:val="none" w:sz="0" w:space="0" w:color="auto"/>
        <w:bottom w:val="none" w:sz="0" w:space="0" w:color="auto"/>
        <w:right w:val="none" w:sz="0" w:space="0" w:color="auto"/>
      </w:divBdr>
    </w:div>
    <w:div w:id="2023777755">
      <w:bodyDiv w:val="1"/>
      <w:marLeft w:val="0"/>
      <w:marRight w:val="0"/>
      <w:marTop w:val="0"/>
      <w:marBottom w:val="0"/>
      <w:divBdr>
        <w:top w:val="none" w:sz="0" w:space="0" w:color="auto"/>
        <w:left w:val="none" w:sz="0" w:space="0" w:color="auto"/>
        <w:bottom w:val="none" w:sz="0" w:space="0" w:color="auto"/>
        <w:right w:val="none" w:sz="0" w:space="0" w:color="auto"/>
      </w:divBdr>
    </w:div>
    <w:div w:id="2025935526">
      <w:bodyDiv w:val="1"/>
      <w:marLeft w:val="0"/>
      <w:marRight w:val="0"/>
      <w:marTop w:val="0"/>
      <w:marBottom w:val="0"/>
      <w:divBdr>
        <w:top w:val="none" w:sz="0" w:space="0" w:color="auto"/>
        <w:left w:val="none" w:sz="0" w:space="0" w:color="auto"/>
        <w:bottom w:val="none" w:sz="0" w:space="0" w:color="auto"/>
        <w:right w:val="none" w:sz="0" w:space="0" w:color="auto"/>
      </w:divBdr>
    </w:div>
    <w:div w:id="2026789775">
      <w:bodyDiv w:val="1"/>
      <w:marLeft w:val="0"/>
      <w:marRight w:val="0"/>
      <w:marTop w:val="0"/>
      <w:marBottom w:val="0"/>
      <w:divBdr>
        <w:top w:val="none" w:sz="0" w:space="0" w:color="auto"/>
        <w:left w:val="none" w:sz="0" w:space="0" w:color="auto"/>
        <w:bottom w:val="none" w:sz="0" w:space="0" w:color="auto"/>
        <w:right w:val="none" w:sz="0" w:space="0" w:color="auto"/>
      </w:divBdr>
    </w:div>
    <w:div w:id="2030403398">
      <w:bodyDiv w:val="1"/>
      <w:marLeft w:val="0"/>
      <w:marRight w:val="0"/>
      <w:marTop w:val="0"/>
      <w:marBottom w:val="0"/>
      <w:divBdr>
        <w:top w:val="none" w:sz="0" w:space="0" w:color="auto"/>
        <w:left w:val="none" w:sz="0" w:space="0" w:color="auto"/>
        <w:bottom w:val="none" w:sz="0" w:space="0" w:color="auto"/>
        <w:right w:val="none" w:sz="0" w:space="0" w:color="auto"/>
      </w:divBdr>
    </w:div>
    <w:div w:id="2034457277">
      <w:bodyDiv w:val="1"/>
      <w:marLeft w:val="0"/>
      <w:marRight w:val="0"/>
      <w:marTop w:val="0"/>
      <w:marBottom w:val="0"/>
      <w:divBdr>
        <w:top w:val="none" w:sz="0" w:space="0" w:color="auto"/>
        <w:left w:val="none" w:sz="0" w:space="0" w:color="auto"/>
        <w:bottom w:val="none" w:sz="0" w:space="0" w:color="auto"/>
        <w:right w:val="none" w:sz="0" w:space="0" w:color="auto"/>
      </w:divBdr>
    </w:div>
    <w:div w:id="2034724367">
      <w:bodyDiv w:val="1"/>
      <w:marLeft w:val="0"/>
      <w:marRight w:val="0"/>
      <w:marTop w:val="0"/>
      <w:marBottom w:val="0"/>
      <w:divBdr>
        <w:top w:val="none" w:sz="0" w:space="0" w:color="auto"/>
        <w:left w:val="none" w:sz="0" w:space="0" w:color="auto"/>
        <w:bottom w:val="none" w:sz="0" w:space="0" w:color="auto"/>
        <w:right w:val="none" w:sz="0" w:space="0" w:color="auto"/>
      </w:divBdr>
    </w:div>
    <w:div w:id="2037730290">
      <w:bodyDiv w:val="1"/>
      <w:marLeft w:val="0"/>
      <w:marRight w:val="0"/>
      <w:marTop w:val="0"/>
      <w:marBottom w:val="0"/>
      <w:divBdr>
        <w:top w:val="none" w:sz="0" w:space="0" w:color="auto"/>
        <w:left w:val="none" w:sz="0" w:space="0" w:color="auto"/>
        <w:bottom w:val="none" w:sz="0" w:space="0" w:color="auto"/>
        <w:right w:val="none" w:sz="0" w:space="0" w:color="auto"/>
      </w:divBdr>
    </w:div>
    <w:div w:id="2037852760">
      <w:bodyDiv w:val="1"/>
      <w:marLeft w:val="0"/>
      <w:marRight w:val="0"/>
      <w:marTop w:val="0"/>
      <w:marBottom w:val="0"/>
      <w:divBdr>
        <w:top w:val="none" w:sz="0" w:space="0" w:color="auto"/>
        <w:left w:val="none" w:sz="0" w:space="0" w:color="auto"/>
        <w:bottom w:val="none" w:sz="0" w:space="0" w:color="auto"/>
        <w:right w:val="none" w:sz="0" w:space="0" w:color="auto"/>
      </w:divBdr>
    </w:div>
    <w:div w:id="2040082972">
      <w:bodyDiv w:val="1"/>
      <w:marLeft w:val="0"/>
      <w:marRight w:val="0"/>
      <w:marTop w:val="0"/>
      <w:marBottom w:val="0"/>
      <w:divBdr>
        <w:top w:val="none" w:sz="0" w:space="0" w:color="auto"/>
        <w:left w:val="none" w:sz="0" w:space="0" w:color="auto"/>
        <w:bottom w:val="none" w:sz="0" w:space="0" w:color="auto"/>
        <w:right w:val="none" w:sz="0" w:space="0" w:color="auto"/>
      </w:divBdr>
    </w:div>
    <w:div w:id="2040809557">
      <w:bodyDiv w:val="1"/>
      <w:marLeft w:val="0"/>
      <w:marRight w:val="0"/>
      <w:marTop w:val="0"/>
      <w:marBottom w:val="0"/>
      <w:divBdr>
        <w:top w:val="none" w:sz="0" w:space="0" w:color="auto"/>
        <w:left w:val="none" w:sz="0" w:space="0" w:color="auto"/>
        <w:bottom w:val="none" w:sz="0" w:space="0" w:color="auto"/>
        <w:right w:val="none" w:sz="0" w:space="0" w:color="auto"/>
      </w:divBdr>
    </w:div>
    <w:div w:id="2042320374">
      <w:bodyDiv w:val="1"/>
      <w:marLeft w:val="0"/>
      <w:marRight w:val="0"/>
      <w:marTop w:val="0"/>
      <w:marBottom w:val="0"/>
      <w:divBdr>
        <w:top w:val="none" w:sz="0" w:space="0" w:color="auto"/>
        <w:left w:val="none" w:sz="0" w:space="0" w:color="auto"/>
        <w:bottom w:val="none" w:sz="0" w:space="0" w:color="auto"/>
        <w:right w:val="none" w:sz="0" w:space="0" w:color="auto"/>
      </w:divBdr>
    </w:div>
    <w:div w:id="2046711146">
      <w:bodyDiv w:val="1"/>
      <w:marLeft w:val="0"/>
      <w:marRight w:val="0"/>
      <w:marTop w:val="0"/>
      <w:marBottom w:val="0"/>
      <w:divBdr>
        <w:top w:val="none" w:sz="0" w:space="0" w:color="auto"/>
        <w:left w:val="none" w:sz="0" w:space="0" w:color="auto"/>
        <w:bottom w:val="none" w:sz="0" w:space="0" w:color="auto"/>
        <w:right w:val="none" w:sz="0" w:space="0" w:color="auto"/>
      </w:divBdr>
    </w:div>
    <w:div w:id="2047674356">
      <w:bodyDiv w:val="1"/>
      <w:marLeft w:val="0"/>
      <w:marRight w:val="0"/>
      <w:marTop w:val="0"/>
      <w:marBottom w:val="0"/>
      <w:divBdr>
        <w:top w:val="none" w:sz="0" w:space="0" w:color="auto"/>
        <w:left w:val="none" w:sz="0" w:space="0" w:color="auto"/>
        <w:bottom w:val="none" w:sz="0" w:space="0" w:color="auto"/>
        <w:right w:val="none" w:sz="0" w:space="0" w:color="auto"/>
      </w:divBdr>
    </w:div>
    <w:div w:id="2051344542">
      <w:bodyDiv w:val="1"/>
      <w:marLeft w:val="0"/>
      <w:marRight w:val="0"/>
      <w:marTop w:val="0"/>
      <w:marBottom w:val="0"/>
      <w:divBdr>
        <w:top w:val="none" w:sz="0" w:space="0" w:color="auto"/>
        <w:left w:val="none" w:sz="0" w:space="0" w:color="auto"/>
        <w:bottom w:val="none" w:sz="0" w:space="0" w:color="auto"/>
        <w:right w:val="none" w:sz="0" w:space="0" w:color="auto"/>
      </w:divBdr>
    </w:div>
    <w:div w:id="2052610493">
      <w:bodyDiv w:val="1"/>
      <w:marLeft w:val="0"/>
      <w:marRight w:val="0"/>
      <w:marTop w:val="0"/>
      <w:marBottom w:val="0"/>
      <w:divBdr>
        <w:top w:val="none" w:sz="0" w:space="0" w:color="auto"/>
        <w:left w:val="none" w:sz="0" w:space="0" w:color="auto"/>
        <w:bottom w:val="none" w:sz="0" w:space="0" w:color="auto"/>
        <w:right w:val="none" w:sz="0" w:space="0" w:color="auto"/>
      </w:divBdr>
    </w:div>
    <w:div w:id="2063017786">
      <w:bodyDiv w:val="1"/>
      <w:marLeft w:val="0"/>
      <w:marRight w:val="0"/>
      <w:marTop w:val="0"/>
      <w:marBottom w:val="0"/>
      <w:divBdr>
        <w:top w:val="none" w:sz="0" w:space="0" w:color="auto"/>
        <w:left w:val="none" w:sz="0" w:space="0" w:color="auto"/>
        <w:bottom w:val="none" w:sz="0" w:space="0" w:color="auto"/>
        <w:right w:val="none" w:sz="0" w:space="0" w:color="auto"/>
      </w:divBdr>
    </w:div>
    <w:div w:id="2069037545">
      <w:bodyDiv w:val="1"/>
      <w:marLeft w:val="0"/>
      <w:marRight w:val="0"/>
      <w:marTop w:val="0"/>
      <w:marBottom w:val="0"/>
      <w:divBdr>
        <w:top w:val="none" w:sz="0" w:space="0" w:color="auto"/>
        <w:left w:val="none" w:sz="0" w:space="0" w:color="auto"/>
        <w:bottom w:val="none" w:sz="0" w:space="0" w:color="auto"/>
        <w:right w:val="none" w:sz="0" w:space="0" w:color="auto"/>
      </w:divBdr>
    </w:div>
    <w:div w:id="2069373659">
      <w:bodyDiv w:val="1"/>
      <w:marLeft w:val="0"/>
      <w:marRight w:val="0"/>
      <w:marTop w:val="0"/>
      <w:marBottom w:val="0"/>
      <w:divBdr>
        <w:top w:val="none" w:sz="0" w:space="0" w:color="auto"/>
        <w:left w:val="none" w:sz="0" w:space="0" w:color="auto"/>
        <w:bottom w:val="none" w:sz="0" w:space="0" w:color="auto"/>
        <w:right w:val="none" w:sz="0" w:space="0" w:color="auto"/>
      </w:divBdr>
    </w:div>
    <w:div w:id="2073039635">
      <w:bodyDiv w:val="1"/>
      <w:marLeft w:val="0"/>
      <w:marRight w:val="0"/>
      <w:marTop w:val="0"/>
      <w:marBottom w:val="0"/>
      <w:divBdr>
        <w:top w:val="none" w:sz="0" w:space="0" w:color="auto"/>
        <w:left w:val="none" w:sz="0" w:space="0" w:color="auto"/>
        <w:bottom w:val="none" w:sz="0" w:space="0" w:color="auto"/>
        <w:right w:val="none" w:sz="0" w:space="0" w:color="auto"/>
      </w:divBdr>
    </w:div>
    <w:div w:id="2080446651">
      <w:bodyDiv w:val="1"/>
      <w:marLeft w:val="0"/>
      <w:marRight w:val="0"/>
      <w:marTop w:val="0"/>
      <w:marBottom w:val="0"/>
      <w:divBdr>
        <w:top w:val="none" w:sz="0" w:space="0" w:color="auto"/>
        <w:left w:val="none" w:sz="0" w:space="0" w:color="auto"/>
        <w:bottom w:val="none" w:sz="0" w:space="0" w:color="auto"/>
        <w:right w:val="none" w:sz="0" w:space="0" w:color="auto"/>
      </w:divBdr>
    </w:div>
    <w:div w:id="2083865953">
      <w:bodyDiv w:val="1"/>
      <w:marLeft w:val="0"/>
      <w:marRight w:val="0"/>
      <w:marTop w:val="0"/>
      <w:marBottom w:val="0"/>
      <w:divBdr>
        <w:top w:val="none" w:sz="0" w:space="0" w:color="auto"/>
        <w:left w:val="none" w:sz="0" w:space="0" w:color="auto"/>
        <w:bottom w:val="none" w:sz="0" w:space="0" w:color="auto"/>
        <w:right w:val="none" w:sz="0" w:space="0" w:color="auto"/>
      </w:divBdr>
    </w:div>
    <w:div w:id="2092313169">
      <w:bodyDiv w:val="1"/>
      <w:marLeft w:val="0"/>
      <w:marRight w:val="0"/>
      <w:marTop w:val="0"/>
      <w:marBottom w:val="0"/>
      <w:divBdr>
        <w:top w:val="none" w:sz="0" w:space="0" w:color="auto"/>
        <w:left w:val="none" w:sz="0" w:space="0" w:color="auto"/>
        <w:bottom w:val="none" w:sz="0" w:space="0" w:color="auto"/>
        <w:right w:val="none" w:sz="0" w:space="0" w:color="auto"/>
      </w:divBdr>
    </w:div>
    <w:div w:id="2093551691">
      <w:bodyDiv w:val="1"/>
      <w:marLeft w:val="0"/>
      <w:marRight w:val="0"/>
      <w:marTop w:val="0"/>
      <w:marBottom w:val="0"/>
      <w:divBdr>
        <w:top w:val="none" w:sz="0" w:space="0" w:color="auto"/>
        <w:left w:val="none" w:sz="0" w:space="0" w:color="auto"/>
        <w:bottom w:val="none" w:sz="0" w:space="0" w:color="auto"/>
        <w:right w:val="none" w:sz="0" w:space="0" w:color="auto"/>
      </w:divBdr>
    </w:div>
    <w:div w:id="2094203117">
      <w:bodyDiv w:val="1"/>
      <w:marLeft w:val="0"/>
      <w:marRight w:val="0"/>
      <w:marTop w:val="0"/>
      <w:marBottom w:val="0"/>
      <w:divBdr>
        <w:top w:val="none" w:sz="0" w:space="0" w:color="auto"/>
        <w:left w:val="none" w:sz="0" w:space="0" w:color="auto"/>
        <w:bottom w:val="none" w:sz="0" w:space="0" w:color="auto"/>
        <w:right w:val="none" w:sz="0" w:space="0" w:color="auto"/>
      </w:divBdr>
    </w:div>
    <w:div w:id="2099016937">
      <w:bodyDiv w:val="1"/>
      <w:marLeft w:val="0"/>
      <w:marRight w:val="0"/>
      <w:marTop w:val="0"/>
      <w:marBottom w:val="0"/>
      <w:divBdr>
        <w:top w:val="none" w:sz="0" w:space="0" w:color="auto"/>
        <w:left w:val="none" w:sz="0" w:space="0" w:color="auto"/>
        <w:bottom w:val="none" w:sz="0" w:space="0" w:color="auto"/>
        <w:right w:val="none" w:sz="0" w:space="0" w:color="auto"/>
      </w:divBdr>
    </w:div>
    <w:div w:id="2101027952">
      <w:bodyDiv w:val="1"/>
      <w:marLeft w:val="0"/>
      <w:marRight w:val="0"/>
      <w:marTop w:val="0"/>
      <w:marBottom w:val="0"/>
      <w:divBdr>
        <w:top w:val="none" w:sz="0" w:space="0" w:color="auto"/>
        <w:left w:val="none" w:sz="0" w:space="0" w:color="auto"/>
        <w:bottom w:val="none" w:sz="0" w:space="0" w:color="auto"/>
        <w:right w:val="none" w:sz="0" w:space="0" w:color="auto"/>
      </w:divBdr>
    </w:div>
    <w:div w:id="2102296488">
      <w:bodyDiv w:val="1"/>
      <w:marLeft w:val="0"/>
      <w:marRight w:val="0"/>
      <w:marTop w:val="0"/>
      <w:marBottom w:val="0"/>
      <w:divBdr>
        <w:top w:val="none" w:sz="0" w:space="0" w:color="auto"/>
        <w:left w:val="none" w:sz="0" w:space="0" w:color="auto"/>
        <w:bottom w:val="none" w:sz="0" w:space="0" w:color="auto"/>
        <w:right w:val="none" w:sz="0" w:space="0" w:color="auto"/>
      </w:divBdr>
    </w:div>
    <w:div w:id="2103985763">
      <w:bodyDiv w:val="1"/>
      <w:marLeft w:val="0"/>
      <w:marRight w:val="0"/>
      <w:marTop w:val="0"/>
      <w:marBottom w:val="0"/>
      <w:divBdr>
        <w:top w:val="none" w:sz="0" w:space="0" w:color="auto"/>
        <w:left w:val="none" w:sz="0" w:space="0" w:color="auto"/>
        <w:bottom w:val="none" w:sz="0" w:space="0" w:color="auto"/>
        <w:right w:val="none" w:sz="0" w:space="0" w:color="auto"/>
      </w:divBdr>
    </w:div>
    <w:div w:id="2116242995">
      <w:bodyDiv w:val="1"/>
      <w:marLeft w:val="0"/>
      <w:marRight w:val="0"/>
      <w:marTop w:val="0"/>
      <w:marBottom w:val="0"/>
      <w:divBdr>
        <w:top w:val="none" w:sz="0" w:space="0" w:color="auto"/>
        <w:left w:val="none" w:sz="0" w:space="0" w:color="auto"/>
        <w:bottom w:val="none" w:sz="0" w:space="0" w:color="auto"/>
        <w:right w:val="none" w:sz="0" w:space="0" w:color="auto"/>
      </w:divBdr>
    </w:div>
    <w:div w:id="2120559491">
      <w:bodyDiv w:val="1"/>
      <w:marLeft w:val="0"/>
      <w:marRight w:val="0"/>
      <w:marTop w:val="0"/>
      <w:marBottom w:val="0"/>
      <w:divBdr>
        <w:top w:val="none" w:sz="0" w:space="0" w:color="auto"/>
        <w:left w:val="none" w:sz="0" w:space="0" w:color="auto"/>
        <w:bottom w:val="none" w:sz="0" w:space="0" w:color="auto"/>
        <w:right w:val="none" w:sz="0" w:space="0" w:color="auto"/>
      </w:divBdr>
    </w:div>
    <w:div w:id="2121751599">
      <w:bodyDiv w:val="1"/>
      <w:marLeft w:val="0"/>
      <w:marRight w:val="0"/>
      <w:marTop w:val="0"/>
      <w:marBottom w:val="0"/>
      <w:divBdr>
        <w:top w:val="none" w:sz="0" w:space="0" w:color="auto"/>
        <w:left w:val="none" w:sz="0" w:space="0" w:color="auto"/>
        <w:bottom w:val="none" w:sz="0" w:space="0" w:color="auto"/>
        <w:right w:val="none" w:sz="0" w:space="0" w:color="auto"/>
      </w:divBdr>
    </w:div>
    <w:div w:id="2137790423">
      <w:bodyDiv w:val="1"/>
      <w:marLeft w:val="0"/>
      <w:marRight w:val="0"/>
      <w:marTop w:val="0"/>
      <w:marBottom w:val="0"/>
      <w:divBdr>
        <w:top w:val="none" w:sz="0" w:space="0" w:color="auto"/>
        <w:left w:val="none" w:sz="0" w:space="0" w:color="auto"/>
        <w:bottom w:val="none" w:sz="0" w:space="0" w:color="auto"/>
        <w:right w:val="none" w:sz="0" w:space="0" w:color="auto"/>
      </w:divBdr>
    </w:div>
    <w:div w:id="21414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strategy.ec.europa.eu/en/library/ethics-guidelines-trustworthy-ai" TargetMode="External"/><Relationship Id="rId13" Type="http://schemas.openxmlformats.org/officeDocument/2006/relationships/hyperlink" Target="https://time.com/7012847/saffron-huang-divya-siddarth/?utm_source=chatgp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me.com/7012861/iason-gabriel/?utm_source=chatgp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hetimes.co.uk/article/if-robots-have-feelings-can-we-treat-them-as-slaves-zhprvv53l?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le_Farrell-Kingsley?utm_source=chatgpt.com" TargetMode="External"/><Relationship Id="rId5" Type="http://schemas.openxmlformats.org/officeDocument/2006/relationships/webSettings" Target="webSettings.xml"/><Relationship Id="rId15" Type="http://schemas.openxmlformats.org/officeDocument/2006/relationships/hyperlink" Target="https://www.theguardian.com/technology/article/2024/sep/05/uk-signs-first-international-treaty-to-implement-ai-safeguards?utm_source=chatgpt.com" TargetMode="External"/><Relationship Id="rId10" Type="http://schemas.openxmlformats.org/officeDocument/2006/relationships/hyperlink" Target="https://time.com/7012869/ilya-sutskever-2/" TargetMode="External"/><Relationship Id="rId4" Type="http://schemas.openxmlformats.org/officeDocument/2006/relationships/settings" Target="settings.xml"/><Relationship Id="rId9" Type="http://schemas.openxmlformats.org/officeDocument/2006/relationships/hyperlink" Target="https://github.com/karpathy/LLM101n" TargetMode="External"/><Relationship Id="rId14" Type="http://schemas.openxmlformats.org/officeDocument/2006/relationships/hyperlink" Target="https://www.unesco.org/en/forum-ethics-ai?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C615AA-AA3A-4518-B225-B6812251BE81}">
  <we:reference id="wa104381909" version="3.12.2.0" store="en-US" storeType="OMEX"/>
  <we:alternateReferences>
    <we:reference id="WA104381909" version="3.12.2.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Ari19</b:Tag>
    <b:SourceType>Book</b:SourceType>
    <b:Guid>{236143B6-5920-457A-9CC9-7BC902B53F6E}</b:Guid>
    <b:Author>
      <b:Author>
        <b:NameList>
          <b:Person>
            <b:Last>Aristotle</b:Last>
          </b:Person>
        </b:NameList>
      </b:Author>
      <b:Translator>
        <b:NameList>
          <b:Person>
            <b:Last>Irwin</b:Last>
            <b:First>T.</b:First>
          </b:Person>
        </b:NameList>
      </b:Translator>
    </b:Author>
    <b:Title>Nicomachean ethics</b:Title>
    <b:Year>2019</b:Year>
    <b:Publisher>Hackett Publishing Company</b:Publisher>
    <b:RefOrder>3</b:RefOrder>
  </b:Source>
  <b:Source>
    <b:Tag>Pla61</b:Tag>
    <b:SourceType>Book</b:SourceType>
    <b:Guid>{C38B5220-3D2D-48D9-BA50-015E3E2CAE66}</b:Guid>
    <b:Author>
      <b:Author>
        <b:NameList>
          <b:Person>
            <b:Last>Plato</b:Last>
          </b:Person>
        </b:NameList>
      </b:Author>
      <b:Editor>
        <b:NameList>
          <b:Person>
            <b:Last>Hamilton</b:Last>
            <b:First>E</b:First>
          </b:Person>
          <b:Person>
            <b:Last>Cairns</b:Last>
            <b:First>H</b:First>
          </b:Person>
        </b:NameList>
      </b:Editor>
      <b:Translator>
        <b:NameList>
          <b:Person>
            <b:Last>Jowett</b:Last>
            <b:First>B.</b:First>
          </b:Person>
        </b:NameList>
      </b:Translator>
    </b:Author>
    <b:Title>The collected dialogues of Plato</b:Title>
    <b:Year>1961, originally published in 4th century BCE</b:Year>
    <b:Publisher>Princeton University Press</b:Publisher>
    <b:RefOrder>24</b:RefOrder>
  </b:Source>
  <b:Source>
    <b:Tag>Mac81</b:Tag>
    <b:SourceType>Book</b:SourceType>
    <b:Guid>{E5273F7E-4D93-41EF-B645-4C687D8828E6}</b:Guid>
    <b:Author>
      <b:Author>
        <b:NameList>
          <b:Person>
            <b:Last>MacIntyre</b:Last>
            <b:First>A.</b:First>
          </b:Person>
        </b:NameList>
      </b:Author>
    </b:Author>
    <b:Title>After virtue: A study in moral theory</b:Title>
    <b:Year>1981</b:Year>
    <b:Publisher>University of Notre Dame Press</b:Publisher>
    <b:RefOrder>60</b:RefOrder>
  </b:Source>
  <b:Source>
    <b:Tag>Bin181</b:Tag>
    <b:SourceType>ConferenceProceedings</b:SourceType>
    <b:Guid>{FA5C0D15-2938-4765-A227-2A5287F7E1C6}</b:Guid>
    <b:Title>Fairness in machine learning: Lessons from political philosophy</b:Title>
    <b:Year>2018</b:Year>
    <b:Publisher>Proceedings of Machine Learning Research</b:Publisher>
    <b:Author>
      <b:Author>
        <b:NameList>
          <b:Person>
            <b:Last>Binns</b:Last>
            <b:First>R</b:First>
          </b:Person>
        </b:NameList>
      </b:Author>
    </b:Author>
    <b:Pages>149-159</b:Pages>
    <b:ConferenceName>Proceedings of the 2018 Conference on Fairness, Accountability, and Transparency</b:ConferenceName>
    <b:RefOrder>58</b:RefOrder>
  </b:Source>
  <b:Source>
    <b:Tag>Flo182</b:Tag>
    <b:SourceType>JournalArticle</b:SourceType>
    <b:Guid>{04337206-CC38-4194-AC98-90BD9E0C59C9}</b:Guid>
    <b:Title>AI4People—An ethical framework for a good AI society: Opportunities, risks, principles, and recommendations</b:Title>
    <b:Pages>689-707</b:Pages>
    <b:Year>2018</b:Year>
    <b:JournalName>Minds and Machines</b:JournalName>
    <b:Author>
      <b:Author>
        <b:NameList>
          <b:Person>
            <b:Last>Floridi</b:Last>
            <b:First>L</b:First>
          </b:Person>
          <b:Person>
            <b:Last>Cowls</b:Last>
            <b:First>J</b:First>
          </b:Person>
          <b:Person>
            <b:Last>Beltrametti</b:Last>
            <b:First>M</b:First>
          </b:Person>
          <b:Person>
            <b:Last>Chatila</b:Last>
            <b:First>R</b:First>
          </b:Person>
          <b:Person>
            <b:Last>Chazerand</b:Last>
            <b:First>P</b:First>
          </b:Person>
          <b:Person>
            <b:Last>Dignum</b:Last>
            <b:First>V</b:First>
          </b:Person>
          <b:Person>
            <b:Last>Luetge</b:Last>
            <b:First>C</b:First>
          </b:Person>
          <b:Person>
            <b:Last>Madelin</b:Last>
            <b:First>R</b:First>
          </b:Person>
          <b:Person>
            <b:Last>Pagallo</b:Last>
            <b:First>U</b:First>
          </b:Person>
          <b:Person>
            <b:Last>Rossi</b:Last>
            <b:First>F</b:First>
          </b:Person>
          <b:Person>
            <b:Last>Schafer</b:Last>
            <b:First>B</b:First>
          </b:Person>
          <b:Person>
            <b:Last>Valcke</b:Last>
            <b:First>P</b:First>
          </b:Person>
          <b:Person>
            <b:Last>Vayena</b:Last>
            <b:First>E</b:First>
          </b:Person>
        </b:NameList>
      </b:Author>
    </b:Author>
    <b:RefOrder>33</b:RefOrder>
  </b:Source>
  <b:Source>
    <b:Tag>Kro20</b:Tag>
    <b:SourceType>BookSection</b:SourceType>
    <b:Guid>{DD925A7B-2FFE-4E16-8650-BC6E5BF607D0}</b:Guid>
    <b:Title>Accountability in Computer SYstems</b:Title>
    <b:Year>2020</b:Year>
    <b:Pages>62-71</b:Pages>
    <b:BookTitle>The Oxford Handbook of the Ethics of AI</b:BookTitle>
    <b:Publisher>Oxford University Press</b:Publisher>
    <b:Author>
      <b:Author>
        <b:NameList>
          <b:Person>
            <b:Last>Kroll</b:Last>
            <b:First>J</b:First>
          </b:Person>
        </b:NameList>
      </b:Author>
      <b:Editor>
        <b:NameList>
          <b:Person>
            <b:Last>Dubber</b:Last>
            <b:Middle>D</b:Middle>
            <b:First>M</b:First>
          </b:Person>
          <b:Person>
            <b:Last>Pasquale</b:Last>
            <b:First>F</b:First>
          </b:Person>
          <b:Person>
            <b:Last>Das</b:Last>
            <b:First>S</b:First>
          </b:Person>
        </b:NameList>
      </b:Editor>
    </b:Author>
    <b:RefOrder>70</b:RefOrder>
  </b:Source>
  <b:Source>
    <b:Tag>Lip18</b:Tag>
    <b:SourceType>JournalArticle</b:SourceType>
    <b:Guid>{DDC349F6-CFA7-4990-BA61-1F1C0E6B8242}</b:Guid>
    <b:Title>The mythos of model interpretability</b:Title>
    <b:Year>2018</b:Year>
    <b:Pages>36-43</b:Pages>
    <b:Author>
      <b:Author>
        <b:NameList>
          <b:Person>
            <b:Last>Lipton</b:Last>
            <b:First>Z</b:First>
          </b:Person>
        </b:NameList>
      </b:Author>
    </b:Author>
    <b:JournalName>Communications of the ACM</b:JournalName>
    <b:Volume>61</b:Volume>
    <b:Issue>10</b:Issue>
    <b:RefOrder>105</b:RefOrder>
  </b:Source>
  <b:Source>
    <b:Tag>Mit19</b:Tag>
    <b:SourceType>ConferenceProceedings</b:SourceType>
    <b:Guid>{E89D7014-C126-414B-B75B-38EA7838135A}</b:Guid>
    <b:Title>Model cards for model reporting</b:Title>
    <b:Year>2019</b:Year>
    <b:Pages>220-229</b:Pages>
    <b:Author>
      <b:Author>
        <b:NameList>
          <b:Person>
            <b:Last>Mitchell</b:Last>
            <b:First>M</b:First>
          </b:Person>
          <b:Person>
            <b:Last>Wu</b:Last>
            <b:First>S</b:First>
          </b:Person>
          <b:Person>
            <b:Last>Zaldivar</b:Last>
            <b:First>A</b:First>
          </b:Person>
          <b:Person>
            <b:Last>Barnes</b:Last>
            <b:First>P</b:First>
          </b:Person>
          <b:Person>
            <b:Last>Vasserman</b:Last>
            <b:First>L</b:First>
          </b:Person>
          <b:Person>
            <b:Last>Hutchinson</b:Last>
            <b:First>B</b:First>
          </b:Person>
          <b:Person>
            <b:Last>Spitzer</b:Last>
            <b:First>E</b:First>
          </b:Person>
          <b:Person>
            <b:Last>Raji</b:Last>
            <b:Middle>D</b:Middle>
            <b:First>I</b:First>
          </b:Person>
          <b:Person>
            <b:Last>Gebru</b:Last>
            <b:First>T</b:First>
          </b:Person>
        </b:NameList>
      </b:Author>
    </b:Author>
    <b:ConferenceName>Proceedings of the Conference on Fairness, Accountability, and Transparency</b:ConferenceName>
    <b:Publisher>ACM</b:Publisher>
    <b:RefOrder>69</b:RefOrder>
  </b:Source>
  <b:Source>
    <b:Tag>Raj20</b:Tag>
    <b:SourceType>ConferenceProceedings</b:SourceType>
    <b:Guid>{3DB5BB8F-4B29-4BF6-93C4-23D3EEE5B10F}</b:Guid>
    <b:Title>Closing the AI accountability gap: Defining an end-to-end framework for internal algorithmic auditing</b:Title>
    <b:Pages>220-229</b:Pages>
    <b:Year>2020</b:Year>
    <b:ConferenceName>Proceedings of the 2020 Conference on Fairness, Accountability, and Transparency</b:ConferenceName>
    <b:Publisher>ACM</b:Publisher>
    <b:Author>
      <b:Author>
        <b:NameList>
          <b:Person>
            <b:Last>Raji</b:Last>
            <b:Middle>D</b:Middle>
            <b:First>I</b:First>
          </b:Person>
          <b:Person>
            <b:Last>Smart</b:Last>
            <b:First>A</b:First>
          </b:Person>
          <b:Person>
            <b:Last>White</b:Last>
            <b:Middle>N</b:Middle>
            <b:First>R</b:First>
          </b:Person>
          <b:Person>
            <b:Last>Mitchell</b:Last>
            <b:First>M</b:First>
          </b:Person>
          <b:Person>
            <b:Last>Gebru</b:Last>
            <b:First>T</b:First>
          </b:Person>
          <b:Person>
            <b:Last>Hutchinson</b:Last>
            <b:First>B</b:First>
          </b:Person>
          <b:Person>
            <b:Last>Smith-Loud</b:Last>
            <b:First>J</b:First>
          </b:Person>
          <b:Person>
            <b:Last>Theron</b:Last>
            <b:First>D</b:First>
          </b:Person>
          <b:Person>
            <b:Last>Barnes</b:Last>
            <b:First>P</b:First>
          </b:Person>
        </b:NameList>
      </b:Author>
    </b:Author>
    <b:RefOrder>106</b:RefOrder>
  </b:Source>
  <b:Source>
    <b:Tag>Ber14</b:Tag>
    <b:SourceType>Book</b:SourceType>
    <b:Guid>{C05A533D-EAD8-4B14-9614-46566E6884A1}</b:Guid>
    <b:Title>The Aztecs of Central Mexico: An Imperial Society</b:Title>
    <b:Year>2014</b:Year>
    <b:Publisher>Wadsworth Cengage Learning</b:Publisher>
    <b:Author>
      <b:Author>
        <b:NameList>
          <b:Person>
            <b:Last>Berdan</b:Last>
            <b:First>F</b:First>
          </b:Person>
        </b:NameList>
      </b:Author>
    </b:Author>
    <b:Edition>2nd</b:Edition>
    <b:RefOrder>34</b:RefOrder>
  </b:Source>
  <b:Source>
    <b:Tag>DAl14</b:Tag>
    <b:SourceType>Book</b:SourceType>
    <b:Guid>{2DBC0BF4-0792-4DC9-9EC4-EA171248F7A7}</b:Guid>
    <b:Author>
      <b:Author>
        <b:NameList>
          <b:Person>
            <b:Last>D'Altroy</b:Last>
            <b:First>T.</b:First>
          </b:Person>
        </b:NameList>
      </b:Author>
    </b:Author>
    <b:Title>The Incas</b:Title>
    <b:Year>2014</b:Year>
    <b:Publisher>Wiley-Blackwell</b:Publisher>
    <b:RefOrder>32</b:RefOrder>
  </b:Source>
  <b:Source>
    <b:Tag>Sch90</b:Tag>
    <b:SourceType>Book</b:SourceType>
    <b:Guid>{A703E126-056E-4868-AE1B-51EEE2373DF0}</b:Guid>
    <b:Title>A Forest of Kings: The Untold Story of the Ancient Maya</b:Title>
    <b:Year>1990</b:Year>
    <b:Author>
      <b:Author>
        <b:NameList>
          <b:Person>
            <b:Last>Schele</b:Last>
            <b:First>L</b:First>
          </b:Person>
          <b:Person>
            <b:Last>Freidel</b:Last>
            <b:First>D</b:First>
          </b:Person>
        </b:NameList>
      </b:Author>
    </b:Author>
    <b:Publisher>William Morrow &amp; Company</b:Publisher>
    <b:RefOrder>31</b:RefOrder>
  </b:Source>
  <b:Source>
    <b:Tag>Elm00</b:Tag>
    <b:SourceType>Book</b:SourceType>
    <b:Guid>{0205198A-D986-45CF-87EB-F42CD67752B9}</b:Guid>
    <b:Author>
      <b:Author>
        <b:NameList>
          <b:Person>
            <b:Last>Elman</b:Last>
            <b:First>B</b:First>
          </b:Person>
        </b:NameList>
      </b:Author>
    </b:Author>
    <b:Title>A cultural history of civil examinations in late imperial China</b:Title>
    <b:Year>2000</b:Year>
    <b:Publisher>University of California Press</b:Publisher>
    <b:RefOrder>25</b:RefOrder>
  </b:Source>
  <b:Source>
    <b:Tag>Twi79</b:Tag>
    <b:SourceType>Book</b:SourceType>
    <b:Guid>{F0FFFED0-21B7-4CC0-A776-069598A7BFD3}</b:Guid>
    <b:Author>
      <b:Author>
        <b:NameList>
          <b:Person>
            <b:Last>Twitchett</b:Last>
            <b:First>D</b:First>
          </b:Person>
        </b:NameList>
      </b:Author>
    </b:Author>
    <b:Title>The Cambridge history of China, Volume 3: Sui and T’ang China, 589–906</b:Title>
    <b:Year>1979</b:Year>
    <b:Publisher>Cambridge University Press</b:Publisher>
    <b:RefOrder>26</b:RefOrder>
  </b:Source>
  <b:Source>
    <b:Tag>Bol08</b:Tag>
    <b:SourceType>Book</b:SourceType>
    <b:Guid>{90F0D019-7A5D-4298-B58B-352629DA6E78}</b:Guid>
    <b:Author>
      <b:Author>
        <b:NameList>
          <b:Person>
            <b:Last>Bol</b:Last>
            <b:First>P</b:First>
          </b:Person>
        </b:NameList>
      </b:Author>
    </b:Author>
    <b:Title>Neo-Confucianism in history</b:Title>
    <b:Year>2008</b:Year>
    <b:Publisher>Harvard University Asia Center</b:Publisher>
    <b:RefOrder>27</b:RefOrder>
  </b:Source>
  <b:Source>
    <b:Tag>Sta17</b:Tag>
    <b:SourceType>InternetSite</b:SourceType>
    <b:Guid>{E8BC1C1D-05A1-4031-8882-288EAC2F5F5E}</b:Guid>
    <b:Title>Full Translation: China’s ‘New Generation Artificial Intelligence Development (2017)</b:Title>
    <b:Year>2017</b:Year>
    <b:Author>
      <b:Author>
        <b:Corporate>State Council of the People’s Republic of China</b:Corporate>
      </b:Author>
    </b:Author>
    <b:InternetSiteTitle>DigiChina</b:InternetSiteTitle>
    <b:Month>August</b:Month>
    <b:Day>1</b:Day>
    <b:URL>https://digichina.stanford.edu/work/full-translation-chinas-new-generation-artificial-intelligence-development-plan-2017/</b:URL>
    <b:RefOrder>28</b:RefOrder>
  </b:Source>
  <b:Source>
    <b:Tag>Bei19</b:Tag>
    <b:SourceType>InternetSite</b:SourceType>
    <b:Guid>{A25EACEC-E8BA-47C5-B5B1-E0FE05767467}</b:Guid>
    <b:Author>
      <b:Author>
        <b:Corporate>Beijing Academy of Artificial Intelligence</b:Corporate>
      </b:Author>
    </b:Author>
    <b:Title>Beijing AI principles</b:Title>
    <b:InternetSiteTitle>Beijing Academy of Artificial Intelligence</b:InternetSiteTitle>
    <b:Year>2019</b:Year>
    <b:URL>https://link.springer.com/content/pdf/10.1007/s11623-019-1183-6.pdf</b:URL>
    <b:RefOrder>29</b:RefOrder>
  </b:Source>
  <b:Source>
    <b:Tag>Nat21</b:Tag>
    <b:SourceType>InternetSite</b:SourceType>
    <b:Guid>{FBF7865E-0448-4E9A-AE59-078F245CEB17}</b:Guid>
    <b:Author>
      <b:Author>
        <b:Corporate>National Governance Committee for the New Generation Artificial Intelligence</b:Corporate>
      </b:Author>
    </b:Author>
    <b:Title>Ethical norms for the new generation artificial intelligence</b:Title>
    <b:InternetSiteTitle>Ministry of Science and Technology of the People’s Republic of China</b:InternetSiteTitle>
    <b:Year>2021</b:Year>
    <b:Month>9</b:Month>
    <b:Day>26</b:Day>
    <b:URL>https://www.most.gov.cn/kjbgz/202109/t20210926_177063.html</b:URL>
    <b:RefOrder>30</b:RefOrder>
  </b:Source>
  <b:Source>
    <b:Tag>Aug98</b:Tag>
    <b:SourceType>Book</b:SourceType>
    <b:Guid>{68285182-496E-4DCE-BD3D-9C2CF38F5998}</b:Guid>
    <b:Title>The city of God against the pagans</b:Title>
    <b:Year>1998</b:Year>
    <b:Author>
      <b:Author>
        <b:NameList>
          <b:Person>
            <b:Last>Augustine</b:Last>
          </b:Person>
        </b:NameList>
      </b:Author>
      <b:Translator>
        <b:NameList>
          <b:Person>
            <b:Last>Dyson</b:Last>
            <b:First>R.W.</b:First>
          </b:Person>
        </b:NameList>
      </b:Translator>
    </b:Author>
    <b:Publisher>Cambridge University Press</b:Publisher>
    <b:RefOrder>36</b:RefOrder>
  </b:Source>
  <b:Source>
    <b:Tag>Fou77</b:Tag>
    <b:SourceType>Book</b:SourceType>
    <b:Guid>{D51E5157-9144-4F7C-BAE6-C53B91C18390}</b:Guid>
    <b:Title>Discipline and punish: the birth of the prison</b:Title>
    <b:Year>1977</b:Year>
    <b:City>New York</b:City>
    <b:Publisher>Random House</b:Publisher>
    <b:Author>
      <b:Author>
        <b:NameList>
          <b:Person>
            <b:Last>Foucault</b:Last>
            <b:First>M.</b:First>
          </b:Person>
        </b:NameList>
      </b:Author>
      <b:Translator>
        <b:NameList>
          <b:Person>
            <b:Last>Sheridan</b:Last>
            <b:First>A</b:First>
          </b:Person>
        </b:NameList>
      </b:Translator>
    </b:Author>
    <b:RefOrder>40</b:RefOrder>
  </b:Source>
  <b:Source>
    <b:Tag>Gen10</b:Tag>
    <b:SourceType>Book</b:SourceType>
    <b:Guid>{9F6EC9D0-346F-4F6C-9851-977B651C39F0}</b:Guid>
    <b:Title>Giving voice to values: How to speak your mind when you know what's right</b:Title>
    <b:Year>2010</b:Year>
    <b:Publisher>Yale University Press</b:Publisher>
    <b:Author>
      <b:Author>
        <b:NameList>
          <b:Person>
            <b:Last>Gentile</b:Last>
            <b:First>M.</b:First>
            <b:Middle>C.</b:Middle>
          </b:Person>
        </b:NameList>
      </b:Author>
    </b:Author>
    <b:RefOrder>39</b:RefOrder>
  </b:Source>
  <b:Source>
    <b:Tag>Mac98</b:Tag>
    <b:SourceType>Book</b:SourceType>
    <b:Guid>{349A798D-46BC-4BAA-B232-5AFEFD3F7CCC}</b:Guid>
    <b:Author>
      <b:Author>
        <b:NameList>
          <b:Person>
            <b:Last>Machivelli</b:Last>
            <b:First>N</b:First>
          </b:Person>
        </b:NameList>
      </b:Author>
      <b:Translator>
        <b:NameList>
          <b:Person>
            <b:Last>Mansfield</b:Last>
            <b:First>H.</b:First>
            <b:Middle>C.</b:Middle>
          </b:Person>
        </b:NameList>
      </b:Translator>
    </b:Author>
    <b:Title>The prince</b:Title>
    <b:Year>1998</b:Year>
    <b:Publisher>University of Chicago Press</b:Publisher>
    <b:RefOrder>38</b:RefOrder>
  </b:Source>
  <b:Source>
    <b:Tag>Tra24</b:Tag>
    <b:SourceType>Book</b:SourceType>
    <b:Guid>{B59F0BAA-99C8-4FC6-8F5E-77B8EBD5A168}</b:Guid>
    <b:Author>
      <b:Author>
        <b:NameList>
          <b:Person>
            <b:Last>Aristotle</b:Last>
          </b:Person>
        </b:NameList>
      </b:Author>
      <b:Translator>
        <b:NameList>
          <b:Person>
            <b:Last>Ross</b:Last>
            <b:First>W.</b:First>
            <b:Middle>D.</b:Middle>
          </b:Person>
        </b:NameList>
      </b:Translator>
    </b:Author>
    <b:Title>Metaphysics</b:Title>
    <b:Year>1999</b:Year>
    <b:City>Oxford</b:City>
    <b:Publisher>Oxford University Press</b:Publisher>
    <b:Medium>Print</b:Medium>
    <b:RefOrder>37</b:RefOrder>
  </b:Source>
  <b:Source>
    <b:Tag>Aqu45</b:Tag>
    <b:SourceType>Book</b:SourceType>
    <b:Guid>{C11D0780-3A45-4D86-BE49-F404D4AD2316}</b:Guid>
    <b:Author>
      <b:Author>
        <b:NameList>
          <b:Person>
            <b:Last>Aquinas</b:Last>
            <b:First>T</b:First>
          </b:Person>
        </b:NameList>
      </b:Author>
      <b:Translator>
        <b:NameList>
          <b:Person>
            <b:Last>Pegis</b:Last>
            <b:First>A.</b:First>
            <b:Middle>C.</b:Middle>
          </b:Person>
        </b:NameList>
      </b:Translator>
    </b:Author>
    <b:Title>Basic writings of Saint Thomas Aquinas</b:Title>
    <b:Year>1945</b:Year>
    <b:Publisher>Random House</b:Publisher>
    <b:RefOrder>41</b:RefOrder>
  </b:Source>
  <b:Source>
    <b:Tag>Caj00</b:Tag>
    <b:SourceType>Book</b:SourceType>
    <b:Guid>{7D9E7063-B967-4B1E-AD45-EBE97CC53FE8}</b:Guid>
    <b:Author>
      <b:Author>
        <b:NameList>
          <b:Person>
            <b:Last>Cajete</b:Last>
            <b:First>G.</b:First>
          </b:Person>
        </b:NameList>
      </b:Author>
    </b:Author>
    <b:Title>Native science: Natural laws of interdependence</b:Title>
    <b:Year>2000</b:Year>
    <b:Publisher>Clear Light Publishers</b:Publisher>
    <b:RefOrder>45</b:RefOrder>
  </b:Source>
  <b:Source>
    <b:Tag>Con98</b:Tag>
    <b:SourceType>Book</b:SourceType>
    <b:Guid>{B018DB98-F287-4F09-B535-DA6792F5D457}</b:Guid>
    <b:Author>
      <b:Author>
        <b:NameList>
          <b:Person>
            <b:Last>Confucius</b:Last>
          </b:Person>
        </b:NameList>
      </b:Author>
      <b:Translator>
        <b:NameList>
          <b:Person>
            <b:Last>Waley</b:Last>
            <b:First>A.</b:First>
          </b:Person>
        </b:NameList>
      </b:Translator>
    </b:Author>
    <b:Title>The Analects</b:Title>
    <b:Year>1998</b:Year>
    <b:Publisher>HarperCollins</b:Publisher>
    <b:RefOrder>42</b:RefOrder>
  </b:Source>
  <b:Source>
    <b:Tag>Met10</b:Tag>
    <b:SourceType>JournalArticle</b:SourceType>
    <b:Guid>{A52F0B8B-10B7-4E29-8C75-C7E102E1A383}</b:Guid>
    <b:Title>The African ethic of Ubuntu/Botho: Implications for research on morality</b:Title>
    <b:Year>2010</b:Year>
    <b:Pages>273-290</b:Pages>
    <b:JournalName>Journal of Moral Education</b:JournalName>
    <b:Author>
      <b:Author>
        <b:NameList>
          <b:Person>
            <b:Last>Metz</b:Last>
            <b:First>T</b:First>
          </b:Person>
          <b:Person>
            <b:Last>Gaie</b:Last>
            <b:Middle>B. R.</b:Middle>
            <b:First>J</b:First>
          </b:Person>
        </b:NameList>
      </b:Author>
    </b:Author>
    <b:Volume>39</b:Volume>
    <b:Issue>3</b:Issue>
    <b:RefOrder>43</b:RefOrder>
  </b:Source>
  <b:Source>
    <b:Tag>Ang09</b:Tag>
    <b:SourceType>Book</b:SourceType>
    <b:Guid>{CB7F8216-A5CA-45A4-8BA5-EC76B7F9EFDF}</b:Guid>
    <b:Author>
      <b:Author>
        <b:NameList>
          <b:Person>
            <b:Last>Angle</b:Last>
            <b:First>S.</b:First>
            <b:Middle>C.</b:Middle>
          </b:Person>
        </b:NameList>
      </b:Author>
    </b:Author>
    <b:Title>Contemporary Confucian political philosophy: Toward progressive Confucianism</b:Title>
    <b:Year>2009</b:Year>
    <b:Publisher>Polity Press</b:Publisher>
    <b:RefOrder>51</b:RefOrder>
  </b:Source>
  <b:Source>
    <b:Tag>Arm07</b:Tag>
    <b:SourceType>Book</b:SourceType>
    <b:Guid>{9AB7C5DB-7E3B-4F6E-8A73-2A504004587E}</b:Guid>
    <b:Author>
      <b:Author>
        <b:NameList>
          <b:Person>
            <b:Last>Armitage</b:Last>
            <b:First>D</b:First>
          </b:Person>
        </b:NameList>
      </b:Author>
    </b:Author>
    <b:Title>The Declaration of Independence: A global history</b:Title>
    <b:Year>2007</b:Year>
    <b:Publisher>Harvard Press</b:Publisher>
    <b:RefOrder>18</b:RefOrder>
  </b:Source>
  <b:Source>
    <b:Tag>Woo06</b:Tag>
    <b:SourceType>Book</b:SourceType>
    <b:Guid>{C6DE2A2A-23C0-480C-B2BF-B9F210D90DBD}</b:Guid>
    <b:Author>
      <b:Author>
        <b:NameList>
          <b:Person>
            <b:Last>Wood</b:Last>
            <b:First>G.</b:First>
            <b:Middle>S.</b:Middle>
          </b:Person>
        </b:NameList>
      </b:Author>
    </b:Author>
    <b:Title>Revolutionary characters: What made the founders different</b:Title>
    <b:Year>2006</b:Year>
    <b:Publisher>Penguin Press</b:Publisher>
    <b:RefOrder>46</b:RefOrder>
  </b:Source>
  <b:Source>
    <b:Tag>Woo061</b:Tag>
    <b:SourceType>Book</b:SourceType>
    <b:Guid>{5193BD7B-2736-4A1D-86F9-0E9A4FE39B5A}</b:Guid>
    <b:Author>
      <b:Author>
        <b:NameList>
          <b:Person>
            <b:Last>Wood</b:Last>
            <b:First>G.</b:First>
            <b:Middle>S.</b:Middle>
          </b:Person>
        </b:NameList>
      </b:Author>
    </b:Author>
    <b:Title>Revolutionary characters: What made the founders different</b:Title>
    <b:Year>2006</b:Year>
    <b:Publisher>Penguin Press</b:Publisher>
    <b:RefOrder>107</b:RefOrder>
  </b:Source>
  <b:Source>
    <b:Tag>Haa06</b:Tag>
    <b:SourceType>Book</b:SourceType>
    <b:Guid>{9484C17C-A0B0-482A-9571-EA94E19762CE}</b:Guid>
    <b:Author>
      <b:Author>
        <b:NameList>
          <b:Person>
            <b:Last>Haakonssen</b:Last>
            <b:First>K.</b:First>
          </b:Person>
        </b:NameList>
      </b:Author>
    </b:Author>
    <b:Title>The Cambridge companion to Adam Smith</b:Title>
    <b:Year>2006</b:Year>
    <b:Publisher>Cambridge University Press</b:Publisher>
    <b:RefOrder>47</b:RefOrder>
  </b:Source>
  <b:Source>
    <b:Tag>Sam11</b:Tag>
    <b:SourceType>Book</b:SourceType>
    <b:Guid>{1F50B5F8-9B72-49E5-B110-3AA6B9BE5DDC}</b:Guid>
    <b:Author>
      <b:Author>
        <b:NameList>
          <b:Person>
            <b:Last>Sama</b:Last>
            <b:First>D.</b:First>
          </b:Person>
        </b:NameList>
      </b:Author>
    </b:Author>
    <b:Title>Classical Indian philosophy: A reader</b:Title>
    <b:Year>2011</b:Year>
    <b:Publisher>Columbia University Press</b:Publisher>
    <b:RefOrder>48</b:RefOrder>
  </b:Source>
  <b:Source>
    <b:Tag>Elm05</b:Tag>
    <b:SourceType>Book</b:SourceType>
    <b:Guid>{AA0FF7F9-912F-4F39-BACA-ECD330A90B9B}</b:Guid>
    <b:Author>
      <b:Author>
        <b:NameList>
          <b:Person>
            <b:Last>Elman</b:Last>
            <b:First>B.</b:First>
            <b:Middle>A.</b:Middle>
          </b:Person>
        </b:NameList>
      </b:Author>
    </b:Author>
    <b:Title>On their own terms: Science in China, 1550-1900</b:Title>
    <b:Year>2005</b:Year>
    <b:Publisher>Harvard University Press</b:Publisher>
    <b:RefOrder>49</b:RefOrder>
  </b:Source>
  <b:Source>
    <b:Tag>Pen14</b:Tag>
    <b:SourceType>Book</b:SourceType>
    <b:Guid>{DEA31CB0-68E8-464F-8121-700F213B7DB9}</b:Guid>
    <b:Author>
      <b:Author>
        <b:NameList>
          <b:Person>
            <b:Last>Pentland</b:Last>
            <b:First>A</b:First>
          </b:Person>
        </b:NameList>
      </b:Author>
    </b:Author>
    <b:Title>Social physics: How good ideas spread—the lessons from a new science</b:Title>
    <b:Year>2014</b:Year>
    <b:Publisher>Penguin</b:Publisher>
    <b:RefOrder>53</b:RefOrder>
  </b:Source>
  <b:Source>
    <b:Tag>Rou23</b:Tag>
    <b:SourceType>Book</b:SourceType>
    <b:Guid>{328E5F99-3991-48E3-8CAC-034F025ED4A8}</b:Guid>
    <b:Author>
      <b:Author>
        <b:NameList>
          <b:Person>
            <b:Last>Rousseau</b:Last>
            <b:First>J.</b:First>
            <b:Middle>J.</b:Middle>
          </b:Person>
        </b:NameList>
      </b:Author>
      <b:Translator>
        <b:NameList>
          <b:Person>
            <b:Last>Cole</b:Last>
            <b:First>G.</b:First>
            <b:Middle>D. H.</b:Middle>
          </b:Person>
        </b:NameList>
      </b:Translator>
    </b:Author>
    <b:Title>The social contract and discourses</b:Title>
    <b:Year>1923</b:Year>
    <b:Publisher>J. M. Dent &amp; Sons</b:Publisher>
    <b:RefOrder>5</b:RefOrder>
  </b:Source>
  <b:Source>
    <b:Tag>Reu25</b:Tag>
    <b:SourceType>InternetSite</b:SourceType>
    <b:Guid>{5605007D-6BB9-498F-B27B-37B9E6B8667D}</b:Guid>
    <b:Year>2025</b:Year>
    <b:Author>
      <b:Author>
        <b:NameList>
          <b:Person>
            <b:Last>Reuters</b:Last>
          </b:Person>
        </b:NameList>
      </b:Author>
    </b:Author>
    <b:InternetSiteTitle>Trump announces private sector AI infrastructure investment</b:InternetSiteTitle>
    <b:Month>January</b:Month>
    <b:Day>21</b:Day>
    <b:URL>https://www.reuters.com/technology/artificial-intelligence/trump-announce-private-sector-ai-infrastructure-investment-cbs-reports-2025-01-21</b:URL>
    <b:RefOrder>52</b:RefOrder>
  </b:Source>
  <b:Source>
    <b:Tag>Flo18</b:Tag>
    <b:SourceType>JournalArticle</b:SourceType>
    <b:Guid>{90566890-E803-46E2-A39F-B4617FBA060A}</b:Guid>
    <b:Title>Soft ethics and governance of the digital</b:Title>
    <b:Year>2018</b:Year>
    <b:Author>
      <b:Author>
        <b:NameList>
          <b:Person>
            <b:Last>Floridi</b:Last>
            <b:First>L.</b:First>
          </b:Person>
        </b:NameList>
      </b:Author>
    </b:Author>
    <b:JournalName>Philosophy &amp; Technology</b:JournalName>
    <b:Pages>1-8</b:Pages>
    <b:Volume>31</b:Volume>
    <b:Issue>1</b:Issue>
    <b:RefOrder>55</b:RefOrder>
  </b:Source>
  <b:Source>
    <b:Tag>Joh21</b:Tag>
    <b:SourceType>JournalArticle</b:SourceType>
    <b:Guid>{9D16F11D-BC6C-477E-99A6-CBA1A86397AC}</b:Guid>
    <b:Author>
      <b:Author>
        <b:NameList>
          <b:Person>
            <b:Last>Johnson</b:Last>
            <b:First>D.</b:First>
            <b:Middle>G.</b:Middle>
          </b:Person>
        </b:NameList>
      </b:Author>
    </b:Author>
    <b:Title>Ethical and societal implications of AI</b:Title>
    <b:JournalName>AI ethics: Artificial intelligence, robotics, and society</b:JournalName>
    <b:Year>2021</b:Year>
    <b:DOI>https://doi.org/10.1007/978-3-030-57957-8_1</b:DOI>
    <b:RefOrder>108</b:RefOrder>
  </b:Source>
  <b:Source>
    <b:Tag>Kan98</b:Tag>
    <b:SourceType>Book</b:SourceType>
    <b:Guid>{99B30571-AC31-4511-9AFA-B7A6CA596AF5}</b:Guid>
    <b:Author>
      <b:Author>
        <b:NameList>
          <b:Person>
            <b:Last>Kant</b:Last>
            <b:First>I.</b:First>
          </b:Person>
        </b:NameList>
      </b:Author>
    </b:Author>
    <b:Title>Groundwork of the Metaphysics of Morales. Translated by Mary Gregor</b:Title>
    <b:Year>1998</b:Year>
    <b:City>Cambridge</b:City>
    <b:Publisher>Cambridge University Press</b:Publisher>
    <b:RefOrder>4</b:RefOrder>
  </b:Source>
  <b:Source>
    <b:Tag>YuH20</b:Tag>
    <b:SourceType>JournalArticle</b:SourceType>
    <b:Guid>{89FAC577-A827-47BE-A25C-284CF96A703D}</b:Guid>
    <b:Author>
      <b:Author>
        <b:NameList>
          <b:Person>
            <b:Last>Yu</b:Last>
            <b:First>H.</b:First>
          </b:Person>
        </b:NameList>
      </b:Author>
    </b:Author>
    <b:Title>Rethinking global ethics in AI: A Confucian approach</b:Title>
    <b:JournalName>AI &amp; Society</b:JournalName>
    <b:Year>2020</b:Year>
    <b:Pages>739-750</b:Pages>
    <b:Volume>35</b:Volume>
    <b:Issue>3</b:Issue>
    <b:DOI>https://doi.org/10.1007/s00146-020-01004-3</b:DOI>
    <b:RefOrder>57</b:RefOrder>
  </b:Source>
  <b:Source>
    <b:Tag>All05</b:Tag>
    <b:SourceType>JournalArticle</b:SourceType>
    <b:Guid>{1399EF06-3233-4B17-9657-C73ACF850BC8}</b:Guid>
    <b:Title>Why machine ethics?</b:Title>
    <b:Year>2005</b:Year>
    <b:JournalName>IEEE Intelligent Systems</b:JournalName>
    <b:Pages>12-17</b:Pages>
    <b:Author>
      <b:Author>
        <b:NameList>
          <b:Person>
            <b:Last>Allen</b:Last>
            <b:First>C</b:First>
          </b:Person>
          <b:Person>
            <b:Last>Wallach</b:Last>
            <b:First>W</b:First>
          </b:Person>
          <b:Person>
            <b:Last>Smit</b:Last>
            <b:First>I</b:First>
          </b:Person>
        </b:NameList>
      </b:Author>
    </b:Author>
    <b:Volume>21</b:Volume>
    <b:Issue>4</b:Issue>
    <b:DOI>https://doi.org/10.1109/MIS.2006.83</b:DOI>
    <b:RefOrder>59</b:RefOrder>
  </b:Source>
  <b:Source>
    <b:Tag>Dub20</b:Tag>
    <b:SourceType>Book</b:SourceType>
    <b:Guid>{5CCD3BE6-C277-4CCC-A627-43C63B00A8C6}</b:Guid>
    <b:Title>The Oxford Handbook of Ethics of AI</b:Title>
    <b:Year>2020</b:Year>
    <b:Publisher>Oxford University Press</b:Publisher>
    <b:DOI>https://doi-org.offcampus.lib.washington.edu/10.1093/oxfordhb/9780190067397.001.0001</b:DOI>
    <b:Author>
      <b:Editor>
        <b:NameList>
          <b:Person>
            <b:Last>Dubber</b:Last>
            <b:Middle>D</b:Middle>
            <b:First>M</b:First>
          </b:Person>
          <b:Person>
            <b:Last>Pasquale</b:Last>
            <b:First>F</b:First>
          </b:Person>
          <b:Person>
            <b:Last>Das</b:Last>
            <b:First>S.</b:First>
          </b:Person>
        </b:NameList>
      </b:Editor>
    </b:Author>
    <b:RefOrder>54</b:RefOrder>
  </b:Source>
  <b:Source>
    <b:Tag>Dub201</b:Tag>
    <b:SourceType>Book</b:SourceType>
    <b:Guid>{3A5269F3-9244-4F14-9F59-2220B49A340C}</b:Guid>
    <b:Title>The Oxford Handbook of AI Ethics</b:Title>
    <b:Year>2020</b:Year>
    <b:Publisher>Oxford University Press</b:Publisher>
    <b:DOI>https://doi-org.offcampus.lib.washington.edu/10.1093/oxfordhb/9780190067397.001.0001</b:DOI>
    <b:Author>
      <b:Editor>
        <b:NameList>
          <b:Person>
            <b:Last>Dubber</b:Last>
            <b:Middle>D</b:Middle>
            <b:First>M</b:First>
          </b:Person>
          <b:Person>
            <b:Last>Pasquale</b:Last>
            <b:First>F</b:First>
          </b:Person>
          <b:Person>
            <b:Last>Das</b:Last>
            <b:First>S</b:First>
          </b:Person>
        </b:NameList>
      </b:Editor>
    </b:Author>
    <b:RefOrder>109</b:RefOrder>
  </b:Source>
  <b:Source>
    <b:Tag>Job191</b:Tag>
    <b:SourceType>JournalArticle</b:SourceType>
    <b:Guid>{6BA8E3BD-1424-48C1-88E4-A2AF69EEBADA}</b:Guid>
    <b:Title>The global landscape of AI ethics guidelines</b:Title>
    <b:Year>2019</b:Year>
    <b:JournalName>Nature Machine Intelligence</b:JournalName>
    <b:Pages>389-399</b:Pages>
    <b:Author>
      <b:Author>
        <b:NameList>
          <b:Person>
            <b:Last>Jobin</b:Last>
            <b:First>A</b:First>
          </b:Person>
          <b:Person>
            <b:Last>Ienca</b:Last>
            <b:First>M</b:First>
          </b:Person>
          <b:Person>
            <b:Last>Vayena</b:Last>
            <b:First>E</b:First>
          </b:Person>
        </b:NameList>
      </b:Author>
    </b:Author>
    <b:Volume>1</b:Volume>
    <b:Issue>9</b:Issue>
    <b:DOI>https://www.nature.com/articles/s42256-019-0088-2</b:DOI>
    <b:RefOrder>2</b:RefOrder>
  </b:Source>
  <b:Source>
    <b:Tag>Goo90</b:Tag>
    <b:SourceType>Book</b:SourceType>
    <b:Guid>{C43EC29E-0526-4CDB-A917-B84E9598F73F}</b:Guid>
    <b:Author>
      <b:Author>
        <b:NameList>
          <b:Person>
            <b:Last>Goodman</b:Last>
            <b:First>G.</b:First>
            <b:Middle>K.</b:Middle>
          </b:Person>
        </b:NameList>
      </b:Author>
    </b:Author>
    <b:Title>Japan and the Dutch</b:Title>
    <b:Year>2013</b:Year>
    <b:Publisher>Routledge</b:Publisher>
    <b:RefOrder>50</b:RefOrder>
  </b:Source>
  <b:Source>
    <b:Tag>AlF01</b:Tag>
    <b:SourceType>Book</b:SourceType>
    <b:Guid>{0CD1645D-0A36-43A2-8D55-B4F77FB3157F}</b:Guid>
    <b:Author>
      <b:Author>
        <b:NameList>
          <b:Person>
            <b:Last>Al-Farabi</b:Last>
          </b:Person>
        </b:NameList>
      </b:Author>
      <b:Translator>
        <b:NameList>
          <b:Person>
            <b:Last>Walzer</b:Last>
            <b:First>R</b:First>
          </b:Person>
        </b:NameList>
      </b:Translator>
    </b:Author>
    <b:Title>On the perfect state</b:Title>
    <b:Year>1998</b:Year>
    <b:Publisher>Kazi Publications, Inc.</b:Publisher>
    <b:URL>https://www.amazon.com/Perfect-Translator-Richard-Walzer-al-Farabi/dp/1871031761/</b:URL>
    <b:RefOrder>44</b:RefOrder>
  </b:Source>
  <b:Source>
    <b:Tag>Amo16</b:Tag>
    <b:SourceType>JournalArticle</b:SourceType>
    <b:Guid>{A1FEF184-BBBF-4842-9E39-5D0A4846C45F}</b:Guid>
    <b:Title>Concrete problems in AI safety</b:Title>
    <b:JournalName>arXiv preprint</b:JournalName>
    <b:Year>2016</b:Year>
    <b:Pages>1-29</b:Pages>
    <b:Author>
      <b:Author>
        <b:NameList>
          <b:Person>
            <b:Last>Amodei</b:Last>
            <b:First>D</b:First>
          </b:Person>
          <b:Person>
            <b:Last>Olah</b:Last>
            <b:First>C</b:First>
          </b:Person>
          <b:Person>
            <b:Last>Steinhardt</b:Last>
            <b:First>J</b:First>
          </b:Person>
          <b:Person>
            <b:Last>Cristiano</b:Last>
            <b:First>P</b:First>
          </b:Person>
          <b:Person>
            <b:Last>Schulman</b:Last>
            <b:First>J</b:First>
          </b:Person>
          <b:Person>
            <b:Last>Mané</b:Last>
            <b:First>D</b:First>
          </b:Person>
        </b:NameList>
      </b:Author>
    </b:Author>
    <b:URL>https://arxiv.org/abs/1606.06565</b:URL>
    <b:RefOrder>12</b:RefOrder>
  </b:Source>
  <b:Source>
    <b:Tag>Cho57</b:Tag>
    <b:SourceType>Book</b:SourceType>
    <b:Guid>{C1D1B5EC-FA9F-469D-BE53-404ED13205CC}</b:Guid>
    <b:Title>Syntactic structures</b:Title>
    <b:Year>1957</b:Year>
    <b:Author>
      <b:Author>
        <b:NameList>
          <b:Person>
            <b:Last>Chomsky</b:Last>
            <b:First>N.</b:First>
          </b:Person>
        </b:NameList>
      </b:Author>
    </b:Author>
    <b:Publisher>Mouton</b:Publisher>
    <b:RefOrder>10</b:RefOrder>
  </b:Source>
  <b:Source>
    <b:Tag>Kin24</b:Tag>
    <b:SourceType>Book</b:SourceType>
    <b:Guid>{0F454886-5874-41E7-AA58-E07E576B3679}</b:Guid>
    <b:Author>
      <b:Author>
        <b:NameList>
          <b:Person>
            <b:Last>Kingsley</b:Last>
            <b:First>E.</b:First>
            <b:Middle>F.</b:Middle>
          </b:Person>
        </b:NameList>
      </b:Author>
    </b:Author>
    <b:Title>The last garden: A dystopian sci-fi tale</b:Title>
    <b:Year>2024</b:Year>
    <b:Publisher>Pariah Tales</b:Publisher>
    <b:URL>https://www.amazon.com/Last-Garden-Dystopian-Sci-Fi-Tale-ebook/dp/B0DQF1F1M9</b:URL>
    <b:RefOrder>110</b:RefOrder>
  </b:Source>
  <b:Source>
    <b:Tag>Gab221</b:Tag>
    <b:SourceType>JournalArticle</b:SourceType>
    <b:Guid>{F1510EFC-9F0E-4FDB-8012-4D9E18B37504}</b:Guid>
    <b:Title>In conversation with artificial intelligence aligning language models with human values</b:Title>
    <b:Year>2023</b:Year>
    <b:Author>
      <b:Author>
        <b:NameList>
          <b:Person>
            <b:Last>Kasirzadeh</b:Last>
            <b:First>A.</b:First>
          </b:Person>
          <b:Person>
            <b:Last>Gabriel</b:Last>
            <b:First>I.</b:First>
          </b:Person>
        </b:NameList>
      </b:Author>
    </b:Author>
    <b:JournalName>Philosophy and Technology</b:JournalName>
    <b:Volume>36</b:Volume>
    <b:Issue>27</b:Issue>
    <b:DOI>https://doi.org/10.1007/s13347-023-00606</b:DOI>
    <b:RefOrder>35</b:RefOrder>
  </b:Source>
  <b:Source>
    <b:Tag>Hua24</b:Tag>
    <b:SourceType>Report</b:SourceType>
    <b:Guid>{1496C9C5-133E-4727-BD79-4B7481E00310}</b:Guid>
    <b:Title>Harnessing collective intelligence for AI governance</b:Title>
    <b:Year>2024</b:Year>
    <b:Publisher>Collective Intelligence Project</b:Publisher>
    <b:Author>
      <b:Author>
        <b:NameList>
          <b:Person>
            <b:Last>Huang</b:Last>
            <b:First>S</b:First>
          </b:Person>
          <b:Person>
            <b:Last>Siddarth</b:Last>
            <b:First>D</b:First>
          </b:Person>
        </b:NameList>
      </b:Author>
    </b:Author>
    <b:RefOrder>17</b:RefOrder>
  </b:Source>
  <b:Source>
    <b:Tag>Kur05</b:Tag>
    <b:SourceType>Book</b:SourceType>
    <b:Guid>{DD57382D-A69A-450E-B014-4689C3F0A7B8}</b:Guid>
    <b:Title>The singularity is near:  When humans transcend biology</b:Title>
    <b:Year>2005</b:Year>
    <b:Publisher>Viking</b:Publisher>
    <b:Author>
      <b:Author>
        <b:NameList>
          <b:Person>
            <b:Last>Kurzweil</b:Last>
            <b:First>R.</b:First>
          </b:Person>
        </b:NameList>
      </b:Author>
    </b:Author>
    <b:RefOrder>104</b:RefOrder>
  </b:Source>
  <b:Source>
    <b:Tag>Rus19</b:Tag>
    <b:SourceType>Book</b:SourceType>
    <b:Guid>{673A72D6-918E-4670-BF2C-47BC31E5770C}</b:Guid>
    <b:Author>
      <b:Author>
        <b:NameList>
          <b:Person>
            <b:Last>Russell</b:Last>
            <b:First>S.</b:First>
          </b:Person>
        </b:NameList>
      </b:Author>
    </b:Author>
    <b:Title>Human compatible: Artificial intelligence and the problem of control</b:Title>
    <b:Year>2019</b:Year>
    <b:Publisher>Viking</b:Publisher>
    <b:RefOrder>80</b:RefOrder>
  </b:Source>
  <b:Source>
    <b:Tag>Sut14</b:Tag>
    <b:SourceType>JournalArticle</b:SourceType>
    <b:Guid>{78DFE583-2546-453E-9501-57BE4E12EC19}</b:Guid>
    <b:Title>Sequence to sequence learning with neural networks</b:Title>
    <b:Year>2014</b:Year>
    <b:JournalName>Advances in Neural Information Processing Systems</b:JournalName>
    <b:Pages>3104-3112</b:Pages>
    <b:Author>
      <b:Author>
        <b:NameList>
          <b:Person>
            <b:Last>Sutskever</b:Last>
            <b:First>I</b:First>
          </b:Person>
          <b:Person>
            <b:Last>Vinyals</b:Last>
            <b:First>O</b:First>
          </b:Person>
          <b:Person>
            <b:Last>Le</b:Last>
            <b:Middle>V</b:Middle>
            <b:First>Q</b:First>
          </b:Person>
        </b:NameList>
      </b:Author>
    </b:Author>
    <b:Volume>27</b:Volume>
    <b:URL>https://proceedings.neurips.cc/paper/2014/hash/a14ac55a4f27472c5d894ec1c3c743d2-Abstract.html</b:URL>
    <b:RefOrder>15</b:RefOrder>
  </b:Source>
  <b:Source>
    <b:Tag>Zwe18</b:Tag>
    <b:SourceType>InternetSite</b:SourceType>
    <b:Guid>{E9AB988D-16DB-47E9-9D9D-395C5BD09808}</b:Guid>
    <b:Title>Foreign Affairs</b:Title>
    <b:Year>2018</b:Year>
    <b:InternetSiteTitle>Beyond the AI arms race: America, China, and the dangers of zero-sum thinking</b:InternetSiteTitle>
    <b:URL>https://www.foreignaffairs.com/reviews/review-essay/2018-11-16/beyond-ai-arms-race</b:URL>
    <b:Author>
      <b:Author>
        <b:NameList>
          <b:Person>
            <b:Last>Zwetsloot</b:Last>
            <b:First>R</b:First>
          </b:Person>
          <b:Person>
            <b:Last>Toner</b:Last>
            <b:First>H</b:First>
          </b:Person>
          <b:Person>
            <b:Last>Ding</b:Last>
            <b:First>J</b:First>
          </b:Person>
        </b:NameList>
      </b:Author>
    </b:Author>
    <b:RefOrder>111</b:RefOrder>
  </b:Source>
  <b:Source>
    <b:Tag>Ton</b:Tag>
    <b:SourceType>ElectronicSource</b:SourceType>
    <b:Guid>{20C0CB4D-466C-4FC9-AFAA-4D634BB464E7}</b:Guid>
    <b:Author>
      <b:Author>
        <b:NameList>
          <b:Person>
            <b:Last>Toner</b:Last>
            <b:First>H</b:First>
          </b:Person>
        </b:NameList>
      </b:Author>
    </b:Author>
    <b:Title>How to govern AI — even if it's hard to predict</b:Title>
    <b:Year>2024</b:Year>
    <b:Publisher>TED Conferences</b:Publisher>
    <b:RefOrder>16</b:RefOrder>
  </b:Source>
  <b:Source>
    <b:Tag>Min86</b:Tag>
    <b:SourceType>Book</b:SourceType>
    <b:Guid>{21DDB228-824C-41B6-BDC9-EE5433135F4B}</b:Guid>
    <b:Title>The society of mind</b:Title>
    <b:Year>1986</b:Year>
    <b:Author>
      <b:Author>
        <b:NameList>
          <b:Person>
            <b:Last>Minsky</b:Last>
            <b:First>M</b:First>
          </b:Person>
        </b:NameList>
      </b:Author>
    </b:Author>
    <b:Publisher>Simon &amp; Schuster</b:Publisher>
    <b:RefOrder>11</b:RefOrder>
  </b:Source>
  <b:Source>
    <b:Tag>Far24</b:Tag>
    <b:SourceType>Book</b:SourceType>
    <b:Guid>{9AD36E9B-564E-4254-ADED-FDC813F5960D}</b:Guid>
    <b:Author>
      <b:Author>
        <b:NameList>
          <b:Person>
            <b:Last>Farrell-Kingsley</b:Last>
            <b:First>E</b:First>
          </b:Person>
        </b:NameList>
      </b:Author>
    </b:Author>
    <b:Title>The last garden: A dystopian sci-fi tale</b:Title>
    <b:Year>2024</b:Year>
    <b:Publisher>Pariah Tales</b:Publisher>
    <b:URL>https://www.amazon.com/Last-Garden-Dystopian-Sci-Fi-Tale-ebook/dp/B0DQF1F1M9</b:URL>
    <b:RefOrder>13</b:RefOrder>
  </b:Source>
  <b:Source>
    <b:Tag>Gaz05</b:Tag>
    <b:SourceType>Book</b:SourceType>
    <b:Guid>{9D759413-1EF8-4661-A28F-E09447E869F4}</b:Guid>
    <b:Title>The ethical brain: The science of our moral dilemmas.</b:Title>
    <b:Year>2005</b:Year>
    <b:Author>
      <b:Author>
        <b:NameList>
          <b:Person>
            <b:Last>Gazzaniga</b:Last>
            <b:First>M</b:First>
          </b:Person>
        </b:NameList>
      </b:Author>
    </b:Author>
    <b:Publisher>Harper Perennial</b:Publisher>
    <b:RefOrder>6</b:RefOrder>
  </b:Source>
  <b:Source>
    <b:Tag>Jur23</b:Tag>
    <b:SourceType>Book</b:SourceType>
    <b:Guid>{53785613-29AF-4185-93BF-DE4D32607AC1}</b:Guid>
    <b:Title>Speech and language processing</b:Title>
    <b:Year>2023</b:Year>
    <b:Author>
      <b:Author>
        <b:NameList>
          <b:Person>
            <b:Last>Jurafsky</b:Last>
            <b:First>D.</b:First>
          </b:Person>
          <b:Person>
            <b:Last>Martin</b:Last>
            <b:Middle>H</b:Middle>
            <b:First>J</b:First>
          </b:Person>
        </b:NameList>
      </b:Author>
    </b:Author>
    <b:Publisher>Pearson</b:Publisher>
    <b:Edition>3rd</b:Edition>
    <b:RefOrder>7</b:RefOrder>
  </b:Source>
  <b:Source>
    <b:Tag>Bro20</b:Tag>
    <b:SourceType>Book</b:SourceType>
    <b:Guid>{6A8B71F2-0BCA-4292-8623-7BAB91266554}</b:Guid>
    <b:Title>Language models are few-shot learners</b:Title>
    <b:Year>2020</b:Year>
    <b:Publisher>arXiv</b:Publisher>
    <b:Author>
      <b:Author>
        <b:NameList>
          <b:Person>
            <b:Last>Brown</b:Last>
            <b:First>T</b:First>
          </b:Person>
          <b:Person>
            <b:Last>Mann</b:Last>
            <b:First>B</b:First>
          </b:Person>
          <b:Person>
            <b:Last>Ryder</b:Last>
            <b:First>N</b:First>
          </b:Person>
          <b:Person>
            <b:Last>Subbiah</b:Last>
            <b:First>M</b:First>
          </b:Person>
          <b:Person>
            <b:Last>Kaplan</b:Last>
            <b:First>J</b:First>
          </b:Person>
          <b:Person>
            <b:Last>Dhariwal</b:Last>
            <b:First>P</b:First>
          </b:Person>
          <b:Person>
            <b:Last>Neelakantan</b:Last>
            <b:First>A</b:First>
          </b:Person>
          <b:Person>
            <b:Last>Sham</b:Last>
            <b:First>P</b:First>
          </b:Person>
          <b:Person>
            <b:Last>Sastry</b:Last>
            <b:First>G</b:First>
          </b:Person>
          <b:Person>
            <b:Last>Askell</b:Last>
            <b:First>A</b:First>
          </b:Person>
          <b:Person>
            <b:Last>Agarwal</b:Last>
            <b:First>S</b:First>
          </b:Person>
          <b:Person>
            <b:Last>Herbert-Voss</b:Last>
            <b:First>A</b:First>
          </b:Person>
          <b:Person>
            <b:Last>Krueger</b:Last>
            <b:First>G</b:First>
          </b:Person>
          <b:Person>
            <b:Last>Henighan</b:Last>
            <b:First>T</b:First>
          </b:Person>
          <b:Person>
            <b:Last>Child</b:Last>
            <b:First>R</b:First>
          </b:Person>
          <b:Person>
            <b:Last>Ramesh</b:Last>
            <b:First>A</b:First>
          </b:Person>
          <b:Person>
            <b:Last>Ziegler</b:Last>
            <b:First>D</b:First>
          </b:Person>
          <b:Person>
            <b:Last>Wu</b:Last>
            <b:First>J</b:First>
          </b:Person>
          <b:Person>
            <b:Last>Winter</b:Last>
            <b:First>C</b:First>
          </b:Person>
          <b:Person>
            <b:Last>Hesse</b:Last>
            <b:First>C</b:First>
          </b:Person>
          <b:Person>
            <b:Last>Chen</b:Last>
            <b:First>M</b:First>
          </b:Person>
          <b:Person>
            <b:Last>SIgler</b:Last>
            <b:First>E</b:First>
          </b:Person>
          <b:Person>
            <b:Last>Litwin</b:Last>
            <b:First>M</b:First>
          </b:Person>
          <b:Person>
            <b:Last>Gray</b:Last>
            <b:First>S</b:First>
          </b:Person>
          <b:Person>
            <b:Last>Chess</b:Last>
            <b:First>B</b:First>
          </b:Person>
          <b:Person>
            <b:Last>Clark</b:Last>
            <b:First>J</b:First>
          </b:Person>
          <b:Person>
            <b:Last>Berner</b:Last>
            <b:First>C</b:First>
          </b:Person>
          <b:Person>
            <b:Last>McCandish</b:Last>
            <b:First>S</b:First>
          </b:Person>
          <b:Person>
            <b:Last>Radford</b:Last>
            <b:First>A</b:First>
          </b:Person>
          <b:Person>
            <b:Last>Sutskever</b:Last>
            <b:First>I</b:First>
          </b:Person>
          <b:Person>
            <b:Last>Amodei</b:Last>
            <b:First>I</b:First>
          </b:Person>
        </b:NameList>
      </b:Author>
    </b:Author>
    <b:DOI>https://doi.org/10.48550/arXiv.2005.14165</b:DOI>
    <b:RefOrder>8</b:RefOrder>
  </b:Source>
  <b:Source>
    <b:Tag>Ope21</b:Tag>
    <b:SourceType>InternetSite</b:SourceType>
    <b:Guid>{C5CB7C54-E533-48F1-904C-3C14F4F31AF4}</b:Guid>
    <b:Year>2021</b:Year>
    <b:Author>
      <b:Author>
        <b:Corporate>OpenAI</b:Corporate>
      </b:Author>
    </b:Author>
    <b:URL>https://openai.com/index/openai-codex/</b:URL>
    <b:InternetSiteTitle>OpenAI Codex and the democratization of AI</b:InternetSiteTitle>
    <b:RefOrder>9</b:RefOrder>
  </b:Source>
  <b:Source>
    <b:Tag>Hin98</b:Tag>
    <b:SourceType>Book</b:SourceType>
    <b:Guid>{61F9D9E4-DF04-4449-8F35-44E4E3935EEE}</b:Guid>
    <b:Title>Intranets: What's the bottom line</b:Title>
    <b:Year>1997</b:Year>
    <b:Author>
      <b:Author>
        <b:NameList>
          <b:Person>
            <b:Last>Hinrichs</b:Last>
            <b:First>R.</b:First>
            <b:Middle>J.</b:Middle>
          </b:Person>
        </b:NameList>
      </b:Author>
    </b:Author>
    <b:Publisher>Sun Microsystems Press</b:Publisher>
    <b:RefOrder>23</b:RefOrder>
  </b:Source>
  <b:Source>
    <b:Tag>All</b:Tag>
    <b:SourceType>InternetSite</b:SourceType>
    <b:Guid>{6C7EAE76-B179-4DC1-933B-B436F23254DA}</b:Guid>
    <b:Author>
      <b:Author>
        <b:Corporate>Organisation for Economic Co-operation and Development (OECD)</b:Corporate>
      </b:Author>
    </b:Author>
    <b:Title>OECD AI principles</b:Title>
    <b:URL>https://oecd.ai/en/ai-principles</b:URL>
    <b:Year>2024</b:Year>
    <b:ProductionCompany>OECD</b:ProductionCompany>
    <b:RefOrder>86</b:RefOrder>
  </b:Source>
  <b:Source>
    <b:Tag>OEC22</b:Tag>
    <b:SourceType>Report</b:SourceType>
    <b:Guid>{05801C92-A945-40B6-8498-F83E875FB978}</b:Guid>
    <b:Title>OECD fFramework for the classification of AI systems</b:Title>
    <b:Year>2022</b:Year>
    <b:Publisher>OECD</b:Publisher>
    <b:Author>
      <b:Author>
        <b:Corporate>OECD</b:Corporate>
      </b:Author>
    </b:Author>
    <b:URL>https://doi.org/10.1787/cb6d9eca-en</b:URL>
    <b:RefOrder>19</b:RefOrder>
  </b:Source>
  <b:Source>
    <b:Tag>Uni24</b:Tag>
    <b:SourceType>Report</b:SourceType>
    <b:Guid>{D3E3AC9B-8254-4F9B-8311-176AF2CCEB60}</b:Guid>
    <b:Author>
      <b:Author>
        <b:Corporate>United Nations</b:Corporate>
      </b:Author>
    </b:Author>
    <b:Title>Our common agenda policy brief 5 a global digital compact - an open, free and secure digital future for all</b:Title>
    <b:Year>2024</b:Year>
    <b:Publisher>United Nations Publication</b:Publisher>
    <b:URL>https://www.un.org/sites/un2.un.org/files/our-common-agenda-policy-brief-gobal-digi-compact-en.pdf</b:URL>
    <b:RefOrder>20</b:RefOrder>
  </b:Source>
  <b:Source>
    <b:Tag>CSI23</b:Tag>
    <b:SourceType>Report</b:SourceType>
    <b:Guid>{23174632-A106-45C3-A819-7FC6848CC6CC}</b:Guid>
    <b:Author>
      <b:Author>
        <b:Corporate>CSIS</b:Corporate>
      </b:Author>
    </b:Author>
    <b:Title>Japan’s approach to AI regulation and its impact on the 2023 G7 presidency</b:Title>
    <b:Year>2023</b:Year>
    <b:Publisher>Center for Strategic &amp; International Studies</b:Publisher>
    <b:URL>https://csis-website-prod.s3.amazonaws.com/s3fs-public/2023-02/230214_Habuka_Japan_AIRegulations.pdf?VersionId=BnLSQRRqoO9jQ8u1RW3SGKOA0i8DBc4Q</b:URL>
    <b:RefOrder>21</b:RefOrder>
  </b:Source>
  <b:Source>
    <b:Tag>Eur24</b:Tag>
    <b:SourceType>Report</b:SourceType>
    <b:Guid>{5DD34F0E-1B08-4B85-B09F-75ECEA8E206B}</b:Guid>
    <b:Author>
      <b:Author>
        <b:Corporate>European Parliament and Council</b:Corporate>
      </b:Author>
    </b:Author>
    <b:Title>Regulation (EU) 2024/1689 of the European Parliament and of the Council of 13 June 2024 laying down harmonised rules on artificial intelligence and amending regulations (EC) No 300/2008, (EU) No 167/2013, (EU) No 168/2013, (EU) 2018/858, (EU) 2018/1139 an</b:Title>
    <b:Year>2024</b:Year>
    <b:Publisher>Journal of the European Union</b:Publisher>
    <b:URL>https://eur-lex.europa.eu/eli/reg/2024/1689/oj/eng</b:URL>
    <b:RefOrder>22</b:RefOrder>
  </b:Source>
  <b:Source>
    <b:Tag>Dol24</b:Tag>
    <b:SourceType>InternetSite</b:SourceType>
    <b:Guid>{4AEE22D7-CBEC-4F32-A109-624833C93BFB}</b:Guid>
    <b:Title>Case study: IBM Watson for oncology failure.</b:Title>
    <b:Year>2024</b:Year>
    <b:Author>
      <b:Author>
        <b:NameList>
          <b:Person>
            <b:Last>Dolfing</b:Last>
            <b:First>H.</b:First>
          </b:Person>
        </b:NameList>
      </b:Author>
    </b:Author>
    <b:Month>December</b:Month>
    <b:URL>https://www.henricodolfing.com/2024/12/case-study-ibm-watson-for-oncology-failure.html</b:URL>
    <b:RefOrder>61</b:RefOrder>
  </b:Source>
  <b:Source>
    <b:Tag>Drî23</b:Tag>
    <b:SourceType>InternetSite</b:SourceType>
    <b:Guid>{1942E20A-8E5E-4D85-8FEF-9C19913B36D7}</b:Guid>
    <b:Title>AWS Partner Network (APN) Blog</b:Title>
    <b:InternetSiteTitle>Achieving Compliance with Healthcare Regulations Using safeINIT’s HIPAA-Compliant Environment</b:InternetSiteTitle>
    <b:Year>2023</b:Year>
    <b:Month>June</b:Month>
    <b:Day>21</b:Day>
    <b:URL>https://aws.amazon.com/blogs/apn/achieving-compliance-with-healthcare-regulations-using-safeinit-hipaa-compliant-environment/</b:URL>
    <b:Author>
      <b:Author>
        <b:NameList>
          <b:Person>
            <b:Last>Drîmbă</b:Last>
            <b:First>C</b:First>
          </b:Person>
          <b:Person>
            <b:Last>Chelăruș</b:Last>
            <b:First>O</b:First>
          </b:Person>
          <b:Person>
            <b:Last>Dobrinescu</b:Last>
            <b:First>R</b:First>
          </b:Person>
        </b:NameList>
      </b:Author>
    </b:Author>
    <b:RefOrder>62</b:RefOrder>
  </b:Source>
  <b:Source>
    <b:Tag>Hea25</b:Tag>
    <b:SourceType>InternetSite</b:SourceType>
    <b:Guid>{C267AD3A-D2F8-4519-BE74-F01BA1C80CB2}</b:Guid>
    <b:Author>
      <b:Author>
        <b:Corporate>Healthark Insights</b:Corporate>
      </b:Author>
    </b:Author>
    <b:Title>IBM Watson: From healthcare canary to a failed prodigy</b:Title>
    <b:Year>2025</b:Year>
    <b:Month>February</b:Month>
    <b:Day>16</b:Day>
    <b:URL>https://healtharkinsights.com/wp-content/uploads/2023/11/IBM-Watson-From-healthcare-canary-to-a-failed-prodigy_1.pdf</b:URL>
    <b:RefOrder>63</b:RefOrder>
  </b:Source>
  <b:Source>
    <b:Tag>Ang16</b:Tag>
    <b:SourceType>InternetSite</b:SourceType>
    <b:Guid>{BFA7E5C8-8F80-41BF-B77D-C5313B93D476}</b:Guid>
    <b:Title>ProPublica</b:Title>
    <b:InternetSiteTitle>Machine bias: Bias in criminal risk scores is mathematically inevitable, researchers say</b:InternetSiteTitle>
    <b:Year>2016</b:Year>
    <b:Month>December</b:Month>
    <b:Day>30</b:Day>
    <b:URL>https://www.propublica.org/article/bias-in-criminal-risk-scores-is-mathematically-inevitable-researchers-say</b:URL>
    <b:Author>
      <b:Author>
        <b:NameList>
          <b:Person>
            <b:Last>Angwin</b:Last>
            <b:First>J</b:First>
          </b:Person>
          <b:Person>
            <b:Last>Larson</b:Last>
            <b:First>J</b:First>
          </b:Person>
          <b:Person>
            <b:Last>Mattu</b:Last>
            <b:First>S</b:First>
          </b:Person>
          <b:Person>
            <b:Last>Kirchner</b:Last>
            <b:First>L</b:First>
          </b:Person>
        </b:NameList>
      </b:Author>
    </b:Author>
    <b:RefOrder>64</b:RefOrder>
  </b:Source>
  <b:Source>
    <b:Tag>Ang</b:Tag>
    <b:SourceType>InternetSite</b:SourceType>
    <b:Guid>{0D5E7295-F6BF-4E9E-B7FE-5332034C3DB8}</b:Guid>
    <b:Title>ProPublica</b:Title>
    <b:InternetSiteTitle>How we analyzed the COMPAS recidivism algorithm</b:InternetSiteTitle>
    <b:URL>https://www.propublica.org/article/how-we-analyzed-the-compas-recidivism-algorithm</b:URL>
    <b:Author>
      <b:Author>
        <b:NameList>
          <b:Person>
            <b:Last>Angwin</b:Last>
            <b:First>J</b:First>
          </b:Person>
          <b:Person>
            <b:Last>Larson</b:Last>
            <b:First>J</b:First>
          </b:Person>
          <b:Person>
            <b:Last>Mattu</b:Last>
            <b:First>S</b:First>
          </b:Person>
          <b:Person>
            <b:Last>Kirchner</b:Last>
            <b:First>L</b:First>
          </b:Person>
        </b:NameList>
      </b:Author>
    </b:Author>
    <b:Year>2016</b:Year>
    <b:Month>Mary</b:Month>
    <b:Day>23</b:Day>
    <b:RefOrder>65</b:RefOrder>
  </b:Source>
  <b:Source>
    <b:Tag>Flo25</b:Tag>
    <b:SourceType>JournalArticle</b:SourceType>
    <b:Guid>{6CB9F9B5-D4C9-419D-8327-0D74068118E3}</b:Guid>
    <b:Title>False positives, false negatives, and false analyses: A rejoinder to "machine bias": There's software used across the country to predict future criminals. And it's biased against blacks</b:Title>
    <b:Year>2016</b:Year>
    <b:URL>https://www.uscourts.gov/sites/default/files/80_2_6_0.pdf</b:URL>
    <b:JournalName>Federal Probation</b:JournalName>
    <b:Pages>38-46</b:Pages>
    <b:Author>
      <b:Author>
        <b:NameList>
          <b:Person>
            <b:Last>Flores</b:Last>
            <b:First>A</b:First>
          </b:Person>
          <b:Person>
            <b:Last>Bechtel</b:Last>
            <b:First>K</b:First>
          </b:Person>
          <b:Person>
            <b:Last>Lowenkamp</b:Last>
            <b:First>C</b:First>
          </b:Person>
        </b:NameList>
      </b:Author>
    </b:Author>
    <b:Volume>80</b:Volume>
    <b:Issue>2</b:Issue>
    <b:RefOrder>66</b:RefOrder>
  </b:Source>
  <b:Source>
    <b:Tag>Rud20</b:Tag>
    <b:SourceType>JournalArticle</b:SourceType>
    <b:Guid>{3B761EEB-8C32-4EAA-A04F-083F945B2710}</b:Guid>
    <b:Title>The age of secrecy and unfairness in recividism prediction</b:Title>
    <b:JournalName>Harvard Data Science Review</b:JournalName>
    <b:Year>2020</b:Year>
    <b:Author>
      <b:Author>
        <b:NameList>
          <b:Person>
            <b:Last>Rudin</b:Last>
            <b:First>C</b:First>
          </b:Person>
          <b:Person>
            <b:Last>Wang</b:Last>
            <b:First>C</b:First>
          </b:Person>
          <b:Person>
            <b:Last>Coker</b:Last>
            <b:First>B</b:First>
          </b:Person>
        </b:NameList>
      </b:Author>
    </b:Author>
    <b:Volume>2</b:Volume>
    <b:Issue>1</b:Issue>
    <b:DOI>https://doi.org/10.1162/99608f92.6ed64b30</b:DOI>
    <b:RefOrder>67</b:RefOrder>
  </b:Source>
  <b:Source>
    <b:Tag>Was19</b:Tag>
    <b:SourceType>JournalArticle</b:SourceType>
    <b:Guid>{8197D6C5-2109-4A10-9DD7-187ED2520FB8}</b:Guid>
    <b:Author>
      <b:Author>
        <b:NameList>
          <b:Person>
            <b:Last>Washington</b:Last>
            <b:First>A.</b:First>
            <b:Middle>L.</b:Middle>
          </b:Person>
        </b:NameList>
      </b:Author>
    </b:Author>
    <b:Title>How to argue with an algorithm: Lessons from the COMPAS-ProPublica debate</b:Title>
    <b:JournalName>Colorado Technology Law Journal</b:JournalName>
    <b:Year>2019</b:Year>
    <b:Pages>131-168</b:Pages>
    <b:Volume>17</b:Volume>
    <b:Issue>1</b:Issue>
    <b:URL>https://ctlj.colorado.edu/wp-content/uploads/2021/02/17.1_4-Washington_3.18.19.pdf</b:URL>
    <b:RefOrder>68</b:RefOrder>
  </b:Source>
  <b:Source>
    <b:Tag>Kas23</b:Tag>
    <b:SourceType>JournalArticle</b:SourceType>
    <b:Guid>{B7D165B8-F89B-47EA-A540-D1B5DB2C6BB2}</b:Guid>
    <b:Title>In conversation with artificial intelligence: Aligning language models with human values</b:Title>
    <b:Year>2023</b:Year>
    <b:JournalName>Philosophy &amp; Technology</b:JournalName>
    <b:Author>
      <b:Author>
        <b:NameList>
          <b:Person>
            <b:Last>Kasirzadeh</b:Last>
            <b:First>A</b:First>
          </b:Person>
          <b:Person>
            <b:Last>Gabriel</b:Last>
            <b:First>I</b:First>
          </b:Person>
        </b:NameList>
      </b:Author>
    </b:Author>
    <b:Volume>36</b:Volume>
    <b:Issue>27</b:Issue>
    <b:URL>https://doi.org/10.1007/s13347-023-00606-x</b:URL>
    <b:RefOrder>14</b:RefOrder>
  </b:Source>
  <b:Source>
    <b:Tag>Bod16</b:Tag>
    <b:SourceType>Book</b:SourceType>
    <b:Guid>{0534C798-EBD6-4BAB-BA5E-5C2FFE4F408A}</b:Guid>
    <b:Title>AI: Its nature and future</b:Title>
    <b:Year>2016</b:Year>
    <b:Author>
      <b:Author>
        <b:NameList>
          <b:Person>
            <b:Last>Boden</b:Last>
            <b:First>M.</b:First>
            <b:Middle>A.</b:Middle>
          </b:Person>
        </b:NameList>
      </b:Author>
    </b:Author>
    <b:Publisher>Oxford University Press</b:Publisher>
    <b:RefOrder>94</b:RefOrder>
  </b:Source>
  <b:Source>
    <b:Tag>Bry18</b:Tag>
    <b:SourceType>JournalArticle</b:SourceType>
    <b:Guid>{CE6AC7FE-D752-493A-BA99-D02BED3AF0C5}</b:Guid>
    <b:Author>
      <b:Author>
        <b:NameList>
          <b:Person>
            <b:Last>Bryson</b:Last>
            <b:First>J.</b:First>
            <b:Middle>J.</b:Middle>
          </b:Person>
        </b:NameList>
      </b:Author>
    </b:Author>
    <b:Title>Patiency is not a virtue: The design of intelligent systems and systems of ethics</b:Title>
    <b:JournalName>Ethics and Information Technology</b:JournalName>
    <b:Year>2018</b:Year>
    <b:Pages>15-26</b:Pages>
    <b:Volume>20</b:Volume>
    <b:Issue>1</b:Issue>
    <b:RefOrder>95</b:RefOrder>
  </b:Source>
  <b:Source>
    <b:Tag>Den17</b:Tag>
    <b:SourceType>Book</b:SourceType>
    <b:Guid>{731EE2B9-DE69-4CCD-8DDB-638A44412162}</b:Guid>
    <b:Title>From bacteria to Bach and back: The evolution of minds</b:Title>
    <b:Year>2017</b:Year>
    <b:Author>
      <b:Author>
        <b:NameList>
          <b:Person>
            <b:Last>Dennett</b:Last>
            <b:First>D.</b:First>
            <b:Middle>C.</b:Middle>
          </b:Person>
        </b:NameList>
      </b:Author>
    </b:Author>
    <b:Publisher>WW Norton &amp; Company</b:Publisher>
    <b:RefOrder>96</b:RefOrder>
  </b:Source>
  <b:Source>
    <b:Tag>Flo19</b:Tag>
    <b:SourceType>JournalArticle</b:SourceType>
    <b:Guid>{388B2977-DAB0-4E71-81D5-3A339228BC96}</b:Guid>
    <b:Title>A unified framework of five principles for AI in society</b:Title>
    <b:Year>2019</b:Year>
    <b:JournalName>Harvard Data Science Review</b:JournalName>
    <b:Author>
      <b:Author>
        <b:NameList>
          <b:Person>
            <b:Last>Floridi</b:Last>
            <b:First>L</b:First>
          </b:Person>
          <b:Person>
            <b:Last>Cowls</b:Last>
            <b:First>J</b:First>
          </b:Person>
        </b:NameList>
      </b:Author>
    </b:Author>
    <b:RefOrder>93</b:RefOrder>
  </b:Source>
  <b:Source>
    <b:Tag>Kas231</b:Tag>
    <b:SourceType>Book</b:SourceType>
    <b:Guid>{E92FB1F0-BEB4-484A-8FF2-787D0D6B2C73}</b:Guid>
    <b:Title>Artificial intelligence: A philosophical introduction</b:Title>
    <b:Year>2023</b:Year>
    <b:Publisher>Polity Press</b:Publisher>
    <b:Author>
      <b:Author>
        <b:NameList>
          <b:Person>
            <b:Last>Kasirzadah</b:Last>
            <b:First>A</b:First>
          </b:Person>
          <b:Person>
            <b:Last>Gabriel</b:Last>
            <b:First>I</b:First>
          </b:Person>
        </b:NameList>
      </b:Author>
    </b:Author>
    <b:RefOrder>112</b:RefOrder>
  </b:Source>
  <b:Source>
    <b:Tag>Mit16</b:Tag>
    <b:SourceType>JournalArticle</b:SourceType>
    <b:Guid>{B1C08929-FF9B-495F-89DC-047D4332E3FD}</b:Guid>
    <b:Title>The ethics of algorithms: Mapping the debate</b:Title>
    <b:JournalName>Big Data &amp; Society</b:JournalName>
    <b:Year>2016</b:Year>
    <b:Pages>1-21</b:Pages>
    <b:Author>
      <b:Author>
        <b:NameList>
          <b:Person>
            <b:Last>Mittelstadt</b:Last>
            <b:Middle>D</b:Middle>
            <b:First>B</b:First>
          </b:Person>
          <b:Person>
            <b:Last>Allo</b:Last>
            <b:First>P</b:First>
          </b:Person>
          <b:Person>
            <b:Last>Engelen</b:Last>
            <b:Middle>M</b:Middle>
            <b:First>S</b:First>
          </b:Person>
          <b:Person>
            <b:Last>Puschmann</b:Last>
            <b:First>C</b:First>
          </b:Person>
          <b:Person>
            <b:Last>Schaub</b:Last>
            <b:First>F</b:First>
          </b:Person>
        </b:NameList>
      </b:Author>
    </b:Author>
    <b:DOI>https://journals.sagepub.com/doi/pdf/10.1177/2053951716679679?source=post_page</b:DOI>
    <b:RefOrder>56</b:RefOrder>
  </b:Source>
  <b:Source>
    <b:Tag>Sul20</b:Tag>
    <b:SourceType>Book</b:SourceType>
    <b:Guid>{EF4EB781-7D21-461C-82C0-B050D8279B0B}</b:Guid>
    <b:Author>
      <b:Author>
        <b:NameList>
          <b:Person>
            <b:Last>Sullins</b:Last>
            <b:First>J.</b:First>
            <b:Middle>P</b:Middle>
          </b:Person>
        </b:NameList>
      </b:Author>
    </b:Author>
    <b:Title>Robotics, artificial intelligence, and moral responsibility: Machines in the making of a virtulous world?</b:Title>
    <b:Year>2020</b:Year>
    <b:Publisher>Rowman &amp; Littlefield</b:Publisher>
    <b:RefOrder>97</b:RefOrder>
  </b:Source>
  <b:Source>
    <b:Tag>Wac17</b:Tag>
    <b:SourceType>JournalArticle</b:SourceType>
    <b:Guid>{43ACC1F2-4181-42D6-A0F8-9898936FD6BD}</b:Guid>
    <b:Title>Transparency versus explanation in data protection: The case of Article 29 Working Party</b:Title>
    <b:Year>2017</b:Year>
    <b:JournalName>International Data Privacy Law</b:JournalName>
    <b:Pages>76-99</b:Pages>
    <b:Author>
      <b:Author>
        <b:NameList>
          <b:Person>
            <b:Last>Wachter</b:Last>
            <b:First>S</b:First>
          </b:Person>
          <b:Person>
            <b:Last>Mittelstadt</b:Last>
            <b:First>B</b:First>
          </b:Person>
          <b:Person>
            <b:Last>Russell</b:Last>
            <b:First>C</b:First>
          </b:Person>
        </b:NameList>
      </b:Author>
    </b:Author>
    <b:Volume>7</b:Volume>
    <b:Issue>2</b:Issue>
    <b:RefOrder>99</b:RefOrder>
  </b:Source>
  <b:Source>
    <b:Tag>Bos01</b:Tag>
    <b:SourceType>JournalArticle</b:SourceType>
    <b:Guid>{C3E45131-C3AC-4289-B60E-947656877AFC}</b:Guid>
    <b:Title>The ethics of artificial intelligence</b:Title>
    <b:Year>2014</b:Year>
    <b:JournalName>Artificial Intelligence Safety and Security</b:JournalName>
    <b:Pages>35-71</b:Pages>
    <b:Author>
      <b:Author>
        <b:NameList>
          <b:Person>
            <b:Last>Bostrom</b:Last>
            <b:First>N</b:First>
          </b:Person>
          <b:Person>
            <b:Last>Yudkowsky</b:Last>
            <b:First>E</b:First>
          </b:Person>
        </b:NameList>
      </b:Author>
    </b:Author>
    <b:RefOrder>98</b:RefOrder>
  </b:Source>
  <b:Source>
    <b:Tag>Hau06</b:Tag>
    <b:SourceType>Book</b:SourceType>
    <b:Guid>{563455D0-B29A-4CC3-AE58-1C1163A00255}</b:Guid>
    <b:Title>Moral minds: How nature designed our universal sense of right and wrong</b:Title>
    <b:Year>2006</b:Year>
    <b:Author>
      <b:Author>
        <b:NameList>
          <b:Person>
            <b:Last>Hauser</b:Last>
            <b:First>M.</b:First>
            <b:Middle>D.</b:Middle>
          </b:Person>
        </b:NameList>
      </b:Author>
    </b:Author>
    <b:Publisher>Hauser</b:Publisher>
    <b:RefOrder>100</b:RefOrder>
  </b:Source>
  <b:Source>
    <b:Tag>Mal21</b:Tag>
    <b:SourceType>JournalArticle</b:SourceType>
    <b:Guid>{429FEDF9-6397-43C9-8C97-876BD1A052B1}</b:Guid>
    <b:Title>Moral copetence in computational architectures: Towards morally sensitive machines</b:Title>
    <b:Year>2021</b:Year>
    <b:Author>
      <b:Author>
        <b:NameList>
          <b:Person>
            <b:Last>Malle</b:Last>
            <b:First>B.</b:First>
            <b:Middle>F.</b:Middle>
          </b:Person>
        </b:NameList>
      </b:Author>
    </b:Author>
    <b:JournalName>AI &amp; Society</b:JournalName>
    <b:Pages>1-10</b:Pages>
    <b:Volume>36</b:Volume>
    <b:Issue>1</b:Issue>
    <b:DOI>https://doi.org/10.1007/s00146-020-00999-6</b:DOI>
    <b:RefOrder>113</b:RefOrder>
  </b:Source>
  <b:Source>
    <b:Tag>Mal14</b:Tag>
    <b:SourceType>JournalArticle</b:SourceType>
    <b:Guid>{230F25EF-A63B-4CD2-BA46-A6D09800E8F5}</b:Guid>
    <b:Title>Moral competence in social robots</b:Title>
    <b:JournalName>IEEE International Symposium on Ethics in Engineering, Science, and Technology</b:JournalName>
    <b:Year>2014</b:Year>
    <b:Author>
      <b:Author>
        <b:NameList>
          <b:Person>
            <b:Last>Malle</b:Last>
            <b:Middle>F</b:Middle>
            <b:First>B</b:First>
          </b:Person>
          <b:Person>
            <b:Last>Scheutz</b:Last>
            <b:First>M</b:First>
          </b:Person>
        </b:NameList>
      </b:Author>
    </b:Author>
    <b:URL>https://hrilab.tufts.edu/publications/mallescheutz14ieee.pdf</b:URL>
    <b:RefOrder>114</b:RefOrder>
  </b:Source>
  <b:Source>
    <b:Tag>Mal25</b:Tag>
    <b:SourceType>JournalArticle</b:SourceType>
    <b:Guid>{4B456E15-ABFA-4323-BC20-05B24C9135D1}</b:Guid>
    <b:Title>People's judgments of humans and robots in a classic moral dilemma</b:Title>
    <b:JournalName>Cignition</b:JournalName>
    <b:Year>2025</b:Year>
    <b:Author>
      <b:Author>
        <b:NameList>
          <b:Person>
            <b:Last>Malle</b:Last>
            <b:Middle>F</b:Middle>
            <b:First>B</b:First>
          </b:Person>
          <b:Person>
            <b:Last>Scheutz</b:Last>
            <b:First>M</b:First>
          </b:Person>
          <b:Person>
            <b:Last>Cusimano</b:Last>
            <b:First>C</b:First>
          </b:Person>
          <b:Person>
            <b:Last>Voiklis</b:Last>
            <b:First>J</b:First>
          </b:Person>
          <b:Person>
            <b:Last>Komatsu</b:Last>
            <b:First>T</b:First>
          </b:Person>
        </b:NameList>
      </b:Author>
    </b:Author>
    <b:URL>https://coreycusimano.net/docs/2024%20Malle%20et%20al%20COGNITION%20Full.pdf</b:URL>
    <b:RefOrder>101</b:RefOrder>
  </b:Source>
  <b:Source>
    <b:Tag>Rah19</b:Tag>
    <b:SourceType>JournalArticle</b:SourceType>
    <b:Guid>{A569B180-96A2-49FC-9A92-E62C17C53CAB}</b:Guid>
    <b:Title>Machine behavior</b:Title>
    <b:JournalName>Nature</b:JournalName>
    <b:Year>2019</b:Year>
    <b:Pages>477-486</b:Pages>
    <b:Author>
      <b:Author>
        <b:NameList>
          <b:Person>
            <b:Last>Rahwan</b:Last>
            <b:First>I</b:First>
          </b:Person>
          <b:Person>
            <b:Last>Cebrian</b:Last>
            <b:First>M</b:First>
          </b:Person>
          <b:Person>
            <b:Last>Obradovich</b:Last>
            <b:First>N</b:First>
          </b:Person>
          <b:Person>
            <b:Last>Bongard</b:Last>
            <b:First>J</b:First>
          </b:Person>
          <b:Person>
            <b:Last>Bonnefon</b:Last>
            <b:Middle>F</b:Middle>
            <b:First>J</b:First>
          </b:Person>
          <b:Person>
            <b:Last>Breazeal</b:Last>
            <b:First>C</b:First>
          </b:Person>
          <b:Person>
            <b:Last>Crandal</b:Last>
            <b:Middle>W</b:Middle>
            <b:First>J</b:First>
          </b:Person>
          <b:Person>
            <b:Last>Christakis</b:Last>
            <b:Middle>A</b:Middle>
            <b:First>N</b:First>
          </b:Person>
          <b:Person>
            <b:Last>Cousin</b:Last>
            <b:Middle>D</b:Middle>
            <b:First>I</b:First>
          </b:Person>
          <b:Person>
            <b:Last>Jackson</b:Last>
            <b:Middle>O</b:Middle>
            <b:First>M</b:First>
          </b:Person>
          <b:Person>
            <b:Last>Jennings</b:Last>
            <b:Middle>R</b:Middle>
            <b:First>N</b:First>
          </b:Person>
          <b:Person>
            <b:Last>Kamar</b:Last>
            <b:First>E</b:First>
          </b:Person>
          <b:Person>
            <b:Last>Kloumann</b:Last>
            <b:Middle>M</b:Middle>
            <b:First>I</b:First>
          </b:Person>
          <b:Person>
            <b:Last>Larochelle</b:Last>
            <b:First>H</b:First>
          </b:Person>
          <b:Person>
            <b:Last>Lazer</b:Last>
            <b:First>D</b:First>
          </b:Person>
          <b:Person>
            <b:Last>McElreath</b:Last>
            <b:First>R</b:First>
          </b:Person>
          <b:Person>
            <b:Last>Mislove</b:Last>
            <b:First>A</b:First>
          </b:Person>
          <b:Person>
            <b:Last>Parkes</b:Last>
            <b:Middle>C</b:Middle>
            <b:First>D</b:First>
          </b:Person>
          <b:Person>
            <b:Last>Pentland</b:Last>
            <b:First>A</b:First>
          </b:Person>
          <b:Person>
            <b:Last>Roberts</b:Last>
            <b:Middle>E</b:Middle>
            <b:First>M</b:First>
          </b:Person>
          <b:Person>
            <b:Last>Shariff</b:Last>
            <b:First>A</b:First>
          </b:Person>
          <b:Person>
            <b:Last>Tenenbaum</b:Last>
            <b:Middle>B</b:Middle>
            <b:First>J</b:First>
          </b:Person>
          <b:Person>
            <b:Last>Wellman</b:Last>
            <b:First>M</b:First>
          </b:Person>
        </b:NameList>
      </b:Author>
    </b:Author>
    <b:Volume>568</b:Volume>
    <b:Issue>7753</b:Issue>
    <b:URL>https://www.nature.com/articles/s41586-019-1138-y</b:URL>
    <b:RefOrder>102</b:RefOrder>
  </b:Source>
  <b:Source>
    <b:Tag>Mök23</b:Tag>
    <b:SourceType>JournalArticle</b:SourceType>
    <b:Guid>{FC6E75C1-2C78-48B9-AAAF-16F6CA876FB9}</b:Guid>
    <b:Author>
      <b:Author>
        <b:NameList>
          <b:Person>
            <b:Last>Mökander</b:Last>
            <b:First>J</b:First>
          </b:Person>
        </b:NameList>
      </b:Author>
    </b:Author>
    <b:Title>Auditing of AI: Legal, ethical and technical approaches</b:Title>
    <b:JournalName>DISO 2</b:JournalName>
    <b:Year>2023</b:Year>
    <b:Volume>49</b:Volume>
    <b:URL>https://doi.org/10.1007/s44206-023-00074-y</b:URL>
    <b:RefOrder>103</b:RefOrder>
  </b:Source>
  <b:Source>
    <b:Tag>McG25</b:Tag>
    <b:SourceType>InternetSite</b:SourceType>
    <b:Guid>{BC3A6151-9699-4765-BF85-4FDF2CA02A3C}</b:Guid>
    <b:Title>Reuters</b:Title>
    <b:Year>2025</b:Year>
    <b:InternetSiteTitle>AI washing: What lawyers need to know to stay ethical</b:InternetSiteTitle>
    <b:Month>February</b:Month>
    <b:Day>10</b:Day>
    <b:URL>https://www.reuters.com/legal/legalindustry/ai-washing-what-lawyers-need-know-stay-ethical-2025-02-10/?utm_source=chatgpt.com</b:URL>
    <b:Author>
      <b:Author>
        <b:NameList>
          <b:Person>
            <b:Last>McGrane</b:Last>
            <b:First>S</b:First>
          </b:Person>
          <b:Person>
            <b:Last>Delchin</b:Last>
            <b:First>S</b:First>
          </b:Person>
        </b:NameList>
      </b:Author>
    </b:Author>
    <b:RefOrder>72</b:RefOrder>
  </b:Source>
  <b:Source>
    <b:Tag>Stę24</b:Tag>
    <b:SourceType>InternetSite</b:SourceType>
    <b:Guid>{9E2DE509-C3DA-4567-96B9-9569EB9556E6}</b:Guid>
    <b:Author>
      <b:Author>
        <b:NameList>
          <b:Person>
            <b:Last>Stężycki</b:Last>
            <b:First>P</b:First>
          </b:Person>
        </b:NameList>
      </b:Author>
    </b:Author>
    <b:Title>netguru</b:Title>
    <b:InternetSiteTitle>Using AI in finance: Consider these four ethical challenges</b:InternetSiteTitle>
    <b:Year>2024</b:Year>
    <b:Month>November</b:Month>
    <b:Day>22</b:Day>
    <b:URL>https://www.netguru.com/blog/ai-in-finance-ethical-challenges?utm_source=chatgpt.com</b:URL>
    <b:RefOrder>73</b:RefOrder>
  </b:Source>
  <b:Source>
    <b:Tag>Mol25</b:Tag>
    <b:SourceType>InternetSite</b:SourceType>
    <b:Guid>{D138A556-327C-45AF-AE33-88FC0B5C6A3B}</b:Guid>
    <b:Author>
      <b:Author>
        <b:NameList>
          <b:Person>
            <b:Last>Molloy</b:Last>
            <b:First>S</b:First>
          </b:Person>
        </b:NameList>
      </b:Author>
    </b:Author>
    <b:Title>news.com.au</b:Title>
    <b:InternetSiteTitle>Expert warns about deadly risks of artificial intelligence technology going rogue</b:InternetSiteTitle>
    <b:Year>2025</b:Year>
    <b:Month>January</b:Month>
    <b:Day>23</b:Day>
    <b:URL>https://www.news.com.au/technology/online/security/expert-warns-about-deadly-risks-of-artificial-intelligence-technology-going-rogue/news-story/726c7cee2d6d17ff85cbc7bc10968743?utm_source=chatgpt.com</b:URL>
    <b:RefOrder>74</b:RefOrder>
  </b:Source>
  <b:Source>
    <b:Tag>Sha231</b:Tag>
    <b:SourceType>JournalArticle</b:SourceType>
    <b:Guid>{CA380D64-8E50-4352-B6F1-5EE75D62F5E1}</b:Guid>
    <b:Title>Using artificial Intelligence (AI) to predict organizational agility</b:Title>
    <b:Year>2023</b:Year>
    <b:URL>https://doi.org/10.1371/journal.pone.0283066</b:URL>
    <b:Author>
      <b:Author>
        <b:NameList>
          <b:Person>
            <b:Last>Shafiabady</b:Last>
            <b:First>N</b:First>
          </b:Person>
          <b:Person>
            <b:Last>Hadjinicolaou</b:Last>
            <b:First>N</b:First>
          </b:Person>
          <b:Person>
            <b:Last>Un Din</b:Last>
            <b:First>F</b:First>
          </b:Person>
          <b:Person>
            <b:Last>Bhandari</b:Last>
            <b:First>B</b:First>
          </b:Person>
          <b:Person>
            <b:Last>Wu</b:Last>
            <b:Middle>M</b:Middle>
            <b:First>R</b:First>
          </b:Person>
          <b:Person>
            <b:Last>Vakillian</b:Last>
            <b:First>J</b:First>
          </b:Person>
        </b:NameList>
      </b:Author>
    </b:Author>
    <b:JournalName>PLOS ONE</b:JournalName>
    <b:Volume>18</b:Volume>
    <b:Issue>5</b:Issue>
    <b:RefOrder>75</b:RefOrder>
  </b:Source>
  <b:Source>
    <b:Tag>Smi25</b:Tag>
    <b:SourceType>InternetSite</b:SourceType>
    <b:Guid>{D4F117B8-A3F1-4E4F-80DD-2BC5C05530AE}</b:Guid>
    <b:Title>SFGATE</b:Title>
    <b:Year>2025</b:Year>
    <b:Author>
      <b:Author>
        <b:NameList>
          <b:Person>
            <b:Last>Smith</b:Last>
            <b:First>K</b:First>
          </b:Person>
        </b:NameList>
      </b:Author>
    </b:Author>
    <b:InternetSiteTitle>7-vehicle San Francisco crash kills 1 person and dog, damages Waymo</b:InternetSiteTitle>
    <b:Month>January</b:Month>
    <b:Day>20</b:Day>
    <b:URL>https://www.sfgate.com/bayarea/article/sf-crash-kills-person-dog-damages-waymo-20045286.php?utm_source=chatgpt.com</b:URL>
    <b:RefOrder>76</b:RefOrder>
  </b:Source>
  <b:Source>
    <b:Tag>Ang25</b:Tag>
    <b:SourceType>InternetSite</b:SourceType>
    <b:Guid>{1C975BA2-D98E-4B76-8497-DD2E496E1E9A}</b:Guid>
    <b:Author>
      <b:Author>
        <b:NameList>
          <b:Person>
            <b:Last>Anguiano</b:Last>
            <b:First>D</b:First>
          </b:Person>
        </b:NameList>
      </b:Author>
    </b:Author>
    <b:Title>The Guardian</b:Title>
    <b:InternetSiteTitle>LA tech entrepreneur nearly misses flight after getting trapped in robotaxi</b:InternetSiteTitle>
    <b:Year>2025</b:Year>
    <b:Month>January</b:Month>
    <b:Day>6</b:Day>
    <b:URL>https://www.theguardian.com/us-news/2025/jan/06/man-trapped-waymo-los-angeles</b:URL>
    <b:RefOrder>78</b:RefOrder>
  </b:Source>
  <b:Source>
    <b:Tag>Wik1</b:Tag>
    <b:SourceType>InternetSite</b:SourceType>
    <b:Guid>{6BA05328-7693-4D1B-8D1C-474CDF17C989}</b:Guid>
    <b:Title>Wikipedia</b:Title>
    <b:InternetSiteTitle>Cruise (Autonomous vehicle)</b:InternetSiteTitle>
    <b:URL>https://en.wikipedia.org/wiki/Cruise_%28autonomous_vehicle</b:URL>
    <b:RefOrder>115</b:RefOrder>
  </b:Source>
  <b:Source>
    <b:Tag>Lan25</b:Tag>
    <b:SourceType>InternetSite</b:SourceType>
    <b:Guid>{3257FAA8-9C77-4F09-A4C6-68AD24F02DD3}</b:Guid>
    <b:Author>
      <b:Author>
        <b:NameList>
          <b:Person>
            <b:Last>Langley</b:Last>
            <b:First>H</b:First>
          </b:Person>
        </b:NameList>
      </b:Author>
    </b:Author>
    <b:Title>Business Insider</b:Title>
    <b:InternetSiteTitle>AI godfather Yoshua Bengio says AI agents could be the most dangerous path</b:InternetSiteTitle>
    <b:Year>2025</b:Year>
    <b:Month>January</b:Month>
    <b:Day>23</b:Day>
    <b:URL>https://www.businessinsider.com/yoshua-bengio-ai-godfather-agents-2025-1?utm_source=chatgpt.com</b:URL>
    <b:RefOrder>81</b:RefOrder>
  </b:Source>
  <b:Source>
    <b:Tag>Bos14</b:Tag>
    <b:SourceType>Book</b:SourceType>
    <b:Guid>{2DE42491-DB3F-4313-943D-A54CD59F38CD}</b:Guid>
    <b:Author>
      <b:Author>
        <b:NameList>
          <b:Person>
            <b:Last>Bostrom</b:Last>
            <b:First>N</b:First>
          </b:Person>
        </b:NameList>
      </b:Author>
    </b:Author>
    <b:Title>Superintelligence: Paths, dangers, strategies</b:Title>
    <b:Year>2014</b:Year>
    <b:Publisher>Oxford University Press</b:Publisher>
    <b:RefOrder>79</b:RefOrder>
  </b:Source>
  <b:Source>
    <b:Tag>Dea23</b:Tag>
    <b:SourceType>InternetSite</b:SourceType>
    <b:Guid>{CDB7EAD1-FF54-43F9-9FE2-E249B6AF01EA}</b:Guid>
    <b:Author>
      <b:Author>
        <b:NameList>
          <b:Person>
            <b:Last>Dean</b:Last>
            <b:First>G</b:First>
          </b:Person>
        </b:NameList>
      </b:Author>
    </b:Author>
    <b:Title>Business Insider</b:Title>
    <b:InternetSiteTitle>One of the godfaters of AI says concerns the technology could poase a threat to humanity are preposterously ridiculous</b:InternetSiteTitle>
    <b:Year>2023</b:Year>
    <b:Month>Jun</b:Month>
    <b:Day>15</b:Day>
    <b:URL>https://www.businessinsider.com/yann-lecun-artificial-intelligence-generative-ai-threaten-humanity-existential-risk-2023-6</b:URL>
    <b:RefOrder>82</b:RefOrder>
  </b:Source>
  <b:Source>
    <b:Tag>Kub01</b:Tag>
    <b:SourceType>Film</b:SourceType>
    <b:Guid>{C146CFE1-1F3D-4A9E-844E-43CB4D329FDB}</b:Guid>
    <b:Title>2001: A Space Odyssey</b:Title>
    <b:Year>2001</b:Year>
    <b:Author>
      <b:Director>
        <b:NameList>
          <b:Person>
            <b:Last>Kubrick</b:Last>
            <b:First>S.</b:First>
          </b:Person>
        </b:NameList>
      </b:Director>
    </b:Author>
    <b:ProductionCompany>Metro-Goldwyn-Mayer</b:ProductionCompany>
    <b:RefOrder>83</b:RefOrder>
  </b:Source>
  <b:Source>
    <b:Tag>Wac99</b:Tag>
    <b:SourceType>Film</b:SourceType>
    <b:Guid>{CDFABC31-565E-4D12-A1C2-3C493FC9E999}</b:Guid>
    <b:Title>The Matrix</b:Title>
    <b:Author>
      <b:Director>
        <b:NameList>
          <b:Person>
            <b:Last>Wachowskis</b:Last>
            <b:First>The</b:First>
          </b:Person>
        </b:NameList>
      </b:Director>
    </b:Author>
    <b:Year>1999</b:Year>
    <b:ProductionCompany>Warner Bros</b:ProductionCompany>
    <b:RefOrder>84</b:RefOrder>
  </b:Source>
  <b:Source>
    <b:Tag>Yud02</b:Tag>
    <b:SourceType>Report</b:SourceType>
    <b:Guid>{9E8A7644-E618-4C5C-B2E7-EA777453F674}</b:Guid>
    <b:Title>Artificial intelligence as a positive and negative factor in global risk</b:Title>
    <b:Year>2002</b:Year>
    <b:Author>
      <b:Author>
        <b:NameList>
          <b:Person>
            <b:Last>Yudkowsky</b:Last>
            <b:First>E</b:First>
          </b:Person>
        </b:NameList>
      </b:Author>
    </b:Author>
    <b:Publisher>Machine Intelligence Research Institute</b:Publisher>
    <b:RefOrder>116</b:RefOrder>
  </b:Source>
  <b:Source>
    <b:Tag>Eur20</b:Tag>
    <b:SourceType>Report</b:SourceType>
    <b:Guid>{47E4B3A1-1388-4D8A-868F-DC19CE6ABC8F}</b:Guid>
    <b:Author>
      <b:Author>
        <b:Corporate>European Parliament</b:Corporate>
      </b:Author>
    </b:Author>
    <b:Title>Report on civil liability regime for artificial intelligence</b:Title>
    <b:Year>2020</b:Year>
    <b:Publisher>Policy document</b:Publisher>
    <b:URL>https://www.europarl.europa.eu</b:URL>
    <b:RefOrder>117</b:RefOrder>
  </b:Source>
  <b:Source>
    <b:Tag>Uni21</b:Tag>
    <b:SourceType>Report</b:SourceType>
    <b:Guid>{C13C0981-C6F4-42B3-8AD3-A9DB310CCEDD}</b:Guid>
    <b:Author>
      <b:Author>
        <b:Corporate>United Nations</b:Corporate>
      </b:Author>
    </b:Author>
    <b:Title>Recommendation on the ethics of artificial intelligence</b:Title>
    <b:Year>2021</b:Year>
    <b:Publisher>UNESCO</b:Publisher>
    <b:URL>https://www.unesco.org/en/artificial-intelligence/recommendation-ethics</b:URL>
    <b:RefOrder>118</b:RefOrder>
  </b:Source>
  <b:Source>
    <b:Tag>Wik</b:Tag>
    <b:SourceType>InternetSite</b:SourceType>
    <b:Guid>{02335197-CE5F-45BB-9118-0DEF093BDE2A}</b:Guid>
    <b:Author>
      <b:Author>
        <b:Corporate>Wikipedia contributors</b:Corporate>
      </b:Author>
    </b:Author>
    <b:Title>Self-driving car</b:Title>
    <b:InternetSiteTitle>Wikipedia, The Free Encyclopedia</b:InternetSiteTitle>
    <b:URL>https://en.wikipedia.org/wiki/Self-driving_car</b:URL>
    <b:Year>2024</b:Year>
    <b:RefOrder>77</b:RefOrder>
  </b:Source>
  <b:Source>
    <b:Tag>Rok10</b:Tag>
    <b:SourceType>InternetSite</b:SourceType>
    <b:Guid>{EF4C4C92-F26B-49D0-8B12-C4B1098AAE22}</b:Guid>
    <b:Title>Roko's Basilisk</b:Title>
    <b:Year>2010</b:Year>
    <b:Author>
      <b:Author>
        <b:NameList>
          <b:Person>
            <b:Last>Roko</b:Last>
          </b:Person>
        </b:NameList>
      </b:Author>
    </b:Author>
    <b:InternetSiteTitle>LessWong.com</b:InternetSiteTitle>
    <b:URL>https://www.lesswrong.com</b:URL>
    <b:RefOrder>119</b:RefOrder>
  </b:Source>
  <b:Source>
    <b:Tag>Eur201</b:Tag>
    <b:SourceType>Report</b:SourceType>
    <b:Guid>{6436114A-DC14-4AA4-9669-1FD4F24D6769}</b:Guid>
    <b:Title>Report on civil liability regime for artificial intelligence</b:Title>
    <b:Year>2020</b:Year>
    <b:URL>https://www.europarl.europa.eu</b:URL>
    <b:Author>
      <b:Author>
        <b:Corporate>European Parliament</b:Corporate>
      </b:Author>
    </b:Author>
    <b:RefOrder>120</b:RefOrder>
  </b:Source>
  <b:Source>
    <b:Tag>Org24</b:Tag>
    <b:SourceType>Report</b:SourceType>
    <b:Guid>{0F624816-9A00-4441-8ED2-C4CFD915DC5D}</b:Guid>
    <b:Author>
      <b:Author>
        <b:Corporate>Organization for Economic Co-operation and Development</b:Corporate>
      </b:Author>
    </b:Author>
    <b:Title>OECD AI principles: International standards for trustworthy AI</b:Title>
    <b:Year>2024</b:Year>
    <b:Publisher>OECD</b:Publisher>
    <b:URL>https://oecd.ai/en/ai-principles</b:URL>
    <b:RefOrder>121</b:RefOrder>
  </b:Source>
  <b:Source>
    <b:Tag>Uni241</b:Tag>
    <b:SourceType>Report</b:SourceType>
    <b:Guid>{C3A20A75-B588-4710-AF73-CFC7188301AF}</b:Guid>
    <b:Author>
      <b:Author>
        <b:Corporate>United Nations University</b:Corporate>
      </b:Author>
    </b:Author>
    <b:Title>The US executive order on AI: Takeaways for global AI governance</b:Title>
    <b:Year>2024</b:Year>
    <b:URL>https://unu.edu/cpr/blog-post/us-executive-order-ai-takeaways-global-ai-governance</b:URL>
    <b:RefOrder>85</b:RefOrder>
  </b:Source>
  <b:Source>
    <b:Tag>Uni211</b:Tag>
    <b:SourceType>Report</b:SourceType>
    <b:Guid>{DD8A1496-9C7F-42B0-A858-FDDBBB335E99}</b:Guid>
    <b:Author>
      <b:Author>
        <b:Corporate>United Nations Educational, Scientific and Cultural Organization</b:Corporate>
      </b:Author>
    </b:Author>
    <b:Title>Recommendation on the ethics of artificial intelligence</b:Title>
    <b:Year>2021</b:Year>
    <b:Publisher>UNESCO</b:Publisher>
    <b:URL>https://www.unesco.org/en/artificial-intelligence/recommendation-ethics</b:URL>
    <b:RefOrder>122</b:RefOrder>
  </b:Source>
  <b:Source>
    <b:Tag>Ass</b:Tag>
    <b:SourceType>InternetSite</b:SourceType>
    <b:Guid>{47E85D64-3F76-46E1-AF0B-DAE3657F0437}</b:Guid>
    <b:Title>US warns against overregulation of AI at Paris AI summit</b:Title>
    <b:Author>
      <b:Author>
        <b:Corporate>Associated Press</b:Corporate>
      </b:Author>
    </b:Author>
    <b:URL>https://apnews.com/article/1d7826affdcdb76c580c0558af8d68d2</b:URL>
    <b:RefOrder>123</b:RefOrder>
  </b:Source>
  <b:Source>
    <b:Tag>Fin25</b:Tag>
    <b:SourceType>InternetSite</b:SourceType>
    <b:Guid>{26008022-825D-413A-8510-8DD17BB3BFCC}</b:Guid>
    <b:Author>
      <b:Author>
        <b:Corporate>Financial Times</b:Corporate>
      </b:Author>
    </b:Author>
    <b:Title>AI safety declaration backed by 60 countries, but US and UK abstain</b:Title>
    <b:Year>2025</b:Year>
    <b:URL>https://www.ft.com/content/a6b5426d-645f-433b-8090-a2a26a3deec6</b:URL>
    <b:RefOrder>124</b:RefOrder>
  </b:Source>
  <b:Source>
    <b:Tag>IEE25</b:Tag>
    <b:SourceType>InternetSite</b:SourceType>
    <b:Guid>{19C04549-DB1F-494B-8569-06D03C926E66}</b:Guid>
    <b:Author>
      <b:Author>
        <b:Corporate>IEEE Spectrum</b:Corporate>
      </b:Author>
    </b:Author>
    <b:Title>Leading AI firms fail to implement adequate AGI safety measures, report finds</b:Title>
    <b:Year>2025</b:Year>
    <b:Month>February </b:Month>
    <b:Day>10</b:Day>
    <b:URL>https://spectrum.ieee.org/ai-safety</b:URL>
    <b:RefOrder>92</b:RefOrder>
  </b:Source>
  <b:Source>
    <b:Tag>The25</b:Tag>
    <b:SourceType>InternetSite</b:SourceType>
    <b:Guid>{BAF7FB55-ED7F-4791-AAC8-0F9FE0F80908}</b:Guid>
    <b:Author>
      <b:Author>
        <b:Corporate>The TImes</b:Corporate>
      </b:Author>
    </b:Author>
    <b:Title>Inside OpenAI: Sam Altman's plan to create AGI by 2030</b:Title>
    <b:Year>2025</b:Year>
    <b:Month>February</b:Month>
    <b:Day>8</b:Day>
    <b:URL>https://www.thetimes.co.uk/article/open-ai-headquarters-sam-altman-chat-gpt-interview-pg759t3x8</b:URL>
    <b:RefOrder>88</b:RefOrder>
  </b:Source>
  <b:Source>
    <b:Tag>TIM25</b:Tag>
    <b:SourceType>InternetSite</b:SourceType>
    <b:Guid>{675259CF-6553-4D81-8248-8CE1AD2EC0FC}</b:Guid>
    <b:Author>
      <b:Author>
        <b:Corporate>TIME</b:Corporate>
      </b:Author>
    </b:Author>
    <b:Title>Amazon AWS partners with Anthropic to build AI supercomputer with Trainium 2 chips</b:Title>
    <b:Year>2025</b:Year>
    <b:Month>February</b:Month>
    <b:Day>11</b:Day>
    <b:URL>https://time.com/7225660/amazon-aws-matt-garman-interview</b:URL>
    <b:RefOrder>125</b:RefOrder>
  </b:Source>
  <b:Source>
    <b:Tag>Dee24</b:Tag>
    <b:SourceType>InternetSite</b:SourceType>
    <b:Guid>{0455B546-B895-4C54-8CF4-728BC5283E59}</b:Guid>
    <b:Author>
      <b:Author>
        <b:Corporate>DeepMind AI Safety Research</b:Corporate>
      </b:Author>
    </b:Author>
    <b:Title>AGI safety and alignment at Google DeepMind: A summary of recent work</b:Title>
    <b:Year>2024</b:Year>
    <b:Month>December</b:Month>
    <b:Day>5</b:Day>
    <b:URL>https://deepmindsafetyresearch.medium.com/agi-safety-and-alignment-at-google-deepmind-a-summary-of-recent-work-8e600aca582a</b:URL>
    <b:RefOrder>89</b:RefOrder>
  </b:Source>
  <b:Source>
    <b:Tag>AP25</b:Tag>
    <b:SourceType>InternetSite</b:SourceType>
    <b:Guid>{AC2A9C13-11E9-4F37-878A-3A6BDA662AAF}</b:Guid>
    <b:Author>
      <b:Author>
        <b:Corporate>AP</b:Corporate>
      </b:Author>
    </b:Author>
    <b:Title>JD Vance rails against excessive AI regulation in a rebuke to Europe at the Paris AI summit</b:Title>
    <b:Year>2025</b:Year>
    <b:Month>February</b:Month>
    <b:Day>11</b:Day>
    <b:URL>https://apnews.com/article/paris-ai-summit-vance-1d7826affdcdb76c580c0558af8d68d2</b:URL>
    <b:RefOrder>87</b:RefOrder>
  </b:Source>
  <b:Source>
    <b:Tag>TIM251</b:Tag>
    <b:SourceType>InternetSite</b:SourceType>
    <b:Guid>{4A8C82F5-5A11-4245-B235-4AB81CE978D0}</b:Guid>
    <b:Author>
      <b:Author>
        <b:Corporate>TIME</b:Corporate>
      </b:Author>
    </b:Author>
    <b:Title>Why Amazon web services CEO Matt Garman is playing the long game on AI</b:Title>
    <b:Year>2025</b:Year>
    <b:Month>February</b:Month>
    <b:Day>16</b:Day>
    <b:URL>https://time.com/7225660/amazon-aws-matt-garman-interview/?utm_source=chatgpt.com</b:URL>
    <b:RefOrder>90</b:RefOrder>
  </b:Source>
  <b:Source>
    <b:Tag>Fin251</b:Tag>
    <b:SourceType>InternetSite</b:SourceType>
    <b:Guid>{CB32BA9C-04D6-40B7-A1F7-482FFA1C44EF}</b:Guid>
    <b:Author>
      <b:Author>
        <b:Corporate>Financial Times</b:Corporate>
      </b:Author>
    </b:Author>
    <b:Title>US and UK refuse to sign summit declaration on AI</b:Title>
    <b:Year>2025</b:Year>
    <b:URL>https://www.ft.com/content/a6b5426d-645f-433b-8090-a2a26a3deec6</b:URL>
    <b:RefOrder>91</b:RefOrder>
  </b:Source>
  <b:Source>
    <b:Tag>IEE24</b:Tag>
    <b:SourceType>InternetSite</b:SourceType>
    <b:Guid>{05FC6643-7514-4F52-93FC-88D54E58BD68}</b:Guid>
    <b:Author>
      <b:Author>
        <b:Corporate>IEEE Spectrum</b:Corporate>
      </b:Author>
    </b:Author>
    <b:Title>Leading AI companies get lousy grades on safety: A new report from the Future of Life Institute gave mostly Ds and Fs</b:Title>
    <b:Year>2024</b:Year>
    <b:Month>December</b:Month>
    <b:Day>13</b:Day>
    <b:URL>https://spectrum.ieee.org/ai-safety</b:URL>
    <b:RefOrder>126</b:RefOrder>
  </b:Source>
  <b:Source>
    <b:Tag>Bes19</b:Tag>
    <b:SourceType>JournalArticle</b:SourceType>
    <b:Guid>{C28ECF97-89B0-4ADD-BB69-D7BAB6E4F1F1}</b:Guid>
    <b:Title>Social cybersecurity: An emerging national security requirement</b:Title>
    <b:Year>2019</b:Year>
    <b:URL>https://www.armyupress.army.mil/Journals/Military-Review/English-Edition-Archives/Mar-Apr-2019/117-Cybersecurity/</b:URL>
    <b:JournalName>Military Review</b:JournalName>
    <b:Author>
      <b:Author>
        <b:NameList>
          <b:Person>
            <b:Last>Beskow</b:Last>
            <b:Middle>M</b:Middle>
            <b:First>D</b:First>
          </b:Person>
          <b:Person>
            <b:Last>Carley</b:Last>
          </b:Person>
          <b:Person>
            <b:Last>Carley</b:Last>
            <b:Middle>M</b:Middle>
            <b:First>K</b:First>
          </b:Person>
        </b:NameList>
      </b:Author>
    </b:Author>
    <b:Volume>March-April</b:Volume>
    <b:RefOrder>71</b:RefOrder>
  </b:Source>
  <b:Source>
    <b:Tag>Rus24</b:Tag>
    <b:SourceType>Book</b:SourceType>
    <b:Guid>{81069CF3-4A18-481F-BA55-DD10D1158253}</b:Guid>
    <b:Title>The heart and the Chip</b:Title>
    <b:Year>2024</b:Year>
    <b:Author>
      <b:Author>
        <b:NameList>
          <b:Person>
            <b:Last>Rus</b:Last>
            <b:First>D.,</b:First>
            <b:Middle>Mone, G.</b:Middle>
          </b:Person>
        </b:NameList>
      </b:Author>
    </b:Author>
    <b:Publisher>W.W. Norton &amp; Company</b:Publisher>
    <b:RefOrder>1</b:RefOrder>
  </b:Source>
</b:Sources>
</file>

<file path=customXml/itemProps1.xml><?xml version="1.0" encoding="utf-8"?>
<ds:datastoreItem xmlns:ds="http://schemas.openxmlformats.org/officeDocument/2006/customXml" ds:itemID="{AF709BFF-4ACB-43B5-B787-AA938B5F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5688</TotalTime>
  <Pages>121</Pages>
  <Words>50182</Words>
  <Characters>286041</Characters>
  <Application>Microsoft Office Word</Application>
  <DocSecurity>0</DocSecurity>
  <Lines>2383</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1153</cp:revision>
  <dcterms:created xsi:type="dcterms:W3CDTF">2025-01-02T05:35:00Z</dcterms:created>
  <dcterms:modified xsi:type="dcterms:W3CDTF">2025-04-21T18:02:00Z</dcterms:modified>
</cp:coreProperties>
</file>