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Updated to reflect conventions in DocBook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r>
              <w:t>Tcon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r>
              <w:t>Tcon version</w:t>
            </w:r>
          </w:p>
        </w:tc>
      </w:tr>
      <w:tr w:rsidR="005573FD" w14:paraId="36DB68A6" w14:textId="77777777" w:rsidTr="00107EF9">
        <w:tc>
          <w:tcPr>
            <w:tcW w:w="1345" w:type="dxa"/>
          </w:tcPr>
          <w:p w14:paraId="04A6FC44" w14:textId="7717A19E" w:rsidR="005573FD" w:rsidRDefault="005573FD" w:rsidP="00107EF9">
            <w:pPr>
              <w:pStyle w:val="TableEntry"/>
            </w:pPr>
            <w:r>
              <w:t>2023/05/23</w:t>
            </w:r>
          </w:p>
        </w:tc>
        <w:tc>
          <w:tcPr>
            <w:tcW w:w="1080" w:type="dxa"/>
          </w:tcPr>
          <w:p w14:paraId="15286EC2" w14:textId="77777777" w:rsidR="005573FD" w:rsidRDefault="005573FD" w:rsidP="00107EF9">
            <w:pPr>
              <w:pStyle w:val="TableEntry"/>
            </w:pPr>
          </w:p>
        </w:tc>
        <w:tc>
          <w:tcPr>
            <w:tcW w:w="990" w:type="dxa"/>
          </w:tcPr>
          <w:p w14:paraId="4B2DC8D7" w14:textId="77777777" w:rsidR="005573FD" w:rsidRDefault="005573FD" w:rsidP="00107EF9">
            <w:pPr>
              <w:pStyle w:val="TableEntry"/>
            </w:pPr>
          </w:p>
        </w:tc>
        <w:tc>
          <w:tcPr>
            <w:tcW w:w="5490" w:type="dxa"/>
          </w:tcPr>
          <w:p w14:paraId="367EBB12" w14:textId="61F32236" w:rsidR="005573FD" w:rsidRDefault="005573FD" w:rsidP="00107EF9">
            <w:pPr>
              <w:pStyle w:val="TableEntry"/>
            </w:pPr>
            <w:r>
              <w:t>Tcon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response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Default="00A01F4E" w:rsidP="00107EF9">
            <w:pPr>
              <w:pStyle w:val="TableEntry"/>
            </w:pPr>
            <w: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4FE22CB1" w:rsidR="005F0FC1" w:rsidRPr="00864AB8" w:rsidRDefault="005F0FC1" w:rsidP="00D81EAF">
            <w:pPr>
              <w:pStyle w:val="TableEntry"/>
            </w:pPr>
            <w:r>
              <w:t xml:space="preserve">Proposal is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lastRenderedPageBreak/>
              <w:t>Will c</w:t>
            </w:r>
            <w:r w:rsidR="005548C6" w:rsidRPr="005548C6">
              <w:rPr>
                <w:b/>
                <w:bCs/>
              </w:rPr>
              <w:t>onformanc</w:t>
            </w:r>
            <w:r>
              <w:rPr>
                <w:b/>
                <w:bCs/>
              </w:rPr>
              <w:t>e</w:t>
            </w:r>
            <w:r w:rsidR="005548C6" w:rsidRPr="005548C6">
              <w:rPr>
                <w:b/>
                <w:bCs/>
              </w:rPr>
              <w:t xml:space="preserve"> not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p w14:paraId="3A67F6E1" w14:textId="1252329D" w:rsidR="00A01F4E" w:rsidRPr="005548C6" w:rsidRDefault="00A01F4E" w:rsidP="007E44F2">
            <w:pPr>
              <w:pStyle w:val="TableEntry"/>
              <w:rPr>
                <w:b/>
                <w:bCs/>
              </w:rPr>
            </w:pPr>
            <w:r>
              <w:rPr>
                <w:b/>
                <w:bCs/>
              </w:rPr>
              <w:t>Proposal: 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commentRangeStart w:id="43"/>
            <w:r>
              <w:lastRenderedPageBreak/>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commentRangeEnd w:id="43"/>
            <w:r w:rsidR="00A01F4E">
              <w:rPr>
                <w:rStyle w:val="CommentReference"/>
              </w:rPr>
              <w:commentReference w:id="43"/>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commentRangeStart w:id="44"/>
            <w:r>
              <w:t xml:space="preserve">33 </w:t>
            </w:r>
          </w:p>
        </w:tc>
        <w:tc>
          <w:tcPr>
            <w:tcW w:w="8370" w:type="dxa"/>
          </w:tcPr>
          <w:p w14:paraId="4208DD77" w14:textId="660E9A98" w:rsidR="00A72604" w:rsidRPr="00B23FD4" w:rsidRDefault="00A72604" w:rsidP="00ED167A">
            <w:pPr>
              <w:pStyle w:val="TableEntry"/>
              <w:rPr>
                <w:b/>
                <w:bCs/>
              </w:rPr>
            </w:pPr>
            <w:r>
              <w:t xml:space="preserve">Does the CDA template work result in any changes that are appropriate to DICOM TIDs?  </w:t>
            </w:r>
            <w:r w:rsidR="00B23FD4">
              <w:rPr>
                <w:b/>
                <w:bCs/>
              </w:rPr>
              <w:t>TODO</w:t>
            </w:r>
            <w:commentRangeEnd w:id="44"/>
            <w:r w:rsidR="00444DA0">
              <w:rPr>
                <w:rStyle w:val="CommentReference"/>
              </w:rPr>
              <w:commentReference w:id="44"/>
            </w:r>
          </w:p>
        </w:tc>
      </w:tr>
      <w:tr w:rsidR="00C224D4" w14:paraId="7D226353" w14:textId="77777777" w:rsidTr="00964729">
        <w:trPr>
          <w:cantSplit/>
        </w:trPr>
        <w:tc>
          <w:tcPr>
            <w:tcW w:w="535" w:type="dxa"/>
          </w:tcPr>
          <w:p w14:paraId="6B3707FA" w14:textId="55A93DAB" w:rsidR="00C224D4" w:rsidRDefault="00C224D4" w:rsidP="00107EF9">
            <w:pPr>
              <w:pStyle w:val="TableEntry"/>
            </w:pPr>
            <w:r>
              <w:t>34</w:t>
            </w:r>
          </w:p>
        </w:tc>
        <w:tc>
          <w:tcPr>
            <w:tcW w:w="8370" w:type="dxa"/>
          </w:tcPr>
          <w:p w14:paraId="600B55D1" w14:textId="77777777" w:rsidR="00761D1E" w:rsidRDefault="00761D1E" w:rsidP="00761D1E">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6D437F51" w14:textId="77777777" w:rsidR="00B23FD4" w:rsidRDefault="00B23FD4" w:rsidP="00B23FD4">
            <w:pPr>
              <w:pStyle w:val="ListParagraph"/>
            </w:pPr>
          </w:p>
          <w:p w14:paraId="12DE17CB" w14:textId="568AB4EB" w:rsidR="00B23FD4" w:rsidRDefault="00B23FD4" w:rsidP="00B23FD4">
            <w:pPr>
              <w:pStyle w:val="TableEntry"/>
              <w:tabs>
                <w:tab w:val="left" w:pos="1899"/>
              </w:tabs>
            </w:pPr>
            <w:r>
              <w:t xml:space="preserve">Proposal: </w:t>
            </w:r>
            <w:r w:rsidRPr="00B23FD4">
              <w:t>This is outside the scope of DICOM.  It belongs to IHE or some other organization.</w:t>
            </w:r>
          </w:p>
          <w:p w14:paraId="3939E567" w14:textId="459A2DF8" w:rsidR="00C224D4" w:rsidRDefault="00C224D4" w:rsidP="00761D1E">
            <w:pPr>
              <w:pStyle w:val="TableEntry"/>
              <w:tabs>
                <w:tab w:val="left" w:pos="1899"/>
              </w:tabs>
            </w:pP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What impact will the patient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(see IHE ITI-30)</w:t>
            </w:r>
          </w:p>
          <w:p w14:paraId="661CB0C3" w14:textId="77777777" w:rsidR="00B23FD4" w:rsidRDefault="00B23FD4" w:rsidP="00B23FD4">
            <w:pPr>
              <w:pStyle w:val="TableEntry"/>
            </w:pPr>
          </w:p>
          <w:p w14:paraId="6703EBAB" w14:textId="24EE206B" w:rsidR="00B23FD4" w:rsidRDefault="00B23FD4" w:rsidP="00B23FD4">
            <w:pPr>
              <w:pStyle w:val="TableEntry"/>
            </w:pPr>
            <w:r>
              <w:t>Proposal: This is outside the scope of DICOM.  It belongs to IHE or some other organization.</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20536609" w:rsidR="00B23FD4" w:rsidRDefault="00B23FD4" w:rsidP="00761D1E">
            <w:pPr>
              <w:pStyle w:val="TableEntry"/>
              <w:tabs>
                <w:tab w:val="left" w:pos="6926"/>
              </w:tabs>
            </w:pPr>
            <w:r>
              <w:t>Proposal: The new attributes are Type 3, and the Type 3 rules cover this.</w:t>
            </w:r>
          </w:p>
        </w:tc>
      </w:tr>
      <w:tr w:rsidR="00761D1E" w14:paraId="1E2EDE77" w14:textId="77777777" w:rsidTr="00107EF9">
        <w:tc>
          <w:tcPr>
            <w:tcW w:w="535" w:type="dxa"/>
          </w:tcPr>
          <w:p w14:paraId="12220A9A" w14:textId="7F8CB1D1" w:rsidR="00761D1E" w:rsidRDefault="00761D1E" w:rsidP="00107EF9">
            <w:pPr>
              <w:pStyle w:val="TableEntry"/>
            </w:pPr>
            <w:r>
              <w:lastRenderedPageBreak/>
              <w:t>38</w:t>
            </w:r>
          </w:p>
        </w:tc>
        <w:tc>
          <w:tcPr>
            <w:tcW w:w="8370" w:type="dxa"/>
          </w:tcPr>
          <w:p w14:paraId="15A66E1A" w14:textId="77777777"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3EFD8046" w14:textId="746C82E6" w:rsidR="00B23FD4" w:rsidRDefault="00B23FD4" w:rsidP="00761D1E">
            <w:pPr>
              <w:pStyle w:val="TableEntry"/>
              <w:tabs>
                <w:tab w:val="left" w:pos="6926"/>
              </w:tabs>
            </w:pPr>
            <w:r>
              <w:t>Proposal: This is not affected by Sex and Gender model, and thus need not be answered.</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64426E98" w:rsidR="002F64C5" w:rsidRDefault="002F64C5" w:rsidP="00761D1E">
            <w:pPr>
              <w:pStyle w:val="TableEntry"/>
              <w:tabs>
                <w:tab w:val="left" w:pos="6926"/>
              </w:tabs>
            </w:pPr>
            <w:r>
              <w:t>Proposal: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7E354C2B" w14:textId="78E9C9B7" w:rsidR="00993060" w:rsidRPr="0042736B" w:rsidRDefault="00993060" w:rsidP="009765B0">
            <w:pPr>
              <w:pStyle w:val="TableEntry"/>
              <w:tabs>
                <w:tab w:val="left" w:pos="6926"/>
              </w:tabs>
            </w:pPr>
            <w:r w:rsidRPr="0042736B">
              <w:t>Should name to use be PN or LT VR? A patient, may want to be referred to as “Commander Bob”.  PN does not specify which elements should be included.  But, HL7 v2 uses XPN for both old and new attributes</w:t>
            </w:r>
            <w:r w:rsidR="00444DA0">
              <w:t>.  FHIR uses a different structure that is similar to XPN, so mapping FHIR messages to DICOM introduces a similar issue.</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42736B">
              <w:t>Proposal: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5" w:name="_Toc124852214"/>
      <w:r>
        <w:t>Closed Issues</w:t>
      </w:r>
      <w:bookmarkEnd w:id="45"/>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lastRenderedPageBreak/>
              <w:t xml:space="preserve">The proposal is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See also issue 30 about how to encode HL7 codes</w:t>
            </w:r>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r w:rsidRPr="00E73CF4">
              <w:t xml:space="preserve">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lastRenderedPageBreak/>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6"/>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6"/>
            <w:r w:rsidR="00444DA0">
              <w:rPr>
                <w:rStyle w:val="CommentReference"/>
              </w:rPr>
              <w:commentReference w:id="46"/>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lastRenderedPageBreak/>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If a need emerges for RSG attributes they can be added later by a CP.</w:t>
            </w:r>
          </w:p>
        </w:tc>
      </w:tr>
      <w:tr w:rsidR="00D81EAF" w14:paraId="42C9BAF3" w14:textId="77777777" w:rsidTr="00107EF9">
        <w:tc>
          <w:tcPr>
            <w:tcW w:w="535" w:type="dxa"/>
          </w:tcPr>
          <w:p w14:paraId="3857BA60" w14:textId="145C90EA" w:rsidR="00D81EAF" w:rsidRDefault="00D81EAF" w:rsidP="00107EF9">
            <w:pPr>
              <w:pStyle w:val="TableEntry"/>
            </w:pPr>
            <w:r>
              <w:lastRenderedPageBreak/>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lastRenderedPageBreak/>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lastRenderedPageBreak/>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(e.g.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se Case, a single ADT message is created to communicate the patient name change. Is the order of the repeating elements in PID-5 significant? Should there be one ADT message or two (i.e.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Guide, and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lastRenderedPageBreak/>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The RSG attribute is not proposed.  The other attributes are included in the Patient Study Module and all of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7"/>
            <w:commentRangeStart w:id="48"/>
            <w:r>
              <w:t xml:space="preserve">Should we require an SPCU code </w:t>
            </w:r>
            <w:r w:rsidRPr="0077223D">
              <w:t>(0010,xxx9)</w:t>
            </w:r>
            <w:r>
              <w:t xml:space="preserve"> be present?  Should this be optional in the sequence item?</w:t>
            </w:r>
            <w:commentRangeEnd w:id="47"/>
            <w:r>
              <w:rPr>
                <w:rStyle w:val="CommentReference"/>
              </w:rPr>
              <w:commentReference w:id="47"/>
            </w:r>
            <w:commentRangeEnd w:id="48"/>
            <w:r>
              <w:rPr>
                <w:rStyle w:val="CommentReference"/>
              </w:rPr>
              <w:commentReference w:id="48"/>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9" w:name="_Toc124852215"/>
      <w:r>
        <w:t xml:space="preserve"> </w:t>
      </w:r>
      <w:r w:rsidR="007C48C0">
        <w:t>Scope and Field</w:t>
      </w:r>
      <w:bookmarkEnd w:id="49"/>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&lt;url&gt;</w:t>
      </w:r>
      <w:r>
        <w:t>) 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lastRenderedPageBreak/>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50"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50"/>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51" w:name="_Toc106867478"/>
    </w:p>
    <w:p w14:paraId="5D010414" w14:textId="4047E1F9" w:rsidR="00967EF7" w:rsidRDefault="00967EF7" w:rsidP="00967EF7">
      <w:pPr>
        <w:pStyle w:val="Instruction"/>
      </w:pPr>
      <w:bookmarkStart w:id="52" w:name="_Hlk111537235"/>
      <w:r>
        <w:t>Update Part 3, Table C.2-3. Patient Demographic Module Attributes</w:t>
      </w:r>
    </w:p>
    <w:p w14:paraId="0B064D12" w14:textId="77777777" w:rsidR="00967EF7" w:rsidRDefault="00967EF7" w:rsidP="00967EF7">
      <w:pPr>
        <w:pStyle w:val="Heading3"/>
      </w:pPr>
      <w:bookmarkStart w:id="53" w:name="_Toc124852218"/>
      <w:bookmarkEnd w:id="52"/>
      <w:r>
        <w:t xml:space="preserve">C.2.3 Patient Demographic </w:t>
      </w:r>
      <w:r w:rsidRPr="00967EF7">
        <w:t>Module</w:t>
      </w:r>
      <w:bookmarkEnd w:id="53"/>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4"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r w:rsidR="0057507E">
              <w:rPr>
                <w:b/>
                <w:bCs/>
                <w:u w:val="single"/>
              </w:rPr>
              <w:t>Date</w:t>
            </w:r>
            <w:r w:rsidRPr="008D04AD">
              <w:rPr>
                <w:b/>
                <w:bCs/>
                <w:u w:val="single"/>
              </w:rPr>
              <w:t>Time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r w:rsidR="0057507E">
              <w:rPr>
                <w:b/>
                <w:bCs/>
                <w:u w:val="single"/>
              </w:rPr>
              <w:t>Date</w:t>
            </w:r>
            <w:r w:rsidRPr="008D04AD">
              <w:rPr>
                <w:b/>
                <w:bCs/>
                <w:u w:val="single"/>
              </w:rPr>
              <w:t>Time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5"/>
            <w:commentRangeStart w:id="56"/>
            <w:r w:rsidRPr="00B40E31">
              <w:rPr>
                <w:b/>
                <w:u w:val="single"/>
              </w:rPr>
              <w:lastRenderedPageBreak/>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5"/>
            <w:r w:rsidR="00834B82">
              <w:rPr>
                <w:rStyle w:val="CommentReference"/>
              </w:rPr>
              <w:commentReference w:id="55"/>
            </w:r>
            <w:r w:rsidR="00423F5A">
              <w:rPr>
                <w:rStyle w:val="CommentReference"/>
              </w:rPr>
              <w:commentReference w:id="56"/>
            </w:r>
          </w:p>
        </w:tc>
      </w:tr>
      <w:commentRangeEnd w:id="56"/>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r w:rsidR="0057507E">
              <w:rPr>
                <w:b/>
                <w:u w:val="single"/>
              </w:rPr>
              <w:t>Date</w:t>
            </w:r>
            <w:r>
              <w:rPr>
                <w:b/>
                <w:u w:val="single"/>
              </w:rPr>
              <w:t>Time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r w:rsidR="0057507E">
              <w:rPr>
                <w:b/>
                <w:u w:val="single"/>
              </w:rPr>
              <w:t>Date</w:t>
            </w:r>
            <w:r w:rsidRPr="003F0A1B">
              <w:rPr>
                <w:b/>
                <w:u w:val="single"/>
              </w:rPr>
              <w:t>Time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7"/>
            <w:commentRangeStart w:id="58"/>
            <w:commentRangeStart w:id="59"/>
            <w:r w:rsidRPr="00B40E31">
              <w:rPr>
                <w:b/>
                <w:u w:val="single"/>
              </w:rPr>
              <w:t>&gt;Name</w:t>
            </w:r>
            <w:commentRangeEnd w:id="57"/>
            <w:r w:rsidRPr="00B40E31">
              <w:commentReference w:id="57"/>
            </w:r>
            <w:commentRangeEnd w:id="58"/>
            <w:r>
              <w:rPr>
                <w:rStyle w:val="CommentReference"/>
              </w:rPr>
              <w:commentReference w:id="58"/>
            </w:r>
            <w:commentRangeEnd w:id="59"/>
            <w:r w:rsidR="00990BA0">
              <w:rPr>
                <w:rStyle w:val="CommentReference"/>
              </w:rPr>
              <w:commentReference w:id="59"/>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r>
              <w:rPr>
                <w:b/>
                <w:bCs/>
                <w:u w:val="single"/>
              </w:rPr>
              <w:t>Date</w:t>
            </w:r>
            <w:r w:rsidRPr="00C827B5">
              <w:rPr>
                <w:b/>
                <w:bCs/>
                <w:u w:val="single"/>
              </w:rPr>
              <w:t>Time</w:t>
            </w:r>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r w:rsidR="005C7365">
              <w:rPr>
                <w:b/>
                <w:bCs/>
                <w:u w:val="single"/>
              </w:rPr>
              <w:t>Date</w:t>
            </w:r>
            <w:r w:rsidRPr="00C827B5">
              <w:rPr>
                <w:b/>
                <w:bCs/>
                <w:u w:val="single"/>
              </w:rPr>
              <w:t>Time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r>
              <w:rPr>
                <w:b/>
                <w:bCs/>
                <w:u w:val="single"/>
              </w:rPr>
              <w:t>Date</w:t>
            </w:r>
            <w:r w:rsidRPr="00C827B5">
              <w:rPr>
                <w:b/>
                <w:bCs/>
                <w:u w:val="single"/>
              </w:rPr>
              <w:t>Time</w:t>
            </w:r>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r w:rsidR="005C7365">
              <w:rPr>
                <w:b/>
                <w:bCs/>
                <w:u w:val="single"/>
              </w:rPr>
              <w:t>Date</w:t>
            </w:r>
            <w:r w:rsidRPr="00C827B5">
              <w:rPr>
                <w:b/>
                <w:bCs/>
                <w:u w:val="single"/>
              </w:rPr>
              <w:t>Time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lastRenderedPageBreak/>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4"/>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0" w:name="_Toc124852219"/>
      <w:r>
        <w:t>C.4.13 Performed Procedure Step Relationship</w:t>
      </w:r>
      <w:bookmarkEnd w:id="6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lastRenderedPageBreak/>
              <w:t>&gt;Start DateTime</w:t>
            </w:r>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1"/>
            <w:commentRangeStart w:id="62"/>
            <w:commentRangeEnd w:id="61"/>
            <w:r>
              <w:rPr>
                <w:rStyle w:val="CommentReference"/>
              </w:rPr>
              <w:commentReference w:id="61"/>
            </w:r>
            <w:commentRangeEnd w:id="62"/>
            <w:r>
              <w:rPr>
                <w:rStyle w:val="CommentReference"/>
              </w:rPr>
              <w:commentReference w:id="62"/>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r w:rsidR="006D31D3">
              <w:rPr>
                <w:b/>
                <w:u w:val="single"/>
              </w:rPr>
              <w:t>Date</w:t>
            </w:r>
            <w:r w:rsidRPr="00FE2351">
              <w:rPr>
                <w:b/>
                <w:u w:val="single"/>
              </w:rPr>
              <w:t>Time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r w:rsidR="006D31D3">
              <w:rPr>
                <w:b/>
                <w:u w:val="single"/>
              </w:rPr>
              <w:t>Date</w:t>
            </w:r>
            <w:r w:rsidRPr="00FE2351">
              <w:rPr>
                <w:b/>
                <w:u w:val="single"/>
              </w:rPr>
              <w:t>Time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3"/>
            <w:commentRangeStart w:id="64"/>
            <w:commentRangeStart w:id="65"/>
            <w:r w:rsidRPr="00FE2351">
              <w:rPr>
                <w:b/>
                <w:u w:val="single"/>
              </w:rPr>
              <w:t>&gt;Name</w:t>
            </w:r>
            <w:commentRangeEnd w:id="63"/>
            <w:r w:rsidRPr="00FE2351">
              <w:commentReference w:id="63"/>
            </w:r>
            <w:commentRangeEnd w:id="64"/>
            <w:r w:rsidRPr="00FE2351">
              <w:rPr>
                <w:sz w:val="16"/>
                <w:szCs w:val="16"/>
              </w:rPr>
              <w:commentReference w:id="64"/>
            </w:r>
            <w:commentRangeEnd w:id="65"/>
            <w:r w:rsidR="00423F5A">
              <w:rPr>
                <w:rStyle w:val="CommentReference"/>
              </w:rPr>
              <w:commentReference w:id="65"/>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&gt;Start DateTime</w:t>
            </w:r>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&gt;Stop DateTime</w:t>
            </w:r>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lastRenderedPageBreak/>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CA1A13">
              <w:rPr>
                <w:b/>
                <w:u w:val="single"/>
              </w:rPr>
              <w:t>Date</w:t>
            </w:r>
            <w:r w:rsidRPr="00FE2351">
              <w:rPr>
                <w:b/>
                <w:u w:val="single"/>
              </w:rPr>
              <w:t>Time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CA1A13">
              <w:rPr>
                <w:b/>
                <w:u w:val="single"/>
              </w:rPr>
              <w:t>Date</w:t>
            </w:r>
            <w:r w:rsidRPr="00FE2351">
              <w:rPr>
                <w:b/>
                <w:u w:val="single"/>
              </w:rPr>
              <w:t>Time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6" w:name="_Toc124852220"/>
      <w:r w:rsidRPr="00B40E31">
        <w:t>C.7.1 Common Patient IE Modules</w:t>
      </w:r>
      <w:bookmarkEnd w:id="51"/>
      <w:bookmarkEnd w:id="66"/>
    </w:p>
    <w:p w14:paraId="0C8464A0" w14:textId="77777777" w:rsidR="00B40E31" w:rsidRPr="00B40E31" w:rsidRDefault="00B40E31" w:rsidP="009C3132">
      <w:pPr>
        <w:pStyle w:val="Heading4"/>
      </w:pPr>
      <w:bookmarkStart w:id="67" w:name="_Toc124852221"/>
      <w:r w:rsidRPr="00B40E31">
        <w:t>C.7.1.1 Patient Module</w:t>
      </w:r>
      <w:bookmarkEnd w:id="67"/>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8"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8"/>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75B6FB47" w:rsidR="001D0A78" w:rsidRPr="00D66306" w:rsidRDefault="00423F5A" w:rsidP="00423F5A">
      <w:pPr>
        <w:pStyle w:val="Note"/>
        <w:ind w:firstLine="0"/>
        <w:rPr>
          <w:b/>
          <w:bCs/>
          <w:u w:val="single"/>
        </w:rPr>
      </w:pPr>
      <w:r>
        <w:rPr>
          <w:b/>
          <w:bCs/>
          <w:u w:val="single"/>
        </w:rPr>
        <w:t xml:space="preserve">2. </w:t>
      </w:r>
      <w:r w:rsidR="001D0A78" w:rsidRPr="001D0A78">
        <w:rPr>
          <w:b/>
          <w:bCs/>
          <w:u w:val="single"/>
        </w:rPr>
        <w:t>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complies with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9" w:name="_Toc124852222"/>
      <w:r>
        <w:t>C.7.2.2 Patient Study Module</w:t>
      </w:r>
      <w:bookmarkEnd w:id="69"/>
    </w:p>
    <w:p w14:paraId="356FC3E7" w14:textId="77777777" w:rsidR="00597ABD" w:rsidRDefault="00597ABD" w:rsidP="00597ABD">
      <w:r>
        <w:t>Table C.7-4a defines Attributes that provide information about the Patient at the time the Study started.</w:t>
      </w:r>
    </w:p>
    <w:p w14:paraId="5FCE69ED" w14:textId="59FAD8EF" w:rsidR="00A02107"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41682545" w14:textId="678CB4D8" w:rsidR="00F71D2F" w:rsidRPr="00B40E31" w:rsidRDefault="00F71D2F" w:rsidP="00597ABD">
      <w:pPr>
        <w:pStyle w:val="Note"/>
      </w:pPr>
      <w:r>
        <w:tab/>
      </w:r>
      <w:r w:rsidRPr="00F71D2F">
        <w:t>See also the HL7 Gender Harmony logical model (</w:t>
      </w:r>
      <w:hyperlink r:id="rId15" w:history="1">
        <w:r w:rsidRPr="00F34A61">
          <w:rPr>
            <w:rStyle w:val="Hyperlink"/>
          </w:rPr>
          <w:t>http://www.hl7.org/implement/standards/product_brief.cfm?product_id=564</w:t>
        </w:r>
      </w:hyperlink>
      <w:r w:rsidRPr="00F71D2F">
        <w:t>)</w:t>
      </w:r>
      <w:r>
        <w:t xml:space="preserve"> for discussion of concepts.</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0" w:name="_Hlk128473810"/>
            <w:bookmarkStart w:id="71" w:name="_Hlk110254660"/>
            <w:r w:rsidRPr="00B40E31">
              <w:rPr>
                <w:b/>
                <w:u w:val="single"/>
              </w:rPr>
              <w:t>Gender Identity Sequence</w:t>
            </w:r>
            <w:bookmarkEnd w:id="70"/>
          </w:p>
        </w:tc>
        <w:tc>
          <w:tcPr>
            <w:tcW w:w="1735" w:type="dxa"/>
          </w:tcPr>
          <w:p w14:paraId="685FF8CD" w14:textId="77777777" w:rsidR="00B40E31" w:rsidRPr="00B40E31" w:rsidRDefault="00B40E31" w:rsidP="008A6475">
            <w:pPr>
              <w:pStyle w:val="TableEntry"/>
              <w:rPr>
                <w:b/>
                <w:u w:val="single"/>
              </w:rPr>
            </w:pPr>
            <w:bookmarkStart w:id="72" w:name="_Hlk128473831"/>
            <w:r w:rsidRPr="00B40E31">
              <w:rPr>
                <w:b/>
                <w:u w:val="single"/>
              </w:rPr>
              <w:t>(0010,xxxx)</w:t>
            </w:r>
            <w:bookmarkEnd w:id="72"/>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3"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3"/>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r>
              <w:rPr>
                <w:b/>
                <w:u w:val="single"/>
              </w:rPr>
              <w:t>Date</w:t>
            </w:r>
            <w:r w:rsidR="005C4916">
              <w:rPr>
                <w:b/>
                <w:u w:val="single"/>
              </w:rPr>
              <w:t>T</w:t>
            </w:r>
            <w:r w:rsidRPr="00B40E31">
              <w:rPr>
                <w:b/>
                <w:u w:val="single"/>
              </w:rPr>
              <w:t>ime</w:t>
            </w:r>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r>
              <w:rPr>
                <w:b/>
                <w:u w:val="single"/>
              </w:rPr>
              <w:t>Date</w:t>
            </w:r>
            <w:r w:rsidR="005C4916">
              <w:rPr>
                <w:b/>
                <w:u w:val="single"/>
              </w:rPr>
              <w:t>T</w:t>
            </w:r>
            <w:r w:rsidRPr="00B40E31">
              <w:rPr>
                <w:b/>
                <w:u w:val="single"/>
              </w:rPr>
              <w:t>ime</w:t>
            </w:r>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4"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4"/>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5"/>
            <w:commentRangeStart w:id="76"/>
            <w:commentRangeStart w:id="77"/>
            <w:r w:rsidRPr="00B40E31">
              <w:rPr>
                <w:b/>
                <w:u w:val="single"/>
              </w:rPr>
              <w:t>&gt;Name</w:t>
            </w:r>
            <w:commentRangeEnd w:id="75"/>
            <w:r w:rsidRPr="00B40E31">
              <w:commentReference w:id="75"/>
            </w:r>
            <w:commentRangeEnd w:id="76"/>
            <w:r w:rsidR="00367BDF">
              <w:rPr>
                <w:rStyle w:val="CommentReference"/>
              </w:rPr>
              <w:commentReference w:id="76"/>
            </w:r>
            <w:commentRangeEnd w:id="77"/>
            <w:r w:rsidR="005C34D8">
              <w:rPr>
                <w:rStyle w:val="CommentReference"/>
              </w:rPr>
              <w:commentReference w:id="77"/>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particular name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r w:rsidR="005C4916">
              <w:rPr>
                <w:b/>
                <w:bCs/>
                <w:u w:val="single"/>
              </w:rPr>
              <w:t>Date</w:t>
            </w:r>
            <w:r w:rsidRPr="00C827B5">
              <w:rPr>
                <w:b/>
                <w:bCs/>
                <w:u w:val="single"/>
              </w:rPr>
              <w:t>Time</w:t>
            </w:r>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r w:rsidR="00CA1A13">
              <w:rPr>
                <w:b/>
                <w:bCs/>
                <w:u w:val="single"/>
              </w:rPr>
              <w:t>Date</w:t>
            </w:r>
            <w:r w:rsidRPr="00C827B5">
              <w:rPr>
                <w:b/>
                <w:bCs/>
                <w:u w:val="single"/>
              </w:rPr>
              <w:t>Time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r w:rsidR="005C4916">
              <w:rPr>
                <w:b/>
                <w:bCs/>
                <w:u w:val="single"/>
              </w:rPr>
              <w:t>Date</w:t>
            </w:r>
            <w:r w:rsidRPr="00C827B5">
              <w:rPr>
                <w:b/>
                <w:bCs/>
                <w:u w:val="single"/>
              </w:rPr>
              <w:t>Time</w:t>
            </w:r>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r w:rsidR="00CA1A13">
              <w:rPr>
                <w:b/>
                <w:bCs/>
                <w:u w:val="single"/>
              </w:rPr>
              <w:t>Date</w:t>
            </w:r>
            <w:r w:rsidRPr="00C827B5">
              <w:rPr>
                <w:b/>
                <w:bCs/>
                <w:u w:val="single"/>
              </w:rPr>
              <w:t>Time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8"/>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8"/>
            <w:r w:rsidR="00882E70">
              <w:rPr>
                <w:rStyle w:val="CommentReference"/>
              </w:rPr>
              <w:commentReference w:id="78"/>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lastRenderedPageBreak/>
              <w:t xml:space="preserve">&gt;Start </w:t>
            </w:r>
            <w:r w:rsidR="005C4916">
              <w:rPr>
                <w:b/>
                <w:u w:val="single"/>
              </w:rPr>
              <w:t>Date</w:t>
            </w:r>
            <w:r w:rsidRPr="00C827B5">
              <w:rPr>
                <w:b/>
                <w:u w:val="single"/>
              </w:rPr>
              <w:t>Time</w:t>
            </w:r>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71"/>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9" w:name="_Toc124852223"/>
      <w:r>
        <w:t>C.7.2.2</w:t>
      </w:r>
      <w:r w:rsidR="00C827B5">
        <w:t>.1.x</w:t>
      </w:r>
      <w:r w:rsidR="001D582F">
        <w:t>1</w:t>
      </w:r>
      <w:r w:rsidR="00C827B5">
        <w:tab/>
        <w:t>Patient's Gender and Sex Attribute</w:t>
      </w:r>
      <w:r w:rsidR="008F17CA">
        <w:t>s</w:t>
      </w:r>
      <w:bookmarkEnd w:id="79"/>
    </w:p>
    <w:p w14:paraId="2B6B60E2" w14:textId="28463E27" w:rsidR="008F17CA" w:rsidRDefault="002C78F7" w:rsidP="00C827B5">
      <w:r>
        <w:t>The Gender and Sex Attributes are concrete instantiations of the</w:t>
      </w:r>
      <w:r w:rsidR="008F17CA">
        <w:t xml:space="preserve"> HL7 Gender Harmony logical model </w:t>
      </w:r>
      <w:r>
        <w:t>(</w:t>
      </w:r>
      <w:hyperlink r:id="rId16"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0"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0"/>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81" w:name="_Hlk111023547"/>
      <w:r w:rsidRPr="00934376">
        <w:rPr>
          <w:highlight w:val="yellow"/>
        </w:rPr>
        <w:t>Note:</w:t>
      </w:r>
      <w:r w:rsidRPr="00934376">
        <w:rPr>
          <w:highlight w:val="yellow"/>
        </w:rPr>
        <w:tab/>
      </w:r>
      <w:bookmarkEnd w:id="81"/>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2" w:name="_Toc124852225"/>
      <w:r>
        <w:lastRenderedPageBreak/>
        <w:t>C.7.2.2</w:t>
      </w:r>
      <w:r w:rsidR="00C827B5">
        <w:t>.1.y</w:t>
      </w:r>
      <w:r w:rsidR="00C827B5">
        <w:tab/>
        <w:t>Patient's Gender Identity</w:t>
      </w:r>
      <w:r w:rsidR="00361F96">
        <w:t xml:space="preserve"> Sequence</w:t>
      </w:r>
      <w:bookmarkEnd w:id="82"/>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cultures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3" w:name="_Toc124852226"/>
      <w:r>
        <w:t>C.7.2.2</w:t>
      </w:r>
      <w:r w:rsidR="00C827B5">
        <w:t>.1.a</w:t>
      </w:r>
      <w:r w:rsidR="00C827B5">
        <w:tab/>
        <w:t>Name to Use</w:t>
      </w:r>
      <w:bookmarkEnd w:id="83"/>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4" w:name="_Toc106867480"/>
      <w:bookmarkStart w:id="85" w:name="_Toc124852228"/>
      <w:r w:rsidRPr="0049492E">
        <w:t>C.30.4 Unified Procedure Step Relationship Module</w:t>
      </w:r>
      <w:bookmarkEnd w:id="84"/>
      <w:bookmarkEnd w:id="85"/>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lastRenderedPageBreak/>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r w:rsidR="005100B2">
              <w:rPr>
                <w:b/>
                <w:bCs/>
                <w:u w:val="single"/>
              </w:rPr>
              <w:t>Date</w:t>
            </w:r>
            <w:r w:rsidRPr="008D04AD">
              <w:rPr>
                <w:b/>
                <w:bCs/>
                <w:u w:val="single"/>
              </w:rPr>
              <w:t>Time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r w:rsidR="005100B2">
              <w:rPr>
                <w:b/>
                <w:bCs/>
                <w:u w:val="single"/>
              </w:rPr>
              <w:t>Date</w:t>
            </w:r>
            <w:r w:rsidRPr="008D04AD">
              <w:rPr>
                <w:b/>
                <w:bCs/>
                <w:u w:val="single"/>
              </w:rPr>
              <w:t>Time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r w:rsidR="005100B2">
              <w:rPr>
                <w:b/>
                <w:u w:val="single"/>
              </w:rPr>
              <w:t>Date</w:t>
            </w:r>
            <w:r>
              <w:rPr>
                <w:b/>
                <w:u w:val="single"/>
              </w:rPr>
              <w:t>Time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r w:rsidR="005100B2">
              <w:rPr>
                <w:b/>
                <w:u w:val="single"/>
              </w:rPr>
              <w:t>Date</w:t>
            </w:r>
            <w:r w:rsidRPr="003F0A1B">
              <w:rPr>
                <w:b/>
                <w:u w:val="single"/>
              </w:rPr>
              <w:t>Time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lastRenderedPageBreak/>
              <w:t xml:space="preserve">&gt;Start </w:t>
            </w:r>
            <w:r>
              <w:rPr>
                <w:b/>
                <w:bCs/>
                <w:u w:val="single"/>
              </w:rPr>
              <w:t>Date</w:t>
            </w:r>
            <w:r w:rsidRPr="00C827B5">
              <w:rPr>
                <w:b/>
                <w:bCs/>
                <w:u w:val="single"/>
              </w:rPr>
              <w:t>Time</w:t>
            </w:r>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r w:rsidR="005100B2">
              <w:rPr>
                <w:b/>
                <w:bCs/>
                <w:u w:val="single"/>
              </w:rPr>
              <w:t>Date</w:t>
            </w:r>
            <w:r w:rsidRPr="00C827B5">
              <w:rPr>
                <w:b/>
                <w:bCs/>
                <w:u w:val="single"/>
              </w:rPr>
              <w:t>Time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r>
              <w:rPr>
                <w:b/>
                <w:bCs/>
                <w:u w:val="single"/>
              </w:rPr>
              <w:t>Date</w:t>
            </w:r>
            <w:r w:rsidRPr="00C827B5">
              <w:rPr>
                <w:b/>
                <w:bCs/>
                <w:u w:val="single"/>
              </w:rPr>
              <w:t>Time</w:t>
            </w:r>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r w:rsidR="005100B2">
              <w:rPr>
                <w:b/>
                <w:bCs/>
                <w:u w:val="single"/>
              </w:rPr>
              <w:t>Date</w:t>
            </w:r>
            <w:r w:rsidRPr="00C827B5">
              <w:rPr>
                <w:b/>
                <w:bCs/>
                <w:u w:val="single"/>
              </w:rPr>
              <w:t>Time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6" w:name="_Toc106867481"/>
      <w:bookmarkStart w:id="87" w:name="_Toc124852229"/>
      <w:r w:rsidRPr="0049492E">
        <w:t>Part 4</w:t>
      </w:r>
      <w:bookmarkEnd w:id="86"/>
      <w:bookmarkEnd w:id="87"/>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8" w:name="_Toc106867482"/>
      <w:bookmarkStart w:id="89" w:name="_Toc124852230"/>
      <w:r w:rsidRPr="0049492E">
        <w:t>C.6.1 Patient Root SOP Class Group</w:t>
      </w:r>
      <w:bookmarkEnd w:id="88"/>
      <w:bookmarkEnd w:id="89"/>
    </w:p>
    <w:p w14:paraId="5B3A96C1" w14:textId="77777777" w:rsidR="0049492E" w:rsidRDefault="0049492E" w:rsidP="0049492E">
      <w:r w:rsidRPr="0049492E">
        <w:t>…</w:t>
      </w:r>
    </w:p>
    <w:p w14:paraId="4180214D" w14:textId="0489C085" w:rsidR="00F71D2F" w:rsidRPr="0049492E" w:rsidRDefault="00F71D2F" w:rsidP="00F71D2F">
      <w:pPr>
        <w:pStyle w:val="Instruction"/>
      </w:pPr>
      <w:r>
        <w:t>Table C.6-1 is not changed.  It is included for contextual use by the reviewers.</w:t>
      </w:r>
    </w:p>
    <w:p w14:paraId="71B644C6" w14:textId="77777777" w:rsidR="0049492E" w:rsidRPr="0049492E" w:rsidRDefault="0049492E" w:rsidP="002265E7">
      <w:pPr>
        <w:pStyle w:val="TableLabel"/>
      </w:pPr>
      <w:r w:rsidRPr="0049492E">
        <w:lastRenderedPageBreak/>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0" w:name="_Toc106867483"/>
      <w:bookmarkStart w:id="91" w:name="_Toc124852231"/>
      <w:r w:rsidRPr="0049492E">
        <w:t>C.6.2 Study Root SOP Class Group</w:t>
      </w:r>
      <w:bookmarkEnd w:id="90"/>
      <w:bookmarkEnd w:id="91"/>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2" w:name="_Hlk111645714"/>
            <w:bookmarkStart w:id="93"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r>
              <w:rPr>
                <w:b/>
                <w:u w:val="single"/>
              </w:rPr>
              <w:t>DateT</w:t>
            </w:r>
            <w:r w:rsidRPr="00B40E31">
              <w:rPr>
                <w:b/>
                <w:u w:val="single"/>
              </w:rPr>
              <w:t>ime</w:t>
            </w:r>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r>
              <w:rPr>
                <w:b/>
                <w:u w:val="single"/>
              </w:rPr>
              <w:t>DateT</w:t>
            </w:r>
            <w:r w:rsidRPr="00B40E31">
              <w:rPr>
                <w:b/>
                <w:u w:val="single"/>
              </w:rPr>
              <w:t>ime</w:t>
            </w:r>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92"/>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r>
              <w:rPr>
                <w:b/>
                <w:u w:val="single"/>
              </w:rPr>
              <w:t>Date</w:t>
            </w:r>
            <w:r w:rsidRPr="00B40E31">
              <w:rPr>
                <w:b/>
                <w:u w:val="single"/>
              </w:rPr>
              <w:t>Time</w:t>
            </w:r>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r>
              <w:rPr>
                <w:b/>
                <w:u w:val="single"/>
              </w:rPr>
              <w:t>Date</w:t>
            </w:r>
            <w:r w:rsidRPr="00B40E31">
              <w:rPr>
                <w:b/>
                <w:u w:val="single"/>
              </w:rPr>
              <w:t>Time</w:t>
            </w:r>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4"/>
            <w:commentRangeStart w:id="95"/>
            <w:commentRangeStart w:id="96"/>
            <w:r w:rsidRPr="00B40E31">
              <w:rPr>
                <w:b/>
                <w:u w:val="single"/>
              </w:rPr>
              <w:t>&gt;Name</w:t>
            </w:r>
            <w:commentRangeEnd w:id="94"/>
            <w:r w:rsidRPr="00B40E31">
              <w:commentReference w:id="94"/>
            </w:r>
            <w:commentRangeEnd w:id="95"/>
            <w:r>
              <w:rPr>
                <w:rStyle w:val="CommentReference"/>
              </w:rPr>
              <w:commentReference w:id="95"/>
            </w:r>
            <w:commentRangeEnd w:id="96"/>
            <w:r w:rsidR="005C34D8">
              <w:rPr>
                <w:rStyle w:val="CommentReference"/>
              </w:rPr>
              <w:commentReference w:id="96"/>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r>
              <w:rPr>
                <w:b/>
                <w:bCs/>
                <w:u w:val="single"/>
              </w:rPr>
              <w:t>Date</w:t>
            </w:r>
            <w:r w:rsidRPr="00C827B5">
              <w:rPr>
                <w:b/>
                <w:bCs/>
                <w:u w:val="single"/>
              </w:rPr>
              <w:t>Time</w:t>
            </w:r>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r>
              <w:rPr>
                <w:b/>
                <w:bCs/>
                <w:u w:val="single"/>
              </w:rPr>
              <w:t>Date</w:t>
            </w:r>
            <w:r w:rsidRPr="00C827B5">
              <w:rPr>
                <w:b/>
                <w:bCs/>
                <w:u w:val="single"/>
              </w:rPr>
              <w:t>Time</w:t>
            </w:r>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lastRenderedPageBreak/>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r>
              <w:rPr>
                <w:b/>
                <w:u w:val="single"/>
              </w:rPr>
              <w:t>Date</w:t>
            </w:r>
            <w:r w:rsidRPr="00C827B5">
              <w:rPr>
                <w:b/>
                <w:u w:val="single"/>
              </w:rPr>
              <w:t>Time</w:t>
            </w:r>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93"/>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7" w:name="_Toc106867484"/>
      <w:bookmarkStart w:id="98" w:name="_Toc124852232"/>
      <w:r w:rsidRPr="0049492E">
        <w:t>F.7.2 Operations</w:t>
      </w:r>
      <w:bookmarkEnd w:id="97"/>
      <w:bookmarkEnd w:id="98"/>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9" w:name="_Toc124852233"/>
      <w:r w:rsidRPr="0049492E">
        <w:t>F.7.2.1.1 Modality Performed Procedure Step Subset Specification</w:t>
      </w:r>
      <w:bookmarkEnd w:id="99"/>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r>
              <w:rPr>
                <w:b/>
                <w:u w:val="single"/>
              </w:rPr>
              <w:t>DateT</w:t>
            </w:r>
            <w:r w:rsidRPr="00B40E31">
              <w:rPr>
                <w:b/>
                <w:u w:val="single"/>
              </w:rPr>
              <w:t>ime</w:t>
            </w:r>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r>
              <w:rPr>
                <w:b/>
                <w:u w:val="single"/>
              </w:rPr>
              <w:t>DateT</w:t>
            </w:r>
            <w:r w:rsidRPr="00B40E31">
              <w:rPr>
                <w:b/>
                <w:u w:val="single"/>
              </w:rPr>
              <w:t>ime</w:t>
            </w:r>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r>
              <w:rPr>
                <w:b/>
                <w:u w:val="single"/>
              </w:rPr>
              <w:t>Date</w:t>
            </w:r>
            <w:r w:rsidRPr="00B40E31">
              <w:rPr>
                <w:b/>
                <w:u w:val="single"/>
              </w:rPr>
              <w:t>Time</w:t>
            </w:r>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r>
              <w:rPr>
                <w:b/>
                <w:u w:val="single"/>
              </w:rPr>
              <w:t>Date</w:t>
            </w:r>
            <w:r w:rsidRPr="00B40E31">
              <w:rPr>
                <w:b/>
                <w:u w:val="single"/>
              </w:rPr>
              <w:t>Time</w:t>
            </w:r>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r>
              <w:rPr>
                <w:b/>
                <w:bCs/>
                <w:u w:val="single"/>
              </w:rPr>
              <w:t>Date</w:t>
            </w:r>
            <w:r w:rsidRPr="00C827B5">
              <w:rPr>
                <w:b/>
                <w:bCs/>
                <w:u w:val="single"/>
              </w:rPr>
              <w:t>Time</w:t>
            </w:r>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r>
              <w:rPr>
                <w:b/>
                <w:bCs/>
                <w:u w:val="single"/>
              </w:rPr>
              <w:t>Date</w:t>
            </w:r>
            <w:r w:rsidRPr="00C827B5">
              <w:rPr>
                <w:b/>
                <w:bCs/>
                <w:u w:val="single"/>
              </w:rPr>
              <w:t>Time</w:t>
            </w:r>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00" w:name="_Toc106867485"/>
      <w:bookmarkStart w:id="101" w:name="_Toc124852234"/>
      <w:r w:rsidRPr="0049492E">
        <w:t>F.8.2 Operations</w:t>
      </w:r>
      <w:bookmarkEnd w:id="100"/>
      <w:bookmarkEnd w:id="101"/>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lastRenderedPageBreak/>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&gt;Start DateTime</w:t>
            </w:r>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&gt;Stop DateTime</w:t>
            </w:r>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&gt;Start DateTime</w:t>
            </w:r>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&gt;Stop DateTime</w:t>
            </w:r>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&gt;Start DateTime</w:t>
            </w:r>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&gt;Stop DateTime</w:t>
            </w:r>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lastRenderedPageBreak/>
              <w:t>&gt;Start DateTime</w:t>
            </w:r>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&gt;Stop DateTime</w:t>
            </w:r>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2" w:name="_Toc106867486"/>
      <w:bookmarkStart w:id="103" w:name="_Toc124852235"/>
      <w:r w:rsidRPr="0049492E">
        <w:t>K.6.1 Modality Worklist SOP Class</w:t>
      </w:r>
      <w:bookmarkEnd w:id="102"/>
      <w:bookmarkEnd w:id="103"/>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r>
              <w:rPr>
                <w:b/>
                <w:u w:val="single"/>
              </w:rPr>
              <w:t>DateT</w:t>
            </w:r>
            <w:r w:rsidRPr="00B40E31">
              <w:rPr>
                <w:b/>
                <w:u w:val="single"/>
              </w:rPr>
              <w:t>ime</w:t>
            </w:r>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r>
              <w:rPr>
                <w:b/>
                <w:u w:val="single"/>
              </w:rPr>
              <w:t>DateT</w:t>
            </w:r>
            <w:r w:rsidRPr="00B40E31">
              <w:rPr>
                <w:b/>
                <w:u w:val="single"/>
              </w:rPr>
              <w:t>ime</w:t>
            </w:r>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r>
              <w:rPr>
                <w:b/>
                <w:u w:val="single"/>
              </w:rPr>
              <w:t>Date</w:t>
            </w:r>
            <w:r w:rsidRPr="00B40E31">
              <w:rPr>
                <w:b/>
                <w:u w:val="single"/>
              </w:rPr>
              <w:t>Time</w:t>
            </w:r>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r>
              <w:rPr>
                <w:b/>
                <w:u w:val="single"/>
              </w:rPr>
              <w:t>Date</w:t>
            </w:r>
            <w:r w:rsidRPr="00B40E31">
              <w:rPr>
                <w:b/>
                <w:u w:val="single"/>
              </w:rPr>
              <w:t>Time</w:t>
            </w:r>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lastRenderedPageBreak/>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r>
              <w:rPr>
                <w:b/>
                <w:bCs/>
                <w:u w:val="single"/>
              </w:rPr>
              <w:t>Date</w:t>
            </w:r>
            <w:r w:rsidRPr="00C827B5">
              <w:rPr>
                <w:b/>
                <w:bCs/>
                <w:u w:val="single"/>
              </w:rPr>
              <w:t>Time</w:t>
            </w:r>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r>
              <w:rPr>
                <w:b/>
                <w:bCs/>
                <w:u w:val="single"/>
              </w:rPr>
              <w:t>Date</w:t>
            </w:r>
            <w:r w:rsidRPr="00C827B5">
              <w:rPr>
                <w:b/>
                <w:bCs/>
                <w:u w:val="single"/>
              </w:rPr>
              <w:t>Time</w:t>
            </w:r>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r>
              <w:rPr>
                <w:b/>
                <w:u w:val="single"/>
              </w:rPr>
              <w:t>Date</w:t>
            </w:r>
            <w:r w:rsidRPr="00C827B5">
              <w:rPr>
                <w:b/>
                <w:u w:val="single"/>
              </w:rPr>
              <w:t>Time</w:t>
            </w:r>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4" w:name="_Toc106867487"/>
      <w:bookmarkStart w:id="105" w:name="_Toc124852236"/>
      <w:r w:rsidRPr="0049492E">
        <w:t>Q.4.3 Relevant Patient Information Model SOP Classes</w:t>
      </w:r>
      <w:bookmarkEnd w:id="104"/>
      <w:bookmarkEnd w:id="105"/>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6"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lastRenderedPageBreak/>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6"/>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7" w:name="_Toc106867488"/>
      <w:bookmarkStart w:id="108" w:name="_Toc124852237"/>
      <w:r w:rsidRPr="0049492E">
        <w:t>V.6.2 Substance Approval Query SOP Class</w:t>
      </w:r>
      <w:bookmarkEnd w:id="107"/>
      <w:bookmarkEnd w:id="108"/>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lastRenderedPageBreak/>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lastRenderedPageBreak/>
              <w:t xml:space="preserve">&gt;Start </w:t>
            </w:r>
            <w:r>
              <w:rPr>
                <w:b/>
                <w:u w:val="single"/>
              </w:rPr>
              <w:t>Date</w:t>
            </w:r>
            <w:r w:rsidRPr="00C827B5">
              <w:rPr>
                <w:b/>
                <w:u w:val="single"/>
              </w:rPr>
              <w:t>Time</w:t>
            </w:r>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09" w:name="_Toc106867489"/>
      <w:bookmarkStart w:id="110" w:name="_Toc124852238"/>
      <w:r w:rsidRPr="00981ED3">
        <w:t>CC.2.5 Create a Unified Procedure Step (N-CREATE)</w:t>
      </w:r>
      <w:bookmarkEnd w:id="109"/>
      <w:bookmarkEnd w:id="110"/>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&gt;Start DateTime</w:t>
            </w:r>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&gt;Stop DateTime</w:t>
            </w:r>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lastRenderedPageBreak/>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&gt;Start DateTime</w:t>
            </w:r>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&gt;Stop DateTime</w:t>
            </w:r>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r w:rsidRPr="00FE2351">
              <w:rPr>
                <w:b/>
                <w:u w:val="single"/>
              </w:rPr>
              <w:t>&gt;Name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&gt;Start DateTime</w:t>
            </w:r>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&gt;Stop DateTime</w:t>
            </w:r>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&gt;Start DateTime</w:t>
            </w:r>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&gt;Stop DateTime</w:t>
            </w:r>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11" w:name="_Toc124852239"/>
      <w:r>
        <w:t>Part 6</w:t>
      </w:r>
      <w:bookmarkEnd w:id="111"/>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89"/>
        <w:gridCol w:w="1792"/>
        <w:gridCol w:w="1697"/>
        <w:gridCol w:w="1679"/>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2"/>
            <w:commentRangeStart w:id="113"/>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2"/>
        <w:tc>
          <w:tcPr>
            <w:tcW w:w="1865" w:type="dxa"/>
          </w:tcPr>
          <w:p w14:paraId="32688604" w14:textId="77777777" w:rsidR="00B40E31" w:rsidRPr="00B40E31" w:rsidRDefault="00B40E31" w:rsidP="008A6475">
            <w:pPr>
              <w:pStyle w:val="TableEntry"/>
            </w:pPr>
            <w:r w:rsidRPr="00B40E31">
              <w:commentReference w:id="112"/>
            </w:r>
            <w:r w:rsidR="00F71D2F">
              <w:rPr>
                <w:rStyle w:val="CommentReference"/>
              </w:rPr>
              <w:commentReference w:id="113"/>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13"/>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4"/>
            <w:commentRangeStart w:id="115"/>
            <w:commentRangeEnd w:id="114"/>
            <w:r w:rsidRPr="00B40E31">
              <w:commentReference w:id="114"/>
            </w:r>
            <w:commentRangeEnd w:id="115"/>
            <w:r w:rsidR="00423F5A">
              <w:rPr>
                <w:rStyle w:val="CommentReference"/>
              </w:rPr>
              <w:commentReference w:id="115"/>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lastRenderedPageBreak/>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16" w:name="_Toc124852240"/>
      <w:r>
        <w:t>Part 15</w:t>
      </w:r>
      <w:bookmarkEnd w:id="116"/>
    </w:p>
    <w:p w14:paraId="65EDC826" w14:textId="65804008" w:rsidR="00FB4EF1" w:rsidRDefault="00B40D10" w:rsidP="00B40D10">
      <w:pPr>
        <w:pStyle w:val="Heading2"/>
      </w:pPr>
      <w:bookmarkStart w:id="117" w:name="_Toc124852241"/>
      <w:r>
        <w:t>E.1 APPLICATION LEVEL CONFIDENTIALITY PROFILES</w:t>
      </w:r>
      <w:bookmarkEnd w:id="117"/>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7"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8"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r w:rsidRPr="00870937">
              <w:t>Rtn. Safe Priv. Opt.</w:t>
            </w:r>
          </w:p>
        </w:tc>
        <w:tc>
          <w:tcPr>
            <w:tcW w:w="540" w:type="dxa"/>
            <w:shd w:val="clear" w:color="auto" w:fill="auto"/>
          </w:tcPr>
          <w:p w14:paraId="2B2ED8C1" w14:textId="77777777" w:rsidR="00B40D10" w:rsidRDefault="00B40D10" w:rsidP="00973B63">
            <w:pPr>
              <w:pStyle w:val="TableLabel"/>
            </w:pPr>
            <w:r w:rsidRPr="00870937">
              <w:t>Rtn. UIDs Opt.</w:t>
            </w:r>
          </w:p>
        </w:tc>
        <w:tc>
          <w:tcPr>
            <w:tcW w:w="450" w:type="dxa"/>
            <w:shd w:val="clear" w:color="auto" w:fill="auto"/>
          </w:tcPr>
          <w:p w14:paraId="3F3E3244" w14:textId="77777777" w:rsidR="00B40D10" w:rsidRPr="00870937" w:rsidRDefault="00B40D10" w:rsidP="00973B63">
            <w:pPr>
              <w:pStyle w:val="TableLabel"/>
            </w:pPr>
            <w:r w:rsidRPr="00870937">
              <w:t xml:space="preserve">Rtn. Dev. Id. Opt. </w:t>
            </w:r>
          </w:p>
        </w:tc>
        <w:tc>
          <w:tcPr>
            <w:tcW w:w="540" w:type="dxa"/>
            <w:shd w:val="clear" w:color="auto" w:fill="auto"/>
          </w:tcPr>
          <w:p w14:paraId="501B1F7D" w14:textId="77777777" w:rsidR="00B40D10" w:rsidRDefault="00B40D10" w:rsidP="00973B63">
            <w:pPr>
              <w:pStyle w:val="TableLabel"/>
            </w:pPr>
            <w:r w:rsidRPr="00870937">
              <w:t>Rtn. Inst. Id. Opt</w:t>
            </w:r>
          </w:p>
        </w:tc>
        <w:tc>
          <w:tcPr>
            <w:tcW w:w="990" w:type="dxa"/>
            <w:shd w:val="clear" w:color="auto" w:fill="auto"/>
          </w:tcPr>
          <w:p w14:paraId="3B93CE82" w14:textId="77777777" w:rsidR="00B40D10" w:rsidRDefault="00B40D10" w:rsidP="00973B63">
            <w:pPr>
              <w:pStyle w:val="TableLabel"/>
            </w:pPr>
            <w:r w:rsidRPr="00870937">
              <w:t>Rtn. Pat. Chars. Opt.</w:t>
            </w:r>
          </w:p>
        </w:tc>
        <w:tc>
          <w:tcPr>
            <w:tcW w:w="810" w:type="dxa"/>
            <w:shd w:val="clear" w:color="auto" w:fill="auto"/>
          </w:tcPr>
          <w:p w14:paraId="306631BC" w14:textId="77777777" w:rsidR="00B40D10" w:rsidRDefault="00B40D10" w:rsidP="00973B63">
            <w:pPr>
              <w:pStyle w:val="TableLabel"/>
            </w:pPr>
            <w:r w:rsidRPr="00870937">
              <w:t>Rtn. Long. Full Dates Opt.</w:t>
            </w:r>
          </w:p>
        </w:tc>
        <w:tc>
          <w:tcPr>
            <w:tcW w:w="540" w:type="dxa"/>
            <w:shd w:val="clear" w:color="auto" w:fill="auto"/>
          </w:tcPr>
          <w:p w14:paraId="5B8ED156" w14:textId="77777777" w:rsidR="00B40D10" w:rsidRDefault="00B40D10" w:rsidP="00973B63">
            <w:pPr>
              <w:pStyle w:val="TableLabel"/>
            </w:pPr>
            <w:r w:rsidRPr="00870937">
              <w:t>Rtn.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18"/>
            <w:commentRangeStart w:id="119"/>
            <w:r w:rsidRPr="00F3122F">
              <w:rPr>
                <w:b/>
                <w:u w:val="single"/>
              </w:rPr>
              <w:t>K</w:t>
            </w:r>
            <w:commentRangeEnd w:id="118"/>
            <w:r>
              <w:rPr>
                <w:rStyle w:val="CommentReference"/>
              </w:rPr>
              <w:commentReference w:id="118"/>
            </w:r>
            <w:commentRangeEnd w:id="119"/>
            <w:r w:rsidR="00FA14EC">
              <w:rPr>
                <w:rStyle w:val="CommentReference"/>
              </w:rPr>
              <w:commentReference w:id="119"/>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lastRenderedPageBreak/>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20"/>
            <w:r w:rsidRPr="00D73268">
              <w:rPr>
                <w:b/>
                <w:bCs/>
                <w:u w:val="single"/>
              </w:rPr>
              <w:t xml:space="preserve">K </w:t>
            </w:r>
            <w:commentRangeEnd w:id="120"/>
            <w:r>
              <w:rPr>
                <w:rStyle w:val="CommentReference"/>
              </w:rPr>
              <w:commentReference w:id="120"/>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1" w:name="_Toc124852242"/>
      <w:r>
        <w:t>Part 16</w:t>
      </w:r>
      <w:bookmarkEnd w:id="121"/>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lastRenderedPageBreak/>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22"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22"/>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6F92F0A5" w:rsidR="00FB4EF1" w:rsidRDefault="000A3254" w:rsidP="000F57AD">
      <w:pPr>
        <w:pStyle w:val="Heading3"/>
      </w:pPr>
      <w:bookmarkStart w:id="123" w:name="_Toc124852243"/>
      <w:r>
        <w:t>CIDxxx1</w:t>
      </w:r>
      <w:r w:rsidR="00FB4EF1">
        <w:t xml:space="preserve"> </w:t>
      </w:r>
      <w:r>
        <w:t>Person Gender</w:t>
      </w:r>
      <w:bookmarkEnd w:id="123"/>
      <w:r w:rsidR="0072686F">
        <w:t xml:space="preserve"> Identity</w:t>
      </w:r>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4" w:name="_Toc124852244"/>
      <w:r>
        <w:t xml:space="preserve">CIDxxx2 </w:t>
      </w:r>
      <w:r w:rsidR="001E7973">
        <w:t>Sex</w:t>
      </w:r>
      <w:r w:rsidR="00AE3DD7">
        <w:t xml:space="preserve"> parameters for clinical use</w:t>
      </w:r>
      <w:bookmarkEnd w:id="124"/>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9"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5" w:name="_Toc124852246"/>
      <w:r>
        <w:t>CIDxxx4 Third Person Pronouns</w:t>
      </w:r>
      <w:bookmarkEnd w:id="125"/>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Add SPCU codes to DICOM terminology</w:t>
      </w:r>
    </w:p>
    <w:p w14:paraId="53873B66" w14:textId="77777777" w:rsidR="00400CB6" w:rsidRDefault="00400CB6" w:rsidP="00EB7D37">
      <w:pPr>
        <w:pStyle w:val="TableLabel"/>
        <w:jc w:val="left"/>
      </w:pPr>
    </w:p>
    <w:p w14:paraId="75C00C79" w14:textId="427016E2" w:rsidR="005C34D8" w:rsidRDefault="005C34D8" w:rsidP="005C34D8">
      <w:pPr>
        <w:pStyle w:val="Heading2"/>
      </w:pPr>
      <w:r w:rsidRPr="005C34D8">
        <w:t>D DICOM Controlled Terminology Definitions (Normative)</w:t>
      </w:r>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26" w:name="_Toc124852247"/>
      <w:r>
        <w:t>Part 17</w:t>
      </w:r>
      <w:bookmarkEnd w:id="126"/>
    </w:p>
    <w:p w14:paraId="5DADABB5" w14:textId="7A0EEDCC" w:rsidR="00155ADC" w:rsidRDefault="00155ADC" w:rsidP="00956CA5">
      <w:pPr>
        <w:pStyle w:val="Heading1"/>
      </w:pPr>
      <w:bookmarkStart w:id="127" w:name="_Toc124852248"/>
      <w:r>
        <w:t>Annex XX Sex and Gender Examples</w:t>
      </w:r>
      <w:bookmarkEnd w:id="127"/>
    </w:p>
    <w:p w14:paraId="29C5962F" w14:textId="1C1F5248" w:rsidR="00155ADC" w:rsidRDefault="00155ADC" w:rsidP="00155ADC"/>
    <w:p w14:paraId="78A45963" w14:textId="743EF0B4" w:rsidR="00155ADC" w:rsidRDefault="00155ADC" w:rsidP="00956CA5">
      <w:pPr>
        <w:pStyle w:val="Heading2"/>
      </w:pPr>
      <w:bookmarkStart w:id="128" w:name="_Toc124852249"/>
      <w:r>
        <w:t>XX.</w:t>
      </w:r>
      <w:r w:rsidR="00F92829">
        <w:t>1</w:t>
      </w:r>
      <w:r>
        <w:t xml:space="preserve"> Pet/CT Use Case</w:t>
      </w:r>
      <w:bookmarkEnd w:id="128"/>
    </w:p>
    <w:p w14:paraId="08FDF30C" w14:textId="39854B75" w:rsidR="00155ADC" w:rsidRDefault="0049597B" w:rsidP="0049597B">
      <w:r>
        <w:t>(same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11146EA4" w14:textId="6AA9EB6C" w:rsidR="00CF6DB9" w:rsidRDefault="00CF6DB9" w:rsidP="00CF6DB9">
      <w:r>
        <w:t xml:space="preserve">This use case illustrates DICOM Sex and Gender encoding, including: admission, patient prep, examination, post processing and reporting for a PET/CT examination order. In this case, there are three instances of Sex Parameters for Clinical Use (SPCU). First, the ordering physician provides instructions </w:t>
      </w:r>
      <w:r>
        <w:lastRenderedPageBreak/>
        <w:t xml:space="preserve">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r w:rsidR="00F71D2F">
        <w:t>Communications</w:t>
      </w:r>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12C29879" w14:textId="25319B20" w:rsidR="00CF6DB9" w:rsidRDefault="007D3570" w:rsidP="00A65102">
      <w:pPr>
        <w:pStyle w:val="Heading3"/>
      </w:pPr>
      <w:r>
        <w:t>XX.1.2</w:t>
      </w:r>
      <w:r w:rsidR="00CF6DB9">
        <w:t xml:space="preserve"> Actors:</w:t>
      </w:r>
    </w:p>
    <w:p w14:paraId="57CA77A8" w14:textId="01796D80" w:rsidR="00CF6DB9" w:rsidRDefault="007D3570" w:rsidP="00A65102">
      <w:pPr>
        <w:pStyle w:val="Heading4"/>
      </w:pPr>
      <w:r>
        <w:t>XX.1.2.1</w:t>
      </w:r>
      <w:r w:rsidR="00CF6DB9">
        <w:t xml:space="preserve"> People</w:t>
      </w:r>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r>
        <w:t>XX.1.2.2</w:t>
      </w:r>
      <w:r w:rsidR="00CF6DB9">
        <w:t xml:space="preserve"> Systems, (using IHE Actor names)</w:t>
      </w:r>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r>
        <w:t>XX.1.3</w:t>
      </w:r>
      <w:r w:rsidR="00CF6DB9">
        <w:t xml:space="preserve"> Scope Statement:</w:t>
      </w:r>
    </w:p>
    <w:p w14:paraId="0EB1A94A" w14:textId="77777777" w:rsidR="00CF6DB9" w:rsidRDefault="00CF6DB9" w:rsidP="00CF6DB9">
      <w:r>
        <w:t>Use case covers admission, patient prep, examination, recovery, post processing and reporting for a PET/CT examination order.</w:t>
      </w:r>
    </w:p>
    <w:p w14:paraId="4698BB9A" w14:textId="788E7F0D" w:rsidR="00CF6DB9" w:rsidRDefault="007D3570" w:rsidP="00A65102">
      <w:pPr>
        <w:pStyle w:val="Heading3"/>
      </w:pPr>
      <w:r>
        <w:t>XX.1.4</w:t>
      </w:r>
      <w:r w:rsidR="00CF6DB9">
        <w:t xml:space="preserve"> Precondition(s):</w:t>
      </w:r>
    </w:p>
    <w:p w14:paraId="0F194AA7" w14:textId="18389962" w:rsidR="00CF6DB9" w:rsidRDefault="00CF6DB9" w:rsidP="00311C3A">
      <w:pPr>
        <w:pStyle w:val="Bullet1"/>
      </w:pPr>
      <w:r>
        <w:t>1.  John Smith is registered in the hospital record system with his old name of “Janet Smith”</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r>
        <w:t>XX.1.5</w:t>
      </w:r>
      <w:r w:rsidR="00CF6DB9">
        <w:t xml:space="preserve"> Postcondition(s):</w:t>
      </w:r>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lastRenderedPageBreak/>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r>
        <w:t>XX.1.6.1</w:t>
      </w:r>
      <w:r w:rsidR="00CF6DB9">
        <w:t xml:space="preserve"> Arrival and check-in:</w:t>
      </w:r>
    </w:p>
    <w:p w14:paraId="1CC76D22" w14:textId="77777777" w:rsidR="00CF6DB9" w:rsidRDefault="00CF6DB9" w:rsidP="00CF6DB9">
      <w:r>
        <w:t>In this scenario, the patient initiates the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4.  The clerk asks “Date of birth”</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9.  The HL7 v2.9.1 message is converted to DICOM Modality Worklist (MWL) Attributes (partial SOP Instance contents) for the MWL query. After check-in, the order is visible in the MWL</w:t>
      </w:r>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This will be a link to the final text of an HL7 v.2.9.1 example.  It should match this use case, but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3.  The technologist directs the patient to a changing area and instructs the patient to remove jewelry and change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3.  The AI task performer parses the Sex Parameters for Clinical Use Sequence (0010,xxx2) and identifies an Item with a Start DateTime (0010,xxx6) that matches the Patient's Birth Date (0010,0030), having a SPCU Code Sequence (0010,xxx9) of (Female-typical,SexParameterForClinicalUse,Female-typical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555D4B2E" w14:textId="28B4A63F" w:rsidR="00CF6DB9" w:rsidRDefault="00D6351D" w:rsidP="00A65102">
      <w:pPr>
        <w:pStyle w:val="Heading4"/>
      </w:pPr>
      <w:r>
        <w:t>XX.1.7.1</w:t>
      </w:r>
      <w:r w:rsidR="00CF6DB9">
        <w:t xml:space="preserve"> Example 01: Imaging Order</w:t>
      </w:r>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r>
              <w:t>SexParameterForClinicalUse</w:t>
            </w:r>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&gt;&gt;Start DateTime</w:t>
            </w:r>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r>
              <w:t>SexParameterForClinicalUse</w:t>
            </w:r>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&gt;&gt;Start DateTime</w:t>
            </w:r>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&gt;&gt;Stop DateTime</w:t>
            </w:r>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&gt;&gt;Start DateTime</w:t>
            </w:r>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r>
        <w:t>#### Example 0</w:t>
      </w:r>
      <w:r w:rsidR="00F50981">
        <w:t>2</w:t>
      </w:r>
      <w:r>
        <w:t>: FHIR Mapping</w:t>
      </w:r>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r w:rsidRPr="009D1173">
              <w:t>Patient.gender</w:t>
            </w:r>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r w:rsidRPr="009D1173">
              <w:t xml:space="preserve">Patient.extension [PGenderIdentity]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r w:rsidRPr="009D1173">
              <w:t xml:space="preserve">Patient.extension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r w:rsidRPr="009D1173">
              <w:t xml:space="preserve">Patient.extension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r w:rsidRPr="009D1173">
              <w:t xml:space="preserve">Patient.extension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r w:rsidRPr="009D1173">
              <w:t xml:space="preserve">Patient.extension [period start]              </w:t>
            </w:r>
          </w:p>
        </w:tc>
        <w:tc>
          <w:tcPr>
            <w:tcW w:w="1250" w:type="dxa"/>
          </w:tcPr>
          <w:p w14:paraId="687FCD60" w14:textId="5BB21614" w:rsidR="009D1173" w:rsidRDefault="009D1173" w:rsidP="009D1173">
            <w:pPr>
              <w:pStyle w:val="TableEntry"/>
            </w:pPr>
            <w:r>
              <w:t>&gt;Start DateTime</w:t>
            </w:r>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r w:rsidRPr="003568D5">
              <w:t>serviceRequest.extension [PatSexParameterForClinicalUse]</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29"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r w:rsidRPr="003568D5">
              <w:t xml:space="preserve">serviceRequest.extension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r w:rsidRPr="003568D5">
              <w:lastRenderedPageBreak/>
              <w:t xml:space="preserve">serviceRequest.extension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r w:rsidRPr="003568D5">
              <w:t xml:space="preserve">serviceRequest.extension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r w:rsidRPr="003568D5">
              <w:t xml:space="preserve">serviceRequest.extension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r w:rsidRPr="003568D5">
              <w:t xml:space="preserve">serviceRequest.extension [period start]       </w:t>
            </w:r>
          </w:p>
        </w:tc>
        <w:tc>
          <w:tcPr>
            <w:tcW w:w="1250" w:type="dxa"/>
          </w:tcPr>
          <w:p w14:paraId="00667E4D" w14:textId="33C4F193" w:rsidR="003568D5" w:rsidRDefault="00754209" w:rsidP="009D1173">
            <w:pPr>
              <w:pStyle w:val="TableEntry"/>
            </w:pPr>
            <w:r>
              <w:t>&gt;&gt;Start DateTIme</w:t>
            </w:r>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29"/>
      <w:tr w:rsidR="00754209" w14:paraId="389D324E" w14:textId="77777777" w:rsidTr="00754209">
        <w:tc>
          <w:tcPr>
            <w:tcW w:w="3206" w:type="dxa"/>
          </w:tcPr>
          <w:p w14:paraId="3A64D988" w14:textId="790F61C8" w:rsidR="00754209" w:rsidRPr="003568D5" w:rsidRDefault="00754209" w:rsidP="009D1173">
            <w:pPr>
              <w:pStyle w:val="TableEntry"/>
            </w:pPr>
            <w:r w:rsidRPr="00754209">
              <w:t>serviceRequest.extension [supportingInfo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r w:rsidRPr="003568D5">
              <w:t xml:space="preserve">serviceRequest.extension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r w:rsidRPr="003568D5">
              <w:t xml:space="preserve">serviceRequest.extension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r w:rsidRPr="003568D5">
              <w:t xml:space="preserve">serviceRequest.extension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r w:rsidRPr="003568D5">
              <w:t xml:space="preserve">serviceRequest.extension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30"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31" w:name="_Hlk132197335"/>
            <w:r w:rsidRPr="003568D5">
              <w:t xml:space="preserve">serviceRequest.extension [period start]       </w:t>
            </w:r>
          </w:p>
        </w:tc>
        <w:tc>
          <w:tcPr>
            <w:tcW w:w="1250" w:type="dxa"/>
          </w:tcPr>
          <w:p w14:paraId="24912E5D" w14:textId="77777777" w:rsidR="00754209" w:rsidRDefault="00754209" w:rsidP="00042047">
            <w:pPr>
              <w:pStyle w:val="TableEntry"/>
            </w:pPr>
            <w:r>
              <w:t>&gt;&gt;Start DateTIme</w:t>
            </w:r>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31"/>
      <w:tr w:rsidR="00754209" w:rsidRPr="003568D5" w14:paraId="11F8AEB5" w14:textId="77777777" w:rsidTr="00042047">
        <w:tc>
          <w:tcPr>
            <w:tcW w:w="3206" w:type="dxa"/>
          </w:tcPr>
          <w:p w14:paraId="397E7214" w14:textId="77777777" w:rsidR="00754209" w:rsidRDefault="00754209" w:rsidP="00042047">
            <w:pPr>
              <w:pStyle w:val="TableEntry"/>
            </w:pPr>
            <w:r w:rsidRPr="003568D5">
              <w:t xml:space="preserve">serviceRequest.extension [period start]       </w:t>
            </w:r>
          </w:p>
        </w:tc>
        <w:tc>
          <w:tcPr>
            <w:tcW w:w="1250" w:type="dxa"/>
          </w:tcPr>
          <w:p w14:paraId="42EB30D3" w14:textId="686EFB02" w:rsidR="00754209" w:rsidRDefault="00754209" w:rsidP="00042047">
            <w:pPr>
              <w:pStyle w:val="TableEntry"/>
            </w:pPr>
            <w:r>
              <w:t>&gt;&gt;Stop DateTIme</w:t>
            </w:r>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30"/>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These will be references to HL7 final version</w:t>
      </w:r>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[example](cdadicom_use_case.html#cda-dicom) of a CDA [Imaging Report](#reporting).</w:t>
      </w:r>
    </w:p>
    <w:p w14:paraId="3572904B" w14:textId="301FC45F" w:rsidR="00D6351D" w:rsidRDefault="00D6351D" w:rsidP="00D6351D">
      <w:pPr>
        <w:pStyle w:val="Instruction"/>
      </w:pPr>
      <w:r>
        <w:t>These will be references to HL7 final version example.</w:t>
      </w:r>
    </w:p>
    <w:p w14:paraId="68875EDA" w14:textId="2584A3EE" w:rsidR="00A143D0" w:rsidRDefault="00A143D0" w:rsidP="00D6351D">
      <w:pPr>
        <w:pStyle w:val="Instruction"/>
      </w:pPr>
    </w:p>
    <w:p w14:paraId="6825B76E" w14:textId="1A1A495C" w:rsidR="00877A6E" w:rsidRDefault="00877A6E" w:rsidP="00877A6E">
      <w:pPr>
        <w:pStyle w:val="List1"/>
      </w:pPr>
    </w:p>
    <w:p w14:paraId="3553F2E6" w14:textId="453ADF52" w:rsidR="00903E9A" w:rsidRDefault="00903E9A" w:rsidP="00E73CF4">
      <w:pPr>
        <w:pStyle w:val="Heading2"/>
      </w:pPr>
      <w:r>
        <w:t xml:space="preserve">XX.3 </w:t>
      </w:r>
      <w:r w:rsidR="009B5800">
        <w:t>Patient Root vs Study Root</w:t>
      </w:r>
    </w:p>
    <w:p w14:paraId="171DFB46" w14:textId="32F19430" w:rsidR="00183FE8" w:rsidRDefault="006945D4" w:rsidP="00183FE8">
      <w:r>
        <w:t xml:space="preserve">The Patient Module (and other modules at the Patient Level like Clinical Trial Subject) contain attributes that require special consideration.  </w:t>
      </w:r>
      <w:r w:rsidR="00765576">
        <w:t>W</w:t>
      </w:r>
      <w:r w:rsidR="00765576" w:rsidRPr="00765576">
        <w:t>hen Patient Root queries are supported</w:t>
      </w:r>
      <w:r w:rsidR="00765576">
        <w:t>, t</w:t>
      </w:r>
      <w:r>
        <w:t xml:space="preserve">he Patient Level attributes are required to be the same for all SOP instances that apply to that patient.  </w:t>
      </w:r>
      <w:r w:rsidR="00765576">
        <w:t>When Study Root queries are supported, these attributes</w:t>
      </w:r>
      <w:r>
        <w:t xml:space="preserve"> are only required to be the same for SOP Instances referring to the same study.  This has implications when:</w:t>
      </w:r>
    </w:p>
    <w:p w14:paraId="449AE5EE" w14:textId="05D94CC7" w:rsidR="006945D4" w:rsidRDefault="006945D4" w:rsidP="006945D4">
      <w:pPr>
        <w:pStyle w:val="Bullet0"/>
        <w:numPr>
          <w:ilvl w:val="0"/>
          <w:numId w:val="23"/>
        </w:numPr>
      </w:pPr>
      <w:r>
        <w:t>One of the attributes changes in the real world, e.g., a patient’s name changes</w:t>
      </w:r>
      <w:r w:rsidR="00765576">
        <w:t>.</w:t>
      </w:r>
    </w:p>
    <w:p w14:paraId="7613C44A" w14:textId="1C18F147" w:rsidR="006945D4" w:rsidRDefault="006945D4" w:rsidP="006945D4">
      <w:pPr>
        <w:pStyle w:val="Bullet0"/>
        <w:numPr>
          <w:ilvl w:val="0"/>
          <w:numId w:val="23"/>
        </w:numPr>
      </w:pPr>
      <w:r>
        <w:t>SOP Instances are imported from a different environment.</w:t>
      </w:r>
    </w:p>
    <w:p w14:paraId="5C66C8B3" w14:textId="128DB5AC" w:rsidR="006945D4" w:rsidRDefault="006945D4" w:rsidP="006945D4">
      <w:r>
        <w:t xml:space="preserve">Most organizations will have policies regarding what should be done when one of these changes takes place. DICOM does not specify or recommend a policy.  It tries to adapt </w:t>
      </w:r>
      <w:r w:rsidR="00765576">
        <w:t>and support</w:t>
      </w:r>
      <w:r>
        <w:t xml:space="preserve"> whatever policies are in use locally.  </w:t>
      </w:r>
    </w:p>
    <w:p w14:paraId="00010585" w14:textId="70F59013" w:rsidR="006945D4" w:rsidRDefault="006945D4" w:rsidP="006945D4">
      <w:r>
        <w:t>As a result, DICOM expects the Patient’s Name (0010,0010) to comply with the rules set locally</w:t>
      </w:r>
      <w:r w:rsidR="00765576">
        <w:t xml:space="preserve">. </w:t>
      </w:r>
      <w:r>
        <w:t xml:space="preserve">Similarly, the Patient’s Sex (0010,0040) will reflect the administrative policies for determining sex.  If changes to these attributes result in changes to the attribute values (according to local policies), the </w:t>
      </w:r>
      <w:r w:rsidR="00376CA6">
        <w:t>Original Attributes Sequence (0400,0561) and Instance Coercion DateTime (0008,0015) can be used to capture the changes made.</w:t>
      </w:r>
    </w:p>
    <w:p w14:paraId="56E07B47" w14:textId="2C2B5820" w:rsidR="00376CA6" w:rsidRDefault="00376CA6" w:rsidP="006945D4">
      <w:r>
        <w:t>There are also attributes at the Study Level that can change between studies</w:t>
      </w:r>
      <w:r w:rsidR="00765576">
        <w:t xml:space="preserve"> when Patient Root queries are performed</w:t>
      </w:r>
      <w:r>
        <w:t>.  These include:</w:t>
      </w:r>
    </w:p>
    <w:p w14:paraId="7EC267DF" w14:textId="09441495" w:rsidR="00376CA6" w:rsidRDefault="00376CA6" w:rsidP="00376CA6">
      <w:pPr>
        <w:pStyle w:val="Bullet0"/>
        <w:numPr>
          <w:ilvl w:val="0"/>
          <w:numId w:val="24"/>
        </w:numPr>
      </w:pPr>
      <w:r>
        <w:t>Gender Identity Sequence (0010,xxxx)</w:t>
      </w:r>
    </w:p>
    <w:p w14:paraId="538E08E3" w14:textId="363D2FD7" w:rsidR="00376CA6" w:rsidRDefault="00376CA6" w:rsidP="00376CA6">
      <w:pPr>
        <w:pStyle w:val="Bullet0"/>
        <w:numPr>
          <w:ilvl w:val="0"/>
          <w:numId w:val="24"/>
        </w:numPr>
      </w:pPr>
      <w:r>
        <w:t>Sex Parameters for Clinical Use Sequence (0010,xxx2)</w:t>
      </w:r>
    </w:p>
    <w:p w14:paraId="357236C3" w14:textId="7DBF89CD" w:rsidR="00376CA6" w:rsidRDefault="00376CA6" w:rsidP="00376CA6">
      <w:pPr>
        <w:pStyle w:val="Bullet0"/>
        <w:numPr>
          <w:ilvl w:val="0"/>
          <w:numId w:val="24"/>
        </w:numPr>
      </w:pPr>
      <w:r>
        <w:t>Person Names to Use Sequence (0010,xxx3)</w:t>
      </w:r>
    </w:p>
    <w:p w14:paraId="61312BB2" w14:textId="5111FC8A" w:rsidR="00376CA6" w:rsidRDefault="00376CA6" w:rsidP="00376CA6">
      <w:pPr>
        <w:pStyle w:val="Bullet0"/>
        <w:numPr>
          <w:ilvl w:val="0"/>
          <w:numId w:val="24"/>
        </w:numPr>
      </w:pPr>
      <w:r>
        <w:t>Third person pronoun sequence (0010,xx22)</w:t>
      </w:r>
    </w:p>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r>
        <w:t xml:space="preserve">XX.4 </w:t>
      </w:r>
      <w:r w:rsidR="00425801">
        <w:t xml:space="preserve">Examples of </w:t>
      </w:r>
      <w:r>
        <w:t xml:space="preserve">Name to use </w:t>
      </w:r>
    </w:p>
    <w:p w14:paraId="01A83876" w14:textId="367EC7BA"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but there is usually a need to map the policies and procedures used at one location to the DICOM services and their use.</w:t>
      </w:r>
    </w:p>
    <w:p w14:paraId="741906EB" w14:textId="370590E0" w:rsidR="00A53AF1" w:rsidRDefault="00A53AF1" w:rsidP="00CB46C9">
      <w:r>
        <w:t xml:space="preserve">Patient names do not change very often, but changes are </w:t>
      </w:r>
      <w:r w:rsidR="00AA33EE">
        <w:t>very important</w:t>
      </w:r>
      <w:r>
        <w:t>.  There is also increasing understanding of the importance of getting a person’s name “right” as part of establishing a therapeutic relationship.  The</w:t>
      </w:r>
      <w:r w:rsidR="00AA33EE">
        <w:t>se</w:t>
      </w:r>
      <w:r>
        <w:t xml:space="preserve"> changes are not limited </w:t>
      </w:r>
      <w:r w:rsidR="00FB09A8">
        <w:t>to</w:t>
      </w:r>
      <w:r>
        <w:t xml:space="preserve"> formal changes to the legal registered name.  There are also informal changes that are very important to the patient relationship.</w:t>
      </w:r>
    </w:p>
    <w:p w14:paraId="09015935" w14:textId="07D704E6" w:rsidR="00CB46C9" w:rsidRDefault="008973EC" w:rsidP="00CB46C9">
      <w:r>
        <w:t xml:space="preserve">DICOM does not specify an operational model for </w:t>
      </w:r>
      <w:r w:rsidR="00A53AF1">
        <w:t xml:space="preserve">managing </w:t>
      </w:r>
      <w:r>
        <w:t xml:space="preserve">patient name </w:t>
      </w:r>
      <w:r w:rsidR="00A53AF1">
        <w:t>changes</w:t>
      </w:r>
      <w:r>
        <w:t xml:space="preserve">.  There are many different cultural procedures regarding the use of names, and within organizations there are a wide variety of procedures and rules regarding the use of names.  </w:t>
      </w:r>
      <w:r w:rsidR="00A53AF1">
        <w:t xml:space="preserve">The organization will have policies for managing patient names and their relationship with </w:t>
      </w:r>
      <w:r w:rsidR="00FB09A8">
        <w:t>DICOM attributes.</w:t>
      </w:r>
      <w:r w:rsidR="00A53AF1">
        <w:t xml:space="preserve"> The DICOM implementation  </w:t>
      </w:r>
      <w:r w:rsidR="00FB09A8">
        <w:t xml:space="preserve">needs </w:t>
      </w:r>
      <w:r w:rsidR="00A53AF1">
        <w:t>to coordinate</w:t>
      </w:r>
      <w:r w:rsidR="00FB09A8">
        <w:t xml:space="preserve"> these changes</w:t>
      </w:r>
      <w:r w:rsidR="00A53AF1">
        <w:t xml:space="preserve"> with the administrative systems.</w:t>
      </w:r>
      <w:r w:rsidR="00FB09A8">
        <w:t xml:space="preserve">  Other attributes such as Patient ID (0010,0020) might also change, and those changes often must be coordinated with name changes.</w:t>
      </w:r>
    </w:p>
    <w:p w14:paraId="327810D3" w14:textId="37B3545A" w:rsidR="008973EC" w:rsidRDefault="008973EC" w:rsidP="00CB46C9">
      <w:r>
        <w:t xml:space="preserve">The DICOM name attributes </w:t>
      </w:r>
      <w:r w:rsidR="00FB09A8">
        <w:t xml:space="preserve">related to a patient </w:t>
      </w:r>
      <w:r>
        <w:t>are:</w:t>
      </w:r>
    </w:p>
    <w:p w14:paraId="60AC7B68" w14:textId="00AAEFA2"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32"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32"/>
    </w:p>
    <w:p w14:paraId="5995EFB3" w14:textId="41867472" w:rsidR="009A2D0A" w:rsidRDefault="009A2D0A" w:rsidP="00A53AF1">
      <w:pPr>
        <w:pStyle w:val="DocList"/>
      </w:pPr>
      <w:r>
        <w:tab/>
      </w:r>
      <w:bookmarkStart w:id="133" w:name="_Hlk133916082"/>
      <w:r>
        <w:t>A Patient’s Name (0010,0010) may change, but this must be done systematically and consistently to preserve the Patient Root requirements.</w:t>
      </w:r>
      <w:bookmarkEnd w:id="133"/>
      <w:r>
        <w:tab/>
      </w:r>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4FFD2ACC" w:rsidR="00A53AF1" w:rsidRDefault="009A2D0A" w:rsidP="00A53AF1">
      <w:pPr>
        <w:pStyle w:val="DocList"/>
      </w:pPr>
      <w:r>
        <w:tab/>
        <w:t>Other Patient</w:t>
      </w:r>
      <w:r w:rsidRPr="009A2D0A">
        <w:t xml:space="preserve"> Name</w:t>
      </w:r>
      <w:r>
        <w:t>s</w:t>
      </w:r>
      <w:r w:rsidRPr="009A2D0A">
        <w:t xml:space="preserve"> (0010,</w:t>
      </w:r>
      <w:r>
        <w:t>1001</w:t>
      </w:r>
      <w:r w:rsidRPr="009A2D0A">
        <w:t>) may change, but this must be done systematically and consistently to preserve the Patient Root requirements.</w:t>
      </w:r>
      <w:r w:rsidR="00A53AF1">
        <w:t xml:space="preserve">  </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2C30A14E" w:rsidR="00A53AF1" w:rsidRDefault="00A53AF1" w:rsidP="00E61129">
      <w:pPr>
        <w:pStyle w:val="DocList"/>
      </w:pPr>
      <w:r>
        <w:tab/>
        <w:t>The history of past names may be held in this attribute.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1"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Willenswaard"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PID|||patientID^^^^MR||Corbijn van Willenswaard^Anton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PID|||patientID^^^^MR||Corbijn van Willenswaard^Anton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 xml:space="preserve">3. PID|||patientID^^^^MR||Corbijn van Willenswaard^Anton Johannes Gerrit^^^^^L~Corbijn^Anton^^^^^N||19780328000000|M|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PID|||patientID^^^^MR||Corbijn^Anton^^^^^N||19780328000000|M|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PID|||patientID^^^^MR||Corbijn^Anton^^^^^L||19780328000000|M|  (this is wrong, but a likely mistake)</w:t>
      </w:r>
    </w:p>
    <w:p w14:paraId="44E9683D" w14:textId="089489CD" w:rsidR="00166213" w:rsidRDefault="00166213" w:rsidP="00166213"/>
    <w:p w14:paraId="66698BA2" w14:textId="6CAA8F1C" w:rsidR="00993060" w:rsidRDefault="00993060" w:rsidP="00166213">
      <w:r>
        <w:t>The corresponding Name to Use (0010,xx12) would contain</w:t>
      </w:r>
      <w:r w:rsidR="005573FD">
        <w:t>:</w:t>
      </w:r>
    </w:p>
    <w:p w14:paraId="44682C85" w14:textId="5A222B55" w:rsidR="00993060" w:rsidRPr="00993060" w:rsidRDefault="00993060" w:rsidP="00993060">
      <w:pPr>
        <w:pStyle w:val="List1"/>
        <w:rPr>
          <w:rFonts w:ascii="Courier New" w:hAnsi="Courier New" w:cs="Courier New"/>
        </w:rPr>
      </w:pPr>
      <w:r w:rsidRPr="00993060">
        <w:rPr>
          <w:rFonts w:ascii="Courier New" w:hAnsi="Courier New" w:cs="Courier New"/>
        </w:rPr>
        <w:t>“Corbijn^Anton^^^^” – if a PN, or</w:t>
      </w:r>
    </w:p>
    <w:p w14:paraId="44ABED51" w14:textId="3B9523F6" w:rsidR="00993060" w:rsidRPr="00CB46C9" w:rsidRDefault="00993060" w:rsidP="00993060">
      <w:pPr>
        <w:pStyle w:val="List1"/>
      </w:pPr>
      <w:r w:rsidRPr="00993060">
        <w:rPr>
          <w:rFonts w:ascii="Courier New" w:hAnsi="Courier New" w:cs="Courier New"/>
        </w:rPr>
        <w:t>“Anton Corbijn” – if an ST.</w:t>
      </w:r>
    </w:p>
    <w:p w14:paraId="7D7D106E" w14:textId="77777777" w:rsidR="00877A6E" w:rsidRDefault="00877A6E" w:rsidP="00877A6E">
      <w:pPr>
        <w:pStyle w:val="List1"/>
      </w:pPr>
    </w:p>
    <w:p w14:paraId="5E7C25CC" w14:textId="49689F4D" w:rsidR="00A143D0" w:rsidRDefault="00A143D0" w:rsidP="00877A6E">
      <w:pPr>
        <w:pStyle w:val="List1"/>
      </w:pPr>
    </w:p>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3" w:author="Robert Horn" w:date="2023-05-22T10:58:00Z" w:initials="RH">
    <w:p w14:paraId="6CFA96F6" w14:textId="77777777" w:rsidR="00A01F4E" w:rsidRDefault="00A01F4E" w:rsidP="002F3B53">
      <w:pPr>
        <w:pStyle w:val="CommentText"/>
      </w:pPr>
      <w:r>
        <w:rPr>
          <w:rStyle w:val="CommentReference"/>
        </w:rPr>
        <w:annotationRef/>
      </w:r>
      <w:r>
        <w:t>Do this before going to public comment</w:t>
      </w:r>
    </w:p>
  </w:comment>
  <w:comment w:id="44" w:author="Robert Horn" w:date="2023-05-22T11:00:00Z" w:initials="RH">
    <w:p w14:paraId="7919221F" w14:textId="77777777" w:rsidR="00444DA0" w:rsidRDefault="00444DA0" w:rsidP="005C2297">
      <w:pPr>
        <w:pStyle w:val="CommentText"/>
      </w:pPr>
      <w:r>
        <w:rPr>
          <w:rStyle w:val="CommentReference"/>
        </w:rPr>
        <w:annotationRef/>
      </w:r>
      <w:r>
        <w:t>This is independent of this supplement but closely related.  The CDA template related portions of the HL7 Gender Harmony ballots are covered under HL7 activities.  If issues are found with DICOM content they may be addressed within HL7, as a separate CP, or as part of this Supplement.</w:t>
      </w:r>
    </w:p>
  </w:comment>
  <w:comment w:id="46"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7" w:author="Robert Horn" w:date="2023-03-22T17:07:00Z" w:initials="RH">
    <w:p w14:paraId="5A773FFD" w14:textId="0F9A2D82" w:rsidR="002F64C5" w:rsidRDefault="002F64C5" w:rsidP="002F64C5">
      <w:pPr>
        <w:pStyle w:val="CommentText"/>
      </w:pPr>
      <w:r>
        <w:rPr>
          <w:rStyle w:val="CommentReference"/>
        </w:rPr>
        <w:annotationRef/>
      </w:r>
      <w:r>
        <w:t>Reword for new type 3, 1C</w:t>
      </w:r>
    </w:p>
  </w:comment>
  <w:comment w:id="48" w:author="Robert Horn" w:date="2023-04-10T12:11:00Z" w:initials="RH">
    <w:p w14:paraId="2BDEAF11" w14:textId="77777777" w:rsidR="002F64C5" w:rsidRDefault="002F64C5" w:rsidP="002F64C5">
      <w:pPr>
        <w:pStyle w:val="CommentText"/>
      </w:pPr>
      <w:r>
        <w:rPr>
          <w:rStyle w:val="CommentReference"/>
        </w:rPr>
        <w:annotationRef/>
      </w:r>
      <w:r>
        <w:t>Done</w:t>
      </w:r>
    </w:p>
  </w:comment>
  <w:comment w:id="55" w:author="Robert Horn" w:date="2023-02-27T12:16:00Z" w:initials="RH">
    <w:p w14:paraId="3C93B98A" w14:textId="37898BB8" w:rsidR="00834B82" w:rsidRDefault="00834B82" w:rsidP="00105B75">
      <w:pPr>
        <w:pStyle w:val="CommentText"/>
      </w:pPr>
      <w:r>
        <w:rPr>
          <w:rStyle w:val="CommentReference"/>
        </w:rPr>
        <w:annotationRef/>
      </w:r>
      <w:r>
        <w:t>Copy change to rest of document</w:t>
      </w:r>
    </w:p>
  </w:comment>
  <w:comment w:id="56" w:author="Robert Horn" w:date="2023-04-10T11:56:00Z" w:initials="RH">
    <w:p w14:paraId="0335F531" w14:textId="77777777" w:rsidR="00423F5A" w:rsidRDefault="00423F5A" w:rsidP="00074869">
      <w:pPr>
        <w:pStyle w:val="CommentText"/>
      </w:pPr>
      <w:r>
        <w:rPr>
          <w:rStyle w:val="CommentReference"/>
        </w:rPr>
        <w:annotationRef/>
      </w:r>
      <w:r>
        <w:t>done</w:t>
      </w:r>
    </w:p>
  </w:comment>
  <w:comment w:id="57"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8"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9"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1"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2" w:author="Robert Horn" w:date="2023-04-10T11:57:00Z" w:initials="RH">
    <w:p w14:paraId="6BE2500D" w14:textId="77777777" w:rsidR="00423F5A" w:rsidRDefault="00423F5A" w:rsidP="00412C62">
      <w:pPr>
        <w:pStyle w:val="CommentText"/>
      </w:pPr>
      <w:r>
        <w:rPr>
          <w:rStyle w:val="CommentReference"/>
        </w:rPr>
        <w:annotationRef/>
      </w:r>
      <w:r>
        <w:t>done</w:t>
      </w:r>
    </w:p>
  </w:comment>
  <w:comment w:id="63"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4"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5"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5"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6"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7"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8"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4"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5"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6"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12"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3" w:author="Robert Horn" w:date="2023-05-22T11:57:00Z" w:initials="RH">
    <w:p w14:paraId="6B3B8748" w14:textId="77777777" w:rsidR="00F71D2F" w:rsidRDefault="00F71D2F" w:rsidP="003A79C1">
      <w:pPr>
        <w:pStyle w:val="CommentText"/>
      </w:pPr>
      <w:r>
        <w:rPr>
          <w:rStyle w:val="CommentReference"/>
        </w:rPr>
        <w:annotationRef/>
      </w:r>
      <w:r>
        <w:t>yes</w:t>
      </w:r>
    </w:p>
  </w:comment>
  <w:comment w:id="114"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15"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18"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19"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20"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6CFA96F6" w15:done="0"/>
  <w15:commentEx w15:paraId="7919221F" w15:done="0"/>
  <w15:commentEx w15:paraId="0866E65A" w15:done="0"/>
  <w15:commentEx w15:paraId="5A773FFD" w15:done="1"/>
  <w15:commentEx w15:paraId="2BDEAF11" w15:paraIdParent="5A773FFD"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15227E36" w15:done="1"/>
  <w15:commentEx w15:paraId="6A610230" w15:paraIdParent="15227E36" w15:done="1"/>
  <w15:commentEx w15:paraId="00A6AF01" w15:paraIdParent="15227E36" w15:done="1"/>
  <w15:commentEx w15:paraId="6C5A9361" w15:done="0"/>
  <w15:commentEx w15:paraId="3E19F5A9" w15:done="1"/>
  <w15:commentEx w15:paraId="04F21E5A" w15:paraIdParent="3E19F5A9" w15:done="1"/>
  <w15:commentEx w15:paraId="38E31D18" w15:paraIdParent="3E19F5A9" w15:done="1"/>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948" w16cex:dateUtc="2023-05-22T14:58:00Z"/>
  <w16cex:commentExtensible w16cex:durableId="2815C9D1" w16cex:dateUtc="2023-05-22T15:00:00Z"/>
  <w16cex:commentExtensible w16cex:durableId="2815CB17" w16cex:dateUtc="2023-05-22T15:05:00Z"/>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6CFA96F6" w16cid:durableId="2815C948"/>
  <w16cid:commentId w16cid:paraId="7919221F" w16cid:durableId="2815C9D1"/>
  <w16cid:commentId w16cid:paraId="0866E65A" w16cid:durableId="2815CB17"/>
  <w16cid:commentId w16cid:paraId="5A773FFD" w16cid:durableId="27C5B443"/>
  <w16cid:commentId w16cid:paraId="2BDEAF11"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5E76" w14:textId="77777777" w:rsidR="005437CC" w:rsidRDefault="005437CC">
      <w:pPr>
        <w:spacing w:after="0"/>
      </w:pPr>
      <w:r>
        <w:separator/>
      </w:r>
    </w:p>
  </w:endnote>
  <w:endnote w:type="continuationSeparator" w:id="0">
    <w:p w14:paraId="3E665E43" w14:textId="77777777" w:rsidR="005437CC" w:rsidRDefault="005437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1D76" w14:textId="77777777" w:rsidR="005437CC" w:rsidRDefault="005437CC">
      <w:pPr>
        <w:spacing w:after="0"/>
      </w:pPr>
      <w:r>
        <w:separator/>
      </w:r>
    </w:p>
  </w:footnote>
  <w:footnote w:type="continuationSeparator" w:id="0">
    <w:p w14:paraId="4076B2A8" w14:textId="77777777" w:rsidR="005437CC" w:rsidRDefault="005437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4"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4"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6"/>
  </w:num>
  <w:num w:numId="3" w16cid:durableId="1982417353">
    <w:abstractNumId w:val="19"/>
  </w:num>
  <w:num w:numId="4" w16cid:durableId="488981344">
    <w:abstractNumId w:val="2"/>
  </w:num>
  <w:num w:numId="5" w16cid:durableId="1669944433">
    <w:abstractNumId w:val="5"/>
  </w:num>
  <w:num w:numId="6" w16cid:durableId="934245251">
    <w:abstractNumId w:val="8"/>
  </w:num>
  <w:num w:numId="7" w16cid:durableId="1912502349">
    <w:abstractNumId w:val="17"/>
  </w:num>
  <w:num w:numId="8" w16cid:durableId="709495973">
    <w:abstractNumId w:val="4"/>
  </w:num>
  <w:num w:numId="9" w16cid:durableId="1775588708">
    <w:abstractNumId w:val="7"/>
  </w:num>
  <w:num w:numId="10" w16cid:durableId="1751153473">
    <w:abstractNumId w:val="11"/>
  </w:num>
  <w:num w:numId="11" w16cid:durableId="119569402">
    <w:abstractNumId w:val="22"/>
  </w:num>
  <w:num w:numId="12" w16cid:durableId="587081329">
    <w:abstractNumId w:val="18"/>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24"/>
  </w:num>
  <w:num w:numId="18" w16cid:durableId="1779256542">
    <w:abstractNumId w:val="1"/>
  </w:num>
  <w:num w:numId="19" w16cid:durableId="1898855909">
    <w:abstractNumId w:val="9"/>
  </w:num>
  <w:num w:numId="20" w16cid:durableId="962998757">
    <w:abstractNumId w:val="20"/>
  </w:num>
  <w:num w:numId="21" w16cid:durableId="1722362924">
    <w:abstractNumId w:val="21"/>
  </w:num>
  <w:num w:numId="22" w16cid:durableId="1136607335">
    <w:abstractNumId w:val="15"/>
  </w:num>
  <w:num w:numId="23" w16cid:durableId="1383553001">
    <w:abstractNumId w:val="13"/>
  </w:num>
  <w:num w:numId="24" w16cid:durableId="1101145523">
    <w:abstractNumId w:val="23"/>
  </w:num>
  <w:num w:numId="25" w16cid:durableId="1297910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27D19"/>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B300F"/>
    <w:rsid w:val="002C78F7"/>
    <w:rsid w:val="002D539F"/>
    <w:rsid w:val="002D76A0"/>
    <w:rsid w:val="002E538B"/>
    <w:rsid w:val="002E6E25"/>
    <w:rsid w:val="002F64C5"/>
    <w:rsid w:val="00302FF4"/>
    <w:rsid w:val="00311C3A"/>
    <w:rsid w:val="00320182"/>
    <w:rsid w:val="00322D15"/>
    <w:rsid w:val="003234AC"/>
    <w:rsid w:val="00333430"/>
    <w:rsid w:val="00351831"/>
    <w:rsid w:val="003568D5"/>
    <w:rsid w:val="00361F96"/>
    <w:rsid w:val="00367BDF"/>
    <w:rsid w:val="00373D5C"/>
    <w:rsid w:val="00376CA6"/>
    <w:rsid w:val="003831FC"/>
    <w:rsid w:val="00384C49"/>
    <w:rsid w:val="00392B02"/>
    <w:rsid w:val="003A31CA"/>
    <w:rsid w:val="003A48E5"/>
    <w:rsid w:val="003B6C9E"/>
    <w:rsid w:val="003C4731"/>
    <w:rsid w:val="003C6882"/>
    <w:rsid w:val="003D3F3C"/>
    <w:rsid w:val="003D565E"/>
    <w:rsid w:val="003E2413"/>
    <w:rsid w:val="003E5508"/>
    <w:rsid w:val="003F0A1B"/>
    <w:rsid w:val="003F2607"/>
    <w:rsid w:val="003F6B5F"/>
    <w:rsid w:val="00400CB6"/>
    <w:rsid w:val="0040596F"/>
    <w:rsid w:val="00412C71"/>
    <w:rsid w:val="00423F5A"/>
    <w:rsid w:val="00425801"/>
    <w:rsid w:val="0042736B"/>
    <w:rsid w:val="00427704"/>
    <w:rsid w:val="00430964"/>
    <w:rsid w:val="0044158C"/>
    <w:rsid w:val="00444DA0"/>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2520"/>
    <w:rsid w:val="005437CC"/>
    <w:rsid w:val="00543C66"/>
    <w:rsid w:val="00552076"/>
    <w:rsid w:val="005548C6"/>
    <w:rsid w:val="005573FD"/>
    <w:rsid w:val="0057507E"/>
    <w:rsid w:val="00586875"/>
    <w:rsid w:val="00593B3D"/>
    <w:rsid w:val="00596E5B"/>
    <w:rsid w:val="00597ABD"/>
    <w:rsid w:val="005B3EE7"/>
    <w:rsid w:val="005B5D2A"/>
    <w:rsid w:val="005C34D8"/>
    <w:rsid w:val="005C4916"/>
    <w:rsid w:val="005C7365"/>
    <w:rsid w:val="005D5E34"/>
    <w:rsid w:val="005E19E0"/>
    <w:rsid w:val="005E4FB4"/>
    <w:rsid w:val="005E5B55"/>
    <w:rsid w:val="005F0FC1"/>
    <w:rsid w:val="005F2D79"/>
    <w:rsid w:val="006033E5"/>
    <w:rsid w:val="006121D0"/>
    <w:rsid w:val="00620E5F"/>
    <w:rsid w:val="00625C80"/>
    <w:rsid w:val="00625F5A"/>
    <w:rsid w:val="0063517C"/>
    <w:rsid w:val="00650590"/>
    <w:rsid w:val="00650F81"/>
    <w:rsid w:val="0065181A"/>
    <w:rsid w:val="006567D4"/>
    <w:rsid w:val="00657EB1"/>
    <w:rsid w:val="00660F12"/>
    <w:rsid w:val="0066765F"/>
    <w:rsid w:val="00667B81"/>
    <w:rsid w:val="00677C19"/>
    <w:rsid w:val="00680012"/>
    <w:rsid w:val="00687395"/>
    <w:rsid w:val="006945D4"/>
    <w:rsid w:val="006976BF"/>
    <w:rsid w:val="006A1855"/>
    <w:rsid w:val="006B2720"/>
    <w:rsid w:val="006B3487"/>
    <w:rsid w:val="006C2A76"/>
    <w:rsid w:val="006C3919"/>
    <w:rsid w:val="006C4A39"/>
    <w:rsid w:val="006D31D3"/>
    <w:rsid w:val="006D6C8A"/>
    <w:rsid w:val="006E3945"/>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65576"/>
    <w:rsid w:val="0077223D"/>
    <w:rsid w:val="00792E1B"/>
    <w:rsid w:val="00796331"/>
    <w:rsid w:val="007A0EF1"/>
    <w:rsid w:val="007C48C0"/>
    <w:rsid w:val="007C6B2F"/>
    <w:rsid w:val="007D3570"/>
    <w:rsid w:val="007E44F2"/>
    <w:rsid w:val="007F1D7B"/>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D04AD"/>
    <w:rsid w:val="008D43C6"/>
    <w:rsid w:val="008E69DB"/>
    <w:rsid w:val="008F17CA"/>
    <w:rsid w:val="00903E9A"/>
    <w:rsid w:val="00907FB2"/>
    <w:rsid w:val="00910072"/>
    <w:rsid w:val="009100F1"/>
    <w:rsid w:val="00913FA2"/>
    <w:rsid w:val="00934376"/>
    <w:rsid w:val="00940D44"/>
    <w:rsid w:val="00945D12"/>
    <w:rsid w:val="00956CA5"/>
    <w:rsid w:val="009606D4"/>
    <w:rsid w:val="00964729"/>
    <w:rsid w:val="00967EF7"/>
    <w:rsid w:val="0097233B"/>
    <w:rsid w:val="00981ED3"/>
    <w:rsid w:val="009831BA"/>
    <w:rsid w:val="00990BA0"/>
    <w:rsid w:val="00993060"/>
    <w:rsid w:val="00993C5B"/>
    <w:rsid w:val="009A2D0A"/>
    <w:rsid w:val="009B5800"/>
    <w:rsid w:val="009B6D9F"/>
    <w:rsid w:val="009B7281"/>
    <w:rsid w:val="009C2B11"/>
    <w:rsid w:val="009C3132"/>
    <w:rsid w:val="009D1173"/>
    <w:rsid w:val="009F58BF"/>
    <w:rsid w:val="00A01F4E"/>
    <w:rsid w:val="00A02107"/>
    <w:rsid w:val="00A12E4A"/>
    <w:rsid w:val="00A13453"/>
    <w:rsid w:val="00A143D0"/>
    <w:rsid w:val="00A17663"/>
    <w:rsid w:val="00A20D98"/>
    <w:rsid w:val="00A3049B"/>
    <w:rsid w:val="00A33712"/>
    <w:rsid w:val="00A37BE8"/>
    <w:rsid w:val="00A438E0"/>
    <w:rsid w:val="00A44041"/>
    <w:rsid w:val="00A537A2"/>
    <w:rsid w:val="00A53AF1"/>
    <w:rsid w:val="00A65102"/>
    <w:rsid w:val="00A7175B"/>
    <w:rsid w:val="00A72604"/>
    <w:rsid w:val="00A8423C"/>
    <w:rsid w:val="00A94760"/>
    <w:rsid w:val="00AA33EE"/>
    <w:rsid w:val="00AA51C0"/>
    <w:rsid w:val="00AA5B07"/>
    <w:rsid w:val="00AA7BBB"/>
    <w:rsid w:val="00AB072D"/>
    <w:rsid w:val="00AC1D63"/>
    <w:rsid w:val="00AD24F1"/>
    <w:rsid w:val="00AD344A"/>
    <w:rsid w:val="00AD5F22"/>
    <w:rsid w:val="00AE3DD7"/>
    <w:rsid w:val="00AE7966"/>
    <w:rsid w:val="00B23FD4"/>
    <w:rsid w:val="00B32F27"/>
    <w:rsid w:val="00B33418"/>
    <w:rsid w:val="00B40D10"/>
    <w:rsid w:val="00B40E31"/>
    <w:rsid w:val="00B415EB"/>
    <w:rsid w:val="00B52DBF"/>
    <w:rsid w:val="00B560D8"/>
    <w:rsid w:val="00B57223"/>
    <w:rsid w:val="00B75E26"/>
    <w:rsid w:val="00B77C22"/>
    <w:rsid w:val="00B916B4"/>
    <w:rsid w:val="00B9521C"/>
    <w:rsid w:val="00B95B48"/>
    <w:rsid w:val="00BA685D"/>
    <w:rsid w:val="00BB0BC4"/>
    <w:rsid w:val="00BB71CB"/>
    <w:rsid w:val="00BC26AA"/>
    <w:rsid w:val="00BC5F6F"/>
    <w:rsid w:val="00BD7721"/>
    <w:rsid w:val="00BE187C"/>
    <w:rsid w:val="00BE6541"/>
    <w:rsid w:val="00BF1FF6"/>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B46C9"/>
    <w:rsid w:val="00CC279D"/>
    <w:rsid w:val="00CC7CEA"/>
    <w:rsid w:val="00CD11F8"/>
    <w:rsid w:val="00CD27C8"/>
    <w:rsid w:val="00CD6F28"/>
    <w:rsid w:val="00CE1D82"/>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81EAF"/>
    <w:rsid w:val="00DA31FF"/>
    <w:rsid w:val="00DB6D4B"/>
    <w:rsid w:val="00DC19D0"/>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0981"/>
    <w:rsid w:val="00F53ED4"/>
    <w:rsid w:val="00F71D2F"/>
    <w:rsid w:val="00F73093"/>
    <w:rsid w:val="00F835E6"/>
    <w:rsid w:val="00F83D64"/>
    <w:rsid w:val="00F92829"/>
    <w:rsid w:val="00FA14EC"/>
    <w:rsid w:val="00FA21F7"/>
    <w:rsid w:val="00FA2C17"/>
    <w:rsid w:val="00FB09A8"/>
    <w:rsid w:val="00FB164E"/>
    <w:rsid w:val="00FB1C21"/>
    <w:rsid w:val="00FB4EF1"/>
    <w:rsid w:val="00FC530B"/>
    <w:rsid w:val="00FC5D7E"/>
    <w:rsid w:val="00FD07EA"/>
    <w:rsid w:val="00FD4CB7"/>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5E34"/>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3/PS3.3.html" TargetMode="External"/><Relationship Id="rId3" Type="http://schemas.openxmlformats.org/officeDocument/2006/relationships/styles" Target="styles.xml"/><Relationship Id="rId21" Type="http://schemas.openxmlformats.org/officeDocument/2006/relationships/hyperlink" Target="http://fhir.ch/ig/ch-core/ValueSet-ech-11-namedatatype.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6/PS3.6.html"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build.fhir.org/ig/HL7/fhir-gender-harmony/branches/main/ValueSet-sex-for-clinical-use-category-v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49</Pages>
  <Words>12311</Words>
  <Characters>70173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4</cp:revision>
  <dcterms:created xsi:type="dcterms:W3CDTF">2023-05-22T14:52:00Z</dcterms:created>
  <dcterms:modified xsi:type="dcterms:W3CDTF">2023-05-22T19:58:00Z</dcterms:modified>
</cp:coreProperties>
</file>