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7D104" w14:textId="77777777" w:rsidR="00C52C9A" w:rsidRPr="007B5FC8" w:rsidRDefault="00413D3E" w:rsidP="007B5FC8">
      <w:pPr>
        <w:jc w:val="center"/>
        <w:rPr>
          <w:rFonts w:ascii="Cambria" w:hAnsi="Cambria"/>
          <w:b/>
        </w:rPr>
      </w:pPr>
      <w:r w:rsidRPr="007B5FC8">
        <w:rPr>
          <w:rFonts w:ascii="Cambria" w:hAnsi="Cambria"/>
          <w:b/>
        </w:rPr>
        <w:t>Advanced Data Journalism</w:t>
      </w:r>
    </w:p>
    <w:p w14:paraId="701A67C8" w14:textId="22A034D9" w:rsidR="00413D3E" w:rsidRDefault="007B5FC8" w:rsidP="00C52C9A">
      <w:pPr>
        <w:pStyle w:val="Subtitle"/>
        <w:rPr>
          <w:rFonts w:ascii="Cambria" w:hAnsi="Cambria"/>
          <w:sz w:val="24"/>
        </w:rPr>
      </w:pPr>
      <w:r>
        <w:rPr>
          <w:rFonts w:ascii="Cambria" w:hAnsi="Cambria"/>
          <w:sz w:val="24"/>
        </w:rPr>
        <w:t xml:space="preserve">JOUR 4432/ JOUR </w:t>
      </w:r>
      <w:r w:rsidR="003F47F9">
        <w:rPr>
          <w:rFonts w:ascii="Cambria" w:hAnsi="Cambria"/>
          <w:sz w:val="24"/>
        </w:rPr>
        <w:t>743</w:t>
      </w:r>
      <w:r w:rsidR="00714E55" w:rsidRPr="00F402B9">
        <w:rPr>
          <w:rFonts w:ascii="Cambria" w:hAnsi="Cambria"/>
          <w:sz w:val="24"/>
        </w:rPr>
        <w:t>2</w:t>
      </w:r>
      <w:r w:rsidR="00413D3E" w:rsidRPr="00F402B9">
        <w:rPr>
          <w:rFonts w:ascii="Cambria" w:hAnsi="Cambria"/>
          <w:sz w:val="24"/>
        </w:rPr>
        <w:t xml:space="preserve"> </w:t>
      </w:r>
    </w:p>
    <w:p w14:paraId="400C61FC" w14:textId="2308082A" w:rsidR="00C50868" w:rsidRPr="00B02347" w:rsidRDefault="00654F81" w:rsidP="00C52C9A">
      <w:pPr>
        <w:pStyle w:val="Subtitle"/>
        <w:rPr>
          <w:rFonts w:ascii="Cambria" w:hAnsi="Cambria"/>
          <w:sz w:val="24"/>
          <w:lang w:val="en-US"/>
        </w:rPr>
      </w:pPr>
      <w:r>
        <w:rPr>
          <w:rFonts w:ascii="Cambria" w:hAnsi="Cambria"/>
          <w:sz w:val="24"/>
        </w:rPr>
        <w:t>Fall</w:t>
      </w:r>
      <w:r w:rsidR="00DD62C0">
        <w:rPr>
          <w:rFonts w:ascii="Cambria" w:hAnsi="Cambria"/>
          <w:sz w:val="24"/>
        </w:rPr>
        <w:t xml:space="preserve"> 201</w:t>
      </w:r>
      <w:r w:rsidR="00B02347">
        <w:rPr>
          <w:rFonts w:ascii="Cambria" w:hAnsi="Cambria"/>
          <w:sz w:val="24"/>
          <w:lang w:val="en-US"/>
        </w:rPr>
        <w:t>9</w:t>
      </w:r>
    </w:p>
    <w:p w14:paraId="3617E3FA" w14:textId="77777777" w:rsidR="00C52C9A" w:rsidRPr="00F402B9" w:rsidRDefault="00C52C9A">
      <w:pPr>
        <w:pStyle w:val="Subtitle"/>
        <w:rPr>
          <w:rFonts w:ascii="Cambria" w:hAnsi="Cambria"/>
          <w:sz w:val="24"/>
        </w:rPr>
      </w:pPr>
    </w:p>
    <w:p w14:paraId="2C88EE7C" w14:textId="1C034857" w:rsidR="00B02347" w:rsidRDefault="00D91036" w:rsidP="00B02347">
      <w:pPr>
        <w:pStyle w:val="Subtitle"/>
        <w:rPr>
          <w:rFonts w:ascii="Cambria" w:hAnsi="Cambria" w:cs="Arial"/>
          <w:b w:val="0"/>
          <w:color w:val="0000FF"/>
          <w:sz w:val="24"/>
          <w:szCs w:val="24"/>
          <w:u w:val="single" w:color="0000FF"/>
        </w:rPr>
      </w:pPr>
      <w:r>
        <w:rPr>
          <w:rFonts w:ascii="Cambria" w:hAnsi="Cambria"/>
          <w:b w:val="0"/>
          <w:sz w:val="24"/>
        </w:rPr>
        <w:tab/>
      </w:r>
      <w:r w:rsidR="005F5DD2">
        <w:rPr>
          <w:rFonts w:ascii="Cambria" w:hAnsi="Cambria"/>
          <w:b w:val="0"/>
          <w:sz w:val="24"/>
        </w:rPr>
        <w:t>Instructor</w:t>
      </w:r>
      <w:r w:rsidR="00B02347">
        <w:rPr>
          <w:rFonts w:ascii="Cambria" w:hAnsi="Cambria"/>
          <w:b w:val="0"/>
          <w:sz w:val="24"/>
          <w:lang w:val="en-US"/>
        </w:rPr>
        <w:t>s</w:t>
      </w:r>
      <w:r w:rsidR="005F5DD2" w:rsidRPr="00F402B9">
        <w:rPr>
          <w:rFonts w:ascii="Cambria" w:hAnsi="Cambria"/>
          <w:b w:val="0"/>
          <w:sz w:val="24"/>
        </w:rPr>
        <w:t xml:space="preserve">: Chase Davis, </w:t>
      </w:r>
      <w:hyperlink r:id="rId7" w:history="1">
        <w:r w:rsidR="00B02347" w:rsidRPr="005A796A">
          <w:rPr>
            <w:rStyle w:val="Hyperlink"/>
            <w:rFonts w:ascii="Cambria" w:hAnsi="Cambria" w:cs="Arial"/>
            <w:b w:val="0"/>
            <w:sz w:val="24"/>
            <w:szCs w:val="24"/>
          </w:rPr>
          <w:t>chase.davis@gmail.com</w:t>
        </w:r>
      </w:hyperlink>
    </w:p>
    <w:p w14:paraId="5EFE6B9D" w14:textId="76F9C21F" w:rsidR="00B02347" w:rsidRPr="00B02347" w:rsidRDefault="00B02347" w:rsidP="00B02347">
      <w:pPr>
        <w:pStyle w:val="Subtitle"/>
        <w:ind w:firstLine="720"/>
        <w:rPr>
          <w:rFonts w:ascii="Cambria" w:hAnsi="Cambria" w:cs="Arial"/>
          <w:b w:val="0"/>
          <w:color w:val="0000FF"/>
          <w:sz w:val="24"/>
          <w:szCs w:val="24"/>
          <w:u w:val="single" w:color="0000FF"/>
          <w:lang w:val="en-US"/>
        </w:rPr>
      </w:pPr>
      <w:r>
        <w:rPr>
          <w:rFonts w:ascii="Cambria" w:hAnsi="Cambria" w:cs="Arial"/>
          <w:b w:val="0"/>
          <w:color w:val="000000" w:themeColor="text1"/>
          <w:sz w:val="24"/>
          <w:szCs w:val="24"/>
          <w:lang w:val="en-US"/>
        </w:rPr>
        <w:t xml:space="preserve">                          </w:t>
      </w:r>
      <w:r w:rsidRPr="00B02347">
        <w:rPr>
          <w:rFonts w:ascii="Cambria" w:hAnsi="Cambria" w:cs="Arial"/>
          <w:b w:val="0"/>
          <w:color w:val="000000" w:themeColor="text1"/>
          <w:sz w:val="24"/>
          <w:szCs w:val="24"/>
          <w:lang w:val="en-US"/>
        </w:rPr>
        <w:t xml:space="preserve">James Gordon, </w:t>
      </w:r>
      <w:r>
        <w:rPr>
          <w:rFonts w:ascii="Cambria" w:hAnsi="Cambria" w:cs="Arial"/>
          <w:b w:val="0"/>
          <w:color w:val="0000FF"/>
          <w:sz w:val="24"/>
          <w:szCs w:val="24"/>
          <w:u w:val="single" w:color="0000FF"/>
          <w:lang w:val="en-US"/>
        </w:rPr>
        <w:t>gordonj@rjionline.org</w:t>
      </w:r>
    </w:p>
    <w:p w14:paraId="4D91C915" w14:textId="5EFB0512" w:rsidR="00714E55" w:rsidRPr="00F402B9" w:rsidRDefault="00D91036" w:rsidP="00B02347">
      <w:pPr>
        <w:pStyle w:val="Subtitle"/>
        <w:tabs>
          <w:tab w:val="center" w:pos="4500"/>
          <w:tab w:val="left" w:pos="6613"/>
        </w:tabs>
        <w:rPr>
          <w:rFonts w:ascii="Cambria" w:hAnsi="Cambria"/>
          <w:b w:val="0"/>
          <w:sz w:val="24"/>
        </w:rPr>
      </w:pPr>
      <w:r>
        <w:rPr>
          <w:rFonts w:ascii="Cambria" w:hAnsi="Cambria"/>
          <w:b w:val="0"/>
          <w:sz w:val="24"/>
        </w:rPr>
        <w:t>Instructor of record:</w:t>
      </w:r>
      <w:r w:rsidR="00906312" w:rsidRPr="00F402B9">
        <w:rPr>
          <w:rFonts w:ascii="Cambria" w:hAnsi="Cambria"/>
          <w:b w:val="0"/>
          <w:sz w:val="24"/>
        </w:rPr>
        <w:t xml:space="preserve"> Mike Jenner</w:t>
      </w:r>
      <w:r w:rsidR="00714E55" w:rsidRPr="00F402B9">
        <w:rPr>
          <w:rFonts w:ascii="Cambria" w:hAnsi="Cambria"/>
          <w:b w:val="0"/>
          <w:sz w:val="24"/>
        </w:rPr>
        <w:t xml:space="preserve">, </w:t>
      </w:r>
      <w:hyperlink r:id="rId8" w:history="1">
        <w:r w:rsidR="00714E55" w:rsidRPr="00F402B9">
          <w:rPr>
            <w:rStyle w:val="Hyperlink"/>
            <w:rFonts w:ascii="Cambria" w:hAnsi="Cambria"/>
            <w:b w:val="0"/>
            <w:sz w:val="24"/>
          </w:rPr>
          <w:t>jennerm@missouri.edu</w:t>
        </w:r>
      </w:hyperlink>
    </w:p>
    <w:p w14:paraId="409720E7" w14:textId="77777777" w:rsidR="00B02347" w:rsidRDefault="00714E55" w:rsidP="00E37159">
      <w:pPr>
        <w:pStyle w:val="Subtitle"/>
        <w:tabs>
          <w:tab w:val="center" w:pos="4500"/>
          <w:tab w:val="left" w:pos="6613"/>
        </w:tabs>
        <w:jc w:val="left"/>
        <w:rPr>
          <w:rFonts w:ascii="Cambria" w:hAnsi="Cambria"/>
          <w:b w:val="0"/>
          <w:sz w:val="24"/>
          <w:lang w:val="en-US"/>
        </w:rPr>
      </w:pPr>
      <w:r w:rsidRPr="00F402B9">
        <w:rPr>
          <w:rFonts w:ascii="Cambria" w:hAnsi="Cambria"/>
          <w:b w:val="0"/>
          <w:sz w:val="24"/>
        </w:rPr>
        <w:tab/>
      </w:r>
      <w:r w:rsidR="00B02347">
        <w:rPr>
          <w:rFonts w:ascii="Cambria" w:hAnsi="Cambria"/>
          <w:b w:val="0"/>
          <w:sz w:val="24"/>
          <w:lang w:val="en-US"/>
        </w:rPr>
        <w:t>216 Reynolds Journalism Institute</w:t>
      </w:r>
    </w:p>
    <w:p w14:paraId="6CDC0D9B" w14:textId="00D60CBF" w:rsidR="00906312" w:rsidRDefault="00714E55" w:rsidP="00B02347">
      <w:pPr>
        <w:pStyle w:val="Subtitle"/>
        <w:tabs>
          <w:tab w:val="center" w:pos="4500"/>
          <w:tab w:val="left" w:pos="6613"/>
        </w:tabs>
        <w:rPr>
          <w:rFonts w:ascii="Cambria" w:hAnsi="Cambria"/>
          <w:b w:val="0"/>
          <w:sz w:val="24"/>
        </w:rPr>
      </w:pPr>
      <w:proofErr w:type="spellStart"/>
      <w:r w:rsidRPr="00F402B9">
        <w:rPr>
          <w:rFonts w:ascii="Cambria" w:hAnsi="Cambria"/>
          <w:b w:val="0"/>
          <w:sz w:val="24"/>
        </w:rPr>
        <w:t>Cell</w:t>
      </w:r>
      <w:proofErr w:type="spellEnd"/>
      <w:r w:rsidRPr="00F402B9">
        <w:rPr>
          <w:rFonts w:ascii="Cambria" w:hAnsi="Cambria"/>
          <w:b w:val="0"/>
          <w:sz w:val="24"/>
        </w:rPr>
        <w:t>: (573) 808-4785</w:t>
      </w:r>
    </w:p>
    <w:p w14:paraId="3B3D4AAF" w14:textId="77777777" w:rsidR="00C52C9A" w:rsidRPr="00F402B9" w:rsidRDefault="00C52C9A" w:rsidP="00C52C9A">
      <w:pPr>
        <w:pStyle w:val="Subtitle"/>
        <w:rPr>
          <w:rFonts w:ascii="Cambria" w:hAnsi="Cambria"/>
          <w:b w:val="0"/>
          <w:sz w:val="24"/>
        </w:rPr>
      </w:pPr>
      <w:r w:rsidRPr="00F402B9">
        <w:rPr>
          <w:rFonts w:ascii="Cambria" w:hAnsi="Cambria"/>
          <w:sz w:val="24"/>
        </w:rPr>
        <w:t xml:space="preserve">Office Hours: </w:t>
      </w:r>
      <w:r w:rsidR="00714E55" w:rsidRPr="00F402B9">
        <w:rPr>
          <w:rFonts w:ascii="Cambria" w:hAnsi="Cambria"/>
          <w:b w:val="0"/>
          <w:sz w:val="24"/>
        </w:rPr>
        <w:t>Immediately after class, or</w:t>
      </w:r>
      <w:r w:rsidR="00714E55" w:rsidRPr="00F402B9">
        <w:rPr>
          <w:rFonts w:ascii="Cambria" w:hAnsi="Cambria"/>
          <w:sz w:val="24"/>
        </w:rPr>
        <w:t xml:space="preserve"> </w:t>
      </w:r>
      <w:r w:rsidRPr="00F402B9">
        <w:rPr>
          <w:rFonts w:ascii="Cambria" w:hAnsi="Cambria"/>
          <w:b w:val="0"/>
          <w:sz w:val="24"/>
        </w:rPr>
        <w:t>by appointment</w:t>
      </w:r>
    </w:p>
    <w:p w14:paraId="3966DFD6" w14:textId="77777777" w:rsidR="00C52C9A" w:rsidRPr="00F402B9" w:rsidRDefault="00C52C9A">
      <w:pPr>
        <w:pStyle w:val="Subtitle"/>
        <w:jc w:val="left"/>
        <w:rPr>
          <w:rFonts w:ascii="Cambria" w:hAnsi="Cambria"/>
          <w:b w:val="0"/>
          <w:sz w:val="24"/>
        </w:rPr>
      </w:pPr>
    </w:p>
    <w:p w14:paraId="3AA5DA6D" w14:textId="77777777" w:rsidR="00C52C9A" w:rsidRPr="00F402B9" w:rsidRDefault="00C52C9A">
      <w:pPr>
        <w:pStyle w:val="Subtitle"/>
        <w:jc w:val="left"/>
        <w:rPr>
          <w:rFonts w:ascii="Cambria" w:hAnsi="Cambria"/>
          <w:sz w:val="24"/>
        </w:rPr>
      </w:pPr>
      <w:r w:rsidRPr="00F402B9">
        <w:rPr>
          <w:rFonts w:ascii="Cambria" w:hAnsi="Cambria"/>
          <w:sz w:val="24"/>
        </w:rPr>
        <w:t>Course objective</w:t>
      </w:r>
    </w:p>
    <w:p w14:paraId="3170CCF5" w14:textId="059E57F9" w:rsidR="00783116" w:rsidRPr="00150C38" w:rsidRDefault="00C50868" w:rsidP="008F6FFF">
      <w:pPr>
        <w:widowControl w:val="0"/>
        <w:autoSpaceDE w:val="0"/>
        <w:autoSpaceDN w:val="0"/>
        <w:adjustRightInd w:val="0"/>
        <w:rPr>
          <w:rFonts w:ascii="Calibri" w:hAnsi="Calibri" w:cs="Calibri"/>
          <w:szCs w:val="24"/>
        </w:rPr>
      </w:pPr>
      <w:r w:rsidRPr="00150C38">
        <w:rPr>
          <w:rFonts w:asciiTheme="minorHAnsi" w:hAnsiTheme="minorHAnsi" w:cs="Calibri"/>
          <w:szCs w:val="24"/>
        </w:rPr>
        <w:t xml:space="preserve">The goal of this class is to teach students how to creatively solve problems in journalism using computer programming. In it, students will learn how to use the Python language, statistics and advanced spreadsheet and database concepts, then apply those skills to real-world exercises. </w:t>
      </w:r>
      <w:r w:rsidR="00150C38">
        <w:rPr>
          <w:rFonts w:asciiTheme="minorHAnsi" w:hAnsiTheme="minorHAnsi" w:cs="Calibri"/>
          <w:szCs w:val="24"/>
        </w:rPr>
        <w:t xml:space="preserve">Students also will produce a project requiring the acquisition and analysis of data and will report and write a story for publication. </w:t>
      </w:r>
      <w:r w:rsidRPr="00150C38">
        <w:rPr>
          <w:rFonts w:asciiTheme="minorHAnsi" w:hAnsiTheme="minorHAnsi" w:cs="Calibri"/>
          <w:szCs w:val="24"/>
        </w:rPr>
        <w:t>At the end of the semester, stu</w:t>
      </w:r>
      <w:r w:rsidR="00214A24" w:rsidRPr="00150C38">
        <w:rPr>
          <w:rFonts w:asciiTheme="minorHAnsi" w:hAnsiTheme="minorHAnsi" w:cs="Calibri"/>
          <w:szCs w:val="24"/>
        </w:rPr>
        <w:t xml:space="preserve">dents will have been </w:t>
      </w:r>
      <w:r w:rsidR="008F6FFF" w:rsidRPr="00150C38">
        <w:rPr>
          <w:rFonts w:asciiTheme="minorHAnsi" w:hAnsiTheme="minorHAnsi" w:cs="Calibri"/>
          <w:szCs w:val="24"/>
        </w:rPr>
        <w:t>taught</w:t>
      </w:r>
      <w:r w:rsidR="00214A24" w:rsidRPr="00150C38">
        <w:rPr>
          <w:rFonts w:asciiTheme="minorHAnsi" w:hAnsiTheme="minorHAnsi" w:cs="Calibri"/>
          <w:szCs w:val="24"/>
        </w:rPr>
        <w:t xml:space="preserve"> </w:t>
      </w:r>
      <w:r w:rsidR="002F7DED">
        <w:rPr>
          <w:rFonts w:asciiTheme="minorHAnsi" w:hAnsiTheme="minorHAnsi" w:cs="Calibri"/>
          <w:szCs w:val="24"/>
        </w:rPr>
        <w:t>many</w:t>
      </w:r>
      <w:r w:rsidRPr="00150C38">
        <w:rPr>
          <w:rFonts w:asciiTheme="minorHAnsi" w:hAnsiTheme="minorHAnsi" w:cs="Calibri"/>
          <w:szCs w:val="24"/>
        </w:rPr>
        <w:t xml:space="preserve"> of the skills required to do advanced data journalism in a newsroom environment</w:t>
      </w:r>
      <w:r w:rsidRPr="00150C38">
        <w:rPr>
          <w:rFonts w:ascii="Calibri" w:hAnsi="Calibri" w:cs="Calibri"/>
          <w:szCs w:val="24"/>
        </w:rPr>
        <w:t>.</w:t>
      </w:r>
    </w:p>
    <w:p w14:paraId="2FFF560E" w14:textId="77777777" w:rsidR="008F6FFF" w:rsidRPr="00783116" w:rsidRDefault="008F6FFF" w:rsidP="008F6FFF">
      <w:pPr>
        <w:widowControl w:val="0"/>
        <w:autoSpaceDE w:val="0"/>
        <w:autoSpaceDN w:val="0"/>
        <w:adjustRightInd w:val="0"/>
        <w:rPr>
          <w:rFonts w:ascii="Calibri" w:hAnsi="Calibri" w:cs="Calibri"/>
          <w:sz w:val="28"/>
          <w:szCs w:val="28"/>
        </w:rPr>
      </w:pPr>
    </w:p>
    <w:p w14:paraId="6D6E9C45" w14:textId="48832C65" w:rsidR="00C52C9A" w:rsidRPr="00F402B9" w:rsidRDefault="006F6043">
      <w:pPr>
        <w:pStyle w:val="Subtitle"/>
        <w:jc w:val="left"/>
        <w:rPr>
          <w:rFonts w:ascii="Cambria" w:hAnsi="Cambria"/>
          <w:sz w:val="24"/>
        </w:rPr>
      </w:pPr>
      <w:r>
        <w:rPr>
          <w:rFonts w:ascii="Cambria" w:hAnsi="Cambria"/>
          <w:sz w:val="24"/>
        </w:rPr>
        <w:t>About the course</w:t>
      </w:r>
    </w:p>
    <w:p w14:paraId="1B9155D9" w14:textId="11AA96E5" w:rsidR="00935E11" w:rsidRDefault="005F5DD2">
      <w:pPr>
        <w:pStyle w:val="Subtitle"/>
        <w:jc w:val="left"/>
        <w:rPr>
          <w:rFonts w:ascii="Cambria" w:hAnsi="Cambria"/>
          <w:b w:val="0"/>
          <w:sz w:val="24"/>
        </w:rPr>
      </w:pPr>
      <w:r>
        <w:rPr>
          <w:rFonts w:ascii="Cambria" w:hAnsi="Cambria"/>
          <w:b w:val="0"/>
          <w:sz w:val="24"/>
        </w:rPr>
        <w:t xml:space="preserve">Class </w:t>
      </w:r>
      <w:r w:rsidR="00714E55" w:rsidRPr="00F402B9">
        <w:rPr>
          <w:rFonts w:ascii="Cambria" w:hAnsi="Cambria"/>
          <w:b w:val="0"/>
          <w:sz w:val="24"/>
        </w:rPr>
        <w:t xml:space="preserve">will meet from </w:t>
      </w:r>
      <w:r w:rsidR="00D766DC">
        <w:rPr>
          <w:rFonts w:ascii="Cambria" w:hAnsi="Cambria"/>
          <w:b w:val="0"/>
          <w:sz w:val="24"/>
        </w:rPr>
        <w:t>8</w:t>
      </w:r>
      <w:r w:rsidR="0000696B">
        <w:rPr>
          <w:rFonts w:ascii="Cambria" w:hAnsi="Cambria"/>
          <w:b w:val="0"/>
          <w:sz w:val="24"/>
        </w:rPr>
        <w:t>:30</w:t>
      </w:r>
      <w:r w:rsidR="00D766DC">
        <w:rPr>
          <w:rFonts w:ascii="Cambria" w:hAnsi="Cambria"/>
          <w:b w:val="0"/>
          <w:sz w:val="24"/>
        </w:rPr>
        <w:t xml:space="preserve"> to 9:45</w:t>
      </w:r>
      <w:r w:rsidR="00C52C9A" w:rsidRPr="00F402B9">
        <w:rPr>
          <w:rFonts w:ascii="Cambria" w:hAnsi="Cambria"/>
          <w:b w:val="0"/>
          <w:sz w:val="24"/>
        </w:rPr>
        <w:t xml:space="preserve"> a.m. each </w:t>
      </w:r>
      <w:r w:rsidR="00D31B93">
        <w:rPr>
          <w:rFonts w:ascii="Cambria" w:hAnsi="Cambria"/>
          <w:b w:val="0"/>
          <w:sz w:val="24"/>
        </w:rPr>
        <w:t>Monday</w:t>
      </w:r>
      <w:r w:rsidR="00D766DC">
        <w:rPr>
          <w:rFonts w:ascii="Cambria" w:hAnsi="Cambria"/>
          <w:b w:val="0"/>
          <w:sz w:val="24"/>
        </w:rPr>
        <w:t xml:space="preserve"> and </w:t>
      </w:r>
      <w:r w:rsidR="00714E55" w:rsidRPr="00F402B9">
        <w:rPr>
          <w:rFonts w:ascii="Cambria" w:hAnsi="Cambria"/>
          <w:b w:val="0"/>
          <w:sz w:val="24"/>
        </w:rPr>
        <w:t>Wednesday</w:t>
      </w:r>
      <w:r w:rsidR="00B02347">
        <w:rPr>
          <w:rFonts w:ascii="Cambria" w:hAnsi="Cambria"/>
          <w:b w:val="0"/>
          <w:sz w:val="24"/>
          <w:lang w:val="en-US"/>
        </w:rPr>
        <w:t xml:space="preserve"> in 214 Lee Hills Hall</w:t>
      </w:r>
      <w:r w:rsidR="00406D6E">
        <w:rPr>
          <w:rFonts w:ascii="Cambria" w:hAnsi="Cambria"/>
          <w:b w:val="0"/>
          <w:sz w:val="24"/>
        </w:rPr>
        <w:t>. Most lectures</w:t>
      </w:r>
      <w:r w:rsidR="00806E3A">
        <w:rPr>
          <w:rFonts w:ascii="Cambria" w:hAnsi="Cambria"/>
          <w:b w:val="0"/>
          <w:sz w:val="24"/>
        </w:rPr>
        <w:t xml:space="preserve"> will be delivered via the internet </w:t>
      </w:r>
      <w:r w:rsidR="00225A68">
        <w:rPr>
          <w:rFonts w:ascii="Cambria" w:hAnsi="Cambria"/>
          <w:b w:val="0"/>
          <w:sz w:val="24"/>
        </w:rPr>
        <w:t xml:space="preserve">(and occasionally in person) </w:t>
      </w:r>
      <w:r w:rsidR="00806E3A">
        <w:rPr>
          <w:rFonts w:ascii="Cambria" w:hAnsi="Cambria"/>
          <w:b w:val="0"/>
          <w:sz w:val="24"/>
        </w:rPr>
        <w:t xml:space="preserve">by Chase Davis, </w:t>
      </w:r>
      <w:r w:rsidR="00D766DC">
        <w:rPr>
          <w:rFonts w:ascii="Cambria" w:hAnsi="Cambria"/>
          <w:b w:val="0"/>
          <w:sz w:val="24"/>
        </w:rPr>
        <w:t xml:space="preserve">innovations </w:t>
      </w:r>
      <w:r w:rsidR="00806E3A">
        <w:rPr>
          <w:rFonts w:ascii="Cambria" w:hAnsi="Cambria"/>
          <w:b w:val="0"/>
          <w:sz w:val="24"/>
        </w:rPr>
        <w:t xml:space="preserve">editor of the </w:t>
      </w:r>
      <w:r w:rsidR="00D766DC">
        <w:rPr>
          <w:rFonts w:ascii="Cambria" w:hAnsi="Cambria"/>
          <w:b w:val="0"/>
          <w:sz w:val="24"/>
        </w:rPr>
        <w:t xml:space="preserve">Minneapolis </w:t>
      </w:r>
      <w:r w:rsidR="00D766DC" w:rsidRPr="00D766DC">
        <w:rPr>
          <w:rFonts w:ascii="Cambria" w:hAnsi="Cambria"/>
          <w:b w:val="0"/>
          <w:i/>
          <w:sz w:val="24"/>
        </w:rPr>
        <w:t>Star Tribune.</w:t>
      </w:r>
      <w:r w:rsidR="00806E3A">
        <w:rPr>
          <w:rFonts w:ascii="Cambria" w:hAnsi="Cambria"/>
          <w:b w:val="0"/>
          <w:sz w:val="24"/>
        </w:rPr>
        <w:t xml:space="preserve"> </w:t>
      </w:r>
      <w:r w:rsidR="00025E00">
        <w:rPr>
          <w:rFonts w:ascii="Cambria" w:hAnsi="Cambria"/>
          <w:b w:val="0"/>
          <w:sz w:val="24"/>
        </w:rPr>
        <w:t xml:space="preserve">Guest lecturers from the industry </w:t>
      </w:r>
      <w:r w:rsidR="0000696B">
        <w:rPr>
          <w:rFonts w:ascii="Cambria" w:hAnsi="Cambria"/>
          <w:b w:val="0"/>
          <w:sz w:val="24"/>
        </w:rPr>
        <w:t>may</w:t>
      </w:r>
      <w:r w:rsidR="00025E00">
        <w:rPr>
          <w:rFonts w:ascii="Cambria" w:hAnsi="Cambria"/>
          <w:b w:val="0"/>
          <w:sz w:val="24"/>
        </w:rPr>
        <w:t xml:space="preserve"> will make periodic appearances</w:t>
      </w:r>
      <w:r w:rsidR="00013D31">
        <w:rPr>
          <w:rFonts w:ascii="Cambria" w:hAnsi="Cambria"/>
          <w:b w:val="0"/>
          <w:sz w:val="24"/>
        </w:rPr>
        <w:t xml:space="preserve">. </w:t>
      </w:r>
      <w:r w:rsidR="00B54226">
        <w:rPr>
          <w:rFonts w:ascii="Cambria" w:hAnsi="Cambria"/>
          <w:b w:val="0"/>
          <w:sz w:val="24"/>
          <w:lang w:val="en-US"/>
        </w:rPr>
        <w:t xml:space="preserve">Some classes </w:t>
      </w:r>
      <w:r w:rsidR="00B02347">
        <w:rPr>
          <w:rFonts w:ascii="Cambria" w:hAnsi="Cambria"/>
          <w:b w:val="0"/>
          <w:sz w:val="24"/>
          <w:lang w:val="en-US"/>
        </w:rPr>
        <w:t xml:space="preserve">also will be </w:t>
      </w:r>
      <w:r w:rsidR="00B54226">
        <w:rPr>
          <w:rFonts w:ascii="Cambria" w:hAnsi="Cambria"/>
          <w:b w:val="0"/>
          <w:sz w:val="24"/>
          <w:lang w:val="en-US"/>
        </w:rPr>
        <w:t>taught</w:t>
      </w:r>
      <w:bookmarkStart w:id="0" w:name="_GoBack"/>
      <w:bookmarkEnd w:id="0"/>
      <w:r w:rsidR="00B02347">
        <w:rPr>
          <w:rFonts w:ascii="Cambria" w:hAnsi="Cambria"/>
          <w:b w:val="0"/>
          <w:sz w:val="24"/>
          <w:lang w:val="en-US"/>
        </w:rPr>
        <w:t xml:space="preserve"> by James and Mike. </w:t>
      </w:r>
      <w:r w:rsidR="00013D31">
        <w:rPr>
          <w:rFonts w:ascii="Cambria" w:hAnsi="Cambria"/>
          <w:b w:val="0"/>
          <w:sz w:val="24"/>
        </w:rPr>
        <w:t xml:space="preserve">Class meetings will be spent reviewing </w:t>
      </w:r>
      <w:r w:rsidR="00B02347">
        <w:rPr>
          <w:rFonts w:ascii="Cambria" w:hAnsi="Cambria"/>
          <w:b w:val="0"/>
          <w:sz w:val="24"/>
          <w:lang w:val="en-US"/>
        </w:rPr>
        <w:t xml:space="preserve">coding concepts and </w:t>
      </w:r>
      <w:r w:rsidR="00013D31">
        <w:rPr>
          <w:rFonts w:ascii="Cambria" w:hAnsi="Cambria"/>
          <w:b w:val="0"/>
          <w:sz w:val="24"/>
        </w:rPr>
        <w:t xml:space="preserve">lessons and applying them </w:t>
      </w:r>
      <w:r w:rsidR="00B02347">
        <w:rPr>
          <w:rFonts w:ascii="Cambria" w:hAnsi="Cambria"/>
          <w:b w:val="0"/>
          <w:sz w:val="24"/>
          <w:lang w:val="en-US"/>
        </w:rPr>
        <w:t>via</w:t>
      </w:r>
      <w:r w:rsidR="00013D31">
        <w:rPr>
          <w:rFonts w:ascii="Cambria" w:hAnsi="Cambria"/>
          <w:b w:val="0"/>
          <w:sz w:val="24"/>
        </w:rPr>
        <w:t xml:space="preserve"> exercises. </w:t>
      </w:r>
    </w:p>
    <w:p w14:paraId="0ECF2510" w14:textId="77777777" w:rsidR="00935E11" w:rsidRDefault="00935E11">
      <w:pPr>
        <w:pStyle w:val="Subtitle"/>
        <w:jc w:val="left"/>
        <w:rPr>
          <w:rFonts w:ascii="Cambria" w:hAnsi="Cambria"/>
          <w:b w:val="0"/>
          <w:sz w:val="24"/>
        </w:rPr>
      </w:pPr>
    </w:p>
    <w:p w14:paraId="476E05F7" w14:textId="31972765" w:rsidR="00235C3A" w:rsidRDefault="00150C38">
      <w:pPr>
        <w:pStyle w:val="Subtitle"/>
        <w:jc w:val="left"/>
        <w:rPr>
          <w:rFonts w:ascii="Cambria" w:hAnsi="Cambria"/>
          <w:b w:val="0"/>
          <w:sz w:val="24"/>
        </w:rPr>
      </w:pPr>
      <w:r w:rsidRPr="00150C38">
        <w:rPr>
          <w:rFonts w:ascii="Cambria" w:hAnsi="Cambria"/>
          <w:sz w:val="24"/>
        </w:rPr>
        <w:t>Students should bring their laptops to all class sessions.</w:t>
      </w:r>
    </w:p>
    <w:p w14:paraId="62E7BB28" w14:textId="77777777" w:rsidR="00013D31" w:rsidRDefault="00013D31">
      <w:pPr>
        <w:pStyle w:val="Subtitle"/>
        <w:jc w:val="left"/>
        <w:rPr>
          <w:rFonts w:ascii="Cambria" w:hAnsi="Cambria"/>
          <w:b w:val="0"/>
          <w:sz w:val="24"/>
        </w:rPr>
      </w:pPr>
    </w:p>
    <w:p w14:paraId="6F03D2FB" w14:textId="72FD4450" w:rsidR="00013D31" w:rsidRDefault="00013D31">
      <w:pPr>
        <w:pStyle w:val="Subtitle"/>
        <w:jc w:val="left"/>
        <w:rPr>
          <w:rFonts w:ascii="Cambria" w:hAnsi="Cambria" w:cs="Calibri"/>
          <w:b w:val="0"/>
          <w:sz w:val="24"/>
          <w:szCs w:val="24"/>
        </w:rPr>
      </w:pPr>
      <w:r>
        <w:rPr>
          <w:rFonts w:ascii="Cambria" w:hAnsi="Cambria" w:cs="Calibri"/>
          <w:b w:val="0"/>
          <w:sz w:val="24"/>
          <w:szCs w:val="24"/>
        </w:rPr>
        <w:t xml:space="preserve">The class will be built around a series of </w:t>
      </w:r>
      <w:r w:rsidR="009E60DB">
        <w:rPr>
          <w:rFonts w:ascii="Cambria" w:hAnsi="Cambria" w:cs="Calibri"/>
          <w:b w:val="0"/>
          <w:sz w:val="24"/>
          <w:szCs w:val="24"/>
        </w:rPr>
        <w:t>eight</w:t>
      </w:r>
      <w:r w:rsidR="00C50868">
        <w:rPr>
          <w:rFonts w:ascii="Cambria" w:hAnsi="Cambria" w:cs="Calibri"/>
          <w:b w:val="0"/>
          <w:sz w:val="24"/>
          <w:szCs w:val="24"/>
        </w:rPr>
        <w:t xml:space="preserve"> </w:t>
      </w:r>
      <w:r>
        <w:rPr>
          <w:rFonts w:ascii="Cambria" w:hAnsi="Cambria" w:cs="Calibri"/>
          <w:b w:val="0"/>
          <w:sz w:val="24"/>
          <w:szCs w:val="24"/>
        </w:rPr>
        <w:t xml:space="preserve">sequential </w:t>
      </w:r>
      <w:r w:rsidR="00A92936">
        <w:rPr>
          <w:rFonts w:ascii="Cambria" w:hAnsi="Cambria" w:cs="Calibri"/>
          <w:b w:val="0"/>
          <w:sz w:val="24"/>
          <w:szCs w:val="24"/>
        </w:rPr>
        <w:t>modules</w:t>
      </w:r>
      <w:r>
        <w:rPr>
          <w:rFonts w:ascii="Cambria" w:hAnsi="Cambria" w:cs="Calibri"/>
          <w:b w:val="0"/>
          <w:sz w:val="24"/>
          <w:szCs w:val="24"/>
        </w:rPr>
        <w:t xml:space="preserve"> that relate to </w:t>
      </w:r>
      <w:r w:rsidR="00A92936">
        <w:rPr>
          <w:rFonts w:ascii="Cambria" w:hAnsi="Cambria" w:cs="Calibri"/>
          <w:b w:val="0"/>
          <w:sz w:val="24"/>
          <w:szCs w:val="24"/>
        </w:rPr>
        <w:t xml:space="preserve">and build off each other. These modules will cover the following </w:t>
      </w:r>
      <w:r w:rsidR="008F6FFF">
        <w:rPr>
          <w:rFonts w:ascii="Cambria" w:hAnsi="Cambria" w:cs="Calibri"/>
          <w:b w:val="0"/>
          <w:sz w:val="24"/>
          <w:szCs w:val="24"/>
        </w:rPr>
        <w:t>topics in this order. The list of assignnents is not inclusive; a</w:t>
      </w:r>
      <w:r w:rsidR="00A92936">
        <w:rPr>
          <w:rFonts w:ascii="Cambria" w:hAnsi="Cambria" w:cs="Calibri"/>
          <w:b w:val="0"/>
          <w:sz w:val="24"/>
          <w:szCs w:val="24"/>
        </w:rPr>
        <w:t>dditional assignments will be introduced in the course of the semester:</w:t>
      </w:r>
      <w:r>
        <w:rPr>
          <w:rFonts w:ascii="Cambria" w:hAnsi="Cambria" w:cs="Calibri"/>
          <w:b w:val="0"/>
          <w:sz w:val="24"/>
          <w:szCs w:val="24"/>
        </w:rPr>
        <w:t xml:space="preserve"> </w:t>
      </w:r>
    </w:p>
    <w:p w14:paraId="00C1E524" w14:textId="77777777" w:rsidR="00C50868" w:rsidRDefault="00C50868">
      <w:pPr>
        <w:pStyle w:val="Subtitle"/>
        <w:jc w:val="left"/>
        <w:rPr>
          <w:rFonts w:ascii="Cambria" w:hAnsi="Cambria" w:cs="Calibri"/>
          <w:b w:val="0"/>
          <w:sz w:val="24"/>
          <w:szCs w:val="24"/>
        </w:rPr>
      </w:pPr>
    </w:p>
    <w:p w14:paraId="23BB715A" w14:textId="6D882320" w:rsidR="00A92936" w:rsidRPr="00A92936" w:rsidRDefault="00A92936" w:rsidP="00A92936">
      <w:pPr>
        <w:pStyle w:val="p1"/>
        <w:rPr>
          <w:rFonts w:asciiTheme="minorHAnsi" w:hAnsiTheme="minorHAnsi"/>
          <w:sz w:val="24"/>
          <w:szCs w:val="24"/>
        </w:rPr>
      </w:pPr>
      <w:r w:rsidRPr="00A92936">
        <w:rPr>
          <w:rStyle w:val="s1"/>
          <w:rFonts w:asciiTheme="minorHAnsi" w:hAnsiTheme="minorHAnsi"/>
          <w:sz w:val="24"/>
          <w:szCs w:val="24"/>
        </w:rPr>
        <w:t xml:space="preserve"> </w:t>
      </w:r>
      <w:r>
        <w:rPr>
          <w:rStyle w:val="s1"/>
          <w:rFonts w:asciiTheme="minorHAnsi" w:hAnsiTheme="minorHAnsi"/>
          <w:sz w:val="24"/>
          <w:szCs w:val="24"/>
        </w:rPr>
        <w:t xml:space="preserve">• </w:t>
      </w:r>
      <w:r w:rsidRPr="00A92936">
        <w:rPr>
          <w:rStyle w:val="s1"/>
          <w:rFonts w:asciiTheme="minorHAnsi" w:hAnsiTheme="minorHAnsi"/>
          <w:sz w:val="24"/>
          <w:szCs w:val="24"/>
        </w:rPr>
        <w:t>Installation, setup, introductions, final project introduction</w:t>
      </w:r>
    </w:p>
    <w:p w14:paraId="68F84197" w14:textId="784C6C68" w:rsidR="00A92936" w:rsidRPr="00A92936" w:rsidRDefault="00A92936" w:rsidP="00A92936">
      <w:pPr>
        <w:pStyle w:val="p1"/>
        <w:rPr>
          <w:rFonts w:asciiTheme="minorHAnsi" w:hAnsiTheme="minorHAnsi"/>
          <w:sz w:val="24"/>
          <w:szCs w:val="24"/>
        </w:rPr>
      </w:pPr>
      <w:r w:rsidRPr="00A92936">
        <w:rPr>
          <w:rStyle w:val="s1"/>
          <w:rFonts w:asciiTheme="minorHAnsi" w:hAnsiTheme="minorHAnsi"/>
          <w:sz w:val="24"/>
          <w:szCs w:val="24"/>
        </w:rPr>
        <w:t xml:space="preserve">  </w:t>
      </w:r>
      <w:r>
        <w:rPr>
          <w:rStyle w:val="s1"/>
          <w:rFonts w:asciiTheme="minorHAnsi" w:hAnsiTheme="minorHAnsi"/>
          <w:sz w:val="24"/>
          <w:szCs w:val="24"/>
        </w:rPr>
        <w:tab/>
      </w:r>
      <w:r w:rsidRPr="00A92936">
        <w:rPr>
          <w:rStyle w:val="s1"/>
          <w:rFonts w:asciiTheme="minorHAnsi" w:hAnsiTheme="minorHAnsi"/>
          <w:sz w:val="24"/>
          <w:szCs w:val="24"/>
        </w:rPr>
        <w:t xml:space="preserve">- Assignment: </w:t>
      </w:r>
      <w:proofErr w:type="spellStart"/>
      <w:r w:rsidRPr="00A92936">
        <w:rPr>
          <w:rStyle w:val="s1"/>
          <w:rFonts w:asciiTheme="minorHAnsi" w:hAnsiTheme="minorHAnsi"/>
          <w:sz w:val="24"/>
          <w:szCs w:val="24"/>
        </w:rPr>
        <w:t>Github</w:t>
      </w:r>
      <w:proofErr w:type="spellEnd"/>
      <w:r w:rsidRPr="00A92936">
        <w:rPr>
          <w:rStyle w:val="s1"/>
          <w:rFonts w:asciiTheme="minorHAnsi" w:hAnsiTheme="minorHAnsi"/>
          <w:sz w:val="24"/>
          <w:szCs w:val="24"/>
        </w:rPr>
        <w:t xml:space="preserve"> setup and demonstration</w:t>
      </w:r>
    </w:p>
    <w:p w14:paraId="16F92B07" w14:textId="151F518C" w:rsidR="00A92936" w:rsidRPr="00A92936" w:rsidRDefault="00A92936" w:rsidP="00A92936">
      <w:pPr>
        <w:pStyle w:val="p1"/>
        <w:rPr>
          <w:rFonts w:asciiTheme="minorHAnsi" w:hAnsiTheme="minorHAnsi"/>
          <w:sz w:val="24"/>
          <w:szCs w:val="24"/>
        </w:rPr>
      </w:pPr>
      <w:r>
        <w:rPr>
          <w:rStyle w:val="s1"/>
          <w:rFonts w:asciiTheme="minorHAnsi" w:hAnsiTheme="minorHAnsi"/>
          <w:sz w:val="24"/>
          <w:szCs w:val="24"/>
        </w:rPr>
        <w:t>•</w:t>
      </w:r>
      <w:r w:rsidRPr="00A92936">
        <w:rPr>
          <w:rStyle w:val="s1"/>
          <w:rFonts w:asciiTheme="minorHAnsi" w:hAnsiTheme="minorHAnsi"/>
          <w:sz w:val="24"/>
          <w:szCs w:val="24"/>
        </w:rPr>
        <w:t xml:space="preserve"> Python basics</w:t>
      </w:r>
    </w:p>
    <w:p w14:paraId="6FF477F8" w14:textId="26E7D38F" w:rsidR="00A92936" w:rsidRPr="00A92936" w:rsidRDefault="00A92936" w:rsidP="00A92936">
      <w:pPr>
        <w:pStyle w:val="p1"/>
        <w:rPr>
          <w:rFonts w:asciiTheme="minorHAnsi" w:hAnsiTheme="minorHAnsi"/>
          <w:sz w:val="24"/>
          <w:szCs w:val="24"/>
        </w:rPr>
      </w:pPr>
      <w:r w:rsidRPr="00A92936">
        <w:rPr>
          <w:rStyle w:val="s1"/>
          <w:rFonts w:asciiTheme="minorHAnsi" w:hAnsiTheme="minorHAnsi"/>
          <w:sz w:val="24"/>
          <w:szCs w:val="24"/>
        </w:rPr>
        <w:t xml:space="preserve">  </w:t>
      </w:r>
      <w:r>
        <w:rPr>
          <w:rStyle w:val="s1"/>
          <w:rFonts w:asciiTheme="minorHAnsi" w:hAnsiTheme="minorHAnsi"/>
          <w:sz w:val="24"/>
          <w:szCs w:val="24"/>
        </w:rPr>
        <w:tab/>
      </w:r>
      <w:r w:rsidRPr="00A92936">
        <w:rPr>
          <w:rStyle w:val="s1"/>
          <w:rFonts w:asciiTheme="minorHAnsi" w:hAnsiTheme="minorHAnsi"/>
          <w:sz w:val="24"/>
          <w:szCs w:val="24"/>
        </w:rPr>
        <w:t xml:space="preserve">- Assignment: </w:t>
      </w:r>
      <w:proofErr w:type="spellStart"/>
      <w:r w:rsidRPr="00A92936">
        <w:rPr>
          <w:rStyle w:val="s1"/>
          <w:rFonts w:asciiTheme="minorHAnsi" w:hAnsiTheme="minorHAnsi"/>
          <w:sz w:val="24"/>
          <w:szCs w:val="24"/>
        </w:rPr>
        <w:t>Codecademy</w:t>
      </w:r>
      <w:proofErr w:type="spellEnd"/>
      <w:r w:rsidRPr="00A92936">
        <w:rPr>
          <w:rStyle w:val="s1"/>
          <w:rFonts w:asciiTheme="minorHAnsi" w:hAnsiTheme="minorHAnsi"/>
          <w:sz w:val="24"/>
          <w:szCs w:val="24"/>
        </w:rPr>
        <w:t xml:space="preserve"> Python basics lessons</w:t>
      </w:r>
    </w:p>
    <w:p w14:paraId="10AB496D" w14:textId="178FA2F9" w:rsidR="00A92936" w:rsidRPr="00A92936" w:rsidRDefault="00A92936" w:rsidP="00A92936">
      <w:pPr>
        <w:pStyle w:val="p1"/>
        <w:rPr>
          <w:rFonts w:asciiTheme="minorHAnsi" w:hAnsiTheme="minorHAnsi"/>
          <w:sz w:val="24"/>
          <w:szCs w:val="24"/>
        </w:rPr>
      </w:pPr>
      <w:r>
        <w:rPr>
          <w:rStyle w:val="s1"/>
          <w:rFonts w:asciiTheme="minorHAnsi" w:hAnsiTheme="minorHAnsi"/>
          <w:sz w:val="24"/>
          <w:szCs w:val="24"/>
        </w:rPr>
        <w:t xml:space="preserve">• </w:t>
      </w:r>
      <w:r w:rsidRPr="00A92936">
        <w:rPr>
          <w:rStyle w:val="s1"/>
          <w:rFonts w:asciiTheme="minorHAnsi" w:hAnsiTheme="minorHAnsi"/>
          <w:sz w:val="24"/>
          <w:szCs w:val="24"/>
        </w:rPr>
        <w:t>Web scraping</w:t>
      </w:r>
    </w:p>
    <w:p w14:paraId="162C9678" w14:textId="26ABDF81" w:rsidR="00A92936" w:rsidRPr="00A92936" w:rsidRDefault="00A92936" w:rsidP="00A92936">
      <w:pPr>
        <w:pStyle w:val="p1"/>
        <w:rPr>
          <w:rFonts w:asciiTheme="minorHAnsi" w:hAnsiTheme="minorHAnsi"/>
          <w:sz w:val="24"/>
          <w:szCs w:val="24"/>
        </w:rPr>
      </w:pPr>
      <w:r w:rsidRPr="00A92936">
        <w:rPr>
          <w:rStyle w:val="s1"/>
          <w:rFonts w:asciiTheme="minorHAnsi" w:hAnsiTheme="minorHAnsi"/>
          <w:sz w:val="24"/>
          <w:szCs w:val="24"/>
        </w:rPr>
        <w:t xml:space="preserve">  </w:t>
      </w:r>
      <w:r>
        <w:rPr>
          <w:rStyle w:val="s1"/>
          <w:rFonts w:asciiTheme="minorHAnsi" w:hAnsiTheme="minorHAnsi"/>
          <w:sz w:val="24"/>
          <w:szCs w:val="24"/>
        </w:rPr>
        <w:tab/>
      </w:r>
      <w:r w:rsidRPr="00A92936">
        <w:rPr>
          <w:rStyle w:val="s1"/>
          <w:rFonts w:asciiTheme="minorHAnsi" w:hAnsiTheme="minorHAnsi"/>
          <w:sz w:val="24"/>
          <w:szCs w:val="24"/>
        </w:rPr>
        <w:t>- Assignment: Portions of two web scrapers</w:t>
      </w:r>
    </w:p>
    <w:p w14:paraId="47953217" w14:textId="52617DA8" w:rsidR="00A92936" w:rsidRPr="00A92936" w:rsidRDefault="00A92936" w:rsidP="00A92936">
      <w:pPr>
        <w:pStyle w:val="p1"/>
        <w:rPr>
          <w:rFonts w:asciiTheme="minorHAnsi" w:hAnsiTheme="minorHAnsi"/>
          <w:sz w:val="24"/>
          <w:szCs w:val="24"/>
        </w:rPr>
      </w:pPr>
      <w:r>
        <w:rPr>
          <w:rStyle w:val="s1"/>
          <w:rFonts w:asciiTheme="minorHAnsi" w:hAnsiTheme="minorHAnsi"/>
          <w:sz w:val="24"/>
          <w:szCs w:val="24"/>
        </w:rPr>
        <w:t>•</w:t>
      </w:r>
      <w:r w:rsidRPr="00A92936">
        <w:rPr>
          <w:rStyle w:val="s1"/>
          <w:rFonts w:asciiTheme="minorHAnsi" w:hAnsiTheme="minorHAnsi"/>
          <w:sz w:val="24"/>
          <w:szCs w:val="24"/>
        </w:rPr>
        <w:t xml:space="preserve"> APIs</w:t>
      </w:r>
    </w:p>
    <w:p w14:paraId="41AF748C" w14:textId="2AAA2770" w:rsidR="00A92936" w:rsidRPr="00A92936" w:rsidRDefault="00A92936" w:rsidP="00A92936">
      <w:pPr>
        <w:pStyle w:val="p1"/>
        <w:rPr>
          <w:rFonts w:asciiTheme="minorHAnsi" w:hAnsiTheme="minorHAnsi"/>
          <w:sz w:val="24"/>
          <w:szCs w:val="24"/>
        </w:rPr>
      </w:pPr>
      <w:r w:rsidRPr="00A92936">
        <w:rPr>
          <w:rStyle w:val="s1"/>
          <w:rFonts w:asciiTheme="minorHAnsi" w:hAnsiTheme="minorHAnsi"/>
          <w:sz w:val="24"/>
          <w:szCs w:val="24"/>
        </w:rPr>
        <w:t xml:space="preserve">  </w:t>
      </w:r>
      <w:r>
        <w:rPr>
          <w:rStyle w:val="s1"/>
          <w:rFonts w:asciiTheme="minorHAnsi" w:hAnsiTheme="minorHAnsi"/>
          <w:sz w:val="24"/>
          <w:szCs w:val="24"/>
        </w:rPr>
        <w:tab/>
      </w:r>
      <w:r w:rsidRPr="00A92936">
        <w:rPr>
          <w:rStyle w:val="s1"/>
          <w:rFonts w:asciiTheme="minorHAnsi" w:hAnsiTheme="minorHAnsi"/>
          <w:sz w:val="24"/>
          <w:szCs w:val="24"/>
        </w:rPr>
        <w:t>- Assignment: API navigation using the web; API manipulation using Python</w:t>
      </w:r>
    </w:p>
    <w:p w14:paraId="0316F0AF" w14:textId="0A90AED7" w:rsidR="00A92936" w:rsidRPr="00A92936" w:rsidRDefault="00A92936" w:rsidP="00A92936">
      <w:pPr>
        <w:pStyle w:val="p1"/>
        <w:rPr>
          <w:rFonts w:asciiTheme="minorHAnsi" w:hAnsiTheme="minorHAnsi"/>
          <w:sz w:val="24"/>
          <w:szCs w:val="24"/>
        </w:rPr>
      </w:pPr>
      <w:r>
        <w:rPr>
          <w:rStyle w:val="s1"/>
          <w:rFonts w:asciiTheme="minorHAnsi" w:hAnsiTheme="minorHAnsi"/>
          <w:sz w:val="24"/>
          <w:szCs w:val="24"/>
        </w:rPr>
        <w:t>•</w:t>
      </w:r>
      <w:r w:rsidRPr="00A92936">
        <w:rPr>
          <w:rStyle w:val="s1"/>
          <w:rFonts w:asciiTheme="minorHAnsi" w:hAnsiTheme="minorHAnsi"/>
          <w:sz w:val="24"/>
          <w:szCs w:val="24"/>
        </w:rPr>
        <w:t xml:space="preserve"> Data analysis with Python, </w:t>
      </w:r>
      <w:proofErr w:type="spellStart"/>
      <w:r w:rsidRPr="00A92936">
        <w:rPr>
          <w:rStyle w:val="s1"/>
          <w:rFonts w:asciiTheme="minorHAnsi" w:hAnsiTheme="minorHAnsi"/>
          <w:sz w:val="24"/>
          <w:szCs w:val="24"/>
        </w:rPr>
        <w:t>iPython</w:t>
      </w:r>
      <w:proofErr w:type="spellEnd"/>
      <w:r w:rsidRPr="00A92936">
        <w:rPr>
          <w:rStyle w:val="s1"/>
          <w:rFonts w:asciiTheme="minorHAnsi" w:hAnsiTheme="minorHAnsi"/>
          <w:sz w:val="24"/>
          <w:szCs w:val="24"/>
        </w:rPr>
        <w:t xml:space="preserve"> notebook, various statistical libraries</w:t>
      </w:r>
    </w:p>
    <w:p w14:paraId="221C2A8A" w14:textId="39C56427" w:rsidR="00A92936" w:rsidRPr="00A92936" w:rsidRDefault="00A92936" w:rsidP="00A92936">
      <w:pPr>
        <w:pStyle w:val="p1"/>
        <w:rPr>
          <w:rFonts w:asciiTheme="minorHAnsi" w:hAnsiTheme="minorHAnsi"/>
          <w:sz w:val="24"/>
          <w:szCs w:val="24"/>
        </w:rPr>
      </w:pPr>
      <w:r w:rsidRPr="00A92936">
        <w:rPr>
          <w:rStyle w:val="s1"/>
          <w:rFonts w:asciiTheme="minorHAnsi" w:hAnsiTheme="minorHAnsi"/>
          <w:sz w:val="24"/>
          <w:szCs w:val="24"/>
        </w:rPr>
        <w:t xml:space="preserve">  </w:t>
      </w:r>
      <w:r>
        <w:rPr>
          <w:rStyle w:val="s1"/>
          <w:rFonts w:asciiTheme="minorHAnsi" w:hAnsiTheme="minorHAnsi"/>
          <w:sz w:val="24"/>
          <w:szCs w:val="24"/>
        </w:rPr>
        <w:tab/>
      </w:r>
      <w:r w:rsidR="0012407D">
        <w:rPr>
          <w:rStyle w:val="s1"/>
          <w:rFonts w:asciiTheme="minorHAnsi" w:hAnsiTheme="minorHAnsi"/>
          <w:sz w:val="24"/>
          <w:szCs w:val="24"/>
        </w:rPr>
        <w:t>- Assignment: Agate tutorial</w:t>
      </w:r>
      <w:r w:rsidRPr="00A92936">
        <w:rPr>
          <w:rStyle w:val="s1"/>
          <w:rFonts w:asciiTheme="minorHAnsi" w:hAnsiTheme="minorHAnsi"/>
          <w:sz w:val="24"/>
          <w:szCs w:val="24"/>
        </w:rPr>
        <w:t xml:space="preserve">; data analysis with </w:t>
      </w:r>
      <w:proofErr w:type="spellStart"/>
      <w:r w:rsidRPr="00A92936">
        <w:rPr>
          <w:rStyle w:val="s1"/>
          <w:rFonts w:asciiTheme="minorHAnsi" w:hAnsiTheme="minorHAnsi"/>
          <w:sz w:val="24"/>
          <w:szCs w:val="24"/>
        </w:rPr>
        <w:t>iPython</w:t>
      </w:r>
      <w:proofErr w:type="spellEnd"/>
    </w:p>
    <w:p w14:paraId="2D98B61F" w14:textId="11B041F7" w:rsidR="00A92936" w:rsidRPr="00A92936" w:rsidRDefault="00A92936" w:rsidP="00A92936">
      <w:pPr>
        <w:pStyle w:val="p1"/>
        <w:rPr>
          <w:rFonts w:asciiTheme="minorHAnsi" w:hAnsiTheme="minorHAnsi"/>
          <w:sz w:val="24"/>
          <w:szCs w:val="24"/>
        </w:rPr>
      </w:pPr>
      <w:r>
        <w:rPr>
          <w:rStyle w:val="s1"/>
          <w:rFonts w:asciiTheme="minorHAnsi" w:hAnsiTheme="minorHAnsi"/>
          <w:sz w:val="24"/>
          <w:szCs w:val="24"/>
        </w:rPr>
        <w:lastRenderedPageBreak/>
        <w:t>•</w:t>
      </w:r>
      <w:r w:rsidRPr="00A92936">
        <w:rPr>
          <w:rStyle w:val="s1"/>
          <w:rFonts w:asciiTheme="minorHAnsi" w:hAnsiTheme="minorHAnsi"/>
          <w:sz w:val="24"/>
          <w:szCs w:val="24"/>
        </w:rPr>
        <w:t xml:space="preserve"> Text as data</w:t>
      </w:r>
    </w:p>
    <w:p w14:paraId="568F8067" w14:textId="11C4CC2F" w:rsidR="00A92936" w:rsidRPr="00A92936" w:rsidRDefault="00A92936" w:rsidP="00A92936">
      <w:pPr>
        <w:pStyle w:val="p1"/>
        <w:rPr>
          <w:rFonts w:asciiTheme="minorHAnsi" w:hAnsiTheme="minorHAnsi"/>
          <w:sz w:val="24"/>
          <w:szCs w:val="24"/>
        </w:rPr>
      </w:pPr>
      <w:r w:rsidRPr="00A92936">
        <w:rPr>
          <w:rStyle w:val="s1"/>
          <w:rFonts w:asciiTheme="minorHAnsi" w:hAnsiTheme="minorHAnsi"/>
          <w:sz w:val="24"/>
          <w:szCs w:val="24"/>
        </w:rPr>
        <w:t xml:space="preserve">  </w:t>
      </w:r>
      <w:r>
        <w:rPr>
          <w:rStyle w:val="s1"/>
          <w:rFonts w:asciiTheme="minorHAnsi" w:hAnsiTheme="minorHAnsi"/>
          <w:sz w:val="24"/>
          <w:szCs w:val="24"/>
        </w:rPr>
        <w:tab/>
      </w:r>
      <w:r w:rsidRPr="00A92936">
        <w:rPr>
          <w:rStyle w:val="s1"/>
          <w:rFonts w:asciiTheme="minorHAnsi" w:hAnsiTheme="minorHAnsi"/>
          <w:sz w:val="24"/>
          <w:szCs w:val="24"/>
        </w:rPr>
        <w:t>- Assignment: Clinton emails</w:t>
      </w:r>
    </w:p>
    <w:p w14:paraId="5A3DD1A6" w14:textId="5DF39AD7" w:rsidR="00A92936" w:rsidRPr="00A92936" w:rsidRDefault="00A92936" w:rsidP="00A92936">
      <w:pPr>
        <w:pStyle w:val="p1"/>
        <w:rPr>
          <w:rFonts w:asciiTheme="minorHAnsi" w:hAnsiTheme="minorHAnsi"/>
          <w:sz w:val="24"/>
          <w:szCs w:val="24"/>
        </w:rPr>
      </w:pPr>
      <w:r>
        <w:rPr>
          <w:rStyle w:val="s1"/>
          <w:rFonts w:asciiTheme="minorHAnsi" w:hAnsiTheme="minorHAnsi"/>
          <w:sz w:val="24"/>
          <w:szCs w:val="24"/>
        </w:rPr>
        <w:t>•</w:t>
      </w:r>
      <w:r w:rsidRPr="00A92936">
        <w:rPr>
          <w:rStyle w:val="s1"/>
          <w:rFonts w:asciiTheme="minorHAnsi" w:hAnsiTheme="minorHAnsi"/>
          <w:sz w:val="24"/>
          <w:szCs w:val="24"/>
        </w:rPr>
        <w:t xml:space="preserve"> Web apps</w:t>
      </w:r>
    </w:p>
    <w:p w14:paraId="10A0AC2B" w14:textId="45D9E856" w:rsidR="00A92936" w:rsidRPr="00A92936" w:rsidRDefault="00A92936" w:rsidP="00A92936">
      <w:pPr>
        <w:pStyle w:val="p1"/>
        <w:rPr>
          <w:rFonts w:asciiTheme="minorHAnsi" w:hAnsiTheme="minorHAnsi"/>
          <w:sz w:val="24"/>
          <w:szCs w:val="24"/>
        </w:rPr>
      </w:pPr>
      <w:r w:rsidRPr="00A92936">
        <w:rPr>
          <w:rStyle w:val="s1"/>
          <w:rFonts w:asciiTheme="minorHAnsi" w:hAnsiTheme="minorHAnsi"/>
          <w:sz w:val="24"/>
          <w:szCs w:val="24"/>
        </w:rPr>
        <w:t xml:space="preserve">  </w:t>
      </w:r>
      <w:r>
        <w:rPr>
          <w:rStyle w:val="s1"/>
          <w:rFonts w:asciiTheme="minorHAnsi" w:hAnsiTheme="minorHAnsi"/>
          <w:sz w:val="24"/>
          <w:szCs w:val="24"/>
        </w:rPr>
        <w:tab/>
      </w:r>
      <w:r w:rsidRPr="00A92936">
        <w:rPr>
          <w:rStyle w:val="s1"/>
          <w:rFonts w:asciiTheme="minorHAnsi" w:hAnsiTheme="minorHAnsi"/>
          <w:sz w:val="24"/>
          <w:szCs w:val="24"/>
        </w:rPr>
        <w:t>- Assignments: Simple Flask app; Congress votes API</w:t>
      </w:r>
    </w:p>
    <w:p w14:paraId="7EF99F72" w14:textId="311A0969" w:rsidR="00A92936" w:rsidRPr="00A92936" w:rsidRDefault="00A92936" w:rsidP="00A92936">
      <w:pPr>
        <w:pStyle w:val="p1"/>
        <w:rPr>
          <w:rFonts w:asciiTheme="minorHAnsi" w:hAnsiTheme="minorHAnsi"/>
          <w:sz w:val="24"/>
          <w:szCs w:val="24"/>
        </w:rPr>
      </w:pPr>
      <w:r>
        <w:rPr>
          <w:rStyle w:val="s1"/>
          <w:rFonts w:asciiTheme="minorHAnsi" w:hAnsiTheme="minorHAnsi"/>
          <w:sz w:val="24"/>
          <w:szCs w:val="24"/>
        </w:rPr>
        <w:t>•</w:t>
      </w:r>
      <w:r w:rsidRPr="00A92936">
        <w:rPr>
          <w:rStyle w:val="s1"/>
          <w:rFonts w:asciiTheme="minorHAnsi" w:hAnsiTheme="minorHAnsi"/>
          <w:sz w:val="24"/>
          <w:szCs w:val="24"/>
        </w:rPr>
        <w:t xml:space="preserve"> </w:t>
      </w:r>
      <w:proofErr w:type="spellStart"/>
      <w:r w:rsidRPr="00A92936">
        <w:rPr>
          <w:rStyle w:val="s1"/>
          <w:rFonts w:asciiTheme="minorHAnsi" w:hAnsiTheme="minorHAnsi"/>
          <w:sz w:val="24"/>
          <w:szCs w:val="24"/>
        </w:rPr>
        <w:t>Wrapup</w:t>
      </w:r>
      <w:proofErr w:type="spellEnd"/>
      <w:r w:rsidRPr="00A92936">
        <w:rPr>
          <w:rStyle w:val="s1"/>
          <w:rFonts w:asciiTheme="minorHAnsi" w:hAnsiTheme="minorHAnsi"/>
          <w:sz w:val="24"/>
          <w:szCs w:val="24"/>
        </w:rPr>
        <w:t>, final project presentations</w:t>
      </w:r>
    </w:p>
    <w:p w14:paraId="4E721A7F" w14:textId="6AAA563E" w:rsidR="00013D31" w:rsidRPr="00013D31" w:rsidRDefault="00013D31" w:rsidP="00A92936">
      <w:pPr>
        <w:widowControl w:val="0"/>
        <w:autoSpaceDE w:val="0"/>
        <w:autoSpaceDN w:val="0"/>
        <w:adjustRightInd w:val="0"/>
        <w:rPr>
          <w:rFonts w:ascii="Cambria" w:hAnsi="Cambria"/>
          <w:b/>
          <w:szCs w:val="24"/>
        </w:rPr>
      </w:pPr>
    </w:p>
    <w:p w14:paraId="0A6F60B8" w14:textId="77777777" w:rsidR="00C52C9A" w:rsidRDefault="000B04F1">
      <w:pPr>
        <w:pStyle w:val="Subtitle"/>
        <w:jc w:val="left"/>
        <w:rPr>
          <w:rFonts w:ascii="Cambria" w:hAnsi="Cambria"/>
          <w:b w:val="0"/>
          <w:sz w:val="24"/>
        </w:rPr>
      </w:pPr>
      <w:r w:rsidRPr="00F402B9">
        <w:rPr>
          <w:rFonts w:ascii="Cambria" w:hAnsi="Cambria"/>
          <w:b w:val="0"/>
          <w:sz w:val="24"/>
        </w:rPr>
        <w:t>Because th</w:t>
      </w:r>
      <w:r w:rsidR="00145B37">
        <w:rPr>
          <w:rFonts w:ascii="Cambria" w:hAnsi="Cambria"/>
          <w:b w:val="0"/>
          <w:sz w:val="24"/>
        </w:rPr>
        <w:t>is</w:t>
      </w:r>
      <w:r w:rsidRPr="00F402B9">
        <w:rPr>
          <w:rFonts w:ascii="Cambria" w:hAnsi="Cambria"/>
          <w:b w:val="0"/>
          <w:sz w:val="24"/>
        </w:rPr>
        <w:t xml:space="preserve"> learning relies on step-by-step progression, and because of </w:t>
      </w:r>
      <w:r w:rsidR="00145B37">
        <w:rPr>
          <w:rFonts w:ascii="Cambria" w:hAnsi="Cambria"/>
          <w:b w:val="0"/>
          <w:sz w:val="24"/>
        </w:rPr>
        <w:t>the</w:t>
      </w:r>
      <w:r w:rsidRPr="00F402B9">
        <w:rPr>
          <w:rFonts w:ascii="Cambria" w:hAnsi="Cambria"/>
          <w:b w:val="0"/>
          <w:sz w:val="24"/>
        </w:rPr>
        <w:t xml:space="preserve"> technical</w:t>
      </w:r>
      <w:r w:rsidR="00145B37">
        <w:rPr>
          <w:rFonts w:ascii="Cambria" w:hAnsi="Cambria"/>
          <w:b w:val="0"/>
          <w:sz w:val="24"/>
        </w:rPr>
        <w:t xml:space="preserve"> challenges posed by the n</w:t>
      </w:r>
      <w:r w:rsidRPr="00F402B9">
        <w:rPr>
          <w:rFonts w:ascii="Cambria" w:hAnsi="Cambria"/>
          <w:b w:val="0"/>
          <w:sz w:val="24"/>
        </w:rPr>
        <w:t>ature</w:t>
      </w:r>
      <w:r w:rsidR="00145B37">
        <w:rPr>
          <w:rFonts w:ascii="Cambria" w:hAnsi="Cambria"/>
          <w:b w:val="0"/>
          <w:sz w:val="24"/>
        </w:rPr>
        <w:t xml:space="preserve"> of the material</w:t>
      </w:r>
      <w:r w:rsidRPr="00F402B9">
        <w:rPr>
          <w:rFonts w:ascii="Cambria" w:hAnsi="Cambria"/>
          <w:b w:val="0"/>
          <w:sz w:val="24"/>
        </w:rPr>
        <w:t xml:space="preserve">, it’s </w:t>
      </w:r>
      <w:r w:rsidR="00145B37">
        <w:rPr>
          <w:rFonts w:ascii="Cambria" w:hAnsi="Cambria"/>
          <w:b w:val="0"/>
          <w:sz w:val="24"/>
        </w:rPr>
        <w:t xml:space="preserve">essential that </w:t>
      </w:r>
      <w:r w:rsidRPr="00F402B9">
        <w:rPr>
          <w:rFonts w:ascii="Cambria" w:hAnsi="Cambria"/>
          <w:b w:val="0"/>
          <w:sz w:val="24"/>
        </w:rPr>
        <w:t xml:space="preserve">students </w:t>
      </w:r>
      <w:r w:rsidR="00145B37" w:rsidRPr="00F402B9">
        <w:rPr>
          <w:rFonts w:ascii="Cambria" w:hAnsi="Cambria"/>
          <w:b w:val="0"/>
          <w:sz w:val="24"/>
        </w:rPr>
        <w:t xml:space="preserve">attend and participate in all classes </w:t>
      </w:r>
      <w:r w:rsidR="00145B37">
        <w:rPr>
          <w:rFonts w:ascii="Cambria" w:hAnsi="Cambria"/>
          <w:b w:val="0"/>
          <w:sz w:val="24"/>
        </w:rPr>
        <w:t xml:space="preserve">so they don’t fall </w:t>
      </w:r>
      <w:r w:rsidRPr="00F402B9">
        <w:rPr>
          <w:rFonts w:ascii="Cambria" w:hAnsi="Cambria"/>
          <w:b w:val="0"/>
          <w:sz w:val="24"/>
        </w:rPr>
        <w:t xml:space="preserve">behind. </w:t>
      </w:r>
      <w:r w:rsidR="00C52C9A" w:rsidRPr="00F402B9">
        <w:rPr>
          <w:rFonts w:ascii="Cambria" w:hAnsi="Cambria"/>
          <w:b w:val="0"/>
          <w:sz w:val="24"/>
        </w:rPr>
        <w:t xml:space="preserve"> </w:t>
      </w:r>
    </w:p>
    <w:p w14:paraId="6DDE1981" w14:textId="77777777" w:rsidR="00C52C9A" w:rsidRPr="00F402B9" w:rsidRDefault="00C52C9A">
      <w:pPr>
        <w:pStyle w:val="Subtitle"/>
        <w:jc w:val="left"/>
        <w:rPr>
          <w:rFonts w:ascii="Cambria" w:hAnsi="Cambria"/>
          <w:b w:val="0"/>
          <w:sz w:val="24"/>
        </w:rPr>
      </w:pPr>
    </w:p>
    <w:p w14:paraId="7C855F92" w14:textId="77777777" w:rsidR="007C3964" w:rsidRDefault="00F749AB" w:rsidP="007C3964">
      <w:pPr>
        <w:widowControl w:val="0"/>
        <w:autoSpaceDE w:val="0"/>
        <w:autoSpaceDN w:val="0"/>
        <w:adjustRightInd w:val="0"/>
        <w:jc w:val="both"/>
        <w:rPr>
          <w:rFonts w:ascii="Cambria" w:hAnsi="Cambria" w:cs="Tahoma"/>
          <w:szCs w:val="24"/>
        </w:rPr>
      </w:pPr>
      <w:r>
        <w:rPr>
          <w:rFonts w:ascii="Cambria" w:hAnsi="Cambria" w:cs="Tahoma"/>
          <w:szCs w:val="24"/>
        </w:rPr>
        <w:t>There is no textbook</w:t>
      </w:r>
      <w:r w:rsidR="003579FD">
        <w:rPr>
          <w:rFonts w:ascii="Cambria" w:hAnsi="Cambria" w:cs="Tahoma"/>
          <w:szCs w:val="24"/>
        </w:rPr>
        <w:t xml:space="preserve"> </w:t>
      </w:r>
      <w:r>
        <w:rPr>
          <w:rFonts w:ascii="Cambria" w:hAnsi="Cambria" w:cs="Tahoma"/>
          <w:szCs w:val="24"/>
        </w:rPr>
        <w:t>for this class; links to relevant readings will be shared with students.</w:t>
      </w:r>
    </w:p>
    <w:p w14:paraId="21278610" w14:textId="77777777" w:rsidR="00406D6E" w:rsidRDefault="00406D6E" w:rsidP="007C3964">
      <w:pPr>
        <w:widowControl w:val="0"/>
        <w:autoSpaceDE w:val="0"/>
        <w:autoSpaceDN w:val="0"/>
        <w:adjustRightInd w:val="0"/>
        <w:jc w:val="both"/>
        <w:rPr>
          <w:rFonts w:ascii="Cambria" w:hAnsi="Cambria" w:cs="Tahoma"/>
          <w:szCs w:val="24"/>
        </w:rPr>
      </w:pPr>
    </w:p>
    <w:p w14:paraId="23B07208" w14:textId="77777777" w:rsidR="00C52C9A" w:rsidRPr="007C3964" w:rsidRDefault="00C52C9A" w:rsidP="007C3964">
      <w:pPr>
        <w:widowControl w:val="0"/>
        <w:autoSpaceDE w:val="0"/>
        <w:autoSpaceDN w:val="0"/>
        <w:adjustRightInd w:val="0"/>
        <w:jc w:val="both"/>
        <w:rPr>
          <w:rFonts w:ascii="Cambria" w:hAnsi="Cambria" w:cs="Tahoma"/>
          <w:b/>
          <w:szCs w:val="24"/>
        </w:rPr>
      </w:pPr>
      <w:r w:rsidRPr="007C3964">
        <w:rPr>
          <w:rFonts w:ascii="Cambria" w:hAnsi="Cambria"/>
          <w:b/>
        </w:rPr>
        <w:t>Grading</w:t>
      </w:r>
    </w:p>
    <w:p w14:paraId="43135879" w14:textId="77777777" w:rsidR="00C52C9A" w:rsidRPr="00F402B9" w:rsidRDefault="00C52C9A">
      <w:pPr>
        <w:pStyle w:val="Subtitle"/>
        <w:jc w:val="left"/>
        <w:rPr>
          <w:rFonts w:ascii="Cambria" w:hAnsi="Cambria"/>
          <w:b w:val="0"/>
          <w:sz w:val="24"/>
        </w:rPr>
      </w:pPr>
      <w:r w:rsidRPr="00F402B9">
        <w:rPr>
          <w:rFonts w:ascii="Cambria" w:hAnsi="Cambria"/>
          <w:b w:val="0"/>
          <w:sz w:val="24"/>
        </w:rPr>
        <w:t>Grading will be based on the following components:</w:t>
      </w:r>
    </w:p>
    <w:p w14:paraId="5836034E" w14:textId="70C864A4" w:rsidR="005B3B61" w:rsidRDefault="00C52C9A" w:rsidP="00C52C9A">
      <w:pPr>
        <w:pStyle w:val="Subtitle"/>
        <w:ind w:firstLine="360"/>
        <w:jc w:val="left"/>
        <w:rPr>
          <w:rFonts w:ascii="Cambria" w:hAnsi="Cambria"/>
          <w:b w:val="0"/>
          <w:sz w:val="24"/>
        </w:rPr>
      </w:pPr>
      <w:r w:rsidRPr="00F402B9">
        <w:rPr>
          <w:rFonts w:ascii="Cambria" w:hAnsi="Cambria"/>
          <w:b w:val="0"/>
          <w:sz w:val="24"/>
        </w:rPr>
        <w:t xml:space="preserve">• </w:t>
      </w:r>
      <w:r w:rsidR="00A92936">
        <w:rPr>
          <w:rFonts w:ascii="Cambria" w:hAnsi="Cambria"/>
          <w:b w:val="0"/>
          <w:sz w:val="24"/>
        </w:rPr>
        <w:t>A</w:t>
      </w:r>
      <w:r w:rsidR="005B3B61">
        <w:rPr>
          <w:rFonts w:ascii="Cambria" w:hAnsi="Cambria"/>
          <w:b w:val="0"/>
          <w:sz w:val="24"/>
        </w:rPr>
        <w:t>ssignments</w:t>
      </w:r>
      <w:r w:rsidR="00D31B93">
        <w:rPr>
          <w:rFonts w:ascii="Cambria" w:hAnsi="Cambria"/>
          <w:b w:val="0"/>
          <w:sz w:val="24"/>
        </w:rPr>
        <w:tab/>
      </w:r>
      <w:r w:rsidR="00F6368F">
        <w:rPr>
          <w:rFonts w:ascii="Cambria" w:hAnsi="Cambria"/>
          <w:b w:val="0"/>
          <w:sz w:val="24"/>
        </w:rPr>
        <w:tab/>
      </w:r>
      <w:r w:rsidR="00F6368F">
        <w:rPr>
          <w:rFonts w:ascii="Cambria" w:hAnsi="Cambria"/>
          <w:b w:val="0"/>
          <w:sz w:val="24"/>
        </w:rPr>
        <w:tab/>
      </w:r>
      <w:r w:rsidR="00F6368F">
        <w:rPr>
          <w:rFonts w:ascii="Cambria" w:hAnsi="Cambria"/>
          <w:b w:val="0"/>
          <w:sz w:val="24"/>
        </w:rPr>
        <w:tab/>
      </w:r>
      <w:r w:rsidR="005B3B61">
        <w:rPr>
          <w:rFonts w:ascii="Cambria" w:hAnsi="Cambria"/>
          <w:b w:val="0"/>
          <w:sz w:val="24"/>
        </w:rPr>
        <w:t xml:space="preserve"> </w:t>
      </w:r>
      <w:r w:rsidR="00F6368F">
        <w:rPr>
          <w:rFonts w:ascii="Cambria" w:hAnsi="Cambria"/>
          <w:b w:val="0"/>
          <w:sz w:val="24"/>
        </w:rPr>
        <w:tab/>
      </w:r>
      <w:r w:rsidR="005E0895">
        <w:rPr>
          <w:rFonts w:ascii="Cambria" w:hAnsi="Cambria"/>
          <w:b w:val="0"/>
          <w:sz w:val="24"/>
        </w:rPr>
        <w:tab/>
      </w:r>
      <w:r w:rsidR="00A92936">
        <w:rPr>
          <w:rFonts w:ascii="Cambria" w:hAnsi="Cambria"/>
          <w:b w:val="0"/>
          <w:sz w:val="24"/>
        </w:rPr>
        <w:tab/>
      </w:r>
      <w:r w:rsidR="00A92936">
        <w:rPr>
          <w:rFonts w:ascii="Cambria" w:hAnsi="Cambria"/>
          <w:b w:val="0"/>
          <w:sz w:val="24"/>
        </w:rPr>
        <w:tab/>
        <w:t>6</w:t>
      </w:r>
      <w:r w:rsidR="005B3B61">
        <w:rPr>
          <w:rFonts w:ascii="Cambria" w:hAnsi="Cambria"/>
          <w:b w:val="0"/>
          <w:sz w:val="24"/>
        </w:rPr>
        <w:t>0 percent</w:t>
      </w:r>
    </w:p>
    <w:p w14:paraId="2B29B003" w14:textId="1FD77133" w:rsidR="00C52C9A" w:rsidRPr="00F402B9" w:rsidRDefault="00C52C9A" w:rsidP="00C52C9A">
      <w:pPr>
        <w:pStyle w:val="Subtitle"/>
        <w:ind w:firstLine="360"/>
        <w:jc w:val="left"/>
        <w:rPr>
          <w:rFonts w:ascii="Cambria" w:hAnsi="Cambria"/>
          <w:b w:val="0"/>
          <w:sz w:val="24"/>
        </w:rPr>
      </w:pPr>
      <w:r w:rsidRPr="00F402B9">
        <w:rPr>
          <w:rFonts w:ascii="Cambria" w:hAnsi="Cambria"/>
          <w:b w:val="0"/>
          <w:sz w:val="24"/>
        </w:rPr>
        <w:t xml:space="preserve">• </w:t>
      </w:r>
      <w:r w:rsidR="00B02347">
        <w:rPr>
          <w:rFonts w:ascii="Cambria" w:hAnsi="Cambria"/>
          <w:b w:val="0"/>
          <w:sz w:val="24"/>
          <w:lang w:val="en-US"/>
        </w:rPr>
        <w:t>Data story</w:t>
      </w:r>
      <w:r w:rsidRPr="00F402B9">
        <w:rPr>
          <w:rFonts w:ascii="Cambria" w:hAnsi="Cambria"/>
          <w:b w:val="0"/>
          <w:sz w:val="24"/>
        </w:rPr>
        <w:t xml:space="preserve"> </w:t>
      </w:r>
      <w:r w:rsidR="00A92936">
        <w:rPr>
          <w:rFonts w:ascii="Cambria" w:hAnsi="Cambria"/>
          <w:b w:val="0"/>
          <w:sz w:val="24"/>
        </w:rPr>
        <w:t>project</w:t>
      </w:r>
      <w:r w:rsidR="00A92936">
        <w:rPr>
          <w:rFonts w:ascii="Cambria" w:hAnsi="Cambria"/>
          <w:b w:val="0"/>
          <w:sz w:val="24"/>
        </w:rPr>
        <w:tab/>
      </w:r>
      <w:r w:rsidRPr="00F402B9">
        <w:rPr>
          <w:rFonts w:ascii="Cambria" w:hAnsi="Cambria"/>
          <w:b w:val="0"/>
          <w:sz w:val="24"/>
        </w:rPr>
        <w:tab/>
      </w:r>
      <w:r w:rsidRPr="00F402B9">
        <w:rPr>
          <w:rFonts w:ascii="Cambria" w:hAnsi="Cambria"/>
          <w:b w:val="0"/>
          <w:sz w:val="24"/>
        </w:rPr>
        <w:tab/>
      </w:r>
      <w:r w:rsidRPr="00F402B9">
        <w:rPr>
          <w:rFonts w:ascii="Cambria" w:hAnsi="Cambria"/>
          <w:b w:val="0"/>
          <w:sz w:val="24"/>
        </w:rPr>
        <w:tab/>
      </w:r>
      <w:r w:rsidRPr="00F402B9">
        <w:rPr>
          <w:rFonts w:ascii="Cambria" w:hAnsi="Cambria"/>
          <w:b w:val="0"/>
          <w:sz w:val="24"/>
        </w:rPr>
        <w:tab/>
      </w:r>
      <w:r w:rsidR="005B3B61">
        <w:rPr>
          <w:rFonts w:ascii="Cambria" w:hAnsi="Cambria"/>
          <w:b w:val="0"/>
          <w:sz w:val="24"/>
        </w:rPr>
        <w:tab/>
      </w:r>
      <w:r w:rsidR="005B3B61">
        <w:rPr>
          <w:rFonts w:ascii="Cambria" w:hAnsi="Cambria"/>
          <w:b w:val="0"/>
          <w:sz w:val="24"/>
        </w:rPr>
        <w:tab/>
      </w:r>
      <w:r w:rsidR="005E0895">
        <w:rPr>
          <w:rFonts w:ascii="Cambria" w:hAnsi="Cambria"/>
          <w:b w:val="0"/>
          <w:sz w:val="24"/>
        </w:rPr>
        <w:t>2</w:t>
      </w:r>
      <w:r w:rsidR="00A92936">
        <w:rPr>
          <w:rFonts w:ascii="Cambria" w:hAnsi="Cambria"/>
          <w:b w:val="0"/>
          <w:sz w:val="24"/>
        </w:rPr>
        <w:t>5</w:t>
      </w:r>
      <w:r w:rsidRPr="00F402B9">
        <w:rPr>
          <w:rFonts w:ascii="Cambria" w:hAnsi="Cambria"/>
          <w:b w:val="0"/>
          <w:sz w:val="24"/>
        </w:rPr>
        <w:t xml:space="preserve"> percent</w:t>
      </w:r>
    </w:p>
    <w:p w14:paraId="79523369" w14:textId="77F19C1D" w:rsidR="00235C3A" w:rsidRPr="00F402B9" w:rsidRDefault="00C52C9A" w:rsidP="00F6368F">
      <w:pPr>
        <w:pStyle w:val="Subtitle"/>
        <w:ind w:firstLine="360"/>
        <w:jc w:val="left"/>
        <w:rPr>
          <w:rFonts w:ascii="Cambria" w:hAnsi="Cambria"/>
          <w:b w:val="0"/>
          <w:sz w:val="24"/>
        </w:rPr>
      </w:pPr>
      <w:r w:rsidRPr="00F402B9">
        <w:rPr>
          <w:rFonts w:ascii="Cambria" w:hAnsi="Cambria"/>
          <w:b w:val="0"/>
          <w:sz w:val="24"/>
        </w:rPr>
        <w:t>• Class participation</w:t>
      </w:r>
      <w:r w:rsidR="00C6728F">
        <w:rPr>
          <w:rFonts w:ascii="Cambria" w:hAnsi="Cambria"/>
          <w:b w:val="0"/>
          <w:sz w:val="24"/>
          <w:lang w:val="en-US"/>
        </w:rPr>
        <w:t>,</w:t>
      </w:r>
      <w:r w:rsidR="005B3B61">
        <w:rPr>
          <w:rFonts w:ascii="Cambria" w:hAnsi="Cambria"/>
          <w:b w:val="0"/>
          <w:sz w:val="24"/>
        </w:rPr>
        <w:t xml:space="preserve"> engagement</w:t>
      </w:r>
      <w:r w:rsidR="00C6728F">
        <w:rPr>
          <w:rFonts w:ascii="Cambria" w:hAnsi="Cambria"/>
          <w:b w:val="0"/>
          <w:sz w:val="24"/>
          <w:lang w:val="en-US"/>
        </w:rPr>
        <w:t xml:space="preserve"> and attendance</w:t>
      </w:r>
      <w:r w:rsidRPr="00F402B9">
        <w:rPr>
          <w:rFonts w:ascii="Cambria" w:hAnsi="Cambria"/>
          <w:b w:val="0"/>
          <w:sz w:val="24"/>
        </w:rPr>
        <w:tab/>
      </w:r>
      <w:r w:rsidR="00235C3A" w:rsidRPr="00F402B9">
        <w:rPr>
          <w:rFonts w:ascii="Cambria" w:hAnsi="Cambria"/>
          <w:b w:val="0"/>
          <w:sz w:val="24"/>
        </w:rPr>
        <w:tab/>
      </w:r>
      <w:r w:rsidR="00F6368F">
        <w:rPr>
          <w:rFonts w:ascii="Cambria" w:hAnsi="Cambria"/>
          <w:b w:val="0"/>
          <w:sz w:val="24"/>
        </w:rPr>
        <w:tab/>
      </w:r>
      <w:r w:rsidR="00A92936">
        <w:rPr>
          <w:rFonts w:ascii="Cambria" w:hAnsi="Cambria"/>
          <w:b w:val="0"/>
          <w:sz w:val="24"/>
        </w:rPr>
        <w:t>15</w:t>
      </w:r>
      <w:r w:rsidRPr="00F402B9">
        <w:rPr>
          <w:rFonts w:ascii="Cambria" w:hAnsi="Cambria"/>
          <w:b w:val="0"/>
          <w:sz w:val="24"/>
        </w:rPr>
        <w:t xml:space="preserve"> percent</w:t>
      </w:r>
      <w:r w:rsidR="00CB2703" w:rsidRPr="00F402B9">
        <w:rPr>
          <w:rFonts w:ascii="Cambria" w:hAnsi="Cambria"/>
          <w:b w:val="0"/>
          <w:sz w:val="24"/>
        </w:rPr>
        <w:tab/>
      </w:r>
      <w:r w:rsidR="00CB2703" w:rsidRPr="00F402B9">
        <w:rPr>
          <w:rFonts w:ascii="Cambria" w:hAnsi="Cambria"/>
          <w:b w:val="0"/>
          <w:sz w:val="24"/>
        </w:rPr>
        <w:tab/>
      </w:r>
    </w:p>
    <w:p w14:paraId="4C376108" w14:textId="77777777" w:rsidR="00CB2703" w:rsidRDefault="00F8458C" w:rsidP="00340F07">
      <w:pPr>
        <w:pStyle w:val="Subtitle"/>
        <w:jc w:val="left"/>
        <w:rPr>
          <w:rFonts w:ascii="Cambria" w:hAnsi="Cambria"/>
          <w:b w:val="0"/>
          <w:sz w:val="24"/>
        </w:rPr>
      </w:pPr>
      <w:r w:rsidRPr="00F402B9">
        <w:rPr>
          <w:rFonts w:ascii="Cambria" w:hAnsi="Cambria"/>
          <w:b w:val="0"/>
          <w:sz w:val="24"/>
        </w:rPr>
        <w:t>There is no midterm or final exam for this course.</w:t>
      </w:r>
    </w:p>
    <w:p w14:paraId="0392446E" w14:textId="77777777" w:rsidR="007C3964" w:rsidRPr="00F402B9" w:rsidRDefault="007C3964" w:rsidP="00340F07">
      <w:pPr>
        <w:pStyle w:val="Subtitle"/>
        <w:jc w:val="left"/>
        <w:rPr>
          <w:rFonts w:ascii="Cambria" w:hAnsi="Cambria"/>
          <w:b w:val="0"/>
          <w:sz w:val="24"/>
        </w:rPr>
      </w:pPr>
    </w:p>
    <w:p w14:paraId="7DCCA471" w14:textId="04D1C2B7" w:rsidR="00FB7EA3" w:rsidRDefault="00B02347" w:rsidP="007C3964">
      <w:pPr>
        <w:pStyle w:val="Heading1"/>
        <w:rPr>
          <w:rFonts w:ascii="Cambria" w:hAnsi="Cambria"/>
        </w:rPr>
      </w:pPr>
      <w:r>
        <w:rPr>
          <w:rFonts w:ascii="Cambria" w:hAnsi="Cambria"/>
          <w:lang w:val="en-US"/>
        </w:rPr>
        <w:t>Data story</w:t>
      </w:r>
      <w:r w:rsidR="00FB7EA3">
        <w:rPr>
          <w:rFonts w:ascii="Cambria" w:hAnsi="Cambria"/>
        </w:rPr>
        <w:t xml:space="preserve"> project</w:t>
      </w:r>
    </w:p>
    <w:p w14:paraId="5247C08F" w14:textId="543E7A8B" w:rsidR="0032756E" w:rsidRDefault="00FB7EA3" w:rsidP="007C3964">
      <w:pPr>
        <w:pStyle w:val="Heading1"/>
        <w:rPr>
          <w:rFonts w:ascii="Cambria" w:hAnsi="Cambria"/>
          <w:b w:val="0"/>
        </w:rPr>
      </w:pPr>
      <w:r w:rsidRPr="00FB7EA3">
        <w:rPr>
          <w:rFonts w:ascii="Cambria" w:hAnsi="Cambria"/>
          <w:b w:val="0"/>
        </w:rPr>
        <w:t xml:space="preserve">The </w:t>
      </w:r>
      <w:r w:rsidR="00B02347">
        <w:rPr>
          <w:rFonts w:ascii="Cambria" w:hAnsi="Cambria"/>
          <w:b w:val="0"/>
          <w:lang w:val="en-US"/>
        </w:rPr>
        <w:t>data story</w:t>
      </w:r>
      <w:r w:rsidRPr="00FB7EA3">
        <w:rPr>
          <w:rFonts w:ascii="Cambria" w:hAnsi="Cambria"/>
          <w:b w:val="0"/>
        </w:rPr>
        <w:t xml:space="preserve"> project will represent the culmination of a variety of skills learned in </w:t>
      </w:r>
      <w:r w:rsidR="00B02347">
        <w:rPr>
          <w:rFonts w:ascii="Cambria" w:hAnsi="Cambria"/>
          <w:b w:val="0"/>
          <w:lang w:val="en-US"/>
        </w:rPr>
        <w:t>this class and others</w:t>
      </w:r>
      <w:r w:rsidRPr="00FB7EA3">
        <w:rPr>
          <w:rFonts w:ascii="Cambria" w:hAnsi="Cambria"/>
          <w:b w:val="0"/>
        </w:rPr>
        <w:t xml:space="preserve">. A successful project will </w:t>
      </w:r>
      <w:r>
        <w:rPr>
          <w:rFonts w:ascii="Cambria" w:hAnsi="Cambria"/>
          <w:b w:val="0"/>
        </w:rPr>
        <w:t>consist of</w:t>
      </w:r>
      <w:r w:rsidRPr="00FB7EA3">
        <w:rPr>
          <w:rFonts w:ascii="Cambria" w:hAnsi="Cambria"/>
          <w:b w:val="0"/>
        </w:rPr>
        <w:t xml:space="preserve"> a well-reported data story on a relevant topic of local interest. Students will identify the topic and the appropriate data set, obtain the data, clean and analysis it, then write a publishable story about it. Discussion of the final project will begin early in the semester. Students will pitch ideas and </w:t>
      </w:r>
      <w:r>
        <w:rPr>
          <w:rFonts w:ascii="Cambria" w:hAnsi="Cambria"/>
          <w:b w:val="0"/>
        </w:rPr>
        <w:t>report on their progress through regular, periodic memos.</w:t>
      </w:r>
      <w:r w:rsidR="008E047A">
        <w:rPr>
          <w:rFonts w:ascii="Cambria" w:hAnsi="Cambria"/>
          <w:b w:val="0"/>
        </w:rPr>
        <w:t xml:space="preserve"> We’ll follow this schedule: </w:t>
      </w:r>
      <w:r>
        <w:rPr>
          <w:rFonts w:ascii="Cambria" w:hAnsi="Cambria"/>
          <w:b w:val="0"/>
        </w:rPr>
        <w:t xml:space="preserve"> </w:t>
      </w:r>
    </w:p>
    <w:p w14:paraId="6D735F0C" w14:textId="4465F117" w:rsidR="008E047A" w:rsidRDefault="0032756E" w:rsidP="008E047A">
      <w:pPr>
        <w:pStyle w:val="Heading1"/>
        <w:ind w:left="720"/>
        <w:rPr>
          <w:rFonts w:ascii="Cambria" w:hAnsi="Cambria"/>
          <w:b w:val="0"/>
        </w:rPr>
      </w:pPr>
      <w:r>
        <w:rPr>
          <w:rFonts w:ascii="Cambria" w:hAnsi="Cambria"/>
          <w:b w:val="0"/>
        </w:rPr>
        <w:t xml:space="preserve">Story pitches due </w:t>
      </w:r>
      <w:r w:rsidR="00C96AA0">
        <w:rPr>
          <w:rFonts w:ascii="Cambria" w:hAnsi="Cambria"/>
          <w:b w:val="0"/>
        </w:rPr>
        <w:t xml:space="preserve">Sept. </w:t>
      </w:r>
      <w:r w:rsidR="00B02347">
        <w:rPr>
          <w:rFonts w:ascii="Cambria" w:hAnsi="Cambria"/>
          <w:b w:val="0"/>
          <w:lang w:val="en-US"/>
        </w:rPr>
        <w:t>9</w:t>
      </w:r>
      <w:r>
        <w:rPr>
          <w:rFonts w:ascii="Cambria" w:hAnsi="Cambria"/>
          <w:b w:val="0"/>
        </w:rPr>
        <w:t xml:space="preserve"> — </w:t>
      </w:r>
      <w:r w:rsidR="008E047A">
        <w:rPr>
          <w:rFonts w:ascii="Cambria" w:hAnsi="Cambria"/>
          <w:b w:val="0"/>
        </w:rPr>
        <w:t>submit a proposal, including details on your data (no more than one page).</w:t>
      </w:r>
    </w:p>
    <w:p w14:paraId="1E01EA64" w14:textId="4346E7E9" w:rsidR="008E047A" w:rsidRPr="00B02347" w:rsidRDefault="008E047A" w:rsidP="0032756E">
      <w:pPr>
        <w:pStyle w:val="Heading1"/>
        <w:ind w:firstLine="720"/>
        <w:rPr>
          <w:rFonts w:ascii="Cambria" w:hAnsi="Cambria"/>
          <w:b w:val="0"/>
          <w:lang w:val="en-US"/>
        </w:rPr>
      </w:pPr>
      <w:r>
        <w:rPr>
          <w:rFonts w:ascii="Cambria" w:hAnsi="Cambria"/>
          <w:b w:val="0"/>
        </w:rPr>
        <w:t xml:space="preserve">Pitch feedback </w:t>
      </w:r>
      <w:r w:rsidR="00B02347">
        <w:rPr>
          <w:rFonts w:ascii="Cambria" w:hAnsi="Cambria"/>
          <w:b w:val="0"/>
          <w:lang w:val="en-US"/>
        </w:rPr>
        <w:t xml:space="preserve">returned </w:t>
      </w:r>
      <w:r>
        <w:rPr>
          <w:rFonts w:ascii="Cambria" w:hAnsi="Cambria"/>
          <w:b w:val="0"/>
        </w:rPr>
        <w:t xml:space="preserve">by </w:t>
      </w:r>
      <w:r w:rsidR="00C96AA0">
        <w:rPr>
          <w:rFonts w:ascii="Cambria" w:hAnsi="Cambria"/>
          <w:b w:val="0"/>
        </w:rPr>
        <w:t xml:space="preserve">Sept. </w:t>
      </w:r>
      <w:r w:rsidR="00B02347">
        <w:rPr>
          <w:rFonts w:ascii="Cambria" w:hAnsi="Cambria"/>
          <w:b w:val="0"/>
          <w:lang w:val="en-US"/>
        </w:rPr>
        <w:t>16</w:t>
      </w:r>
    </w:p>
    <w:p w14:paraId="22B89801" w14:textId="32CE33D3" w:rsidR="008E047A" w:rsidRPr="00B02347" w:rsidRDefault="008E047A" w:rsidP="0032756E">
      <w:pPr>
        <w:pStyle w:val="Heading1"/>
        <w:ind w:firstLine="720"/>
        <w:rPr>
          <w:rFonts w:ascii="Cambria" w:hAnsi="Cambria"/>
          <w:b w:val="0"/>
          <w:lang w:val="en-US"/>
        </w:rPr>
      </w:pPr>
      <w:r>
        <w:rPr>
          <w:rFonts w:ascii="Cambria" w:hAnsi="Cambria"/>
          <w:b w:val="0"/>
        </w:rPr>
        <w:t xml:space="preserve">Draft due by </w:t>
      </w:r>
      <w:r w:rsidR="00B02347">
        <w:rPr>
          <w:rFonts w:ascii="Cambria" w:hAnsi="Cambria"/>
          <w:b w:val="0"/>
          <w:lang w:val="en-US"/>
        </w:rPr>
        <w:t>Oct</w:t>
      </w:r>
      <w:r w:rsidR="006D5B51">
        <w:rPr>
          <w:rFonts w:ascii="Cambria" w:hAnsi="Cambria"/>
          <w:b w:val="0"/>
        </w:rPr>
        <w:t xml:space="preserve">. </w:t>
      </w:r>
      <w:r w:rsidR="00B02347">
        <w:rPr>
          <w:rFonts w:ascii="Cambria" w:hAnsi="Cambria"/>
          <w:b w:val="0"/>
          <w:lang w:val="en-US"/>
        </w:rPr>
        <w:t>14</w:t>
      </w:r>
    </w:p>
    <w:p w14:paraId="4F037F6D" w14:textId="54EFC9FE" w:rsidR="008E047A" w:rsidRPr="00B02347" w:rsidRDefault="008E047A" w:rsidP="0032756E">
      <w:pPr>
        <w:pStyle w:val="Heading1"/>
        <w:ind w:firstLine="720"/>
        <w:rPr>
          <w:rFonts w:ascii="Cambria" w:hAnsi="Cambria"/>
          <w:b w:val="0"/>
          <w:lang w:val="en-US"/>
        </w:rPr>
      </w:pPr>
      <w:r>
        <w:rPr>
          <w:rFonts w:ascii="Cambria" w:hAnsi="Cambria"/>
          <w:b w:val="0"/>
        </w:rPr>
        <w:t xml:space="preserve">Final drafts due </w:t>
      </w:r>
      <w:r w:rsidR="006D5B51">
        <w:rPr>
          <w:rFonts w:ascii="Cambria" w:hAnsi="Cambria"/>
          <w:b w:val="0"/>
        </w:rPr>
        <w:t xml:space="preserve">Nov. </w:t>
      </w:r>
      <w:r w:rsidR="00B02347">
        <w:rPr>
          <w:rFonts w:ascii="Cambria" w:hAnsi="Cambria"/>
          <w:b w:val="0"/>
          <w:lang w:val="en-US"/>
        </w:rPr>
        <w:t>11</w:t>
      </w:r>
    </w:p>
    <w:p w14:paraId="18A67FA7" w14:textId="0400453F" w:rsidR="008E047A" w:rsidRDefault="008E047A" w:rsidP="0032756E">
      <w:pPr>
        <w:pStyle w:val="Heading1"/>
        <w:ind w:firstLine="720"/>
        <w:rPr>
          <w:rFonts w:ascii="Cambria" w:hAnsi="Cambria"/>
          <w:b w:val="0"/>
        </w:rPr>
      </w:pPr>
      <w:r>
        <w:rPr>
          <w:rFonts w:ascii="Cambria" w:hAnsi="Cambria"/>
          <w:b w:val="0"/>
        </w:rPr>
        <w:t>This</w:t>
      </w:r>
      <w:r w:rsidR="00F97AB7">
        <w:rPr>
          <w:rFonts w:ascii="Cambria" w:hAnsi="Cambria"/>
          <w:b w:val="0"/>
        </w:rPr>
        <w:t xml:space="preserve"> process will be discussed in detail </w:t>
      </w:r>
      <w:r>
        <w:rPr>
          <w:rFonts w:ascii="Cambria" w:hAnsi="Cambria"/>
          <w:b w:val="0"/>
        </w:rPr>
        <w:t>during the first weeks of class.</w:t>
      </w:r>
    </w:p>
    <w:p w14:paraId="195580D0" w14:textId="77777777" w:rsidR="008E047A" w:rsidRDefault="008E047A" w:rsidP="007C3964">
      <w:pPr>
        <w:pStyle w:val="Heading1"/>
        <w:rPr>
          <w:rFonts w:ascii="Cambria" w:hAnsi="Cambria"/>
          <w:b w:val="0"/>
        </w:rPr>
      </w:pPr>
    </w:p>
    <w:p w14:paraId="1D57DF3E" w14:textId="2ECD77DE" w:rsidR="007C3964" w:rsidRPr="00F402B9" w:rsidRDefault="007C3964" w:rsidP="007C3964">
      <w:pPr>
        <w:pStyle w:val="Heading1"/>
        <w:rPr>
          <w:rFonts w:ascii="Cambria" w:hAnsi="Cambria"/>
        </w:rPr>
      </w:pPr>
      <w:r w:rsidRPr="00F402B9">
        <w:rPr>
          <w:rFonts w:ascii="Cambria" w:hAnsi="Cambria"/>
        </w:rPr>
        <w:t>Graduate assignment</w:t>
      </w:r>
    </w:p>
    <w:p w14:paraId="4F1C189A" w14:textId="5751161C" w:rsidR="007C3964" w:rsidRDefault="007C3964" w:rsidP="007C3964">
      <w:pPr>
        <w:pStyle w:val="Subtitle"/>
        <w:jc w:val="left"/>
        <w:rPr>
          <w:rFonts w:ascii="Cambria" w:hAnsi="Cambria"/>
          <w:b w:val="0"/>
          <w:sz w:val="24"/>
        </w:rPr>
      </w:pPr>
      <w:r w:rsidRPr="00F402B9">
        <w:rPr>
          <w:rFonts w:ascii="Cambria" w:hAnsi="Cambria"/>
          <w:b w:val="0"/>
          <w:sz w:val="24"/>
        </w:rPr>
        <w:t xml:space="preserve">Graduate students will be given an additional assignment to earn graduate credit for this course. This is in addition to the other assignments required of all students in the course. </w:t>
      </w:r>
      <w:r>
        <w:rPr>
          <w:rFonts w:ascii="Cambria" w:hAnsi="Cambria"/>
          <w:b w:val="0"/>
          <w:sz w:val="24"/>
        </w:rPr>
        <w:t xml:space="preserve">The graduate assignment will consist of researching and interviewing a leading industry practitioner about a particular project. Students will write a paper based on their interview and research, and will introduce the </w:t>
      </w:r>
      <w:r w:rsidR="00801CBE">
        <w:rPr>
          <w:rFonts w:ascii="Cambria" w:hAnsi="Cambria"/>
          <w:b w:val="0"/>
          <w:sz w:val="24"/>
        </w:rPr>
        <w:t>project and discuss the</w:t>
      </w:r>
      <w:r>
        <w:rPr>
          <w:rFonts w:ascii="Cambria" w:hAnsi="Cambria"/>
          <w:b w:val="0"/>
          <w:sz w:val="24"/>
        </w:rPr>
        <w:t xml:space="preserve"> work </w:t>
      </w:r>
      <w:r w:rsidR="00801CBE">
        <w:rPr>
          <w:rFonts w:ascii="Cambria" w:hAnsi="Cambria"/>
          <w:b w:val="0"/>
          <w:sz w:val="24"/>
        </w:rPr>
        <w:t xml:space="preserve">before </w:t>
      </w:r>
      <w:r>
        <w:rPr>
          <w:rFonts w:ascii="Cambria" w:hAnsi="Cambria"/>
          <w:b w:val="0"/>
          <w:sz w:val="24"/>
        </w:rPr>
        <w:t xml:space="preserve"> the class in the latter half of the semester. Successfully completing the graduate assignment is a</w:t>
      </w:r>
      <w:r w:rsidRPr="00F402B9">
        <w:rPr>
          <w:rFonts w:ascii="Cambria" w:hAnsi="Cambria"/>
          <w:b w:val="0"/>
          <w:sz w:val="24"/>
        </w:rPr>
        <w:t xml:space="preserve"> stipulation for passing the course. A grade of C or better is required, even if all other course work is completed satisfactorily. Grad students </w:t>
      </w:r>
      <w:r>
        <w:rPr>
          <w:rFonts w:ascii="Cambria" w:hAnsi="Cambria"/>
          <w:b w:val="0"/>
          <w:sz w:val="24"/>
        </w:rPr>
        <w:t>should</w:t>
      </w:r>
      <w:r w:rsidRPr="00F402B9">
        <w:rPr>
          <w:rFonts w:ascii="Cambria" w:hAnsi="Cambria"/>
          <w:b w:val="0"/>
          <w:sz w:val="24"/>
        </w:rPr>
        <w:t xml:space="preserve"> discuss this assignment individually with </w:t>
      </w:r>
      <w:r>
        <w:rPr>
          <w:rFonts w:ascii="Cambria" w:hAnsi="Cambria"/>
          <w:b w:val="0"/>
          <w:sz w:val="24"/>
        </w:rPr>
        <w:t xml:space="preserve">Mike </w:t>
      </w:r>
      <w:r w:rsidRPr="00F402B9">
        <w:rPr>
          <w:rFonts w:ascii="Cambria" w:hAnsi="Cambria"/>
          <w:b w:val="0"/>
          <w:sz w:val="24"/>
        </w:rPr>
        <w:t>and obtain approval before beginning work on the assignment</w:t>
      </w:r>
      <w:r w:rsidR="00C6728F">
        <w:rPr>
          <w:rFonts w:ascii="Cambria" w:hAnsi="Cambria"/>
          <w:b w:val="0"/>
          <w:sz w:val="24"/>
          <w:lang w:val="en-US"/>
        </w:rPr>
        <w:t xml:space="preserve"> no later than</w:t>
      </w:r>
      <w:r w:rsidR="00150C38">
        <w:rPr>
          <w:rFonts w:ascii="Cambria" w:hAnsi="Cambria"/>
          <w:b w:val="0"/>
          <w:sz w:val="24"/>
        </w:rPr>
        <w:t xml:space="preserve"> </w:t>
      </w:r>
      <w:r w:rsidR="009E1A69">
        <w:rPr>
          <w:rFonts w:ascii="Cambria" w:hAnsi="Cambria"/>
          <w:b w:val="0"/>
          <w:sz w:val="24"/>
        </w:rPr>
        <w:t>Sept. 1</w:t>
      </w:r>
      <w:r w:rsidR="00C6728F">
        <w:rPr>
          <w:rFonts w:ascii="Cambria" w:hAnsi="Cambria"/>
          <w:b w:val="0"/>
          <w:sz w:val="24"/>
          <w:lang w:val="en-US"/>
        </w:rPr>
        <w:t>6</w:t>
      </w:r>
      <w:r w:rsidRPr="00F402B9">
        <w:rPr>
          <w:rFonts w:ascii="Cambria" w:hAnsi="Cambria"/>
          <w:b w:val="0"/>
          <w:sz w:val="24"/>
        </w:rPr>
        <w:t>.</w:t>
      </w:r>
      <w:r w:rsidR="00150C38">
        <w:rPr>
          <w:rFonts w:ascii="Cambria" w:hAnsi="Cambria"/>
          <w:b w:val="0"/>
          <w:sz w:val="24"/>
        </w:rPr>
        <w:t xml:space="preserve"> Completed assignments are due </w:t>
      </w:r>
      <w:r w:rsidR="009E1A69">
        <w:rPr>
          <w:rFonts w:ascii="Cambria" w:hAnsi="Cambria"/>
          <w:b w:val="0"/>
          <w:sz w:val="24"/>
        </w:rPr>
        <w:t>Oct. 2</w:t>
      </w:r>
      <w:r w:rsidR="00C6728F">
        <w:rPr>
          <w:rFonts w:ascii="Cambria" w:hAnsi="Cambria"/>
          <w:b w:val="0"/>
          <w:sz w:val="24"/>
          <w:lang w:val="en-US"/>
        </w:rPr>
        <w:t>8</w:t>
      </w:r>
      <w:r w:rsidR="00150C38">
        <w:rPr>
          <w:rFonts w:ascii="Cambria" w:hAnsi="Cambria"/>
          <w:b w:val="0"/>
          <w:sz w:val="24"/>
        </w:rPr>
        <w:t xml:space="preserve">. </w:t>
      </w:r>
    </w:p>
    <w:p w14:paraId="03E8A5F0" w14:textId="77777777" w:rsidR="007C3964" w:rsidRDefault="007C3964" w:rsidP="007C3964">
      <w:pPr>
        <w:pStyle w:val="Subtitle"/>
        <w:jc w:val="left"/>
        <w:rPr>
          <w:rFonts w:ascii="Cambria" w:hAnsi="Cambria"/>
          <w:b w:val="0"/>
          <w:sz w:val="24"/>
        </w:rPr>
      </w:pPr>
    </w:p>
    <w:p w14:paraId="6B9E3BE2" w14:textId="77777777" w:rsidR="00406D6E" w:rsidRPr="00406D6E" w:rsidRDefault="00406D6E" w:rsidP="00406D6E">
      <w:pPr>
        <w:widowControl w:val="0"/>
        <w:autoSpaceDE w:val="0"/>
        <w:autoSpaceDN w:val="0"/>
        <w:adjustRightInd w:val="0"/>
        <w:rPr>
          <w:rFonts w:asciiTheme="minorHAnsi" w:hAnsiTheme="minorHAnsi" w:cs="Calibri"/>
          <w:szCs w:val="24"/>
        </w:rPr>
      </w:pPr>
    </w:p>
    <w:p w14:paraId="6AE48873" w14:textId="24CDA629" w:rsidR="00F8458C" w:rsidRPr="00406D6E" w:rsidRDefault="00F8458C" w:rsidP="00406D6E">
      <w:pPr>
        <w:widowControl w:val="0"/>
        <w:autoSpaceDE w:val="0"/>
        <w:autoSpaceDN w:val="0"/>
        <w:adjustRightInd w:val="0"/>
        <w:rPr>
          <w:rFonts w:ascii="Cambria" w:hAnsi="Cambria"/>
          <w:b/>
          <w:szCs w:val="24"/>
        </w:rPr>
      </w:pPr>
      <w:r w:rsidRPr="00406D6E">
        <w:rPr>
          <w:rFonts w:ascii="Cambria" w:hAnsi="Cambria"/>
          <w:b/>
          <w:szCs w:val="24"/>
        </w:rPr>
        <w:t xml:space="preserve">Grading scale </w:t>
      </w:r>
      <w:r w:rsidR="005E0895" w:rsidRPr="00406D6E">
        <w:rPr>
          <w:rFonts w:ascii="Cambria" w:hAnsi="Cambria"/>
          <w:b/>
          <w:szCs w:val="24"/>
        </w:rPr>
        <w:t xml:space="preserve">— undergrads </w:t>
      </w:r>
    </w:p>
    <w:p w14:paraId="5C539225" w14:textId="77777777" w:rsidR="002B07D3" w:rsidRPr="00F402B9" w:rsidRDefault="008206EC" w:rsidP="008206EC">
      <w:pPr>
        <w:pStyle w:val="List"/>
        <w:ind w:left="0" w:firstLine="0"/>
        <w:rPr>
          <w:rFonts w:ascii="Cambria" w:hAnsi="Cambria"/>
        </w:rPr>
      </w:pPr>
      <w:r w:rsidRPr="00F402B9">
        <w:rPr>
          <w:rFonts w:ascii="Cambria" w:hAnsi="Cambria"/>
        </w:rPr>
        <w:t>94-100% A</w:t>
      </w:r>
      <w:r w:rsidR="002B07D3" w:rsidRPr="00F402B9">
        <w:rPr>
          <w:rFonts w:ascii="Cambria" w:hAnsi="Cambria"/>
        </w:rPr>
        <w:t xml:space="preserve">     </w:t>
      </w:r>
    </w:p>
    <w:p w14:paraId="0D1A84B7" w14:textId="77777777" w:rsidR="002B07D3" w:rsidRPr="00F402B9" w:rsidRDefault="002B07D3" w:rsidP="002B07D3">
      <w:pPr>
        <w:pStyle w:val="List"/>
        <w:rPr>
          <w:rFonts w:ascii="Cambria" w:hAnsi="Cambria"/>
        </w:rPr>
      </w:pPr>
      <w:r w:rsidRPr="00F402B9">
        <w:rPr>
          <w:rFonts w:ascii="Cambria" w:hAnsi="Cambria"/>
        </w:rPr>
        <w:t>90-93% A-</w:t>
      </w:r>
    </w:p>
    <w:p w14:paraId="4D6209D7" w14:textId="77777777" w:rsidR="002B07D3" w:rsidRPr="00F402B9" w:rsidRDefault="002B07D3" w:rsidP="002B07D3">
      <w:pPr>
        <w:pStyle w:val="List"/>
        <w:rPr>
          <w:rFonts w:ascii="Cambria" w:hAnsi="Cambria"/>
        </w:rPr>
      </w:pPr>
      <w:r w:rsidRPr="00F402B9">
        <w:rPr>
          <w:rFonts w:ascii="Cambria" w:hAnsi="Cambria"/>
        </w:rPr>
        <w:t xml:space="preserve">88-89% B+     </w:t>
      </w:r>
    </w:p>
    <w:p w14:paraId="45206122" w14:textId="77777777" w:rsidR="002B07D3" w:rsidRPr="00F402B9" w:rsidRDefault="002B07D3" w:rsidP="002B07D3">
      <w:pPr>
        <w:pStyle w:val="List"/>
        <w:rPr>
          <w:rFonts w:ascii="Cambria" w:hAnsi="Cambria"/>
        </w:rPr>
      </w:pPr>
      <w:r w:rsidRPr="00F402B9">
        <w:rPr>
          <w:rFonts w:ascii="Cambria" w:hAnsi="Cambria"/>
        </w:rPr>
        <w:t>84-87% B</w:t>
      </w:r>
    </w:p>
    <w:p w14:paraId="063B4200" w14:textId="77777777" w:rsidR="002B07D3" w:rsidRPr="00F402B9" w:rsidRDefault="002B07D3" w:rsidP="002B07D3">
      <w:pPr>
        <w:pStyle w:val="List"/>
        <w:rPr>
          <w:rFonts w:ascii="Cambria" w:hAnsi="Cambria"/>
        </w:rPr>
      </w:pPr>
      <w:r w:rsidRPr="00F402B9">
        <w:rPr>
          <w:rFonts w:ascii="Cambria" w:hAnsi="Cambria"/>
        </w:rPr>
        <w:t>80-83% B-</w:t>
      </w:r>
    </w:p>
    <w:p w14:paraId="2A5FBC03" w14:textId="77777777" w:rsidR="002B07D3" w:rsidRPr="00F402B9" w:rsidRDefault="002B07D3" w:rsidP="002B07D3">
      <w:pPr>
        <w:pStyle w:val="List"/>
        <w:rPr>
          <w:rFonts w:ascii="Cambria" w:hAnsi="Cambria"/>
        </w:rPr>
      </w:pPr>
      <w:r w:rsidRPr="00F402B9">
        <w:rPr>
          <w:rFonts w:ascii="Cambria" w:hAnsi="Cambria"/>
        </w:rPr>
        <w:t>78-79% C+</w:t>
      </w:r>
    </w:p>
    <w:p w14:paraId="35BC99E7" w14:textId="77777777" w:rsidR="002B07D3" w:rsidRPr="00F402B9" w:rsidRDefault="002B07D3" w:rsidP="002B07D3">
      <w:pPr>
        <w:pStyle w:val="List"/>
        <w:rPr>
          <w:rFonts w:ascii="Cambria" w:hAnsi="Cambria"/>
        </w:rPr>
      </w:pPr>
      <w:r w:rsidRPr="00F402B9">
        <w:rPr>
          <w:rFonts w:ascii="Cambria" w:hAnsi="Cambria"/>
        </w:rPr>
        <w:t>74-77% C</w:t>
      </w:r>
    </w:p>
    <w:p w14:paraId="1F691274" w14:textId="77777777" w:rsidR="002B07D3" w:rsidRPr="00F402B9" w:rsidRDefault="002B07D3" w:rsidP="002B07D3">
      <w:pPr>
        <w:pStyle w:val="List"/>
        <w:rPr>
          <w:rFonts w:ascii="Cambria" w:hAnsi="Cambria"/>
        </w:rPr>
      </w:pPr>
      <w:r w:rsidRPr="00F402B9">
        <w:rPr>
          <w:rFonts w:ascii="Cambria" w:hAnsi="Cambria"/>
        </w:rPr>
        <w:t>70-73% C-</w:t>
      </w:r>
    </w:p>
    <w:p w14:paraId="1CF5B652" w14:textId="77777777" w:rsidR="002B07D3" w:rsidRPr="00F402B9" w:rsidRDefault="002B07D3" w:rsidP="002B07D3">
      <w:pPr>
        <w:pStyle w:val="List"/>
        <w:rPr>
          <w:rFonts w:ascii="Cambria" w:hAnsi="Cambria"/>
        </w:rPr>
      </w:pPr>
      <w:r w:rsidRPr="00F402B9">
        <w:rPr>
          <w:rFonts w:ascii="Cambria" w:hAnsi="Cambria"/>
        </w:rPr>
        <w:t>68-69% D+</w:t>
      </w:r>
    </w:p>
    <w:p w14:paraId="19603AE3" w14:textId="77777777" w:rsidR="002B07D3" w:rsidRPr="00F402B9" w:rsidRDefault="002B07D3" w:rsidP="002B07D3">
      <w:pPr>
        <w:pStyle w:val="List"/>
        <w:rPr>
          <w:rFonts w:ascii="Cambria" w:hAnsi="Cambria"/>
        </w:rPr>
      </w:pPr>
      <w:r w:rsidRPr="00F402B9">
        <w:rPr>
          <w:rFonts w:ascii="Cambria" w:hAnsi="Cambria"/>
        </w:rPr>
        <w:t>64-67% D</w:t>
      </w:r>
    </w:p>
    <w:p w14:paraId="1BBFDACD" w14:textId="77777777" w:rsidR="002B07D3" w:rsidRPr="00F402B9" w:rsidRDefault="002B07D3" w:rsidP="002B07D3">
      <w:pPr>
        <w:pStyle w:val="List"/>
        <w:rPr>
          <w:rFonts w:ascii="Cambria" w:hAnsi="Cambria"/>
        </w:rPr>
      </w:pPr>
      <w:r w:rsidRPr="00F402B9">
        <w:rPr>
          <w:rFonts w:ascii="Cambria" w:hAnsi="Cambria"/>
        </w:rPr>
        <w:t>63-60% D-</w:t>
      </w:r>
    </w:p>
    <w:p w14:paraId="2A39B720" w14:textId="77777777" w:rsidR="008206EC" w:rsidRPr="001E1E79" w:rsidRDefault="002B07D3" w:rsidP="001E1E79">
      <w:pPr>
        <w:pStyle w:val="List"/>
        <w:rPr>
          <w:rFonts w:ascii="Cambria" w:hAnsi="Cambria"/>
        </w:rPr>
      </w:pPr>
      <w:r w:rsidRPr="00F402B9">
        <w:rPr>
          <w:rFonts w:ascii="Cambria" w:hAnsi="Cambria"/>
        </w:rPr>
        <w:t xml:space="preserve">59% &amp; below </w:t>
      </w:r>
      <w:r w:rsidR="001E1E79">
        <w:rPr>
          <w:rFonts w:ascii="Cambria" w:hAnsi="Cambria"/>
        </w:rPr>
        <w:t xml:space="preserve"> F</w:t>
      </w:r>
    </w:p>
    <w:p w14:paraId="03331980" w14:textId="649A2202" w:rsidR="001E1E79" w:rsidRPr="00F402B9" w:rsidRDefault="001E1E79" w:rsidP="001E1E79">
      <w:pPr>
        <w:pStyle w:val="Heading3"/>
        <w:rPr>
          <w:rFonts w:ascii="Cambria" w:hAnsi="Cambria"/>
          <w:sz w:val="24"/>
          <w:szCs w:val="24"/>
        </w:rPr>
      </w:pPr>
      <w:r w:rsidRPr="00F402B9">
        <w:rPr>
          <w:rFonts w:ascii="Cambria" w:hAnsi="Cambria"/>
          <w:sz w:val="24"/>
          <w:szCs w:val="24"/>
        </w:rPr>
        <w:t xml:space="preserve">Grading scale </w:t>
      </w:r>
      <w:r w:rsidR="005E0895">
        <w:rPr>
          <w:rFonts w:ascii="Cambria" w:hAnsi="Cambria"/>
          <w:sz w:val="24"/>
          <w:szCs w:val="24"/>
        </w:rPr>
        <w:t>—</w:t>
      </w:r>
      <w:r>
        <w:rPr>
          <w:rFonts w:ascii="Cambria" w:hAnsi="Cambria"/>
          <w:sz w:val="24"/>
          <w:szCs w:val="24"/>
        </w:rPr>
        <w:t xml:space="preserve"> graduate students</w:t>
      </w:r>
    </w:p>
    <w:p w14:paraId="5A65F2EE" w14:textId="77777777" w:rsidR="001E1E79" w:rsidRPr="00F402B9" w:rsidRDefault="001E1E79" w:rsidP="001E1E79">
      <w:pPr>
        <w:pStyle w:val="List"/>
        <w:ind w:left="0" w:firstLine="0"/>
        <w:rPr>
          <w:rFonts w:ascii="Cambria" w:hAnsi="Cambria"/>
        </w:rPr>
      </w:pPr>
      <w:r w:rsidRPr="00F402B9">
        <w:rPr>
          <w:rFonts w:ascii="Cambria" w:hAnsi="Cambria"/>
        </w:rPr>
        <w:t xml:space="preserve">94-100% A     </w:t>
      </w:r>
    </w:p>
    <w:p w14:paraId="14256D7B" w14:textId="77777777" w:rsidR="001E1E79" w:rsidRPr="00F402B9" w:rsidRDefault="001E1E79" w:rsidP="001E1E79">
      <w:pPr>
        <w:pStyle w:val="List"/>
        <w:rPr>
          <w:rFonts w:ascii="Cambria" w:hAnsi="Cambria"/>
        </w:rPr>
      </w:pPr>
      <w:r w:rsidRPr="00F402B9">
        <w:rPr>
          <w:rFonts w:ascii="Cambria" w:hAnsi="Cambria"/>
        </w:rPr>
        <w:t>90-93% A-</w:t>
      </w:r>
    </w:p>
    <w:p w14:paraId="7AE5CA11" w14:textId="77777777" w:rsidR="001E1E79" w:rsidRPr="00F402B9" w:rsidRDefault="001E1E79" w:rsidP="001E1E79">
      <w:pPr>
        <w:pStyle w:val="List"/>
        <w:rPr>
          <w:rFonts w:ascii="Cambria" w:hAnsi="Cambria"/>
        </w:rPr>
      </w:pPr>
      <w:r w:rsidRPr="00F402B9">
        <w:rPr>
          <w:rFonts w:ascii="Cambria" w:hAnsi="Cambria"/>
        </w:rPr>
        <w:t xml:space="preserve">88-89% B+     </w:t>
      </w:r>
    </w:p>
    <w:p w14:paraId="5C85EBD4" w14:textId="77777777" w:rsidR="001E1E79" w:rsidRPr="00F402B9" w:rsidRDefault="001E1E79" w:rsidP="001E1E79">
      <w:pPr>
        <w:pStyle w:val="List"/>
        <w:rPr>
          <w:rFonts w:ascii="Cambria" w:hAnsi="Cambria"/>
        </w:rPr>
      </w:pPr>
      <w:r w:rsidRPr="00F402B9">
        <w:rPr>
          <w:rFonts w:ascii="Cambria" w:hAnsi="Cambria"/>
        </w:rPr>
        <w:t>84-87% B</w:t>
      </w:r>
    </w:p>
    <w:p w14:paraId="18B51563" w14:textId="77777777" w:rsidR="001E1E79" w:rsidRPr="00F402B9" w:rsidRDefault="001E1E79" w:rsidP="001E1E79">
      <w:pPr>
        <w:pStyle w:val="List"/>
        <w:rPr>
          <w:rFonts w:ascii="Cambria" w:hAnsi="Cambria"/>
        </w:rPr>
      </w:pPr>
      <w:r w:rsidRPr="00F402B9">
        <w:rPr>
          <w:rFonts w:ascii="Cambria" w:hAnsi="Cambria"/>
        </w:rPr>
        <w:t>80-83% B-</w:t>
      </w:r>
    </w:p>
    <w:p w14:paraId="7602239E" w14:textId="77777777" w:rsidR="001E1E79" w:rsidRPr="00F402B9" w:rsidRDefault="001E1E79" w:rsidP="001E1E79">
      <w:pPr>
        <w:pStyle w:val="List"/>
        <w:rPr>
          <w:rFonts w:ascii="Cambria" w:hAnsi="Cambria"/>
        </w:rPr>
      </w:pPr>
      <w:r w:rsidRPr="00F402B9">
        <w:rPr>
          <w:rFonts w:ascii="Cambria" w:hAnsi="Cambria"/>
        </w:rPr>
        <w:t>78-79% C+</w:t>
      </w:r>
    </w:p>
    <w:p w14:paraId="4B1D6E7E" w14:textId="77777777" w:rsidR="001E1E79" w:rsidRPr="00F402B9" w:rsidRDefault="001E1E79" w:rsidP="001E1E79">
      <w:pPr>
        <w:pStyle w:val="List"/>
        <w:rPr>
          <w:rFonts w:ascii="Cambria" w:hAnsi="Cambria"/>
        </w:rPr>
      </w:pPr>
      <w:r w:rsidRPr="00F402B9">
        <w:rPr>
          <w:rFonts w:ascii="Cambria" w:hAnsi="Cambria"/>
        </w:rPr>
        <w:t>74-77% C</w:t>
      </w:r>
    </w:p>
    <w:p w14:paraId="4324A89F" w14:textId="77777777" w:rsidR="001E1E79" w:rsidRPr="00F402B9" w:rsidRDefault="001E1E79" w:rsidP="001E1E79">
      <w:pPr>
        <w:pStyle w:val="List"/>
        <w:rPr>
          <w:rFonts w:ascii="Cambria" w:hAnsi="Cambria"/>
        </w:rPr>
      </w:pPr>
      <w:r w:rsidRPr="00F402B9">
        <w:rPr>
          <w:rFonts w:ascii="Cambria" w:hAnsi="Cambria"/>
        </w:rPr>
        <w:t>70-73% C-</w:t>
      </w:r>
    </w:p>
    <w:p w14:paraId="7065B539" w14:textId="77777777" w:rsidR="001E1E79" w:rsidRPr="00F402B9" w:rsidRDefault="001E1E79" w:rsidP="001E1E79">
      <w:pPr>
        <w:pStyle w:val="List"/>
        <w:rPr>
          <w:rFonts w:ascii="Cambria" w:hAnsi="Cambria"/>
        </w:rPr>
      </w:pPr>
      <w:r>
        <w:rPr>
          <w:rFonts w:ascii="Cambria" w:hAnsi="Cambria"/>
        </w:rPr>
        <w:t>6</w:t>
      </w:r>
      <w:r w:rsidRPr="00F402B9">
        <w:rPr>
          <w:rFonts w:ascii="Cambria" w:hAnsi="Cambria"/>
        </w:rPr>
        <w:t xml:space="preserve">9% &amp; below </w:t>
      </w:r>
      <w:r>
        <w:rPr>
          <w:rFonts w:ascii="Cambria" w:hAnsi="Cambria"/>
        </w:rPr>
        <w:t>F</w:t>
      </w:r>
    </w:p>
    <w:p w14:paraId="08E64744" w14:textId="77777777" w:rsidR="000B04F1" w:rsidRPr="00F402B9" w:rsidRDefault="000B04F1">
      <w:pPr>
        <w:pStyle w:val="Subtitle"/>
        <w:jc w:val="left"/>
        <w:rPr>
          <w:rFonts w:ascii="Cambria" w:hAnsi="Cambria"/>
          <w:b w:val="0"/>
          <w:sz w:val="24"/>
        </w:rPr>
      </w:pPr>
    </w:p>
    <w:p w14:paraId="0548C36A" w14:textId="77777777" w:rsidR="007C3964" w:rsidRPr="00714E55" w:rsidRDefault="007C3964" w:rsidP="007C3964">
      <w:pPr>
        <w:rPr>
          <w:rFonts w:ascii="Cambria" w:hAnsi="Cambria" w:cs="Cambria"/>
          <w:b/>
          <w:szCs w:val="24"/>
        </w:rPr>
      </w:pPr>
      <w:r w:rsidRPr="00714E55">
        <w:rPr>
          <w:rFonts w:ascii="Cambria" w:hAnsi="Cambria" w:cs="Cambria"/>
          <w:b/>
          <w:szCs w:val="24"/>
        </w:rPr>
        <w:t>Prerequisite</w:t>
      </w:r>
    </w:p>
    <w:p w14:paraId="537D6677" w14:textId="77777777" w:rsidR="007C3964" w:rsidRPr="00714E55" w:rsidRDefault="007C3964" w:rsidP="007C3964">
      <w:pPr>
        <w:rPr>
          <w:rFonts w:ascii="Cambria" w:hAnsi="Cambria" w:cs="Cambria"/>
          <w:szCs w:val="24"/>
        </w:rPr>
      </w:pPr>
      <w:r w:rsidRPr="00714E55">
        <w:rPr>
          <w:rFonts w:ascii="Cambria" w:hAnsi="Cambria" w:cs="Cambria"/>
          <w:szCs w:val="24"/>
        </w:rPr>
        <w:t xml:space="preserve">Completion of the computer-assisted reporting class is required. </w:t>
      </w:r>
    </w:p>
    <w:p w14:paraId="0CD0BC79" w14:textId="77777777" w:rsidR="007C3964" w:rsidRPr="00F402B9" w:rsidRDefault="007C3964" w:rsidP="007C3964">
      <w:pPr>
        <w:pStyle w:val="Subtitle"/>
        <w:jc w:val="left"/>
        <w:rPr>
          <w:rFonts w:ascii="Cambria" w:hAnsi="Cambria"/>
          <w:sz w:val="24"/>
        </w:rPr>
      </w:pPr>
    </w:p>
    <w:p w14:paraId="3840BFBE" w14:textId="3DC872CD" w:rsidR="005E0895" w:rsidRPr="005E0895" w:rsidRDefault="005E0895" w:rsidP="005E0895">
      <w:pPr>
        <w:rPr>
          <w:rFonts w:asciiTheme="minorHAnsi" w:hAnsiTheme="minorHAnsi"/>
          <w:color w:val="000000"/>
          <w:szCs w:val="24"/>
        </w:rPr>
      </w:pPr>
      <w:r w:rsidRPr="005E0895">
        <w:rPr>
          <w:rFonts w:asciiTheme="minorHAnsi" w:hAnsiTheme="minorHAnsi"/>
          <w:b/>
          <w:color w:val="000000"/>
          <w:szCs w:val="24"/>
        </w:rPr>
        <w:t>Attendance and punctuality</w:t>
      </w:r>
      <w:r w:rsidRPr="005E0895">
        <w:rPr>
          <w:rFonts w:asciiTheme="minorHAnsi" w:hAnsiTheme="minorHAnsi"/>
          <w:b/>
          <w:color w:val="000000"/>
          <w:szCs w:val="24"/>
        </w:rPr>
        <w:br/>
      </w:r>
      <w:r w:rsidRPr="005E0895">
        <w:rPr>
          <w:rFonts w:asciiTheme="minorHAnsi" w:hAnsiTheme="minorHAnsi"/>
          <w:color w:val="000000"/>
          <w:szCs w:val="24"/>
        </w:rPr>
        <w:t>Although it may be possible to observe some portions of the lectures remotely, students are</w:t>
      </w:r>
      <w:r w:rsidRPr="005E0895">
        <w:rPr>
          <w:rFonts w:asciiTheme="minorHAnsi" w:hAnsiTheme="minorHAnsi"/>
          <w:b/>
          <w:color w:val="000000"/>
          <w:szCs w:val="24"/>
        </w:rPr>
        <w:t xml:space="preserve"> </w:t>
      </w:r>
      <w:r w:rsidRPr="005E0895">
        <w:rPr>
          <w:rFonts w:asciiTheme="minorHAnsi" w:hAnsiTheme="minorHAnsi"/>
          <w:color w:val="000000"/>
          <w:szCs w:val="24"/>
        </w:rPr>
        <w:t>expected to attend class.</w:t>
      </w:r>
      <w:r w:rsidRPr="005E0895">
        <w:rPr>
          <w:rFonts w:asciiTheme="minorHAnsi" w:hAnsiTheme="minorHAnsi"/>
          <w:b/>
          <w:color w:val="000000"/>
          <w:szCs w:val="24"/>
        </w:rPr>
        <w:t xml:space="preserve"> </w:t>
      </w:r>
      <w:r w:rsidRPr="005E0895">
        <w:rPr>
          <w:rFonts w:asciiTheme="minorHAnsi" w:hAnsiTheme="minorHAnsi"/>
          <w:color w:val="000000"/>
          <w:szCs w:val="24"/>
        </w:rPr>
        <w:t>Not all lectures are taught over the web, and the lecture schedule is subject to change at any time. Students who fail to attend class will miss receiving important information from instructors, as well as missing in-class lessons completely.</w:t>
      </w:r>
      <w:r w:rsidR="00987269">
        <w:rPr>
          <w:rFonts w:asciiTheme="minorHAnsi" w:hAnsiTheme="minorHAnsi"/>
          <w:color w:val="000000"/>
          <w:szCs w:val="24"/>
        </w:rPr>
        <w:t xml:space="preserve"> </w:t>
      </w:r>
      <w:r w:rsidRPr="005E0895">
        <w:rPr>
          <w:rFonts w:asciiTheme="minorHAnsi" w:hAnsiTheme="minorHAnsi"/>
          <w:color w:val="000000"/>
          <w:szCs w:val="24"/>
        </w:rPr>
        <w:t xml:space="preserve">Furthermore, because it takes time to log into </w:t>
      </w:r>
      <w:r w:rsidR="00D766DC">
        <w:rPr>
          <w:rFonts w:asciiTheme="minorHAnsi" w:hAnsiTheme="minorHAnsi"/>
          <w:color w:val="000000"/>
          <w:szCs w:val="24"/>
        </w:rPr>
        <w:t>virtual</w:t>
      </w:r>
      <w:r w:rsidRPr="005E0895">
        <w:rPr>
          <w:rFonts w:asciiTheme="minorHAnsi" w:hAnsiTheme="minorHAnsi"/>
          <w:color w:val="000000"/>
          <w:szCs w:val="24"/>
        </w:rPr>
        <w:t xml:space="preserve"> meeting rooms, students are asked to be punctual. Showing up late and then having to log in can disrupt and delay presentations, and is unfair to students who are on time. Students with attendance or punctuality problems will pay a penalty in their participation grade. </w:t>
      </w:r>
    </w:p>
    <w:p w14:paraId="2708BBA2" w14:textId="77777777" w:rsidR="005E0895" w:rsidRPr="005E0895" w:rsidRDefault="005E0895" w:rsidP="005E0895">
      <w:pPr>
        <w:rPr>
          <w:rFonts w:asciiTheme="minorHAnsi" w:hAnsiTheme="minorHAnsi"/>
          <w:b/>
          <w:color w:val="000000"/>
          <w:szCs w:val="24"/>
        </w:rPr>
      </w:pPr>
    </w:p>
    <w:p w14:paraId="26889088" w14:textId="346C2CD7" w:rsidR="005E0895" w:rsidRPr="005E0895" w:rsidRDefault="00D91738" w:rsidP="005E0895">
      <w:pPr>
        <w:rPr>
          <w:rFonts w:asciiTheme="minorHAnsi" w:hAnsiTheme="minorHAnsi"/>
          <w:b/>
          <w:szCs w:val="24"/>
        </w:rPr>
      </w:pPr>
      <w:r>
        <w:rPr>
          <w:rFonts w:asciiTheme="minorHAnsi" w:hAnsiTheme="minorHAnsi" w:cs="Times"/>
          <w:b/>
          <w:szCs w:val="24"/>
        </w:rPr>
        <w:t>Core</w:t>
      </w:r>
      <w:r w:rsidR="005E0895" w:rsidRPr="005E0895">
        <w:rPr>
          <w:rFonts w:asciiTheme="minorHAnsi" w:hAnsiTheme="minorHAnsi"/>
          <w:b/>
          <w:szCs w:val="24"/>
        </w:rPr>
        <w:t xml:space="preserve"> values and competencies</w:t>
      </w:r>
    </w:p>
    <w:p w14:paraId="601D7A89" w14:textId="676EBF84" w:rsidR="005E0895" w:rsidRPr="00624040" w:rsidRDefault="00624040" w:rsidP="00624040">
      <w:pPr>
        <w:rPr>
          <w:rFonts w:asciiTheme="minorHAnsi" w:hAnsiTheme="minorHAnsi"/>
          <w:color w:val="000000"/>
          <w:szCs w:val="24"/>
        </w:rPr>
      </w:pPr>
      <w:r w:rsidRPr="00624040">
        <w:rPr>
          <w:rFonts w:asciiTheme="minorHAnsi" w:hAnsiTheme="minorHAnsi"/>
          <w:color w:val="000000"/>
          <w:szCs w:val="24"/>
        </w:rPr>
        <w:t>As a student of the Missouri School of Journalism, you are expected to </w:t>
      </w:r>
      <w:r w:rsidRPr="00624040">
        <w:rPr>
          <w:rFonts w:asciiTheme="minorHAnsi" w:hAnsiTheme="minorHAnsi"/>
          <w:color w:val="262626"/>
          <w:szCs w:val="24"/>
        </w:rPr>
        <w:t>be aware of certain core values and competencies. Specifically, the Accrediting Council on Education in Journalism and Mass Communications (ACEJMC) requires that, irrespective of their particular specialization, all graduates should be able to</w:t>
      </w:r>
      <w:r w:rsidR="005E0895" w:rsidRPr="00624040">
        <w:rPr>
          <w:rFonts w:asciiTheme="minorHAnsi" w:hAnsiTheme="minorHAnsi" w:cs="Times"/>
          <w:szCs w:val="24"/>
        </w:rPr>
        <w:t xml:space="preserve">: </w:t>
      </w:r>
    </w:p>
    <w:p w14:paraId="2C7F26B9" w14:textId="77777777" w:rsidR="005E0895" w:rsidRPr="005E0895" w:rsidRDefault="005E0895" w:rsidP="005E0895">
      <w:pPr>
        <w:widowControl w:val="0"/>
        <w:autoSpaceDE w:val="0"/>
        <w:autoSpaceDN w:val="0"/>
        <w:adjustRightInd w:val="0"/>
        <w:rPr>
          <w:rFonts w:asciiTheme="minorHAnsi" w:hAnsiTheme="minorHAnsi" w:cs="Times"/>
          <w:szCs w:val="24"/>
        </w:rPr>
      </w:pPr>
      <w:r w:rsidRPr="005E0895">
        <w:rPr>
          <w:rFonts w:asciiTheme="minorHAnsi" w:hAnsiTheme="minorHAnsi" w:cs="Times"/>
          <w:szCs w:val="24"/>
        </w:rPr>
        <w:lastRenderedPageBreak/>
        <w:t>• Demonstrate an understanding of professional ethical principles and work ethically in pursuit of truth, accuracy, fairness and diversity;</w:t>
      </w:r>
    </w:p>
    <w:p w14:paraId="24FD4E9E" w14:textId="77777777" w:rsidR="005E0895" w:rsidRPr="005E0895" w:rsidRDefault="005E0895" w:rsidP="005E0895">
      <w:pPr>
        <w:widowControl w:val="0"/>
        <w:autoSpaceDE w:val="0"/>
        <w:autoSpaceDN w:val="0"/>
        <w:adjustRightInd w:val="0"/>
        <w:rPr>
          <w:rFonts w:asciiTheme="minorHAnsi" w:hAnsiTheme="minorHAnsi" w:cs="Times"/>
          <w:szCs w:val="24"/>
        </w:rPr>
      </w:pPr>
      <w:r w:rsidRPr="005E0895">
        <w:rPr>
          <w:rFonts w:asciiTheme="minorHAnsi" w:hAnsiTheme="minorHAnsi" w:cs="Times"/>
          <w:szCs w:val="24"/>
        </w:rPr>
        <w:t>• Think critically, creatively and independently;</w:t>
      </w:r>
    </w:p>
    <w:p w14:paraId="24BDBAD9" w14:textId="038FDBEA" w:rsidR="005E0895" w:rsidRPr="005E0895" w:rsidRDefault="005E0895" w:rsidP="005E0895">
      <w:pPr>
        <w:widowControl w:val="0"/>
        <w:autoSpaceDE w:val="0"/>
        <w:autoSpaceDN w:val="0"/>
        <w:adjustRightInd w:val="0"/>
        <w:rPr>
          <w:rFonts w:asciiTheme="minorHAnsi" w:hAnsiTheme="minorHAnsi" w:cs="Times"/>
          <w:szCs w:val="24"/>
        </w:rPr>
      </w:pPr>
      <w:r w:rsidRPr="005E0895">
        <w:rPr>
          <w:rFonts w:asciiTheme="minorHAnsi" w:hAnsiTheme="minorHAnsi" w:cs="Times"/>
          <w:szCs w:val="24"/>
        </w:rPr>
        <w:t>• Understand concepts and apply theories in the use and presentation of information;</w:t>
      </w:r>
    </w:p>
    <w:p w14:paraId="1DB5DA32" w14:textId="77777777" w:rsidR="005E0895" w:rsidRPr="005E0895" w:rsidRDefault="005E0895" w:rsidP="005E0895">
      <w:pPr>
        <w:widowControl w:val="0"/>
        <w:autoSpaceDE w:val="0"/>
        <w:autoSpaceDN w:val="0"/>
        <w:adjustRightInd w:val="0"/>
        <w:rPr>
          <w:rFonts w:asciiTheme="minorHAnsi" w:hAnsiTheme="minorHAnsi" w:cs="Times"/>
          <w:szCs w:val="24"/>
        </w:rPr>
      </w:pPr>
      <w:r w:rsidRPr="005E0895">
        <w:rPr>
          <w:rFonts w:asciiTheme="minorHAnsi" w:hAnsiTheme="minorHAnsi" w:cs="Times"/>
          <w:szCs w:val="24"/>
        </w:rPr>
        <w:t>• Conduct research and evaluate information by methods appropriate to the communications professions in which they work;</w:t>
      </w:r>
    </w:p>
    <w:p w14:paraId="64806EF4" w14:textId="77777777" w:rsidR="005E0895" w:rsidRPr="005E0895" w:rsidRDefault="005E0895" w:rsidP="005E0895">
      <w:pPr>
        <w:widowControl w:val="0"/>
        <w:autoSpaceDE w:val="0"/>
        <w:autoSpaceDN w:val="0"/>
        <w:adjustRightInd w:val="0"/>
        <w:rPr>
          <w:rFonts w:asciiTheme="minorHAnsi" w:hAnsiTheme="minorHAnsi" w:cs="Times"/>
          <w:szCs w:val="24"/>
        </w:rPr>
      </w:pPr>
      <w:r w:rsidRPr="005E0895">
        <w:rPr>
          <w:rFonts w:asciiTheme="minorHAnsi" w:hAnsiTheme="minorHAnsi" w:cs="Times"/>
          <w:szCs w:val="24"/>
        </w:rPr>
        <w:t>• Apply basic numerical and statistical concepts;</w:t>
      </w:r>
    </w:p>
    <w:p w14:paraId="613E8C95" w14:textId="5CCA15A0" w:rsidR="00F97AB7" w:rsidRDefault="005E0895" w:rsidP="005E0895">
      <w:pPr>
        <w:rPr>
          <w:rFonts w:asciiTheme="minorHAnsi" w:hAnsiTheme="minorHAnsi" w:cs="Times"/>
          <w:szCs w:val="24"/>
        </w:rPr>
      </w:pPr>
      <w:r w:rsidRPr="005E0895">
        <w:rPr>
          <w:rFonts w:asciiTheme="minorHAnsi" w:hAnsiTheme="minorHAnsi" w:cs="Times"/>
          <w:szCs w:val="24"/>
        </w:rPr>
        <w:t>• Apply current tools and technologies appropriate for the communications professions in which they work, and to understand relevant aspects of the digital world.</w:t>
      </w:r>
    </w:p>
    <w:p w14:paraId="11D5C1DB" w14:textId="77777777" w:rsidR="00025E00" w:rsidRDefault="00025E00" w:rsidP="005E0895">
      <w:pPr>
        <w:rPr>
          <w:rFonts w:asciiTheme="minorHAnsi" w:hAnsiTheme="minorHAnsi" w:cs="Times"/>
          <w:szCs w:val="24"/>
        </w:rPr>
      </w:pPr>
    </w:p>
    <w:p w14:paraId="5CB69C6B" w14:textId="347D50E4" w:rsidR="005E0895" w:rsidRPr="005E0895" w:rsidRDefault="005E0895" w:rsidP="005E0895">
      <w:pPr>
        <w:rPr>
          <w:rFonts w:asciiTheme="minorHAnsi" w:hAnsiTheme="minorHAnsi"/>
          <w:b/>
          <w:szCs w:val="24"/>
        </w:rPr>
      </w:pPr>
      <w:r w:rsidRPr="005E0895">
        <w:rPr>
          <w:rFonts w:asciiTheme="minorHAnsi" w:hAnsiTheme="minorHAnsi"/>
          <w:b/>
          <w:szCs w:val="24"/>
        </w:rPr>
        <w:t xml:space="preserve">Academic </w:t>
      </w:r>
      <w:r w:rsidR="00624040">
        <w:rPr>
          <w:rFonts w:asciiTheme="minorHAnsi" w:hAnsiTheme="minorHAnsi"/>
          <w:b/>
          <w:szCs w:val="24"/>
        </w:rPr>
        <w:t>h</w:t>
      </w:r>
      <w:r w:rsidRPr="005E0895">
        <w:rPr>
          <w:rFonts w:asciiTheme="minorHAnsi" w:hAnsiTheme="minorHAnsi"/>
          <w:b/>
          <w:szCs w:val="24"/>
        </w:rPr>
        <w:t>onesty</w:t>
      </w:r>
      <w:r w:rsidR="00624040">
        <w:rPr>
          <w:rFonts w:asciiTheme="minorHAnsi" w:hAnsiTheme="minorHAnsi"/>
          <w:b/>
          <w:szCs w:val="24"/>
        </w:rPr>
        <w:t xml:space="preserve"> and integrity</w:t>
      </w:r>
    </w:p>
    <w:p w14:paraId="649BAC4E" w14:textId="77777777" w:rsidR="005E0895" w:rsidRPr="005E0895" w:rsidRDefault="005E0895" w:rsidP="005E0895">
      <w:pPr>
        <w:rPr>
          <w:rFonts w:asciiTheme="minorHAnsi" w:hAnsiTheme="minorHAnsi"/>
          <w:szCs w:val="24"/>
        </w:rPr>
      </w:pPr>
      <w:r w:rsidRPr="005E0895">
        <w:rPr>
          <w:rFonts w:asciiTheme="minorHAnsi" w:hAnsiTheme="minorHAnsi"/>
          <w:szCs w:val="24"/>
        </w:rPr>
        <w:t>Academic honesty is fundamental to the activities and principles of a university. All members of the academic community must be confident that each person's work has been responsibly and honorably acquired, developed and presented. Any effort to gain an advantage not given to all students is dishonest whether or not the effort is successful.</w:t>
      </w:r>
    </w:p>
    <w:p w14:paraId="432E1AB5" w14:textId="3F53EBDF" w:rsidR="005E0895" w:rsidRPr="005E0895" w:rsidRDefault="005E0895" w:rsidP="005E0895">
      <w:pPr>
        <w:rPr>
          <w:rFonts w:asciiTheme="minorHAnsi" w:hAnsiTheme="minorHAnsi"/>
          <w:szCs w:val="24"/>
        </w:rPr>
      </w:pPr>
      <w:r w:rsidRPr="005E0895">
        <w:rPr>
          <w:rFonts w:asciiTheme="minorHAnsi" w:eastAsia="Cambria" w:hAnsiTheme="minorHAnsi"/>
          <w:color w:val="262626"/>
          <w:szCs w:val="24"/>
        </w:rPr>
        <w:t xml:space="preserve">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t>
      </w:r>
    </w:p>
    <w:p w14:paraId="5AC35A95" w14:textId="77777777" w:rsidR="005E0895" w:rsidRPr="005E0895" w:rsidRDefault="005E0895" w:rsidP="005E0895">
      <w:pPr>
        <w:rPr>
          <w:rFonts w:asciiTheme="minorHAnsi" w:hAnsiTheme="minorHAnsi"/>
          <w:szCs w:val="24"/>
        </w:rPr>
      </w:pPr>
    </w:p>
    <w:p w14:paraId="1376F540" w14:textId="77777777" w:rsidR="005E0895" w:rsidRPr="005E0895" w:rsidRDefault="005E0895" w:rsidP="005E0895">
      <w:pPr>
        <w:rPr>
          <w:rFonts w:asciiTheme="minorHAnsi" w:hAnsiTheme="minorHAnsi"/>
          <w:szCs w:val="24"/>
        </w:rPr>
      </w:pPr>
      <w:r w:rsidRPr="005E0895">
        <w:rPr>
          <w:rFonts w:asciiTheme="minorHAnsi" w:hAnsiTheme="minorHAnsi"/>
          <w:szCs w:val="24"/>
        </w:rPr>
        <w:t>Academic misconduct includes but is not limited to the following:</w:t>
      </w:r>
    </w:p>
    <w:p w14:paraId="55AB5A09" w14:textId="77777777" w:rsidR="005E0895" w:rsidRPr="005E0895" w:rsidRDefault="005E0895" w:rsidP="005E0895">
      <w:pPr>
        <w:pStyle w:val="ListParagraph"/>
        <w:numPr>
          <w:ilvl w:val="0"/>
          <w:numId w:val="3"/>
        </w:numPr>
        <w:rPr>
          <w:rFonts w:asciiTheme="minorHAnsi" w:hAnsiTheme="minorHAnsi"/>
          <w:szCs w:val="24"/>
        </w:rPr>
      </w:pPr>
      <w:r w:rsidRPr="005E0895">
        <w:rPr>
          <w:rFonts w:asciiTheme="minorHAnsi" w:hAnsiTheme="minorHAnsi"/>
          <w:szCs w:val="24"/>
        </w:rPr>
        <w:t>Use of materials from another author without citation or attribution.</w:t>
      </w:r>
    </w:p>
    <w:p w14:paraId="29A9F78B" w14:textId="77777777" w:rsidR="005E0895" w:rsidRPr="005E0895" w:rsidRDefault="005E0895" w:rsidP="005E0895">
      <w:pPr>
        <w:pStyle w:val="ListParagraph"/>
        <w:numPr>
          <w:ilvl w:val="0"/>
          <w:numId w:val="3"/>
        </w:numPr>
        <w:rPr>
          <w:rFonts w:asciiTheme="minorHAnsi" w:hAnsiTheme="minorHAnsi"/>
          <w:szCs w:val="24"/>
        </w:rPr>
      </w:pPr>
      <w:r w:rsidRPr="005E0895">
        <w:rPr>
          <w:rFonts w:asciiTheme="minorHAnsi" w:hAnsiTheme="minorHAnsi"/>
          <w:szCs w:val="24"/>
        </w:rPr>
        <w:t>Use of verbatim materials from another author without citation or attribution.</w:t>
      </w:r>
    </w:p>
    <w:p w14:paraId="788A5507" w14:textId="77777777" w:rsidR="005E0895" w:rsidRPr="005E0895" w:rsidRDefault="005E0895" w:rsidP="005E0895">
      <w:pPr>
        <w:pStyle w:val="ListParagraph"/>
        <w:numPr>
          <w:ilvl w:val="0"/>
          <w:numId w:val="3"/>
        </w:numPr>
        <w:rPr>
          <w:rFonts w:asciiTheme="minorHAnsi" w:hAnsiTheme="minorHAnsi"/>
          <w:szCs w:val="24"/>
        </w:rPr>
      </w:pPr>
      <w:r w:rsidRPr="005E0895">
        <w:rPr>
          <w:rFonts w:asciiTheme="minorHAnsi" w:hAnsiTheme="minorHAnsi"/>
          <w:szCs w:val="24"/>
        </w:rPr>
        <w:t>Extensive use of materials from past assignments without permission of your instructor.</w:t>
      </w:r>
    </w:p>
    <w:p w14:paraId="6DECDCF5" w14:textId="77777777" w:rsidR="005E0895" w:rsidRPr="005E0895" w:rsidRDefault="005E0895" w:rsidP="005E0895">
      <w:pPr>
        <w:pStyle w:val="ListParagraph"/>
        <w:numPr>
          <w:ilvl w:val="0"/>
          <w:numId w:val="3"/>
        </w:numPr>
        <w:rPr>
          <w:rFonts w:asciiTheme="minorHAnsi" w:hAnsiTheme="minorHAnsi"/>
          <w:szCs w:val="24"/>
        </w:rPr>
      </w:pPr>
      <w:r w:rsidRPr="005E0895">
        <w:rPr>
          <w:rFonts w:asciiTheme="minorHAnsi" w:hAnsiTheme="minorHAnsi"/>
          <w:szCs w:val="24"/>
        </w:rPr>
        <w:t>Extensive use of materials from assignments in other classes without permission of your instructor.</w:t>
      </w:r>
    </w:p>
    <w:p w14:paraId="32E5A71B" w14:textId="77777777" w:rsidR="005E0895" w:rsidRPr="005E0895" w:rsidRDefault="005E0895" w:rsidP="005E0895">
      <w:pPr>
        <w:pStyle w:val="ListParagraph"/>
        <w:numPr>
          <w:ilvl w:val="0"/>
          <w:numId w:val="3"/>
        </w:numPr>
        <w:rPr>
          <w:rFonts w:asciiTheme="minorHAnsi" w:hAnsiTheme="minorHAnsi"/>
          <w:szCs w:val="24"/>
        </w:rPr>
      </w:pPr>
      <w:r w:rsidRPr="005E0895">
        <w:rPr>
          <w:rFonts w:asciiTheme="minorHAnsi" w:hAnsiTheme="minorHAnsi"/>
          <w:szCs w:val="24"/>
        </w:rPr>
        <w:t>Extensive use of materials from work in a University media organization or external media organization without permission of your instructor.</w:t>
      </w:r>
    </w:p>
    <w:p w14:paraId="2F487347" w14:textId="77777777" w:rsidR="005E0895" w:rsidRPr="005E0895" w:rsidRDefault="005E0895" w:rsidP="005E0895">
      <w:pPr>
        <w:pStyle w:val="ListParagraph"/>
        <w:numPr>
          <w:ilvl w:val="0"/>
          <w:numId w:val="3"/>
        </w:numPr>
        <w:rPr>
          <w:rFonts w:asciiTheme="minorHAnsi" w:hAnsiTheme="minorHAnsi"/>
          <w:szCs w:val="24"/>
        </w:rPr>
      </w:pPr>
      <w:r w:rsidRPr="005E0895">
        <w:rPr>
          <w:rFonts w:asciiTheme="minorHAnsi" w:hAnsiTheme="minorHAnsi"/>
          <w:szCs w:val="24"/>
        </w:rPr>
        <w:t>Fabricating information in news or feature stories, whether for publication or not.</w:t>
      </w:r>
    </w:p>
    <w:p w14:paraId="097B34AD" w14:textId="77777777" w:rsidR="005E0895" w:rsidRPr="005E0895" w:rsidRDefault="005E0895" w:rsidP="005E0895">
      <w:pPr>
        <w:pStyle w:val="ListParagraph"/>
        <w:numPr>
          <w:ilvl w:val="0"/>
          <w:numId w:val="3"/>
        </w:numPr>
        <w:rPr>
          <w:rFonts w:asciiTheme="minorHAnsi" w:hAnsiTheme="minorHAnsi"/>
          <w:szCs w:val="24"/>
        </w:rPr>
      </w:pPr>
      <w:r w:rsidRPr="005E0895">
        <w:rPr>
          <w:rFonts w:asciiTheme="minorHAnsi" w:hAnsiTheme="minorHAnsi"/>
          <w:szCs w:val="24"/>
        </w:rPr>
        <w:t>Fabricating sources in news or feature stories, whether for publication or not.</w:t>
      </w:r>
    </w:p>
    <w:p w14:paraId="56A08812" w14:textId="77777777" w:rsidR="005E0895" w:rsidRPr="005E0895" w:rsidRDefault="005E0895" w:rsidP="005E0895">
      <w:pPr>
        <w:pStyle w:val="ListParagraph"/>
        <w:numPr>
          <w:ilvl w:val="0"/>
          <w:numId w:val="3"/>
        </w:numPr>
        <w:rPr>
          <w:rFonts w:asciiTheme="minorHAnsi" w:hAnsiTheme="minorHAnsi"/>
          <w:szCs w:val="24"/>
        </w:rPr>
      </w:pPr>
      <w:r w:rsidRPr="005E0895">
        <w:rPr>
          <w:rFonts w:asciiTheme="minorHAnsi" w:hAnsiTheme="minorHAnsi"/>
          <w:szCs w:val="24"/>
        </w:rPr>
        <w:t>Fabricating quotes in news or feature stories, whether for publication or not.</w:t>
      </w:r>
    </w:p>
    <w:p w14:paraId="6790EF5B" w14:textId="77777777" w:rsidR="005E0895" w:rsidRPr="005E0895" w:rsidRDefault="005E0895" w:rsidP="005E0895">
      <w:pPr>
        <w:pStyle w:val="ListParagraph"/>
        <w:numPr>
          <w:ilvl w:val="0"/>
          <w:numId w:val="3"/>
        </w:numPr>
        <w:rPr>
          <w:rFonts w:asciiTheme="minorHAnsi" w:hAnsiTheme="minorHAnsi"/>
          <w:szCs w:val="24"/>
        </w:rPr>
      </w:pPr>
      <w:r w:rsidRPr="005E0895">
        <w:rPr>
          <w:rFonts w:asciiTheme="minorHAnsi" w:hAnsiTheme="minorHAnsi"/>
          <w:szCs w:val="24"/>
        </w:rPr>
        <w:t>Lack of full disclosure or permission from editors when controversial reportorial techniques, such as going undercover to get news, are used.</w:t>
      </w:r>
    </w:p>
    <w:p w14:paraId="3E3B6793" w14:textId="77777777" w:rsidR="005E0895" w:rsidRPr="005E0895" w:rsidRDefault="005E0895" w:rsidP="005E0895">
      <w:pPr>
        <w:rPr>
          <w:rFonts w:asciiTheme="minorHAnsi" w:hAnsiTheme="minorHAnsi"/>
          <w:szCs w:val="24"/>
        </w:rPr>
      </w:pPr>
    </w:p>
    <w:p w14:paraId="0801535D" w14:textId="77777777" w:rsidR="005E0895" w:rsidRPr="005E0895" w:rsidRDefault="005E0895" w:rsidP="005E0895">
      <w:pPr>
        <w:rPr>
          <w:rFonts w:asciiTheme="minorHAnsi" w:hAnsiTheme="minorHAnsi"/>
          <w:szCs w:val="24"/>
        </w:rPr>
      </w:pPr>
      <w:r w:rsidRPr="005E0895">
        <w:rPr>
          <w:rFonts w:asciiTheme="minorHAnsi" w:hAnsiTheme="minorHAnsi"/>
          <w:szCs w:val="24"/>
        </w:rPr>
        <w:t>When in doubt about plagiarism, paraphrasing, quoting or collaboration, consult with your instructor. For closed-book exams and exercises, academic misconduct includes conferring with other class members, copying or reading someone else's test and using notes and materials without prior permission of the instructor. For open-book exams and exercises, academic misconduct includes copying or reading someone else's work.</w:t>
      </w:r>
    </w:p>
    <w:p w14:paraId="35E7CBE9" w14:textId="77777777" w:rsidR="005E0895" w:rsidRPr="005E0895" w:rsidRDefault="005E0895" w:rsidP="005E0895">
      <w:pPr>
        <w:rPr>
          <w:rFonts w:asciiTheme="minorHAnsi" w:hAnsiTheme="minorHAnsi"/>
          <w:szCs w:val="24"/>
        </w:rPr>
      </w:pPr>
    </w:p>
    <w:p w14:paraId="18867B2B" w14:textId="77777777" w:rsidR="005E0895" w:rsidRPr="005E0895" w:rsidRDefault="005E0895" w:rsidP="005E0895">
      <w:pPr>
        <w:rPr>
          <w:rFonts w:asciiTheme="minorHAnsi" w:hAnsiTheme="minorHAnsi"/>
          <w:b/>
          <w:szCs w:val="24"/>
        </w:rPr>
      </w:pPr>
      <w:r w:rsidRPr="005E0895">
        <w:rPr>
          <w:rFonts w:asciiTheme="minorHAnsi" w:hAnsiTheme="minorHAnsi"/>
          <w:b/>
          <w:szCs w:val="24"/>
        </w:rPr>
        <w:t>Classroom Misconduct</w:t>
      </w:r>
    </w:p>
    <w:p w14:paraId="215BA8F5" w14:textId="77777777" w:rsidR="006B41EF" w:rsidRPr="006B41EF" w:rsidRDefault="006B41EF" w:rsidP="006B41EF">
      <w:pPr>
        <w:rPr>
          <w:rFonts w:asciiTheme="minorHAnsi" w:hAnsiTheme="minorHAnsi"/>
        </w:rPr>
      </w:pPr>
      <w:r w:rsidRPr="006B41EF">
        <w:rPr>
          <w:rFonts w:asciiTheme="minorHAnsi" w:hAnsiTheme="minorHAnsi"/>
        </w:rPr>
        <w:lastRenderedPageBreak/>
        <w:t xml:space="preserve">Classroom misconduct is defined by the </w:t>
      </w:r>
      <w:hyperlink r:id="rId9" w:history="1">
        <w:r w:rsidRPr="006B41EF">
          <w:rPr>
            <w:rStyle w:val="Hyperlink"/>
            <w:rFonts w:asciiTheme="minorHAnsi" w:hAnsiTheme="minorHAnsi"/>
          </w:rPr>
          <w:t>University of Missouri’s collected rules</w:t>
        </w:r>
      </w:hyperlink>
      <w:r w:rsidRPr="006B41EF">
        <w:rPr>
          <w:rFonts w:asciiTheme="minorHAnsi" w:hAnsiTheme="minorHAnsi"/>
        </w:rPr>
        <w:t xml:space="preserve"> and regulations are also outlined in the </w:t>
      </w:r>
      <w:hyperlink r:id="rId10" w:history="1">
        <w:r w:rsidRPr="006B41EF">
          <w:rPr>
            <w:rStyle w:val="Hyperlink"/>
            <w:rFonts w:asciiTheme="minorHAnsi" w:hAnsiTheme="minorHAnsi"/>
          </w:rPr>
          <w:t xml:space="preserve">M-Book Student Code of Conduct. </w:t>
        </w:r>
      </w:hyperlink>
      <w:r w:rsidRPr="006B41EF">
        <w:rPr>
          <w:rFonts w:asciiTheme="minorHAnsi" w:hAnsiTheme="minorHAnsi"/>
        </w:rPr>
        <w:t xml:space="preserve"> </w:t>
      </w:r>
    </w:p>
    <w:p w14:paraId="546D8609" w14:textId="77777777" w:rsidR="006B41EF" w:rsidRPr="006B41EF" w:rsidRDefault="006B41EF" w:rsidP="006B41EF">
      <w:pPr>
        <w:rPr>
          <w:rFonts w:asciiTheme="minorHAnsi" w:hAnsiTheme="minorHAnsi"/>
        </w:rPr>
      </w:pPr>
    </w:p>
    <w:p w14:paraId="08BBE89B" w14:textId="77777777" w:rsidR="006B41EF" w:rsidRPr="006B41EF" w:rsidRDefault="006B41EF" w:rsidP="006B41EF">
      <w:pPr>
        <w:rPr>
          <w:rFonts w:asciiTheme="minorHAnsi" w:hAnsiTheme="minorHAnsi"/>
        </w:rPr>
      </w:pPr>
      <w:r w:rsidRPr="006B41EF">
        <w:rPr>
          <w:rFonts w:asciiTheme="minorHAnsi" w:hAnsiTheme="minorHAnsi"/>
        </w:rPr>
        <w:t xml:space="preserve">Classroom misconduct can include obstruction or disruption of teaching, such as late arrival or early departure or failure to turn off mobile devices unless otherwise instructed. </w:t>
      </w:r>
    </w:p>
    <w:p w14:paraId="2BD733EA" w14:textId="77777777" w:rsidR="006B41EF" w:rsidRPr="006B41EF" w:rsidRDefault="006B41EF" w:rsidP="006B41EF">
      <w:pPr>
        <w:rPr>
          <w:rFonts w:asciiTheme="minorHAnsi" w:hAnsiTheme="minorHAnsi"/>
        </w:rPr>
      </w:pPr>
    </w:p>
    <w:p w14:paraId="79EF54EC" w14:textId="77777777" w:rsidR="006B41EF" w:rsidRPr="006B41EF" w:rsidRDefault="006B41EF" w:rsidP="006B41EF">
      <w:pPr>
        <w:rPr>
          <w:rFonts w:asciiTheme="minorHAnsi" w:hAnsiTheme="minorHAnsi"/>
        </w:rPr>
      </w:pPr>
      <w:r w:rsidRPr="006B41EF">
        <w:rPr>
          <w:rFonts w:asciiTheme="minorHAnsi" w:hAnsiTheme="minorHAnsi"/>
        </w:rPr>
        <w:t xml:space="preserve">Classroom misconduct can also include misuse of computing resources, harassment, bullying, physical abuse or safety threats; theft; property damage; disruptive, lewd or obscene conduct; abuse of computer time; repeated failure to attend class when attendance is required; and repeated failure to participate or respond in class when class participation is required.       </w:t>
      </w:r>
    </w:p>
    <w:p w14:paraId="23CFEE9E" w14:textId="77777777" w:rsidR="005E0895" w:rsidRPr="005E0895" w:rsidRDefault="005E0895" w:rsidP="005E0895">
      <w:pPr>
        <w:rPr>
          <w:rFonts w:asciiTheme="minorHAnsi" w:hAnsiTheme="minorHAnsi"/>
          <w:szCs w:val="24"/>
        </w:rPr>
      </w:pPr>
    </w:p>
    <w:p w14:paraId="7B01EED9" w14:textId="77777777" w:rsidR="005E0895" w:rsidRPr="005E0895" w:rsidRDefault="005E0895" w:rsidP="005E0895">
      <w:pPr>
        <w:rPr>
          <w:rFonts w:asciiTheme="minorHAnsi" w:hAnsiTheme="minorHAnsi"/>
          <w:b/>
          <w:szCs w:val="24"/>
        </w:rPr>
      </w:pPr>
      <w:r w:rsidRPr="005E0895">
        <w:rPr>
          <w:rFonts w:asciiTheme="minorHAnsi" w:hAnsiTheme="minorHAnsi"/>
          <w:b/>
          <w:szCs w:val="24"/>
        </w:rPr>
        <w:t>Dishonesty and Misconduct Reporting Procedures</w:t>
      </w:r>
    </w:p>
    <w:p w14:paraId="1434F7AA" w14:textId="0A737D0B" w:rsidR="005E0895" w:rsidRPr="00624040" w:rsidRDefault="00624040" w:rsidP="005E0895">
      <w:pPr>
        <w:rPr>
          <w:rFonts w:asciiTheme="minorHAnsi" w:hAnsiTheme="minorHAnsi"/>
        </w:rPr>
      </w:pPr>
      <w:r w:rsidRPr="00624040">
        <w:rPr>
          <w:rFonts w:asciiTheme="minorHAnsi" w:hAnsiTheme="minorHAnsi"/>
          <w:color w:val="000000"/>
        </w:rPr>
        <w:t>MU faculty are required to report all instances of academic dishonesty or classroom misconduct to the appropriate campus officials. Allegations of classroom misconduct must be reported to</w:t>
      </w:r>
      <w:r w:rsidRPr="00624040">
        <w:rPr>
          <w:rStyle w:val="apple-converted-space"/>
          <w:rFonts w:asciiTheme="minorHAnsi" w:hAnsiTheme="minorHAnsi"/>
          <w:color w:val="000000"/>
        </w:rPr>
        <w:t> </w:t>
      </w:r>
      <w:hyperlink r:id="rId11" w:history="1">
        <w:r w:rsidRPr="00624040">
          <w:rPr>
            <w:rStyle w:val="Hyperlink"/>
            <w:rFonts w:asciiTheme="minorHAnsi" w:hAnsiTheme="minorHAnsi"/>
            <w:color w:val="954F72"/>
          </w:rPr>
          <w:t>MU’s Office of Student Accountability &amp; Support</w:t>
        </w:r>
      </w:hyperlink>
      <w:r w:rsidRPr="00624040">
        <w:rPr>
          <w:rFonts w:asciiTheme="minorHAnsi" w:hAnsiTheme="minorHAnsi"/>
          <w:color w:val="000000"/>
        </w:rPr>
        <w:t>. Allegations of academic misconduct must be reported to</w:t>
      </w:r>
      <w:r w:rsidRPr="00624040">
        <w:rPr>
          <w:rStyle w:val="apple-converted-space"/>
          <w:rFonts w:asciiTheme="minorHAnsi" w:hAnsiTheme="minorHAnsi"/>
          <w:color w:val="000000"/>
        </w:rPr>
        <w:t> </w:t>
      </w:r>
      <w:hyperlink r:id="rId12" w:history="1">
        <w:r w:rsidRPr="00624040">
          <w:rPr>
            <w:rStyle w:val="Hyperlink"/>
            <w:rFonts w:asciiTheme="minorHAnsi" w:hAnsiTheme="minorHAnsi"/>
            <w:color w:val="954F72"/>
          </w:rPr>
          <w:t>MU’s Office of Academic Integrity.</w:t>
        </w:r>
      </w:hyperlink>
    </w:p>
    <w:p w14:paraId="4F0DFFE9" w14:textId="77777777" w:rsidR="005E0895" w:rsidRPr="005E0895" w:rsidRDefault="005E0895" w:rsidP="005E0895">
      <w:pPr>
        <w:rPr>
          <w:rFonts w:asciiTheme="minorHAnsi" w:hAnsiTheme="minorHAnsi"/>
          <w:szCs w:val="24"/>
        </w:rPr>
      </w:pPr>
    </w:p>
    <w:p w14:paraId="671F6E9A" w14:textId="77777777" w:rsidR="005E0895" w:rsidRPr="005E0895" w:rsidRDefault="005E0895" w:rsidP="005E0895">
      <w:pPr>
        <w:rPr>
          <w:rFonts w:asciiTheme="minorHAnsi" w:hAnsiTheme="minorHAnsi"/>
          <w:b/>
          <w:szCs w:val="24"/>
        </w:rPr>
      </w:pPr>
      <w:r w:rsidRPr="005E0895">
        <w:rPr>
          <w:rFonts w:asciiTheme="minorHAnsi" w:hAnsiTheme="minorHAnsi"/>
          <w:b/>
          <w:szCs w:val="24"/>
        </w:rPr>
        <w:t>Professional Standards and Ethics</w:t>
      </w:r>
    </w:p>
    <w:p w14:paraId="3BE2E56F" w14:textId="77777777" w:rsidR="005E0895" w:rsidRPr="005E0895" w:rsidRDefault="005E0895" w:rsidP="005E0895">
      <w:pPr>
        <w:rPr>
          <w:rFonts w:asciiTheme="minorHAnsi" w:hAnsiTheme="minorHAnsi"/>
          <w:szCs w:val="24"/>
        </w:rPr>
      </w:pPr>
      <w:r w:rsidRPr="005E0895">
        <w:rPr>
          <w:rFonts w:asciiTheme="minorHAnsi" w:hAnsiTheme="minorHAnsi"/>
          <w:szCs w:val="24"/>
        </w:rPr>
        <w:t>The School of Journalism is committed to the highest standards of academic and professional ethics and expects its students to adhere to those standards. Students should be familiar with the Code of Ethics of the Society of Professional Journalists and adhere to its restrictions. Students are expected to observe strict honesty in academic programs and as representatives of school-related media. Should any student be guilty of plagiarism, falsification, misrepresentation or other forms of dishonesty in any assigned work, that student may be subject to a failing grade from the instructor and such disciplinary action as may be necessary under University regulations.</w:t>
      </w:r>
    </w:p>
    <w:p w14:paraId="0A88A4DA" w14:textId="77777777" w:rsidR="005E0895" w:rsidRPr="005E0895" w:rsidRDefault="005E0895" w:rsidP="005E0895">
      <w:pPr>
        <w:rPr>
          <w:rFonts w:asciiTheme="minorHAnsi" w:hAnsiTheme="minorHAnsi"/>
          <w:szCs w:val="24"/>
        </w:rPr>
      </w:pPr>
    </w:p>
    <w:p w14:paraId="45BA938A" w14:textId="77777777" w:rsidR="00624040" w:rsidRPr="00624040" w:rsidRDefault="00624040" w:rsidP="00624040">
      <w:pPr>
        <w:rPr>
          <w:rFonts w:asciiTheme="minorHAnsi" w:hAnsiTheme="minorHAnsi"/>
          <w:color w:val="000000"/>
        </w:rPr>
      </w:pPr>
      <w:r w:rsidRPr="00624040">
        <w:rPr>
          <w:rStyle w:val="Strong"/>
          <w:rFonts w:asciiTheme="minorHAnsi" w:hAnsiTheme="minorHAnsi"/>
          <w:color w:val="333333"/>
        </w:rPr>
        <w:t>Copyright in course materials</w:t>
      </w:r>
      <w:r w:rsidRPr="00624040">
        <w:rPr>
          <w:rStyle w:val="apple-converted-space"/>
          <w:rFonts w:asciiTheme="minorHAnsi" w:hAnsiTheme="minorHAnsi"/>
          <w:b/>
          <w:bCs/>
          <w:color w:val="333333"/>
        </w:rPr>
        <w:t> </w:t>
      </w:r>
      <w:r w:rsidRPr="00624040">
        <w:rPr>
          <w:rFonts w:asciiTheme="minorHAnsi" w:hAnsiTheme="minorHAnsi"/>
          <w:color w:val="333333"/>
        </w:rPr>
        <w:br/>
        <w:t>The materials you encounter in your coursework at Mizzou is subject to many different types of copyright protection, depending on the author as well as how it is used. In a single course you may encounter materials created by your instructor, an article that is shared with you in an extemporaneous way under the</w:t>
      </w:r>
      <w:r w:rsidRPr="00624040">
        <w:rPr>
          <w:rStyle w:val="apple-converted-space"/>
          <w:rFonts w:asciiTheme="minorHAnsi" w:hAnsiTheme="minorHAnsi"/>
          <w:color w:val="333333"/>
        </w:rPr>
        <w:t> </w:t>
      </w:r>
      <w:hyperlink r:id="rId13" w:tgtFrame="_blank" w:tooltip="teach act" w:history="1">
        <w:r w:rsidRPr="00624040">
          <w:rPr>
            <w:rStyle w:val="Hyperlink"/>
            <w:rFonts w:asciiTheme="minorHAnsi" w:hAnsiTheme="minorHAnsi"/>
            <w:color w:val="337AB7"/>
          </w:rPr>
          <w:t>Teach Act</w:t>
        </w:r>
        <w:r w:rsidRPr="00624040">
          <w:rPr>
            <w:rStyle w:val="apple-converted-space"/>
            <w:rFonts w:asciiTheme="minorHAnsi" w:hAnsiTheme="minorHAnsi"/>
            <w:color w:val="337AB7"/>
          </w:rPr>
          <w:t> </w:t>
        </w:r>
      </w:hyperlink>
      <w:r w:rsidRPr="00624040">
        <w:rPr>
          <w:rFonts w:asciiTheme="minorHAnsi" w:hAnsiTheme="minorHAnsi"/>
          <w:color w:val="333333"/>
        </w:rPr>
        <w:t>, and materials such as course packets where each copy includes a royalty payment to the author. As a student, you are responsible for how you use course materials and must ensure that the rights of copyright holders are not violated by sharing them, posting materials online, etc.</w:t>
      </w:r>
      <w:r w:rsidRPr="00624040">
        <w:rPr>
          <w:rFonts w:asciiTheme="minorHAnsi" w:hAnsiTheme="minorHAnsi"/>
          <w:color w:val="333333"/>
        </w:rPr>
        <w:br/>
      </w:r>
      <w:r w:rsidRPr="00624040">
        <w:rPr>
          <w:rFonts w:asciiTheme="minorHAnsi" w:hAnsiTheme="minorHAnsi"/>
          <w:color w:val="333333"/>
        </w:rPr>
        <w:br/>
      </w:r>
      <w:r w:rsidRPr="00624040">
        <w:rPr>
          <w:rStyle w:val="Strong"/>
          <w:rFonts w:asciiTheme="minorHAnsi" w:hAnsiTheme="minorHAnsi"/>
          <w:color w:val="333333"/>
        </w:rPr>
        <w:t>Student work and copyright</w:t>
      </w:r>
      <w:r w:rsidRPr="00624040">
        <w:rPr>
          <w:rFonts w:asciiTheme="minorHAnsi" w:hAnsiTheme="minorHAnsi"/>
          <w:color w:val="333333"/>
        </w:rPr>
        <w:br/>
        <w:t xml:space="preserve">Just like materials created by your instructor are protected by copyright, the things you create as a student are owned by you. For example, if your instructor uses </w:t>
      </w:r>
      <w:proofErr w:type="spellStart"/>
      <w:r w:rsidRPr="00624040">
        <w:rPr>
          <w:rFonts w:asciiTheme="minorHAnsi" w:hAnsiTheme="minorHAnsi"/>
          <w:color w:val="333333"/>
        </w:rPr>
        <w:t>TurnItIn</w:t>
      </w:r>
      <w:proofErr w:type="spellEnd"/>
      <w:r w:rsidRPr="00624040">
        <w:rPr>
          <w:rFonts w:asciiTheme="minorHAnsi" w:hAnsiTheme="minorHAnsi"/>
          <w:color w:val="333333"/>
        </w:rPr>
        <w:t xml:space="preserve"> to check for plagiarism in student papers, the University has an agreement with </w:t>
      </w:r>
      <w:proofErr w:type="spellStart"/>
      <w:r w:rsidRPr="00624040">
        <w:rPr>
          <w:rFonts w:asciiTheme="minorHAnsi" w:hAnsiTheme="minorHAnsi"/>
          <w:color w:val="333333"/>
        </w:rPr>
        <w:t>TurnItIn</w:t>
      </w:r>
      <w:proofErr w:type="spellEnd"/>
      <w:r w:rsidRPr="00624040">
        <w:rPr>
          <w:rFonts w:asciiTheme="minorHAnsi" w:hAnsiTheme="minorHAnsi"/>
          <w:color w:val="333333"/>
        </w:rPr>
        <w:t xml:space="preserve"> so that no papers are shared with that company and are only used to cross-reference.</w:t>
      </w:r>
    </w:p>
    <w:p w14:paraId="21BAF1BF" w14:textId="77777777" w:rsidR="00624040" w:rsidRPr="00624040" w:rsidRDefault="00624040" w:rsidP="00624040">
      <w:pPr>
        <w:rPr>
          <w:rFonts w:asciiTheme="minorHAnsi" w:hAnsiTheme="minorHAnsi"/>
          <w:color w:val="000000"/>
        </w:rPr>
      </w:pPr>
      <w:r w:rsidRPr="00624040">
        <w:rPr>
          <w:rFonts w:asciiTheme="minorHAnsi" w:hAnsiTheme="minorHAnsi"/>
          <w:b/>
          <w:bCs/>
          <w:color w:val="000000"/>
        </w:rPr>
        <w:t> </w:t>
      </w:r>
    </w:p>
    <w:p w14:paraId="1BD8F359" w14:textId="77777777" w:rsidR="00624040" w:rsidRPr="00624040" w:rsidRDefault="00624040" w:rsidP="00624040">
      <w:pPr>
        <w:rPr>
          <w:rFonts w:asciiTheme="minorHAnsi" w:hAnsiTheme="minorHAnsi"/>
          <w:color w:val="000000"/>
        </w:rPr>
      </w:pPr>
      <w:r w:rsidRPr="00624040">
        <w:rPr>
          <w:rFonts w:asciiTheme="minorHAnsi" w:hAnsiTheme="minorHAnsi"/>
          <w:b/>
          <w:bCs/>
          <w:color w:val="000000"/>
        </w:rPr>
        <w:t>Audio and video recordings of classes</w:t>
      </w:r>
    </w:p>
    <w:p w14:paraId="6CFC5154" w14:textId="77777777" w:rsidR="00624040" w:rsidRPr="00624040" w:rsidRDefault="00624040" w:rsidP="00624040">
      <w:pPr>
        <w:rPr>
          <w:rFonts w:asciiTheme="minorHAnsi" w:hAnsiTheme="minorHAnsi"/>
          <w:color w:val="000000"/>
        </w:rPr>
      </w:pPr>
      <w:r w:rsidRPr="00624040">
        <w:rPr>
          <w:rFonts w:asciiTheme="minorHAnsi" w:hAnsiTheme="minorHAnsi"/>
          <w:color w:val="000000"/>
        </w:rPr>
        <w:lastRenderedPageBreak/>
        <w:t>University of Missouri System Executive Order No. 38 lays out principles regarding the sanctity of classroom discussions at the university. The policy is described fully in Section 200.015 of the Collected Rules and Regulations. In this class, students may make audio or video recordings of course activity unless specifically prohibited by the faculty member. However, the redistribution of audio or video recordings of statements or comments from the course to individuals who are not students in the course is prohibited without the express permission of the faculty member and of any students who are recorded. Students found to have violated this policy are subject to discipline in accordance with</w:t>
      </w:r>
      <w:r w:rsidRPr="00624040">
        <w:rPr>
          <w:rStyle w:val="apple-converted-space"/>
          <w:rFonts w:asciiTheme="minorHAnsi" w:hAnsiTheme="minorHAnsi"/>
          <w:color w:val="000000"/>
        </w:rPr>
        <w:t> </w:t>
      </w:r>
      <w:r w:rsidRPr="00624040">
        <w:rPr>
          <w:rFonts w:asciiTheme="minorHAnsi" w:hAnsiTheme="minorHAnsi"/>
          <w:color w:val="262626"/>
        </w:rPr>
        <w:t>provisions of</w:t>
      </w:r>
      <w:r w:rsidRPr="00624040">
        <w:rPr>
          <w:rStyle w:val="apple-converted-space"/>
          <w:rFonts w:asciiTheme="minorHAnsi" w:hAnsiTheme="minorHAnsi"/>
          <w:color w:val="262626"/>
        </w:rPr>
        <w:t> </w:t>
      </w:r>
      <w:hyperlink r:id="rId14" w:history="1">
        <w:r w:rsidRPr="00624040">
          <w:rPr>
            <w:rStyle w:val="Hyperlink"/>
            <w:rFonts w:asciiTheme="minorHAnsi" w:hAnsiTheme="minorHAnsi"/>
            <w:color w:val="243665"/>
          </w:rPr>
          <w:t>section 200.020</w:t>
        </w:r>
      </w:hyperlink>
      <w:r w:rsidRPr="00624040">
        <w:rPr>
          <w:rStyle w:val="apple-converted-space"/>
          <w:rFonts w:asciiTheme="minorHAnsi" w:hAnsiTheme="minorHAnsi"/>
          <w:color w:val="262626"/>
        </w:rPr>
        <w:t> </w:t>
      </w:r>
      <w:r w:rsidRPr="00624040">
        <w:rPr>
          <w:rFonts w:asciiTheme="minorHAnsi" w:hAnsiTheme="minorHAnsi"/>
          <w:color w:val="000000"/>
        </w:rPr>
        <w:t>of the Collected Rules and Regulations of the University of Missouri pertaining to student conduct matters.</w:t>
      </w:r>
    </w:p>
    <w:p w14:paraId="26C905F8" w14:textId="77777777" w:rsidR="00624040" w:rsidRPr="00624040" w:rsidRDefault="00624040" w:rsidP="00624040">
      <w:pPr>
        <w:rPr>
          <w:rFonts w:asciiTheme="minorHAnsi" w:hAnsiTheme="minorHAnsi"/>
          <w:color w:val="000000"/>
        </w:rPr>
      </w:pPr>
      <w:r w:rsidRPr="00624040">
        <w:rPr>
          <w:rFonts w:asciiTheme="minorHAnsi" w:hAnsiTheme="minorHAnsi"/>
          <w:b/>
          <w:bCs/>
          <w:color w:val="000000"/>
        </w:rPr>
        <w:t> </w:t>
      </w:r>
    </w:p>
    <w:p w14:paraId="08F6B7B7" w14:textId="77777777" w:rsidR="00624040" w:rsidRPr="00624040" w:rsidRDefault="00624040" w:rsidP="00624040">
      <w:pPr>
        <w:rPr>
          <w:rFonts w:asciiTheme="minorHAnsi" w:hAnsiTheme="minorHAnsi"/>
          <w:color w:val="000000"/>
        </w:rPr>
      </w:pPr>
      <w:r w:rsidRPr="00624040">
        <w:rPr>
          <w:rFonts w:asciiTheme="minorHAnsi" w:hAnsiTheme="minorHAnsi"/>
          <w:b/>
          <w:bCs/>
          <w:color w:val="000000"/>
        </w:rPr>
        <w:t>Religious holidays</w:t>
      </w:r>
    </w:p>
    <w:p w14:paraId="7BF298EE" w14:textId="77777777" w:rsidR="00624040" w:rsidRPr="00624040" w:rsidRDefault="00624040" w:rsidP="00624040">
      <w:pPr>
        <w:rPr>
          <w:rFonts w:asciiTheme="minorHAnsi" w:hAnsiTheme="minorHAnsi"/>
          <w:color w:val="000000"/>
        </w:rPr>
      </w:pPr>
      <w:r w:rsidRPr="00624040">
        <w:rPr>
          <w:rFonts w:asciiTheme="minorHAnsi" w:hAnsiTheme="minorHAnsi"/>
          <w:color w:val="000000"/>
        </w:rPr>
        <w:t>Students are excused for recognized religious holidays. Let your instructor know in advance if you have a conflict.</w:t>
      </w:r>
    </w:p>
    <w:p w14:paraId="24E1DE2B" w14:textId="77777777" w:rsidR="00624040" w:rsidRPr="00624040" w:rsidRDefault="00624040" w:rsidP="00624040">
      <w:pPr>
        <w:rPr>
          <w:rFonts w:asciiTheme="minorHAnsi" w:hAnsiTheme="minorHAnsi"/>
          <w:color w:val="000000"/>
        </w:rPr>
      </w:pPr>
      <w:r w:rsidRPr="00624040">
        <w:rPr>
          <w:rFonts w:asciiTheme="minorHAnsi" w:hAnsiTheme="minorHAnsi"/>
          <w:color w:val="000000"/>
        </w:rPr>
        <w:t> </w:t>
      </w:r>
    </w:p>
    <w:p w14:paraId="7A2D16A4" w14:textId="2ECA978D" w:rsidR="00624040" w:rsidRPr="00624040" w:rsidRDefault="00624040" w:rsidP="00624040">
      <w:pPr>
        <w:spacing w:after="240"/>
        <w:rPr>
          <w:rFonts w:asciiTheme="minorHAnsi" w:hAnsiTheme="minorHAnsi"/>
          <w:color w:val="000000"/>
        </w:rPr>
      </w:pPr>
      <w:r w:rsidRPr="00624040">
        <w:rPr>
          <w:rFonts w:asciiTheme="minorHAnsi" w:hAnsiTheme="minorHAnsi"/>
          <w:b/>
          <w:bCs/>
          <w:color w:val="333333"/>
          <w:shd w:val="clear" w:color="auto" w:fill="FFFFFF"/>
        </w:rPr>
        <w:t>FERPA</w:t>
      </w:r>
      <w:r w:rsidRPr="00624040">
        <w:rPr>
          <w:rFonts w:asciiTheme="minorHAnsi" w:hAnsiTheme="minorHAnsi"/>
          <w:color w:val="333333"/>
          <w:shd w:val="clear" w:color="auto" w:fill="FFFFFF"/>
        </w:rPr>
        <w:br/>
      </w:r>
      <w:r w:rsidRPr="00624040">
        <w:rPr>
          <w:rFonts w:asciiTheme="minorHAnsi" w:hAnsiTheme="minorHAnsi"/>
          <w:color w:val="333333"/>
        </w:rPr>
        <w:t>The University of Missouri maintains educational records of students in accordance with the Family Educational Rights and Privacy Act of 1974 (FERPA). Related topics include privacy policies at MU, display of student directory information and details about how MU manages FERPA-protected information.</w:t>
      </w:r>
      <w:r w:rsidRPr="00624040">
        <w:rPr>
          <w:rFonts w:asciiTheme="minorHAnsi" w:hAnsiTheme="minorHAnsi"/>
          <w:color w:val="000000"/>
          <w:sz w:val="22"/>
          <w:szCs w:val="22"/>
        </w:rPr>
        <w:t> </w:t>
      </w:r>
    </w:p>
    <w:p w14:paraId="75441A45" w14:textId="77777777" w:rsidR="005E0895" w:rsidRPr="005E0895" w:rsidRDefault="005E0895" w:rsidP="005E0895">
      <w:pPr>
        <w:widowControl w:val="0"/>
        <w:autoSpaceDE w:val="0"/>
        <w:autoSpaceDN w:val="0"/>
        <w:adjustRightInd w:val="0"/>
        <w:rPr>
          <w:rFonts w:asciiTheme="minorHAnsi" w:hAnsiTheme="minorHAnsi"/>
          <w:szCs w:val="24"/>
        </w:rPr>
      </w:pPr>
      <w:r w:rsidRPr="005E0895">
        <w:rPr>
          <w:rFonts w:asciiTheme="minorHAnsi" w:hAnsiTheme="minorHAnsi"/>
          <w:b/>
          <w:bCs/>
          <w:szCs w:val="24"/>
        </w:rPr>
        <w:t>University of Missouri Notice of Nondiscrimination</w:t>
      </w:r>
    </w:p>
    <w:p w14:paraId="50B0C034" w14:textId="77777777" w:rsidR="005E0895" w:rsidRPr="005E0895" w:rsidRDefault="005E0895" w:rsidP="005E0895">
      <w:pPr>
        <w:widowControl w:val="0"/>
        <w:autoSpaceDE w:val="0"/>
        <w:autoSpaceDN w:val="0"/>
        <w:adjustRightInd w:val="0"/>
        <w:rPr>
          <w:rFonts w:asciiTheme="minorHAnsi" w:hAnsiTheme="minorHAnsi"/>
          <w:color w:val="141414"/>
          <w:szCs w:val="24"/>
        </w:rPr>
      </w:pPr>
      <w:r w:rsidRPr="005E0895">
        <w:rPr>
          <w:rFonts w:asciiTheme="minorHAnsi" w:hAnsiTheme="minorHAnsi"/>
          <w:color w:val="141414"/>
          <w:szCs w:val="24"/>
        </w:rPr>
        <w:t>The University of Missouri does not discriminate on the basis of race, color, religion, national origin, sex, sexual orientation, gender identity, gender expression, age, disability or status as a protected veteran. </w:t>
      </w:r>
    </w:p>
    <w:p w14:paraId="27CA7477" w14:textId="77777777" w:rsidR="005E0895" w:rsidRPr="005E0895" w:rsidRDefault="005E0895" w:rsidP="005E0895">
      <w:pPr>
        <w:widowControl w:val="0"/>
        <w:autoSpaceDE w:val="0"/>
        <w:autoSpaceDN w:val="0"/>
        <w:adjustRightInd w:val="0"/>
        <w:rPr>
          <w:rFonts w:asciiTheme="minorHAnsi" w:hAnsiTheme="minorHAnsi"/>
          <w:szCs w:val="24"/>
        </w:rPr>
      </w:pPr>
    </w:p>
    <w:p w14:paraId="1CE2D073" w14:textId="77777777" w:rsidR="005E0895" w:rsidRPr="005E0895" w:rsidRDefault="005E0895" w:rsidP="005E0895">
      <w:pPr>
        <w:widowControl w:val="0"/>
        <w:autoSpaceDE w:val="0"/>
        <w:autoSpaceDN w:val="0"/>
        <w:adjustRightInd w:val="0"/>
        <w:rPr>
          <w:rFonts w:asciiTheme="minorHAnsi" w:hAnsiTheme="minorHAnsi"/>
          <w:szCs w:val="24"/>
        </w:rPr>
      </w:pPr>
      <w:r w:rsidRPr="005E0895">
        <w:rPr>
          <w:rFonts w:asciiTheme="minorHAnsi" w:hAnsiTheme="minorHAnsi"/>
          <w:b/>
          <w:bCs/>
          <w:szCs w:val="24"/>
        </w:rPr>
        <w:t>Title IX: </w:t>
      </w:r>
    </w:p>
    <w:p w14:paraId="5B36297F" w14:textId="77777777" w:rsidR="009C5195" w:rsidRPr="009C5195" w:rsidRDefault="009C5195" w:rsidP="009C5195">
      <w:pPr>
        <w:widowControl w:val="0"/>
        <w:autoSpaceDE w:val="0"/>
        <w:autoSpaceDN w:val="0"/>
        <w:adjustRightInd w:val="0"/>
        <w:rPr>
          <w:rFonts w:asciiTheme="minorHAnsi" w:eastAsia="Cambria" w:hAnsiTheme="minorHAnsi"/>
          <w:color w:val="262626"/>
          <w:szCs w:val="24"/>
        </w:rPr>
      </w:pPr>
      <w:r w:rsidRPr="009C5195">
        <w:rPr>
          <w:rFonts w:asciiTheme="minorHAnsi" w:eastAsia="Cambria" w:hAnsiTheme="minorHAnsi"/>
          <w:color w:val="262626"/>
          <w:szCs w:val="24"/>
        </w:rPr>
        <w:t>University of Missouri policies prohibit discrimination on the basis of race, color, national origin, ancestry, religion, sex, gender, gender identity, gender expression, sexual orientation, pregnancy, age, genetic information, disability and protected veteran status. Discrimination includes any form of unequal treatment such as denial of opportunities, harassment, and violence.  Sex-based violence includes rape, sexual assault, unwanted touching, stalking, dating/interpersonal violence, and sexual exploitation.</w:t>
      </w:r>
    </w:p>
    <w:p w14:paraId="47E2C746" w14:textId="77777777" w:rsidR="009C5195" w:rsidRPr="009C5195" w:rsidRDefault="009C5195" w:rsidP="009C5195">
      <w:pPr>
        <w:widowControl w:val="0"/>
        <w:autoSpaceDE w:val="0"/>
        <w:autoSpaceDN w:val="0"/>
        <w:adjustRightInd w:val="0"/>
        <w:rPr>
          <w:rFonts w:asciiTheme="minorHAnsi" w:eastAsia="Cambria" w:hAnsiTheme="minorHAnsi"/>
          <w:color w:val="262626"/>
          <w:szCs w:val="24"/>
        </w:rPr>
      </w:pPr>
    </w:p>
    <w:p w14:paraId="6203B5F9" w14:textId="77777777" w:rsidR="009C5195" w:rsidRPr="009C5195" w:rsidRDefault="009C5195" w:rsidP="009C5195">
      <w:pPr>
        <w:widowControl w:val="0"/>
        <w:autoSpaceDE w:val="0"/>
        <w:autoSpaceDN w:val="0"/>
        <w:adjustRightInd w:val="0"/>
        <w:rPr>
          <w:rFonts w:asciiTheme="minorHAnsi" w:eastAsia="Cambria" w:hAnsiTheme="minorHAnsi"/>
          <w:color w:val="262626"/>
          <w:szCs w:val="24"/>
        </w:rPr>
      </w:pPr>
      <w:r w:rsidRPr="009C5195">
        <w:rPr>
          <w:rFonts w:asciiTheme="minorHAnsi" w:eastAsia="Cambria" w:hAnsiTheme="minorHAnsi"/>
          <w:color w:val="262626"/>
          <w:szCs w:val="24"/>
        </w:rPr>
        <w:t>If you experience discrimination, you are encouraged (but not required) to report the incident to the MU Office for Civil Rights &amp; Title IX. Learn more about your rights and options at </w:t>
      </w:r>
      <w:hyperlink r:id="rId15" w:history="1">
        <w:r w:rsidRPr="009C5195">
          <w:rPr>
            <w:rFonts w:asciiTheme="minorHAnsi" w:eastAsia="Cambria" w:hAnsiTheme="minorHAnsi"/>
            <w:color w:val="243665"/>
            <w:szCs w:val="24"/>
            <w:u w:val="single" w:color="243665"/>
          </w:rPr>
          <w:t>civilrights.missouri.edu</w:t>
        </w:r>
      </w:hyperlink>
      <w:r w:rsidRPr="009C5195">
        <w:rPr>
          <w:rFonts w:asciiTheme="minorHAnsi" w:eastAsia="Cambria" w:hAnsiTheme="minorHAnsi"/>
          <w:color w:val="262626"/>
          <w:szCs w:val="24"/>
        </w:rPr>
        <w:t> or call 573-882-3880.  You also may make an anonymous report online.</w:t>
      </w:r>
    </w:p>
    <w:p w14:paraId="436900BA" w14:textId="77777777" w:rsidR="009C5195" w:rsidRPr="009C5195" w:rsidRDefault="009C5195" w:rsidP="009C5195">
      <w:pPr>
        <w:widowControl w:val="0"/>
        <w:autoSpaceDE w:val="0"/>
        <w:autoSpaceDN w:val="0"/>
        <w:adjustRightInd w:val="0"/>
        <w:rPr>
          <w:rFonts w:asciiTheme="minorHAnsi" w:eastAsia="Cambria" w:hAnsiTheme="minorHAnsi"/>
          <w:color w:val="262626"/>
          <w:szCs w:val="24"/>
        </w:rPr>
      </w:pPr>
    </w:p>
    <w:p w14:paraId="2E4DAF4C" w14:textId="77777777" w:rsidR="009C5195" w:rsidRPr="009C5195" w:rsidRDefault="009C5195" w:rsidP="009C5195">
      <w:pPr>
        <w:widowControl w:val="0"/>
        <w:autoSpaceDE w:val="0"/>
        <w:autoSpaceDN w:val="0"/>
        <w:adjustRightInd w:val="0"/>
        <w:rPr>
          <w:rFonts w:asciiTheme="minorHAnsi" w:eastAsia="Cambria" w:hAnsiTheme="minorHAnsi"/>
          <w:color w:val="262626"/>
          <w:szCs w:val="24"/>
        </w:rPr>
      </w:pPr>
      <w:r w:rsidRPr="009C5195">
        <w:rPr>
          <w:rFonts w:asciiTheme="minorHAnsi" w:eastAsia="Cambria" w:hAnsiTheme="minorHAnsi"/>
          <w:color w:val="262626"/>
          <w:szCs w:val="24"/>
        </w:rPr>
        <w:t>Students may also contact the Relationship &amp; Sexual Violence Prevention (RSVP) Center, a confidential resource, for advocacy and other support related to rape or power-based personal violence at </w:t>
      </w:r>
      <w:hyperlink r:id="rId16" w:history="1">
        <w:r w:rsidRPr="009C5195">
          <w:rPr>
            <w:rFonts w:asciiTheme="minorHAnsi" w:eastAsia="Cambria" w:hAnsiTheme="minorHAnsi"/>
            <w:color w:val="243665"/>
            <w:szCs w:val="24"/>
            <w:u w:val="single" w:color="243665"/>
          </w:rPr>
          <w:t>rsvp@missouri.edu</w:t>
        </w:r>
      </w:hyperlink>
      <w:r w:rsidRPr="009C5195">
        <w:rPr>
          <w:rFonts w:asciiTheme="minorHAnsi" w:eastAsia="Cambria" w:hAnsiTheme="minorHAnsi"/>
          <w:color w:val="262626"/>
          <w:szCs w:val="24"/>
        </w:rPr>
        <w:t> or 573-882-6638, or go to </w:t>
      </w:r>
      <w:hyperlink r:id="rId17" w:history="1">
        <w:r w:rsidRPr="009C5195">
          <w:rPr>
            <w:rFonts w:asciiTheme="minorHAnsi" w:eastAsia="Cambria" w:hAnsiTheme="minorHAnsi"/>
            <w:color w:val="243665"/>
            <w:szCs w:val="24"/>
            <w:u w:val="single" w:color="243665"/>
          </w:rPr>
          <w:t>rsvp.missouri.edu</w:t>
        </w:r>
      </w:hyperlink>
      <w:r w:rsidRPr="009C5195">
        <w:rPr>
          <w:rFonts w:asciiTheme="minorHAnsi" w:eastAsia="Cambria" w:hAnsiTheme="minorHAnsi"/>
          <w:color w:val="262626"/>
          <w:szCs w:val="24"/>
        </w:rPr>
        <w:t>.</w:t>
      </w:r>
    </w:p>
    <w:p w14:paraId="754AB446" w14:textId="77777777" w:rsidR="009C5195" w:rsidRPr="009C5195" w:rsidRDefault="009C5195" w:rsidP="009C5195">
      <w:pPr>
        <w:widowControl w:val="0"/>
        <w:autoSpaceDE w:val="0"/>
        <w:autoSpaceDN w:val="0"/>
        <w:adjustRightInd w:val="0"/>
        <w:rPr>
          <w:rFonts w:asciiTheme="minorHAnsi" w:eastAsia="Cambria" w:hAnsiTheme="minorHAnsi"/>
          <w:color w:val="262626"/>
          <w:szCs w:val="24"/>
        </w:rPr>
      </w:pPr>
    </w:p>
    <w:p w14:paraId="4DF2CE13" w14:textId="77777777" w:rsidR="009C5195" w:rsidRPr="009C5195" w:rsidRDefault="009C5195" w:rsidP="009C5195">
      <w:pPr>
        <w:widowControl w:val="0"/>
        <w:autoSpaceDE w:val="0"/>
        <w:autoSpaceDN w:val="0"/>
        <w:adjustRightInd w:val="0"/>
        <w:rPr>
          <w:rFonts w:asciiTheme="minorHAnsi" w:eastAsia="Cambria" w:hAnsiTheme="minorHAnsi"/>
          <w:color w:val="262626"/>
          <w:szCs w:val="24"/>
        </w:rPr>
      </w:pPr>
      <w:r w:rsidRPr="009C5195">
        <w:rPr>
          <w:rFonts w:asciiTheme="minorHAnsi" w:eastAsia="Cambria" w:hAnsiTheme="minorHAnsi"/>
          <w:color w:val="262626"/>
          <w:szCs w:val="24"/>
        </w:rPr>
        <w:t xml:space="preserve">Both the </w:t>
      </w:r>
      <w:hyperlink r:id="rId18" w:history="1">
        <w:r w:rsidRPr="009C5195">
          <w:rPr>
            <w:rFonts w:asciiTheme="minorHAnsi" w:eastAsia="Cambria" w:hAnsiTheme="minorHAnsi"/>
            <w:color w:val="243665"/>
            <w:szCs w:val="24"/>
            <w:u w:val="single" w:color="243665"/>
          </w:rPr>
          <w:t>Office for Civil Rights &amp; Title IX</w:t>
        </w:r>
      </w:hyperlink>
      <w:r w:rsidRPr="009C5195">
        <w:rPr>
          <w:rFonts w:asciiTheme="minorHAnsi" w:eastAsia="Cambria" w:hAnsiTheme="minorHAnsi"/>
          <w:color w:val="262626"/>
          <w:szCs w:val="24"/>
        </w:rPr>
        <w:t xml:space="preserve"> and the </w:t>
      </w:r>
      <w:hyperlink r:id="rId19" w:history="1">
        <w:r w:rsidRPr="009C5195">
          <w:rPr>
            <w:rFonts w:asciiTheme="minorHAnsi" w:eastAsia="Cambria" w:hAnsiTheme="minorHAnsi"/>
            <w:color w:val="243665"/>
            <w:szCs w:val="24"/>
            <w:u w:val="single" w:color="243665"/>
          </w:rPr>
          <w:t>RSVP Center</w:t>
        </w:r>
      </w:hyperlink>
      <w:r w:rsidRPr="009C5195">
        <w:rPr>
          <w:rFonts w:asciiTheme="minorHAnsi" w:eastAsia="Cambria" w:hAnsiTheme="minorHAnsi"/>
          <w:color w:val="262626"/>
          <w:szCs w:val="24"/>
        </w:rPr>
        <w:t xml:space="preserve"> can provide assistance to </w:t>
      </w:r>
      <w:r w:rsidRPr="009C5195">
        <w:rPr>
          <w:rFonts w:asciiTheme="minorHAnsi" w:eastAsia="Cambria" w:hAnsiTheme="minorHAnsi"/>
          <w:color w:val="262626"/>
          <w:szCs w:val="24"/>
        </w:rPr>
        <w:lastRenderedPageBreak/>
        <w:t>students who need help with academics, housing, or other issues. </w:t>
      </w:r>
    </w:p>
    <w:p w14:paraId="76D8976D" w14:textId="77777777" w:rsidR="009C5195" w:rsidRPr="009C5195" w:rsidRDefault="009C5195" w:rsidP="009C5195">
      <w:pPr>
        <w:outlineLvl w:val="0"/>
        <w:rPr>
          <w:rFonts w:asciiTheme="minorHAnsi" w:eastAsia="Cambria" w:hAnsiTheme="minorHAnsi"/>
          <w:i/>
          <w:iCs/>
          <w:color w:val="262626"/>
          <w:szCs w:val="24"/>
        </w:rPr>
      </w:pPr>
    </w:p>
    <w:p w14:paraId="6E361958" w14:textId="77777777" w:rsidR="009C5195" w:rsidRPr="009C5195" w:rsidRDefault="009C5195" w:rsidP="009C5195">
      <w:pPr>
        <w:outlineLvl w:val="0"/>
        <w:rPr>
          <w:rFonts w:asciiTheme="minorHAnsi" w:hAnsiTheme="minorHAnsi"/>
          <w:b/>
          <w:szCs w:val="24"/>
        </w:rPr>
      </w:pPr>
      <w:r w:rsidRPr="009C5195">
        <w:rPr>
          <w:rFonts w:asciiTheme="minorHAnsi" w:eastAsia="Cambria" w:hAnsiTheme="minorHAnsi"/>
          <w:i/>
          <w:iCs/>
          <w:color w:val="262626"/>
          <w:szCs w:val="24"/>
        </w:rPr>
        <w:t>Required Referral</w:t>
      </w:r>
      <w:r w:rsidRPr="009C5195">
        <w:rPr>
          <w:rFonts w:asciiTheme="minorHAnsi" w:eastAsia="Cambria" w:hAnsiTheme="minorHAnsi"/>
          <w:color w:val="262626"/>
          <w:szCs w:val="24"/>
        </w:rPr>
        <w:t>:  Mizzou employees are required to refer all incidents of sex discrimination to the Office for Civil Rights &amp; Title IX. The Office connects students with resources and helps them decide whether they wish to file a complaint of discrimination.  To learn more, contact </w:t>
      </w:r>
      <w:hyperlink r:id="rId20" w:history="1">
        <w:r w:rsidRPr="009C5195">
          <w:rPr>
            <w:rFonts w:asciiTheme="minorHAnsi" w:eastAsia="Cambria" w:hAnsiTheme="minorHAnsi"/>
            <w:color w:val="243665"/>
            <w:szCs w:val="24"/>
            <w:u w:val="single" w:color="243665"/>
          </w:rPr>
          <w:t>title9@missouri.edu</w:t>
        </w:r>
      </w:hyperlink>
      <w:r w:rsidRPr="009C5195">
        <w:rPr>
          <w:rFonts w:asciiTheme="minorHAnsi" w:eastAsia="Cambria" w:hAnsiTheme="minorHAnsi"/>
          <w:color w:val="262626"/>
          <w:szCs w:val="24"/>
        </w:rPr>
        <w:t> or 573-882-3880, or go to </w:t>
      </w:r>
      <w:hyperlink r:id="rId21" w:history="1">
        <w:r w:rsidRPr="009C5195">
          <w:rPr>
            <w:rFonts w:asciiTheme="minorHAnsi" w:eastAsia="Cambria" w:hAnsiTheme="minorHAnsi"/>
            <w:color w:val="243665"/>
            <w:szCs w:val="24"/>
            <w:u w:val="single" w:color="243665"/>
          </w:rPr>
          <w:t>civilrights.missouri.edu</w:t>
        </w:r>
      </w:hyperlink>
      <w:r w:rsidRPr="009C5195">
        <w:rPr>
          <w:rFonts w:asciiTheme="minorHAnsi" w:eastAsia="Cambria" w:hAnsiTheme="minorHAnsi"/>
          <w:color w:val="262626"/>
          <w:szCs w:val="24"/>
        </w:rPr>
        <w:t>.</w:t>
      </w:r>
    </w:p>
    <w:p w14:paraId="2BB16C7B" w14:textId="77777777" w:rsidR="005E0895" w:rsidRPr="005E0895" w:rsidRDefault="005E0895" w:rsidP="005E0895">
      <w:pPr>
        <w:rPr>
          <w:rFonts w:asciiTheme="minorHAnsi" w:hAnsiTheme="minorHAnsi"/>
          <w:szCs w:val="24"/>
        </w:rPr>
      </w:pPr>
    </w:p>
    <w:p w14:paraId="509B6EF1" w14:textId="24E37CD5" w:rsidR="005E0895" w:rsidRPr="005E0895" w:rsidRDefault="009C5195" w:rsidP="005E0895">
      <w:pPr>
        <w:rPr>
          <w:rFonts w:asciiTheme="minorHAnsi" w:hAnsiTheme="minorHAnsi"/>
          <w:b/>
          <w:szCs w:val="24"/>
        </w:rPr>
      </w:pPr>
      <w:r>
        <w:rPr>
          <w:rFonts w:asciiTheme="minorHAnsi" w:hAnsiTheme="minorHAnsi"/>
          <w:b/>
          <w:szCs w:val="24"/>
        </w:rPr>
        <w:t>Students with disabilities</w:t>
      </w:r>
    </w:p>
    <w:p w14:paraId="7C94FBC9" w14:textId="77777777" w:rsidR="009C5195" w:rsidRPr="00934D23" w:rsidRDefault="009C5195" w:rsidP="009C5195">
      <w:pPr>
        <w:widowControl w:val="0"/>
        <w:autoSpaceDE w:val="0"/>
        <w:autoSpaceDN w:val="0"/>
        <w:adjustRightInd w:val="0"/>
        <w:rPr>
          <w:rFonts w:eastAsia="Cambria"/>
          <w:color w:val="262626"/>
          <w:szCs w:val="24"/>
        </w:rPr>
      </w:pPr>
      <w:r w:rsidRPr="00934D23">
        <w:rPr>
          <w:rFonts w:eastAsia="Cambria"/>
          <w:color w:val="262626"/>
          <w:szCs w:val="24"/>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7A8C5902" w14:textId="77777777" w:rsidR="009C5195" w:rsidRPr="00934D23" w:rsidRDefault="009C5195" w:rsidP="009C5195">
      <w:pPr>
        <w:rPr>
          <w:b/>
          <w:szCs w:val="24"/>
        </w:rPr>
      </w:pPr>
      <w:r w:rsidRPr="00934D23">
        <w:rPr>
          <w:rFonts w:eastAsia="Cambria"/>
          <w:color w:val="262626"/>
          <w:szCs w:val="24"/>
        </w:rPr>
        <w:t xml:space="preserve">If disability related accommodations are necessary (for example, a note taker, extended time on exams, captioning), please register with the </w:t>
      </w:r>
      <w:hyperlink r:id="rId22" w:history="1">
        <w:r w:rsidRPr="00934D23">
          <w:rPr>
            <w:rFonts w:eastAsia="Cambria"/>
            <w:color w:val="243665"/>
            <w:szCs w:val="24"/>
            <w:u w:val="single" w:color="243665"/>
          </w:rPr>
          <w:t>MU Disability Center</w:t>
        </w:r>
      </w:hyperlink>
      <w:r w:rsidRPr="00934D23">
        <w:rPr>
          <w:rFonts w:eastAsia="Cambria"/>
          <w:color w:val="262626"/>
          <w:szCs w:val="24"/>
        </w:rPr>
        <w:t>, S5 Memorial Union, 573-882-4696, and then notify me of your eligibility for reasonable accommodations.</w:t>
      </w:r>
    </w:p>
    <w:p w14:paraId="27D0E0A9" w14:textId="1441FD21" w:rsidR="00FB1A42" w:rsidRDefault="00FB1A42" w:rsidP="005E0895">
      <w:pPr>
        <w:rPr>
          <w:rFonts w:asciiTheme="minorHAnsi" w:hAnsiTheme="minorHAnsi"/>
          <w:szCs w:val="24"/>
        </w:rPr>
      </w:pPr>
    </w:p>
    <w:p w14:paraId="3DE50125" w14:textId="77777777" w:rsidR="009C5195" w:rsidRPr="009C5195" w:rsidRDefault="009C5195" w:rsidP="009C5195">
      <w:pPr>
        <w:outlineLvl w:val="0"/>
        <w:rPr>
          <w:rFonts w:asciiTheme="minorHAnsi" w:hAnsiTheme="minorHAnsi"/>
          <w:b/>
        </w:rPr>
      </w:pPr>
      <w:r w:rsidRPr="009C5195">
        <w:rPr>
          <w:rFonts w:asciiTheme="minorHAnsi" w:hAnsiTheme="minorHAnsi"/>
          <w:b/>
        </w:rPr>
        <w:t>Intellectual Pluralism</w:t>
      </w:r>
    </w:p>
    <w:p w14:paraId="1569B5FF" w14:textId="77777777" w:rsidR="009C5195" w:rsidRPr="009C5195" w:rsidRDefault="009C5195" w:rsidP="009C5195">
      <w:pPr>
        <w:rPr>
          <w:rFonts w:asciiTheme="minorHAnsi" w:hAnsiTheme="minorHAnsi"/>
        </w:rPr>
      </w:pPr>
      <w:r w:rsidRPr="009C5195">
        <w:rPr>
          <w:rFonts w:asciiTheme="minorHAnsi" w:hAnsiTheme="minorHAnsi"/>
        </w:rPr>
        <w:t>The University community welcomes intellectual diversity and respects student rights. Students who have questions concerning the atmosphere in this class (including respect for diverse opinions) may contact your faculty chair or associate dean; or the director of the Office of Students Rights and Responsibilities (</w:t>
      </w:r>
      <w:hyperlink r:id="rId23" w:history="1">
        <w:r w:rsidRPr="009C5195">
          <w:rPr>
            <w:rStyle w:val="Hyperlink"/>
            <w:rFonts w:asciiTheme="minorHAnsi" w:hAnsiTheme="minorHAnsi"/>
          </w:rPr>
          <w:t>http://osrr.missouri.edu/)</w:t>
        </w:r>
      </w:hyperlink>
      <w:r w:rsidRPr="009C5195">
        <w:rPr>
          <w:rFonts w:asciiTheme="minorHAnsi" w:hAnsiTheme="minorHAnsi"/>
        </w:rPr>
        <w:t xml:space="preserve">; the MU Equity Office, or </w:t>
      </w:r>
      <w:hyperlink r:id="rId24" w:history="1">
        <w:r w:rsidRPr="009C5195">
          <w:rPr>
            <w:rStyle w:val="Hyperlink"/>
            <w:rFonts w:asciiTheme="minorHAnsi" w:hAnsiTheme="minorHAnsi"/>
          </w:rPr>
          <w:t>equity@missouri.edu</w:t>
        </w:r>
      </w:hyperlink>
      <w:r w:rsidRPr="009C5195">
        <w:rPr>
          <w:rFonts w:asciiTheme="minorHAnsi" w:hAnsiTheme="minorHAnsi"/>
        </w:rPr>
        <w:t>.</w:t>
      </w:r>
    </w:p>
    <w:p w14:paraId="1377AB0A" w14:textId="77777777" w:rsidR="009C5195" w:rsidRPr="009C5195" w:rsidRDefault="009C5195" w:rsidP="009C5195">
      <w:pPr>
        <w:rPr>
          <w:rFonts w:asciiTheme="minorHAnsi" w:hAnsiTheme="minorHAnsi"/>
        </w:rPr>
      </w:pPr>
    </w:p>
    <w:p w14:paraId="368E2E18" w14:textId="77777777" w:rsidR="00624040" w:rsidRPr="00624040" w:rsidRDefault="00624040" w:rsidP="00624040">
      <w:pPr>
        <w:rPr>
          <w:rFonts w:asciiTheme="minorHAnsi" w:hAnsiTheme="minorHAnsi"/>
          <w:color w:val="000000"/>
        </w:rPr>
      </w:pPr>
      <w:r w:rsidRPr="00624040">
        <w:rPr>
          <w:rFonts w:asciiTheme="minorHAnsi" w:hAnsiTheme="minorHAnsi"/>
          <w:b/>
          <w:bCs/>
          <w:color w:val="000000"/>
        </w:rPr>
        <w:t>Student Support Statement</w:t>
      </w:r>
    </w:p>
    <w:p w14:paraId="078B2903" w14:textId="77777777" w:rsidR="00624040" w:rsidRPr="00624040" w:rsidRDefault="00624040" w:rsidP="00624040">
      <w:pPr>
        <w:rPr>
          <w:rFonts w:asciiTheme="minorHAnsi" w:hAnsiTheme="minorHAnsi"/>
          <w:color w:val="000000"/>
        </w:rPr>
      </w:pPr>
      <w:r w:rsidRPr="00624040">
        <w:rPr>
          <w:rFonts w:asciiTheme="minorHAnsi" w:hAnsiTheme="minorHAnsi"/>
          <w:color w:val="000000"/>
        </w:rPr>
        <w:t>Students can encounter challenges that may impact their performance in their academic programs. The School of Journalism is committed to support students who encounter these challenges. Any student who cannot afford groceries or access sufficient food to eat every day, or who lacks a safe and stable place to live is urged to contact Nicole Logue, 2500 MU Student Center, (</w:t>
      </w:r>
      <w:hyperlink r:id="rId25" w:history="1">
        <w:r w:rsidRPr="00624040">
          <w:rPr>
            <w:rStyle w:val="Hyperlink"/>
            <w:rFonts w:asciiTheme="minorHAnsi" w:hAnsiTheme="minorHAnsi"/>
            <w:color w:val="800080"/>
          </w:rPr>
          <w:t>loguejn@missouiri.edu</w:t>
        </w:r>
      </w:hyperlink>
      <w:r w:rsidRPr="00624040">
        <w:rPr>
          <w:rFonts w:asciiTheme="minorHAnsi" w:hAnsiTheme="minorHAnsi"/>
          <w:color w:val="000000"/>
        </w:rPr>
        <w:t xml:space="preserve">) or Lynda </w:t>
      </w:r>
      <w:proofErr w:type="spellStart"/>
      <w:r w:rsidRPr="00624040">
        <w:rPr>
          <w:rFonts w:asciiTheme="minorHAnsi" w:hAnsiTheme="minorHAnsi"/>
          <w:color w:val="000000"/>
        </w:rPr>
        <w:t>Kraxberger</w:t>
      </w:r>
      <w:proofErr w:type="spellEnd"/>
      <w:r w:rsidRPr="00624040">
        <w:rPr>
          <w:rFonts w:asciiTheme="minorHAnsi" w:hAnsiTheme="minorHAnsi"/>
          <w:color w:val="000000"/>
        </w:rPr>
        <w:t>, Associate Dean for Undergraduate Studies, 120 Neff Hall,</w:t>
      </w:r>
      <w:r w:rsidRPr="00624040">
        <w:rPr>
          <w:rStyle w:val="apple-converted-space"/>
          <w:rFonts w:asciiTheme="minorHAnsi" w:hAnsiTheme="minorHAnsi"/>
          <w:color w:val="000000"/>
        </w:rPr>
        <w:t> </w:t>
      </w:r>
      <w:hyperlink r:id="rId26" w:history="1">
        <w:r w:rsidRPr="00624040">
          <w:rPr>
            <w:rStyle w:val="Hyperlink"/>
            <w:rFonts w:asciiTheme="minorHAnsi" w:hAnsiTheme="minorHAnsi"/>
            <w:color w:val="954F72"/>
          </w:rPr>
          <w:t>KraxbergerL@missouriu.edu</w:t>
        </w:r>
      </w:hyperlink>
      <w:r w:rsidRPr="00624040">
        <w:rPr>
          <w:rStyle w:val="apple-converted-space"/>
          <w:rFonts w:asciiTheme="minorHAnsi" w:hAnsiTheme="minorHAnsi"/>
          <w:color w:val="000000"/>
        </w:rPr>
        <w:t> </w:t>
      </w:r>
      <w:r w:rsidRPr="00624040">
        <w:rPr>
          <w:rFonts w:asciiTheme="minorHAnsi" w:hAnsiTheme="minorHAnsi"/>
          <w:color w:val="000000"/>
        </w:rPr>
        <w:t>for a list of resources and support. In addition, the MU Tiger Pantry (</w:t>
      </w:r>
      <w:hyperlink r:id="rId27" w:history="1">
        <w:r w:rsidRPr="00624040">
          <w:rPr>
            <w:rStyle w:val="Hyperlink"/>
            <w:rFonts w:asciiTheme="minorHAnsi" w:hAnsiTheme="minorHAnsi"/>
            <w:color w:val="954F72"/>
          </w:rPr>
          <w:t>https://tigerpantry.missouri.edu/</w:t>
        </w:r>
      </w:hyperlink>
      <w:r w:rsidRPr="00624040">
        <w:rPr>
          <w:rFonts w:asciiTheme="minorHAnsi" w:hAnsiTheme="minorHAnsi"/>
          <w:color w:val="000000"/>
        </w:rPr>
        <w:t>) is a free resource with a food pantry and personal care items, located at 1400 S Rock Quarry Rd #8. Students in these situations may find it helpful to notify their professors so they can also assist with finding resources.</w:t>
      </w:r>
    </w:p>
    <w:p w14:paraId="2F670C29" w14:textId="1F4A5305" w:rsidR="00624040" w:rsidRDefault="00624040" w:rsidP="00624040">
      <w:pPr>
        <w:rPr>
          <w:rFonts w:asciiTheme="minorHAnsi" w:hAnsiTheme="minorHAnsi"/>
        </w:rPr>
      </w:pPr>
      <w:r w:rsidRPr="009C5195">
        <w:rPr>
          <w:rFonts w:asciiTheme="minorHAnsi" w:hAnsiTheme="minorHAnsi"/>
        </w:rPr>
        <w:t xml:space="preserve"> </w:t>
      </w:r>
    </w:p>
    <w:p w14:paraId="015F9D4B" w14:textId="77777777" w:rsidR="00624040" w:rsidRPr="00624040" w:rsidRDefault="00624040" w:rsidP="00624040">
      <w:pPr>
        <w:rPr>
          <w:rFonts w:asciiTheme="minorHAnsi" w:hAnsiTheme="minorHAnsi"/>
          <w:b/>
        </w:rPr>
      </w:pPr>
      <w:r w:rsidRPr="00624040">
        <w:rPr>
          <w:rFonts w:asciiTheme="minorHAnsi" w:hAnsiTheme="minorHAnsi"/>
          <w:b/>
        </w:rPr>
        <w:t>Evaluating instructors</w:t>
      </w:r>
    </w:p>
    <w:p w14:paraId="70E96955" w14:textId="4C21FBBF" w:rsidR="009C5195" w:rsidRPr="009C5195" w:rsidRDefault="009C5195" w:rsidP="00624040">
      <w:pPr>
        <w:rPr>
          <w:rFonts w:asciiTheme="minorHAnsi" w:hAnsiTheme="minorHAnsi"/>
        </w:rPr>
      </w:pPr>
      <w:r w:rsidRPr="009C5195">
        <w:rPr>
          <w:rFonts w:asciiTheme="minorHAnsi" w:hAnsiTheme="minorHAnsi"/>
        </w:rPr>
        <w:t>All students will have the opportunity to submit an anonymous evaluation of the instructor(s) at the end of the course.</w:t>
      </w:r>
    </w:p>
    <w:p w14:paraId="74034E6F" w14:textId="161251FE" w:rsidR="004804B0" w:rsidRDefault="004804B0" w:rsidP="005E0895">
      <w:pPr>
        <w:rPr>
          <w:rFonts w:asciiTheme="minorHAnsi" w:hAnsiTheme="minorHAnsi"/>
          <w:szCs w:val="24"/>
        </w:rPr>
      </w:pPr>
    </w:p>
    <w:p w14:paraId="507A47F5" w14:textId="77777777" w:rsidR="004804B0" w:rsidRPr="004804B0" w:rsidRDefault="004804B0" w:rsidP="004804B0">
      <w:pPr>
        <w:rPr>
          <w:rFonts w:asciiTheme="minorHAnsi" w:hAnsiTheme="minorHAnsi"/>
          <w:szCs w:val="24"/>
        </w:rPr>
      </w:pPr>
    </w:p>
    <w:p w14:paraId="46828492" w14:textId="77777777" w:rsidR="004804B0" w:rsidRPr="004804B0" w:rsidRDefault="004804B0" w:rsidP="004804B0">
      <w:pPr>
        <w:rPr>
          <w:rFonts w:asciiTheme="minorHAnsi" w:hAnsiTheme="minorHAnsi"/>
          <w:szCs w:val="24"/>
        </w:rPr>
      </w:pPr>
    </w:p>
    <w:p w14:paraId="57E03A1D" w14:textId="7E2758B1" w:rsidR="009C5195" w:rsidRPr="004804B0" w:rsidRDefault="009C5195" w:rsidP="004804B0">
      <w:pPr>
        <w:jc w:val="center"/>
        <w:rPr>
          <w:rFonts w:asciiTheme="minorHAnsi" w:hAnsiTheme="minorHAnsi"/>
          <w:szCs w:val="24"/>
        </w:rPr>
      </w:pPr>
    </w:p>
    <w:sectPr w:rsidR="009C5195" w:rsidRPr="004804B0">
      <w:footerReference w:type="even" r:id="rId28"/>
      <w:footerReference w:type="default" r:id="rId2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5DAF9" w14:textId="77777777" w:rsidR="00420938" w:rsidRDefault="00420938">
      <w:r>
        <w:separator/>
      </w:r>
    </w:p>
  </w:endnote>
  <w:endnote w:type="continuationSeparator" w:id="0">
    <w:p w14:paraId="5B5ADC6C" w14:textId="77777777" w:rsidR="00420938" w:rsidRDefault="0042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C56D5" w14:textId="77777777" w:rsidR="006B41EF" w:rsidRDefault="006B41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33CBE1A7" w14:textId="77777777" w:rsidR="006B41EF" w:rsidRDefault="006B41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21CD4" w14:textId="77777777" w:rsidR="006B41EF" w:rsidRDefault="006B41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4040">
      <w:rPr>
        <w:rStyle w:val="PageNumber"/>
        <w:noProof/>
      </w:rPr>
      <w:t>1</w:t>
    </w:r>
    <w:r>
      <w:rPr>
        <w:rStyle w:val="PageNumber"/>
      </w:rPr>
      <w:fldChar w:fldCharType="end"/>
    </w:r>
  </w:p>
  <w:p w14:paraId="3D48B0DB" w14:textId="77777777" w:rsidR="006B41EF" w:rsidRDefault="006B41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E0AEE" w14:textId="77777777" w:rsidR="00420938" w:rsidRDefault="00420938">
      <w:r>
        <w:separator/>
      </w:r>
    </w:p>
  </w:footnote>
  <w:footnote w:type="continuationSeparator" w:id="0">
    <w:p w14:paraId="1E021909" w14:textId="77777777" w:rsidR="00420938" w:rsidRDefault="00420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10409"/>
    <w:lvl w:ilvl="0">
      <w:start w:val="882"/>
      <w:numFmt w:val="bullet"/>
      <w:lvlText w:val=""/>
      <w:lvlJc w:val="left"/>
      <w:pPr>
        <w:tabs>
          <w:tab w:val="num" w:pos="360"/>
        </w:tabs>
        <w:ind w:left="360" w:hanging="360"/>
      </w:pPr>
      <w:rPr>
        <w:rFonts w:ascii="Symbol" w:hAnsi="Symbol" w:hint="default"/>
      </w:rPr>
    </w:lvl>
  </w:abstractNum>
  <w:abstractNum w:abstractNumId="1"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E2341"/>
    <w:multiLevelType w:val="multilevel"/>
    <w:tmpl w:val="809C7938"/>
    <w:lvl w:ilvl="0">
      <w:start w:val="882"/>
      <w:numFmt w:val="decimal"/>
      <w:lvlText w:val="%1"/>
      <w:lvlJc w:val="left"/>
      <w:pPr>
        <w:tabs>
          <w:tab w:val="num" w:pos="5040"/>
        </w:tabs>
        <w:ind w:left="5040" w:hanging="5040"/>
      </w:pPr>
      <w:rPr>
        <w:rFonts w:hint="default"/>
      </w:rPr>
    </w:lvl>
    <w:lvl w:ilvl="1">
      <w:start w:val="6839"/>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65"/>
    <w:rsid w:val="0000696B"/>
    <w:rsid w:val="00013D31"/>
    <w:rsid w:val="00025E00"/>
    <w:rsid w:val="00050E16"/>
    <w:rsid w:val="00091FAF"/>
    <w:rsid w:val="000A78E5"/>
    <w:rsid w:val="000B04F1"/>
    <w:rsid w:val="0012407D"/>
    <w:rsid w:val="00126D44"/>
    <w:rsid w:val="00145B37"/>
    <w:rsid w:val="00150C38"/>
    <w:rsid w:val="00190E78"/>
    <w:rsid w:val="00192383"/>
    <w:rsid w:val="001A0BEF"/>
    <w:rsid w:val="001D4816"/>
    <w:rsid w:val="001D7B02"/>
    <w:rsid w:val="001E1E79"/>
    <w:rsid w:val="00214A24"/>
    <w:rsid w:val="00225994"/>
    <w:rsid w:val="00225A68"/>
    <w:rsid w:val="00235C3A"/>
    <w:rsid w:val="002729B6"/>
    <w:rsid w:val="002B07D3"/>
    <w:rsid w:val="002D70BB"/>
    <w:rsid w:val="002F7DED"/>
    <w:rsid w:val="0032174F"/>
    <w:rsid w:val="00323D27"/>
    <w:rsid w:val="0032756E"/>
    <w:rsid w:val="00340F07"/>
    <w:rsid w:val="003579FD"/>
    <w:rsid w:val="003728E1"/>
    <w:rsid w:val="003765E8"/>
    <w:rsid w:val="00386EC7"/>
    <w:rsid w:val="003D217B"/>
    <w:rsid w:val="003E4B7A"/>
    <w:rsid w:val="003F47F9"/>
    <w:rsid w:val="00406D6E"/>
    <w:rsid w:val="00413D3E"/>
    <w:rsid w:val="00420938"/>
    <w:rsid w:val="00456EF2"/>
    <w:rsid w:val="004724B9"/>
    <w:rsid w:val="004725C7"/>
    <w:rsid w:val="004804B0"/>
    <w:rsid w:val="004956E1"/>
    <w:rsid w:val="004A0035"/>
    <w:rsid w:val="004A59FE"/>
    <w:rsid w:val="004E783B"/>
    <w:rsid w:val="004F799D"/>
    <w:rsid w:val="00513FD7"/>
    <w:rsid w:val="00532191"/>
    <w:rsid w:val="00565078"/>
    <w:rsid w:val="005B3B61"/>
    <w:rsid w:val="005E0895"/>
    <w:rsid w:val="005F5DD2"/>
    <w:rsid w:val="005F5F4B"/>
    <w:rsid w:val="006102D1"/>
    <w:rsid w:val="00611756"/>
    <w:rsid w:val="00624040"/>
    <w:rsid w:val="00651A9C"/>
    <w:rsid w:val="00654F81"/>
    <w:rsid w:val="006637EF"/>
    <w:rsid w:val="00682723"/>
    <w:rsid w:val="006A7B65"/>
    <w:rsid w:val="006B41EF"/>
    <w:rsid w:val="006C7A2C"/>
    <w:rsid w:val="006D5B51"/>
    <w:rsid w:val="006E298C"/>
    <w:rsid w:val="006F6043"/>
    <w:rsid w:val="00714E55"/>
    <w:rsid w:val="00753F72"/>
    <w:rsid w:val="00783116"/>
    <w:rsid w:val="007B5FC8"/>
    <w:rsid w:val="007C3964"/>
    <w:rsid w:val="007E01D8"/>
    <w:rsid w:val="00800769"/>
    <w:rsid w:val="00801CBE"/>
    <w:rsid w:val="00806E3A"/>
    <w:rsid w:val="008206EC"/>
    <w:rsid w:val="008966EB"/>
    <w:rsid w:val="008D5910"/>
    <w:rsid w:val="008E047A"/>
    <w:rsid w:val="008F3BDA"/>
    <w:rsid w:val="008F6FFF"/>
    <w:rsid w:val="00906312"/>
    <w:rsid w:val="00922863"/>
    <w:rsid w:val="0092301C"/>
    <w:rsid w:val="00935E11"/>
    <w:rsid w:val="00943746"/>
    <w:rsid w:val="00957E15"/>
    <w:rsid w:val="00987269"/>
    <w:rsid w:val="00992EFB"/>
    <w:rsid w:val="009B6C94"/>
    <w:rsid w:val="009C5195"/>
    <w:rsid w:val="009E1A69"/>
    <w:rsid w:val="009E60DB"/>
    <w:rsid w:val="00A20A32"/>
    <w:rsid w:val="00A27336"/>
    <w:rsid w:val="00A52921"/>
    <w:rsid w:val="00A823A1"/>
    <w:rsid w:val="00A92936"/>
    <w:rsid w:val="00B02347"/>
    <w:rsid w:val="00B32C5D"/>
    <w:rsid w:val="00B45496"/>
    <w:rsid w:val="00B4705A"/>
    <w:rsid w:val="00B54226"/>
    <w:rsid w:val="00B66622"/>
    <w:rsid w:val="00BB06AB"/>
    <w:rsid w:val="00BC33D5"/>
    <w:rsid w:val="00BC6C2F"/>
    <w:rsid w:val="00BE703D"/>
    <w:rsid w:val="00C242CD"/>
    <w:rsid w:val="00C50868"/>
    <w:rsid w:val="00C52C9A"/>
    <w:rsid w:val="00C6728F"/>
    <w:rsid w:val="00C712A7"/>
    <w:rsid w:val="00C96AA0"/>
    <w:rsid w:val="00CB2703"/>
    <w:rsid w:val="00D065C6"/>
    <w:rsid w:val="00D212D6"/>
    <w:rsid w:val="00D31B93"/>
    <w:rsid w:val="00D766DC"/>
    <w:rsid w:val="00D84B1E"/>
    <w:rsid w:val="00D91036"/>
    <w:rsid w:val="00D91738"/>
    <w:rsid w:val="00DD2851"/>
    <w:rsid w:val="00DD345C"/>
    <w:rsid w:val="00DD62C0"/>
    <w:rsid w:val="00DE0C3F"/>
    <w:rsid w:val="00E37159"/>
    <w:rsid w:val="00E4425A"/>
    <w:rsid w:val="00E615BC"/>
    <w:rsid w:val="00E64AE8"/>
    <w:rsid w:val="00EC1A4A"/>
    <w:rsid w:val="00EC3536"/>
    <w:rsid w:val="00F12417"/>
    <w:rsid w:val="00F205FB"/>
    <w:rsid w:val="00F32C9C"/>
    <w:rsid w:val="00F402B9"/>
    <w:rsid w:val="00F57D7D"/>
    <w:rsid w:val="00F6368F"/>
    <w:rsid w:val="00F749AB"/>
    <w:rsid w:val="00F8458C"/>
    <w:rsid w:val="00F973CC"/>
    <w:rsid w:val="00F97AB7"/>
    <w:rsid w:val="00FB1A42"/>
    <w:rsid w:val="00FB7EA3"/>
    <w:rsid w:val="00FC71DC"/>
    <w:rsid w:val="00FD39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73C1B7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link w:val="Heading1Char"/>
    <w:qFormat/>
    <w:rsid w:val="000C642B"/>
    <w:pPr>
      <w:keepNext/>
      <w:outlineLvl w:val="0"/>
    </w:pPr>
    <w:rPr>
      <w:rFonts w:ascii="Times" w:eastAsia="Times" w:hAnsi="Times"/>
      <w:b/>
      <w:lang w:val="x-none" w:eastAsia="x-none"/>
    </w:rPr>
  </w:style>
  <w:style w:type="paragraph" w:styleId="Heading3">
    <w:name w:val="heading 3"/>
    <w:basedOn w:val="Normal"/>
    <w:next w:val="Normal"/>
    <w:link w:val="Heading3Char"/>
    <w:uiPriority w:val="9"/>
    <w:unhideWhenUsed/>
    <w:qFormat/>
    <w:rsid w:val="002B07D3"/>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b/>
      <w:sz w:val="36"/>
    </w:rPr>
  </w:style>
  <w:style w:type="paragraph" w:styleId="Subtitle">
    <w:name w:val="Subtitle"/>
    <w:basedOn w:val="Normal"/>
    <w:link w:val="SubtitleChar"/>
    <w:qFormat/>
    <w:pPr>
      <w:jc w:val="center"/>
    </w:pPr>
    <w:rPr>
      <w:rFonts w:ascii="Tahoma" w:hAnsi="Tahoma"/>
      <w:b/>
      <w:sz w:val="44"/>
      <w:lang w:val="x-none" w:eastAsia="x-none"/>
    </w:rPr>
  </w:style>
  <w:style w:type="character" w:styleId="Hyperlink">
    <w:name w:val="Hyperlink"/>
    <w:rPr>
      <w:color w:val="0000FF"/>
      <w:u w:val="singl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styleId="FollowedHyperlink">
    <w:name w:val="FollowedHyperlink"/>
    <w:rsid w:val="00484B94"/>
    <w:rPr>
      <w:color w:val="800080"/>
      <w:u w:val="single"/>
    </w:rPr>
  </w:style>
  <w:style w:type="character" w:customStyle="1" w:styleId="SubtitleChar">
    <w:name w:val="Subtitle Char"/>
    <w:link w:val="Subtitle"/>
    <w:rsid w:val="00B52D7D"/>
    <w:rPr>
      <w:rFonts w:ascii="Tahoma" w:hAnsi="Tahoma"/>
      <w:b/>
      <w:sz w:val="44"/>
    </w:rPr>
  </w:style>
  <w:style w:type="character" w:customStyle="1" w:styleId="Heading1Char">
    <w:name w:val="Heading 1 Char"/>
    <w:link w:val="Heading1"/>
    <w:rsid w:val="000C642B"/>
    <w:rPr>
      <w:rFonts w:ascii="Times" w:eastAsia="Times" w:hAnsi="Times"/>
      <w:b/>
      <w:sz w:val="24"/>
    </w:rPr>
  </w:style>
  <w:style w:type="paragraph" w:styleId="BalloonText">
    <w:name w:val="Balloon Text"/>
    <w:basedOn w:val="Normal"/>
    <w:link w:val="BalloonTextChar"/>
    <w:uiPriority w:val="99"/>
    <w:semiHidden/>
    <w:unhideWhenUsed/>
    <w:rsid w:val="00CA6E2C"/>
    <w:rPr>
      <w:rFonts w:ascii="Lucida Grande" w:hAnsi="Lucida Grande"/>
      <w:sz w:val="18"/>
      <w:szCs w:val="18"/>
      <w:lang w:val="x-none" w:eastAsia="x-none"/>
    </w:rPr>
  </w:style>
  <w:style w:type="character" w:customStyle="1" w:styleId="BalloonTextChar">
    <w:name w:val="Balloon Text Char"/>
    <w:link w:val="BalloonText"/>
    <w:uiPriority w:val="99"/>
    <w:semiHidden/>
    <w:rsid w:val="00CA6E2C"/>
    <w:rPr>
      <w:rFonts w:ascii="Lucida Grande" w:hAnsi="Lucida Grande"/>
      <w:sz w:val="18"/>
      <w:szCs w:val="18"/>
    </w:rPr>
  </w:style>
  <w:style w:type="paragraph" w:styleId="Revision">
    <w:name w:val="Revision"/>
    <w:hidden/>
    <w:uiPriority w:val="99"/>
    <w:semiHidden/>
    <w:rsid w:val="003B42A4"/>
    <w:rPr>
      <w:sz w:val="24"/>
    </w:rPr>
  </w:style>
  <w:style w:type="paragraph" w:styleId="DocumentMap">
    <w:name w:val="Document Map"/>
    <w:basedOn w:val="Normal"/>
    <w:link w:val="DocumentMapChar"/>
    <w:uiPriority w:val="99"/>
    <w:semiHidden/>
    <w:unhideWhenUsed/>
    <w:rsid w:val="00073BA6"/>
    <w:rPr>
      <w:rFonts w:ascii="Lucida Grande" w:hAnsi="Lucida Grande"/>
      <w:szCs w:val="24"/>
      <w:lang w:val="x-none" w:eastAsia="x-none"/>
    </w:rPr>
  </w:style>
  <w:style w:type="character" w:customStyle="1" w:styleId="DocumentMapChar">
    <w:name w:val="Document Map Char"/>
    <w:link w:val="DocumentMap"/>
    <w:uiPriority w:val="99"/>
    <w:semiHidden/>
    <w:rsid w:val="00073BA6"/>
    <w:rPr>
      <w:rFonts w:ascii="Lucida Grande" w:hAnsi="Lucida Grande" w:cs="Lucida Grande"/>
      <w:sz w:val="24"/>
      <w:szCs w:val="24"/>
    </w:rPr>
  </w:style>
  <w:style w:type="character" w:customStyle="1" w:styleId="pslongeditbox">
    <w:name w:val="pslongeditbox"/>
    <w:rsid w:val="002A1056"/>
  </w:style>
  <w:style w:type="character" w:customStyle="1" w:styleId="at">
    <w:name w:val="at"/>
    <w:rsid w:val="00AC7E2A"/>
  </w:style>
  <w:style w:type="character" w:customStyle="1" w:styleId="org">
    <w:name w:val="org"/>
    <w:rsid w:val="00AC7E2A"/>
  </w:style>
  <w:style w:type="paragraph" w:styleId="ListParagraph">
    <w:name w:val="List Paragraph"/>
    <w:basedOn w:val="Normal"/>
    <w:uiPriority w:val="34"/>
    <w:qFormat/>
    <w:rsid w:val="00B45496"/>
    <w:pPr>
      <w:ind w:left="720"/>
      <w:contextualSpacing/>
    </w:pPr>
  </w:style>
  <w:style w:type="character" w:customStyle="1" w:styleId="Heading3Char">
    <w:name w:val="Heading 3 Char"/>
    <w:link w:val="Heading3"/>
    <w:uiPriority w:val="9"/>
    <w:rsid w:val="002B07D3"/>
    <w:rPr>
      <w:rFonts w:ascii="Calibri" w:eastAsia="MS Gothic" w:hAnsi="Calibri" w:cs="Times New Roman"/>
      <w:b/>
      <w:bCs/>
      <w:sz w:val="26"/>
      <w:szCs w:val="26"/>
    </w:rPr>
  </w:style>
  <w:style w:type="character" w:customStyle="1" w:styleId="FooterChar">
    <w:name w:val="Footer Char"/>
    <w:link w:val="Footer"/>
    <w:rsid w:val="002B07D3"/>
    <w:rPr>
      <w:sz w:val="24"/>
    </w:rPr>
  </w:style>
  <w:style w:type="paragraph" w:styleId="List">
    <w:name w:val="List"/>
    <w:basedOn w:val="Normal"/>
    <w:semiHidden/>
    <w:rsid w:val="002B07D3"/>
    <w:pPr>
      <w:ind w:left="360" w:hanging="360"/>
    </w:pPr>
    <w:rPr>
      <w:szCs w:val="24"/>
    </w:rPr>
  </w:style>
  <w:style w:type="paragraph" w:styleId="BodyText">
    <w:name w:val="Body Text"/>
    <w:basedOn w:val="Normal"/>
    <w:link w:val="BodyTextChar"/>
    <w:rsid w:val="002B07D3"/>
    <w:pPr>
      <w:spacing w:after="120"/>
    </w:pPr>
    <w:rPr>
      <w:szCs w:val="24"/>
    </w:rPr>
  </w:style>
  <w:style w:type="character" w:customStyle="1" w:styleId="BodyTextChar">
    <w:name w:val="Body Text Char"/>
    <w:link w:val="BodyText"/>
    <w:rsid w:val="002B07D3"/>
    <w:rPr>
      <w:sz w:val="24"/>
      <w:szCs w:val="24"/>
    </w:rPr>
  </w:style>
  <w:style w:type="character" w:customStyle="1" w:styleId="st">
    <w:name w:val="st"/>
    <w:rsid w:val="003579FD"/>
  </w:style>
  <w:style w:type="paragraph" w:styleId="Header">
    <w:name w:val="header"/>
    <w:basedOn w:val="Normal"/>
    <w:link w:val="HeaderChar"/>
    <w:uiPriority w:val="99"/>
    <w:unhideWhenUsed/>
    <w:rsid w:val="00957E15"/>
    <w:pPr>
      <w:tabs>
        <w:tab w:val="center" w:pos="4320"/>
        <w:tab w:val="right" w:pos="8640"/>
      </w:tabs>
    </w:pPr>
  </w:style>
  <w:style w:type="character" w:customStyle="1" w:styleId="HeaderChar">
    <w:name w:val="Header Char"/>
    <w:link w:val="Header"/>
    <w:uiPriority w:val="99"/>
    <w:rsid w:val="00957E15"/>
    <w:rPr>
      <w:sz w:val="24"/>
    </w:rPr>
  </w:style>
  <w:style w:type="paragraph" w:customStyle="1" w:styleId="p1">
    <w:name w:val="p1"/>
    <w:basedOn w:val="Normal"/>
    <w:rsid w:val="00A92936"/>
    <w:rPr>
      <w:rFonts w:ascii="Calibri" w:hAnsi="Calibri"/>
      <w:sz w:val="17"/>
      <w:szCs w:val="17"/>
    </w:rPr>
  </w:style>
  <w:style w:type="character" w:customStyle="1" w:styleId="s1">
    <w:name w:val="s1"/>
    <w:basedOn w:val="DefaultParagraphFont"/>
    <w:rsid w:val="00A92936"/>
  </w:style>
  <w:style w:type="character" w:customStyle="1" w:styleId="apple-converted-space">
    <w:name w:val="apple-converted-space"/>
    <w:basedOn w:val="DefaultParagraphFont"/>
    <w:rsid w:val="00624040"/>
  </w:style>
  <w:style w:type="character" w:styleId="Strong">
    <w:name w:val="Strong"/>
    <w:basedOn w:val="DefaultParagraphFont"/>
    <w:uiPriority w:val="22"/>
    <w:qFormat/>
    <w:rsid w:val="00624040"/>
    <w:rPr>
      <w:b/>
      <w:bCs/>
    </w:rPr>
  </w:style>
  <w:style w:type="character" w:styleId="UnresolvedMention">
    <w:name w:val="Unresolved Mention"/>
    <w:basedOn w:val="DefaultParagraphFont"/>
    <w:uiPriority w:val="99"/>
    <w:rsid w:val="00B02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534">
      <w:bodyDiv w:val="1"/>
      <w:marLeft w:val="0"/>
      <w:marRight w:val="0"/>
      <w:marTop w:val="0"/>
      <w:marBottom w:val="0"/>
      <w:divBdr>
        <w:top w:val="none" w:sz="0" w:space="0" w:color="auto"/>
        <w:left w:val="none" w:sz="0" w:space="0" w:color="auto"/>
        <w:bottom w:val="none" w:sz="0" w:space="0" w:color="auto"/>
        <w:right w:val="none" w:sz="0" w:space="0" w:color="auto"/>
      </w:divBdr>
    </w:div>
    <w:div w:id="131215294">
      <w:bodyDiv w:val="1"/>
      <w:marLeft w:val="0"/>
      <w:marRight w:val="0"/>
      <w:marTop w:val="0"/>
      <w:marBottom w:val="0"/>
      <w:divBdr>
        <w:top w:val="none" w:sz="0" w:space="0" w:color="auto"/>
        <w:left w:val="none" w:sz="0" w:space="0" w:color="auto"/>
        <w:bottom w:val="none" w:sz="0" w:space="0" w:color="auto"/>
        <w:right w:val="none" w:sz="0" w:space="0" w:color="auto"/>
      </w:divBdr>
    </w:div>
    <w:div w:id="1001659593">
      <w:bodyDiv w:val="1"/>
      <w:marLeft w:val="0"/>
      <w:marRight w:val="0"/>
      <w:marTop w:val="0"/>
      <w:marBottom w:val="0"/>
      <w:divBdr>
        <w:top w:val="none" w:sz="0" w:space="0" w:color="auto"/>
        <w:left w:val="none" w:sz="0" w:space="0" w:color="auto"/>
        <w:bottom w:val="none" w:sz="0" w:space="0" w:color="auto"/>
        <w:right w:val="none" w:sz="0" w:space="0" w:color="auto"/>
      </w:divBdr>
    </w:div>
    <w:div w:id="1256016261">
      <w:bodyDiv w:val="1"/>
      <w:marLeft w:val="0"/>
      <w:marRight w:val="0"/>
      <w:marTop w:val="0"/>
      <w:marBottom w:val="0"/>
      <w:divBdr>
        <w:top w:val="none" w:sz="0" w:space="0" w:color="auto"/>
        <w:left w:val="none" w:sz="0" w:space="0" w:color="auto"/>
        <w:bottom w:val="none" w:sz="0" w:space="0" w:color="auto"/>
        <w:right w:val="none" w:sz="0" w:space="0" w:color="auto"/>
      </w:divBdr>
    </w:div>
    <w:div w:id="1364206717">
      <w:bodyDiv w:val="1"/>
      <w:marLeft w:val="0"/>
      <w:marRight w:val="0"/>
      <w:marTop w:val="0"/>
      <w:marBottom w:val="0"/>
      <w:divBdr>
        <w:top w:val="none" w:sz="0" w:space="0" w:color="auto"/>
        <w:left w:val="none" w:sz="0" w:space="0" w:color="auto"/>
        <w:bottom w:val="none" w:sz="0" w:space="0" w:color="auto"/>
        <w:right w:val="none" w:sz="0" w:space="0" w:color="auto"/>
      </w:divBdr>
    </w:div>
    <w:div w:id="14218276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nerm@missouri.edu" TargetMode="External"/><Relationship Id="rId13" Type="http://schemas.openxmlformats.org/officeDocument/2006/relationships/hyperlink" Target="http://libraryguides.missouri.edu/c.php?g=28158&amp;p=173521" TargetMode="External"/><Relationship Id="rId18" Type="http://schemas.openxmlformats.org/officeDocument/2006/relationships/hyperlink" Target="http://civilrights.missouri.edu/" TargetMode="External"/><Relationship Id="rId26" Type="http://schemas.openxmlformats.org/officeDocument/2006/relationships/hyperlink" Target="mailto:KraxbergerL@missouriu.edu" TargetMode="External"/><Relationship Id="rId3" Type="http://schemas.openxmlformats.org/officeDocument/2006/relationships/settings" Target="settings.xml"/><Relationship Id="rId21" Type="http://schemas.openxmlformats.org/officeDocument/2006/relationships/hyperlink" Target="http://civilrights.missouri.edu/" TargetMode="External"/><Relationship Id="rId7" Type="http://schemas.openxmlformats.org/officeDocument/2006/relationships/hyperlink" Target="mailto:chase.davis@gmail.com" TargetMode="External"/><Relationship Id="rId12" Type="http://schemas.openxmlformats.org/officeDocument/2006/relationships/hyperlink" Target="https://oai.missouri.edu/" TargetMode="External"/><Relationship Id="rId17" Type="http://schemas.openxmlformats.org/officeDocument/2006/relationships/hyperlink" Target="http://rsvp.missouri.edu/" TargetMode="External"/><Relationship Id="rId25" Type="http://schemas.openxmlformats.org/officeDocument/2006/relationships/hyperlink" Target="mailto:loguejn@missouiri.edu" TargetMode="External"/><Relationship Id="rId2" Type="http://schemas.openxmlformats.org/officeDocument/2006/relationships/styles" Target="styles.xml"/><Relationship Id="rId16" Type="http://schemas.openxmlformats.org/officeDocument/2006/relationships/hyperlink" Target="mailto:rsvp@missouri.edu" TargetMode="External"/><Relationship Id="rId20" Type="http://schemas.openxmlformats.org/officeDocument/2006/relationships/hyperlink" Target="mailto:title9@missouri.edu"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countability.missouri.edu/" TargetMode="External"/><Relationship Id="rId24" Type="http://schemas.openxmlformats.org/officeDocument/2006/relationships/hyperlink" Target="mailto:equity@missouri.edu" TargetMode="External"/><Relationship Id="rId5" Type="http://schemas.openxmlformats.org/officeDocument/2006/relationships/footnotes" Target="footnotes.xml"/><Relationship Id="rId15" Type="http://schemas.openxmlformats.org/officeDocument/2006/relationships/hyperlink" Target="http://civilrights.missouri.edu/" TargetMode="External"/><Relationship Id="rId23" Type="http://schemas.openxmlformats.org/officeDocument/2006/relationships/hyperlink" Target="http://osrr.missouri.edu/)" TargetMode="External"/><Relationship Id="rId28" Type="http://schemas.openxmlformats.org/officeDocument/2006/relationships/footer" Target="footer1.xml"/><Relationship Id="rId10" Type="http://schemas.openxmlformats.org/officeDocument/2006/relationships/hyperlink" Target="http://mbook.missouri.edu/" TargetMode="External"/><Relationship Id="rId19" Type="http://schemas.openxmlformats.org/officeDocument/2006/relationships/hyperlink" Target="http://rsvp.missouri.ed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msystem.edu/ums/rules/collected_rules/programs/ch200/200.010_standard_of_conduct" TargetMode="External"/><Relationship Id="rId14" Type="http://schemas.openxmlformats.org/officeDocument/2006/relationships/hyperlink" Target="http://www.umsystem.edu/ums/rules/collected_rules/programs/ch200/200.020_rules_of_procedures_in_student_conduct_matters" TargetMode="External"/><Relationship Id="rId22" Type="http://schemas.openxmlformats.org/officeDocument/2006/relationships/hyperlink" Target="http://disabilityservices.missouri.edu/" TargetMode="External"/><Relationship Id="rId27" Type="http://schemas.openxmlformats.org/officeDocument/2006/relationships/hyperlink" Target="https://tigerpantry.missouri.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Syllabus for</vt:lpstr>
    </vt:vector>
  </TitlesOfParts>
  <Company>University of Missouri - Columbia</Company>
  <LinksUpToDate>false</LinksUpToDate>
  <CharactersWithSpaces>17826</CharactersWithSpaces>
  <SharedDoc>false</SharedDoc>
  <HLinks>
    <vt:vector size="12" baseType="variant">
      <vt:variant>
        <vt:i4>5308438</vt:i4>
      </vt:variant>
      <vt:variant>
        <vt:i4>3</vt:i4>
      </vt:variant>
      <vt:variant>
        <vt:i4>0</vt:i4>
      </vt:variant>
      <vt:variant>
        <vt:i4>5</vt:i4>
      </vt:variant>
      <vt:variant>
        <vt:lpwstr>mailto:davischas@missouri.edu</vt:lpwstr>
      </vt:variant>
      <vt:variant>
        <vt:lpwstr/>
      </vt:variant>
      <vt:variant>
        <vt:i4>2556005</vt:i4>
      </vt:variant>
      <vt:variant>
        <vt:i4>0</vt:i4>
      </vt:variant>
      <vt:variant>
        <vt:i4>0</vt:i4>
      </vt:variant>
      <vt:variant>
        <vt:i4>5</vt:i4>
      </vt:variant>
      <vt:variant>
        <vt:lpwstr>mailto:jennerm@missouri.edu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dc:title>
  <dc:subject/>
  <dc:creator>Kim Townlain</dc:creator>
  <cp:keywords/>
  <dc:description/>
  <cp:lastModifiedBy>Microsoft Office User</cp:lastModifiedBy>
  <cp:revision>6</cp:revision>
  <cp:lastPrinted>2017-01-18T14:19:00Z</cp:lastPrinted>
  <dcterms:created xsi:type="dcterms:W3CDTF">2019-08-15T23:09:00Z</dcterms:created>
  <dcterms:modified xsi:type="dcterms:W3CDTF">2019-08-16T22:22:00Z</dcterms:modified>
</cp:coreProperties>
</file>