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E26F39"/>
          <w:sz w:val="18"/>
          <w:szCs w:val="18"/>
        </w:rPr>
        <w:t xml:space="preserve">MARKET SEGMENTATION PROJECT</w:t>
      </w:r>
    </w:p>
    <w:p>
      <w:pPr>
        <w:keepNext/>
        <w:spacing w:after="40" w:before="0"/>
      </w:pPr>
      <w:r>
        <w:rPr>
          <w:rFonts w:ascii="Arial" w:cs="Arial" w:eastAsia="Arial" w:hAnsi="Arial"/>
          <w:b/>
          <w:bCs/>
          <w:color w:val="4C3629"/>
          <w:sz w:val="34"/>
          <w:szCs w:val="34"/>
        </w:rPr>
        <w:t xml:space="preserve">Build the Lineup</w:t>
      </w:r>
    </w:p>
    <w:p>
      <w:pPr>
        <w:spacing w:after="140" w:before="0"/>
      </w:pPr>
      <w:r>
        <w:rPr>
          <w:rFonts w:ascii="Arial" w:cs="Arial" w:eastAsia="Arial" w:hAnsi="Arial"/>
          <w:color w:val="6B6B6B"/>
          <w:sz w:val="20"/>
          <w:szCs w:val="20"/>
        </w:rPr>
        <w:t xml:space="preserve">Student Guide</w:t>
      </w:r>
    </w:p>
    <w:p>
      <w:pPr>
        <w:spacing w:after="120" w:before="0"/>
      </w:pPr>
      <w:r>
        <w:rPr>
          <w:rFonts w:ascii="Arial" w:cs="Arial" w:eastAsia="Arial" w:hAnsi="Arial"/>
          <w:color w:val="222222"/>
          <w:sz w:val="20"/>
          <w:szCs w:val="20"/>
        </w:rPr>
        <w:t xml:space="preserve">In the target marketing project you studied survey data to find who buys a product. In Million Dollar Media Buy you decided which customers to spend money reaching. Now you go one step further: </w:t>
      </w:r>
      <w:r>
        <w:rPr>
          <w:rFonts w:ascii="Arial" w:cs="Arial" w:eastAsia="Arial" w:hAnsi="Arial"/>
          <w:b/>
          <w:bCs/>
          <w:color w:val="222222"/>
          <w:sz w:val="20"/>
          <w:szCs w:val="20"/>
        </w:rPr>
        <w:t xml:space="preserve">instead of selling one product to everyone, you will design a different version for each segment of the market and decide what each version should cost.</w:t>
      </w:r>
    </w:p>
    <w:tbl>
      <w:tblPr>
        <w:tblW w:type="dxa" w:w="10512"/>
        <w:tblBorders>
          <w:top w:val="single" w:color="E26F39" w:sz="4"/>
          <w:left w:val="single" w:color="E26F39" w:sz="24"/>
          <w:bottom w:val="single" w:color="E26F39" w:sz="4"/>
          <w:right w:val="single" w:color="E26F39" w:sz="4"/>
          <w:insideH w:val="single" w:color="auto" w:sz="4"/>
          <w:insideV w:val="single" w:color="auto" w:sz="4"/>
        </w:tblBorders>
      </w:tblPr>
      <w:tblGrid>
        <w:gridCol w:w="10512"/>
      </w:tblGrid>
      <w:tr>
        <w:trPr>
          <w:cantSplit/>
        </w:trPr>
        <w:tc>
          <w:tcPr>
            <w:tcW w:type="dxa" w:w="10512"/>
            <w:shd w:fill="FBF3EC" w:color="auto" w:val="clear"/>
            <w:tcMar>
              <w:top w:type="dxa" w:w="100"/>
              <w:left w:type="dxa" w:w="160"/>
              <w:bottom w:type="dxa" w:w="100"/>
              <w:right w:type="dxa" w:w="160"/>
            </w:tcMar>
            <w:vAlign w:val="center"/>
          </w:tcPr>
          <w:p>
            <w:pPr>
              <w:spacing w:after="0" w:before="0"/>
            </w:pPr>
            <w:r>
              <w:rPr>
                <w:rFonts w:ascii="Arial" w:cs="Arial" w:eastAsia="Arial" w:hAnsi="Arial"/>
                <w:b/>
                <w:bCs/>
                <w:color w:val="4C3629"/>
                <w:sz w:val="20"/>
                <w:szCs w:val="20"/>
              </w:rPr>
              <w:t xml:space="preserve">The big question: </w:t>
            </w:r>
            <w:r>
              <w:rPr>
                <w:rFonts w:ascii="Arial" w:cs="Arial" w:eastAsia="Arial" w:hAnsi="Arial"/>
                <w:color w:val="222222"/>
                <w:sz w:val="20"/>
                <w:szCs w:val="20"/>
              </w:rPr>
              <w:t xml:space="preserve">Why do companies sell a basic, a mid-level, and a premium version of the same product? And how do they decide what goes in each one and what each one costs?</w:t>
            </w:r>
          </w:p>
        </w:tc>
      </w:tr>
    </w:tbl>
    <w:p>
      <w:pPr>
        <w:keepNext/>
        <w:pBdr>
          <w:bottom w:val="single" w:color="E26F39" w:sz="12" w:space="2"/>
        </w:pBdr>
        <w:spacing w:after="80" w:before="200"/>
      </w:pPr>
      <w:r>
        <w:rPr>
          <w:rFonts w:ascii="Arial" w:cs="Arial" w:eastAsia="Arial" w:hAnsi="Arial"/>
          <w:b/>
          <w:bCs/>
          <w:color w:val="4C3629"/>
          <w:sz w:val="21"/>
          <w:szCs w:val="21"/>
        </w:rPr>
        <w:t xml:space="preserve">KEY TERMS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700"/>
        <w:gridCol w:w="7812"/>
      </w:tblGrid>
      <w:tr>
        <w:trPr>
          <w:cantSplit/>
          <w:tblHeader/>
        </w:trPr>
        <w:tc>
          <w:tcPr>
            <w:tcW w:type="dxa" w:w="27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Term</w:t>
            </w:r>
          </w:p>
        </w:tc>
        <w:tc>
          <w:tcPr>
            <w:tcW w:type="dxa" w:w="7812"/>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What it means</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Market segmentation</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Dividing a whole market into smaller groups of customers who share the same needs, wants, or buying habits.</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Market segment</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One of those groups. People inside a segment are similar to each other and different from people in other segments.</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Product line</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A group of related products sold by one company, such as a basic, mid, and premium version. Also called a lineup.</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Feature</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Something a product has or does. Every feature adds to what the product costs to make.</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Unit cost</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What it costs the company to make one unit. Base cost + the cost of every feature added.</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Price point</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The specific price a company charges for a version.</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Willingness to pay</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The highest price a customer would pay. As price goes up, fewer people in a segment are willing to buy.</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Must-have</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A feature 60% or more of a segment requires before they will buy.</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Nice-to-have</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A feature 30% to 59% of a segment wants. It helps, but it is not a deal-breaker.</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Profit per unit</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Price − unit cost. What the company keeps from each sale.</w:t>
            </w:r>
          </w:p>
        </w:tc>
      </w:tr>
      <w:tr>
        <w:trPr>
          <w:cantSplit/>
          <w:tblHeader w:val="false"/>
        </w:trPr>
        <w:tc>
          <w:tcPr>
            <w:tcW w:type="dxa" w:w="27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Total profit</w:t>
            </w:r>
          </w:p>
        </w:tc>
        <w:tc>
          <w:tcPr>
            <w:tcW w:type="dxa" w:w="78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Buyers × profit per unit.</w:t>
            </w:r>
          </w:p>
        </w:tc>
      </w:tr>
      <w:tr>
        <w:trPr>
          <w:cantSplit/>
          <w:tblHeader w:val="false"/>
        </w:trPr>
        <w:tc>
          <w:tcPr>
            <w:tcW w:type="dxa" w:w="2700"/>
            <w:shd w:fill="FBF3EC"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Cannibalization</w:t>
            </w:r>
          </w:p>
        </w:tc>
        <w:tc>
          <w:tcPr>
            <w:tcW w:type="dxa" w:w="7812"/>
            <w:shd w:fill="FBF3EC" w:color="auto" w:val="clear"/>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When a company's cheaper version steals customers who would have paid for its more expensive version.</w:t>
            </w:r>
          </w:p>
        </w:tc>
      </w:tr>
    </w:tbl>
    <w:p>
      <w:pPr>
        <w:keepNext/>
        <w:pageBreakBefore/>
        <w:pBdr>
          <w:bottom w:val="single" w:color="E26F39" w:sz="12" w:space="2"/>
        </w:pBdr>
        <w:spacing w:after="80" w:before="0"/>
      </w:pPr>
      <w:r>
        <w:rPr>
          <w:rFonts w:ascii="Arial" w:cs="Arial" w:eastAsia="Arial" w:hAnsi="Arial"/>
          <w:b/>
          <w:bCs/>
          <w:color w:val="4C3629"/>
          <w:sz w:val="21"/>
          <w:szCs w:val="21"/>
        </w:rPr>
        <w:t xml:space="preserve">HOW THE NUMBERS WORK</w:t>
      </w:r>
    </w:p>
    <w:p>
      <w:pPr>
        <w:spacing w:after="100" w:before="0"/>
      </w:pPr>
      <w:r>
        <w:rPr>
          <w:rFonts w:ascii="Arial" w:cs="Arial" w:eastAsia="Arial" w:hAnsi="Arial"/>
          <w:color w:val="222222"/>
          <w:sz w:val="19"/>
          <w:szCs w:val="19"/>
        </w:rPr>
        <w:t xml:space="preserve">Your case file has two survey charts. The first shows which features each segment requires. The second shows how many people in each segment would buy at each price. Use them with these rules: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400"/>
        <w:gridCol w:w="8112"/>
      </w:tblGrid>
      <w:tr>
        <w:trPr>
          <w:cantSplit/>
        </w:trPr>
        <w:tc>
          <w:tcPr>
            <w:tcW w:type="dxa" w:w="24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9"/>
                <w:szCs w:val="19"/>
              </w:rPr>
              <w:t xml:space="preserve">1. Unit cost</w:t>
            </w:r>
          </w:p>
        </w:tc>
        <w:tc>
          <w:tcPr>
            <w:tcW w:type="dxa" w:w="8112"/>
            <w:tcMar>
              <w:top w:type="dxa" w:w="60"/>
              <w:left w:type="dxa" w:w="100"/>
              <w:bottom w:type="dxa" w:w="60"/>
              <w:right w:type="dxa" w:w="100"/>
            </w:tcMar>
            <w:vAlign w:val="center"/>
          </w:tcPr>
          <w:p>
            <w:pPr>
              <w:spacing w:after="0" w:before="0"/>
            </w:pPr>
            <w:r>
              <w:rPr>
                <w:rFonts w:ascii="Arial" w:cs="Arial" w:eastAsia="Arial" w:hAnsi="Arial"/>
                <w:color w:val="222222"/>
                <w:sz w:val="19"/>
                <w:szCs w:val="19"/>
              </w:rPr>
              <w:t xml:space="preserve">Base cost + the cost of every feature you add.</w:t>
            </w:r>
          </w:p>
        </w:tc>
      </w:tr>
      <w:tr>
        <w:trPr>
          <w:cantSplit/>
        </w:trPr>
        <w:tc>
          <w:tcPr>
            <w:tcW w:type="dxa" w:w="24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9"/>
                <w:szCs w:val="19"/>
              </w:rPr>
              <w:t xml:space="preserve">2. Fit</w:t>
            </w:r>
          </w:p>
        </w:tc>
        <w:tc>
          <w:tcPr>
            <w:tcW w:type="dxa" w:w="8112"/>
            <w:tcMar>
              <w:top w:type="dxa" w:w="60"/>
              <w:left w:type="dxa" w:w="100"/>
              <w:bottom w:type="dxa" w:w="60"/>
              <w:right w:type="dxa" w:w="100"/>
            </w:tcMar>
            <w:vAlign w:val="center"/>
          </w:tcPr>
          <w:p>
            <w:pPr>
              <w:spacing w:after="0" w:before="0"/>
            </w:pPr>
            <w:r>
              <w:rPr>
                <w:rFonts w:ascii="Arial" w:cs="Arial" w:eastAsia="Arial" w:hAnsi="Arial"/>
                <w:color w:val="222222"/>
                <w:sz w:val="19"/>
                <w:szCs w:val="19"/>
              </w:rPr>
              <w:t xml:space="preserve">Start at 100%. Add 5% for every nice-to-have you include. Then cut the result in half for every must-have you leave out.</w:t>
            </w:r>
          </w:p>
        </w:tc>
      </w:tr>
      <w:tr>
        <w:trPr>
          <w:cantSplit/>
        </w:trPr>
        <w:tc>
          <w:tcPr>
            <w:tcW w:type="dxa" w:w="24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9"/>
                <w:szCs w:val="19"/>
              </w:rPr>
              <w:t xml:space="preserve">3. Buyers</w:t>
            </w:r>
          </w:p>
        </w:tc>
        <w:tc>
          <w:tcPr>
            <w:tcW w:type="dxa" w:w="8112"/>
            <w:tcMar>
              <w:top w:type="dxa" w:w="60"/>
              <w:left w:type="dxa" w:w="100"/>
              <w:bottom w:type="dxa" w:w="60"/>
              <w:right w:type="dxa" w:w="100"/>
            </w:tcMar>
            <w:vAlign w:val="center"/>
          </w:tcPr>
          <w:p>
            <w:pPr>
              <w:spacing w:after="0" w:before="0"/>
            </w:pPr>
            <w:r>
              <w:rPr>
                <w:rFonts w:ascii="Arial" w:cs="Arial" w:eastAsia="Arial" w:hAnsi="Arial"/>
                <w:color w:val="222222"/>
                <w:sz w:val="19"/>
                <w:szCs w:val="19"/>
              </w:rPr>
              <w:t xml:space="preserve">Segment size × % who would buy at your price × Fit. Round to a whole number.</w:t>
            </w:r>
          </w:p>
        </w:tc>
      </w:tr>
      <w:tr>
        <w:trPr>
          <w:cantSplit/>
        </w:trPr>
        <w:tc>
          <w:tcPr>
            <w:tcW w:type="dxa" w:w="24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9"/>
                <w:szCs w:val="19"/>
              </w:rPr>
              <w:t xml:space="preserve">4. Profit</w:t>
            </w:r>
          </w:p>
        </w:tc>
        <w:tc>
          <w:tcPr>
            <w:tcW w:type="dxa" w:w="8112"/>
            <w:tcMar>
              <w:top w:type="dxa" w:w="60"/>
              <w:left w:type="dxa" w:w="100"/>
              <w:bottom w:type="dxa" w:w="60"/>
              <w:right w:type="dxa" w:w="100"/>
            </w:tcMar>
            <w:vAlign w:val="center"/>
          </w:tcPr>
          <w:p>
            <w:pPr>
              <w:spacing w:after="0" w:before="0"/>
            </w:pPr>
            <w:r>
              <w:rPr>
                <w:rFonts w:ascii="Arial" w:cs="Arial" w:eastAsia="Arial" w:hAnsi="Arial"/>
                <w:color w:val="222222"/>
                <w:sz w:val="19"/>
                <w:szCs w:val="19"/>
              </w:rPr>
              <w:t xml:space="preserve">Buyers × (Price − Unit cost)</w:t>
            </w:r>
          </w:p>
        </w:tc>
      </w:tr>
    </w:tbl>
    <w:p>
      <w:pPr>
        <w:spacing w:after="60" w:before="80"/>
      </w:pPr>
      <w:r>
        <w:rPr>
          <w:rFonts w:ascii="Arial" w:cs="Arial" w:eastAsia="Arial" w:hAnsi="Arial"/>
          <w:i/>
          <w:iCs/>
          <w:color w:val="6B6B6B"/>
          <w:sz w:val="18"/>
          <w:szCs w:val="18"/>
        </w:rPr>
        <w:t xml:space="preserve">Features under 30% for a segment do nothing for that segment except raise your cost.</w:t>
      </w:r>
    </w:p>
    <w:p>
      <w:pPr>
        <w:keepNext/>
        <w:pBdr>
          <w:bottom w:val="single" w:color="E26F39" w:sz="12" w:space="2"/>
        </w:pBdr>
        <w:spacing w:after="80" w:before="180"/>
      </w:pPr>
      <w:r>
        <w:rPr>
          <w:rFonts w:ascii="Arial" w:cs="Arial" w:eastAsia="Arial" w:hAnsi="Arial"/>
          <w:b/>
          <w:bCs/>
          <w:color w:val="4C3629"/>
          <w:sz w:val="21"/>
          <w:szCs w:val="21"/>
        </w:rPr>
        <w:t xml:space="preserve">WORKED EXAMPLE: MAYA'S SNEAKER RESTORATION</w:t>
      </w:r>
    </w:p>
    <w:p>
      <w:pPr>
        <w:spacing w:after="100" w:before="0"/>
      </w:pPr>
      <w:r>
        <w:rPr>
          <w:rFonts w:ascii="Arial" w:cs="Arial" w:eastAsia="Arial" w:hAnsi="Arial"/>
          <w:color w:val="222222"/>
          <w:sz w:val="19"/>
          <w:szCs w:val="19"/>
        </w:rPr>
        <w:t xml:space="preserve">Maya is building a package for her first segment, the </w:t>
      </w:r>
      <w:r>
        <w:rPr>
          <w:rFonts w:ascii="Arial" w:cs="Arial" w:eastAsia="Arial" w:hAnsi="Arial"/>
          <w:b/>
          <w:bCs/>
          <w:color w:val="222222"/>
          <w:sz w:val="19"/>
          <w:szCs w:val="19"/>
        </w:rPr>
        <w:t xml:space="preserve">Weekend Wearers</w:t>
      </w:r>
      <w:r>
        <w:rPr>
          <w:rFonts w:ascii="Arial" w:cs="Arial" w:eastAsia="Arial" w:hAnsi="Arial"/>
          <w:color w:val="222222"/>
          <w:sz w:val="19"/>
          <w:szCs w:val="19"/>
        </w:rPr>
        <w:t xml:space="preserve"> (600 potential customers). Her base cost is $5 a pair. Her survey says this segment's must-haves are Deep clean (72%), Sole whitening (82%), and Fresh laces (69%).</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3200"/>
        <w:gridCol w:w="2200"/>
        <w:gridCol w:w="5112"/>
      </w:tblGrid>
      <w:tr>
        <w:trPr>
          <w:cantSplit/>
          <w:tblHeader/>
        </w:trPr>
        <w:tc>
          <w:tcPr>
            <w:tcW w:type="dxa" w:w="32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Step</w:t>
            </w:r>
          </w:p>
        </w:tc>
        <w:tc>
          <w:tcPr>
            <w:tcW w:type="dxa" w:w="22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Math</w:t>
            </w:r>
          </w:p>
        </w:tc>
        <w:tc>
          <w:tcPr>
            <w:tcW w:type="dxa" w:w="5112"/>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Result</w:t>
            </w:r>
          </w:p>
        </w:tc>
      </w:tr>
      <w:tr>
        <w:trPr>
          <w:cantSplit/>
          <w:tblHeader w:val="false"/>
        </w:trPr>
        <w:tc>
          <w:tcPr>
            <w:tcW w:type="dxa" w:w="3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Unit cost</w:t>
            </w:r>
          </w:p>
        </w:tc>
        <w:tc>
          <w:tcPr>
            <w:tcW w:type="dxa" w:w="2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$5 + $3 + $4 + $2</w:t>
            </w:r>
          </w:p>
        </w:tc>
        <w:tc>
          <w:tcPr>
            <w:tcW w:type="dxa" w:w="5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$14</w:t>
            </w:r>
          </w:p>
        </w:tc>
      </w:tr>
      <w:tr>
        <w:trPr>
          <w:cantSplit/>
          <w:tblHeader w:val="false"/>
        </w:trPr>
        <w:tc>
          <w:tcPr>
            <w:tcW w:type="dxa" w:w="3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Fit</w:t>
            </w:r>
          </w:p>
        </w:tc>
        <w:tc>
          <w:tcPr>
            <w:tcW w:type="dxa" w:w="2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All 3 must-haves, no nice-to-haves</w:t>
            </w:r>
          </w:p>
        </w:tc>
        <w:tc>
          <w:tcPr>
            <w:tcW w:type="dxa" w:w="5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100%</w:t>
            </w:r>
          </w:p>
        </w:tc>
      </w:tr>
      <w:tr>
        <w:trPr>
          <w:cantSplit/>
          <w:tblHeader w:val="false"/>
        </w:trPr>
        <w:tc>
          <w:tcPr>
            <w:tcW w:type="dxa" w:w="3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Test price $30</w:t>
            </w:r>
          </w:p>
        </w:tc>
        <w:tc>
          <w:tcPr>
            <w:tcW w:type="dxa" w:w="2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600 × 61% × 100%</w:t>
            </w:r>
          </w:p>
        </w:tc>
        <w:tc>
          <w:tcPr>
            <w:tcW w:type="dxa" w:w="5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366 buyers × ($30 − $14) = $5,856</w:t>
            </w:r>
          </w:p>
        </w:tc>
      </w:tr>
      <w:tr>
        <w:trPr>
          <w:cantSplit/>
          <w:tblHeader w:val="false"/>
        </w:trPr>
        <w:tc>
          <w:tcPr>
            <w:tcW w:type="dxa" w:w="3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Test price $45</w:t>
            </w:r>
          </w:p>
        </w:tc>
        <w:tc>
          <w:tcPr>
            <w:tcW w:type="dxa" w:w="2200"/>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600 × 25% × 100%</w:t>
            </w:r>
          </w:p>
        </w:tc>
        <w:tc>
          <w:tcPr>
            <w:tcW w:type="dxa" w:w="5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150 buyers × ($45 − $14) = $4,650</w:t>
            </w:r>
          </w:p>
        </w:tc>
      </w:tr>
    </w:tbl>
    <w:p>
      <w:pPr>
        <w:spacing w:after="60" w:before="100"/>
      </w:pPr>
      <w:r>
        <w:rPr>
          <w:rFonts w:ascii="Arial" w:cs="Arial" w:eastAsia="Arial" w:hAnsi="Arial"/>
          <w:color w:val="222222"/>
          <w:sz w:val="19"/>
          <w:szCs w:val="19"/>
        </w:rPr>
        <w:t xml:space="preserve">The higher price makes more per pair but loses too many buyers. Maya charges $30. </w:t>
      </w:r>
      <w:r>
        <w:rPr>
          <w:rFonts w:ascii="Arial" w:cs="Arial" w:eastAsia="Arial" w:hAnsi="Arial"/>
          <w:color w:val="222222"/>
          <w:sz w:val="19"/>
          <w:szCs w:val="19"/>
        </w:rPr>
        <w:t xml:space="preserve">Notice she left out color repaint and the display box. Weekend Wearers barely care, so those features would only shrink her profit.</w:t>
      </w:r>
    </w:p>
    <w:p>
      <w:pPr>
        <w:keepNext/>
        <w:pBdr>
          <w:bottom w:val="single" w:color="E26F39" w:sz="12" w:space="2"/>
        </w:pBdr>
        <w:spacing w:after="80" w:before="180"/>
      </w:pPr>
      <w:r>
        <w:rPr>
          <w:rFonts w:ascii="Arial" w:cs="Arial" w:eastAsia="Arial" w:hAnsi="Arial"/>
          <w:b/>
          <w:bCs/>
          <w:color w:val="4C3629"/>
          <w:sz w:val="21"/>
          <w:szCs w:val="21"/>
        </w:rPr>
        <w:t xml:space="preserve">YOUR STEPS</w:t>
      </w:r>
    </w:p>
    <w:p>
      <w:pPr>
        <w:pStyle w:val="ListParagraph"/>
        <w:numPr>
          <w:ilvl w:val="0"/>
          <w:numId w:val="2"/>
        </w:numPr>
        <w:spacing w:after="40"/>
      </w:pPr>
      <w:r>
        <w:rPr>
          <w:rFonts w:ascii="Arial" w:cs="Arial" w:eastAsia="Arial" w:hAnsi="Arial"/>
          <w:b/>
          <w:bCs/>
          <w:color w:val="222222"/>
          <w:sz w:val="19"/>
          <w:szCs w:val="19"/>
        </w:rPr>
        <w:t xml:space="preserve">Read your case file. </w:t>
      </w:r>
      <w:r>
        <w:rPr>
          <w:rFonts w:ascii="Arial" w:cs="Arial" w:eastAsia="Arial" w:hAnsi="Arial"/>
          <w:color w:val="222222"/>
          <w:sz w:val="19"/>
          <w:szCs w:val="19"/>
        </w:rPr>
        <w:t xml:space="preserve">Answer the warm-up questions on page 1 first.</w:t>
      </w:r>
    </w:p>
    <w:p>
      <w:pPr>
        <w:pStyle w:val="ListParagraph"/>
        <w:numPr>
          <w:ilvl w:val="0"/>
          <w:numId w:val="2"/>
        </w:numPr>
        <w:spacing w:after="40"/>
      </w:pPr>
      <w:r>
        <w:rPr>
          <w:rFonts w:ascii="Arial" w:cs="Arial" w:eastAsia="Arial" w:hAnsi="Arial"/>
          <w:b/>
          <w:bCs/>
          <w:color w:val="222222"/>
          <w:sz w:val="19"/>
          <w:szCs w:val="19"/>
        </w:rPr>
        <w:t xml:space="preserve">Name each segment. </w:t>
      </w:r>
      <w:r>
        <w:rPr>
          <w:rFonts w:ascii="Arial" w:cs="Arial" w:eastAsia="Arial" w:hAnsi="Arial"/>
          <w:color w:val="222222"/>
          <w:sz w:val="19"/>
          <w:szCs w:val="19"/>
        </w:rPr>
        <w:t xml:space="preserve">Give each one a name and write a one-sentence persona of a typical customer.</w:t>
      </w:r>
    </w:p>
    <w:p>
      <w:pPr>
        <w:pStyle w:val="ListParagraph"/>
        <w:numPr>
          <w:ilvl w:val="0"/>
          <w:numId w:val="2"/>
        </w:numPr>
        <w:spacing w:after="40"/>
      </w:pPr>
      <w:r>
        <w:rPr>
          <w:rFonts w:ascii="Arial" w:cs="Arial" w:eastAsia="Arial" w:hAnsi="Arial"/>
          <w:b/>
          <w:bCs/>
          <w:color w:val="222222"/>
          <w:sz w:val="19"/>
          <w:szCs w:val="19"/>
        </w:rPr>
        <w:t xml:space="preserve">Sort the features. </w:t>
      </w:r>
      <w:r>
        <w:rPr>
          <w:rFonts w:ascii="Arial" w:cs="Arial" w:eastAsia="Arial" w:hAnsi="Arial"/>
          <w:color w:val="222222"/>
          <w:sz w:val="19"/>
          <w:szCs w:val="19"/>
        </w:rPr>
        <w:t xml:space="preserve">Use the survey chart to mark each feature as Must, Nice, or blank for every segment (Feature Sort below).</w:t>
      </w:r>
    </w:p>
    <w:p>
      <w:pPr>
        <w:pStyle w:val="ListParagraph"/>
        <w:numPr>
          <w:ilvl w:val="0"/>
          <w:numId w:val="2"/>
        </w:numPr>
        <w:spacing w:after="40"/>
      </w:pPr>
      <w:r>
        <w:rPr>
          <w:rFonts w:ascii="Arial" w:cs="Arial" w:eastAsia="Arial" w:hAnsi="Arial"/>
          <w:b/>
          <w:bCs/>
          <w:color w:val="222222"/>
          <w:sz w:val="19"/>
          <w:szCs w:val="19"/>
        </w:rPr>
        <w:t xml:space="preserve">Build three versions. </w:t>
      </w:r>
      <w:r>
        <w:rPr>
          <w:rFonts w:ascii="Arial" w:cs="Arial" w:eastAsia="Arial" w:hAnsi="Arial"/>
          <w:color w:val="222222"/>
          <w:sz w:val="19"/>
          <w:szCs w:val="19"/>
        </w:rPr>
        <w:t xml:space="preserve">Choose features for each segment and figure out the unit cost.</w:t>
      </w:r>
    </w:p>
    <w:p>
      <w:pPr>
        <w:pStyle w:val="ListParagraph"/>
        <w:numPr>
          <w:ilvl w:val="0"/>
          <w:numId w:val="2"/>
        </w:numPr>
        <w:spacing w:after="40"/>
      </w:pPr>
      <w:r>
        <w:rPr>
          <w:rFonts w:ascii="Arial" w:cs="Arial" w:eastAsia="Arial" w:hAnsi="Arial"/>
          <w:b/>
          <w:bCs/>
          <w:color w:val="222222"/>
          <w:sz w:val="19"/>
          <w:szCs w:val="19"/>
        </w:rPr>
        <w:t xml:space="preserve">Set the prices. </w:t>
      </w:r>
      <w:r>
        <w:rPr>
          <w:rFonts w:ascii="Arial" w:cs="Arial" w:eastAsia="Arial" w:hAnsi="Arial"/>
          <w:color w:val="222222"/>
          <w:sz w:val="19"/>
          <w:szCs w:val="19"/>
        </w:rPr>
        <w:t xml:space="preserve">Test at least two prices for each version. Keep the one with more profit.</w:t>
      </w:r>
    </w:p>
    <w:p>
      <w:pPr>
        <w:pStyle w:val="ListParagraph"/>
        <w:numPr>
          <w:ilvl w:val="0"/>
          <w:numId w:val="2"/>
        </w:numPr>
        <w:spacing w:after="40"/>
      </w:pPr>
      <w:r>
        <w:rPr>
          <w:rFonts w:ascii="Arial" w:cs="Arial" w:eastAsia="Arial" w:hAnsi="Arial"/>
          <w:b/>
          <w:bCs/>
          <w:color w:val="222222"/>
          <w:sz w:val="19"/>
          <w:szCs w:val="19"/>
        </w:rPr>
        <w:t xml:space="preserve">Compare to one version. </w:t>
      </w:r>
      <w:r>
        <w:rPr>
          <w:rFonts w:ascii="Arial" w:cs="Arial" w:eastAsia="Arial" w:hAnsi="Arial"/>
          <w:color w:val="222222"/>
          <w:sz w:val="19"/>
          <w:szCs w:val="19"/>
        </w:rPr>
        <w:t xml:space="preserve">Sell your Segment B version to all three segments at one price. Is the lineup worth it?</w:t>
      </w:r>
    </w:p>
    <w:p>
      <w:pPr>
        <w:pStyle w:val="ListParagraph"/>
        <w:numPr>
          <w:ilvl w:val="0"/>
          <w:numId w:val="2"/>
        </w:numPr>
        <w:spacing w:after="40"/>
      </w:pPr>
      <w:r>
        <w:rPr>
          <w:rFonts w:ascii="Arial" w:cs="Arial" w:eastAsia="Arial" w:hAnsi="Arial"/>
          <w:b/>
          <w:bCs/>
          <w:color w:val="222222"/>
          <w:sz w:val="19"/>
          <w:szCs w:val="19"/>
        </w:rPr>
        <w:t xml:space="preserve">Present. </w:t>
      </w:r>
      <w:r>
        <w:rPr>
          <w:rFonts w:ascii="Arial" w:cs="Arial" w:eastAsia="Arial" w:hAnsi="Arial"/>
          <w:color w:val="222222"/>
          <w:sz w:val="19"/>
          <w:szCs w:val="19"/>
        </w:rPr>
        <w:t xml:space="preserve">Fill in the slide template and pitch your lineup to the class.</w:t>
      </w:r>
    </w:p>
    <w:p>
      <w:pPr>
        <w:keepNext/>
        <w:pageBreakBefore/>
        <w:pBdr>
          <w:bottom w:val="single" w:color="E26F39" w:sz="12" w:space="2"/>
        </w:pBdr>
        <w:spacing w:after="80" w:before="0"/>
      </w:pPr>
      <w:r>
        <w:rPr>
          <w:rFonts w:ascii="Arial" w:cs="Arial" w:eastAsia="Arial" w:hAnsi="Arial"/>
          <w:b/>
          <w:bCs/>
          <w:color w:val="4C3629"/>
          <w:sz w:val="21"/>
          <w:szCs w:val="21"/>
        </w:rPr>
        <w:t xml:space="preserve">STEP 2: NAME THE SEGMENTS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1700"/>
        <w:gridCol w:w="2600"/>
        <w:gridCol w:w="6212"/>
      </w:tblGrid>
      <w:tr>
        <w:trPr>
          <w:cantSplit/>
        </w:trPr>
        <w:tc>
          <w:tcPr>
            <w:tcW w:type="dxa" w:w="1700"/>
            <w:shd w:fill="4C3629" w:color="auto" w:val="clear"/>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r>
          </w:p>
        </w:tc>
        <w:tc>
          <w:tcPr>
            <w:tcW w:type="dxa" w:w="26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Our name for them</w:t>
            </w:r>
          </w:p>
        </w:tc>
        <w:tc>
          <w:tcPr>
            <w:tcW w:type="dxa" w:w="6212"/>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Persona: describe one typical customer in a sentence</w:t>
            </w:r>
          </w:p>
        </w:tc>
      </w:tr>
      <w:tr>
        <w:trPr>
          <w:cantSplit/>
        </w:trPr>
        <w:tc>
          <w:tcPr>
            <w:tcW w:type="dxa" w:w="17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A</w:t>
            </w:r>
          </w:p>
        </w:tc>
        <w:tc>
          <w:tcPr>
            <w:tcW w:type="dxa" w:w="2600"/>
            <w:tcMar>
              <w:top w:type="dxa" w:w="360"/>
              <w:left w:type="dxa" w:w="100"/>
              <w:bottom w:type="dxa" w:w="360"/>
              <w:right w:type="dxa" w:w="100"/>
            </w:tcMar>
            <w:vAlign w:val="center"/>
          </w:tcPr>
          <w:p>
            <w:pPr>
              <w:spacing w:after="0" w:before="0"/>
            </w:pPr>
            <w:r>
              <w:rPr>
                <w:rFonts w:ascii="Arial" w:cs="Arial" w:eastAsia="Arial" w:hAnsi="Arial"/>
                <w:color w:val="222222"/>
                <w:sz w:val="20"/>
                <w:szCs w:val="20"/>
              </w:rPr>
              <w:t xml:space="preserve"> </w:t>
            </w:r>
          </w:p>
        </w:tc>
        <w:tc>
          <w:tcPr>
            <w:tcW w:type="dxa" w:w="62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17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B</w:t>
            </w:r>
          </w:p>
        </w:tc>
        <w:tc>
          <w:tcPr>
            <w:tcW w:type="dxa" w:w="2600"/>
            <w:tcMar>
              <w:top w:type="dxa" w:w="360"/>
              <w:left w:type="dxa" w:w="100"/>
              <w:bottom w:type="dxa" w:w="360"/>
              <w:right w:type="dxa" w:w="100"/>
            </w:tcMar>
            <w:vAlign w:val="center"/>
          </w:tcPr>
          <w:p>
            <w:pPr>
              <w:spacing w:after="0" w:before="0"/>
            </w:pPr>
            <w:r>
              <w:rPr>
                <w:rFonts w:ascii="Arial" w:cs="Arial" w:eastAsia="Arial" w:hAnsi="Arial"/>
                <w:color w:val="222222"/>
                <w:sz w:val="20"/>
                <w:szCs w:val="20"/>
              </w:rPr>
              <w:t xml:space="preserve"> </w:t>
            </w:r>
          </w:p>
        </w:tc>
        <w:tc>
          <w:tcPr>
            <w:tcW w:type="dxa" w:w="62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17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C</w:t>
            </w:r>
          </w:p>
        </w:tc>
        <w:tc>
          <w:tcPr>
            <w:tcW w:type="dxa" w:w="2600"/>
            <w:tcMar>
              <w:top w:type="dxa" w:w="360"/>
              <w:left w:type="dxa" w:w="100"/>
              <w:bottom w:type="dxa" w:w="360"/>
              <w:right w:type="dxa" w:w="100"/>
            </w:tcMar>
            <w:vAlign w:val="center"/>
          </w:tcPr>
          <w:p>
            <w:pPr>
              <w:spacing w:after="0" w:before="0"/>
            </w:pPr>
            <w:r>
              <w:rPr>
                <w:rFonts w:ascii="Arial" w:cs="Arial" w:eastAsia="Arial" w:hAnsi="Arial"/>
                <w:color w:val="222222"/>
                <w:sz w:val="20"/>
                <w:szCs w:val="20"/>
              </w:rPr>
              <w:t xml:space="preserve"> </w:t>
            </w:r>
          </w:p>
        </w:tc>
        <w:tc>
          <w:tcPr>
            <w:tcW w:type="dxa" w:w="62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keepNext/>
        <w:pBdr>
          <w:bottom w:val="single" w:color="E26F39" w:sz="12" w:space="2"/>
        </w:pBdr>
        <w:spacing w:after="80" w:before="220"/>
      </w:pPr>
      <w:r>
        <w:rPr>
          <w:rFonts w:ascii="Arial" w:cs="Arial" w:eastAsia="Arial" w:hAnsi="Arial"/>
          <w:b/>
          <w:bCs/>
          <w:color w:val="4C3629"/>
          <w:sz w:val="21"/>
          <w:szCs w:val="21"/>
        </w:rPr>
        <w:t xml:space="preserve">STEP 3: FEATURE SORT</w:t>
      </w:r>
    </w:p>
    <w:p>
      <w:pPr>
        <w:spacing w:after="80" w:before="0"/>
      </w:pPr>
      <w:r>
        <w:rPr>
          <w:rFonts w:ascii="Arial" w:cs="Arial" w:eastAsia="Arial" w:hAnsi="Arial"/>
          <w:color w:val="6B6B6B"/>
          <w:sz w:val="18"/>
          <w:szCs w:val="18"/>
        </w:rPr>
        <w:t xml:space="preserve">Write M for must-have (60%+), N for nice-to-have (30–59%), or leave it blank (under 30%).</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800"/>
        <w:gridCol w:w="1100"/>
        <w:gridCol w:w="2204"/>
        <w:gridCol w:w="2204"/>
        <w:gridCol w:w="2204"/>
      </w:tblGrid>
      <w:tr>
        <w:trPr>
          <w:cantSplit/>
        </w:trPr>
        <w:tc>
          <w:tcPr>
            <w:tcW w:type="dxa" w:w="28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Feature</w:t>
            </w:r>
          </w:p>
        </w:tc>
        <w:tc>
          <w:tcPr>
            <w:tcW w:type="dxa" w:w="1100"/>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Cost</w:t>
            </w:r>
          </w:p>
        </w:tc>
        <w:tc>
          <w:tcPr>
            <w:tcW w:type="dxa" w:w="22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Segment A</w:t>
            </w:r>
          </w:p>
        </w:tc>
        <w:tc>
          <w:tcPr>
            <w:tcW w:type="dxa" w:w="22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Segment B</w:t>
            </w:r>
          </w:p>
        </w:tc>
        <w:tc>
          <w:tcPr>
            <w:tcW w:type="dxa" w:w="22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Segment C</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800"/>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11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204"/>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keepNext/>
        <w:pageBreakBefore/>
        <w:pBdr>
          <w:bottom w:val="single" w:color="E26F39" w:sz="12" w:space="2"/>
        </w:pBdr>
        <w:spacing w:after="80" w:before="0"/>
      </w:pPr>
      <w:r>
        <w:rPr>
          <w:rFonts w:ascii="Arial" w:cs="Arial" w:eastAsia="Arial" w:hAnsi="Arial"/>
          <w:b/>
          <w:bCs/>
          <w:color w:val="4C3629"/>
          <w:sz w:val="21"/>
          <w:szCs w:val="21"/>
        </w:rPr>
        <w:t xml:space="preserve">VERSION FOR SEGMENT A</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3000"/>
        <w:gridCol w:w="7512"/>
      </w:tblGrid>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Version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Features included</w:t>
            </w:r>
          </w:p>
        </w:tc>
        <w:tc>
          <w:tcPr>
            <w:tcW w:type="dxa" w:w="7512"/>
            <w:tcMar>
              <w:top w:type="dxa" w:w="120"/>
              <w:left w:type="dxa" w:w="100"/>
              <w:bottom w:type="dxa" w:w="120"/>
              <w:right w:type="dxa" w:w="100"/>
            </w:tcMar>
            <w:vAlign w:val="center"/>
          </w:tcPr>
          <w:p>
            <w:pPr>
              <w:spacing w:after="80" w:before="0"/>
            </w:pPr>
            <w:r>
              <w:rPr>
                <w:rFonts w:ascii="Arial" w:cs="Arial" w:eastAsia="Arial" w:hAnsi="Arial"/>
                <w:color w:val="222222"/>
                <w:sz w:val="20"/>
                <w:szCs w:val="20"/>
              </w:rPr>
              <w:t xml:space="preserve"> </w:t>
            </w:r>
          </w:p>
          <w:p>
            <w:pPr>
              <w:spacing w:after="8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Unit cost (base + features)</w:t>
            </w:r>
          </w:p>
        </w:tc>
        <w:tc>
          <w:tcPr>
            <w:tcW w:type="dxa" w:w="7512"/>
            <w:tcMar>
              <w:top w:type="dxa" w:w="120"/>
              <w:left w:type="dxa" w:w="100"/>
              <w:bottom w:type="dxa" w:w="12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Must-haves left out?</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spacing w:after="60" w:before="100"/>
      </w:pPr>
      <w:r>
        <w:rPr>
          <w:rFonts w:ascii="Arial" w:cs="Arial" w:eastAsia="Arial" w:hAnsi="Arial"/>
          <w:b/>
          <w:bCs/>
          <w:color w:val="222222"/>
          <w:sz w:val="18"/>
          <w:szCs w:val="18"/>
        </w:rPr>
        <w:t xml:space="preserve">Price tests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102"/>
        <w:gridCol w:w="2102"/>
        <w:gridCol w:w="2102"/>
        <w:gridCol w:w="2102"/>
        <w:gridCol w:w="2104"/>
      </w:tblGrid>
      <w:tr>
        <w:trPr>
          <w:cantSplit/>
        </w:trPr>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Price</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 who would buy</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Fit</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Buyers</w:t>
            </w:r>
          </w:p>
        </w:tc>
        <w:tc>
          <w:tcPr>
            <w:tcW w:type="dxa" w:w="21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Profit</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bl>
    <w:p>
      <w:pPr>
        <w:spacing w:after="0" w:before="100"/>
      </w:pPr>
      <w:r>
        <w:rPr>
          <w:rFonts w:ascii="Arial" w:cs="Arial" w:eastAsia="Arial" w:hAnsi="Arial"/>
          <w:b/>
          <w:bCs/>
          <w:color w:val="222222"/>
          <w:sz w:val="18"/>
          <w:szCs w:val="18"/>
        </w:rPr>
        <w:t xml:space="preserve">Why this segment will want this version:</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pBdr>
          <w:bottom w:val="single" w:color="E26F39" w:sz="12" w:space="2"/>
        </w:pBdr>
        <w:spacing w:after="80" w:before="220"/>
      </w:pPr>
      <w:r>
        <w:rPr>
          <w:rFonts w:ascii="Arial" w:cs="Arial" w:eastAsia="Arial" w:hAnsi="Arial"/>
          <w:b/>
          <w:bCs/>
          <w:color w:val="4C3629"/>
          <w:sz w:val="21"/>
          <w:szCs w:val="21"/>
        </w:rPr>
        <w:t xml:space="preserve">VERSION FOR SEGMENT B</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3000"/>
        <w:gridCol w:w="7512"/>
      </w:tblGrid>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Version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Features included</w:t>
            </w:r>
          </w:p>
        </w:tc>
        <w:tc>
          <w:tcPr>
            <w:tcW w:type="dxa" w:w="7512"/>
            <w:tcMar>
              <w:top w:type="dxa" w:w="120"/>
              <w:left w:type="dxa" w:w="100"/>
              <w:bottom w:type="dxa" w:w="120"/>
              <w:right w:type="dxa" w:w="100"/>
            </w:tcMar>
            <w:vAlign w:val="center"/>
          </w:tcPr>
          <w:p>
            <w:pPr>
              <w:spacing w:after="80" w:before="0"/>
            </w:pPr>
            <w:r>
              <w:rPr>
                <w:rFonts w:ascii="Arial" w:cs="Arial" w:eastAsia="Arial" w:hAnsi="Arial"/>
                <w:color w:val="222222"/>
                <w:sz w:val="20"/>
                <w:szCs w:val="20"/>
              </w:rPr>
              <w:t xml:space="preserve"> </w:t>
            </w:r>
          </w:p>
          <w:p>
            <w:pPr>
              <w:spacing w:after="8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Unit cost (base + features)</w:t>
            </w:r>
          </w:p>
        </w:tc>
        <w:tc>
          <w:tcPr>
            <w:tcW w:type="dxa" w:w="7512"/>
            <w:tcMar>
              <w:top w:type="dxa" w:w="120"/>
              <w:left w:type="dxa" w:w="100"/>
              <w:bottom w:type="dxa" w:w="12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Must-haves left out?</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spacing w:after="60" w:before="100"/>
      </w:pPr>
      <w:r>
        <w:rPr>
          <w:rFonts w:ascii="Arial" w:cs="Arial" w:eastAsia="Arial" w:hAnsi="Arial"/>
          <w:b/>
          <w:bCs/>
          <w:color w:val="222222"/>
          <w:sz w:val="18"/>
          <w:szCs w:val="18"/>
        </w:rPr>
        <w:t xml:space="preserve">Price tests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102"/>
        <w:gridCol w:w="2102"/>
        <w:gridCol w:w="2102"/>
        <w:gridCol w:w="2102"/>
        <w:gridCol w:w="2104"/>
      </w:tblGrid>
      <w:tr>
        <w:trPr>
          <w:cantSplit/>
        </w:trPr>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Price</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 who would buy</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Fit</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Buyers</w:t>
            </w:r>
          </w:p>
        </w:tc>
        <w:tc>
          <w:tcPr>
            <w:tcW w:type="dxa" w:w="21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Profit</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bl>
    <w:p>
      <w:pPr>
        <w:spacing w:after="0" w:before="100"/>
      </w:pPr>
      <w:r>
        <w:rPr>
          <w:rFonts w:ascii="Arial" w:cs="Arial" w:eastAsia="Arial" w:hAnsi="Arial"/>
          <w:b/>
          <w:bCs/>
          <w:color w:val="222222"/>
          <w:sz w:val="18"/>
          <w:szCs w:val="18"/>
        </w:rPr>
        <w:t xml:space="preserve">Why this segment will want this version:</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pageBreakBefore/>
        <w:pBdr>
          <w:bottom w:val="single" w:color="E26F39" w:sz="12" w:space="2"/>
        </w:pBdr>
        <w:spacing w:after="80" w:before="0"/>
      </w:pPr>
      <w:r>
        <w:rPr>
          <w:rFonts w:ascii="Arial" w:cs="Arial" w:eastAsia="Arial" w:hAnsi="Arial"/>
          <w:b/>
          <w:bCs/>
          <w:color w:val="4C3629"/>
          <w:sz w:val="21"/>
          <w:szCs w:val="21"/>
        </w:rPr>
        <w:t xml:space="preserve">VERSION FOR SEGMENT C</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3000"/>
        <w:gridCol w:w="7512"/>
      </w:tblGrid>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Version name</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Features included</w:t>
            </w:r>
          </w:p>
        </w:tc>
        <w:tc>
          <w:tcPr>
            <w:tcW w:type="dxa" w:w="7512"/>
            <w:tcMar>
              <w:top w:type="dxa" w:w="120"/>
              <w:left w:type="dxa" w:w="100"/>
              <w:bottom w:type="dxa" w:w="120"/>
              <w:right w:type="dxa" w:w="100"/>
            </w:tcMar>
            <w:vAlign w:val="center"/>
          </w:tcPr>
          <w:p>
            <w:pPr>
              <w:spacing w:after="80" w:before="0"/>
            </w:pPr>
            <w:r>
              <w:rPr>
                <w:rFonts w:ascii="Arial" w:cs="Arial" w:eastAsia="Arial" w:hAnsi="Arial"/>
                <w:color w:val="222222"/>
                <w:sz w:val="20"/>
                <w:szCs w:val="20"/>
              </w:rPr>
              <w:t xml:space="preserve"> </w:t>
            </w:r>
          </w:p>
          <w:p>
            <w:pPr>
              <w:spacing w:after="8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Unit cost (base + features)</w:t>
            </w:r>
          </w:p>
        </w:tc>
        <w:tc>
          <w:tcPr>
            <w:tcW w:type="dxa" w:w="7512"/>
            <w:tcMar>
              <w:top w:type="dxa" w:w="120"/>
              <w:left w:type="dxa" w:w="100"/>
              <w:bottom w:type="dxa" w:w="12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30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Must-haves left out?</w:t>
            </w:r>
          </w:p>
        </w:tc>
        <w:tc>
          <w:tcPr>
            <w:tcW w:type="dxa" w:w="7512"/>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spacing w:after="60" w:before="100"/>
      </w:pPr>
      <w:r>
        <w:rPr>
          <w:rFonts w:ascii="Arial" w:cs="Arial" w:eastAsia="Arial" w:hAnsi="Arial"/>
          <w:b/>
          <w:bCs/>
          <w:color w:val="222222"/>
          <w:sz w:val="18"/>
          <w:szCs w:val="18"/>
        </w:rPr>
        <w:t xml:space="preserve">Price tests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102"/>
        <w:gridCol w:w="2102"/>
        <w:gridCol w:w="2102"/>
        <w:gridCol w:w="2102"/>
        <w:gridCol w:w="2104"/>
      </w:tblGrid>
      <w:tr>
        <w:trPr>
          <w:cantSplit/>
        </w:trPr>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Price</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 who would buy</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Fit</w:t>
            </w:r>
          </w:p>
        </w:tc>
        <w:tc>
          <w:tcPr>
            <w:tcW w:type="dxa" w:w="2102"/>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Buyers</w:t>
            </w:r>
          </w:p>
        </w:tc>
        <w:tc>
          <w:tcPr>
            <w:tcW w:type="dxa" w:w="2104"/>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Profit</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2"/>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c>
          <w:tcPr>
            <w:tcW w:type="dxa" w:w="2104"/>
            <w:tcMar>
              <w:top w:type="dxa" w:w="170"/>
              <w:left w:type="dxa" w:w="100"/>
              <w:bottom w:type="dxa" w:w="170"/>
              <w:right w:type="dxa" w:w="100"/>
            </w:tcMar>
            <w:vAlign w:val="center"/>
          </w:tcPr>
          <w:p>
            <w:pPr>
              <w:spacing w:after="0" w:before="0"/>
            </w:pPr>
            <w:r>
              <w:rPr>
                <w:rFonts w:ascii="Arial" w:cs="Arial" w:eastAsia="Arial" w:hAnsi="Arial"/>
                <w:color w:val="222222"/>
                <w:sz w:val="20"/>
                <w:szCs w:val="20"/>
              </w:rPr>
              <w:t xml:space="preserve"> </w:t>
            </w:r>
          </w:p>
        </w:tc>
      </w:tr>
    </w:tbl>
    <w:p>
      <w:pPr>
        <w:spacing w:after="0" w:before="100"/>
      </w:pPr>
      <w:r>
        <w:rPr>
          <w:rFonts w:ascii="Arial" w:cs="Arial" w:eastAsia="Arial" w:hAnsi="Arial"/>
          <w:b/>
          <w:bCs/>
          <w:color w:val="222222"/>
          <w:sz w:val="18"/>
          <w:szCs w:val="18"/>
        </w:rPr>
        <w:t xml:space="preserve">Why this segment will want this version:</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pBdr>
          <w:bottom w:val="single" w:color="E26F39" w:sz="12" w:space="2"/>
        </w:pBdr>
        <w:spacing w:after="80" w:before="220"/>
      </w:pPr>
      <w:r>
        <w:rPr>
          <w:rFonts w:ascii="Arial" w:cs="Arial" w:eastAsia="Arial" w:hAnsi="Arial"/>
          <w:b/>
          <w:bCs/>
          <w:color w:val="4C3629"/>
          <w:sz w:val="21"/>
          <w:szCs w:val="21"/>
        </w:rPr>
        <w:t xml:space="preserve">STEP 6: ONE VERSION FOR EVERYONE?</w:t>
      </w:r>
    </w:p>
    <w:p>
      <w:pPr>
        <w:spacing w:after="80" w:before="0"/>
      </w:pPr>
      <w:r>
        <w:rPr>
          <w:rFonts w:ascii="Arial" w:cs="Arial" w:eastAsia="Arial" w:hAnsi="Arial"/>
          <w:color w:val="222222"/>
          <w:sz w:val="18"/>
          <w:szCs w:val="18"/>
        </w:rPr>
        <w:t xml:space="preserve">Take your Segment B version. Sell that same version, at the same price, to all three segments. Use the rules to find each segment's profit.</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2628"/>
        <w:gridCol w:w="2628"/>
        <w:gridCol w:w="2628"/>
        <w:gridCol w:w="2628"/>
      </w:tblGrid>
      <w:tr>
        <w:trPr>
          <w:cantSplit/>
        </w:trPr>
        <w:tc>
          <w:tcPr>
            <w:tcW w:type="dxa" w:w="2628"/>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
            </w:r>
          </w:p>
        </w:tc>
        <w:tc>
          <w:tcPr>
            <w:tcW w:type="dxa" w:w="2628"/>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Segment A</w:t>
            </w:r>
          </w:p>
        </w:tc>
        <w:tc>
          <w:tcPr>
            <w:tcW w:type="dxa" w:w="2628"/>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Segment B</w:t>
            </w:r>
          </w:p>
        </w:tc>
        <w:tc>
          <w:tcPr>
            <w:tcW w:type="dxa" w:w="2628"/>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7"/>
                <w:szCs w:val="17"/>
              </w:rPr>
              <w:t xml:space="preserve">Segment C</w:t>
            </w:r>
          </w:p>
        </w:tc>
      </w:tr>
      <w:tr>
        <w:trPr>
          <w:cantSplit/>
        </w:trPr>
        <w:tc>
          <w:tcPr>
            <w:tcW w:type="dxa" w:w="2628"/>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Fit</w:t>
            </w:r>
          </w:p>
        </w:tc>
        <w:tc>
          <w:tcPr>
            <w:tcW w:type="dxa" w:w="2628"/>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628"/>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Buyers</w:t>
            </w:r>
          </w:p>
        </w:tc>
        <w:tc>
          <w:tcPr>
            <w:tcW w:type="dxa" w:w="2628"/>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2628"/>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Profit</w:t>
            </w:r>
          </w:p>
        </w:tc>
        <w:tc>
          <w:tcPr>
            <w:tcW w:type="dxa" w:w="2628"/>
            <w:tcMar>
              <w:top w:type="dxa" w:w="150"/>
              <w:left w:type="dxa" w:w="100"/>
              <w:bottom w:type="dxa" w:w="15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c>
          <w:tcPr>
            <w:tcW w:type="dxa" w:w="2628"/>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7512"/>
        <w:gridCol w:w="3000"/>
      </w:tblGrid>
      <w:tr>
        <w:trPr>
          <w:cantSplit/>
        </w:trPr>
        <w:tc>
          <w:tcPr>
            <w:tcW w:type="dxa" w:w="7512"/>
            <w:shd w:fill="FBF3EC" w:color="auto" w:val="clear"/>
            <w:tcMar>
              <w:top w:type="dxa" w:w="60"/>
              <w:left w:type="dxa" w:w="100"/>
              <w:bottom w:type="dxa" w:w="60"/>
              <w:right w:type="dxa" w:w="100"/>
            </w:tcMar>
            <w:vAlign w:val="center"/>
          </w:tcPr>
          <w:p>
            <w:pPr>
              <w:spacing w:after="0" w:before="0"/>
              <w:jc w:val="right"/>
            </w:pPr>
            <w:r>
              <w:rPr>
                <w:rFonts w:ascii="Arial" w:cs="Arial" w:eastAsia="Arial" w:hAnsi="Arial"/>
                <w:b/>
                <w:bCs/>
                <w:color w:val="222222"/>
                <w:sz w:val="18"/>
                <w:szCs w:val="18"/>
              </w:rPr>
              <w:t xml:space="preserve">One-version total profit:</w:t>
            </w:r>
          </w:p>
        </w:tc>
        <w:tc>
          <w:tcPr>
            <w:tcW w:type="dxa" w:w="30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r>
        <w:trPr>
          <w:cantSplit/>
        </w:trPr>
        <w:tc>
          <w:tcPr>
            <w:tcW w:type="dxa" w:w="7512"/>
            <w:shd w:fill="FBF3EC" w:color="auto" w:val="clear"/>
            <w:tcMar>
              <w:top w:type="dxa" w:w="60"/>
              <w:left w:type="dxa" w:w="100"/>
              <w:bottom w:type="dxa" w:w="60"/>
              <w:right w:type="dxa" w:w="100"/>
            </w:tcMar>
            <w:vAlign w:val="center"/>
          </w:tcPr>
          <w:p>
            <w:pPr>
              <w:spacing w:after="0" w:before="0"/>
              <w:jc w:val="right"/>
            </w:pPr>
            <w:r>
              <w:rPr>
                <w:rFonts w:ascii="Arial" w:cs="Arial" w:eastAsia="Arial" w:hAnsi="Arial"/>
                <w:b/>
                <w:bCs/>
                <w:color w:val="222222"/>
                <w:sz w:val="18"/>
                <w:szCs w:val="18"/>
              </w:rPr>
              <w:t xml:space="preserve">Lineup total profit (A + B + C versions):</w:t>
            </w:r>
          </w:p>
        </w:tc>
        <w:tc>
          <w:tcPr>
            <w:tcW w:type="dxa" w:w="3000"/>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t>
            </w:r>
          </w:p>
        </w:tc>
      </w:tr>
    </w:tbl>
    <w:p>
      <w:pPr>
        <w:keepNext/>
        <w:pageBreakBefore/>
        <w:pBdr>
          <w:bottom w:val="single" w:color="E26F39" w:sz="12" w:space="2"/>
        </w:pBdr>
        <w:spacing w:after="80" w:before="0"/>
      </w:pPr>
      <w:r>
        <w:rPr>
          <w:rFonts w:ascii="Arial" w:cs="Arial" w:eastAsia="Arial" w:hAnsi="Arial"/>
          <w:b/>
          <w:bCs/>
          <w:color w:val="4C3629"/>
          <w:sz w:val="21"/>
          <w:szCs w:val="21"/>
        </w:rPr>
        <w:t xml:space="preserve">THINK IT THROUGH</w:t>
      </w:r>
    </w:p>
    <w:p>
      <w:pPr>
        <w:keepNext/>
        <w:spacing w:after="0" w:before="80"/>
      </w:pPr>
      <w:r>
        <w:rPr>
          <w:rFonts w:ascii="Arial" w:cs="Arial" w:eastAsia="Arial" w:hAnsi="Arial"/>
          <w:b/>
          <w:bCs/>
          <w:color w:val="4C3629"/>
          <w:sz w:val="18"/>
          <w:szCs w:val="18"/>
        </w:rPr>
        <w:t xml:space="preserve">1.  </w:t>
      </w:r>
      <w:r>
        <w:rPr>
          <w:rFonts w:ascii="Arial" w:cs="Arial" w:eastAsia="Arial" w:hAnsi="Arial"/>
          <w:color w:val="222222"/>
          <w:sz w:val="18"/>
          <w:szCs w:val="18"/>
        </w:rPr>
        <w:t xml:space="preserve">Which of your three versions earns the most total profit? Is it the one with the highest price? Explain why or why not.</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spacing w:after="0" w:before="80"/>
      </w:pPr>
      <w:r>
        <w:rPr>
          <w:rFonts w:ascii="Arial" w:cs="Arial" w:eastAsia="Arial" w:hAnsi="Arial"/>
          <w:b/>
          <w:bCs/>
          <w:color w:val="4C3629"/>
          <w:sz w:val="18"/>
          <w:szCs w:val="18"/>
        </w:rPr>
        <w:t xml:space="preserve">2.  </w:t>
      </w:r>
      <w:r>
        <w:rPr>
          <w:rFonts w:ascii="Arial" w:cs="Arial" w:eastAsia="Arial" w:hAnsi="Arial"/>
          <w:color w:val="222222"/>
          <w:sz w:val="18"/>
          <w:szCs w:val="18"/>
        </w:rPr>
        <w:t xml:space="preserve">Look at the price chart. Which segment loses customers the fastest as the price rises? What does that tell you about how to price for them?</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spacing w:after="0" w:before="80"/>
      </w:pPr>
      <w:r>
        <w:rPr>
          <w:rFonts w:ascii="Arial" w:cs="Arial" w:eastAsia="Arial" w:hAnsi="Arial"/>
          <w:b/>
          <w:bCs/>
          <w:color w:val="4C3629"/>
          <w:sz w:val="18"/>
          <w:szCs w:val="18"/>
        </w:rPr>
        <w:t xml:space="preserve">3.  </w:t>
      </w:r>
      <w:r>
        <w:rPr>
          <w:rFonts w:ascii="Arial" w:cs="Arial" w:eastAsia="Arial" w:hAnsi="Arial"/>
          <w:color w:val="222222"/>
          <w:sz w:val="18"/>
          <w:szCs w:val="18"/>
        </w:rPr>
        <w:t xml:space="preserve">What would stop a customer in your highest-priced segment from just buying your cheapest version? How do your features prevent that?</w:t>
      </w:r>
    </w:p>
    <w:p>
      <w:pPr>
        <w:pBdr>
          <w:bottom w:val="single" w:color="8C8C8C" w:sz="4" w:space="1"/>
        </w:pBdr>
        <w:spacing w:after="0" w:before="0" w:line="380"/>
      </w:pPr>
      <w:r>
        <w:rPr>
          <w:rFonts w:ascii="Arial" w:cs="Arial" w:eastAsia="Arial" w:hAnsi="Arial"/>
          <w:color w:val="222222"/>
          <w:sz w:val="20"/>
          <w:szCs w:val="20"/>
        </w:rPr>
        <w:t xml:space="preserve"> </w:t>
      </w:r>
    </w:p>
    <w:p>
      <w:pPr>
        <w:pBdr>
          <w:bottom w:val="single" w:color="8D8D8D" w:sz="4" w:space="1"/>
        </w:pBdr>
        <w:spacing w:after="0" w:before="0" w:line="380"/>
      </w:pPr>
      <w:r>
        <w:rPr>
          <w:rFonts w:ascii="Arial" w:cs="Arial" w:eastAsia="Arial" w:hAnsi="Arial"/>
          <w:color w:val="222222"/>
          <w:sz w:val="20"/>
          <w:szCs w:val="20"/>
        </w:rPr>
        <w:t xml:space="preserve"> </w:t>
      </w:r>
    </w:p>
    <w:p>
      <w:pPr>
        <w:keepNext/>
        <w:pBdr>
          <w:bottom w:val="single" w:color="E26F39" w:sz="12" w:space="2"/>
        </w:pBdr>
        <w:spacing w:after="80" w:before="220"/>
      </w:pPr>
      <w:r>
        <w:rPr>
          <w:rFonts w:ascii="Arial" w:cs="Arial" w:eastAsia="Arial" w:hAnsi="Arial"/>
          <w:b/>
          <w:bCs/>
          <w:color w:val="4C3629"/>
          <w:sz w:val="21"/>
          <w:szCs w:val="21"/>
        </w:rPr>
        <w:t xml:space="preserve">PRESENTATION (6 TO 8 SLIDES, USE THE TEMPLATE)</w:t>
      </w:r>
    </w:p>
    <w:p>
      <w:pPr>
        <w:pStyle w:val="ListParagraph"/>
        <w:numPr>
          <w:ilvl w:val="0"/>
          <w:numId w:val="3"/>
        </w:numPr>
        <w:spacing w:after="30"/>
      </w:pPr>
      <w:r>
        <w:rPr>
          <w:rFonts w:ascii="Arial" w:cs="Arial" w:eastAsia="Arial" w:hAnsi="Arial"/>
          <w:color w:val="222222"/>
          <w:sz w:val="18"/>
          <w:szCs w:val="18"/>
        </w:rPr>
        <w:t xml:space="preserve">Title: company and team names</w:t>
      </w:r>
    </w:p>
    <w:p>
      <w:pPr>
        <w:pStyle w:val="ListParagraph"/>
        <w:numPr>
          <w:ilvl w:val="0"/>
          <w:numId w:val="3"/>
        </w:numPr>
        <w:spacing w:after="30"/>
      </w:pPr>
      <w:r>
        <w:rPr>
          <w:rFonts w:ascii="Arial" w:cs="Arial" w:eastAsia="Arial" w:hAnsi="Arial"/>
          <w:color w:val="222222"/>
          <w:sz w:val="18"/>
          <w:szCs w:val="18"/>
        </w:rPr>
        <w:t xml:space="preserve">Meet the Market: your three segment names and personas</w:t>
      </w:r>
    </w:p>
    <w:p>
      <w:pPr>
        <w:pStyle w:val="ListParagraph"/>
        <w:numPr>
          <w:ilvl w:val="0"/>
          <w:numId w:val="3"/>
        </w:numPr>
        <w:spacing w:after="30"/>
      </w:pPr>
      <w:r>
        <w:rPr>
          <w:rFonts w:ascii="Arial" w:cs="Arial" w:eastAsia="Arial" w:hAnsi="Arial"/>
          <w:color w:val="222222"/>
          <w:sz w:val="18"/>
          <w:szCs w:val="18"/>
        </w:rPr>
        <w:t xml:space="preserve">One slide per version: name, features, price, buyers, profit, and why it fits that segment</w:t>
      </w:r>
    </w:p>
    <w:p>
      <w:pPr>
        <w:pStyle w:val="ListParagraph"/>
        <w:numPr>
          <w:ilvl w:val="0"/>
          <w:numId w:val="3"/>
        </w:numPr>
        <w:spacing w:after="30"/>
      </w:pPr>
      <w:r>
        <w:rPr>
          <w:rFonts w:ascii="Arial" w:cs="Arial" w:eastAsia="Arial" w:hAnsi="Arial"/>
          <w:color w:val="222222"/>
          <w:sz w:val="18"/>
          <w:szCs w:val="18"/>
        </w:rPr>
        <w:t xml:space="preserve">The Lineup: all three versions side by side with total profit</w:t>
      </w:r>
    </w:p>
    <w:p>
      <w:pPr>
        <w:pStyle w:val="ListParagraph"/>
        <w:numPr>
          <w:ilvl w:val="0"/>
          <w:numId w:val="3"/>
        </w:numPr>
        <w:spacing w:after="30"/>
      </w:pPr>
      <w:r>
        <w:rPr>
          <w:rFonts w:ascii="Arial" w:cs="Arial" w:eastAsia="Arial" w:hAnsi="Arial"/>
          <w:color w:val="222222"/>
          <w:sz w:val="18"/>
          <w:szCs w:val="18"/>
        </w:rPr>
        <w:t xml:space="preserve">One Version vs. Lineup: your Step 6 numbers</w:t>
      </w:r>
    </w:p>
    <w:p>
      <w:pPr>
        <w:pStyle w:val="ListParagraph"/>
        <w:numPr>
          <w:ilvl w:val="0"/>
          <w:numId w:val="3"/>
        </w:numPr>
        <w:spacing w:after="30"/>
      </w:pPr>
      <w:r>
        <w:rPr>
          <w:rFonts w:ascii="Arial" w:cs="Arial" w:eastAsia="Arial" w:hAnsi="Arial"/>
          <w:color w:val="222222"/>
          <w:sz w:val="18"/>
          <w:szCs w:val="18"/>
        </w:rPr>
        <w:t xml:space="preserve">Recommendation: which version to launch first and one risk to watch</w:t>
      </w:r>
    </w:p>
    <w:p>
      <w:pPr>
        <w:keepNext/>
        <w:pBdr>
          <w:bottom w:val="single" w:color="E26F39" w:sz="12" w:space="2"/>
        </w:pBdr>
        <w:spacing w:after="80" w:before="200"/>
      </w:pPr>
      <w:r>
        <w:rPr>
          <w:rFonts w:ascii="Arial" w:cs="Arial" w:eastAsia="Arial" w:hAnsi="Arial"/>
          <w:b/>
          <w:bCs/>
          <w:color w:val="4C3629"/>
          <w:sz w:val="21"/>
          <w:szCs w:val="21"/>
        </w:rPr>
        <w:t xml:space="preserve">RUBRIC (25 POINTS)</w:t>
      </w:r>
    </w:p>
    <w:tbl>
      <w:tblPr>
        <w:tblW w:type="dxa" w:w="10512"/>
        <w:tblBorders>
          <w:top w:val="single" w:color="B9AFA8" w:sz="4"/>
          <w:left w:val="single" w:color="B9AFA8" w:sz="4"/>
          <w:bottom w:val="single" w:color="B9AFA8" w:sz="4"/>
          <w:right w:val="single" w:color="B9AFA8" w:sz="4"/>
          <w:insideH w:val="single" w:color="B9AFA8" w:sz="4"/>
          <w:insideV w:val="single" w:color="B9AFA8" w:sz="4"/>
        </w:tblBorders>
      </w:tblPr>
      <w:tblGrid>
        <w:gridCol w:w="3300"/>
        <w:gridCol w:w="6112"/>
        <w:gridCol w:w="1100"/>
      </w:tblGrid>
      <w:tr>
        <w:trPr>
          <w:cantSplit/>
          <w:tblHeader/>
        </w:trPr>
        <w:tc>
          <w:tcPr>
            <w:tcW w:type="dxa" w:w="3300"/>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Category</w:t>
            </w:r>
          </w:p>
        </w:tc>
        <w:tc>
          <w:tcPr>
            <w:tcW w:type="dxa" w:w="6112"/>
            <w:shd w:fill="4C3629" w:color="auto"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Full credit looks like</w:t>
            </w:r>
          </w:p>
        </w:tc>
        <w:tc>
          <w:tcPr>
            <w:tcW w:type="dxa" w:w="1100"/>
            <w:shd w:fill="4C3629"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Points</w:t>
            </w:r>
          </w:p>
        </w:tc>
      </w:tr>
      <w:tr>
        <w:trPr>
          <w:cantSplit/>
          <w:tblHeader w:val="false"/>
        </w:trPr>
        <w:tc>
          <w:tcPr>
            <w:tcW w:type="dxa" w:w="33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Segments</w:t>
            </w:r>
          </w:p>
        </w:tc>
        <w:tc>
          <w:tcPr>
            <w:tcW w:type="dxa" w:w="6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Each segment has a fitting name and a persona backed by the profile data.</w:t>
            </w:r>
          </w:p>
        </w:tc>
        <w:tc>
          <w:tcPr>
            <w:tcW w:type="dxa" w:w="1100"/>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222222"/>
                <w:sz w:val="18"/>
                <w:szCs w:val="18"/>
              </w:rPr>
              <w:t xml:space="preserve">/ 4</w:t>
            </w:r>
          </w:p>
        </w:tc>
      </w:tr>
      <w:tr>
        <w:trPr>
          <w:cantSplit/>
          <w:tblHeader w:val="false"/>
        </w:trPr>
        <w:tc>
          <w:tcPr>
            <w:tcW w:type="dxa" w:w="33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Feature choices</w:t>
            </w:r>
          </w:p>
        </w:tc>
        <w:tc>
          <w:tcPr>
            <w:tcW w:type="dxa" w:w="6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Every version includes its must-haves and skips features that segment doesn't care about.</w:t>
            </w:r>
          </w:p>
        </w:tc>
        <w:tc>
          <w:tcPr>
            <w:tcW w:type="dxa" w:w="1100"/>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222222"/>
                <w:sz w:val="18"/>
                <w:szCs w:val="18"/>
              </w:rPr>
              <w:t xml:space="preserve">/ 6</w:t>
            </w:r>
          </w:p>
        </w:tc>
      </w:tr>
      <w:tr>
        <w:trPr>
          <w:cantSplit/>
          <w:tblHeader w:val="false"/>
        </w:trPr>
        <w:tc>
          <w:tcPr>
            <w:tcW w:type="dxa" w:w="33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Pricing</w:t>
            </w:r>
          </w:p>
        </w:tc>
        <w:tc>
          <w:tcPr>
            <w:tcW w:type="dxa" w:w="6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Each price was tested against at least one other price using the survey data.</w:t>
            </w:r>
          </w:p>
        </w:tc>
        <w:tc>
          <w:tcPr>
            <w:tcW w:type="dxa" w:w="1100"/>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222222"/>
                <w:sz w:val="18"/>
                <w:szCs w:val="18"/>
              </w:rPr>
              <w:t xml:space="preserve">/ 5</w:t>
            </w:r>
          </w:p>
        </w:tc>
      </w:tr>
      <w:tr>
        <w:trPr>
          <w:cantSplit/>
          <w:tblHeader w:val="false"/>
        </w:trPr>
        <w:tc>
          <w:tcPr>
            <w:tcW w:type="dxa" w:w="33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Math</w:t>
            </w:r>
          </w:p>
        </w:tc>
        <w:tc>
          <w:tcPr>
            <w:tcW w:type="dxa" w:w="6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Unit cost, Fit, buyers, and profit are correct for all three versions.</w:t>
            </w:r>
          </w:p>
        </w:tc>
        <w:tc>
          <w:tcPr>
            <w:tcW w:type="dxa" w:w="1100"/>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222222"/>
                <w:sz w:val="18"/>
                <w:szCs w:val="18"/>
              </w:rPr>
              <w:t xml:space="preserve">/ 5</w:t>
            </w:r>
          </w:p>
        </w:tc>
      </w:tr>
      <w:tr>
        <w:trPr>
          <w:cantSplit/>
          <w:tblHeader w:val="false"/>
        </w:trPr>
        <w:tc>
          <w:tcPr>
            <w:tcW w:type="dxa" w:w="3300"/>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Presentation</w:t>
            </w:r>
          </w:p>
        </w:tc>
        <w:tc>
          <w:tcPr>
            <w:tcW w:type="dxa" w:w="6112"/>
            <w:tcMar>
              <w:top w:type="dxa" w:w="60"/>
              <w:left w:type="dxa" w:w="100"/>
              <w:bottom w:type="dxa" w:w="60"/>
              <w:right w:type="dxa" w:w="100"/>
            </w:tcMar>
            <w:vAlign w:val="center"/>
          </w:tcPr>
          <w:p>
            <w:pPr>
              <w:spacing w:after="0" w:before="0"/>
            </w:pPr>
            <w:r>
              <w:rPr>
                <w:rFonts w:ascii="Arial" w:cs="Arial" w:eastAsia="Arial" w:hAnsi="Arial"/>
                <w:b w:val="false"/>
                <w:bCs w:val="false"/>
                <w:color w:val="222222"/>
                <w:sz w:val="18"/>
                <w:szCs w:val="18"/>
              </w:rPr>
              <w:t xml:space="preserve">Clear slides, lineup vs. one-version comparison, and a recommendation backed by numbers.</w:t>
            </w:r>
          </w:p>
        </w:tc>
        <w:tc>
          <w:tcPr>
            <w:tcW w:type="dxa" w:w="1100"/>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222222"/>
                <w:sz w:val="18"/>
                <w:szCs w:val="18"/>
              </w:rPr>
              <w:t xml:space="preserve">/ 5</w:t>
            </w:r>
          </w:p>
        </w:tc>
      </w:tr>
      <w:tr>
        <w:trPr>
          <w:cantSplit/>
          <w:tblHeader w:val="false"/>
        </w:trPr>
        <w:tc>
          <w:tcPr>
            <w:tcW w:type="dxa" w:w="3300"/>
            <w:shd w:fill="EFE4DA" w:color="auto" w:val="clear"/>
            <w:tcMar>
              <w:top w:type="dxa" w:w="60"/>
              <w:left w:type="dxa" w:w="100"/>
              <w:bottom w:type="dxa" w:w="60"/>
              <w:right w:type="dxa" w:w="100"/>
            </w:tcMar>
            <w:vAlign w:val="center"/>
          </w:tcPr>
          <w:p>
            <w:pPr>
              <w:spacing w:after="0" w:before="0"/>
            </w:pPr>
            <w:r>
              <w:rPr>
                <w:rFonts w:ascii="Arial" w:cs="Arial" w:eastAsia="Arial" w:hAnsi="Arial"/>
                <w:b/>
                <w:bCs/>
                <w:color w:val="222222"/>
                <w:sz w:val="18"/>
                <w:szCs w:val="18"/>
              </w:rPr>
              <w:t xml:space="preserve">Total</w:t>
            </w:r>
          </w:p>
        </w:tc>
        <w:tc>
          <w:tcPr>
            <w:tcW w:type="dxa" w:w="6112"/>
            <w:shd w:fill="EFE4DA" w:color="auto" w:val="clear"/>
            <w:tcMar>
              <w:top w:type="dxa" w:w="60"/>
              <w:left w:type="dxa" w:w="100"/>
              <w:bottom w:type="dxa" w:w="60"/>
              <w:right w:type="dxa" w:w="100"/>
            </w:tcMar>
            <w:vAlign w:val="center"/>
          </w:tcPr>
          <w:p>
            <w:pPr>
              <w:spacing w:after="0" w:before="0"/>
            </w:pPr>
            <w:r>
              <w:rPr>
                <w:rFonts w:ascii="Arial" w:cs="Arial" w:eastAsia="Arial" w:hAnsi="Arial"/>
                <w:color w:val="222222"/>
                <w:sz w:val="20"/>
                <w:szCs w:val="20"/>
              </w:rPr>
              <w:t xml:space="preserve"/>
            </w:r>
          </w:p>
        </w:tc>
        <w:tc>
          <w:tcPr>
            <w:tcW w:type="dxa" w:w="1100"/>
            <w:shd w:fill="EFE4DA" w:color="auto" w:val="clear"/>
            <w:tcMar>
              <w:top w:type="dxa" w:w="60"/>
              <w:left w:type="dxa" w:w="100"/>
              <w:bottom w:type="dxa" w:w="60"/>
              <w:right w:type="dxa" w:w="100"/>
            </w:tcMar>
            <w:vAlign w:val="center"/>
          </w:tcPr>
          <w:p>
            <w:pPr>
              <w:spacing w:after="0" w:before="0"/>
              <w:jc w:val="center"/>
            </w:pPr>
            <w:r>
              <w:rPr>
                <w:rFonts w:ascii="Arial" w:cs="Arial" w:eastAsia="Arial" w:hAnsi="Arial"/>
                <w:b/>
                <w:bCs/>
                <w:color w:val="222222"/>
                <w:sz w:val="18"/>
                <w:szCs w:val="18"/>
              </w:rPr>
              <w:t xml:space="preserve">/ 25</w:t>
            </w:r>
          </w:p>
        </w:tc>
      </w:tr>
    </w:tbl>
    <w:sectPr>
      <w:headerReference w:type="default" r:id="rId7"/>
      <w:footerReference w:type="default" r:id="rId8"/>
      <w:pgSz w:w="12240" w:h="15840" w:orient="portrait"/>
      <w:pgMar w:top="1500" w:right="864" w:bottom="800" w:left="864" w:header="40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AFA8" w:sz="4" w:space="4"/>
      </w:pBdr>
      <w:tabs>
        <w:tab w:val="right" w:pos="10512"/>
      </w:tabs>
    </w:pPr>
    <w:r>
      <w:rPr>
        <w:rFonts w:ascii="Arial" w:cs="Arial" w:eastAsia="Arial" w:hAnsi="Arial"/>
        <w:color w:val="6B6B6B"/>
        <w:sz w:val="15"/>
        <w:szCs w:val="15"/>
      </w:rPr>
      <w:t xml:space="preserve">Market Segmentation Project  |  Build the Lineup</w:t>
    </w:r>
    <w:r>
      <w:rPr>
        <w:rFonts w:ascii="Arial" w:cs="Arial" w:eastAsia="Arial" w:hAnsi="Arial"/>
        <w:color w:val="6B6B6B"/>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6200"/>
      <w:gridCol w:w="4312"/>
    </w:tblGrid>
    <w:tr>
      <w:tc>
        <w:tcPr>
          <w:tcW w:type="dxa" w:w="6200"/>
          <w:shd w:fill="4C3629" w:color="auto" w:val="clear"/>
          <w:tcMar>
            <w:top w:type="dxa" w:w="90"/>
            <w:left w:type="dxa" w:w="180"/>
            <w:bottom w:type="dxa" w:w="90"/>
            <w:right w:type="dxa" w:w="100"/>
          </w:tcMar>
          <w:vAlign w:val="center"/>
        </w:tcPr>
        <w:p>
          <w:pPr>
            <w:spacing w:after="0" w:before="0"/>
          </w:pPr>
          <w:r>
            <w:rPr>
              <w:rFonts w:ascii="Arial" w:cs="Arial" w:eastAsia="Arial" w:hAnsi="Arial"/>
              <w:b/>
              <w:bCs/>
              <w:color w:val="FFFFFF"/>
              <w:sz w:val="26"/>
              <w:szCs w:val="26"/>
            </w:rPr>
            <w:t xml:space="preserve">INTRO TO BUSINESS</w:t>
          </w:r>
        </w:p>
        <w:p>
          <w:pPr>
            <w:spacing w:after="0" w:before="0"/>
          </w:pPr>
          <w:r>
            <w:rPr>
              <w:rFonts w:ascii="Arial" w:cs="Arial" w:eastAsia="Arial" w:hAnsi="Arial"/>
              <w:color w:val="F2955F"/>
              <w:sz w:val="16"/>
              <w:szCs w:val="16"/>
            </w:rPr>
            <w:t xml:space="preserve">John Hersey High School</w:t>
          </w:r>
        </w:p>
      </w:tc>
      <w:tc>
        <w:tcPr>
          <w:tcW w:type="dxa" w:w="4312"/>
          <w:shd w:fill="4C3629" w:color="auto" w:val="clear"/>
          <w:tcMar>
            <w:top w:type="dxa" w:w="60"/>
            <w:left w:type="dxa" w:w="100"/>
            <w:bottom w:type="dxa" w:w="60"/>
            <w:right w:type="dxa" w:w="180"/>
          </w:tcMar>
          <w:vAlign w:val="center"/>
        </w:tcPr>
        <w:p>
          <w:pPr>
            <w:spacing w:after="0" w:before="0"/>
            <w:jc w:val="right"/>
          </w:pPr>
          <w:r>
            <w:rPr>
              <w:rFonts w:ascii="Arial" w:cs="Arial" w:eastAsia="Arial" w:hAnsi="Arial"/>
              <w:b/>
              <w:bCs/>
              <w:color w:val="FFFFFF"/>
              <w:sz w:val="17"/>
              <w:szCs w:val="17"/>
            </w:rPr>
            <w:t xml:space="preserve">Market Segmentation  |  Student Guide</w:t>
          </w:r>
        </w:p>
      </w:tc>
    </w:tr>
  </w:tbl>
  <w:p>
    <w:pPr>
      <w:pBdr>
        <w:top w:val="single" w:color="E26F39" w:sz="24" w:space="0"/>
      </w:pBdr>
      <w:spacing w:after="160" w:before="0"/>
    </w:pPr>
    <w:r>
      <w:rPr>
        <w:rFonts w:ascii="Arial" w:cs="Arial" w:eastAsia="Arial" w:hAnsi="Arial"/>
        <w:color w:val="222222"/>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Lineup - Student Guide</dc:title>
  <dc:creator>Intro to Business</dc:creator>
  <cp:lastModifiedBy>Un-named</cp:lastModifiedBy>
  <cp:revision>1</cp:revision>
  <dcterms:created xsi:type="dcterms:W3CDTF">2026-10-16T16:15:38.449Z</dcterms:created>
  <dcterms:modified xsi:type="dcterms:W3CDTF">2026-10-16T16:15:38.449Z</dcterms:modified>
</cp:coreProperties>
</file>

<file path=docProps/custom.xml><?xml version="1.0" encoding="utf-8"?>
<Properties xmlns="http://schemas.openxmlformats.org/officeDocument/2006/custom-properties" xmlns:vt="http://schemas.openxmlformats.org/officeDocument/2006/docPropsVTypes"/>
</file>