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Arial" w:cs="Arial" w:eastAsia="Arial" w:hAnsi="Arial"/>
          <w:b/>
          <w:bCs/>
          <w:color w:val="E26F39"/>
          <w:sz w:val="18"/>
          <w:szCs w:val="18"/>
        </w:rPr>
        <w:t xml:space="preserve">CASE FILE 09</w:t>
      </w:r>
    </w:p>
    <w:p>
      <w:pPr>
        <w:keepNext/>
        <w:spacing w:after="40" w:before="0"/>
      </w:pPr>
      <w:r>
        <w:rPr>
          <w:rFonts w:ascii="Arial" w:cs="Arial" w:eastAsia="Arial" w:hAnsi="Arial"/>
          <w:b/>
          <w:bCs/>
          <w:color w:val="4C3629"/>
          <w:sz w:val="34"/>
          <w:szCs w:val="34"/>
        </w:rPr>
        <w:t xml:space="preserve">Marquee Cinemas</w:t>
      </w:r>
    </w:p>
    <w:p>
      <w:pPr>
        <w:spacing w:after="140" w:before="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Product line: monthly movie passes</w:t>
      </w:r>
    </w:p>
    <w:p>
      <w:pPr>
        <w:spacing w:after="140" w:before="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Marquee Cinemas runs four movie theaters around Chicagoland. To compete with streaming, Marquee is launching monthly passes and wants a different pass for each kind of moviegoer.</w:t>
      </w:r>
    </w:p>
    <w:tbl>
      <w:tblPr>
        <w:tblW w:type="dxa" w:w="10512"/>
        <w:tblBorders>
          <w:top w:val="single" w:color="E26F39" w:sz="4"/>
          <w:left w:val="single" w:color="E26F39" w:sz="24"/>
          <w:bottom w:val="single" w:color="E26F39" w:sz="4"/>
          <w:right w:val="single" w:color="E26F39" w:sz="4"/>
          <w:insideH w:val="single" w:color="auto" w:sz="4"/>
          <w:insideV w:val="single" w:color="auto" w:sz="4"/>
        </w:tblBorders>
      </w:tblPr>
      <w:tblGrid>
        <w:gridCol w:w="10512"/>
      </w:tblGrid>
      <w:tr>
        <w:trPr>
          <w:cantSplit/>
        </w:trPr>
        <w:tc>
          <w:tcPr>
            <w:tcW w:type="dxa" w:w="10512"/>
            <w:shd w:fill="FBF3EC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C3629"/>
                <w:sz w:val="19"/>
                <w:szCs w:val="19"/>
              </w:rPr>
              <w:t xml:space="preserve">Your job: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Build a lineup of three versions, one for each segment below. For every version, choose its features and set its price. Your goal is the most total profit across all three.</w:t>
            </w:r>
          </w:p>
        </w:tc>
      </w:tr>
    </w:tbl>
    <w:p>
      <w:pPr>
        <w:keepNext/>
        <w:pBdr>
          <w:bottom w:val="single" w:color="E26F39" w:sz="12" w:space="2"/>
        </w:pBdr>
        <w:spacing w:after="80" w:before="20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THE MARKET: THREE SEGMENTS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18"/>
          <w:szCs w:val="18"/>
        </w:rPr>
        <w:t xml:space="preserve">Marquee Cinemas surveyed people in the Chicago area. The survey split them into three groups. Read the profiles, then give each segment a name.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3504"/>
        <w:gridCol w:w="3504"/>
        <w:gridCol w:w="3504"/>
      </w:tblGrid>
      <w:tr>
        <w:trPr>
          <w:cantSplit/>
        </w:trPr>
        <w:tc>
          <w:tcPr>
            <w:tcW w:type="dxa" w:w="3504"/>
            <w:shd w:fill="4C3629" w:color="auto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 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2955F"/>
                <w:sz w:val="16"/>
                <w:szCs w:val="16"/>
              </w:rPr>
              <w:t xml:space="preserve">15,000 potential customers</w:t>
            </w:r>
          </w:p>
        </w:tc>
        <w:tc>
          <w:tcPr>
            <w:tcW w:type="dxa" w:w="3504"/>
            <w:shd w:fill="4C3629" w:color="auto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 B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2955F"/>
                <w:sz w:val="16"/>
                <w:szCs w:val="16"/>
              </w:rPr>
              <w:t xml:space="preserve">9,000 potential customers</w:t>
            </w:r>
          </w:p>
        </w:tc>
        <w:tc>
          <w:tcPr>
            <w:tcW w:type="dxa" w:w="3504"/>
            <w:shd w:fill="4C3629" w:color="auto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 C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2955F"/>
                <w:sz w:val="16"/>
                <w:szCs w:val="16"/>
              </w:rPr>
              <w:t xml:space="preserve">3,000 potential customers</w:t>
            </w:r>
          </w:p>
        </w:tc>
      </w:tr>
      <w:tr>
        <w:trPr>
          <w:cantSplit/>
        </w:trPr>
        <w:tc>
          <w:tcPr>
            <w:tcW w:type="dxa" w:w="3504"/>
            <w:tcMar>
              <w:top w:type="dxa" w:w="10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Ages 13 to 22, goes with a group of friends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Sees 2 to 4 movies a month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On a tight budget, loves concessions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4C3629"/>
                <w:sz w:val="17"/>
                <w:szCs w:val="17"/>
              </w:rPr>
              <w:t xml:space="preserve">“Fridays are movie night. Every Friday.”</w:t>
            </w:r>
          </w:p>
        </w:tc>
        <w:tc>
          <w:tcPr>
            <w:tcW w:type="dxa" w:w="3504"/>
            <w:tcMar>
              <w:top w:type="dxa" w:w="10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Parents with 2 or more kids under 13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Goes about twice a month, usually weekends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Spends the most on tickets for the whole group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4C3629"/>
                <w:sz w:val="17"/>
                <w:szCs w:val="17"/>
              </w:rPr>
              <w:t xml:space="preserve">“Taking a family of five to the movies costs a fortune.”</w:t>
            </w:r>
          </w:p>
        </w:tc>
        <w:tc>
          <w:tcPr>
            <w:tcW w:type="dxa" w:w="3504"/>
            <w:tcMar>
              <w:top w:type="dxa" w:w="10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Ages 20 to 45, sees every major release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Follows release dates and fan theories online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Will drive farther for the best screen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4C3629"/>
                <w:sz w:val="17"/>
                <w:szCs w:val="17"/>
              </w:rPr>
              <w:t xml:space="preserve">“If it's not IMAX, why did I leave the house?”</w:t>
            </w:r>
          </w:p>
        </w:tc>
      </w:tr>
      <w:tr>
        <w:trPr>
          <w:cantSplit/>
        </w:trPr>
        <w:tc>
          <w:tcPr>
            <w:tcW w:type="dxa" w:w="3504"/>
            <w:shd w:fill="FBF3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z w:val="15"/>
                <w:szCs w:val="15"/>
              </w:rPr>
              <w:t xml:space="preserve">Our name for them:</w:t>
            </w:r>
          </w:p>
          <w:p>
            <w:pPr>
              <w:pBdr>
                <w:bottom w:val="single" w:color="8C8C8C" w:sz="4" w:space="1"/>
              </w:pBdr>
              <w:spacing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504"/>
            <w:shd w:fill="FBF3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z w:val="15"/>
                <w:szCs w:val="15"/>
              </w:rPr>
              <w:t xml:space="preserve">Our name for them:</w:t>
            </w:r>
          </w:p>
          <w:p>
            <w:pPr>
              <w:pBdr>
                <w:bottom w:val="single" w:color="8C8C8C" w:sz="4" w:space="1"/>
              </w:pBdr>
              <w:spacing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504"/>
            <w:shd w:fill="FBF3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z w:val="15"/>
                <w:szCs w:val="15"/>
              </w:rPr>
              <w:t xml:space="preserve">Our name for them:</w:t>
            </w:r>
          </w:p>
          <w:p>
            <w:pPr>
              <w:pBdr>
                <w:bottom w:val="single" w:color="8C8C8C" w:sz="4" w:space="1"/>
              </w:pBdr>
              <w:spacing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keepNext/>
        <w:pBdr>
          <w:bottom w:val="single" w:color="E26F39" w:sz="12" w:space="2"/>
        </w:pBdr>
        <w:spacing w:after="80" w:before="20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PRODUCT BASICS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3400"/>
        <w:gridCol w:w="7112"/>
      </w:tblGrid>
      <w:tr>
        <w:trPr>
          <w:cantSplit/>
        </w:trPr>
        <w:tc>
          <w:tcPr>
            <w:tcW w:type="dxa" w:w="34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Base cost of every version</w:t>
            </w:r>
          </w:p>
        </w:tc>
        <w:tc>
          <w:tcPr>
            <w:tcW w:type="dxa" w:w="71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$6 per member per month, before any features are added</w:t>
            </w:r>
          </w:p>
        </w:tc>
      </w:tr>
      <w:tr>
        <w:trPr>
          <w:cantSplit/>
        </w:trPr>
        <w:tc>
          <w:tcPr>
            <w:tcW w:type="dxa" w:w="34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Price options</w:t>
            </w:r>
          </w:p>
        </w:tc>
        <w:tc>
          <w:tcPr>
            <w:tcW w:type="dxa" w:w="71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$8    $12    $16    $22    $28    $38   (each version must use one of these prices)</w:t>
            </w:r>
          </w:p>
        </w:tc>
      </w:tr>
    </w:tbl>
    <w:p>
      <w:pPr>
        <w:keepNext/>
        <w:pBdr>
          <w:bottom w:val="single" w:color="E26F39" w:sz="12" w:space="2"/>
        </w:pBdr>
        <w:spacing w:after="80" w:before="20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WARM-UP: READ THE DATA FIRST</w:t>
      </w:r>
    </w:p>
    <w:p>
      <w:pPr>
        <w:keepNext/>
        <w:spacing w:after="0" w:before="6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1.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Which segment has the most must-have features (60% or higher)? How many does it have?</w:t>
      </w:r>
    </w:p>
    <w:p>
      <w:pPr>
        <w:pBdr>
          <w:bottom w:val="single" w:color="8C8C8C" w:sz="4" w:space="1"/>
        </w:pBdr>
        <w:spacing w:after="0" w:before="0" w:line="3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 </w:t>
      </w:r>
    </w:p>
    <w:p>
      <w:pPr>
        <w:keepNext/>
        <w:spacing w:after="0" w:before="6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2.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What is the most expensive feature on the menu? Which segment, if any, says it is a must-have?</w:t>
      </w:r>
    </w:p>
    <w:p>
      <w:pPr>
        <w:pBdr>
          <w:bottom w:val="single" w:color="8C8C8C" w:sz="4" w:space="1"/>
        </w:pBdr>
        <w:spacing w:after="0" w:before="0" w:line="3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 </w:t>
      </w:r>
    </w:p>
    <w:p>
      <w:pPr>
        <w:keepNext/>
        <w:spacing w:after="0" w:before="6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3.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What is the lowest price at which fewer than half of Segment B would buy?</w:t>
      </w:r>
    </w:p>
    <w:p>
      <w:pPr>
        <w:pBdr>
          <w:bottom w:val="single" w:color="8C8C8C" w:sz="4" w:space="1"/>
        </w:pBdr>
        <w:spacing w:after="0" w:before="0" w:line="3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 </w:t>
      </w:r>
    </w:p>
    <w:p>
      <w:pPr>
        <w:keepNext/>
        <w:spacing w:after="0" w:before="6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4.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If Marquee Cinemas sold a version with a Fit of 100% to Segment A at $16, how many people would buy it?</w:t>
      </w:r>
    </w:p>
    <w:p>
      <w:pPr>
        <w:pBdr>
          <w:bottom w:val="single" w:color="8C8C8C" w:sz="4" w:space="1"/>
        </w:pBdr>
        <w:spacing w:after="0" w:before="0" w:line="3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 </w:t>
      </w:r>
    </w:p>
    <w:p>
      <w:pPr>
        <w:keepNext/>
        <w:pageBreakBefore/>
        <w:pBdr>
          <w:bottom w:val="single" w:color="E26F39" w:sz="12" w:space="2"/>
        </w:pBdr>
        <w:spacing w:after="80" w:before="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SURVEY RESULTS: WHAT EACH SEGMENT REQUIRES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Question asked: “Which of these would a monthly movie pass need to have before you would buy it?”</w:t>
      </w:r>
    </w:p>
    <w:p>
      <w:pPr>
        <w:spacing w:after="60"/>
        <w:jc w:val="center"/>
      </w:pPr>
      <w:r>
        <w:drawing>
          <wp:inline distT="0" distB="0" distL="0" distR="0">
            <wp:extent cx="5943600" cy="404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bottom w:val="single" w:color="E26F39" w:sz="12" w:space="2"/>
        </w:pBdr>
        <w:spacing w:after="80" w:before="12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FEATURE MENU</w:t>
      </w:r>
    </w:p>
    <w:p>
      <w:pPr>
        <w:spacing w:after="80" w:before="0"/>
      </w:pPr>
      <w:r>
        <w:rPr>
          <w:rFonts w:ascii="Arial" w:cs="Arial" w:eastAsia="Arial" w:hAnsi="Arial"/>
          <w:color w:val="6B6B6B"/>
          <w:sz w:val="18"/>
          <w:szCs w:val="18"/>
        </w:rPr>
        <w:t xml:space="preserve">Every feature you add raises your cost per member per month. Add a feature to any version you want.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3300"/>
        <w:gridCol w:w="5312"/>
        <w:gridCol w:w="1900"/>
      </w:tblGrid>
      <w:tr>
        <w:trPr>
          <w:cantSplit/>
          <w:tblHeader/>
        </w:trPr>
        <w:tc>
          <w:tcPr>
            <w:tcW w:type="dxa" w:w="33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5312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is</w:t>
            </w:r>
          </w:p>
        </w:tc>
        <w:tc>
          <w:tcPr>
            <w:tcW w:type="dxa" w:w="19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to add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Bring-a-guest pass</w:t>
            </w:r>
          </w:p>
        </w:tc>
        <w:tc>
          <w:tcPr>
            <w:tcW w:type="dxa" w:w="53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One free guest ticket each month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$4</w:t>
            </w:r>
          </w:p>
        </w:tc>
      </w:tr>
      <w:tr>
        <w:trPr>
          <w:cantSplit/>
          <w:tblHeader w:val="false"/>
        </w:trPr>
        <w:tc>
          <w:tcPr>
            <w:tcW w:type="dxa" w:w="33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Premium formats</w:t>
            </w:r>
          </w:p>
        </w:tc>
        <w:tc>
          <w:tcPr>
            <w:tcW w:type="dxa" w:w="5312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IMAX and 3D shows included</w:t>
            </w:r>
          </w:p>
        </w:tc>
        <w:tc>
          <w:tcPr>
            <w:tcW w:type="dxa" w:w="19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$5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Free popcorn refills</w:t>
            </w:r>
          </w:p>
        </w:tc>
        <w:tc>
          <w:tcPr>
            <w:tcW w:type="dxa" w:w="53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Unlimited refills on any popcorn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$1.50</w:t>
            </w:r>
          </w:p>
        </w:tc>
      </w:tr>
      <w:tr>
        <w:trPr>
          <w:cantSplit/>
          <w:tblHeader w:val="false"/>
        </w:trPr>
        <w:tc>
          <w:tcPr>
            <w:tcW w:type="dxa" w:w="33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Reserved recliner seats</w:t>
            </w:r>
          </w:p>
        </w:tc>
        <w:tc>
          <w:tcPr>
            <w:tcW w:type="dxa" w:w="5312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Pick your seat when you buy</w:t>
            </w:r>
          </w:p>
        </w:tc>
        <w:tc>
          <w:tcPr>
            <w:tcW w:type="dxa" w:w="19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$2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Snack combo discounts</w:t>
            </w:r>
          </w:p>
        </w:tc>
        <w:tc>
          <w:tcPr>
            <w:tcW w:type="dxa" w:w="53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20% off snack combos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</w:t>
            </w:r>
          </w:p>
        </w:tc>
      </w:tr>
      <w:tr>
        <w:trPr>
          <w:cantSplit/>
          <w:tblHeader w:val="false"/>
        </w:trPr>
        <w:tc>
          <w:tcPr>
            <w:tcW w:type="dxa" w:w="33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Early screenings</w:t>
            </w:r>
          </w:p>
        </w:tc>
        <w:tc>
          <w:tcPr>
            <w:tcW w:type="dxa" w:w="5312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See big movies the night before</w:t>
            </w:r>
          </w:p>
        </w:tc>
        <w:tc>
          <w:tcPr>
            <w:tcW w:type="dxa" w:w="19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$3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Kids' matinee club</w:t>
            </w:r>
          </w:p>
        </w:tc>
        <w:tc>
          <w:tcPr>
            <w:tcW w:type="dxa" w:w="53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Saturday morning kids' movies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</w:t>
            </w:r>
          </w:p>
        </w:tc>
      </w:tr>
      <w:tr>
        <w:trPr>
          <w:cantSplit/>
          <w:tblHeader w:val="false"/>
        </w:trPr>
        <w:tc>
          <w:tcPr>
            <w:tcW w:type="dxa" w:w="33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No monthly cap</w:t>
            </w:r>
          </w:p>
        </w:tc>
        <w:tc>
          <w:tcPr>
            <w:tcW w:type="dxa" w:w="5312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Unlimited movies instead of 3 a month</w:t>
            </w:r>
          </w:p>
        </w:tc>
        <w:tc>
          <w:tcPr>
            <w:tcW w:type="dxa" w:w="19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$6</w:t>
            </w:r>
          </w:p>
        </w:tc>
      </w:tr>
    </w:tbl>
    <w:p>
      <w:pPr>
        <w:keepNext/>
        <w:pageBreakBefore/>
        <w:pBdr>
          <w:bottom w:val="single" w:color="E26F39" w:sz="12" w:space="2"/>
        </w:pBdr>
        <w:spacing w:after="80" w:before="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SURVEY RESULTS: WHAT EACH SEGMENT WILL PAY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Question asked: “If it had everything you need, would you buy it at this price?”</w:t>
      </w:r>
    </w:p>
    <w:p>
      <w:pPr>
        <w:spacing w:after="60"/>
        <w:jc w:val="center"/>
      </w:pPr>
      <w:r>
        <w:drawing>
          <wp:inline distT="0" distB="0" distL="0" distR="0">
            <wp:extent cx="59436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22222"/>
          <w:sz w:val="18"/>
          <w:szCs w:val="18"/>
        </w:rPr>
        <w:t xml:space="preserve">% of each segment who would buy at each price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2016"/>
        <w:gridCol w:w="1416"/>
        <w:gridCol w:w="1416"/>
        <w:gridCol w:w="1416"/>
        <w:gridCol w:w="1416"/>
        <w:gridCol w:w="1416"/>
        <w:gridCol w:w="1416"/>
      </w:tblGrid>
      <w:tr>
        <w:trPr>
          <w:cantSplit/>
          <w:tblHeader/>
        </w:trPr>
        <w:tc>
          <w:tcPr>
            <w:tcW w:type="dxa" w:w="2016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1416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$8</w:t>
            </w:r>
          </w:p>
        </w:tc>
        <w:tc>
          <w:tcPr>
            <w:tcW w:type="dxa" w:w="1416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$12</w:t>
            </w:r>
          </w:p>
        </w:tc>
        <w:tc>
          <w:tcPr>
            <w:tcW w:type="dxa" w:w="1416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$16</w:t>
            </w:r>
          </w:p>
        </w:tc>
        <w:tc>
          <w:tcPr>
            <w:tcW w:type="dxa" w:w="1416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$22</w:t>
            </w:r>
          </w:p>
        </w:tc>
        <w:tc>
          <w:tcPr>
            <w:tcW w:type="dxa" w:w="1416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$28</w:t>
            </w:r>
          </w:p>
        </w:tc>
        <w:tc>
          <w:tcPr>
            <w:tcW w:type="dxa" w:w="1416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$38</w:t>
            </w:r>
          </w:p>
        </w:tc>
      </w:tr>
      <w:tr>
        <w:trPr>
          <w:cantSplit/>
          <w:tblHeader w:val="false"/>
        </w:trPr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Segment A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74%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53%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27%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0%</w:t>
            </w:r>
          </w:p>
        </w:tc>
      </w:tr>
      <w:tr>
        <w:trPr>
          <w:cantSplit/>
          <w:tblHeader w:val="false"/>
        </w:trPr>
        <w:tc>
          <w:tcPr>
            <w:tcW w:type="dxa" w:w="2016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Segment B</w:t>
            </w:r>
          </w:p>
        </w:tc>
        <w:tc>
          <w:tcPr>
            <w:tcW w:type="dxa" w:w="1416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87%</w:t>
            </w:r>
          </w:p>
        </w:tc>
        <w:tc>
          <w:tcPr>
            <w:tcW w:type="dxa" w:w="1416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81%</w:t>
            </w:r>
          </w:p>
        </w:tc>
        <w:tc>
          <w:tcPr>
            <w:tcW w:type="dxa" w:w="1416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71%</w:t>
            </w:r>
          </w:p>
        </w:tc>
        <w:tc>
          <w:tcPr>
            <w:tcW w:type="dxa" w:w="1416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46%</w:t>
            </w:r>
          </w:p>
        </w:tc>
        <w:tc>
          <w:tcPr>
            <w:tcW w:type="dxa" w:w="1416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21%</w:t>
            </w:r>
          </w:p>
        </w:tc>
        <w:tc>
          <w:tcPr>
            <w:tcW w:type="dxa" w:w="1416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4%</w:t>
            </w:r>
          </w:p>
        </w:tc>
      </w:tr>
      <w:tr>
        <w:trPr>
          <w:cantSplit/>
          <w:tblHeader w:val="false"/>
        </w:trPr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Segment C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90%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88%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85%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75%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57%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22%</w:t>
            </w:r>
          </w:p>
        </w:tc>
      </w:tr>
    </w:tbl>
    <w:p>
      <w:pPr>
        <w:keepNext/>
        <w:pBdr>
          <w:bottom w:val="single" w:color="E26F39" w:sz="12" w:space="2"/>
        </w:pBdr>
        <w:spacing w:after="80" w:before="20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QUICK RULES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2700"/>
        <w:gridCol w:w="7812"/>
      </w:tblGrid>
      <w:tr>
        <w:trPr>
          <w:cantSplit/>
        </w:trPr>
        <w:tc>
          <w:tcPr>
            <w:tcW w:type="dxa" w:w="27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Must-have</w:t>
            </w:r>
          </w:p>
        </w:tc>
        <w:tc>
          <w:tcPr>
            <w:tcW w:type="dxa" w:w="78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 feature that 60% or more of a segment requires. Leave one out and that segment's buyers are cut in half. Leave two out and they're cut in half again.</w:t>
            </w:r>
          </w:p>
        </w:tc>
      </w:tr>
      <w:tr>
        <w:trPr>
          <w:cantSplit/>
        </w:trPr>
        <w:tc>
          <w:tcPr>
            <w:tcW w:type="dxa" w:w="27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Nice-to-have</w:t>
            </w:r>
          </w:p>
        </w:tc>
        <w:tc>
          <w:tcPr>
            <w:tcW w:type="dxa" w:w="78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 feature that 30% to 59% of a segment requires. Each one you include adds 5% to Fit.</w:t>
            </w:r>
          </w:p>
        </w:tc>
      </w:tr>
      <w:tr>
        <w:trPr>
          <w:cantSplit/>
        </w:trPr>
        <w:tc>
          <w:tcPr>
            <w:tcW w:type="dxa" w:w="27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Under 30%</w:t>
            </w:r>
          </w:p>
        </w:tc>
        <w:tc>
          <w:tcPr>
            <w:tcW w:type="dxa" w:w="78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That segment doesn't care. It adds cost and nothing else.</w:t>
            </w:r>
          </w:p>
        </w:tc>
      </w:tr>
      <w:tr>
        <w:trPr>
          <w:cantSplit/>
        </w:trPr>
        <w:tc>
          <w:tcPr>
            <w:tcW w:type="dxa" w:w="27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Fit</w:t>
            </w:r>
          </w:p>
        </w:tc>
        <w:tc>
          <w:tcPr>
            <w:tcW w:type="dxa" w:w="78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Start at 100%. Add 5% for each nice-to-have included. Then cut in half for each must-have left out.</w:t>
            </w:r>
          </w:p>
        </w:tc>
      </w:tr>
      <w:tr>
        <w:trPr>
          <w:cantSplit/>
        </w:trPr>
        <w:tc>
          <w:tcPr>
            <w:tcW w:type="dxa" w:w="27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Buyers</w:t>
            </w:r>
          </w:p>
        </w:tc>
        <w:tc>
          <w:tcPr>
            <w:tcW w:type="dxa" w:w="78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Segment size × % who would buy at your price × Fit. Round to a whole number.</w:t>
            </w:r>
          </w:p>
        </w:tc>
      </w:tr>
      <w:tr>
        <w:trPr>
          <w:cantSplit/>
        </w:trPr>
        <w:tc>
          <w:tcPr>
            <w:tcW w:type="dxa" w:w="27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Profit</w:t>
            </w:r>
          </w:p>
        </w:tc>
        <w:tc>
          <w:tcPr>
            <w:tcW w:type="dxa" w:w="78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Buyers × (Price − Unit cost). Unit cost = base cost + cost of every feature you added.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500" w:right="864" w:bottom="800" w:left="864" w:header="400" w:footer="3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9AFA8" w:sz="4" w:space="4"/>
      </w:pBdr>
      <w:tabs>
        <w:tab w:val="right" w:pos="10512"/>
      </w:tabs>
    </w:pPr>
    <w:r>
      <w:rPr>
        <w:rFonts w:ascii="Arial" w:cs="Arial" w:eastAsia="Arial" w:hAnsi="Arial"/>
        <w:color w:val="6B6B6B"/>
        <w:sz w:val="15"/>
        <w:szCs w:val="15"/>
      </w:rPr>
      <w:t xml:space="preserve">Market Segmentation Project  |  Build the Lineup</w:t>
    </w:r>
    <w:r>
      <w:rPr>
        <w:rFonts w:ascii="Arial" w:cs="Arial" w:eastAsia="Arial" w:hAnsi="Arial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512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6200"/>
      <w:gridCol w:w="4312"/>
    </w:tblGrid>
    <w:tr>
      <w:tc>
        <w:tcPr>
          <w:tcW w:type="dxa" w:w="6200"/>
          <w:shd w:fill="4C3629" w:color="auto" w:val="clear"/>
          <w:tcMar>
            <w:top w:type="dxa" w:w="90"/>
            <w:left w:type="dxa" w:w="180"/>
            <w:bottom w:type="dxa" w:w="90"/>
            <w:right w:type="dxa" w:w="100"/>
          </w:tcMar>
          <w:vAlign w:val="center"/>
        </w:tcPr>
        <w:p>
          <w:pPr>
            <w:spacing w:after="0" w:before="0"/>
          </w:pPr>
          <w:r>
            <w:rPr>
              <w:rFonts w:ascii="Arial" w:cs="Arial" w:eastAsia="Arial" w:hAnsi="Arial"/>
              <w:b/>
              <w:bCs/>
              <w:color w:val="FFFFFF"/>
              <w:sz w:val="26"/>
              <w:szCs w:val="26"/>
            </w:rPr>
            <w:t xml:space="preserve">INTRO TO BUSINESS</w:t>
          </w:r>
        </w:p>
        <w:p>
          <w:pPr>
            <w:spacing w:after="0" w:before="0"/>
          </w:pPr>
          <w:r>
            <w:rPr>
              <w:rFonts w:ascii="Arial" w:cs="Arial" w:eastAsia="Arial" w:hAnsi="Arial"/>
              <w:color w:val="F2955F"/>
              <w:sz w:val="16"/>
              <w:szCs w:val="16"/>
            </w:rPr>
            <w:t xml:space="preserve">John Hersey High School</w:t>
          </w:r>
        </w:p>
      </w:tc>
      <w:tc>
        <w:tcPr>
          <w:tcW w:type="dxa" w:w="4312"/>
          <w:shd w:fill="4C3629" w:color="auto" w:val="clear"/>
          <w:tcMar>
            <w:top w:type="dxa" w:w="60"/>
            <w:left w:type="dxa" w:w="100"/>
            <w:bottom w:type="dxa" w:w="60"/>
            <w:right w:type="dxa" w:w="180"/>
          </w:tcMar>
          <w:vAlign w:val="center"/>
        </w:tcPr>
        <w:p>
          <w:pPr>
            <w:spacing w:after="0" w:before="0"/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Case File 09  |  Marquee Cinemas</w:t>
          </w:r>
        </w:p>
      </w:tc>
    </w:tr>
  </w:tbl>
  <w:p>
    <w:pPr>
      <w:pBdr>
        <w:top w:val="single" w:color="E26F39" w:sz="24" w:space="0"/>
      </w:pBdr>
      <w:spacing w:after="160" w:before="0"/>
    </w:pPr>
    <w:r>
      <w:rPr>
        <w:rFonts w:ascii="Arial" w:cs="Arial" w:eastAsia="Arial" w:hAnsi="Arial"/>
        <w:color w:val="222222"/>
        <w:sz w:val="4"/>
        <w:szCs w:val="4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ba9dba2e3d98cd3e1ad07e3c92b0f763e64528a.png"/><Relationship Id="rId10" Type="http://schemas.openxmlformats.org/officeDocument/2006/relationships/image" Target="media/cab25aa8700b45f0153235bfccc7cde78fa45ddf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File 09 - Marquee Cinemas</dc:title>
  <dc:creator>Intro to Business</dc:creator>
  <cp:lastModifiedBy>Un-named</cp:lastModifiedBy>
  <cp:revision>1</cp:revision>
  <dcterms:created xsi:type="dcterms:W3CDTF">2026-10-16T16:15:39.292Z</dcterms:created>
  <dcterms:modified xsi:type="dcterms:W3CDTF">2026-10-16T16:15:39.292Z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