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EF9B70" w14:textId="77777777" w:rsidR="00C51BFA" w:rsidRPr="00F921DE" w:rsidRDefault="00A4030E" w:rsidP="00F921DE">
      <w:pPr>
        <w:pStyle w:val="Title"/>
      </w:pPr>
      <w:r w:rsidRPr="00F921DE">
        <w:t>Supplementary</w:t>
      </w:r>
      <w:r w:rsidRPr="00F921DE">
        <w:t xml:space="preserve"> Data 1</w:t>
      </w:r>
    </w:p>
    <w:p w14:paraId="6A2AC10C" w14:textId="77777777" w:rsidR="00C51BFA" w:rsidRPr="00F921DE" w:rsidRDefault="00A4030E" w:rsidP="00F921DE">
      <w:pPr>
        <w:pStyle w:val="Author"/>
      </w:pPr>
      <w:r w:rsidRPr="00F921DE">
        <w:t>Simulations</w:t>
      </w:r>
    </w:p>
    <w:p w14:paraId="053CCD64" w14:textId="77777777" w:rsidR="00C51BFA" w:rsidRPr="00F921DE" w:rsidRDefault="00A4030E" w:rsidP="00F921DE">
      <w:pPr>
        <w:pStyle w:val="Heading1"/>
      </w:pPr>
      <w:bookmarkStart w:id="0" w:name="introduction"/>
      <w:bookmarkEnd w:id="0"/>
      <w:r w:rsidRPr="00F921DE">
        <w:t>Introduction</w:t>
      </w:r>
    </w:p>
    <w:p w14:paraId="08A03B9D" w14:textId="77777777" w:rsidR="00C51BFA" w:rsidRPr="00F921DE" w:rsidRDefault="00A4030E" w:rsidP="00F921DE">
      <w:pPr>
        <w:pStyle w:val="FirstParagraph"/>
      </w:pPr>
      <w:r w:rsidRPr="00F921DE">
        <w:t xml:space="preserve">To assess the performance and mathematical validity of both our </w:t>
      </w:r>
      <w:r w:rsidRPr="00F921DE">
        <w:rPr>
          <w:i/>
        </w:rPr>
        <w:t>classic</w:t>
      </w:r>
      <w:r w:rsidRPr="00F921DE">
        <w:t xml:space="preserve"> and </w:t>
      </w:r>
      <w:r w:rsidRPr="00F921DE">
        <w:rPr>
          <w:i/>
        </w:rPr>
        <w:t>adjusted model</w:t>
      </w:r>
      <w:r w:rsidRPr="00F921DE">
        <w:t xml:space="preserve">, an </w:t>
      </w:r>
      <w:proofErr w:type="gramStart"/>
      <w:r w:rsidRPr="00F921DE">
        <w:t>in silico</w:t>
      </w:r>
      <w:proofErr w:type="gramEnd"/>
      <w:r w:rsidRPr="00F921DE">
        <w:t xml:space="preserve"> simulation of the experimental setups was designed, which we describe here. Using these simulations, many virtual digital PCR experiments can be carried out under specified conditions, allowing for an extensive evaluation of the theoretical </w:t>
      </w:r>
      <w:r w:rsidRPr="00F921DE">
        <w:t>accuracy and precision of the obtained results.</w:t>
      </w:r>
    </w:p>
    <w:p w14:paraId="061BB80D" w14:textId="77777777" w:rsidR="00C51BFA" w:rsidRPr="00F921DE" w:rsidRDefault="00A4030E" w:rsidP="00F921DE">
      <w:pPr>
        <w:pStyle w:val="BodyText"/>
      </w:pPr>
      <w:r w:rsidRPr="00F921DE">
        <w:t>In order to reproduce the results of Figures 2A and B of the manuscript, we first set a random seed.</w:t>
      </w:r>
    </w:p>
    <w:p w14:paraId="70707F2B" w14:textId="77777777" w:rsidR="00C51BFA" w:rsidRPr="00F921DE" w:rsidRDefault="00A4030E">
      <w:pPr>
        <w:pStyle w:val="SourceCode"/>
        <w:rPr>
          <w:rFonts w:ascii="Consolas" w:hAnsi="Consolas" w:cs="Arial"/>
        </w:rPr>
      </w:pPr>
      <w:r w:rsidRPr="00F921DE">
        <w:rPr>
          <w:rStyle w:val="CommentTok"/>
          <w:rFonts w:cs="Arial"/>
        </w:rPr>
        <w:t># Set random seed</w:t>
      </w:r>
      <w:r w:rsidRPr="00F921DE">
        <w:rPr>
          <w:rFonts w:ascii="Consolas" w:hAnsi="Consolas" w:cs="Arial"/>
        </w:rPr>
        <w:br/>
      </w:r>
      <w:proofErr w:type="gramStart"/>
      <w:r w:rsidRPr="00F921DE">
        <w:rPr>
          <w:rStyle w:val="KeywordTok"/>
          <w:rFonts w:cs="Arial"/>
        </w:rPr>
        <w:t>set.seed</w:t>
      </w:r>
      <w:proofErr w:type="gramEnd"/>
      <w:r w:rsidRPr="00F921DE">
        <w:rPr>
          <w:rStyle w:val="NormalTok"/>
          <w:rFonts w:cs="Arial"/>
        </w:rPr>
        <w:t>(</w:t>
      </w:r>
      <w:r w:rsidRPr="00F921DE">
        <w:rPr>
          <w:rStyle w:val="DecValTok"/>
          <w:rFonts w:cs="Arial"/>
        </w:rPr>
        <w:t>12345</w:t>
      </w:r>
      <w:r w:rsidRPr="00F921DE">
        <w:rPr>
          <w:rStyle w:val="NormalTok"/>
          <w:rFonts w:cs="Arial"/>
        </w:rPr>
        <w:t>)</w:t>
      </w:r>
    </w:p>
    <w:p w14:paraId="26CB9A85" w14:textId="77777777" w:rsidR="00C51BFA" w:rsidRPr="00F921DE" w:rsidRDefault="00A4030E" w:rsidP="00F921DE">
      <w:pPr>
        <w:pStyle w:val="FirstParagraph"/>
      </w:pPr>
      <w:r w:rsidRPr="00F921DE">
        <w:t xml:space="preserve">To run the simulations, we make use of our R library </w:t>
      </w:r>
      <w:r w:rsidRPr="00F921DE">
        <w:rPr>
          <w:rStyle w:val="VerbatimChar"/>
          <w:rFonts w:ascii="Arial" w:hAnsi="Arial"/>
        </w:rPr>
        <w:t>digitalPCRsimulation</w:t>
      </w:r>
      <w:r w:rsidRPr="00F921DE">
        <w:rPr>
          <w:rStyle w:val="VerbatimChar"/>
          <w:rFonts w:ascii="Arial" w:hAnsi="Arial"/>
        </w:rPr>
        <w:t>s</w:t>
      </w:r>
      <w:r w:rsidRPr="00F921DE">
        <w:t>.</w:t>
      </w:r>
    </w:p>
    <w:p w14:paraId="6BF3AA91" w14:textId="77777777" w:rsidR="00C51BFA" w:rsidRPr="00F921DE" w:rsidRDefault="00A4030E">
      <w:pPr>
        <w:pStyle w:val="SourceCode"/>
        <w:rPr>
          <w:rFonts w:ascii="Arial" w:hAnsi="Arial" w:cs="Arial"/>
        </w:rPr>
      </w:pPr>
      <w:r w:rsidRPr="00F921DE">
        <w:rPr>
          <w:rStyle w:val="CommentTok"/>
          <w:rFonts w:ascii="Arial" w:hAnsi="Arial" w:cs="Arial"/>
        </w:rPr>
        <w:t># Load library 'digitalPCRsimulations'</w:t>
      </w:r>
      <w:r w:rsidRPr="00F921DE">
        <w:rPr>
          <w:rFonts w:ascii="Arial" w:hAnsi="Arial" w:cs="Arial"/>
        </w:rPr>
        <w:br/>
      </w:r>
      <w:r w:rsidRPr="00F921DE">
        <w:rPr>
          <w:rStyle w:val="KeywordTok"/>
          <w:rFonts w:ascii="Arial" w:hAnsi="Arial" w:cs="Arial"/>
        </w:rPr>
        <w:t>library</w:t>
      </w:r>
      <w:r w:rsidRPr="00F921DE">
        <w:rPr>
          <w:rStyle w:val="NormalTok"/>
          <w:rFonts w:ascii="Arial" w:hAnsi="Arial" w:cs="Arial"/>
        </w:rPr>
        <w:t>(digitalPCRsimulations)</w:t>
      </w:r>
    </w:p>
    <w:p w14:paraId="7DE37D19" w14:textId="77777777" w:rsidR="00C51BFA" w:rsidRPr="00F921DE" w:rsidRDefault="00A4030E" w:rsidP="00F921DE">
      <w:pPr>
        <w:pStyle w:val="FirstParagraph"/>
      </w:pPr>
      <w:r w:rsidRPr="00F921DE">
        <w:t>We extend this library with an extra function to calculate the difference between two concentrations. The mathematical rationale is described in detail in the Materials and Methods of</w:t>
      </w:r>
      <w:r w:rsidRPr="00F921DE">
        <w:t xml:space="preserve"> the manuscript.</w:t>
      </w:r>
    </w:p>
    <w:p w14:paraId="1B43352D" w14:textId="77777777" w:rsidR="00C51BFA" w:rsidRPr="00F921DE" w:rsidRDefault="00A4030E">
      <w:pPr>
        <w:pStyle w:val="SourceCode"/>
        <w:rPr>
          <w:rFonts w:ascii="Arial" w:hAnsi="Arial" w:cs="Arial"/>
        </w:rPr>
      </w:pPr>
      <w:r w:rsidRPr="00F921DE">
        <w:rPr>
          <w:rStyle w:val="CommentTok"/>
          <w:rFonts w:ascii="Arial" w:hAnsi="Arial" w:cs="Arial"/>
        </w:rPr>
        <w:t># Function to calculate the difference between two concentrations,</w:t>
      </w:r>
      <w:r w:rsidRPr="00F921DE">
        <w:rPr>
          <w:rFonts w:ascii="Arial" w:hAnsi="Arial" w:cs="Arial"/>
        </w:rPr>
        <w:br/>
      </w:r>
      <w:r w:rsidRPr="00F921DE">
        <w:rPr>
          <w:rStyle w:val="CommentTok"/>
          <w:rFonts w:ascii="Arial" w:hAnsi="Arial" w:cs="Arial"/>
        </w:rPr>
        <w:t># obtained by taking a given sample from two given universes.</w:t>
      </w:r>
      <w:r w:rsidRPr="00F921DE">
        <w:rPr>
          <w:rFonts w:ascii="Arial" w:hAnsi="Arial" w:cs="Arial"/>
        </w:rPr>
        <w:br/>
      </w:r>
      <w:r w:rsidRPr="00F921DE">
        <w:rPr>
          <w:rStyle w:val="NormalTok"/>
          <w:rFonts w:ascii="Arial" w:hAnsi="Arial" w:cs="Arial"/>
        </w:rPr>
        <w:t>sample_from_2_universes_diff =</w:t>
      </w:r>
      <w:r w:rsidRPr="00F921DE">
        <w:rPr>
          <w:rStyle w:val="StringTok"/>
          <w:rFonts w:ascii="Arial" w:hAnsi="Arial" w:cs="Arial"/>
        </w:rPr>
        <w:t xml:space="preserve"> </w:t>
      </w:r>
      <w:r w:rsidRPr="00F921DE">
        <w:rPr>
          <w:rStyle w:val="ControlFlowTok"/>
          <w:rFonts w:ascii="Arial" w:hAnsi="Arial" w:cs="Arial"/>
        </w:rPr>
        <w:t>function</w:t>
      </w:r>
      <w:r w:rsidRPr="00F921DE">
        <w:rPr>
          <w:rStyle w:val="NormalTok"/>
          <w:rFonts w:ascii="Arial" w:hAnsi="Arial" w:cs="Arial"/>
        </w:rPr>
        <w:t xml:space="preserve">(universe1, universe2, sample, </w:t>
      </w:r>
      <w:r w:rsidRPr="00F921DE">
        <w:rPr>
          <w:rStyle w:val="DataTypeTok"/>
          <w:rFonts w:ascii="Arial" w:hAnsi="Arial" w:cs="Arial"/>
        </w:rPr>
        <w:t>alpha=</w:t>
      </w:r>
      <w:r w:rsidRPr="00F921DE">
        <w:rPr>
          <w:rStyle w:val="FloatTok"/>
          <w:rFonts w:ascii="Arial" w:hAnsi="Arial" w:cs="Arial"/>
        </w:rPr>
        <w:t>0.95</w:t>
      </w:r>
      <w:r w:rsidRPr="00F921DE">
        <w:rPr>
          <w:rStyle w:val="NormalTok"/>
          <w:rFonts w:ascii="Arial" w:hAnsi="Arial" w:cs="Arial"/>
        </w:rPr>
        <w:t>) {</w:t>
      </w:r>
      <w:r w:rsidRPr="00F921DE">
        <w:rPr>
          <w:rFonts w:ascii="Arial" w:hAnsi="Arial" w:cs="Arial"/>
        </w:rPr>
        <w:br/>
      </w:r>
      <w:r w:rsidRPr="00F921DE">
        <w:rPr>
          <w:rStyle w:val="NormalTok"/>
          <w:rFonts w:ascii="Arial" w:hAnsi="Arial" w:cs="Arial"/>
        </w:rPr>
        <w:t xml:space="preserve">  </w:t>
      </w:r>
      <w:r w:rsidRPr="00F921DE">
        <w:rPr>
          <w:rFonts w:ascii="Arial" w:hAnsi="Arial" w:cs="Arial"/>
        </w:rPr>
        <w:br/>
      </w:r>
      <w:r w:rsidRPr="00F921DE">
        <w:rPr>
          <w:rStyle w:val="NormalTok"/>
          <w:rFonts w:ascii="Arial" w:hAnsi="Arial" w:cs="Arial"/>
        </w:rPr>
        <w:t xml:space="preserve">  </w:t>
      </w:r>
      <w:r w:rsidRPr="00F921DE">
        <w:rPr>
          <w:rStyle w:val="CommentTok"/>
          <w:rFonts w:ascii="Arial" w:hAnsi="Arial" w:cs="Arial"/>
        </w:rPr>
        <w:t># What is the total l</w:t>
      </w:r>
      <w:r w:rsidRPr="00F921DE">
        <w:rPr>
          <w:rStyle w:val="CommentTok"/>
          <w:rFonts w:ascii="Arial" w:hAnsi="Arial" w:cs="Arial"/>
        </w:rPr>
        <w:t>ength of the sample?</w:t>
      </w:r>
      <w:r w:rsidRPr="00F921DE">
        <w:rPr>
          <w:rFonts w:ascii="Arial" w:hAnsi="Arial" w:cs="Arial"/>
        </w:rPr>
        <w:br/>
      </w:r>
      <w:r w:rsidRPr="00F921DE">
        <w:rPr>
          <w:rStyle w:val="NormalTok"/>
          <w:rFonts w:ascii="Arial" w:hAnsi="Arial" w:cs="Arial"/>
        </w:rPr>
        <w:t xml:space="preserve">  n =</w:t>
      </w:r>
      <w:r w:rsidRPr="00F921DE">
        <w:rPr>
          <w:rStyle w:val="StringTok"/>
          <w:rFonts w:ascii="Arial" w:hAnsi="Arial" w:cs="Arial"/>
        </w:rPr>
        <w:t xml:space="preserve"> </w:t>
      </w:r>
      <w:r w:rsidRPr="00F921DE">
        <w:rPr>
          <w:rStyle w:val="KeywordTok"/>
          <w:rFonts w:ascii="Arial" w:hAnsi="Arial" w:cs="Arial"/>
        </w:rPr>
        <w:t>length</w:t>
      </w:r>
      <w:r w:rsidRPr="00F921DE">
        <w:rPr>
          <w:rStyle w:val="NormalTok"/>
          <w:rFonts w:ascii="Arial" w:hAnsi="Arial" w:cs="Arial"/>
        </w:rPr>
        <w:t>(sample)</w:t>
      </w:r>
      <w:r w:rsidRPr="00F921DE">
        <w:rPr>
          <w:rFonts w:ascii="Arial" w:hAnsi="Arial" w:cs="Arial"/>
        </w:rPr>
        <w:br/>
      </w:r>
      <w:r w:rsidRPr="00F921DE">
        <w:rPr>
          <w:rStyle w:val="NormalTok"/>
          <w:rFonts w:ascii="Arial" w:hAnsi="Arial" w:cs="Arial"/>
        </w:rPr>
        <w:t xml:space="preserve">  </w:t>
      </w:r>
      <w:r w:rsidRPr="00F921DE">
        <w:rPr>
          <w:rFonts w:ascii="Arial" w:hAnsi="Arial" w:cs="Arial"/>
        </w:rPr>
        <w:br/>
      </w:r>
      <w:r w:rsidRPr="00F921DE">
        <w:rPr>
          <w:rStyle w:val="NormalTok"/>
          <w:rFonts w:ascii="Arial" w:hAnsi="Arial" w:cs="Arial"/>
        </w:rPr>
        <w:t xml:space="preserve">  </w:t>
      </w:r>
      <w:r w:rsidRPr="00F921DE">
        <w:rPr>
          <w:rStyle w:val="CommentTok"/>
          <w:rFonts w:ascii="Arial" w:hAnsi="Arial" w:cs="Arial"/>
        </w:rPr>
        <w:t># As described in the manuscript:</w:t>
      </w:r>
      <w:r w:rsidRPr="00F921DE">
        <w:rPr>
          <w:rFonts w:ascii="Arial" w:hAnsi="Arial" w:cs="Arial"/>
        </w:rPr>
        <w:br/>
      </w:r>
      <w:r w:rsidRPr="00F921DE">
        <w:rPr>
          <w:rStyle w:val="NormalTok"/>
          <w:rFonts w:ascii="Arial" w:hAnsi="Arial" w:cs="Arial"/>
        </w:rPr>
        <w:t xml:space="preserve">  </w:t>
      </w:r>
      <w:r w:rsidRPr="00F921DE">
        <w:rPr>
          <w:rStyle w:val="CommentTok"/>
          <w:rFonts w:ascii="Arial" w:hAnsi="Arial" w:cs="Arial"/>
        </w:rPr>
        <w:t># concentration difference target1 - target2 =</w:t>
      </w:r>
      <w:r w:rsidRPr="00F921DE">
        <w:rPr>
          <w:rFonts w:ascii="Arial" w:hAnsi="Arial" w:cs="Arial"/>
        </w:rPr>
        <w:br/>
      </w:r>
      <w:r w:rsidRPr="00F921DE">
        <w:rPr>
          <w:rStyle w:val="NormalTok"/>
          <w:rFonts w:ascii="Arial" w:hAnsi="Arial" w:cs="Arial"/>
        </w:rPr>
        <w:t xml:space="preserve">  </w:t>
      </w:r>
      <w:r w:rsidRPr="00F921DE">
        <w:rPr>
          <w:rStyle w:val="CommentTok"/>
          <w:rFonts w:ascii="Arial" w:hAnsi="Arial" w:cs="Arial"/>
        </w:rPr>
        <w:t># [1] - [2] = -log(p_1_min / p_2_min) / volume</w:t>
      </w:r>
      <w:r w:rsidRPr="00F921DE">
        <w:rPr>
          <w:rFonts w:ascii="Arial" w:hAnsi="Arial" w:cs="Arial"/>
        </w:rPr>
        <w:br/>
      </w:r>
      <w:r w:rsidRPr="00F921DE">
        <w:rPr>
          <w:rFonts w:ascii="Arial" w:hAnsi="Arial" w:cs="Arial"/>
        </w:rPr>
        <w:br/>
      </w:r>
      <w:r w:rsidRPr="00F921DE">
        <w:rPr>
          <w:rStyle w:val="NormalTok"/>
          <w:rFonts w:ascii="Arial" w:hAnsi="Arial" w:cs="Arial"/>
        </w:rPr>
        <w:t xml:space="preserve">  p_1_min =</w:t>
      </w:r>
      <w:r w:rsidRPr="00F921DE">
        <w:rPr>
          <w:rStyle w:val="StringTok"/>
          <w:rFonts w:ascii="Arial" w:hAnsi="Arial" w:cs="Arial"/>
        </w:rPr>
        <w:t xml:space="preserve"> </w:t>
      </w:r>
      <w:r w:rsidRPr="00F921DE">
        <w:rPr>
          <w:rStyle w:val="NormalTok"/>
          <w:rFonts w:ascii="Arial" w:hAnsi="Arial" w:cs="Arial"/>
        </w:rPr>
        <w:t xml:space="preserve">(n </w:t>
      </w:r>
      <w:r w:rsidRPr="00F921DE">
        <w:rPr>
          <w:rStyle w:val="OperatorTok"/>
          <w:rFonts w:ascii="Arial" w:hAnsi="Arial" w:cs="Arial"/>
        </w:rPr>
        <w:t>-</w:t>
      </w:r>
      <w:r w:rsidRPr="00F921DE">
        <w:rPr>
          <w:rStyle w:val="StringTok"/>
          <w:rFonts w:ascii="Arial" w:hAnsi="Arial" w:cs="Arial"/>
        </w:rPr>
        <w:t xml:space="preserve"> </w:t>
      </w:r>
      <w:r w:rsidRPr="00F921DE">
        <w:rPr>
          <w:rStyle w:val="KeywordTok"/>
          <w:rFonts w:ascii="Arial" w:hAnsi="Arial" w:cs="Arial"/>
        </w:rPr>
        <w:t>sum</w:t>
      </w:r>
      <w:r w:rsidRPr="00F921DE">
        <w:rPr>
          <w:rStyle w:val="NormalTok"/>
          <w:rFonts w:ascii="Arial" w:hAnsi="Arial" w:cs="Arial"/>
        </w:rPr>
        <w:t xml:space="preserve">(universe1[sample])) </w:t>
      </w:r>
      <w:r w:rsidRPr="00F921DE">
        <w:rPr>
          <w:rStyle w:val="OperatorTok"/>
          <w:rFonts w:ascii="Arial" w:hAnsi="Arial" w:cs="Arial"/>
        </w:rPr>
        <w:t>/</w:t>
      </w:r>
      <w:r w:rsidRPr="00F921DE">
        <w:rPr>
          <w:rStyle w:val="StringTok"/>
          <w:rFonts w:ascii="Arial" w:hAnsi="Arial" w:cs="Arial"/>
        </w:rPr>
        <w:t xml:space="preserve"> </w:t>
      </w:r>
      <w:r w:rsidRPr="00F921DE">
        <w:rPr>
          <w:rStyle w:val="NormalTok"/>
          <w:rFonts w:ascii="Arial" w:hAnsi="Arial" w:cs="Arial"/>
        </w:rPr>
        <w:t>n</w:t>
      </w:r>
      <w:r w:rsidRPr="00F921DE">
        <w:rPr>
          <w:rFonts w:ascii="Arial" w:hAnsi="Arial" w:cs="Arial"/>
        </w:rPr>
        <w:br/>
      </w:r>
      <w:r w:rsidRPr="00F921DE">
        <w:rPr>
          <w:rStyle w:val="NormalTok"/>
          <w:rFonts w:ascii="Arial" w:hAnsi="Arial" w:cs="Arial"/>
        </w:rPr>
        <w:t xml:space="preserve">  p_2_min =</w:t>
      </w:r>
      <w:r w:rsidRPr="00F921DE">
        <w:rPr>
          <w:rStyle w:val="StringTok"/>
          <w:rFonts w:ascii="Arial" w:hAnsi="Arial" w:cs="Arial"/>
        </w:rPr>
        <w:t xml:space="preserve"> </w:t>
      </w:r>
      <w:r w:rsidRPr="00F921DE">
        <w:rPr>
          <w:rStyle w:val="NormalTok"/>
          <w:rFonts w:ascii="Arial" w:hAnsi="Arial" w:cs="Arial"/>
        </w:rPr>
        <w:t xml:space="preserve">(n </w:t>
      </w:r>
      <w:r w:rsidRPr="00F921DE">
        <w:rPr>
          <w:rStyle w:val="OperatorTok"/>
          <w:rFonts w:ascii="Arial" w:hAnsi="Arial" w:cs="Arial"/>
        </w:rPr>
        <w:t>-</w:t>
      </w:r>
      <w:r w:rsidRPr="00F921DE">
        <w:rPr>
          <w:rStyle w:val="StringTok"/>
          <w:rFonts w:ascii="Arial" w:hAnsi="Arial" w:cs="Arial"/>
        </w:rPr>
        <w:t xml:space="preserve"> </w:t>
      </w:r>
      <w:r w:rsidRPr="00F921DE">
        <w:rPr>
          <w:rStyle w:val="KeywordTok"/>
          <w:rFonts w:ascii="Arial" w:hAnsi="Arial" w:cs="Arial"/>
        </w:rPr>
        <w:t>sum</w:t>
      </w:r>
      <w:r w:rsidRPr="00F921DE">
        <w:rPr>
          <w:rStyle w:val="NormalTok"/>
          <w:rFonts w:ascii="Arial" w:hAnsi="Arial" w:cs="Arial"/>
        </w:rPr>
        <w:t>(universe2[</w:t>
      </w:r>
      <w:r w:rsidRPr="00F921DE">
        <w:rPr>
          <w:rStyle w:val="NormalTok"/>
          <w:rFonts w:ascii="Arial" w:hAnsi="Arial" w:cs="Arial"/>
        </w:rPr>
        <w:t xml:space="preserve">sample])) </w:t>
      </w:r>
      <w:r w:rsidRPr="00F921DE">
        <w:rPr>
          <w:rStyle w:val="OperatorTok"/>
          <w:rFonts w:ascii="Arial" w:hAnsi="Arial" w:cs="Arial"/>
        </w:rPr>
        <w:t>/</w:t>
      </w:r>
      <w:r w:rsidRPr="00F921DE">
        <w:rPr>
          <w:rStyle w:val="StringTok"/>
          <w:rFonts w:ascii="Arial" w:hAnsi="Arial" w:cs="Arial"/>
        </w:rPr>
        <w:t xml:space="preserve"> </w:t>
      </w:r>
      <w:r w:rsidRPr="00F921DE">
        <w:rPr>
          <w:rStyle w:val="NormalTok"/>
          <w:rFonts w:ascii="Arial" w:hAnsi="Arial" w:cs="Arial"/>
        </w:rPr>
        <w:t>n</w:t>
      </w:r>
      <w:r w:rsidRPr="00F921DE">
        <w:rPr>
          <w:rFonts w:ascii="Arial" w:hAnsi="Arial" w:cs="Arial"/>
        </w:rPr>
        <w:br/>
      </w:r>
      <w:r w:rsidRPr="00F921DE">
        <w:rPr>
          <w:rStyle w:val="NormalTok"/>
          <w:rFonts w:ascii="Arial" w:hAnsi="Arial" w:cs="Arial"/>
        </w:rPr>
        <w:t xml:space="preserve">  </w:t>
      </w:r>
      <w:r w:rsidRPr="00F921DE">
        <w:rPr>
          <w:rFonts w:ascii="Arial" w:hAnsi="Arial" w:cs="Arial"/>
        </w:rPr>
        <w:br/>
      </w:r>
      <w:r w:rsidRPr="00F921DE">
        <w:rPr>
          <w:rStyle w:val="NormalTok"/>
          <w:rFonts w:ascii="Arial" w:hAnsi="Arial" w:cs="Arial"/>
        </w:rPr>
        <w:t xml:space="preserve">  </w:t>
      </w:r>
      <w:r w:rsidRPr="00F921DE">
        <w:rPr>
          <w:rStyle w:val="CommentTok"/>
          <w:rFonts w:ascii="Arial" w:hAnsi="Arial" w:cs="Arial"/>
        </w:rPr>
        <w:t># Translate this percentage to concentration (difference)...</w:t>
      </w:r>
      <w:r w:rsidRPr="00F921DE">
        <w:rPr>
          <w:rFonts w:ascii="Arial" w:hAnsi="Arial" w:cs="Arial"/>
        </w:rPr>
        <w:br/>
      </w:r>
      <w:r w:rsidRPr="00F921DE">
        <w:rPr>
          <w:rStyle w:val="NormalTok"/>
          <w:rFonts w:ascii="Arial" w:hAnsi="Arial" w:cs="Arial"/>
        </w:rPr>
        <w:t xml:space="preserve">  conc =</w:t>
      </w:r>
      <w:r w:rsidRPr="00F921DE">
        <w:rPr>
          <w:rStyle w:val="StringTok"/>
          <w:rFonts w:ascii="Arial" w:hAnsi="Arial" w:cs="Arial"/>
        </w:rPr>
        <w:t xml:space="preserve"> </w:t>
      </w:r>
      <w:r w:rsidRPr="00F921DE">
        <w:rPr>
          <w:rStyle w:val="OperatorTok"/>
          <w:rFonts w:ascii="Arial" w:hAnsi="Arial" w:cs="Arial"/>
        </w:rPr>
        <w:t>-</w:t>
      </w:r>
      <w:r w:rsidRPr="00F921DE">
        <w:rPr>
          <w:rStyle w:val="KeywordTok"/>
          <w:rFonts w:ascii="Arial" w:hAnsi="Arial" w:cs="Arial"/>
        </w:rPr>
        <w:t>log</w:t>
      </w:r>
      <w:r w:rsidRPr="00F921DE">
        <w:rPr>
          <w:rStyle w:val="NormalTok"/>
          <w:rFonts w:ascii="Arial" w:hAnsi="Arial" w:cs="Arial"/>
        </w:rPr>
        <w:t xml:space="preserve">(p_1_min </w:t>
      </w:r>
      <w:r w:rsidRPr="00F921DE">
        <w:rPr>
          <w:rStyle w:val="OperatorTok"/>
          <w:rFonts w:ascii="Arial" w:hAnsi="Arial" w:cs="Arial"/>
        </w:rPr>
        <w:t>/</w:t>
      </w:r>
      <w:r w:rsidRPr="00F921DE">
        <w:rPr>
          <w:rStyle w:val="StringTok"/>
          <w:rFonts w:ascii="Arial" w:hAnsi="Arial" w:cs="Arial"/>
        </w:rPr>
        <w:t xml:space="preserve"> </w:t>
      </w:r>
      <w:r w:rsidRPr="00F921DE">
        <w:rPr>
          <w:rStyle w:val="NormalTok"/>
          <w:rFonts w:ascii="Arial" w:hAnsi="Arial" w:cs="Arial"/>
        </w:rPr>
        <w:t>p_2_min)</w:t>
      </w:r>
      <w:r w:rsidRPr="00F921DE">
        <w:rPr>
          <w:rFonts w:ascii="Arial" w:hAnsi="Arial" w:cs="Arial"/>
        </w:rPr>
        <w:br/>
      </w:r>
      <w:r w:rsidRPr="00F921DE">
        <w:rPr>
          <w:rStyle w:val="NormalTok"/>
          <w:rFonts w:ascii="Arial" w:hAnsi="Arial" w:cs="Arial"/>
        </w:rPr>
        <w:t xml:space="preserve">  </w:t>
      </w:r>
      <w:r w:rsidRPr="00F921DE">
        <w:rPr>
          <w:rFonts w:ascii="Arial" w:hAnsi="Arial" w:cs="Arial"/>
        </w:rPr>
        <w:br/>
      </w:r>
      <w:r w:rsidRPr="00F921DE">
        <w:rPr>
          <w:rStyle w:val="NormalTok"/>
          <w:rFonts w:ascii="Arial" w:hAnsi="Arial" w:cs="Arial"/>
        </w:rPr>
        <w:t xml:space="preserve">  </w:t>
      </w:r>
      <w:r w:rsidRPr="00F921DE">
        <w:rPr>
          <w:rStyle w:val="CommentTok"/>
          <w:rFonts w:ascii="Arial" w:hAnsi="Arial" w:cs="Arial"/>
        </w:rPr>
        <w:t># ... and its CI</w:t>
      </w:r>
      <w:r w:rsidRPr="00F921DE">
        <w:rPr>
          <w:rFonts w:ascii="Arial" w:hAnsi="Arial" w:cs="Arial"/>
        </w:rPr>
        <w:br/>
      </w:r>
      <w:r w:rsidRPr="00F921DE">
        <w:rPr>
          <w:rStyle w:val="NormalTok"/>
          <w:rFonts w:ascii="Arial" w:hAnsi="Arial" w:cs="Arial"/>
        </w:rPr>
        <w:t xml:space="preserve">  </w:t>
      </w:r>
      <w:r w:rsidRPr="00F921DE">
        <w:rPr>
          <w:rStyle w:val="CommentTok"/>
          <w:rFonts w:ascii="Arial" w:hAnsi="Arial" w:cs="Arial"/>
        </w:rPr>
        <w:t># As described in manuscript:</w:t>
      </w:r>
      <w:r w:rsidRPr="00F921DE">
        <w:rPr>
          <w:rFonts w:ascii="Arial" w:hAnsi="Arial" w:cs="Arial"/>
        </w:rPr>
        <w:br/>
      </w:r>
      <w:r w:rsidRPr="00F921DE">
        <w:rPr>
          <w:rStyle w:val="NormalTok"/>
          <w:rFonts w:ascii="Arial" w:hAnsi="Arial" w:cs="Arial"/>
        </w:rPr>
        <w:t xml:space="preserve">  </w:t>
      </w:r>
      <w:r w:rsidRPr="00F921DE">
        <w:rPr>
          <w:rStyle w:val="CommentTok"/>
          <w:rFonts w:ascii="Arial" w:hAnsi="Arial" w:cs="Arial"/>
        </w:rPr>
        <w:t># Var = (p_1_min^-1 + p_2_min^-1 - 2) / n</w:t>
      </w:r>
      <w:r w:rsidRPr="00F921DE">
        <w:rPr>
          <w:rFonts w:ascii="Arial" w:hAnsi="Arial" w:cs="Arial"/>
        </w:rPr>
        <w:br/>
      </w:r>
      <w:r w:rsidRPr="00F921DE">
        <w:rPr>
          <w:rStyle w:val="NormalTok"/>
          <w:rFonts w:ascii="Arial" w:hAnsi="Arial" w:cs="Arial"/>
        </w:rPr>
        <w:lastRenderedPageBreak/>
        <w:t xml:space="preserve">  var =</w:t>
      </w:r>
      <w:r w:rsidRPr="00F921DE">
        <w:rPr>
          <w:rStyle w:val="StringTok"/>
          <w:rFonts w:ascii="Arial" w:hAnsi="Arial" w:cs="Arial"/>
        </w:rPr>
        <w:t xml:space="preserve"> </w:t>
      </w:r>
      <w:r w:rsidRPr="00F921DE">
        <w:rPr>
          <w:rStyle w:val="NormalTok"/>
          <w:rFonts w:ascii="Arial" w:hAnsi="Arial" w:cs="Arial"/>
        </w:rPr>
        <w:t>(p_1_min</w:t>
      </w:r>
      <w:r w:rsidRPr="00F921DE">
        <w:rPr>
          <w:rStyle w:val="OperatorTok"/>
          <w:rFonts w:ascii="Arial" w:hAnsi="Arial" w:cs="Arial"/>
        </w:rPr>
        <w:t>^</w:t>
      </w:r>
      <w:r w:rsidRPr="00F921DE">
        <w:rPr>
          <w:rStyle w:val="NormalTok"/>
          <w:rFonts w:ascii="Arial" w:hAnsi="Arial" w:cs="Arial"/>
        </w:rPr>
        <w:t>(</w:t>
      </w:r>
      <w:r w:rsidRPr="00F921DE">
        <w:rPr>
          <w:rStyle w:val="OperatorTok"/>
          <w:rFonts w:ascii="Arial" w:hAnsi="Arial" w:cs="Arial"/>
        </w:rPr>
        <w:t>-</w:t>
      </w:r>
      <w:r w:rsidRPr="00F921DE">
        <w:rPr>
          <w:rStyle w:val="DecValTok"/>
          <w:rFonts w:ascii="Arial" w:hAnsi="Arial" w:cs="Arial"/>
        </w:rPr>
        <w:t>1</w:t>
      </w:r>
      <w:r w:rsidRPr="00F921DE">
        <w:rPr>
          <w:rStyle w:val="NormalTok"/>
          <w:rFonts w:ascii="Arial" w:hAnsi="Arial" w:cs="Arial"/>
        </w:rPr>
        <w:t xml:space="preserve">) </w:t>
      </w:r>
      <w:r w:rsidRPr="00F921DE">
        <w:rPr>
          <w:rStyle w:val="OperatorTok"/>
          <w:rFonts w:ascii="Arial" w:hAnsi="Arial" w:cs="Arial"/>
        </w:rPr>
        <w:t>+</w:t>
      </w:r>
      <w:r w:rsidRPr="00F921DE">
        <w:rPr>
          <w:rStyle w:val="StringTok"/>
          <w:rFonts w:ascii="Arial" w:hAnsi="Arial" w:cs="Arial"/>
        </w:rPr>
        <w:t xml:space="preserve"> </w:t>
      </w:r>
      <w:r w:rsidRPr="00F921DE">
        <w:rPr>
          <w:rStyle w:val="NormalTok"/>
          <w:rFonts w:ascii="Arial" w:hAnsi="Arial" w:cs="Arial"/>
        </w:rPr>
        <w:t>p_2_min</w:t>
      </w:r>
      <w:r w:rsidRPr="00F921DE">
        <w:rPr>
          <w:rStyle w:val="OperatorTok"/>
          <w:rFonts w:ascii="Arial" w:hAnsi="Arial" w:cs="Arial"/>
        </w:rPr>
        <w:t>^</w:t>
      </w:r>
      <w:r w:rsidRPr="00F921DE">
        <w:rPr>
          <w:rStyle w:val="NormalTok"/>
          <w:rFonts w:ascii="Arial" w:hAnsi="Arial" w:cs="Arial"/>
        </w:rPr>
        <w:t>(</w:t>
      </w:r>
      <w:r w:rsidRPr="00F921DE">
        <w:rPr>
          <w:rStyle w:val="OperatorTok"/>
          <w:rFonts w:ascii="Arial" w:hAnsi="Arial" w:cs="Arial"/>
        </w:rPr>
        <w:t>-</w:t>
      </w:r>
      <w:r w:rsidRPr="00F921DE">
        <w:rPr>
          <w:rStyle w:val="DecValTok"/>
          <w:rFonts w:ascii="Arial" w:hAnsi="Arial" w:cs="Arial"/>
        </w:rPr>
        <w:t>1</w:t>
      </w:r>
      <w:r w:rsidRPr="00F921DE">
        <w:rPr>
          <w:rStyle w:val="NormalTok"/>
          <w:rFonts w:ascii="Arial" w:hAnsi="Arial" w:cs="Arial"/>
        </w:rPr>
        <w:t xml:space="preserve">) </w:t>
      </w:r>
      <w:r w:rsidRPr="00F921DE">
        <w:rPr>
          <w:rStyle w:val="OperatorTok"/>
          <w:rFonts w:ascii="Arial" w:hAnsi="Arial" w:cs="Arial"/>
        </w:rPr>
        <w:t>-</w:t>
      </w:r>
      <w:r w:rsidRPr="00F921DE">
        <w:rPr>
          <w:rStyle w:val="StringTok"/>
          <w:rFonts w:ascii="Arial" w:hAnsi="Arial" w:cs="Arial"/>
        </w:rPr>
        <w:t xml:space="preserve"> </w:t>
      </w:r>
      <w:r w:rsidRPr="00F921DE">
        <w:rPr>
          <w:rStyle w:val="DecValTok"/>
          <w:rFonts w:ascii="Arial" w:hAnsi="Arial" w:cs="Arial"/>
        </w:rPr>
        <w:t>2</w:t>
      </w:r>
      <w:r w:rsidRPr="00F921DE">
        <w:rPr>
          <w:rStyle w:val="NormalTok"/>
          <w:rFonts w:ascii="Arial" w:hAnsi="Arial" w:cs="Arial"/>
        </w:rPr>
        <w:t>)</w:t>
      </w:r>
      <w:r w:rsidRPr="00F921DE">
        <w:rPr>
          <w:rStyle w:val="OperatorTok"/>
          <w:rFonts w:ascii="Arial" w:hAnsi="Arial" w:cs="Arial"/>
        </w:rPr>
        <w:t>/</w:t>
      </w:r>
      <w:r w:rsidRPr="00F921DE">
        <w:rPr>
          <w:rStyle w:val="NormalTok"/>
          <w:rFonts w:ascii="Arial" w:hAnsi="Arial" w:cs="Arial"/>
        </w:rPr>
        <w:t>n</w:t>
      </w:r>
      <w:r w:rsidRPr="00F921DE">
        <w:rPr>
          <w:rFonts w:ascii="Arial" w:hAnsi="Arial" w:cs="Arial"/>
        </w:rPr>
        <w:br/>
      </w:r>
      <w:r w:rsidRPr="00F921DE">
        <w:rPr>
          <w:rStyle w:val="NormalTok"/>
          <w:rFonts w:ascii="Arial" w:hAnsi="Arial" w:cs="Arial"/>
        </w:rPr>
        <w:t xml:space="preserve">  </w:t>
      </w:r>
      <w:r w:rsidRPr="00F921DE">
        <w:rPr>
          <w:rFonts w:ascii="Arial" w:hAnsi="Arial" w:cs="Arial"/>
        </w:rPr>
        <w:br/>
      </w:r>
      <w:r w:rsidRPr="00F921DE">
        <w:rPr>
          <w:rStyle w:val="NormalTok"/>
          <w:rFonts w:ascii="Arial" w:hAnsi="Arial" w:cs="Arial"/>
        </w:rPr>
        <w:t xml:space="preserve">  </w:t>
      </w:r>
      <w:r w:rsidRPr="00F921DE">
        <w:rPr>
          <w:rStyle w:val="CommentTok"/>
          <w:rFonts w:ascii="Arial" w:hAnsi="Arial" w:cs="Arial"/>
        </w:rPr>
        <w:t># ... and s = sqrt(var), following Dube et al. 2008</w:t>
      </w:r>
      <w:r w:rsidRPr="00F921DE">
        <w:rPr>
          <w:rFonts w:ascii="Arial" w:hAnsi="Arial" w:cs="Arial"/>
        </w:rPr>
        <w:br/>
      </w:r>
      <w:r w:rsidRPr="00F921DE">
        <w:rPr>
          <w:rStyle w:val="NormalTok"/>
          <w:rFonts w:ascii="Arial" w:hAnsi="Arial" w:cs="Arial"/>
        </w:rPr>
        <w:t xml:space="preserve">  s =</w:t>
      </w:r>
      <w:r w:rsidRPr="00F921DE">
        <w:rPr>
          <w:rStyle w:val="StringTok"/>
          <w:rFonts w:ascii="Arial" w:hAnsi="Arial" w:cs="Arial"/>
        </w:rPr>
        <w:t xml:space="preserve"> </w:t>
      </w:r>
      <w:r w:rsidRPr="00F921DE">
        <w:rPr>
          <w:rStyle w:val="KeywordTok"/>
          <w:rFonts w:ascii="Arial" w:hAnsi="Arial" w:cs="Arial"/>
        </w:rPr>
        <w:t>sqrt</w:t>
      </w:r>
      <w:r w:rsidRPr="00F921DE">
        <w:rPr>
          <w:rStyle w:val="NormalTok"/>
          <w:rFonts w:ascii="Arial" w:hAnsi="Arial" w:cs="Arial"/>
        </w:rPr>
        <w:t>(var)</w:t>
      </w:r>
      <w:r w:rsidRPr="00F921DE">
        <w:rPr>
          <w:rFonts w:ascii="Arial" w:hAnsi="Arial" w:cs="Arial"/>
        </w:rPr>
        <w:br/>
      </w:r>
      <w:r w:rsidRPr="00F921DE">
        <w:rPr>
          <w:rStyle w:val="NormalTok"/>
          <w:rFonts w:ascii="Arial" w:hAnsi="Arial" w:cs="Arial"/>
        </w:rPr>
        <w:t xml:space="preserve">  z =</w:t>
      </w:r>
      <w:r w:rsidRPr="00F921DE">
        <w:rPr>
          <w:rStyle w:val="StringTok"/>
          <w:rFonts w:ascii="Arial" w:hAnsi="Arial" w:cs="Arial"/>
        </w:rPr>
        <w:t xml:space="preserve"> </w:t>
      </w:r>
      <w:r w:rsidRPr="00F921DE">
        <w:rPr>
          <w:rStyle w:val="KeywordTok"/>
          <w:rFonts w:ascii="Arial" w:hAnsi="Arial" w:cs="Arial"/>
        </w:rPr>
        <w:t>qnorm</w:t>
      </w:r>
      <w:r w:rsidRPr="00F921DE">
        <w:rPr>
          <w:rStyle w:val="NormalTok"/>
          <w:rFonts w:ascii="Arial" w:hAnsi="Arial" w:cs="Arial"/>
        </w:rPr>
        <w:t>(</w:t>
      </w:r>
      <w:r w:rsidRPr="00F921DE">
        <w:rPr>
          <w:rStyle w:val="DecValTok"/>
          <w:rFonts w:ascii="Arial" w:hAnsi="Arial" w:cs="Arial"/>
        </w:rPr>
        <w:t>1</w:t>
      </w:r>
      <w:r w:rsidRPr="00F921DE">
        <w:rPr>
          <w:rStyle w:val="OperatorTok"/>
          <w:rFonts w:ascii="Arial" w:hAnsi="Arial" w:cs="Arial"/>
        </w:rPr>
        <w:t>-</w:t>
      </w:r>
      <w:r w:rsidRPr="00F921DE">
        <w:rPr>
          <w:rStyle w:val="NormalTok"/>
          <w:rFonts w:ascii="Arial" w:hAnsi="Arial" w:cs="Arial"/>
        </w:rPr>
        <w:t>(</w:t>
      </w:r>
      <w:r w:rsidRPr="00F921DE">
        <w:rPr>
          <w:rStyle w:val="DecValTok"/>
          <w:rFonts w:ascii="Arial" w:hAnsi="Arial" w:cs="Arial"/>
        </w:rPr>
        <w:t>1</w:t>
      </w:r>
      <w:r w:rsidRPr="00F921DE">
        <w:rPr>
          <w:rStyle w:val="OperatorTok"/>
          <w:rFonts w:ascii="Arial" w:hAnsi="Arial" w:cs="Arial"/>
        </w:rPr>
        <w:t>-</w:t>
      </w:r>
      <w:r w:rsidRPr="00F921DE">
        <w:rPr>
          <w:rStyle w:val="NormalTok"/>
          <w:rFonts w:ascii="Arial" w:hAnsi="Arial" w:cs="Arial"/>
        </w:rPr>
        <w:t>alpha)</w:t>
      </w:r>
      <w:r w:rsidRPr="00F921DE">
        <w:rPr>
          <w:rStyle w:val="OperatorTok"/>
          <w:rFonts w:ascii="Arial" w:hAnsi="Arial" w:cs="Arial"/>
        </w:rPr>
        <w:t>/</w:t>
      </w:r>
      <w:r w:rsidRPr="00F921DE">
        <w:rPr>
          <w:rStyle w:val="DecValTok"/>
          <w:rFonts w:ascii="Arial" w:hAnsi="Arial" w:cs="Arial"/>
        </w:rPr>
        <w:t>2</w:t>
      </w:r>
      <w:r w:rsidRPr="00F921DE">
        <w:rPr>
          <w:rStyle w:val="NormalTok"/>
          <w:rFonts w:ascii="Arial" w:hAnsi="Arial" w:cs="Arial"/>
        </w:rPr>
        <w:t>)</w:t>
      </w:r>
      <w:r w:rsidRPr="00F921DE">
        <w:rPr>
          <w:rFonts w:ascii="Arial" w:hAnsi="Arial" w:cs="Arial"/>
        </w:rPr>
        <w:br/>
      </w:r>
      <w:r w:rsidRPr="00F921DE">
        <w:rPr>
          <w:rStyle w:val="NormalTok"/>
          <w:rFonts w:ascii="Arial" w:hAnsi="Arial" w:cs="Arial"/>
        </w:rPr>
        <w:t xml:space="preserve">  conc_low =</w:t>
      </w:r>
      <w:r w:rsidRPr="00F921DE">
        <w:rPr>
          <w:rStyle w:val="StringTok"/>
          <w:rFonts w:ascii="Arial" w:hAnsi="Arial" w:cs="Arial"/>
        </w:rPr>
        <w:t xml:space="preserve"> </w:t>
      </w:r>
      <w:r w:rsidRPr="00F921DE">
        <w:rPr>
          <w:rStyle w:val="NormalTok"/>
          <w:rFonts w:ascii="Arial" w:hAnsi="Arial" w:cs="Arial"/>
        </w:rPr>
        <w:t xml:space="preserve">conc </w:t>
      </w:r>
      <w:r w:rsidRPr="00F921DE">
        <w:rPr>
          <w:rStyle w:val="OperatorTok"/>
          <w:rFonts w:ascii="Arial" w:hAnsi="Arial" w:cs="Arial"/>
        </w:rPr>
        <w:t>-</w:t>
      </w:r>
      <w:r w:rsidRPr="00F921DE">
        <w:rPr>
          <w:rStyle w:val="StringTok"/>
          <w:rFonts w:ascii="Arial" w:hAnsi="Arial" w:cs="Arial"/>
        </w:rPr>
        <w:t xml:space="preserve"> </w:t>
      </w:r>
      <w:r w:rsidRPr="00F921DE">
        <w:rPr>
          <w:rStyle w:val="NormalTok"/>
          <w:rFonts w:ascii="Arial" w:hAnsi="Arial" w:cs="Arial"/>
        </w:rPr>
        <w:t xml:space="preserve">z </w:t>
      </w:r>
      <w:r w:rsidRPr="00F921DE">
        <w:rPr>
          <w:rStyle w:val="OperatorTok"/>
          <w:rFonts w:ascii="Arial" w:hAnsi="Arial" w:cs="Arial"/>
        </w:rPr>
        <w:t>*</w:t>
      </w:r>
      <w:r w:rsidRPr="00F921DE">
        <w:rPr>
          <w:rStyle w:val="StringTok"/>
          <w:rFonts w:ascii="Arial" w:hAnsi="Arial" w:cs="Arial"/>
        </w:rPr>
        <w:t xml:space="preserve"> </w:t>
      </w:r>
      <w:r w:rsidRPr="00F921DE">
        <w:rPr>
          <w:rStyle w:val="NormalTok"/>
          <w:rFonts w:ascii="Arial" w:hAnsi="Arial" w:cs="Arial"/>
        </w:rPr>
        <w:t>s</w:t>
      </w:r>
      <w:r w:rsidRPr="00F921DE">
        <w:rPr>
          <w:rFonts w:ascii="Arial" w:hAnsi="Arial" w:cs="Arial"/>
        </w:rPr>
        <w:br/>
      </w:r>
      <w:r w:rsidRPr="00F921DE">
        <w:rPr>
          <w:rStyle w:val="NormalTok"/>
          <w:rFonts w:ascii="Arial" w:hAnsi="Arial" w:cs="Arial"/>
        </w:rPr>
        <w:t xml:space="preserve">  conc_high =</w:t>
      </w:r>
      <w:r w:rsidRPr="00F921DE">
        <w:rPr>
          <w:rStyle w:val="StringTok"/>
          <w:rFonts w:ascii="Arial" w:hAnsi="Arial" w:cs="Arial"/>
        </w:rPr>
        <w:t xml:space="preserve"> </w:t>
      </w:r>
      <w:r w:rsidRPr="00F921DE">
        <w:rPr>
          <w:rStyle w:val="NormalTok"/>
          <w:rFonts w:ascii="Arial" w:hAnsi="Arial" w:cs="Arial"/>
        </w:rPr>
        <w:t xml:space="preserve">conc </w:t>
      </w:r>
      <w:r w:rsidRPr="00F921DE">
        <w:rPr>
          <w:rStyle w:val="OperatorTok"/>
          <w:rFonts w:ascii="Arial" w:hAnsi="Arial" w:cs="Arial"/>
        </w:rPr>
        <w:t>+</w:t>
      </w:r>
      <w:r w:rsidRPr="00F921DE">
        <w:rPr>
          <w:rStyle w:val="StringTok"/>
          <w:rFonts w:ascii="Arial" w:hAnsi="Arial" w:cs="Arial"/>
        </w:rPr>
        <w:t xml:space="preserve"> </w:t>
      </w:r>
      <w:r w:rsidRPr="00F921DE">
        <w:rPr>
          <w:rStyle w:val="NormalTok"/>
          <w:rFonts w:ascii="Arial" w:hAnsi="Arial" w:cs="Arial"/>
        </w:rPr>
        <w:t xml:space="preserve">z </w:t>
      </w:r>
      <w:r w:rsidRPr="00F921DE">
        <w:rPr>
          <w:rStyle w:val="OperatorTok"/>
          <w:rFonts w:ascii="Arial" w:hAnsi="Arial" w:cs="Arial"/>
        </w:rPr>
        <w:t>*</w:t>
      </w:r>
      <w:r w:rsidRPr="00F921DE">
        <w:rPr>
          <w:rStyle w:val="StringTok"/>
          <w:rFonts w:ascii="Arial" w:hAnsi="Arial" w:cs="Arial"/>
        </w:rPr>
        <w:t xml:space="preserve"> </w:t>
      </w:r>
      <w:r w:rsidRPr="00F921DE">
        <w:rPr>
          <w:rStyle w:val="NormalTok"/>
          <w:rFonts w:ascii="Arial" w:hAnsi="Arial" w:cs="Arial"/>
        </w:rPr>
        <w:t>s</w:t>
      </w:r>
      <w:r w:rsidRPr="00F921DE">
        <w:rPr>
          <w:rFonts w:ascii="Arial" w:hAnsi="Arial" w:cs="Arial"/>
        </w:rPr>
        <w:br/>
      </w:r>
      <w:r w:rsidRPr="00F921DE">
        <w:rPr>
          <w:rStyle w:val="NormalTok"/>
          <w:rFonts w:ascii="Arial" w:hAnsi="Arial" w:cs="Arial"/>
        </w:rPr>
        <w:t xml:space="preserve">  </w:t>
      </w:r>
      <w:r w:rsidRPr="00F921DE">
        <w:rPr>
          <w:rFonts w:ascii="Arial" w:hAnsi="Arial" w:cs="Arial"/>
        </w:rPr>
        <w:br/>
      </w:r>
      <w:r w:rsidRPr="00F921DE">
        <w:rPr>
          <w:rStyle w:val="NormalTok"/>
          <w:rFonts w:ascii="Arial" w:hAnsi="Arial" w:cs="Arial"/>
        </w:rPr>
        <w:t xml:space="preserve">  </w:t>
      </w:r>
      <w:r w:rsidRPr="00F921DE">
        <w:rPr>
          <w:rStyle w:val="CommentTok"/>
          <w:rFonts w:ascii="Arial" w:hAnsi="Arial" w:cs="Arial"/>
        </w:rPr>
        <w:t># Volume per droplet</w:t>
      </w:r>
      <w:r w:rsidRPr="00F921DE">
        <w:rPr>
          <w:rFonts w:ascii="Arial" w:hAnsi="Arial" w:cs="Arial"/>
        </w:rPr>
        <w:br/>
      </w:r>
      <w:r w:rsidRPr="00F921DE">
        <w:rPr>
          <w:rStyle w:val="NormalTok"/>
          <w:rFonts w:ascii="Arial" w:hAnsi="Arial" w:cs="Arial"/>
        </w:rPr>
        <w:t xml:space="preserve">  volume =</w:t>
      </w:r>
      <w:r w:rsidRPr="00F921DE">
        <w:rPr>
          <w:rStyle w:val="StringTok"/>
          <w:rFonts w:ascii="Arial" w:hAnsi="Arial" w:cs="Arial"/>
        </w:rPr>
        <w:t xml:space="preserve"> </w:t>
      </w:r>
      <w:r w:rsidRPr="00F921DE">
        <w:rPr>
          <w:rStyle w:val="FloatTok"/>
          <w:rFonts w:ascii="Arial" w:hAnsi="Arial" w:cs="Arial"/>
        </w:rPr>
        <w:t>0.00085</w:t>
      </w:r>
      <w:r w:rsidRPr="00F921DE">
        <w:rPr>
          <w:rFonts w:ascii="Arial" w:hAnsi="Arial" w:cs="Arial"/>
        </w:rPr>
        <w:br/>
      </w:r>
      <w:r w:rsidRPr="00F921DE">
        <w:rPr>
          <w:rStyle w:val="NormalTok"/>
          <w:rFonts w:ascii="Arial" w:hAnsi="Arial" w:cs="Arial"/>
        </w:rPr>
        <w:t xml:space="preserve">  </w:t>
      </w:r>
      <w:r w:rsidRPr="00F921DE">
        <w:rPr>
          <w:rFonts w:ascii="Arial" w:hAnsi="Arial" w:cs="Arial"/>
        </w:rPr>
        <w:br/>
      </w:r>
      <w:r w:rsidRPr="00F921DE">
        <w:rPr>
          <w:rStyle w:val="NormalTok"/>
          <w:rFonts w:ascii="Arial" w:hAnsi="Arial" w:cs="Arial"/>
        </w:rPr>
        <w:t xml:space="preserve">  </w:t>
      </w:r>
      <w:r w:rsidRPr="00F921DE">
        <w:rPr>
          <w:rStyle w:val="CommentTok"/>
          <w:rFonts w:ascii="Arial" w:hAnsi="Arial" w:cs="Arial"/>
        </w:rPr>
        <w:t># Return the calculated concentration (difference) with CI</w:t>
      </w:r>
      <w:r w:rsidRPr="00F921DE">
        <w:rPr>
          <w:rFonts w:ascii="Arial" w:hAnsi="Arial" w:cs="Arial"/>
        </w:rPr>
        <w:br/>
      </w:r>
      <w:r w:rsidRPr="00F921DE">
        <w:rPr>
          <w:rStyle w:val="NormalTok"/>
          <w:rFonts w:ascii="Arial" w:hAnsi="Arial" w:cs="Arial"/>
        </w:rPr>
        <w:t xml:space="preserve">  conc_ci =</w:t>
      </w:r>
      <w:r w:rsidRPr="00F921DE">
        <w:rPr>
          <w:rStyle w:val="StringTok"/>
          <w:rFonts w:ascii="Arial" w:hAnsi="Arial" w:cs="Arial"/>
        </w:rPr>
        <w:t xml:space="preserve"> </w:t>
      </w:r>
      <w:r w:rsidRPr="00F921DE">
        <w:rPr>
          <w:rStyle w:val="KeywordTok"/>
          <w:rFonts w:ascii="Arial" w:hAnsi="Arial" w:cs="Arial"/>
        </w:rPr>
        <w:t>c</w:t>
      </w:r>
      <w:r w:rsidRPr="00F921DE">
        <w:rPr>
          <w:rStyle w:val="NormalTok"/>
          <w:rFonts w:ascii="Arial" w:hAnsi="Arial" w:cs="Arial"/>
        </w:rPr>
        <w:t>(conc</w:t>
      </w:r>
      <w:r w:rsidRPr="00F921DE">
        <w:rPr>
          <w:rStyle w:val="OperatorTok"/>
          <w:rFonts w:ascii="Arial" w:hAnsi="Arial" w:cs="Arial"/>
        </w:rPr>
        <w:t>/</w:t>
      </w:r>
      <w:r w:rsidRPr="00F921DE">
        <w:rPr>
          <w:rStyle w:val="NormalTok"/>
          <w:rFonts w:ascii="Arial" w:hAnsi="Arial" w:cs="Arial"/>
        </w:rPr>
        <w:t>volume, conc_low</w:t>
      </w:r>
      <w:r w:rsidRPr="00F921DE">
        <w:rPr>
          <w:rStyle w:val="OperatorTok"/>
          <w:rFonts w:ascii="Arial" w:hAnsi="Arial" w:cs="Arial"/>
        </w:rPr>
        <w:t>/</w:t>
      </w:r>
      <w:r w:rsidRPr="00F921DE">
        <w:rPr>
          <w:rStyle w:val="NormalTok"/>
          <w:rFonts w:ascii="Arial" w:hAnsi="Arial" w:cs="Arial"/>
        </w:rPr>
        <w:t>volume, conc_high</w:t>
      </w:r>
      <w:r w:rsidRPr="00F921DE">
        <w:rPr>
          <w:rStyle w:val="OperatorTok"/>
          <w:rFonts w:ascii="Arial" w:hAnsi="Arial" w:cs="Arial"/>
        </w:rPr>
        <w:t>/</w:t>
      </w:r>
      <w:r w:rsidRPr="00F921DE">
        <w:rPr>
          <w:rStyle w:val="NormalTok"/>
          <w:rFonts w:ascii="Arial" w:hAnsi="Arial" w:cs="Arial"/>
        </w:rPr>
        <w:t xml:space="preserve">volume)  </w:t>
      </w:r>
      <w:r w:rsidRPr="00F921DE">
        <w:rPr>
          <w:rFonts w:ascii="Arial" w:hAnsi="Arial" w:cs="Arial"/>
        </w:rPr>
        <w:br/>
      </w:r>
      <w:r w:rsidRPr="00F921DE">
        <w:rPr>
          <w:rStyle w:val="NormalTok"/>
          <w:rFonts w:ascii="Arial" w:hAnsi="Arial" w:cs="Arial"/>
        </w:rPr>
        <w:t xml:space="preserve">  </w:t>
      </w:r>
      <w:r w:rsidRPr="00F921DE">
        <w:rPr>
          <w:rStyle w:val="KeywordTok"/>
          <w:rFonts w:ascii="Arial" w:hAnsi="Arial" w:cs="Arial"/>
        </w:rPr>
        <w:t>names</w:t>
      </w:r>
      <w:r w:rsidRPr="00F921DE">
        <w:rPr>
          <w:rStyle w:val="NormalTok"/>
          <w:rFonts w:ascii="Arial" w:hAnsi="Arial" w:cs="Arial"/>
        </w:rPr>
        <w:t>(conc_ci) =</w:t>
      </w:r>
      <w:r w:rsidRPr="00F921DE">
        <w:rPr>
          <w:rStyle w:val="StringTok"/>
          <w:rFonts w:ascii="Arial" w:hAnsi="Arial" w:cs="Arial"/>
        </w:rPr>
        <w:t xml:space="preserve"> </w:t>
      </w:r>
      <w:r w:rsidRPr="00F921DE">
        <w:rPr>
          <w:rStyle w:val="KeywordTok"/>
          <w:rFonts w:ascii="Arial" w:hAnsi="Arial" w:cs="Arial"/>
        </w:rPr>
        <w:t>c</w:t>
      </w:r>
      <w:r w:rsidRPr="00F921DE">
        <w:rPr>
          <w:rStyle w:val="NormalTok"/>
          <w:rFonts w:ascii="Arial" w:hAnsi="Arial" w:cs="Arial"/>
        </w:rPr>
        <w:t>(</w:t>
      </w:r>
      <w:r w:rsidRPr="00F921DE">
        <w:rPr>
          <w:rStyle w:val="StringTok"/>
          <w:rFonts w:ascii="Arial" w:hAnsi="Arial" w:cs="Arial"/>
        </w:rPr>
        <w:t>"concentration"</w:t>
      </w:r>
      <w:r w:rsidRPr="00F921DE">
        <w:rPr>
          <w:rStyle w:val="NormalTok"/>
          <w:rFonts w:ascii="Arial" w:hAnsi="Arial" w:cs="Arial"/>
        </w:rPr>
        <w:t xml:space="preserve">, </w:t>
      </w:r>
      <w:r w:rsidRPr="00F921DE">
        <w:rPr>
          <w:rStyle w:val="StringTok"/>
          <w:rFonts w:ascii="Arial" w:hAnsi="Arial" w:cs="Arial"/>
        </w:rPr>
        <w:t>"concentration_low"</w:t>
      </w:r>
      <w:r w:rsidRPr="00F921DE">
        <w:rPr>
          <w:rStyle w:val="NormalTok"/>
          <w:rFonts w:ascii="Arial" w:hAnsi="Arial" w:cs="Arial"/>
        </w:rPr>
        <w:t xml:space="preserve">, </w:t>
      </w:r>
      <w:r w:rsidRPr="00F921DE">
        <w:rPr>
          <w:rStyle w:val="StringTok"/>
          <w:rFonts w:ascii="Arial" w:hAnsi="Arial" w:cs="Arial"/>
        </w:rPr>
        <w:t>"concentration_high"</w:t>
      </w:r>
      <w:r w:rsidRPr="00F921DE">
        <w:rPr>
          <w:rStyle w:val="NormalTok"/>
          <w:rFonts w:ascii="Arial" w:hAnsi="Arial" w:cs="Arial"/>
        </w:rPr>
        <w:t>)</w:t>
      </w:r>
      <w:r w:rsidRPr="00F921DE">
        <w:rPr>
          <w:rFonts w:ascii="Arial" w:hAnsi="Arial" w:cs="Arial"/>
        </w:rPr>
        <w:br/>
      </w:r>
      <w:r w:rsidRPr="00F921DE">
        <w:rPr>
          <w:rStyle w:val="NormalTok"/>
          <w:rFonts w:ascii="Arial" w:hAnsi="Arial" w:cs="Arial"/>
        </w:rPr>
        <w:t xml:space="preserve">  </w:t>
      </w:r>
      <w:r w:rsidRPr="00F921DE">
        <w:rPr>
          <w:rStyle w:val="KeywordTok"/>
          <w:rFonts w:ascii="Arial" w:hAnsi="Arial" w:cs="Arial"/>
        </w:rPr>
        <w:t>return</w:t>
      </w:r>
      <w:r w:rsidRPr="00F921DE">
        <w:rPr>
          <w:rStyle w:val="NormalTok"/>
          <w:rFonts w:ascii="Arial" w:hAnsi="Arial" w:cs="Arial"/>
        </w:rPr>
        <w:t>(conc_ci)</w:t>
      </w:r>
      <w:r w:rsidRPr="00F921DE">
        <w:rPr>
          <w:rFonts w:ascii="Arial" w:hAnsi="Arial" w:cs="Arial"/>
        </w:rPr>
        <w:br/>
      </w:r>
      <w:r w:rsidRPr="00F921DE">
        <w:rPr>
          <w:rStyle w:val="NormalTok"/>
          <w:rFonts w:ascii="Arial" w:hAnsi="Arial" w:cs="Arial"/>
        </w:rPr>
        <w:t>}</w:t>
      </w:r>
    </w:p>
    <w:p w14:paraId="7C5BB405" w14:textId="77777777" w:rsidR="00C51BFA" w:rsidRPr="00F921DE" w:rsidRDefault="00A4030E" w:rsidP="00F921DE">
      <w:pPr>
        <w:pStyle w:val="Heading1"/>
      </w:pPr>
      <w:bookmarkStart w:id="1" w:name="function-to-simulate-multiplex-adjusted-"/>
      <w:bookmarkEnd w:id="1"/>
      <w:r w:rsidRPr="00F921DE">
        <w:t>Function to simulate multiplex a</w:t>
      </w:r>
      <w:r w:rsidRPr="00F921DE">
        <w:t>djusted model</w:t>
      </w:r>
    </w:p>
    <w:p w14:paraId="65161841" w14:textId="77777777" w:rsidR="00C51BFA" w:rsidRPr="00F921DE" w:rsidRDefault="00A4030E" w:rsidP="00F921DE">
      <w:pPr>
        <w:pStyle w:val="FirstParagraph"/>
      </w:pPr>
      <w:r w:rsidRPr="00F921DE">
        <w:t>simulate_multiplex_adjusted_model = function(input_ng, tcf, cnv_ref, cnv_region, n_droplets, n_simulations, alpha) {</w:t>
      </w:r>
    </w:p>
    <w:p w14:paraId="1BAD59F2" w14:textId="77777777" w:rsidR="00C51BFA" w:rsidRPr="00F921DE" w:rsidRDefault="00A4030E" w:rsidP="00F921DE">
      <w:pPr>
        <w:pStyle w:val="BodyText"/>
      </w:pPr>
      <w:r w:rsidRPr="00F921DE">
        <w:t># The amount of input alleles of the reference depends on the chosen amount of input DNA, # the T-cell fraction and the CNV o</w:t>
      </w:r>
      <w:r w:rsidRPr="00F921DE">
        <w:t>f the reference. # As in T cells (= healthy cells) a default CNV of 2 is found, # the CNV of the reference can only be altered due to CNA in the non-T cells. input_ng_ref = input_ng * (tcf * 2 + (1-tcf) * cnv_ref) / 2 universe_ref = universe(input_ng_ref)</w:t>
      </w:r>
    </w:p>
    <w:p w14:paraId="646054B4" w14:textId="77777777" w:rsidR="00C51BFA" w:rsidRPr="00F921DE" w:rsidRDefault="00A4030E" w:rsidP="00F921DE">
      <w:pPr>
        <w:pStyle w:val="BodyText"/>
      </w:pPr>
      <w:r w:rsidRPr="00F921DE">
        <w:t># The amount of input alleles of the regional marker depends on the chosen amount of input DNA, # the T-cell fraction and the regional CNV. # In T cells (= healthy cells) a default CNV of 2 is found, # while in non-T cells we observe the regional CNV. inpu</w:t>
      </w:r>
      <w:r w:rsidRPr="00F921DE">
        <w:t>t_ng_region = input_ng * (tcf * 2 + (1-tcf) * cnv_region) / 2 universe_region = universe(input_ng_region)</w:t>
      </w:r>
    </w:p>
    <w:p w14:paraId="5E9E7BA5" w14:textId="77777777" w:rsidR="00C51BFA" w:rsidRPr="00F921DE" w:rsidRDefault="00A4030E" w:rsidP="00F921DE">
      <w:pPr>
        <w:pStyle w:val="BodyText"/>
      </w:pPr>
      <w:r w:rsidRPr="00F921DE">
        <w:t># The amount of input alleles of the T-cell marker depends on the chosen amount of input DNA, # the T-cell fraction and the regional CNV. # In T-cells</w:t>
      </w:r>
      <w:r w:rsidRPr="00F921DE">
        <w:t xml:space="preserve"> the marker is completely lost, # while in non-T cells the regional CNV determines the absolute presence of the T-cell marker. input_ng_tcm = input_ng * (1-tcf) * cnv_region / 2 universe_tcm = universe(input_ng_tcm)</w:t>
      </w:r>
    </w:p>
    <w:p w14:paraId="00FA4542" w14:textId="77777777" w:rsidR="00C51BFA" w:rsidRPr="00F921DE" w:rsidRDefault="00A4030E" w:rsidP="00F921DE">
      <w:pPr>
        <w:pStyle w:val="BodyText"/>
      </w:pPr>
      <w:r w:rsidRPr="00F921DE">
        <w:t xml:space="preserve"># Initialize the list of results of the </w:t>
      </w:r>
      <w:r w:rsidRPr="00F921DE">
        <w:t>simulations results = list() results</w:t>
      </w:r>
      <m:oMath>
        <m:r>
          <w:rPr>
            <w:rFonts w:ascii="Cambria Math" w:hAnsi="Cambria Math"/>
          </w:rPr>
          <m:t>tc</m:t>
        </m:r>
        <m:sSub>
          <m:sSubPr>
            <m:ctrlPr>
              <w:rPr>
                <w:rFonts w:ascii="Cambria Math" w:hAnsi="Cambria Math"/>
              </w:rPr>
            </m:ctrlPr>
          </m:sSubPr>
          <m:e>
            <m:r>
              <w:rPr>
                <w:rFonts w:ascii="Cambria Math" w:hAnsi="Cambria Math"/>
              </w:rPr>
              <m:t>f</m:t>
            </m:r>
          </m:e>
          <m:sub>
            <m:r>
              <w:rPr>
                <w:rFonts w:ascii="Cambria Math" w:hAnsi="Cambria Math"/>
              </w:rPr>
              <m:t>t</m:t>
            </m:r>
          </m:sub>
        </m:sSub>
        <m:r>
          <w:rPr>
            <w:rFonts w:ascii="Cambria Math" w:hAnsi="Cambria Math"/>
          </w:rPr>
          <m:t>ru</m:t>
        </m:r>
        <m:sSub>
          <m:sSubPr>
            <m:ctrlPr>
              <w:rPr>
                <w:rFonts w:ascii="Cambria Math" w:hAnsi="Cambria Math"/>
              </w:rPr>
            </m:ctrlPr>
          </m:sSubPr>
          <m:e>
            <m:r>
              <w:rPr>
                <w:rFonts w:ascii="Cambria Math" w:hAnsi="Cambria Math"/>
              </w:rPr>
              <m:t>e</m:t>
            </m:r>
          </m:e>
          <m:sub>
            <m:r>
              <w:rPr>
                <w:rFonts w:ascii="Cambria Math" w:hAnsi="Cambria Math"/>
              </w:rPr>
              <m:t>v</m:t>
            </m:r>
          </m:sub>
        </m:sSub>
        <m:r>
          <w:rPr>
            <w:rFonts w:ascii="Cambria Math" w:hAnsi="Cambria Math"/>
          </w:rPr>
          <m:t>alue</m:t>
        </m:r>
        <m:r>
          <w:rPr>
            <w:rFonts w:ascii="Cambria Math" w:hAnsi="Cambria Math"/>
          </w:rPr>
          <m:t>=</m:t>
        </m:r>
        <m:r>
          <w:rPr>
            <w:rFonts w:ascii="Cambria Math" w:hAnsi="Cambria Math"/>
          </w:rPr>
          <m:t>tcfresults</m:t>
        </m:r>
      </m:oMath>
      <w:r w:rsidRPr="00F921DE">
        <w:t>tcf_classic = matrix(NA, nrow = 0, ncol = 3) results$tcf_adjusted = matrix(NA, nrow = 0, ncol = 3)</w:t>
      </w:r>
    </w:p>
    <w:p w14:paraId="1C3FA010" w14:textId="77777777" w:rsidR="00C51BFA" w:rsidRPr="00F921DE" w:rsidRDefault="00A4030E" w:rsidP="00F921DE">
      <w:pPr>
        <w:pStyle w:val="BodyText"/>
      </w:pPr>
      <w:r w:rsidRPr="00F921DE">
        <w:t>for (simulation in 1:n_simulations) {</w:t>
      </w:r>
    </w:p>
    <w:p w14:paraId="4FEC4A4C" w14:textId="77777777" w:rsidR="00C51BFA" w:rsidRPr="00F921DE" w:rsidRDefault="00A4030E">
      <w:pPr>
        <w:pStyle w:val="SourceCode"/>
        <w:rPr>
          <w:rFonts w:ascii="Arial" w:hAnsi="Arial" w:cs="Arial"/>
        </w:rPr>
      </w:pPr>
      <w:r w:rsidRPr="00F921DE">
        <w:rPr>
          <w:rStyle w:val="VerbatimChar"/>
          <w:rFonts w:ascii="Arial" w:hAnsi="Arial" w:cs="Arial"/>
        </w:rPr>
        <w:t># Simulate duplex and multiplex</w:t>
      </w:r>
      <w:r w:rsidRPr="00F921DE">
        <w:rPr>
          <w:rFonts w:ascii="Arial" w:hAnsi="Arial" w:cs="Arial"/>
        </w:rPr>
        <w:br/>
      </w:r>
      <w:r w:rsidRPr="00F921DE">
        <w:rPr>
          <w:rStyle w:val="VerbatimChar"/>
          <w:rFonts w:ascii="Arial" w:hAnsi="Arial" w:cs="Arial"/>
        </w:rPr>
        <w:t>sample</w:t>
      </w:r>
      <w:r w:rsidRPr="00F921DE">
        <w:rPr>
          <w:rStyle w:val="VerbatimChar"/>
          <w:rFonts w:ascii="Arial" w:hAnsi="Arial" w:cs="Arial"/>
        </w:rPr>
        <w:t xml:space="preserve"> = simulate_sample(n_droplets)</w:t>
      </w:r>
      <w:r w:rsidRPr="00F921DE">
        <w:rPr>
          <w:rFonts w:ascii="Arial" w:hAnsi="Arial" w:cs="Arial"/>
        </w:rPr>
        <w:br/>
      </w:r>
      <w:r w:rsidRPr="00F921DE">
        <w:rPr>
          <w:rFonts w:ascii="Arial" w:hAnsi="Arial" w:cs="Arial"/>
        </w:rPr>
        <w:br/>
      </w:r>
      <w:r w:rsidRPr="00F921DE">
        <w:rPr>
          <w:rStyle w:val="VerbatimChar"/>
          <w:rFonts w:ascii="Arial" w:hAnsi="Arial" w:cs="Arial"/>
        </w:rPr>
        <w:lastRenderedPageBreak/>
        <w:t xml:space="preserve"># Determine the concentration of the reference </w:t>
      </w:r>
      <w:r w:rsidRPr="00F921DE">
        <w:rPr>
          <w:rFonts w:ascii="Arial" w:hAnsi="Arial" w:cs="Arial"/>
        </w:rPr>
        <w:br/>
      </w:r>
      <w:r w:rsidRPr="00F921DE">
        <w:rPr>
          <w:rStyle w:val="VerbatimChar"/>
          <w:rFonts w:ascii="Arial" w:hAnsi="Arial" w:cs="Arial"/>
        </w:rPr>
        <w:t xml:space="preserve">conc_ref = sample_from_universe(universe_ref, </w:t>
      </w:r>
      <w:r w:rsidRPr="00F921DE">
        <w:rPr>
          <w:rFonts w:ascii="Arial" w:hAnsi="Arial" w:cs="Arial"/>
        </w:rPr>
        <w:br/>
      </w:r>
      <w:r w:rsidRPr="00F921DE">
        <w:rPr>
          <w:rStyle w:val="VerbatimChar"/>
          <w:rFonts w:ascii="Arial" w:hAnsi="Arial" w:cs="Arial"/>
        </w:rPr>
        <w:t xml:space="preserve">                                sample, </w:t>
      </w:r>
      <w:r w:rsidRPr="00F921DE">
        <w:rPr>
          <w:rFonts w:ascii="Arial" w:hAnsi="Arial" w:cs="Arial"/>
        </w:rPr>
        <w:br/>
      </w:r>
      <w:r w:rsidRPr="00F921DE">
        <w:rPr>
          <w:rStyle w:val="VerbatimChar"/>
          <w:rFonts w:ascii="Arial" w:hAnsi="Arial" w:cs="Arial"/>
        </w:rPr>
        <w:t xml:space="preserve">                                alpha)</w:t>
      </w:r>
      <w:r w:rsidRPr="00F921DE">
        <w:rPr>
          <w:rFonts w:ascii="Arial" w:hAnsi="Arial" w:cs="Arial"/>
        </w:rPr>
        <w:br/>
      </w:r>
      <w:r w:rsidRPr="00F921DE">
        <w:rPr>
          <w:rFonts w:ascii="Arial" w:hAnsi="Arial" w:cs="Arial"/>
        </w:rPr>
        <w:br/>
      </w:r>
      <w:r w:rsidRPr="00F921DE">
        <w:rPr>
          <w:rStyle w:val="VerbatimChar"/>
          <w:rFonts w:ascii="Arial" w:hAnsi="Arial" w:cs="Arial"/>
        </w:rPr>
        <w:t># Determine the concentration of the regional ma</w:t>
      </w:r>
      <w:r w:rsidRPr="00F921DE">
        <w:rPr>
          <w:rStyle w:val="VerbatimChar"/>
          <w:rFonts w:ascii="Arial" w:hAnsi="Arial" w:cs="Arial"/>
        </w:rPr>
        <w:t>rker</w:t>
      </w:r>
      <w:r w:rsidRPr="00F921DE">
        <w:rPr>
          <w:rFonts w:ascii="Arial" w:hAnsi="Arial" w:cs="Arial"/>
        </w:rPr>
        <w:br/>
      </w:r>
      <w:r w:rsidRPr="00F921DE">
        <w:rPr>
          <w:rStyle w:val="VerbatimChar"/>
          <w:rFonts w:ascii="Arial" w:hAnsi="Arial" w:cs="Arial"/>
        </w:rPr>
        <w:t xml:space="preserve">conc_region = sample_from_universe(universe_region, </w:t>
      </w:r>
      <w:r w:rsidRPr="00F921DE">
        <w:rPr>
          <w:rFonts w:ascii="Arial" w:hAnsi="Arial" w:cs="Arial"/>
        </w:rPr>
        <w:br/>
      </w:r>
      <w:r w:rsidRPr="00F921DE">
        <w:rPr>
          <w:rStyle w:val="VerbatimChar"/>
          <w:rFonts w:ascii="Arial" w:hAnsi="Arial" w:cs="Arial"/>
        </w:rPr>
        <w:t xml:space="preserve">                                   sample, </w:t>
      </w:r>
      <w:r w:rsidRPr="00F921DE">
        <w:rPr>
          <w:rFonts w:ascii="Arial" w:hAnsi="Arial" w:cs="Arial"/>
        </w:rPr>
        <w:br/>
      </w:r>
      <w:r w:rsidRPr="00F921DE">
        <w:rPr>
          <w:rStyle w:val="VerbatimChar"/>
          <w:rFonts w:ascii="Arial" w:hAnsi="Arial" w:cs="Arial"/>
        </w:rPr>
        <w:t xml:space="preserve">                                   alpha)</w:t>
      </w:r>
      <w:r w:rsidRPr="00F921DE">
        <w:rPr>
          <w:rFonts w:ascii="Arial" w:hAnsi="Arial" w:cs="Arial"/>
        </w:rPr>
        <w:br/>
      </w:r>
      <w:r w:rsidRPr="00F921DE">
        <w:rPr>
          <w:rFonts w:ascii="Arial" w:hAnsi="Arial" w:cs="Arial"/>
        </w:rPr>
        <w:br/>
      </w:r>
      <w:r w:rsidRPr="00F921DE">
        <w:rPr>
          <w:rStyle w:val="VerbatimChar"/>
          <w:rFonts w:ascii="Arial" w:hAnsi="Arial" w:cs="Arial"/>
        </w:rPr>
        <w:t># Determine the concentration of the T-cell marker</w:t>
      </w:r>
      <w:r w:rsidRPr="00F921DE">
        <w:rPr>
          <w:rFonts w:ascii="Arial" w:hAnsi="Arial" w:cs="Arial"/>
        </w:rPr>
        <w:br/>
      </w:r>
      <w:r w:rsidRPr="00F921DE">
        <w:rPr>
          <w:rStyle w:val="VerbatimChar"/>
          <w:rFonts w:ascii="Arial" w:hAnsi="Arial" w:cs="Arial"/>
        </w:rPr>
        <w:t xml:space="preserve">conc_tcm = sample_from_universe(universe_tcm, </w:t>
      </w:r>
      <w:r w:rsidRPr="00F921DE">
        <w:rPr>
          <w:rFonts w:ascii="Arial" w:hAnsi="Arial" w:cs="Arial"/>
        </w:rPr>
        <w:br/>
      </w:r>
      <w:r w:rsidRPr="00F921DE">
        <w:rPr>
          <w:rStyle w:val="VerbatimChar"/>
          <w:rFonts w:ascii="Arial" w:hAnsi="Arial" w:cs="Arial"/>
        </w:rPr>
        <w:t xml:space="preserve">             </w:t>
      </w:r>
      <w:r w:rsidRPr="00F921DE">
        <w:rPr>
          <w:rStyle w:val="VerbatimChar"/>
          <w:rFonts w:ascii="Arial" w:hAnsi="Arial" w:cs="Arial"/>
        </w:rPr>
        <w:t xml:space="preserve">                   sample, </w:t>
      </w:r>
      <w:r w:rsidRPr="00F921DE">
        <w:rPr>
          <w:rFonts w:ascii="Arial" w:hAnsi="Arial" w:cs="Arial"/>
        </w:rPr>
        <w:br/>
      </w:r>
      <w:r w:rsidRPr="00F921DE">
        <w:rPr>
          <w:rStyle w:val="VerbatimChar"/>
          <w:rFonts w:ascii="Arial" w:hAnsi="Arial" w:cs="Arial"/>
        </w:rPr>
        <w:t xml:space="preserve">                                alpha)</w:t>
      </w:r>
      <w:r w:rsidRPr="00F921DE">
        <w:rPr>
          <w:rFonts w:ascii="Arial" w:hAnsi="Arial" w:cs="Arial"/>
        </w:rPr>
        <w:br/>
      </w:r>
      <w:r w:rsidRPr="00F921DE">
        <w:rPr>
          <w:rFonts w:ascii="Arial" w:hAnsi="Arial" w:cs="Arial"/>
        </w:rPr>
        <w:br/>
      </w:r>
      <w:r w:rsidRPr="00F921DE">
        <w:rPr>
          <w:rStyle w:val="VerbatimChar"/>
          <w:rFonts w:ascii="Arial" w:hAnsi="Arial" w:cs="Arial"/>
        </w:rPr>
        <w:t># Determine the concentration of [regional marker - T-cell marker]</w:t>
      </w:r>
      <w:r w:rsidRPr="00F921DE">
        <w:rPr>
          <w:rFonts w:ascii="Arial" w:hAnsi="Arial" w:cs="Arial"/>
        </w:rPr>
        <w:br/>
      </w:r>
      <w:r w:rsidRPr="00F921DE">
        <w:rPr>
          <w:rStyle w:val="VerbatimChar"/>
          <w:rFonts w:ascii="Arial" w:hAnsi="Arial" w:cs="Arial"/>
        </w:rPr>
        <w:t xml:space="preserve">conc_diff_region_tcm = sample_from_2_universes_diff(universe_region, </w:t>
      </w:r>
      <w:r w:rsidRPr="00F921DE">
        <w:rPr>
          <w:rFonts w:ascii="Arial" w:hAnsi="Arial" w:cs="Arial"/>
        </w:rPr>
        <w:br/>
      </w:r>
      <w:r w:rsidRPr="00F921DE">
        <w:rPr>
          <w:rStyle w:val="VerbatimChar"/>
          <w:rFonts w:ascii="Arial" w:hAnsi="Arial" w:cs="Arial"/>
        </w:rPr>
        <w:t xml:space="preserve">                                                    universe_tcm, </w:t>
      </w:r>
      <w:r w:rsidRPr="00F921DE">
        <w:rPr>
          <w:rFonts w:ascii="Arial" w:hAnsi="Arial" w:cs="Arial"/>
        </w:rPr>
        <w:br/>
      </w:r>
      <w:r w:rsidRPr="00F921DE">
        <w:rPr>
          <w:rStyle w:val="VerbatimChar"/>
          <w:rFonts w:ascii="Arial" w:hAnsi="Arial" w:cs="Arial"/>
        </w:rPr>
        <w:t xml:space="preserve">                                                    sample, </w:t>
      </w:r>
      <w:r w:rsidRPr="00F921DE">
        <w:rPr>
          <w:rFonts w:ascii="Arial" w:hAnsi="Arial" w:cs="Arial"/>
        </w:rPr>
        <w:br/>
      </w:r>
      <w:r w:rsidRPr="00F921DE">
        <w:rPr>
          <w:rStyle w:val="VerbatimChar"/>
          <w:rFonts w:ascii="Arial" w:hAnsi="Arial" w:cs="Arial"/>
        </w:rPr>
        <w:t xml:space="preserve">                                                    alpha)</w:t>
      </w:r>
      <w:r w:rsidRPr="00F921DE">
        <w:rPr>
          <w:rFonts w:ascii="Arial" w:hAnsi="Arial" w:cs="Arial"/>
        </w:rPr>
        <w:br/>
      </w:r>
      <w:r w:rsidRPr="00F921DE">
        <w:rPr>
          <w:rFonts w:ascii="Arial" w:hAnsi="Arial" w:cs="Arial"/>
        </w:rPr>
        <w:br/>
      </w:r>
      <w:r w:rsidRPr="00F921DE">
        <w:rPr>
          <w:rStyle w:val="VerbatimChar"/>
          <w:rFonts w:ascii="Arial" w:hAnsi="Arial" w:cs="Arial"/>
        </w:rPr>
        <w:t xml:space="preserve"># Calculate the T-cell fraction according the classic model, </w:t>
      </w:r>
      <w:r w:rsidRPr="00F921DE">
        <w:rPr>
          <w:rFonts w:ascii="Arial" w:hAnsi="Arial" w:cs="Arial"/>
        </w:rPr>
        <w:br/>
      </w:r>
      <w:r w:rsidRPr="00F921DE">
        <w:rPr>
          <w:rStyle w:val="VerbatimChar"/>
          <w:rFonts w:ascii="Arial" w:hAnsi="Arial" w:cs="Arial"/>
        </w:rPr>
        <w:t># usin</w:t>
      </w:r>
      <w:r w:rsidRPr="00F921DE">
        <w:rPr>
          <w:rStyle w:val="VerbatimChar"/>
          <w:rFonts w:ascii="Arial" w:hAnsi="Arial" w:cs="Arial"/>
        </w:rPr>
        <w:t>g the T-cell marker and the reference</w:t>
      </w:r>
      <w:r w:rsidRPr="00F921DE">
        <w:rPr>
          <w:rFonts w:ascii="Arial" w:hAnsi="Arial" w:cs="Arial"/>
        </w:rPr>
        <w:br/>
      </w:r>
      <w:r w:rsidRPr="00F921DE">
        <w:rPr>
          <w:rStyle w:val="VerbatimChar"/>
          <w:rFonts w:ascii="Arial" w:hAnsi="Arial" w:cs="Arial"/>
        </w:rPr>
        <w:t>tcf_classic = 1-calc_ratio(conc_tcm, conc_ref)[c(1,3,2)]</w:t>
      </w:r>
      <w:r w:rsidRPr="00F921DE">
        <w:rPr>
          <w:rFonts w:ascii="Arial" w:hAnsi="Arial" w:cs="Arial"/>
        </w:rPr>
        <w:br/>
      </w:r>
      <w:r w:rsidRPr="00F921DE">
        <w:rPr>
          <w:rFonts w:ascii="Arial" w:hAnsi="Arial" w:cs="Arial"/>
        </w:rPr>
        <w:br/>
      </w:r>
      <w:r w:rsidRPr="00F921DE">
        <w:rPr>
          <w:rStyle w:val="VerbatimChar"/>
          <w:rFonts w:ascii="Arial" w:hAnsi="Arial" w:cs="Arial"/>
        </w:rPr>
        <w:t xml:space="preserve"># Calculate the T-cell fraction according the adjusted model, </w:t>
      </w:r>
      <w:r w:rsidRPr="00F921DE">
        <w:rPr>
          <w:rFonts w:ascii="Arial" w:hAnsi="Arial" w:cs="Arial"/>
        </w:rPr>
        <w:br/>
      </w:r>
      <w:r w:rsidRPr="00F921DE">
        <w:rPr>
          <w:rStyle w:val="VerbatimChar"/>
          <w:rFonts w:ascii="Arial" w:hAnsi="Arial" w:cs="Arial"/>
        </w:rPr>
        <w:t># using the T-cell marker, the regional marker as corrector,</w:t>
      </w:r>
      <w:r w:rsidRPr="00F921DE">
        <w:rPr>
          <w:rFonts w:ascii="Arial" w:hAnsi="Arial" w:cs="Arial"/>
        </w:rPr>
        <w:br/>
      </w:r>
      <w:r w:rsidRPr="00F921DE">
        <w:rPr>
          <w:rStyle w:val="VerbatimChar"/>
          <w:rFonts w:ascii="Arial" w:hAnsi="Arial" w:cs="Arial"/>
        </w:rPr>
        <w:t># and reference 1.</w:t>
      </w:r>
      <w:r w:rsidRPr="00F921DE">
        <w:rPr>
          <w:rFonts w:ascii="Arial" w:hAnsi="Arial" w:cs="Arial"/>
        </w:rPr>
        <w:br/>
      </w:r>
      <w:r w:rsidRPr="00F921DE">
        <w:rPr>
          <w:rStyle w:val="VerbatimChar"/>
          <w:rFonts w:ascii="Arial" w:hAnsi="Arial" w:cs="Arial"/>
        </w:rPr>
        <w:t>tcf_adjusted = ca</w:t>
      </w:r>
      <w:r w:rsidRPr="00F921DE">
        <w:rPr>
          <w:rStyle w:val="VerbatimChar"/>
          <w:rFonts w:ascii="Arial" w:hAnsi="Arial" w:cs="Arial"/>
        </w:rPr>
        <w:t xml:space="preserve">lc_ratio(conc_diff_region_tcm, conc_ref) </w:t>
      </w:r>
      <w:r w:rsidRPr="00F921DE">
        <w:rPr>
          <w:rFonts w:ascii="Arial" w:hAnsi="Arial" w:cs="Arial"/>
        </w:rPr>
        <w:br/>
      </w:r>
      <w:r w:rsidRPr="00F921DE">
        <w:rPr>
          <w:rFonts w:ascii="Arial" w:hAnsi="Arial" w:cs="Arial"/>
        </w:rPr>
        <w:br/>
      </w:r>
      <w:r w:rsidRPr="00F921DE">
        <w:rPr>
          <w:rStyle w:val="VerbatimChar"/>
          <w:rFonts w:ascii="Arial" w:hAnsi="Arial" w:cs="Arial"/>
        </w:rPr>
        <w:t># Bind obtained result to the simulation results list</w:t>
      </w:r>
      <w:r w:rsidRPr="00F921DE">
        <w:rPr>
          <w:rFonts w:ascii="Arial" w:hAnsi="Arial" w:cs="Arial"/>
        </w:rPr>
        <w:br/>
      </w:r>
      <w:r w:rsidRPr="00F921DE">
        <w:rPr>
          <w:rStyle w:val="VerbatimChar"/>
          <w:rFonts w:ascii="Arial" w:hAnsi="Arial" w:cs="Arial"/>
        </w:rPr>
        <w:t xml:space="preserve">results$tcf_classic = rbind(results$tcf_classic, tcf_classic) </w:t>
      </w:r>
      <w:r w:rsidRPr="00F921DE">
        <w:rPr>
          <w:rFonts w:ascii="Arial" w:hAnsi="Arial" w:cs="Arial"/>
        </w:rPr>
        <w:br/>
      </w:r>
      <w:r w:rsidRPr="00F921DE">
        <w:rPr>
          <w:rStyle w:val="VerbatimChar"/>
          <w:rFonts w:ascii="Arial" w:hAnsi="Arial" w:cs="Arial"/>
        </w:rPr>
        <w:t>results$tcf_adjusted = rbind(results$tcf_adjusted, tcf_adjusted)</w:t>
      </w:r>
    </w:p>
    <w:p w14:paraId="36EB2BB3" w14:textId="77777777" w:rsidR="00C51BFA" w:rsidRPr="00F921DE" w:rsidRDefault="00A4030E" w:rsidP="00F921DE">
      <w:pPr>
        <w:pStyle w:val="FirstParagraph"/>
      </w:pPr>
      <w:r w:rsidRPr="00F921DE">
        <w:t>}</w:t>
      </w:r>
    </w:p>
    <w:p w14:paraId="76F84B57" w14:textId="77777777" w:rsidR="00C51BFA" w:rsidRPr="00F921DE" w:rsidRDefault="00A4030E" w:rsidP="00F921DE">
      <w:pPr>
        <w:pStyle w:val="BodyText"/>
      </w:pPr>
      <w:r w:rsidRPr="00F921DE">
        <w:t># Return obtained simulation_</w:t>
      </w:r>
      <w:r w:rsidRPr="00F921DE">
        <w:t>results return (results) }</w:t>
      </w:r>
    </w:p>
    <w:p w14:paraId="2E6F363A" w14:textId="77777777" w:rsidR="00C51BFA" w:rsidRPr="00F921DE" w:rsidRDefault="00A4030E" w:rsidP="00F921DE">
      <w:pPr>
        <w:pStyle w:val="Heading1"/>
      </w:pPr>
      <w:bookmarkStart w:id="2" w:name="shortcut-function-to-plot-summary-of-sim"/>
      <w:bookmarkEnd w:id="2"/>
      <w:r w:rsidRPr="00F921DE">
        <w:t>Shortcut function to plot summary of simulations</w:t>
      </w:r>
    </w:p>
    <w:p w14:paraId="7B801F04" w14:textId="77777777" w:rsidR="00C51BFA" w:rsidRPr="00F921DE" w:rsidRDefault="00A4030E" w:rsidP="00F921DE">
      <w:pPr>
        <w:pStyle w:val="FirstParagraph"/>
      </w:pPr>
      <w:r w:rsidRPr="00F921DE">
        <w:t>plot_simulations_summary = function(main, simulation_results, true_tcf) {</w:t>
      </w:r>
    </w:p>
    <w:p w14:paraId="7D32D562" w14:textId="77777777" w:rsidR="00C51BFA" w:rsidRPr="00F921DE" w:rsidRDefault="00A4030E" w:rsidP="00F921DE">
      <w:pPr>
        <w:pStyle w:val="BodyText"/>
      </w:pPr>
      <w:r w:rsidRPr="00F921DE">
        <w:t xml:space="preserve">par(mar=c(5.1, 5, 4.1, 2.1)) ylim = c(0,60) xlim = c(-1,22) plot(x = xlim, y = ylim, pch = 16, xlab = “”, </w:t>
      </w:r>
      <w:r w:rsidRPr="00F921DE">
        <w:t>ylab = “”, ylim = ylim, xlim = xlim, bty = “l”, type=“n”, xaxs = “i”, yaxs = “i”, axes = F)</w:t>
      </w:r>
    </w:p>
    <w:p w14:paraId="22311766" w14:textId="77777777" w:rsidR="00C51BFA" w:rsidRPr="00F921DE" w:rsidRDefault="00A4030E" w:rsidP="00F921DE">
      <w:pPr>
        <w:pStyle w:val="BodyText"/>
      </w:pPr>
      <w:r w:rsidRPr="00F921DE">
        <w:t>yat = seq(from=ylim[1],to=ylim[2],by=10) xat = c(xlim[1],xlim[2]) segments(xlim[1],yat,xlim[2],col=“#eeeeee”,lwd=1.4,xpd=T) segments(xlim[1],50,xlim[2],col=“#b1b1b1</w:t>
      </w:r>
      <w:r w:rsidRPr="00F921DE">
        <w:t xml:space="preserve">”,lwd=1.4,xpd=T,lty=3) </w:t>
      </w:r>
      <w:r w:rsidRPr="00F921DE">
        <w:lastRenderedPageBreak/>
        <w:t>segments(xlim[1],ylim[1],xlim[1],ylim[2]+3.75,xpd=T,col=“#B1B1B1”,lwd=1.4) axis(side = 2,at=yat,las=2,labels=rep(“”,length(yat)),col.ticks = “#b1b1b1”,col = “#b1b1b1”, tck = -0.035,lwd=1.4) axis(side = 2,at=yat,las=2,labels=paste0(ya</w:t>
      </w:r>
      <w:r w:rsidRPr="00F921DE">
        <w:t>t,“%”), lwd=0, col.axis=“#333333”,line=-0.23) mtext(text = “T-cell fraction”, side = 2, line=3.7,col=“#333333”)</w:t>
      </w:r>
    </w:p>
    <w:p w14:paraId="505B7534" w14:textId="77777777" w:rsidR="00C51BFA" w:rsidRPr="00F921DE" w:rsidRDefault="00A4030E" w:rsidP="00F921DE">
      <w:pPr>
        <w:pStyle w:val="BodyText"/>
      </w:pPr>
      <w:r w:rsidRPr="00F921DE">
        <w:t>r = simulation_results s = stats(r, true_value=true_tcf)</w:t>
      </w:r>
    </w:p>
    <w:p w14:paraId="5FAC1ADD" w14:textId="77777777" w:rsidR="00C51BFA" w:rsidRPr="00F921DE" w:rsidRDefault="00A4030E" w:rsidP="00F921DE">
      <w:pPr>
        <w:pStyle w:val="BodyText"/>
      </w:pPr>
      <w:r w:rsidRPr="00F921DE">
        <w:t>m = format(round(s</w:t>
      </w:r>
      <m:oMath>
        <m:r>
          <w:rPr>
            <w:rFonts w:ascii="Cambria Math" w:hAnsi="Cambria Math"/>
          </w:rPr>
          <m:t>poin</m:t>
        </m:r>
        <m:sSub>
          <m:sSubPr>
            <m:ctrlPr>
              <w:rPr>
                <w:rFonts w:ascii="Cambria Math" w:hAnsi="Cambria Math"/>
              </w:rPr>
            </m:ctrlPr>
          </m:sSubPr>
          <m:e>
            <m:r>
              <w:rPr>
                <w:rFonts w:ascii="Cambria Math" w:hAnsi="Cambria Math"/>
              </w:rPr>
              <m:t>t</m:t>
            </m:r>
          </m:e>
          <m:sub>
            <m:r>
              <w:rPr>
                <w:rFonts w:ascii="Cambria Math" w:hAnsi="Cambria Math"/>
              </w:rPr>
              <m:t>e</m:t>
            </m:r>
          </m:sub>
        </m:sSub>
        <m:r>
          <w:rPr>
            <w:rFonts w:ascii="Cambria Math" w:hAnsi="Cambria Math"/>
          </w:rPr>
          <m:t>stimat</m:t>
        </m:r>
        <m:sSub>
          <m:sSubPr>
            <m:ctrlPr>
              <w:rPr>
                <w:rFonts w:ascii="Cambria Math" w:hAnsi="Cambria Math"/>
              </w:rPr>
            </m:ctrlPr>
          </m:sSubPr>
          <m:e>
            <m:r>
              <w:rPr>
                <w:rFonts w:ascii="Cambria Math" w:hAnsi="Cambria Math"/>
              </w:rPr>
              <m:t>e</m:t>
            </m:r>
          </m:e>
          <m:sub>
            <m:r>
              <w:rPr>
                <w:rFonts w:ascii="Cambria Math" w:hAnsi="Cambria Math"/>
              </w:rPr>
              <m:t>m</m:t>
            </m:r>
          </m:sub>
        </m:sSub>
        <m:r>
          <w:rPr>
            <w:rFonts w:ascii="Cambria Math" w:hAnsi="Cambria Math"/>
          </w:rPr>
          <m:t>ean</m:t>
        </m:r>
        <m:r>
          <m:rPr>
            <m:sty m:val="p"/>
          </m:rPr>
          <w:rPr>
            <w:rFonts w:ascii="Cambria Math" w:hAnsi="Cambria Math"/>
          </w:rPr>
          <m:t>*</m:t>
        </m:r>
        <m:r>
          <m:rPr>
            <m:sty m:val="p"/>
          </m:rPr>
          <w:rPr>
            <w:rFonts w:ascii="Cambria Math" w:hAnsi="Cambria Math"/>
          </w:rPr>
          <m:t>100,1),</m:t>
        </m:r>
        <m:r>
          <w:rPr>
            <w:rFonts w:ascii="Cambria Math" w:hAnsi="Cambria Math"/>
          </w:rPr>
          <m:t>nsmall</m:t>
        </m:r>
        <m:r>
          <m:rPr>
            <m:sty m:val="p"/>
          </m:rPr>
          <w:rPr>
            <w:rFonts w:ascii="Cambria Math" w:hAnsi="Cambria Math"/>
          </w:rPr>
          <m:t>=1)</m:t>
        </m:r>
        <m:r>
          <w:rPr>
            <w:rFonts w:ascii="Cambria Math" w:hAnsi="Cambria Math"/>
          </w:rPr>
          <m:t>sd</m:t>
        </m:r>
        <m:r>
          <m:rPr>
            <m:sty m:val="p"/>
          </m:rPr>
          <w:rPr>
            <w:rFonts w:ascii="Cambria Math" w:hAnsi="Cambria Math"/>
          </w:rPr>
          <m:t>=</m:t>
        </m:r>
        <m:r>
          <w:rPr>
            <w:rFonts w:ascii="Cambria Math" w:hAnsi="Cambria Math"/>
          </w:rPr>
          <m:t>for</m:t>
        </m:r>
        <m:r>
          <w:rPr>
            <w:rFonts w:ascii="Cambria Math" w:hAnsi="Cambria Math"/>
          </w:rPr>
          <m:t>m</m:t>
        </m:r>
        <m:r>
          <w:rPr>
            <w:rFonts w:ascii="Cambria Math" w:hAnsi="Cambria Math"/>
          </w:rPr>
          <m:t>at</m:t>
        </m:r>
        <m:r>
          <m:rPr>
            <m:sty m:val="p"/>
          </m:rPr>
          <w:rPr>
            <w:rFonts w:ascii="Cambria Math" w:hAnsi="Cambria Math"/>
          </w:rPr>
          <m:t>(</m:t>
        </m:r>
        <m:r>
          <w:rPr>
            <w:rFonts w:ascii="Cambria Math" w:hAnsi="Cambria Math"/>
          </w:rPr>
          <m:t>round</m:t>
        </m:r>
        <m:r>
          <m:rPr>
            <m:sty m:val="p"/>
          </m:rPr>
          <w:rPr>
            <w:rFonts w:ascii="Cambria Math" w:hAnsi="Cambria Math"/>
          </w:rPr>
          <m:t>(</m:t>
        </m:r>
        <m:r>
          <w:rPr>
            <w:rFonts w:ascii="Cambria Math" w:hAnsi="Cambria Math"/>
          </w:rPr>
          <m:t>s</m:t>
        </m:r>
      </m:oMath>
      <w:r w:rsidRPr="00F921DE">
        <w:t>point_estimate_sd</w:t>
      </w:r>
      <w:r w:rsidRPr="00F921DE">
        <w:t>100, 1), nsmall = 1) cc= format(round(s$coverage</w:t>
      </w:r>
      <w:r w:rsidRPr="00F921DE">
        <w:t>100, 1), nsmall = 1)</w:t>
      </w:r>
    </w:p>
    <w:p w14:paraId="688F7B5B" w14:textId="77777777" w:rsidR="00C51BFA" w:rsidRPr="00F921DE" w:rsidRDefault="00A4030E" w:rsidP="00F921DE">
      <w:pPr>
        <w:pStyle w:val="BodyText"/>
      </w:pPr>
      <w:r w:rsidRPr="00F921DE">
        <w:t xml:space="preserve">axis(side = 1, at=xat, labels=rep(“”,length(xat)),col.ticks = “#b1b1b1”,col = “#b1b1b1”, tck = 0,lwd=1.4) mtext(text = paste0(“Mean (sd) =”, m, “% (”, </w:t>
      </w:r>
      <w:r w:rsidRPr="00F921DE">
        <w:t>sd,“)”), side = 1, line=1.2,col=“#333333”)</w:t>
      </w:r>
      <w:r w:rsidRPr="00F921DE">
        <w:br/>
        <w:t>mtext(text = paste0(“95%-CI coverage =”, cc, “%”), side = 1, line=2.2,col=“#333333”)</w:t>
      </w:r>
      <w:r w:rsidRPr="00F921DE">
        <w:br/>
        <w:t>mtext(text = main, side = 3, line=1.2,col=“#333333”, font=4)</w:t>
      </w:r>
    </w:p>
    <w:p w14:paraId="637C418D" w14:textId="77777777" w:rsidR="00C51BFA" w:rsidRPr="00F921DE" w:rsidRDefault="00A4030E" w:rsidP="00F921DE">
      <w:pPr>
        <w:pStyle w:val="BodyText"/>
      </w:pPr>
      <w:r w:rsidRPr="00F921DE">
        <w:t>segments(xlim[1],ylim[1],xlim[2],ylim[1],xpd=T,col=“#B1B1B1”,lwd=1.</w:t>
      </w:r>
      <w:r w:rsidRPr="00F921DE">
        <w:t>4)</w:t>
      </w:r>
    </w:p>
    <w:p w14:paraId="30EBA2DA" w14:textId="77777777" w:rsidR="00C51BFA" w:rsidRPr="00F921DE" w:rsidRDefault="00A4030E" w:rsidP="00F921DE">
      <w:pPr>
        <w:pStyle w:val="BodyText"/>
      </w:pPr>
      <w:r w:rsidRPr="00F921DE">
        <w:t>results = r[1:20,]*100 results = results[order(results[,1]),]</w:t>
      </w:r>
    </w:p>
    <w:p w14:paraId="5AD35CDC" w14:textId="77777777" w:rsidR="00C51BFA" w:rsidRPr="00F921DE" w:rsidRDefault="00A4030E" w:rsidP="00F921DE">
      <w:pPr>
        <w:pStyle w:val="BodyText"/>
      </w:pPr>
      <w:r w:rsidRPr="00F921DE">
        <w:t>lty=rep(1,20) col=rep(“#b1b1b1”,20) w=which(results[,2]&gt;50 | results[,3] &lt;50) lty[w] = 1 col[w] = “#FBB4AF”</w:t>
      </w:r>
    </w:p>
    <w:p w14:paraId="799E51B0" w14:textId="77777777" w:rsidR="00C51BFA" w:rsidRPr="00F921DE" w:rsidRDefault="00A4030E" w:rsidP="00F921DE">
      <w:pPr>
        <w:pStyle w:val="BodyText"/>
      </w:pPr>
      <w:r w:rsidRPr="00F921DE">
        <w:t>arrows(1:nrow(results), results[,2], 1:nrow(results), results[,3], length=0.05, angle=90, code=3, col=col,lty=lty,lwd=1.4) points(x = 1:nrow(results), y = results[,1], pch = 15, cex=0.9, col=“#333333”)</w:t>
      </w:r>
    </w:p>
    <w:p w14:paraId="49B0D11C" w14:textId="77777777" w:rsidR="00C51BFA" w:rsidRPr="00F921DE" w:rsidRDefault="00A4030E" w:rsidP="00F921DE">
      <w:pPr>
        <w:pStyle w:val="BodyText"/>
      </w:pPr>
      <w:r w:rsidRPr="00F921DE">
        <w:t>}</w:t>
      </w:r>
    </w:p>
    <w:p w14:paraId="1F5308E6" w14:textId="77777777" w:rsidR="00C51BFA" w:rsidRPr="00F921DE" w:rsidRDefault="00A4030E">
      <w:pPr>
        <w:pStyle w:val="Heading3"/>
        <w:rPr>
          <w:rFonts w:ascii="Arial" w:hAnsi="Arial" w:cs="Arial"/>
        </w:rPr>
      </w:pPr>
      <w:bookmarkStart w:id="3" w:name="simulation-1-20-ng-copy-number-stable-50"/>
      <w:bookmarkEnd w:id="3"/>
      <w:r w:rsidRPr="00F921DE">
        <w:rPr>
          <w:rFonts w:ascii="Arial" w:hAnsi="Arial" w:cs="Arial"/>
        </w:rPr>
        <w:t>SIMULATION 1: 20 ng, copy number stable, 50% TCF</w:t>
      </w:r>
    </w:p>
    <w:p w14:paraId="4F891E58" w14:textId="77777777" w:rsidR="00C51BFA" w:rsidRPr="00F921DE" w:rsidRDefault="00A4030E" w:rsidP="00F921DE">
      <w:pPr>
        <w:pStyle w:val="FirstParagraph"/>
      </w:pPr>
      <w:r w:rsidRPr="00F921DE">
        <w:t>sim</w:t>
      </w:r>
      <w:r w:rsidRPr="00F921DE">
        <w:t>ulation_1 = simulate_multiplex_adjusted_model(</w:t>
      </w:r>
    </w:p>
    <w:p w14:paraId="5A5DF80C" w14:textId="77777777" w:rsidR="00C51BFA" w:rsidRPr="00F921DE" w:rsidRDefault="00A4030E" w:rsidP="00F921DE">
      <w:pPr>
        <w:pStyle w:val="BodyText"/>
      </w:pPr>
      <w:r w:rsidRPr="00F921DE">
        <w:t># Input in ng genomic DNA input_ng = 20,</w:t>
      </w:r>
    </w:p>
    <w:p w14:paraId="6201DBA5" w14:textId="77777777" w:rsidR="00C51BFA" w:rsidRPr="00F921DE" w:rsidRDefault="00A4030E" w:rsidP="00F921DE">
      <w:pPr>
        <w:pStyle w:val="BodyText"/>
      </w:pPr>
      <w:r w:rsidRPr="00F921DE">
        <w:t># T-cell fraction (0-1) tcf = 0.50,</w:t>
      </w:r>
    </w:p>
    <w:p w14:paraId="7C54295F" w14:textId="77777777" w:rsidR="00C51BFA" w:rsidRPr="00F921DE" w:rsidRDefault="00A4030E" w:rsidP="00F921DE">
      <w:pPr>
        <w:pStyle w:val="BodyText"/>
      </w:pPr>
      <w:r w:rsidRPr="00F921DE">
        <w:t># Copy number value of the reference in non-tcf (def = 2) cnv_ref = 2,</w:t>
      </w:r>
    </w:p>
    <w:p w14:paraId="43C418F3" w14:textId="77777777" w:rsidR="00C51BFA" w:rsidRPr="00F921DE" w:rsidRDefault="00A4030E" w:rsidP="00F921DE">
      <w:pPr>
        <w:pStyle w:val="BodyText"/>
      </w:pPr>
      <w:r w:rsidRPr="00F921DE">
        <w:t># Copy number value of the T-cell marker region in non-tcf (d</w:t>
      </w:r>
      <w:r w:rsidRPr="00F921DE">
        <w:t>ef = 2) cnv_region = 2,</w:t>
      </w:r>
    </w:p>
    <w:p w14:paraId="54FDEA6F" w14:textId="77777777" w:rsidR="00C51BFA" w:rsidRPr="00F921DE" w:rsidRDefault="00A4030E" w:rsidP="00F921DE">
      <w:pPr>
        <w:pStyle w:val="BodyText"/>
      </w:pPr>
      <w:r w:rsidRPr="00F921DE">
        <w:t># Number of droplets per experiment n_droplets = 20000,</w:t>
      </w:r>
    </w:p>
    <w:p w14:paraId="2C177B18" w14:textId="77777777" w:rsidR="00C51BFA" w:rsidRPr="00F921DE" w:rsidRDefault="00A4030E" w:rsidP="00F921DE">
      <w:pPr>
        <w:pStyle w:val="BodyText"/>
      </w:pPr>
      <w:r w:rsidRPr="00F921DE">
        <w:t># Number of simulations n_simulations = 10000,</w:t>
      </w:r>
    </w:p>
    <w:p w14:paraId="1BDA083C" w14:textId="77777777" w:rsidR="00C51BFA" w:rsidRPr="00F921DE" w:rsidRDefault="00A4030E" w:rsidP="00F921DE">
      <w:pPr>
        <w:pStyle w:val="BodyText"/>
      </w:pPr>
      <w:r w:rsidRPr="00F921DE">
        <w:t># Level of significance alpha = 0.95)</w:t>
      </w:r>
    </w:p>
    <w:p w14:paraId="167AA856" w14:textId="77777777" w:rsidR="00C51BFA" w:rsidRPr="00F921DE" w:rsidRDefault="00A4030E" w:rsidP="00F921DE">
      <w:pPr>
        <w:pStyle w:val="Heading1"/>
      </w:pPr>
      <w:r w:rsidRPr="00F921DE">
        <w:lastRenderedPageBreak/>
        <w:t>Plot summary of simulation results of classic model</w:t>
      </w:r>
    </w:p>
    <w:p w14:paraId="7A98AA1B" w14:textId="77777777" w:rsidR="00C51BFA" w:rsidRPr="00F921DE" w:rsidRDefault="00A4030E" w:rsidP="00F921DE">
      <w:pPr>
        <w:pStyle w:val="FirstParagraph"/>
      </w:pPr>
      <w:r w:rsidRPr="00F921DE">
        <w:t>png(“simulations/fig-2a-1.png”, res=600</w:t>
      </w:r>
      <w:r w:rsidRPr="00F921DE">
        <w:t>, width=2000, height=2500)</w:t>
      </w:r>
      <w:r w:rsidRPr="00F921DE">
        <w:br/>
        <w:t>plot_simulations_summary(“Classic model”, simulation_1$tcf_classic, 0.5) dev.off()</w:t>
      </w:r>
    </w:p>
    <w:p w14:paraId="4DC2B6DC" w14:textId="77777777" w:rsidR="00C51BFA" w:rsidRPr="00F921DE" w:rsidRDefault="00A4030E" w:rsidP="00F921DE">
      <w:pPr>
        <w:pStyle w:val="Heading1"/>
      </w:pPr>
      <w:r w:rsidRPr="00F921DE">
        <w:t>Plot summary of simulation results of adjusted model</w:t>
      </w:r>
    </w:p>
    <w:p w14:paraId="41EDE2E0" w14:textId="77777777" w:rsidR="00C51BFA" w:rsidRPr="00F921DE" w:rsidRDefault="00A4030E" w:rsidP="00F921DE">
      <w:pPr>
        <w:pStyle w:val="FirstParagraph"/>
      </w:pPr>
      <w:r w:rsidRPr="00F921DE">
        <w:t>png(“simulations/fig-2a-2.png”, res=600, width=2000, height=2500)</w:t>
      </w:r>
      <w:r w:rsidRPr="00F921DE">
        <w:br/>
        <w:t>plot_simulations_summary(“A</w:t>
      </w:r>
      <w:r w:rsidRPr="00F921DE">
        <w:t>djusted model”, simulation_1$tcf_adjusted, 0.5) dev.off()</w:t>
      </w:r>
    </w:p>
    <w:p w14:paraId="5E2573C1" w14:textId="77777777" w:rsidR="00C51BFA" w:rsidRPr="00F921DE" w:rsidRDefault="00A4030E">
      <w:pPr>
        <w:pStyle w:val="Heading3"/>
        <w:rPr>
          <w:rFonts w:ascii="Arial" w:hAnsi="Arial" w:cs="Arial"/>
        </w:rPr>
      </w:pPr>
      <w:bookmarkStart w:id="4" w:name="simulation-2-20-ng-copy-number-unstable-"/>
      <w:bookmarkEnd w:id="4"/>
      <w:r w:rsidRPr="00F921DE">
        <w:rPr>
          <w:rFonts w:ascii="Arial" w:hAnsi="Arial" w:cs="Arial"/>
        </w:rPr>
        <w:t>SIMULATION 2: 20 ng, copy number unstable, 50% TCF</w:t>
      </w:r>
    </w:p>
    <w:p w14:paraId="5DD69EC9" w14:textId="77777777" w:rsidR="00C51BFA" w:rsidRPr="00F921DE" w:rsidRDefault="00A4030E" w:rsidP="00F921DE">
      <w:pPr>
        <w:pStyle w:val="FirstParagraph"/>
      </w:pPr>
      <w:r w:rsidRPr="00F921DE">
        <w:t>simulation_2 = simulate_multiplex_adjusted_model(</w:t>
      </w:r>
    </w:p>
    <w:p w14:paraId="0D965F89" w14:textId="77777777" w:rsidR="00C51BFA" w:rsidRPr="00F921DE" w:rsidRDefault="00A4030E" w:rsidP="00F921DE">
      <w:pPr>
        <w:pStyle w:val="BodyText"/>
      </w:pPr>
      <w:r w:rsidRPr="00F921DE">
        <w:t># Input in ng genomic DNA input_ng = 20,</w:t>
      </w:r>
    </w:p>
    <w:p w14:paraId="5CDBCE6E" w14:textId="77777777" w:rsidR="00C51BFA" w:rsidRPr="00F921DE" w:rsidRDefault="00A4030E" w:rsidP="00F921DE">
      <w:pPr>
        <w:pStyle w:val="BodyText"/>
      </w:pPr>
      <w:r w:rsidRPr="00F921DE">
        <w:t># T-cell fraction (0-1) tcf = 0.5,</w:t>
      </w:r>
    </w:p>
    <w:p w14:paraId="778B2C9F" w14:textId="77777777" w:rsidR="00C51BFA" w:rsidRPr="00F921DE" w:rsidRDefault="00A4030E" w:rsidP="00F921DE">
      <w:pPr>
        <w:pStyle w:val="BodyText"/>
      </w:pPr>
      <w:r w:rsidRPr="00F921DE">
        <w:t># Copy number value of the reference in non-tcf (def = 2) cnv_ref = 2,</w:t>
      </w:r>
    </w:p>
    <w:p w14:paraId="313BC7B9" w14:textId="77777777" w:rsidR="00C51BFA" w:rsidRPr="00F921DE" w:rsidRDefault="00A4030E" w:rsidP="00F921DE">
      <w:pPr>
        <w:pStyle w:val="BodyText"/>
      </w:pPr>
      <w:r w:rsidRPr="00F921DE">
        <w:t># Copy number value of the T-cell marker region in non-tcf (def = 2) cnv_region = 3,</w:t>
      </w:r>
    </w:p>
    <w:p w14:paraId="5D69D6B4" w14:textId="77777777" w:rsidR="00C51BFA" w:rsidRPr="00F921DE" w:rsidRDefault="00A4030E" w:rsidP="00F921DE">
      <w:pPr>
        <w:pStyle w:val="BodyText"/>
      </w:pPr>
      <w:r w:rsidRPr="00F921DE">
        <w:t># Number of droplets per experiment n_droplets = 20000,</w:t>
      </w:r>
    </w:p>
    <w:p w14:paraId="405E90B5" w14:textId="77777777" w:rsidR="00C51BFA" w:rsidRPr="00F921DE" w:rsidRDefault="00A4030E" w:rsidP="00F921DE">
      <w:pPr>
        <w:pStyle w:val="BodyText"/>
      </w:pPr>
      <w:r w:rsidRPr="00F921DE">
        <w:t># Number of simulations n_simulations = 1000</w:t>
      </w:r>
      <w:r w:rsidRPr="00F921DE">
        <w:t>0,</w:t>
      </w:r>
    </w:p>
    <w:p w14:paraId="06E23704" w14:textId="77777777" w:rsidR="00C51BFA" w:rsidRPr="00F921DE" w:rsidRDefault="00A4030E" w:rsidP="00F921DE">
      <w:pPr>
        <w:pStyle w:val="BodyText"/>
      </w:pPr>
      <w:r w:rsidRPr="00F921DE">
        <w:t># Level of significance alpha = 0.95)</w:t>
      </w:r>
    </w:p>
    <w:p w14:paraId="2F653DF7" w14:textId="77777777" w:rsidR="00C51BFA" w:rsidRPr="00F921DE" w:rsidRDefault="00A4030E" w:rsidP="00F921DE">
      <w:pPr>
        <w:pStyle w:val="Heading1"/>
      </w:pPr>
      <w:bookmarkStart w:id="5" w:name="plot-summary-of-simulation-results-of-cl"/>
      <w:bookmarkEnd w:id="5"/>
      <w:r w:rsidRPr="00F921DE">
        <w:t>Plot summary of simulation results of classic model</w:t>
      </w:r>
    </w:p>
    <w:p w14:paraId="5A06F855" w14:textId="77777777" w:rsidR="00C51BFA" w:rsidRPr="00F921DE" w:rsidRDefault="00A4030E" w:rsidP="00F921DE">
      <w:pPr>
        <w:pStyle w:val="FirstParagraph"/>
      </w:pPr>
      <w:r w:rsidRPr="00F921DE">
        <w:t>png(“simulations/fig-2b-1.png”, res=600, width=2000, height=2500)</w:t>
      </w:r>
      <w:r w:rsidRPr="00F921DE">
        <w:br/>
        <w:t>plot_simulations_summary(“Classic model”, simulation_2$tcf_classic, 0.5) dev.off()</w:t>
      </w:r>
    </w:p>
    <w:p w14:paraId="5871B948" w14:textId="77777777" w:rsidR="00C51BFA" w:rsidRPr="00F921DE" w:rsidRDefault="00A4030E" w:rsidP="00F921DE">
      <w:pPr>
        <w:pStyle w:val="Heading1"/>
      </w:pPr>
      <w:bookmarkStart w:id="6" w:name="plot-summary-of-simulation-results-of-ad"/>
      <w:bookmarkEnd w:id="6"/>
      <w:r w:rsidRPr="00F921DE">
        <w:t>Plot summary of simulation results of adjusted model</w:t>
      </w:r>
    </w:p>
    <w:p w14:paraId="1DDDE848" w14:textId="77777777" w:rsidR="00C51BFA" w:rsidRPr="00F921DE" w:rsidRDefault="00A4030E" w:rsidP="00F921DE">
      <w:pPr>
        <w:pStyle w:val="FirstParagraph"/>
      </w:pPr>
      <w:r w:rsidRPr="00F921DE">
        <w:t>png(“simulations/fig-2b-2.png”, res=600, width=2000, height=2500)</w:t>
      </w:r>
      <w:r w:rsidRPr="00F921DE">
        <w:br/>
        <w:t>plot_simulations_summary(“Adjusted model”, simulation_2$tcf_adjusted, 0.5) dev.off() ## R Markdown</w:t>
      </w:r>
    </w:p>
    <w:p w14:paraId="6524E5ED" w14:textId="77777777" w:rsidR="00C51BFA" w:rsidRPr="00F921DE" w:rsidRDefault="00A4030E" w:rsidP="00F921DE">
      <w:pPr>
        <w:pStyle w:val="BodyText"/>
      </w:pPr>
      <w:r w:rsidRPr="00F921DE">
        <w:t>This is an R Markdown document. Markdo</w:t>
      </w:r>
      <w:r w:rsidRPr="00F921DE">
        <w:t xml:space="preserve">wn is a simple formatting syntax for authoring HTML, PDF, and MS Word documents. For more details on using R Markdown see </w:t>
      </w:r>
      <w:hyperlink r:id="rId7">
        <w:r w:rsidRPr="00F921DE">
          <w:rPr>
            <w:rStyle w:val="Hyperlink"/>
          </w:rPr>
          <w:t>http://rmarkdown.rstudio.com</w:t>
        </w:r>
      </w:hyperlink>
      <w:r w:rsidRPr="00F921DE">
        <w:t>.</w:t>
      </w:r>
    </w:p>
    <w:p w14:paraId="539591C8" w14:textId="77777777" w:rsidR="00C51BFA" w:rsidRPr="00F921DE" w:rsidRDefault="00A4030E" w:rsidP="00F921DE">
      <w:pPr>
        <w:pStyle w:val="BodyText"/>
      </w:pPr>
      <w:r w:rsidRPr="00F921DE">
        <w:t xml:space="preserve">When you click the </w:t>
      </w:r>
      <w:r w:rsidRPr="00F921DE">
        <w:rPr>
          <w:b/>
        </w:rPr>
        <w:t>Knit</w:t>
      </w:r>
      <w:r w:rsidRPr="00F921DE">
        <w:t xml:space="preserve"> button a document will be genera</w:t>
      </w:r>
      <w:r w:rsidRPr="00F921DE">
        <w:t>ted that includes both content as well as the output of any embedded R code chunks within the document. You can embed an R code chunk like this:</w:t>
      </w:r>
    </w:p>
    <w:p w14:paraId="2C0699F2" w14:textId="77777777" w:rsidR="00C51BFA" w:rsidRPr="00F921DE" w:rsidRDefault="00A4030E">
      <w:pPr>
        <w:pStyle w:val="SourceCode"/>
        <w:rPr>
          <w:rFonts w:ascii="Arial" w:hAnsi="Arial" w:cs="Arial"/>
        </w:rPr>
      </w:pPr>
      <w:r w:rsidRPr="00F921DE">
        <w:rPr>
          <w:rStyle w:val="KeywordTok"/>
          <w:rFonts w:ascii="Arial" w:hAnsi="Arial" w:cs="Arial"/>
        </w:rPr>
        <w:t>summary</w:t>
      </w:r>
      <w:r w:rsidRPr="00F921DE">
        <w:rPr>
          <w:rStyle w:val="NormalTok"/>
          <w:rFonts w:ascii="Arial" w:hAnsi="Arial" w:cs="Arial"/>
        </w:rPr>
        <w:t>(cars)</w:t>
      </w:r>
    </w:p>
    <w:p w14:paraId="144CAF29" w14:textId="77777777" w:rsidR="00C51BFA" w:rsidRPr="00F921DE" w:rsidRDefault="00A4030E">
      <w:pPr>
        <w:pStyle w:val="SourceCode"/>
        <w:rPr>
          <w:rFonts w:ascii="Arial" w:hAnsi="Arial" w:cs="Arial"/>
        </w:rPr>
      </w:pPr>
      <w:r w:rsidRPr="00F921DE">
        <w:rPr>
          <w:rStyle w:val="VerbatimChar"/>
          <w:rFonts w:ascii="Arial" w:hAnsi="Arial" w:cs="Arial"/>
        </w:rPr>
        <w:lastRenderedPageBreak/>
        <w:t xml:space="preserve">##      speed           dist       </w:t>
      </w:r>
      <w:r w:rsidRPr="00F921DE">
        <w:rPr>
          <w:rFonts w:ascii="Arial" w:hAnsi="Arial" w:cs="Arial"/>
        </w:rPr>
        <w:br/>
      </w:r>
      <w:r w:rsidRPr="00F921DE">
        <w:rPr>
          <w:rStyle w:val="VerbatimChar"/>
          <w:rFonts w:ascii="Arial" w:hAnsi="Arial" w:cs="Arial"/>
        </w:rPr>
        <w:t xml:space="preserve">##  Min.   : 4.0   Min.   :  2.00  </w:t>
      </w:r>
      <w:r w:rsidRPr="00F921DE">
        <w:rPr>
          <w:rFonts w:ascii="Arial" w:hAnsi="Arial" w:cs="Arial"/>
        </w:rPr>
        <w:br/>
      </w:r>
      <w:r w:rsidRPr="00F921DE">
        <w:rPr>
          <w:rStyle w:val="VerbatimChar"/>
          <w:rFonts w:ascii="Arial" w:hAnsi="Arial" w:cs="Arial"/>
        </w:rPr>
        <w:t>##  1st Qu.:12.0   1st Qu</w:t>
      </w:r>
      <w:r w:rsidRPr="00F921DE">
        <w:rPr>
          <w:rStyle w:val="VerbatimChar"/>
          <w:rFonts w:ascii="Arial" w:hAnsi="Arial" w:cs="Arial"/>
        </w:rPr>
        <w:t xml:space="preserve">.: 26.00  </w:t>
      </w:r>
      <w:r w:rsidRPr="00F921DE">
        <w:rPr>
          <w:rFonts w:ascii="Arial" w:hAnsi="Arial" w:cs="Arial"/>
        </w:rPr>
        <w:br/>
      </w:r>
      <w:r w:rsidRPr="00F921DE">
        <w:rPr>
          <w:rStyle w:val="VerbatimChar"/>
          <w:rFonts w:ascii="Arial" w:hAnsi="Arial" w:cs="Arial"/>
        </w:rPr>
        <w:t xml:space="preserve">##  Median :15.0   Median : 36.00  </w:t>
      </w:r>
      <w:r w:rsidRPr="00F921DE">
        <w:rPr>
          <w:rFonts w:ascii="Arial" w:hAnsi="Arial" w:cs="Arial"/>
        </w:rPr>
        <w:br/>
      </w:r>
      <w:r w:rsidRPr="00F921DE">
        <w:rPr>
          <w:rStyle w:val="VerbatimChar"/>
          <w:rFonts w:ascii="Arial" w:hAnsi="Arial" w:cs="Arial"/>
        </w:rPr>
        <w:t xml:space="preserve">##  Mean   :15.4   Mean   : 42.98  </w:t>
      </w:r>
      <w:r w:rsidRPr="00F921DE">
        <w:rPr>
          <w:rFonts w:ascii="Arial" w:hAnsi="Arial" w:cs="Arial"/>
        </w:rPr>
        <w:br/>
      </w:r>
      <w:r w:rsidRPr="00F921DE">
        <w:rPr>
          <w:rStyle w:val="VerbatimChar"/>
          <w:rFonts w:ascii="Arial" w:hAnsi="Arial" w:cs="Arial"/>
        </w:rPr>
        <w:t xml:space="preserve">##  3rd Qu.:19.0   3rd Qu.: 56.00  </w:t>
      </w:r>
      <w:r w:rsidRPr="00F921DE">
        <w:rPr>
          <w:rFonts w:ascii="Arial" w:hAnsi="Arial" w:cs="Arial"/>
        </w:rPr>
        <w:br/>
      </w:r>
      <w:r w:rsidRPr="00F921DE">
        <w:rPr>
          <w:rStyle w:val="VerbatimChar"/>
          <w:rFonts w:ascii="Arial" w:hAnsi="Arial" w:cs="Arial"/>
        </w:rPr>
        <w:t>##  Max.   :25.0   Max.   :120.00</w:t>
      </w:r>
    </w:p>
    <w:p w14:paraId="5CE86DFE" w14:textId="77777777" w:rsidR="00C51BFA" w:rsidRPr="00F921DE" w:rsidRDefault="00A4030E">
      <w:pPr>
        <w:pStyle w:val="Heading2"/>
        <w:rPr>
          <w:rFonts w:ascii="Arial" w:hAnsi="Arial" w:cs="Arial"/>
        </w:rPr>
      </w:pPr>
      <w:bookmarkStart w:id="7" w:name="including-plots"/>
      <w:bookmarkEnd w:id="7"/>
      <w:r w:rsidRPr="00F921DE">
        <w:rPr>
          <w:rFonts w:ascii="Arial" w:hAnsi="Arial" w:cs="Arial"/>
        </w:rPr>
        <w:t>Including Plots</w:t>
      </w:r>
    </w:p>
    <w:p w14:paraId="5BD088A8" w14:textId="77777777" w:rsidR="00C51BFA" w:rsidRPr="00F921DE" w:rsidRDefault="00A4030E" w:rsidP="00F921DE">
      <w:pPr>
        <w:pStyle w:val="FirstParagraph"/>
      </w:pPr>
      <w:r w:rsidRPr="00F921DE">
        <w:t>You can also embed plots, for example:</w:t>
      </w:r>
    </w:p>
    <w:p w14:paraId="6A1777A2" w14:textId="77777777" w:rsidR="00C51BFA" w:rsidRPr="00F921DE" w:rsidRDefault="00A4030E" w:rsidP="00F921DE">
      <w:pPr>
        <w:pStyle w:val="BodyText"/>
      </w:pPr>
      <w:r w:rsidRPr="00F921DE">
        <w:rPr>
          <w:noProof/>
        </w:rPr>
        <w:drawing>
          <wp:inline distT="0" distB="0" distL="0" distR="0" wp14:anchorId="68A4A22B" wp14:editId="0EEE45AF">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upplementary-Data-1_files/figure-docx/pressure-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2155838E" w14:textId="77777777" w:rsidR="00C51BFA" w:rsidRPr="00F921DE" w:rsidRDefault="00A4030E" w:rsidP="00F921DE">
      <w:pPr>
        <w:pStyle w:val="BodyText"/>
      </w:pPr>
      <w:r w:rsidRPr="00F921DE">
        <w:t xml:space="preserve">Note that the </w:t>
      </w:r>
      <w:r w:rsidRPr="00F921DE">
        <w:rPr>
          <w:rStyle w:val="VerbatimChar"/>
          <w:rFonts w:ascii="Arial" w:hAnsi="Arial"/>
        </w:rPr>
        <w:t>echo = FALSE</w:t>
      </w:r>
      <w:r w:rsidRPr="00F921DE">
        <w:t xml:space="preserve"> parameter was added</w:t>
      </w:r>
      <w:r w:rsidRPr="00F921DE">
        <w:t xml:space="preserve"> to the code chunk to prevent printing of the R code that generated the plot.</w:t>
      </w:r>
    </w:p>
    <w:sectPr w:rsidR="00C51BFA" w:rsidRPr="00F921D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FD9042" w14:textId="77777777" w:rsidR="00A4030E" w:rsidRDefault="00A4030E">
      <w:pPr>
        <w:spacing w:after="0"/>
      </w:pPr>
      <w:r>
        <w:separator/>
      </w:r>
    </w:p>
  </w:endnote>
  <w:endnote w:type="continuationSeparator" w:id="0">
    <w:p w14:paraId="32C36988" w14:textId="77777777" w:rsidR="00A4030E" w:rsidRDefault="00A4030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20000287" w:usb1="00000000"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2FE9C3" w14:textId="77777777" w:rsidR="00A4030E" w:rsidRDefault="00A4030E">
      <w:r>
        <w:separator/>
      </w:r>
    </w:p>
  </w:footnote>
  <w:footnote w:type="continuationSeparator" w:id="0">
    <w:p w14:paraId="3FD855B9" w14:textId="77777777" w:rsidR="00A4030E" w:rsidRDefault="00A403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17F69BA"/>
    <w:multiLevelType w:val="multilevel"/>
    <w:tmpl w:val="434AD1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EA75D7F"/>
    <w:multiLevelType w:val="multilevel"/>
    <w:tmpl w:val="F162CC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D6863"/>
    <w:rsid w:val="00A4030E"/>
    <w:rsid w:val="00B86B75"/>
    <w:rsid w:val="00BC48D5"/>
    <w:rsid w:val="00C36279"/>
    <w:rsid w:val="00C51BFA"/>
    <w:rsid w:val="00E315A3"/>
    <w:rsid w:val="00F921D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CB5D4"/>
  <w15:docId w15:val="{322ADB08-BDB4-4F75-9498-F66234EEB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F921DE"/>
    <w:pPr>
      <w:keepNext/>
      <w:keepLines/>
      <w:spacing w:before="480" w:after="0"/>
      <w:outlineLvl w:val="0"/>
    </w:pPr>
    <w:rPr>
      <w:rFonts w:ascii="Arial" w:eastAsiaTheme="majorEastAsia" w:hAnsi="Arial" w:cs="Arial"/>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F921DE"/>
    <w:pPr>
      <w:spacing w:before="180" w:after="180"/>
    </w:pPr>
    <w:rPr>
      <w:rFonts w:ascii="Arial" w:hAnsi="Arial" w:cs="Arial"/>
    </w:rPr>
  </w:style>
  <w:style w:type="paragraph" w:customStyle="1" w:styleId="FirstParagraph">
    <w:name w:val="First Paragraph"/>
    <w:basedOn w:val="BodyText"/>
    <w:next w:val="BodyText"/>
    <w:qFormat/>
    <w:rsid w:val="00F921DE"/>
  </w:style>
  <w:style w:type="paragraph" w:customStyle="1" w:styleId="Compact">
    <w:name w:val="Compact"/>
    <w:basedOn w:val="BodyText"/>
    <w:qFormat/>
    <w:pPr>
      <w:spacing w:before="36" w:after="36"/>
    </w:pPr>
  </w:style>
  <w:style w:type="paragraph" w:styleId="Title">
    <w:name w:val="Title"/>
    <w:basedOn w:val="Normal"/>
    <w:next w:val="BodyText"/>
    <w:qFormat/>
    <w:rsid w:val="00F921DE"/>
    <w:pPr>
      <w:keepNext/>
      <w:keepLines/>
      <w:spacing w:before="480" w:after="240"/>
      <w:jc w:val="center"/>
    </w:pPr>
    <w:rPr>
      <w:rFonts w:ascii="Arial" w:eastAsiaTheme="majorEastAsia" w:hAnsi="Arial" w:cs="Arial"/>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1DE"/>
    <w:pPr>
      <w:keepNext/>
      <w:keepLines/>
      <w:jc w:val="center"/>
    </w:pPr>
    <w:rPr>
      <w:rFonts w:ascii="Arial" w:hAnsi="Arial" w:cs="Arial"/>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rmarkdown.rstudi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1452</Words>
  <Characters>8279</Characters>
  <Application>Microsoft Office Word</Application>
  <DocSecurity>0</DocSecurity>
  <Lines>68</Lines>
  <Paragraphs>19</Paragraphs>
  <ScaleCrop>false</ScaleCrop>
  <Company/>
  <LinksUpToDate>false</LinksUpToDate>
  <CharactersWithSpaces>9712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Data 1</dc:title>
  <dc:creator>Simulations</dc:creator>
  <cp:lastModifiedBy>Rogier Nell</cp:lastModifiedBy>
  <cp:revision>2</cp:revision>
  <dcterms:created xsi:type="dcterms:W3CDTF">2021-02-03T19:32:00Z</dcterms:created>
  <dcterms:modified xsi:type="dcterms:W3CDTF">2021-02-03T19:32:00Z</dcterms:modified>
</cp:coreProperties>
</file>