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310515</wp:posOffset>
            </wp:positionH>
            <wp:positionV relativeFrom="paragraph">
              <wp:posOffset>-28575</wp:posOffset>
            </wp:positionV>
            <wp:extent cx="883285" cy="83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ALPAIGURI GOVERNMENT ENGINEERING COLLEGE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JALPAIGURI- 735102, WEST BENGAL, INDIA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www.jgec.ac.in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8"/>
        </w:rPr>
        <w:t>Department of Computer Science &amp; Engineering</w:t>
      </w:r>
    </w:p>
    <w:p>
      <w:pPr>
        <w:pStyle w:val="FrameContents"/>
        <w:spacing w:lineRule="auto" w:line="276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color w:val="000000" w:themeColor="text1"/>
          <w:sz w:val="36"/>
          <w:szCs w:val="22"/>
        </w:rPr>
        <w:t>Meeting Minutes</w:t>
      </w:r>
    </w:p>
    <w:p>
      <w:pPr>
        <w:pStyle w:val="FrameContents"/>
        <w:spacing w:lineRule="auto" w:line="276"/>
        <w:jc w:val="left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IN"/>
        </w:rPr>
        <w:t xml:space="preserve">Date: </w:t>
      </w:r>
      <w:r>
        <w:rPr>
          <w:b/>
          <w:color w:val="000000" w:themeColor="text1"/>
          <w:sz w:val="24"/>
          <w:szCs w:val="24"/>
          <w:lang w:val="en-IN"/>
        </w:rPr>
        <w:t>15</w:t>
      </w:r>
      <w:r>
        <w:rPr>
          <w:b/>
          <w:color w:val="000000" w:themeColor="text1"/>
          <w:sz w:val="24"/>
          <w:szCs w:val="24"/>
          <w:lang w:val="en-IN"/>
        </w:rPr>
        <w:t>/1</w:t>
      </w:r>
      <w:r>
        <w:rPr>
          <w:b/>
          <w:color w:val="000000" w:themeColor="text1"/>
          <w:sz w:val="24"/>
          <w:szCs w:val="24"/>
          <w:lang w:val="en-IN"/>
        </w:rPr>
        <w:t>2</w:t>
      </w:r>
      <w:r>
        <w:rPr>
          <w:b/>
          <w:color w:val="000000" w:themeColor="text1"/>
          <w:sz w:val="24"/>
          <w:szCs w:val="24"/>
          <w:lang w:val="en-IN"/>
        </w:rPr>
        <w:t>/2017</w:t>
        <w:tab/>
        <w:t xml:space="preserve">                           Time: 04:30 P.M.                        Venue: EDUSAT, CSE</w:t>
      </w:r>
    </w:p>
    <w:p>
      <w:pPr>
        <w:pStyle w:val="FrameContents"/>
        <w:spacing w:lineRule="auto" w:line="276"/>
        <w:jc w:val="left"/>
        <w:rPr>
          <w:b/>
          <w:b/>
          <w:color w:val="000000" w:themeColor="text1"/>
          <w:lang w:val="en-IN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b/>
          <w:color w:val="000000" w:themeColor="text1"/>
          <w:szCs w:val="36"/>
        </w:rPr>
        <w:t>Meeting Ref. ID</w:t>
      </w:r>
      <w:r>
        <w:rPr>
          <w:color w:val="000000" w:themeColor="text1"/>
          <w:szCs w:val="36"/>
        </w:rPr>
        <w:t xml:space="preserve"> – JGEC/NPTEL/17/0</w:t>
      </w:r>
      <w:r>
        <w:rPr>
          <w:color w:val="000000" w:themeColor="text1"/>
          <w:szCs w:val="36"/>
        </w:rPr>
        <w:t>2</w:t>
      </w:r>
      <w:r>
        <w:rPr>
          <w:color w:val="000000" w:themeColor="text1"/>
          <w:szCs w:val="36"/>
        </w:rPr>
        <w:br/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6"/>
          <w:szCs w:val="26"/>
        </w:rPr>
        <w:t>Meeting Called By</w:t>
      </w:r>
      <w:r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6"/>
          <w:szCs w:val="26"/>
        </w:rPr>
        <w:t>Dr. Dipak Kumar Kole, HOD, CSE, JGEC</w:t>
      </w:r>
    </w:p>
    <w:p>
      <w:pPr>
        <w:pStyle w:val="Normal"/>
        <w:spacing w:lineRule="auto" w:line="276"/>
        <w:jc w:val="both"/>
        <w:rPr>
          <w:color w:val="000000" w:themeColor="text1"/>
          <w:sz w:val="12"/>
          <w:szCs w:val="22"/>
        </w:rPr>
      </w:pPr>
      <w:r>
        <w:rPr>
          <w:color w:val="000000" w:themeColor="text1"/>
          <w:sz w:val="12"/>
          <w:szCs w:val="22"/>
        </w:rPr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Agenda of the Meeting: 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Determining itinerary.</w:t>
      </w:r>
    </w:p>
    <w:p>
      <w:pPr>
        <w:pStyle w:val="Normal"/>
        <w:spacing w:lineRule="auto" w:line="276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>Member</w:t>
      </w:r>
      <w:r>
        <w:rPr>
          <w:b/>
        </w:rPr>
        <w:t>s</w:t>
      </w:r>
      <w:r>
        <w:rPr>
          <w:b/>
        </w:rPr>
        <w:t xml:space="preserve"> Present:</w:t>
      </w:r>
    </w:p>
    <w:p>
      <w:pPr>
        <w:pStyle w:val="Normal"/>
        <w:spacing w:lineRule="auto" w:line="276"/>
        <w:jc w:val="both"/>
        <w:rPr>
          <w:sz w:val="14"/>
        </w:rPr>
      </w:pPr>
      <w:r>
        <w:rPr>
          <w:sz w:val="14"/>
        </w:rPr>
      </w:r>
    </w:p>
    <w:tbl>
      <w:tblPr>
        <w:tblStyle w:val="TableGrid"/>
        <w:tblW w:w="10320" w:type="dxa"/>
        <w:jc w:val="left"/>
        <w:tblInd w:w="-3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101"/>
      </w:tblGrid>
      <w:tr>
        <w:trPr>
          <w:trHeight w:val="529" w:hRule="atLeast"/>
        </w:trPr>
        <w:tc>
          <w:tcPr>
            <w:tcW w:w="101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10284" w:type="dxa"/>
              <w:jc w:val="left"/>
              <w:tblInd w:w="3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990"/>
              <w:gridCol w:w="5085"/>
              <w:gridCol w:w="4209"/>
            </w:tblGrid>
            <w:tr>
              <w:trPr>
                <w:trHeight w:val="684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SL NO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 xml:space="preserve">NAME 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YEAR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Soumik Ranjan Dasgupta(C)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2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Subhrasankar Chatterjee (AC)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3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Protyay Barman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4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Haranath Basak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5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Anurag Bandopadhyay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6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Aniket Dutta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7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Anik Ghosh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8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Sraboni Mondal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9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Swarna Kamal Dhyawala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10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Chandra Churh Chatterjee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2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nd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jc w:val="both"/>
        <w:rPr>
          <w:b/>
          <w:b/>
        </w:rPr>
      </w:pPr>
      <w:r>
        <w:rPr>
          <w:sz w:val="10"/>
        </w:rPr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2"/>
          <w:szCs w:val="22"/>
        </w:rPr>
        <w:t>Points Discussed at the Meeting and the Corresponding Decisions taken:</w:t>
      </w:r>
    </w:p>
    <w:p>
      <w:pPr>
        <w:pStyle w:val="Normal"/>
        <w:spacing w:lineRule="auto" w:line="276"/>
        <w:jc w:val="both"/>
        <w:rPr>
          <w:color w:val="000000" w:themeColor="text1"/>
          <w:sz w:val="14"/>
          <w:szCs w:val="22"/>
        </w:rPr>
      </w:pPr>
      <w:r>
        <w:rPr>
          <w:color w:val="000000" w:themeColor="text1"/>
          <w:sz w:val="14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The roles were assigned to various members as determined by the previous meeting.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 xml:space="preserve">A roadmap for future course of action was determined which included - 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Preparing a presentation for campaigning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Plans for social media marketing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Creating a google form to maintain records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Hall ticket collection and certificate collection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Distribution of certificates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color w:val="000000" w:themeColor="text1"/>
        </w:rPr>
      </w:pPr>
      <w:r>
        <w:rPr/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2"/>
          <w:szCs w:val="22"/>
        </w:rPr>
        <w:t>Copy To:</w:t>
      </w:r>
      <w:r>
        <w:rPr>
          <w:color w:val="000000" w:themeColor="text1"/>
          <w:sz w:val="22"/>
          <w:szCs w:val="22"/>
        </w:rPr>
        <w:t xml:space="preserve"> 1) All Committee Members</w:t>
      </w:r>
    </w:p>
    <w:p>
      <w:pPr>
        <w:pStyle w:val="Normal"/>
        <w:spacing w:lineRule="auto" w:line="276"/>
        <w:jc w:val="both"/>
        <w:rPr/>
      </w:pPr>
      <w:r>
        <w:rPr>
          <w:color w:val="000000" w:themeColor="text1"/>
          <w:sz w:val="22"/>
          <w:szCs w:val="22"/>
        </w:rPr>
        <w:tab/>
        <w:t xml:space="preserve">     2) HOD, CSE, JGEC</w:t>
      </w:r>
    </w:p>
    <w:p>
      <w:pPr>
        <w:pStyle w:val="Normal"/>
        <w:spacing w:lineRule="auto" w:line="276"/>
        <w:ind w:firstLine="720"/>
        <w:jc w:val="both"/>
        <w:rPr/>
      </w:pPr>
      <w:r>
        <w:rPr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>3) Principal, JGEC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178</Words>
  <Characters>959</Characters>
  <CharactersWithSpaces>1150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2017-12-15T18:50:26Z</dcterms:created>
  <dc:creator/>
  <dc:description/>
  <dc:language>en-IN</dc:language>
  <cp:lastModifiedBy/>
  <dcterms:modified xsi:type="dcterms:W3CDTF">2017-12-15T18:56:44Z</dcterms:modified>
  <cp:revision>1</cp:revision>
  <dc:subject/>
  <dc:title/>
</cp:coreProperties>
</file>