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71"/>
            <w:shd w:fill="16283F"/>
            <w:tcMar>
              <w:top w:w="180" w:type="dxa"/>
              <w:start w:w="230" w:type="dxa"/>
              <w:bottom w:w="180" w:type="dxa"/>
              <w:end w:w="23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FFFFFF"/>
                <w:sz w:val="44"/>
              </w:rPr>
              <w:t>JOSÉ ELIECER</w:t>
            </w:r>
            <w:r>
              <w:rPr>
                <w:rFonts w:ascii="Aptos" w:hAnsi="Aptos"/>
                <w:b/>
                <w:color w:val="68C5E8"/>
                <w:sz w:val="44"/>
              </w:rPr>
              <w:t xml:space="preserve"> RIVERA PÉREZ</w:t>
            </w:r>
          </w:p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20"/>
              </w:rPr>
              <w:t>ANALISTA PROGRAMADOR  ·  DESARROLLADOR FULL STACK</w:t>
            </w:r>
          </w:p>
        </w:tc>
        <w:tc>
          <w:tcPr>
            <w:tcW w:type="dxa" w:w="5371"/>
            <w:shd w:fill="16283F"/>
            <w:tcMar>
              <w:top w:w="180" w:type="dxa"/>
              <w:start w:w="230" w:type="dxa"/>
              <w:bottom w:w="180" w:type="dxa"/>
              <w:end w:w="230" w:type="dxa"/>
            </w:tcMar>
            <w:tcBorders>
              <w:top w:val="nil"/>
              <w:bottom w:val="nil"/>
              <w:start w:val="nil"/>
              <w:end w:val="nil"/>
            </w:tcBorders>
          </w:tcPr>
          <w:p>
            <w:pPr>
              <w:jc w:val="right"/>
            </w:pPr>
            <w:r>
              <w:rPr>
                <w:rFonts w:ascii="Aptos" w:hAnsi="Aptos"/>
                <w:b w:val="0"/>
                <w:color w:val="FFFFFF"/>
                <w:sz w:val="16"/>
              </w:rPr>
              <w:t>rjoseeliecer@gmail.com</w:t>
              <w:br/>
            </w:r>
            <w:r>
              <w:rPr>
                <w:rFonts w:ascii="Aptos" w:hAnsi="Aptos"/>
                <w:b w:val="0"/>
                <w:color w:val="FFFFFF"/>
                <w:sz w:val="16"/>
              </w:rPr>
              <w:t>+56 9 8353 8923</w:t>
              <w:br/>
            </w:r>
            <w:r>
              <w:rPr>
                <w:rFonts w:ascii="Aptos" w:hAnsi="Aptos"/>
                <w:b w:val="0"/>
                <w:color w:val="FFFFFF"/>
                <w:sz w:val="16"/>
              </w:rPr>
              <w:t>github.com/rjoserivera</w:t>
              <w:br/>
            </w:r>
            <w:r>
              <w:rPr>
                <w:rFonts w:ascii="Aptos" w:hAnsi="Aptos"/>
                <w:b w:val="0"/>
                <w:color w:val="FFFFFF"/>
                <w:sz w:val="16"/>
              </w:rPr>
              <w:t>linkedin.com/in/rjoseeliecer</w:t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7416"/>
      </w:tblGrid>
      <w:tr>
        <w:tc>
          <w:tcPr>
            <w:tcW w:type="dxa" w:w="5371"/>
            <w:shd w:fill="EEF4F7"/>
            <w:tcMar>
              <w:top w:w="120" w:type="dxa"/>
              <w:start w:w="200" w:type="dxa"/>
              <w:bottom w:w="120" w:type="dxa"/>
              <w:end w:w="200" w:type="dxa"/>
            </w:tcMar>
            <w:vAlign w:val="top"/>
            <w:tcBorders>
              <w:top w:val="nil"/>
              <w:bottom w:val="nil"/>
              <w:start w:val="nil"/>
              <w:end w:val="nil"/>
            </w:tcBorders>
          </w:tcPr>
          <w:p/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COMPETENCIAS TÉCNICAS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7"/>
              </w:rPr>
              <w:t>Frontend</w:t>
            </w:r>
          </w:p>
          <w:p>
            <w:pPr>
              <w:spacing w:after="60"/>
            </w:pPr>
            <w:r>
              <w:rPr>
                <w:rFonts w:ascii="Aptos" w:hAnsi="Aptos"/>
                <w:b w:val="0"/>
                <w:color w:val="5C6B78"/>
                <w:sz w:val="16"/>
              </w:rPr>
              <w:t>JavaScript · TypeScript · React · Next.js · Vite · Tailwind CSS · Bootstrap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7"/>
              </w:rPr>
              <w:t>Backend</w:t>
            </w:r>
          </w:p>
          <w:p>
            <w:pPr>
              <w:spacing w:after="60"/>
            </w:pPr>
            <w:r>
              <w:rPr>
                <w:rFonts w:ascii="Aptos" w:hAnsi="Aptos"/>
                <w:b w:val="0"/>
                <w:color w:val="5C6B78"/>
                <w:sz w:val="16"/>
              </w:rPr>
              <w:t>PHP · Node.js · Python · Django · Laravel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7"/>
              </w:rPr>
              <w:t>Datos</w:t>
            </w:r>
          </w:p>
          <w:p>
            <w:pPr>
              <w:spacing w:after="60"/>
            </w:pPr>
            <w:r>
              <w:rPr>
                <w:rFonts w:ascii="Aptos" w:hAnsi="Aptos"/>
                <w:b w:val="0"/>
                <w:color w:val="5C6B78"/>
                <w:sz w:val="16"/>
              </w:rPr>
              <w:t>MySQL · MariaDB · SQLite · Supabase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7"/>
              </w:rPr>
              <w:t>IA</w:t>
            </w:r>
          </w:p>
          <w:p>
            <w:pPr>
              <w:spacing w:after="60"/>
            </w:pPr>
            <w:r>
              <w:rPr>
                <w:rFonts w:ascii="Aptos" w:hAnsi="Aptos"/>
                <w:b w:val="0"/>
                <w:color w:val="5C6B78"/>
                <w:sz w:val="16"/>
              </w:rPr>
              <w:t>OpenAI · Claude · LLMs · Agentes de IA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7"/>
              </w:rPr>
              <w:t>Herramientas</w:t>
            </w:r>
          </w:p>
          <w:p>
            <w:pPr>
              <w:spacing w:after="60"/>
            </w:pPr>
            <w:r>
              <w:rPr>
                <w:rFonts w:ascii="Aptos" w:hAnsi="Aptos"/>
                <w:b w:val="0"/>
                <w:color w:val="5C6B78"/>
                <w:sz w:val="16"/>
              </w:rPr>
              <w:t>Git · GitHub · VS Code · Cursor · Postman · cPanel · Vercel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7"/>
              </w:rPr>
              <w:t>Metodologías</w:t>
            </w:r>
          </w:p>
          <w:p>
            <w:pPr>
              <w:spacing w:after="60"/>
            </w:pPr>
            <w:r>
              <w:rPr>
                <w:rFonts w:ascii="Aptos" w:hAnsi="Aptos"/>
                <w:b w:val="0"/>
                <w:color w:val="5C6B78"/>
                <w:sz w:val="16"/>
              </w:rPr>
              <w:t>Scrum · Sprints · Trabajo colaborativo</w:t>
            </w:r>
          </w:p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IDIOMAS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Español — Nativo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Inglés — Básico / lectura técnica</w:t>
            </w:r>
          </w:p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FORTALEZAS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Aprendizaje rápido y adaptación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Resolución metódica de problemas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Trabajo en equipo y liderazgo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Proactividad y orientación a resultados</w:t>
            </w:r>
          </w:p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FORMACIÓN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Ingeniería en Informática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En curso · INACAP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2024 – Presente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TNS Analista Programador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Titulado 2026 · INACAP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Técnico de Nivel Medio en Electrónica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Titulado 2015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Liceo Bicentenario Claudio Arrau León · 2013–2015</w:t>
            </w:r>
          </w:p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ESPECIALIZACIONES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Infraestructura TI Segura · 2026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Desarrollador Full Stack · 2026</w:t>
            </w:r>
          </w:p>
          <w:p>
            <w:pPr>
              <w:pStyle w:val="CVBullet"/>
              <w:spacing w:after="40"/>
            </w:pPr>
            <w:r>
              <w:rPr>
                <w:rFonts w:ascii="Aptos" w:hAnsi="Aptos"/>
                <w:b w:val="0"/>
                <w:color w:val="263442"/>
                <w:sz w:val="17"/>
              </w:rPr>
              <w:t>Desarrollo de Aplicaciones Iniciales · 2025</w:t>
            </w:r>
          </w:p>
        </w:tc>
        <w:tc>
          <w:tcPr>
            <w:tcW w:type="dxa" w:w="5371"/>
            <w:tcMar>
              <w:top w:w="120" w:type="dxa"/>
              <w:start w:w="230" w:type="dxa"/>
              <w:bottom w:w="120" w:type="dxa"/>
              <w:end w:w="180" w:type="dxa"/>
            </w:tcMar>
            <w:vAlign w:val="top"/>
            <w:tcBorders>
              <w:top w:val="nil"/>
              <w:bottom w:val="nil"/>
              <w:start w:val="nil"/>
              <w:end w:val="nil"/>
            </w:tcBorders>
          </w:tcPr>
          <w:p/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PERFIL PROFESIONAL</w:t>
            </w:r>
          </w:p>
          <w:p>
            <w:pPr>
              <w:spacing w:line="269" w:lineRule="auto" w:after="100"/>
            </w:pPr>
            <w:r>
              <w:rPr>
                <w:rFonts w:ascii="Aptos" w:hAnsi="Aptos"/>
                <w:b w:val="0"/>
                <w:color w:val="263442"/>
                <w:sz w:val="18"/>
              </w:rPr>
              <w:t>Desarrollador Full Stack y Técnico de Nivel Superior Analista Programador, actualmente cursando Ingeniería en Informática. Experiencia construyendo aplicaciones web, colaborando mediante Git/GitHub, desplegando soluciones y resolviendo incidencias técnicas. Proactivo, adaptable y orientado al aprendizaje práctico, con experiencia integrando inteligencia artificial, LLMs y agentes de IA.</w:t>
            </w:r>
          </w:p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EXPERIENCIA PROFESIONAL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Alpha Docere SPA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Técnico Analista Programador · Práctica profesional | Mar 2026 – May 2026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Desarrollo y mantenimiento de soluciones web; trabajo con ramas en Git/GitHub; Scrum y Sprints; despliegues mediante cPanel; integración de IA y documentación técnica.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Teltronic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Técnico de Soporte Informático | Dic 2014 – Abr 2015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Soporte de hardware y software, instalación y configuración de internet, atención de requerimientos y resolución de incidencias.</w:t>
            </w:r>
          </w:p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PROYECTOS DESTACADOS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Kreative Vit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Desarrollo completo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Plataforma de bienestar y productividad con bitácora, seguimiento emocional, alertas, panel de líderes y gamificación. React, Vite, PHP y MySQL.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Austral Collector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Desarrollo completo para cliente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PWA para coleccionistas chilenos de figuras vintage y juguetes retro. React, PHP y MySQL.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HR Copilot Chile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Desarrollo completo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Asistente de RR. HH. con IA para el contexto laboral chileno. Next.js, TypeScript e 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Kreative · Perfiles Web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Contribución técnica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Correcciones de frontend y mejoras en perfiles y onboarding mediante ramas de trabajo.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Wiki Kreative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Contribución técnica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Correcciones y funcionalidades en publicaciones, filtros, rutas, roles y autenticación JWT.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Sistema Auth Alpha Docere</w:t>
            </w:r>
            <w:r>
              <w:rPr>
                <w:rFonts w:ascii="Aptos" w:hAnsi="Aptos"/>
                <w:b/>
                <w:color w:val="1677A8"/>
                <w:sz w:val="16"/>
              </w:rPr>
              <w:t xml:space="preserve">  |  Contribución técnica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Soporte e integración de registro, acceso, rutas protegidas y verificación por correo.</w:t>
            </w:r>
          </w:p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PORTAFOLIO PROFESIONAL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color w:val="16283F"/>
                <w:sz w:val="17"/>
              </w:rPr>
              <w:t>Proyectos, experiencia y contacto</w:t>
              <w:br/>
            </w:r>
            <w:r>
              <w:rPr>
                <w:rFonts w:ascii="Aptos" w:hAnsi="Aptos"/>
                <w:b w:val="0"/>
                <w:color w:val="1677A8"/>
                <w:sz w:val="16"/>
              </w:rPr>
              <w:t>https://portfolio-page-for-ui-developer-two-beige.vercel.app</w:t>
            </w:r>
          </w:p>
          <w:p>
            <w:pPr>
              <w:spacing w:before="160" w:after="100"/>
              <w:pBdr>
                <w:bottom w:val="single" w:sz="8" w:space="3" w:color="1677A8"/>
              </w:pBdr>
            </w:pPr>
            <w:r>
              <w:rPr>
                <w:rFonts w:ascii="Aptos" w:hAnsi="Aptos"/>
                <w:b/>
                <w:color w:val="1677A8"/>
                <w:sz w:val="18"/>
              </w:rPr>
              <w:t>EXPERIENCIA COMPLEMENTARIA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GL Electric · Electricista | Jun 2025 – Presente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Instalación y mantenimiento eléctrico, trabajo en terreno y coordinación de tareas.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Recolector y Reponedor | 2018 – 2024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Reposición, atención al cliente y cumplimiento de objetivos.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Carsol Fruit S.A. · Supervisor de Cámaras de Frío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Supervisión de operaciones, personal y control de procesos.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color w:val="16283F"/>
                <w:sz w:val="18"/>
              </w:rPr>
              <w:t>Santa Sofía Ltda. · Bodeguero</w:t>
            </w:r>
          </w:p>
          <w:p>
            <w:pPr>
              <w:spacing w:after="60" w:line="252" w:lineRule="auto"/>
            </w:pPr>
            <w:r>
              <w:rPr>
                <w:rFonts w:ascii="Aptos" w:hAnsi="Aptos"/>
                <w:b w:val="0"/>
                <w:color w:val="5C6B78"/>
                <w:sz w:val="16"/>
              </w:rPr>
              <w:t>Recepción, organización, despacho y control de inventario.</w:t>
            </w:r>
          </w:p>
        </w:tc>
      </w:tr>
    </w:tbl>
    <w:sectPr w:rsidR="00FC693F" w:rsidRPr="0006063C" w:rsidSect="00034616">
      <w:footerReference w:type="default" r:id="rId9"/>
      <w:pgSz w:w="11952" w:h="16848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5C6B78"/>
        <w:sz w:val="16"/>
      </w:rPr>
      <w:t>José Eliecer Rivera Pérez  ·  Curriculum Vitae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color w:val="2634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pPr>
      <w:ind w:left="187" w:hanging="144"/>
    </w:pPr>
    <w:rPr>
      <w:rFonts w:ascii="Aptos" w:hAnsi="Apto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