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060C" w14:textId="77777777" w:rsidR="00D4799C" w:rsidRDefault="00D4799C"/>
    <w:p w14:paraId="4089C515" w14:textId="3D193E4C" w:rsidR="001F18EF" w:rsidRDefault="00BD55FA">
      <w:pPr>
        <w:rPr>
          <w:rFonts w:hint="eastAsia"/>
        </w:rPr>
      </w:pPr>
      <w:r>
        <w:rPr>
          <w:rFonts w:hint="eastAsia"/>
        </w:rPr>
        <w:t>1、</w:t>
      </w:r>
      <w:r w:rsidR="00D94C57">
        <w:rPr>
          <w:rFonts w:hint="eastAsia"/>
        </w:rPr>
        <w:t>进入</w:t>
      </w:r>
      <w:r w:rsidR="00D4799C">
        <w:rPr>
          <w:rFonts w:hint="eastAsia"/>
        </w:rPr>
        <w:t>页面</w:t>
      </w:r>
      <w:proofErr w:type="gramStart"/>
      <w:r w:rsidR="00D4799C">
        <w:rPr>
          <w:rFonts w:hint="eastAsia"/>
        </w:rPr>
        <w:t>后判断</w:t>
      </w:r>
      <w:proofErr w:type="spellStart"/>
      <w:proofErr w:type="gramEnd"/>
      <w:r w:rsidR="00D4799C">
        <w:rPr>
          <w:rFonts w:hint="eastAsia"/>
        </w:rPr>
        <w:t>acc</w:t>
      </w:r>
      <w:r w:rsidR="00D4799C">
        <w:t>Token</w:t>
      </w:r>
      <w:proofErr w:type="spellEnd"/>
      <w:r w:rsidR="00D4799C">
        <w:t>/</w:t>
      </w:r>
      <w:proofErr w:type="spellStart"/>
      <w:r w:rsidR="00D4799C">
        <w:t>userId</w:t>
      </w:r>
      <w:proofErr w:type="spellEnd"/>
      <w:r w:rsidR="00D4799C">
        <w:rPr>
          <w:rFonts w:hint="eastAsia"/>
        </w:rPr>
        <w:t>是否有效，无效则跳转登录界面，登录成功后获取</w:t>
      </w:r>
      <w:proofErr w:type="spellStart"/>
      <w:r w:rsidR="00D4799C">
        <w:rPr>
          <w:rFonts w:hint="eastAsia"/>
        </w:rPr>
        <w:t>acc</w:t>
      </w:r>
      <w:r w:rsidR="00D4799C">
        <w:t>Token</w:t>
      </w:r>
      <w:proofErr w:type="spellEnd"/>
      <w:r w:rsidR="00D4799C">
        <w:rPr>
          <w:rFonts w:hint="eastAsia"/>
        </w:rPr>
        <w:t>及</w:t>
      </w:r>
      <w:proofErr w:type="spellStart"/>
      <w:r w:rsidR="00D4799C">
        <w:rPr>
          <w:rFonts w:hint="eastAsia"/>
        </w:rPr>
        <w:t>user</w:t>
      </w:r>
      <w:r w:rsidR="00D4799C">
        <w:t>Id</w:t>
      </w:r>
      <w:proofErr w:type="spellEnd"/>
      <w:r w:rsidR="00D87701">
        <w:rPr>
          <w:rFonts w:hint="eastAsia"/>
        </w:rPr>
        <w:t>。有效则跳转首页</w:t>
      </w:r>
    </w:p>
    <w:p w14:paraId="000A5359" w14:textId="20E1B1EF" w:rsidR="00D4799C" w:rsidRDefault="00BD55FA">
      <w:r>
        <w:t>2</w:t>
      </w:r>
      <w:r>
        <w:rPr>
          <w:rFonts w:hint="eastAsia"/>
        </w:rPr>
        <w:t>、</w:t>
      </w:r>
      <w:proofErr w:type="spellStart"/>
      <w:r w:rsidR="00D4799C">
        <w:t>Springboot</w:t>
      </w:r>
      <w:proofErr w:type="spellEnd"/>
      <w:r w:rsidR="00D4799C">
        <w:rPr>
          <w:rFonts w:hint="eastAsia"/>
        </w:rPr>
        <w:t>设定拦截器，拦截</w:t>
      </w:r>
      <w:proofErr w:type="spellStart"/>
      <w:r w:rsidR="00D4799C">
        <w:rPr>
          <w:rFonts w:hint="eastAsia"/>
        </w:rPr>
        <w:t>acc</w:t>
      </w:r>
      <w:r w:rsidR="00D4799C">
        <w:t>Token</w:t>
      </w:r>
      <w:proofErr w:type="spellEnd"/>
      <w:r w:rsidR="00D4799C">
        <w:t>\</w:t>
      </w:r>
      <w:proofErr w:type="spellStart"/>
      <w:r w:rsidR="00D4799C">
        <w:t>userId</w:t>
      </w:r>
      <w:proofErr w:type="spellEnd"/>
      <w:r w:rsidR="00D4799C">
        <w:rPr>
          <w:rFonts w:hint="eastAsia"/>
        </w:rPr>
        <w:t>无效状态</w:t>
      </w:r>
    </w:p>
    <w:p w14:paraId="0D73CF6E" w14:textId="19E86854" w:rsidR="00593E38" w:rsidRDefault="00593E38">
      <w:r>
        <w:rPr>
          <w:rFonts w:hint="eastAsia"/>
        </w:rPr>
        <w:t>3、首页显示分两块：个人信息及课文列表</w:t>
      </w:r>
    </w:p>
    <w:p w14:paraId="1FE3ECBA" w14:textId="65C6A5F0" w:rsidR="00081FF3" w:rsidRDefault="00593E38">
      <w:r>
        <w:tab/>
        <w:t>1</w:t>
      </w:r>
      <w:r>
        <w:rPr>
          <w:rFonts w:hint="eastAsia"/>
        </w:rPr>
        <w:t>、个人信息包含</w:t>
      </w:r>
    </w:p>
    <w:p w14:paraId="2F85B485" w14:textId="10D8D5D0" w:rsidR="00081FF3" w:rsidRDefault="00081FF3" w:rsidP="00081FF3">
      <w:pPr>
        <w:ind w:firstLineChars="500" w:firstLine="1050"/>
      </w:pPr>
      <w:r>
        <w:t>1</w:t>
      </w:r>
      <w:r>
        <w:rPr>
          <w:rFonts w:hint="eastAsia"/>
        </w:rPr>
        <w:t>、</w:t>
      </w:r>
      <w:r w:rsidR="008C2C0A">
        <w:rPr>
          <w:rFonts w:hint="eastAsia"/>
        </w:rPr>
        <w:t>总</w:t>
      </w:r>
      <w:r w:rsidR="00593E38">
        <w:rPr>
          <w:rFonts w:hint="eastAsia"/>
        </w:rPr>
        <w:t>朗读篇数</w:t>
      </w:r>
    </w:p>
    <w:p w14:paraId="6594019A" w14:textId="77777777" w:rsidR="00081FF3" w:rsidRDefault="00081FF3" w:rsidP="00081FF3">
      <w:pPr>
        <w:ind w:firstLineChars="500" w:firstLine="1050"/>
      </w:pPr>
      <w:r>
        <w:rPr>
          <w:rFonts w:hint="eastAsia"/>
        </w:rPr>
        <w:t>2、</w:t>
      </w:r>
      <w:r w:rsidR="00593E38">
        <w:rPr>
          <w:rFonts w:hint="eastAsia"/>
        </w:rPr>
        <w:t>总背诵篇数</w:t>
      </w:r>
    </w:p>
    <w:p w14:paraId="442DCDC4" w14:textId="77777777" w:rsidR="00081FF3" w:rsidRDefault="00081FF3" w:rsidP="00081FF3">
      <w:pPr>
        <w:ind w:firstLineChars="500" w:firstLine="1050"/>
      </w:pPr>
      <w:r>
        <w:t>3</w:t>
      </w:r>
      <w:r w:rsidR="00593E38">
        <w:rPr>
          <w:rFonts w:hint="eastAsia"/>
        </w:rPr>
        <w:t>、教师总评分</w:t>
      </w:r>
    </w:p>
    <w:p w14:paraId="03F7148B" w14:textId="12DE8AD9" w:rsidR="00593E38" w:rsidRDefault="008C2C0A" w:rsidP="00081FF3">
      <w:pPr>
        <w:ind w:firstLineChars="500" w:firstLine="1050"/>
      </w:pPr>
      <w:r>
        <w:t>4</w:t>
      </w:r>
      <w:r w:rsidR="00081FF3">
        <w:rPr>
          <w:rFonts w:hint="eastAsia"/>
        </w:rPr>
        <w:t>、</w:t>
      </w:r>
      <w:r w:rsidR="00593E38">
        <w:rPr>
          <w:rFonts w:hint="eastAsia"/>
        </w:rPr>
        <w:t>教师平均打分</w:t>
      </w:r>
    </w:p>
    <w:p w14:paraId="7E8163E5" w14:textId="0C8DF2DC" w:rsidR="008C2C0A" w:rsidRDefault="008C2C0A" w:rsidP="00081FF3">
      <w:pPr>
        <w:ind w:firstLineChars="500" w:firstLine="1050"/>
      </w:pPr>
      <w:r>
        <w:rPr>
          <w:rFonts w:hint="eastAsia"/>
        </w:rPr>
        <w:t>5、用户昵称</w:t>
      </w:r>
    </w:p>
    <w:p w14:paraId="3CAA9E8A" w14:textId="4D2228C3" w:rsidR="008C2C0A" w:rsidRDefault="008C2C0A" w:rsidP="00081FF3">
      <w:pPr>
        <w:ind w:firstLineChars="500" w:firstLine="1050"/>
      </w:pPr>
      <w:r>
        <w:rPr>
          <w:rFonts w:hint="eastAsia"/>
        </w:rPr>
        <w:t>6、用户头像</w:t>
      </w:r>
    </w:p>
    <w:p w14:paraId="32828FD1" w14:textId="7B32B63E" w:rsidR="008C2C0A" w:rsidRDefault="008C2C0A" w:rsidP="008C2C0A">
      <w:r>
        <w:tab/>
        <w:t>2</w:t>
      </w:r>
      <w:r>
        <w:rPr>
          <w:rFonts w:hint="eastAsia"/>
        </w:rPr>
        <w:t>、课文列表包含</w:t>
      </w:r>
    </w:p>
    <w:p w14:paraId="63A24127" w14:textId="184E7964" w:rsidR="008330D6" w:rsidRDefault="008C2C0A" w:rsidP="008C2C0A">
      <w:pPr>
        <w:rPr>
          <w:rFonts w:hint="eastAsia"/>
        </w:rPr>
      </w:pPr>
      <w:r>
        <w:tab/>
      </w:r>
      <w:r>
        <w:tab/>
        <w:t>1</w:t>
      </w:r>
      <w:r>
        <w:rPr>
          <w:rFonts w:hint="eastAsia"/>
        </w:rPr>
        <w:t>、课文</w:t>
      </w:r>
      <w:r w:rsidR="008330D6">
        <w:rPr>
          <w:rFonts w:hint="eastAsia"/>
        </w:rPr>
        <w:t>名</w:t>
      </w:r>
    </w:p>
    <w:p w14:paraId="56C5925A" w14:textId="460CB9F8" w:rsidR="008C2C0A" w:rsidRDefault="008C2C0A" w:rsidP="008C2C0A">
      <w:r>
        <w:t xml:space="preserve">        2</w:t>
      </w:r>
      <w:r>
        <w:rPr>
          <w:rFonts w:hint="eastAsia"/>
        </w:rPr>
        <w:t>、课文封面</w:t>
      </w:r>
    </w:p>
    <w:p w14:paraId="71474A17" w14:textId="6D0886D3" w:rsidR="008C2C0A" w:rsidRDefault="008C2C0A" w:rsidP="008C2C0A">
      <w:r>
        <w:rPr>
          <w:rFonts w:hint="eastAsia"/>
        </w:rPr>
        <w:t xml:space="preserve"> </w:t>
      </w:r>
      <w:r>
        <w:t xml:space="preserve">       3</w:t>
      </w:r>
      <w:r>
        <w:rPr>
          <w:rFonts w:hint="eastAsia"/>
        </w:rPr>
        <w:t>、课文上传日期</w:t>
      </w:r>
    </w:p>
    <w:p w14:paraId="7B293BD8" w14:textId="05D200EC" w:rsidR="008C2C0A" w:rsidRDefault="008C2C0A" w:rsidP="008C2C0A">
      <w:r>
        <w:tab/>
      </w:r>
      <w:r>
        <w:tab/>
        <w:t>4</w:t>
      </w:r>
      <w:r>
        <w:rPr>
          <w:rFonts w:hint="eastAsia"/>
        </w:rPr>
        <w:t>、已朗读人数</w:t>
      </w:r>
    </w:p>
    <w:p w14:paraId="647A17BA" w14:textId="0708AAB1" w:rsidR="008C2C0A" w:rsidRDefault="008C2C0A" w:rsidP="008C2C0A">
      <w:r>
        <w:rPr>
          <w:rFonts w:hint="eastAsia"/>
        </w:rPr>
        <w:t xml:space="preserve"> </w:t>
      </w:r>
      <w:r>
        <w:t xml:space="preserve">       5</w:t>
      </w:r>
      <w:r>
        <w:rPr>
          <w:rFonts w:hint="eastAsia"/>
        </w:rPr>
        <w:t>、已背诵人数</w:t>
      </w:r>
    </w:p>
    <w:p w14:paraId="7288F854" w14:textId="445C121E" w:rsidR="007B4D88" w:rsidRDefault="007B4D88" w:rsidP="008C2C0A">
      <w:r>
        <w:tab/>
      </w:r>
      <w:r>
        <w:tab/>
        <w:t>6</w:t>
      </w:r>
      <w:r>
        <w:rPr>
          <w:rFonts w:hint="eastAsia"/>
        </w:rPr>
        <w:t>、你完成的量0</w:t>
      </w:r>
      <w:r>
        <w:t>/2  l</w:t>
      </w:r>
      <w:r>
        <w:rPr>
          <w:rFonts w:hint="eastAsia"/>
        </w:rPr>
        <w:t>朗读/背诵</w:t>
      </w:r>
    </w:p>
    <w:p w14:paraId="1B2FE25E" w14:textId="4047B19A" w:rsidR="008330D6" w:rsidRDefault="008330D6" w:rsidP="008C2C0A">
      <w:pPr>
        <w:rPr>
          <w:rFonts w:hint="eastAsia"/>
        </w:rPr>
      </w:pPr>
      <w:r>
        <w:tab/>
      </w:r>
      <w:r>
        <w:tab/>
        <w:t>7</w:t>
      </w:r>
      <w:r>
        <w:rPr>
          <w:rFonts w:hint="eastAsia"/>
        </w:rPr>
        <w:t>、第几单元</w:t>
      </w:r>
    </w:p>
    <w:p w14:paraId="57553E7E" w14:textId="183570D9" w:rsidR="00136427" w:rsidRDefault="00136427" w:rsidP="008C2C0A">
      <w:r>
        <w:rPr>
          <w:rFonts w:hint="eastAsia"/>
        </w:rPr>
        <w:t xml:space="preserve"> 课文列表分页机制</w:t>
      </w:r>
      <w:r w:rsidR="007B4D88">
        <w:rPr>
          <w:rFonts w:hint="eastAsia"/>
        </w:rPr>
        <w:t>：</w:t>
      </w:r>
    </w:p>
    <w:p w14:paraId="5536E23D" w14:textId="374C5EB8" w:rsidR="007B4D88" w:rsidRDefault="007B4D88" w:rsidP="00CD0238">
      <w:pPr>
        <w:ind w:firstLine="420"/>
      </w:pPr>
      <w:r>
        <w:rPr>
          <w:rFonts w:hint="eastAsia"/>
        </w:rPr>
        <w:t>按照课文单元从低到高排序</w:t>
      </w:r>
    </w:p>
    <w:p w14:paraId="2F24F15E" w14:textId="77777777" w:rsidR="00CD0238" w:rsidRPr="00CD0238" w:rsidRDefault="00CD0238" w:rsidP="00CD0238">
      <w:pPr>
        <w:ind w:firstLine="420"/>
        <w:rPr>
          <w:rFonts w:hint="eastAsia"/>
        </w:rPr>
      </w:pPr>
    </w:p>
    <w:p w14:paraId="63CD5CB0" w14:textId="6F4CC50E" w:rsidR="00CD0238" w:rsidRDefault="00CD0238" w:rsidP="00CD0238">
      <w:pPr>
        <w:rPr>
          <w:rFonts w:hint="eastAsia"/>
        </w:rPr>
      </w:pPr>
      <w:r>
        <w:rPr>
          <w:rFonts w:hint="eastAsia"/>
        </w:rPr>
        <w:t>其它页面逻辑</w:t>
      </w:r>
      <w:r w:rsidR="00171C0C">
        <w:rPr>
          <w:rFonts w:hint="eastAsia"/>
        </w:rPr>
        <w:t>：</w:t>
      </w:r>
      <w:bookmarkStart w:id="0" w:name="_GoBack"/>
      <w:bookmarkEnd w:id="0"/>
    </w:p>
    <w:p w14:paraId="52733F8E" w14:textId="07DA7BD5" w:rsidR="00A37FD3" w:rsidRDefault="00A37FD3" w:rsidP="00CD0238">
      <w:r>
        <w:rPr>
          <w:rFonts w:hint="eastAsia"/>
        </w:rPr>
        <w:t>点击个人信息栏目，跳转个人页面</w:t>
      </w:r>
    </w:p>
    <w:p w14:paraId="2651186C" w14:textId="331D5B21" w:rsidR="00CE601E" w:rsidRDefault="00CE601E" w:rsidP="00CD0238">
      <w:pPr>
        <w:rPr>
          <w:rFonts w:hint="eastAsia"/>
        </w:rPr>
      </w:pPr>
      <w:r>
        <w:rPr>
          <w:rFonts w:hint="eastAsia"/>
        </w:rPr>
        <w:t>点击课文列表，跳转课文详情页</w:t>
      </w:r>
    </w:p>
    <w:p w14:paraId="345E0EF8" w14:textId="4FC4F837" w:rsidR="007B4D88" w:rsidRDefault="007B4D88" w:rsidP="008C2C0A">
      <w:pPr>
        <w:rPr>
          <w:rFonts w:hint="eastAsia"/>
        </w:rPr>
      </w:pPr>
      <w:r>
        <w:t xml:space="preserve"> </w:t>
      </w:r>
    </w:p>
    <w:p w14:paraId="62F64396" w14:textId="77777777" w:rsidR="00593E38" w:rsidRPr="00593E38" w:rsidRDefault="00593E38">
      <w:pPr>
        <w:rPr>
          <w:rFonts w:hint="eastAsia"/>
        </w:rPr>
      </w:pPr>
    </w:p>
    <w:p w14:paraId="0C196A35" w14:textId="77777777" w:rsidR="00D4799C" w:rsidRDefault="00D4799C">
      <w:pPr>
        <w:rPr>
          <w:rFonts w:hint="eastAsia"/>
        </w:rPr>
      </w:pPr>
    </w:p>
    <w:sectPr w:rsidR="00D47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D4"/>
    <w:rsid w:val="00081FF3"/>
    <w:rsid w:val="00136427"/>
    <w:rsid w:val="001536F5"/>
    <w:rsid w:val="00171C0C"/>
    <w:rsid w:val="001F18EF"/>
    <w:rsid w:val="00280D77"/>
    <w:rsid w:val="0054159F"/>
    <w:rsid w:val="00593E38"/>
    <w:rsid w:val="005A2DD4"/>
    <w:rsid w:val="00604D14"/>
    <w:rsid w:val="007A0C40"/>
    <w:rsid w:val="007B4D88"/>
    <w:rsid w:val="008330D6"/>
    <w:rsid w:val="008C2C0A"/>
    <w:rsid w:val="00A37FD3"/>
    <w:rsid w:val="00BD55FA"/>
    <w:rsid w:val="00CD0238"/>
    <w:rsid w:val="00CE601E"/>
    <w:rsid w:val="00D4799C"/>
    <w:rsid w:val="00D87701"/>
    <w:rsid w:val="00D9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3F39"/>
  <w15:chartTrackingRefBased/>
  <w15:docId w15:val="{930C1C7E-1966-4A72-B977-535FE027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2018-06-13T12:33:00Z</dcterms:created>
  <dcterms:modified xsi:type="dcterms:W3CDTF">2018-06-14T03:08:00Z</dcterms:modified>
</cp:coreProperties>
</file>